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AE9" w:rsidRPr="00432AE9" w:rsidRDefault="00AC4A97" w:rsidP="00432AE9">
      <w:pPr>
        <w:spacing w:after="0" w:line="240" w:lineRule="auto"/>
        <w:jc w:val="both"/>
        <w:rPr>
          <w:rFonts w:ascii="Times New Roman" w:eastAsia="Calibri" w:hAnsi="Times New Roman"/>
          <w:sz w:val="28"/>
          <w:szCs w:val="28"/>
        </w:rPr>
      </w:pPr>
      <w:r>
        <w:rPr>
          <w:rFonts w:eastAsia="Calibri"/>
          <w:noProof/>
          <w:sz w:val="20"/>
          <w:szCs w:val="20"/>
        </w:rPr>
        <w:drawing>
          <wp:anchor distT="0" distB="0" distL="114300" distR="114300" simplePos="0" relativeHeight="251657216" behindDoc="1" locked="0" layoutInCell="1" allowOverlap="1">
            <wp:simplePos x="0" y="0"/>
            <wp:positionH relativeFrom="column">
              <wp:posOffset>2534285</wp:posOffset>
            </wp:positionH>
            <wp:positionV relativeFrom="paragraph">
              <wp:posOffset>-652145</wp:posOffset>
            </wp:positionV>
            <wp:extent cx="657860" cy="800100"/>
            <wp:effectExtent l="0" t="0" r="8890" b="0"/>
            <wp:wrapTight wrapText="bothSides">
              <wp:wrapPolygon edited="0">
                <wp:start x="0" y="0"/>
                <wp:lineTo x="0" y="21086"/>
                <wp:lineTo x="21266" y="21086"/>
                <wp:lineTo x="21266" y="0"/>
                <wp:lineTo x="0" y="0"/>
              </wp:wrapPolygon>
            </wp:wrapTight>
            <wp:docPr id="4" name="Рисунок 2"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anchor>
        </w:drawing>
      </w:r>
    </w:p>
    <w:p w:rsidR="00432AE9" w:rsidRPr="00432AE9" w:rsidRDefault="00432AE9" w:rsidP="00432AE9">
      <w:pPr>
        <w:spacing w:after="0" w:line="240" w:lineRule="auto"/>
        <w:jc w:val="center"/>
        <w:rPr>
          <w:rFonts w:ascii="Times New Roman" w:eastAsia="Calibri" w:hAnsi="Times New Roman"/>
          <w:noProof/>
          <w:sz w:val="28"/>
          <w:szCs w:val="28"/>
        </w:rPr>
      </w:pPr>
      <w:r w:rsidRPr="00432AE9">
        <w:rPr>
          <w:rFonts w:ascii="Times New Roman" w:eastAsia="Calibri" w:hAnsi="Times New Roman"/>
          <w:noProof/>
          <w:sz w:val="28"/>
          <w:szCs w:val="28"/>
        </w:rPr>
        <w:t>МУНИЦИПАЛЬНОЕ ОБРАЗОВАНИЕ</w:t>
      </w:r>
    </w:p>
    <w:p w:rsidR="00432AE9" w:rsidRPr="00432AE9" w:rsidRDefault="00432AE9" w:rsidP="00432AE9">
      <w:pPr>
        <w:spacing w:after="0" w:line="240" w:lineRule="auto"/>
        <w:jc w:val="center"/>
        <w:rPr>
          <w:rFonts w:ascii="Times New Roman" w:eastAsia="Calibri" w:hAnsi="Times New Roman"/>
          <w:noProof/>
          <w:sz w:val="28"/>
          <w:szCs w:val="28"/>
          <w:lang w:eastAsia="ar-SA"/>
        </w:rPr>
      </w:pPr>
      <w:r w:rsidRPr="00432AE9">
        <w:rPr>
          <w:rFonts w:ascii="Times New Roman" w:eastAsia="Calibri" w:hAnsi="Times New Roman"/>
          <w:noProof/>
          <w:sz w:val="28"/>
          <w:szCs w:val="28"/>
        </w:rPr>
        <w:t>ХАНТЫ-МАНСИЙСКИЙ РАЙОН</w:t>
      </w:r>
    </w:p>
    <w:p w:rsidR="00432AE9" w:rsidRPr="00432AE9" w:rsidRDefault="00432AE9" w:rsidP="00432AE9">
      <w:pPr>
        <w:spacing w:after="0" w:line="240" w:lineRule="auto"/>
        <w:jc w:val="center"/>
        <w:rPr>
          <w:rFonts w:ascii="Times New Roman" w:eastAsia="Calibri" w:hAnsi="Times New Roman"/>
          <w:noProof/>
          <w:sz w:val="28"/>
          <w:szCs w:val="28"/>
        </w:rPr>
      </w:pPr>
      <w:r w:rsidRPr="00432AE9">
        <w:rPr>
          <w:rFonts w:ascii="Times New Roman" w:eastAsia="Calibri" w:hAnsi="Times New Roman"/>
          <w:noProof/>
          <w:sz w:val="28"/>
          <w:szCs w:val="28"/>
        </w:rPr>
        <w:t>Ханты-Мансийский автономный округ – Югра</w:t>
      </w:r>
    </w:p>
    <w:p w:rsidR="00432AE9" w:rsidRPr="00432AE9" w:rsidRDefault="00432AE9" w:rsidP="00432AE9">
      <w:pPr>
        <w:spacing w:after="0" w:line="240" w:lineRule="auto"/>
        <w:jc w:val="center"/>
        <w:rPr>
          <w:rFonts w:ascii="Times New Roman" w:eastAsia="Calibri" w:hAnsi="Times New Roman"/>
          <w:noProof/>
          <w:sz w:val="28"/>
          <w:szCs w:val="28"/>
          <w:lang w:eastAsia="en-US"/>
        </w:rPr>
      </w:pPr>
    </w:p>
    <w:p w:rsidR="00432AE9" w:rsidRPr="00432AE9" w:rsidRDefault="00432AE9" w:rsidP="00432AE9">
      <w:pPr>
        <w:spacing w:after="0" w:line="240" w:lineRule="auto"/>
        <w:jc w:val="center"/>
        <w:rPr>
          <w:rFonts w:ascii="Times New Roman" w:eastAsia="Calibri" w:hAnsi="Times New Roman"/>
          <w:b/>
          <w:noProof/>
          <w:sz w:val="28"/>
          <w:szCs w:val="28"/>
        </w:rPr>
      </w:pPr>
      <w:r w:rsidRPr="00432AE9">
        <w:rPr>
          <w:rFonts w:ascii="Times New Roman" w:eastAsia="Calibri" w:hAnsi="Times New Roman"/>
          <w:b/>
          <w:noProof/>
          <w:sz w:val="28"/>
          <w:szCs w:val="28"/>
        </w:rPr>
        <w:t>АДМИНИСТРАЦИЯ ХАНТЫ-МАНСИЙСКОГО РАЙОНА</w:t>
      </w:r>
    </w:p>
    <w:p w:rsidR="00432AE9" w:rsidRPr="00432AE9" w:rsidRDefault="00432AE9" w:rsidP="00432AE9">
      <w:pPr>
        <w:spacing w:after="0" w:line="240" w:lineRule="auto"/>
        <w:jc w:val="center"/>
        <w:rPr>
          <w:rFonts w:ascii="Times New Roman" w:eastAsia="Calibri" w:hAnsi="Times New Roman"/>
          <w:b/>
          <w:noProof/>
          <w:sz w:val="28"/>
          <w:szCs w:val="28"/>
        </w:rPr>
      </w:pPr>
    </w:p>
    <w:p w:rsidR="00432AE9" w:rsidRDefault="00432AE9" w:rsidP="00432AE9">
      <w:pPr>
        <w:spacing w:after="0" w:line="240" w:lineRule="auto"/>
        <w:jc w:val="center"/>
        <w:rPr>
          <w:rFonts w:ascii="Times New Roman" w:eastAsia="Calibri" w:hAnsi="Times New Roman"/>
          <w:b/>
          <w:noProof/>
          <w:sz w:val="28"/>
          <w:szCs w:val="28"/>
        </w:rPr>
      </w:pPr>
      <w:r>
        <w:rPr>
          <w:rFonts w:ascii="Times New Roman" w:eastAsia="Calibri" w:hAnsi="Times New Roman"/>
          <w:b/>
          <w:noProof/>
          <w:sz w:val="28"/>
          <w:szCs w:val="28"/>
        </w:rPr>
        <w:t>П О С Т А Н О В Л Е Н И Е</w:t>
      </w:r>
    </w:p>
    <w:p w:rsidR="00411647" w:rsidRPr="00432AE9" w:rsidRDefault="00411647" w:rsidP="00432AE9">
      <w:pPr>
        <w:spacing w:after="0" w:line="240" w:lineRule="auto"/>
        <w:jc w:val="center"/>
        <w:rPr>
          <w:rFonts w:ascii="Times New Roman" w:eastAsia="Calibri" w:hAnsi="Times New Roman"/>
          <w:b/>
          <w:noProof/>
          <w:sz w:val="28"/>
          <w:szCs w:val="28"/>
        </w:rPr>
      </w:pPr>
    </w:p>
    <w:p w:rsidR="00432AE9" w:rsidRPr="00432AE9" w:rsidRDefault="006C4C41" w:rsidP="00432AE9">
      <w:pPr>
        <w:spacing w:after="0" w:line="240" w:lineRule="auto"/>
        <w:rPr>
          <w:rFonts w:ascii="Times New Roman" w:eastAsia="Calibri" w:hAnsi="Times New Roman"/>
          <w:noProof/>
          <w:sz w:val="28"/>
          <w:szCs w:val="28"/>
        </w:rPr>
      </w:pPr>
      <w:r>
        <w:rPr>
          <w:rFonts w:ascii="Times New Roman" w:eastAsia="Calibri" w:hAnsi="Times New Roman"/>
          <w:noProof/>
          <w:sz w:val="28"/>
          <w:szCs w:val="28"/>
        </w:rPr>
        <w:t xml:space="preserve">от </w:t>
      </w:r>
      <w:r w:rsidR="005715F9">
        <w:rPr>
          <w:rFonts w:ascii="Times New Roman" w:eastAsia="Calibri" w:hAnsi="Times New Roman"/>
          <w:noProof/>
          <w:sz w:val="28"/>
          <w:szCs w:val="28"/>
        </w:rPr>
        <w:t>23.12.2</w:t>
      </w:r>
      <w:r w:rsidR="008D0709">
        <w:rPr>
          <w:rFonts w:ascii="Times New Roman" w:eastAsia="Calibri" w:hAnsi="Times New Roman"/>
          <w:noProof/>
          <w:sz w:val="28"/>
          <w:szCs w:val="28"/>
        </w:rPr>
        <w:t xml:space="preserve">015 </w:t>
      </w:r>
      <w:r w:rsidR="00432AE9" w:rsidRPr="00432AE9">
        <w:rPr>
          <w:rFonts w:ascii="Times New Roman" w:eastAsia="Calibri" w:hAnsi="Times New Roman"/>
          <w:noProof/>
          <w:sz w:val="28"/>
          <w:szCs w:val="28"/>
        </w:rPr>
        <w:t xml:space="preserve">            </w:t>
      </w:r>
      <w:r w:rsidR="00411647">
        <w:rPr>
          <w:rFonts w:ascii="Times New Roman" w:eastAsia="Calibri" w:hAnsi="Times New Roman"/>
          <w:noProof/>
          <w:sz w:val="28"/>
          <w:szCs w:val="28"/>
        </w:rPr>
        <w:t xml:space="preserve">         </w:t>
      </w:r>
      <w:r w:rsidR="00411647">
        <w:rPr>
          <w:rFonts w:ascii="Times New Roman" w:eastAsia="Calibri" w:hAnsi="Times New Roman"/>
          <w:noProof/>
          <w:sz w:val="28"/>
          <w:szCs w:val="28"/>
        </w:rPr>
        <w:tab/>
      </w:r>
      <w:r w:rsidR="00411647">
        <w:rPr>
          <w:rFonts w:ascii="Times New Roman" w:eastAsia="Calibri" w:hAnsi="Times New Roman"/>
          <w:noProof/>
          <w:sz w:val="28"/>
          <w:szCs w:val="28"/>
        </w:rPr>
        <w:tab/>
        <w:t xml:space="preserve">              </w:t>
      </w:r>
      <w:r>
        <w:rPr>
          <w:rFonts w:ascii="Times New Roman" w:eastAsia="Calibri" w:hAnsi="Times New Roman"/>
          <w:noProof/>
          <w:sz w:val="28"/>
          <w:szCs w:val="28"/>
        </w:rPr>
        <w:t xml:space="preserve">   </w:t>
      </w:r>
      <w:r w:rsidR="000617C7">
        <w:rPr>
          <w:rFonts w:ascii="Times New Roman" w:eastAsia="Calibri" w:hAnsi="Times New Roman"/>
          <w:noProof/>
          <w:sz w:val="28"/>
          <w:szCs w:val="28"/>
        </w:rPr>
        <w:t xml:space="preserve">           </w:t>
      </w:r>
      <w:r w:rsidR="005715F9">
        <w:rPr>
          <w:rFonts w:ascii="Times New Roman" w:eastAsia="Calibri" w:hAnsi="Times New Roman"/>
          <w:noProof/>
          <w:sz w:val="28"/>
          <w:szCs w:val="28"/>
        </w:rPr>
        <w:t xml:space="preserve">          </w:t>
      </w:r>
      <w:r w:rsidR="004814E9">
        <w:rPr>
          <w:rFonts w:ascii="Times New Roman" w:eastAsia="Calibri" w:hAnsi="Times New Roman"/>
          <w:noProof/>
          <w:sz w:val="28"/>
          <w:szCs w:val="28"/>
        </w:rPr>
        <w:t xml:space="preserve">                    </w:t>
      </w:r>
      <w:r w:rsidR="00411647">
        <w:rPr>
          <w:rFonts w:ascii="Times New Roman" w:eastAsia="Calibri" w:hAnsi="Times New Roman"/>
          <w:noProof/>
          <w:sz w:val="28"/>
          <w:szCs w:val="28"/>
        </w:rPr>
        <w:t xml:space="preserve">№ </w:t>
      </w:r>
      <w:r w:rsidR="005715F9">
        <w:rPr>
          <w:rFonts w:ascii="Times New Roman" w:eastAsia="Calibri" w:hAnsi="Times New Roman"/>
          <w:noProof/>
          <w:sz w:val="28"/>
          <w:szCs w:val="28"/>
        </w:rPr>
        <w:t>317</w:t>
      </w:r>
    </w:p>
    <w:p w:rsidR="00432AE9" w:rsidRPr="00432AE9" w:rsidRDefault="00432AE9" w:rsidP="00432AE9">
      <w:pPr>
        <w:spacing w:after="0" w:line="240" w:lineRule="auto"/>
        <w:rPr>
          <w:rFonts w:ascii="Times New Roman" w:eastAsia="Calibri" w:hAnsi="Times New Roman"/>
          <w:i/>
          <w:noProof/>
          <w:sz w:val="24"/>
          <w:szCs w:val="24"/>
        </w:rPr>
      </w:pPr>
      <w:r w:rsidRPr="00432AE9">
        <w:rPr>
          <w:rFonts w:ascii="Times New Roman" w:eastAsia="Calibri" w:hAnsi="Times New Roman"/>
          <w:i/>
          <w:noProof/>
          <w:sz w:val="24"/>
          <w:szCs w:val="24"/>
        </w:rPr>
        <w:t>г. Ханты-Мансийск</w:t>
      </w:r>
    </w:p>
    <w:p w:rsidR="00432AE9" w:rsidRDefault="00432AE9" w:rsidP="00411647">
      <w:pPr>
        <w:pStyle w:val="af4"/>
        <w:jc w:val="both"/>
        <w:rPr>
          <w:rFonts w:ascii="Times New Roman" w:eastAsia="Calibri" w:hAnsi="Times New Roman"/>
          <w:sz w:val="24"/>
        </w:rPr>
      </w:pPr>
    </w:p>
    <w:p w:rsidR="005715F9" w:rsidRPr="005715F9" w:rsidRDefault="005715F9" w:rsidP="00411647">
      <w:pPr>
        <w:pStyle w:val="af4"/>
        <w:jc w:val="both"/>
        <w:rPr>
          <w:rFonts w:ascii="Times New Roman" w:eastAsia="Calibri" w:hAnsi="Times New Roman"/>
          <w:sz w:val="24"/>
        </w:rPr>
      </w:pPr>
    </w:p>
    <w:p w:rsidR="002D72A7" w:rsidRDefault="00502FCE" w:rsidP="00411647">
      <w:pPr>
        <w:pStyle w:val="af4"/>
        <w:jc w:val="both"/>
        <w:rPr>
          <w:rFonts w:ascii="Times New Roman" w:hAnsi="Times New Roman"/>
          <w:sz w:val="28"/>
          <w:szCs w:val="28"/>
        </w:rPr>
      </w:pPr>
      <w:r w:rsidRPr="00411647">
        <w:rPr>
          <w:rFonts w:ascii="Times New Roman" w:hAnsi="Times New Roman"/>
          <w:sz w:val="28"/>
          <w:szCs w:val="28"/>
        </w:rPr>
        <w:t xml:space="preserve">О заключении концессионного </w:t>
      </w:r>
    </w:p>
    <w:p w:rsidR="002D72A7" w:rsidRDefault="00502FCE" w:rsidP="00411647">
      <w:pPr>
        <w:pStyle w:val="af4"/>
        <w:jc w:val="both"/>
        <w:rPr>
          <w:rFonts w:ascii="Times New Roman" w:hAnsi="Times New Roman"/>
          <w:sz w:val="28"/>
          <w:szCs w:val="28"/>
        </w:rPr>
      </w:pPr>
      <w:r w:rsidRPr="00411647">
        <w:rPr>
          <w:rFonts w:ascii="Times New Roman" w:hAnsi="Times New Roman"/>
          <w:sz w:val="28"/>
          <w:szCs w:val="28"/>
        </w:rPr>
        <w:t>соглашения</w:t>
      </w:r>
      <w:r w:rsidR="00B30DA4" w:rsidRPr="00411647">
        <w:rPr>
          <w:rFonts w:ascii="Times New Roman" w:hAnsi="Times New Roman"/>
          <w:sz w:val="28"/>
          <w:szCs w:val="28"/>
        </w:rPr>
        <w:t xml:space="preserve"> и </w:t>
      </w:r>
      <w:r w:rsidR="002D72A7">
        <w:rPr>
          <w:rFonts w:ascii="Times New Roman" w:hAnsi="Times New Roman"/>
          <w:sz w:val="28"/>
          <w:szCs w:val="28"/>
        </w:rPr>
        <w:t>утверждени</w:t>
      </w:r>
      <w:r w:rsidR="004467B6">
        <w:rPr>
          <w:rFonts w:ascii="Times New Roman" w:hAnsi="Times New Roman"/>
          <w:sz w:val="28"/>
          <w:szCs w:val="28"/>
        </w:rPr>
        <w:t>и</w:t>
      </w:r>
      <w:r w:rsidR="00B30DA4" w:rsidRPr="00411647">
        <w:rPr>
          <w:rFonts w:ascii="Times New Roman" w:hAnsi="Times New Roman"/>
          <w:sz w:val="28"/>
          <w:szCs w:val="28"/>
        </w:rPr>
        <w:t xml:space="preserve"> </w:t>
      </w:r>
    </w:p>
    <w:p w:rsidR="00B30DA4" w:rsidRDefault="00B30DA4" w:rsidP="00411647">
      <w:pPr>
        <w:pStyle w:val="af4"/>
        <w:jc w:val="both"/>
        <w:rPr>
          <w:rFonts w:ascii="Times New Roman" w:hAnsi="Times New Roman"/>
          <w:sz w:val="28"/>
          <w:szCs w:val="28"/>
        </w:rPr>
      </w:pPr>
      <w:r w:rsidRPr="00411647">
        <w:rPr>
          <w:rFonts w:ascii="Times New Roman" w:hAnsi="Times New Roman"/>
          <w:sz w:val="28"/>
          <w:szCs w:val="28"/>
        </w:rPr>
        <w:t>конкурсной документации</w:t>
      </w:r>
    </w:p>
    <w:p w:rsidR="002D72A7" w:rsidRDefault="002D72A7" w:rsidP="00411647">
      <w:pPr>
        <w:pStyle w:val="af4"/>
        <w:jc w:val="both"/>
        <w:rPr>
          <w:rFonts w:ascii="Times New Roman" w:hAnsi="Times New Roman"/>
          <w:sz w:val="28"/>
          <w:szCs w:val="28"/>
        </w:rPr>
      </w:pPr>
    </w:p>
    <w:p w:rsidR="002D72A7" w:rsidRPr="00411647" w:rsidRDefault="002D72A7" w:rsidP="00411647">
      <w:pPr>
        <w:pStyle w:val="af4"/>
        <w:jc w:val="both"/>
        <w:rPr>
          <w:rFonts w:ascii="Times New Roman" w:hAnsi="Times New Roman"/>
          <w:sz w:val="28"/>
          <w:szCs w:val="28"/>
        </w:rPr>
      </w:pPr>
    </w:p>
    <w:p w:rsidR="009B44E3" w:rsidRPr="00411647" w:rsidRDefault="009B44E3" w:rsidP="009B44E3">
      <w:pPr>
        <w:pStyle w:val="af4"/>
        <w:jc w:val="both"/>
        <w:rPr>
          <w:rFonts w:ascii="Times New Roman" w:hAnsi="Times New Roman"/>
          <w:sz w:val="28"/>
          <w:szCs w:val="28"/>
        </w:rPr>
      </w:pPr>
      <w:r>
        <w:rPr>
          <w:rFonts w:ascii="Times New Roman" w:hAnsi="Times New Roman"/>
          <w:sz w:val="28"/>
          <w:szCs w:val="28"/>
        </w:rPr>
        <w:tab/>
      </w:r>
      <w:r w:rsidRPr="00411647">
        <w:rPr>
          <w:rFonts w:ascii="Times New Roman" w:hAnsi="Times New Roman"/>
          <w:sz w:val="28"/>
          <w:szCs w:val="28"/>
        </w:rPr>
        <w:t xml:space="preserve">В соответствии с Федеральным законом от 21 июля 2005 года </w:t>
      </w:r>
      <w:r>
        <w:rPr>
          <w:rFonts w:ascii="Times New Roman" w:hAnsi="Times New Roman"/>
          <w:sz w:val="28"/>
          <w:szCs w:val="28"/>
        </w:rPr>
        <w:t xml:space="preserve">                   </w:t>
      </w:r>
      <w:r w:rsidRPr="00411647">
        <w:rPr>
          <w:rFonts w:ascii="Times New Roman" w:hAnsi="Times New Roman"/>
          <w:sz w:val="28"/>
          <w:szCs w:val="28"/>
        </w:rPr>
        <w:t xml:space="preserve">№ 115-ФЗ «О концессионных соглашениях», в целях привлечения внебюджетных инвестиций и эффективного использования находящегося </w:t>
      </w:r>
      <w:r>
        <w:rPr>
          <w:rFonts w:ascii="Times New Roman" w:hAnsi="Times New Roman"/>
          <w:sz w:val="28"/>
          <w:szCs w:val="28"/>
        </w:rPr>
        <w:t xml:space="preserve">      </w:t>
      </w:r>
      <w:r w:rsidRPr="00411647">
        <w:rPr>
          <w:rFonts w:ascii="Times New Roman" w:hAnsi="Times New Roman"/>
          <w:sz w:val="28"/>
          <w:szCs w:val="28"/>
        </w:rPr>
        <w:t>в собственности муниципального образования Ханты-Мансийский район  имущества:</w:t>
      </w:r>
    </w:p>
    <w:p w:rsidR="009B44E3" w:rsidRPr="008D0709" w:rsidRDefault="009B44E3" w:rsidP="009B44E3">
      <w:pPr>
        <w:pStyle w:val="af4"/>
        <w:jc w:val="both"/>
        <w:rPr>
          <w:rFonts w:ascii="Times New Roman" w:hAnsi="Times New Roman"/>
          <w:sz w:val="28"/>
          <w:szCs w:val="28"/>
        </w:rPr>
      </w:pPr>
    </w:p>
    <w:p w:rsidR="009B44E3" w:rsidRPr="00411647" w:rsidRDefault="009B44E3" w:rsidP="009B44E3">
      <w:pPr>
        <w:pStyle w:val="af4"/>
        <w:jc w:val="both"/>
        <w:rPr>
          <w:rFonts w:ascii="Times New Roman" w:hAnsi="Times New Roman"/>
          <w:sz w:val="28"/>
          <w:szCs w:val="28"/>
        </w:rPr>
      </w:pPr>
      <w:r>
        <w:rPr>
          <w:rFonts w:ascii="Times New Roman" w:hAnsi="Times New Roman"/>
          <w:sz w:val="28"/>
          <w:szCs w:val="28"/>
        </w:rPr>
        <w:tab/>
      </w:r>
      <w:r w:rsidRPr="00411647">
        <w:rPr>
          <w:rFonts w:ascii="Times New Roman" w:hAnsi="Times New Roman"/>
          <w:sz w:val="28"/>
          <w:szCs w:val="28"/>
        </w:rPr>
        <w:t>1. Заключить концессионное соглашение по реконструкции</w:t>
      </w:r>
      <w:r w:rsidR="005715F9">
        <w:rPr>
          <w:rFonts w:ascii="Times New Roman" w:hAnsi="Times New Roman"/>
          <w:sz w:val="28"/>
          <w:szCs w:val="28"/>
        </w:rPr>
        <w:t xml:space="preserve">                     </w:t>
      </w:r>
      <w:r w:rsidRPr="00411647">
        <w:rPr>
          <w:rFonts w:ascii="Times New Roman" w:hAnsi="Times New Roman"/>
          <w:sz w:val="28"/>
          <w:szCs w:val="28"/>
        </w:rPr>
        <w:t xml:space="preserve"> и последующему использованию </w:t>
      </w:r>
      <w:r w:rsidR="00FC3C3B">
        <w:rPr>
          <w:rFonts w:ascii="Times New Roman" w:hAnsi="Times New Roman"/>
          <w:sz w:val="28"/>
          <w:szCs w:val="28"/>
        </w:rPr>
        <w:t xml:space="preserve">объектов, указанных </w:t>
      </w:r>
      <w:r w:rsidR="00FC3C3B" w:rsidRPr="00411647">
        <w:rPr>
          <w:rFonts w:ascii="Times New Roman" w:hAnsi="Times New Roman"/>
          <w:sz w:val="28"/>
          <w:szCs w:val="28"/>
        </w:rPr>
        <w:t>в приложени</w:t>
      </w:r>
      <w:r w:rsidR="00FC3C3B">
        <w:rPr>
          <w:rFonts w:ascii="Times New Roman" w:hAnsi="Times New Roman"/>
          <w:sz w:val="28"/>
          <w:szCs w:val="28"/>
        </w:rPr>
        <w:t>и</w:t>
      </w:r>
      <w:r w:rsidR="00FC3C3B" w:rsidRPr="00411647">
        <w:rPr>
          <w:rFonts w:ascii="Times New Roman" w:hAnsi="Times New Roman"/>
          <w:sz w:val="28"/>
          <w:szCs w:val="28"/>
        </w:rPr>
        <w:t xml:space="preserve"> 1</w:t>
      </w:r>
      <w:r w:rsidR="005715F9">
        <w:rPr>
          <w:rFonts w:ascii="Times New Roman" w:hAnsi="Times New Roman"/>
          <w:sz w:val="28"/>
          <w:szCs w:val="28"/>
        </w:rPr>
        <w:t xml:space="preserve">              </w:t>
      </w:r>
      <w:r w:rsidR="00FC3C3B">
        <w:rPr>
          <w:rFonts w:ascii="Times New Roman" w:hAnsi="Times New Roman"/>
          <w:sz w:val="28"/>
          <w:szCs w:val="28"/>
        </w:rPr>
        <w:t xml:space="preserve"> к </w:t>
      </w:r>
      <w:r w:rsidR="00FC3C3B" w:rsidRPr="00411647">
        <w:rPr>
          <w:rFonts w:ascii="Times New Roman" w:hAnsi="Times New Roman"/>
          <w:sz w:val="28"/>
          <w:szCs w:val="28"/>
        </w:rPr>
        <w:t>постановлению</w:t>
      </w:r>
      <w:r w:rsidR="00FC3C3B">
        <w:rPr>
          <w:rFonts w:ascii="Times New Roman" w:hAnsi="Times New Roman"/>
          <w:sz w:val="28"/>
          <w:szCs w:val="28"/>
        </w:rPr>
        <w:t>,</w:t>
      </w:r>
      <w:r w:rsidR="00FC3C3B" w:rsidRPr="00411647">
        <w:rPr>
          <w:rFonts w:ascii="Times New Roman" w:hAnsi="Times New Roman"/>
          <w:sz w:val="28"/>
          <w:szCs w:val="28"/>
        </w:rPr>
        <w:t xml:space="preserve"> </w:t>
      </w:r>
      <w:r w:rsidR="00BD2A2F" w:rsidRPr="00411647">
        <w:rPr>
          <w:rFonts w:ascii="Times New Roman" w:hAnsi="Times New Roman"/>
          <w:sz w:val="28"/>
          <w:szCs w:val="28"/>
        </w:rPr>
        <w:t>в целях оказания услуг</w:t>
      </w:r>
      <w:r w:rsidR="00FC3C3B">
        <w:rPr>
          <w:rFonts w:ascii="Times New Roman" w:hAnsi="Times New Roman"/>
          <w:sz w:val="28"/>
          <w:szCs w:val="28"/>
        </w:rPr>
        <w:t xml:space="preserve"> </w:t>
      </w:r>
      <w:r w:rsidR="00BD2A2F">
        <w:rPr>
          <w:rFonts w:ascii="Times New Roman" w:hAnsi="Times New Roman"/>
          <w:sz w:val="28"/>
          <w:szCs w:val="28"/>
        </w:rPr>
        <w:t xml:space="preserve">по водоотведению </w:t>
      </w:r>
      <w:r w:rsidR="00BD2A2F" w:rsidRPr="00411647">
        <w:rPr>
          <w:rFonts w:ascii="Times New Roman" w:hAnsi="Times New Roman"/>
          <w:sz w:val="28"/>
          <w:szCs w:val="28"/>
        </w:rPr>
        <w:t>путем проведения открытого конкурса на право заключения концессионного соглашения</w:t>
      </w:r>
      <w:r w:rsidRPr="00411647">
        <w:rPr>
          <w:rFonts w:ascii="Times New Roman" w:hAnsi="Times New Roman"/>
          <w:sz w:val="28"/>
          <w:szCs w:val="28"/>
        </w:rPr>
        <w:t xml:space="preserve">. </w:t>
      </w:r>
    </w:p>
    <w:p w:rsidR="009B44E3" w:rsidRDefault="009B44E3" w:rsidP="000617C7">
      <w:pPr>
        <w:pStyle w:val="af4"/>
        <w:jc w:val="both"/>
        <w:rPr>
          <w:rFonts w:ascii="Times New Roman" w:hAnsi="Times New Roman"/>
          <w:sz w:val="28"/>
          <w:szCs w:val="28"/>
        </w:rPr>
      </w:pPr>
      <w:r>
        <w:rPr>
          <w:rFonts w:ascii="Times New Roman" w:hAnsi="Times New Roman"/>
          <w:sz w:val="28"/>
          <w:szCs w:val="28"/>
        </w:rPr>
        <w:tab/>
      </w:r>
      <w:r w:rsidR="000617C7">
        <w:rPr>
          <w:rFonts w:ascii="Times New Roman" w:hAnsi="Times New Roman"/>
          <w:sz w:val="28"/>
          <w:szCs w:val="28"/>
        </w:rPr>
        <w:t>2. Утвердить к</w:t>
      </w:r>
      <w:r w:rsidRPr="00411647">
        <w:rPr>
          <w:rFonts w:ascii="Times New Roman" w:hAnsi="Times New Roman"/>
          <w:sz w:val="28"/>
          <w:szCs w:val="28"/>
        </w:rPr>
        <w:t xml:space="preserve">онкурсную </w:t>
      </w:r>
      <w:r w:rsidRPr="00315161">
        <w:rPr>
          <w:rFonts w:ascii="Times New Roman" w:hAnsi="Times New Roman"/>
          <w:sz w:val="28"/>
          <w:szCs w:val="28"/>
        </w:rPr>
        <w:t xml:space="preserve">документацию по проведению открытого конкурса на право заключения концессионного соглашения в отношении объектов </w:t>
      </w:r>
      <w:r w:rsidR="00510059">
        <w:rPr>
          <w:rFonts w:ascii="Times New Roman" w:hAnsi="Times New Roman"/>
          <w:sz w:val="28"/>
          <w:szCs w:val="28"/>
        </w:rPr>
        <w:t>водоотведения</w:t>
      </w:r>
      <w:r w:rsidRPr="00315161">
        <w:rPr>
          <w:rFonts w:ascii="Times New Roman" w:hAnsi="Times New Roman"/>
          <w:sz w:val="28"/>
          <w:szCs w:val="28"/>
        </w:rPr>
        <w:t>, находящихся в собственности муниципального образования Ханты-Мансийский район</w:t>
      </w:r>
      <w:r w:rsidRPr="00411647">
        <w:rPr>
          <w:rFonts w:ascii="Times New Roman" w:hAnsi="Times New Roman"/>
          <w:sz w:val="28"/>
          <w:szCs w:val="28"/>
        </w:rPr>
        <w:t xml:space="preserve">, </w:t>
      </w:r>
      <w:r>
        <w:rPr>
          <w:rFonts w:ascii="Times New Roman" w:hAnsi="Times New Roman"/>
          <w:sz w:val="28"/>
          <w:szCs w:val="28"/>
        </w:rPr>
        <w:t xml:space="preserve">содержащую условия концессионного соглашения, критерии конкурса и параметры критериев конкурса </w:t>
      </w:r>
      <w:r w:rsidRPr="00411647">
        <w:rPr>
          <w:rFonts w:ascii="Times New Roman" w:hAnsi="Times New Roman"/>
          <w:sz w:val="28"/>
          <w:szCs w:val="28"/>
        </w:rPr>
        <w:t>на право заключения концессионного соглашения</w:t>
      </w:r>
      <w:r>
        <w:rPr>
          <w:rFonts w:ascii="Times New Roman" w:hAnsi="Times New Roman"/>
          <w:sz w:val="28"/>
          <w:szCs w:val="28"/>
        </w:rPr>
        <w:t xml:space="preserve">, </w:t>
      </w:r>
      <w:r w:rsidRPr="00411647">
        <w:rPr>
          <w:rFonts w:ascii="Times New Roman" w:hAnsi="Times New Roman"/>
          <w:sz w:val="28"/>
          <w:szCs w:val="28"/>
        </w:rPr>
        <w:t>согласно</w:t>
      </w:r>
      <w:r>
        <w:rPr>
          <w:rFonts w:ascii="Times New Roman" w:hAnsi="Times New Roman"/>
          <w:sz w:val="28"/>
          <w:szCs w:val="28"/>
        </w:rPr>
        <w:t xml:space="preserve"> </w:t>
      </w:r>
      <w:r w:rsidRPr="00411647">
        <w:rPr>
          <w:rFonts w:ascii="Times New Roman" w:hAnsi="Times New Roman"/>
          <w:sz w:val="28"/>
          <w:szCs w:val="28"/>
        </w:rPr>
        <w:t>приложен</w:t>
      </w:r>
      <w:r>
        <w:rPr>
          <w:rFonts w:ascii="Times New Roman" w:hAnsi="Times New Roman"/>
          <w:sz w:val="28"/>
          <w:szCs w:val="28"/>
        </w:rPr>
        <w:t>ию 2.</w:t>
      </w:r>
    </w:p>
    <w:p w:rsidR="009B44E3" w:rsidRDefault="009B44E3" w:rsidP="009B44E3">
      <w:pPr>
        <w:spacing w:after="0" w:line="240" w:lineRule="auto"/>
        <w:ind w:firstLine="708"/>
        <w:jc w:val="both"/>
        <w:rPr>
          <w:rFonts w:ascii="Times New Roman" w:hAnsi="Times New Roman"/>
          <w:sz w:val="28"/>
          <w:szCs w:val="28"/>
        </w:rPr>
      </w:pPr>
      <w:r>
        <w:rPr>
          <w:rFonts w:ascii="Times New Roman" w:hAnsi="Times New Roman"/>
          <w:sz w:val="28"/>
          <w:szCs w:val="28"/>
        </w:rPr>
        <w:t>3. Установить:</w:t>
      </w:r>
    </w:p>
    <w:p w:rsidR="009B44E3" w:rsidRDefault="009B44E3" w:rsidP="009B44E3">
      <w:pPr>
        <w:spacing w:after="0" w:line="240" w:lineRule="auto"/>
        <w:ind w:firstLine="708"/>
        <w:jc w:val="both"/>
        <w:rPr>
          <w:rFonts w:ascii="Times New Roman" w:hAnsi="Times New Roman"/>
          <w:sz w:val="28"/>
          <w:szCs w:val="28"/>
        </w:rPr>
      </w:pPr>
      <w:r>
        <w:rPr>
          <w:rFonts w:ascii="Times New Roman" w:hAnsi="Times New Roman"/>
          <w:sz w:val="28"/>
          <w:szCs w:val="28"/>
        </w:rPr>
        <w:t>3.1. С</w:t>
      </w:r>
      <w:r w:rsidRPr="00411647">
        <w:rPr>
          <w:rFonts w:ascii="Times New Roman" w:hAnsi="Times New Roman"/>
          <w:sz w:val="28"/>
          <w:szCs w:val="28"/>
        </w:rPr>
        <w:t>рок действия кон</w:t>
      </w:r>
      <w:r>
        <w:rPr>
          <w:rFonts w:ascii="Times New Roman" w:hAnsi="Times New Roman"/>
          <w:sz w:val="28"/>
          <w:szCs w:val="28"/>
        </w:rPr>
        <w:t xml:space="preserve">цессионного соглашения – </w:t>
      </w:r>
      <w:r w:rsidR="00070FBA">
        <w:rPr>
          <w:rFonts w:ascii="Times New Roman" w:hAnsi="Times New Roman"/>
          <w:sz w:val="28"/>
          <w:szCs w:val="28"/>
        </w:rPr>
        <w:t>29</w:t>
      </w:r>
      <w:r>
        <w:rPr>
          <w:rFonts w:ascii="Times New Roman" w:hAnsi="Times New Roman"/>
          <w:sz w:val="28"/>
          <w:szCs w:val="28"/>
        </w:rPr>
        <w:t xml:space="preserve"> лет. </w:t>
      </w:r>
    </w:p>
    <w:p w:rsidR="009B44E3" w:rsidRPr="00411647" w:rsidRDefault="009B44E3" w:rsidP="009B44E3">
      <w:pPr>
        <w:spacing w:after="0" w:line="240" w:lineRule="auto"/>
        <w:ind w:firstLine="708"/>
        <w:jc w:val="both"/>
        <w:rPr>
          <w:rFonts w:ascii="Times New Roman" w:hAnsi="Times New Roman"/>
          <w:sz w:val="28"/>
          <w:szCs w:val="28"/>
        </w:rPr>
      </w:pPr>
      <w:r>
        <w:rPr>
          <w:rFonts w:ascii="Times New Roman" w:hAnsi="Times New Roman"/>
          <w:sz w:val="28"/>
          <w:szCs w:val="28"/>
        </w:rPr>
        <w:t>3.2. Концессионная плата и плата концедента по концессионному соглашению не предусматривается.</w:t>
      </w:r>
    </w:p>
    <w:p w:rsidR="009B44E3" w:rsidRPr="00411647" w:rsidRDefault="009B44E3" w:rsidP="009B44E3">
      <w:pPr>
        <w:pStyle w:val="af4"/>
        <w:jc w:val="both"/>
        <w:rPr>
          <w:rFonts w:ascii="Times New Roman" w:hAnsi="Times New Roman"/>
          <w:sz w:val="28"/>
          <w:szCs w:val="28"/>
        </w:rPr>
      </w:pPr>
      <w:r>
        <w:rPr>
          <w:rFonts w:ascii="Times New Roman" w:hAnsi="Times New Roman"/>
          <w:sz w:val="28"/>
          <w:szCs w:val="28"/>
        </w:rPr>
        <w:tab/>
      </w:r>
      <w:r w:rsidRPr="00411647">
        <w:rPr>
          <w:rFonts w:ascii="Times New Roman" w:hAnsi="Times New Roman"/>
          <w:sz w:val="28"/>
          <w:szCs w:val="28"/>
        </w:rPr>
        <w:t>4. Департаменту имущественных и земельных отношений администрации Ханты-</w:t>
      </w:r>
      <w:r w:rsidR="000617C7">
        <w:rPr>
          <w:rFonts w:ascii="Times New Roman" w:hAnsi="Times New Roman"/>
          <w:sz w:val="28"/>
          <w:szCs w:val="28"/>
        </w:rPr>
        <w:t>Мансийского района (В.А.Попов) о</w:t>
      </w:r>
      <w:r w:rsidRPr="00411647">
        <w:rPr>
          <w:rFonts w:ascii="Times New Roman" w:hAnsi="Times New Roman"/>
          <w:sz w:val="28"/>
          <w:szCs w:val="28"/>
        </w:rPr>
        <w:t>публиковать</w:t>
      </w:r>
      <w:r>
        <w:rPr>
          <w:rFonts w:ascii="Times New Roman" w:hAnsi="Times New Roman"/>
          <w:sz w:val="28"/>
          <w:szCs w:val="28"/>
        </w:rPr>
        <w:t xml:space="preserve"> </w:t>
      </w:r>
      <w:r w:rsidR="000617C7">
        <w:rPr>
          <w:rFonts w:ascii="Times New Roman" w:hAnsi="Times New Roman"/>
          <w:sz w:val="28"/>
          <w:szCs w:val="28"/>
        </w:rPr>
        <w:t xml:space="preserve">            </w:t>
      </w:r>
      <w:r w:rsidR="00CC4B4B">
        <w:rPr>
          <w:rFonts w:ascii="Times New Roman" w:hAnsi="Times New Roman"/>
          <w:sz w:val="28"/>
          <w:szCs w:val="28"/>
        </w:rPr>
        <w:t>2</w:t>
      </w:r>
      <w:r w:rsidR="00860CD1">
        <w:rPr>
          <w:rFonts w:ascii="Times New Roman" w:hAnsi="Times New Roman"/>
          <w:sz w:val="28"/>
          <w:szCs w:val="28"/>
        </w:rPr>
        <w:t>4</w:t>
      </w:r>
      <w:r w:rsidR="007C66FE">
        <w:rPr>
          <w:rFonts w:ascii="Times New Roman" w:hAnsi="Times New Roman"/>
          <w:sz w:val="28"/>
          <w:szCs w:val="28"/>
        </w:rPr>
        <w:t xml:space="preserve"> </w:t>
      </w:r>
      <w:r w:rsidR="00860CD1">
        <w:rPr>
          <w:rFonts w:ascii="Times New Roman" w:hAnsi="Times New Roman"/>
          <w:sz w:val="28"/>
          <w:szCs w:val="28"/>
        </w:rPr>
        <w:t>декабря</w:t>
      </w:r>
      <w:r>
        <w:rPr>
          <w:rFonts w:ascii="Times New Roman" w:hAnsi="Times New Roman"/>
          <w:sz w:val="28"/>
          <w:szCs w:val="28"/>
        </w:rPr>
        <w:t xml:space="preserve"> 2015 года</w:t>
      </w:r>
      <w:r w:rsidRPr="00411647">
        <w:rPr>
          <w:rFonts w:ascii="Times New Roman" w:hAnsi="Times New Roman"/>
          <w:sz w:val="28"/>
          <w:szCs w:val="28"/>
        </w:rPr>
        <w:t xml:space="preserve"> в газете «Наш район», разместить </w:t>
      </w:r>
      <w:r>
        <w:rPr>
          <w:rFonts w:ascii="Times New Roman" w:hAnsi="Times New Roman"/>
          <w:sz w:val="28"/>
          <w:szCs w:val="28"/>
        </w:rPr>
        <w:t xml:space="preserve"> </w:t>
      </w:r>
      <w:r w:rsidRPr="00411647">
        <w:rPr>
          <w:rFonts w:ascii="Times New Roman" w:hAnsi="Times New Roman"/>
          <w:sz w:val="28"/>
          <w:szCs w:val="28"/>
        </w:rPr>
        <w:t>на официальн</w:t>
      </w:r>
      <w:r>
        <w:rPr>
          <w:rFonts w:ascii="Times New Roman" w:hAnsi="Times New Roman"/>
          <w:sz w:val="28"/>
          <w:szCs w:val="28"/>
        </w:rPr>
        <w:t>ом</w:t>
      </w:r>
      <w:r w:rsidRPr="00411647">
        <w:rPr>
          <w:rFonts w:ascii="Times New Roman" w:hAnsi="Times New Roman"/>
          <w:sz w:val="28"/>
          <w:szCs w:val="28"/>
        </w:rPr>
        <w:t xml:space="preserve"> сайт</w:t>
      </w:r>
      <w:r>
        <w:rPr>
          <w:rFonts w:ascii="Times New Roman" w:hAnsi="Times New Roman"/>
          <w:sz w:val="28"/>
          <w:szCs w:val="28"/>
        </w:rPr>
        <w:t xml:space="preserve">е </w:t>
      </w:r>
      <w:r w:rsidRPr="00411647">
        <w:rPr>
          <w:rFonts w:ascii="Times New Roman" w:hAnsi="Times New Roman"/>
          <w:sz w:val="28"/>
          <w:szCs w:val="28"/>
        </w:rPr>
        <w:t>Российской Федерации</w:t>
      </w:r>
      <w:r>
        <w:rPr>
          <w:rFonts w:ascii="Times New Roman" w:hAnsi="Times New Roman"/>
          <w:sz w:val="28"/>
          <w:szCs w:val="28"/>
        </w:rPr>
        <w:t xml:space="preserve"> для размещения информации о проведении </w:t>
      </w:r>
      <w:r>
        <w:rPr>
          <w:rFonts w:ascii="Times New Roman" w:hAnsi="Times New Roman"/>
          <w:sz w:val="28"/>
          <w:szCs w:val="28"/>
        </w:rPr>
        <w:lastRenderedPageBreak/>
        <w:t xml:space="preserve">торгов, официальном сайте </w:t>
      </w:r>
      <w:r w:rsidRPr="00411647">
        <w:rPr>
          <w:rFonts w:ascii="Times New Roman" w:hAnsi="Times New Roman"/>
          <w:sz w:val="28"/>
          <w:szCs w:val="28"/>
        </w:rPr>
        <w:t>администрации Ханты-Мансийского района</w:t>
      </w:r>
      <w:r>
        <w:rPr>
          <w:rFonts w:ascii="Times New Roman" w:hAnsi="Times New Roman"/>
          <w:sz w:val="28"/>
          <w:szCs w:val="28"/>
        </w:rPr>
        <w:t xml:space="preserve"> </w:t>
      </w:r>
      <w:r w:rsidR="000617C7">
        <w:rPr>
          <w:rFonts w:ascii="Times New Roman" w:hAnsi="Times New Roman"/>
          <w:sz w:val="28"/>
          <w:szCs w:val="28"/>
        </w:rPr>
        <w:t xml:space="preserve">              </w:t>
      </w:r>
      <w:r>
        <w:rPr>
          <w:rFonts w:ascii="Times New Roman" w:hAnsi="Times New Roman"/>
          <w:sz w:val="28"/>
          <w:szCs w:val="28"/>
        </w:rPr>
        <w:t>в информационно-телек</w:t>
      </w:r>
      <w:r w:rsidR="000617C7">
        <w:rPr>
          <w:rFonts w:ascii="Times New Roman" w:hAnsi="Times New Roman"/>
          <w:sz w:val="28"/>
          <w:szCs w:val="28"/>
        </w:rPr>
        <w:t>оммуникационной сети Интернет</w:t>
      </w:r>
      <w:r w:rsidRPr="00411647">
        <w:rPr>
          <w:rFonts w:ascii="Times New Roman" w:hAnsi="Times New Roman"/>
          <w:sz w:val="28"/>
          <w:szCs w:val="28"/>
        </w:rPr>
        <w:t xml:space="preserve"> сообщение </w:t>
      </w:r>
      <w:r w:rsidR="000617C7">
        <w:rPr>
          <w:rFonts w:ascii="Times New Roman" w:hAnsi="Times New Roman"/>
          <w:sz w:val="28"/>
          <w:szCs w:val="28"/>
        </w:rPr>
        <w:t xml:space="preserve">                      </w:t>
      </w:r>
      <w:r w:rsidRPr="00411647">
        <w:rPr>
          <w:rFonts w:ascii="Times New Roman" w:hAnsi="Times New Roman"/>
          <w:sz w:val="28"/>
          <w:szCs w:val="28"/>
        </w:rPr>
        <w:t>о проведении открытого конкурса</w:t>
      </w:r>
      <w:r>
        <w:rPr>
          <w:rFonts w:ascii="Times New Roman" w:hAnsi="Times New Roman"/>
          <w:sz w:val="28"/>
          <w:szCs w:val="28"/>
        </w:rPr>
        <w:t>.</w:t>
      </w:r>
    </w:p>
    <w:p w:rsidR="009B44E3" w:rsidRDefault="009B44E3" w:rsidP="009B44E3">
      <w:pPr>
        <w:pStyle w:val="af4"/>
        <w:jc w:val="both"/>
        <w:rPr>
          <w:rFonts w:ascii="Times New Roman" w:hAnsi="Times New Roman"/>
          <w:sz w:val="28"/>
          <w:szCs w:val="28"/>
        </w:rPr>
      </w:pPr>
      <w:r>
        <w:rPr>
          <w:rFonts w:ascii="Times New Roman" w:hAnsi="Times New Roman"/>
          <w:sz w:val="28"/>
          <w:szCs w:val="28"/>
        </w:rPr>
        <w:tab/>
      </w:r>
      <w:r w:rsidRPr="00411647">
        <w:rPr>
          <w:rFonts w:ascii="Times New Roman" w:hAnsi="Times New Roman"/>
          <w:sz w:val="28"/>
          <w:szCs w:val="28"/>
        </w:rPr>
        <w:t>5. Единой комиссии по проведению торгов</w:t>
      </w:r>
      <w:r>
        <w:rPr>
          <w:rFonts w:ascii="Times New Roman" w:hAnsi="Times New Roman"/>
          <w:sz w:val="28"/>
          <w:szCs w:val="28"/>
        </w:rPr>
        <w:t xml:space="preserve">, состав и положение </w:t>
      </w:r>
      <w:r w:rsidR="00F92799" w:rsidRPr="00F92799">
        <w:rPr>
          <w:rFonts w:ascii="Times New Roman" w:hAnsi="Times New Roman"/>
          <w:sz w:val="28"/>
          <w:szCs w:val="28"/>
        </w:rPr>
        <w:t xml:space="preserve">                     </w:t>
      </w:r>
      <w:r>
        <w:rPr>
          <w:rFonts w:ascii="Times New Roman" w:hAnsi="Times New Roman"/>
          <w:sz w:val="28"/>
          <w:szCs w:val="28"/>
        </w:rPr>
        <w:t xml:space="preserve">о которой утверждены постановлением администрации Ханты-Мансийского района </w:t>
      </w:r>
      <w:r w:rsidRPr="00A7799C">
        <w:rPr>
          <w:rFonts w:ascii="Times New Roman" w:hAnsi="Times New Roman"/>
          <w:sz w:val="28"/>
          <w:szCs w:val="28"/>
        </w:rPr>
        <w:t>от 28</w:t>
      </w:r>
      <w:r>
        <w:rPr>
          <w:rFonts w:ascii="Times New Roman" w:hAnsi="Times New Roman"/>
          <w:sz w:val="28"/>
          <w:szCs w:val="28"/>
        </w:rPr>
        <w:t xml:space="preserve"> марта </w:t>
      </w:r>
      <w:r w:rsidRPr="00A7799C">
        <w:rPr>
          <w:rFonts w:ascii="Times New Roman" w:hAnsi="Times New Roman"/>
          <w:sz w:val="28"/>
          <w:szCs w:val="28"/>
        </w:rPr>
        <w:t>2011</w:t>
      </w:r>
      <w:r>
        <w:rPr>
          <w:rFonts w:ascii="Times New Roman" w:hAnsi="Times New Roman"/>
          <w:sz w:val="28"/>
          <w:szCs w:val="28"/>
        </w:rPr>
        <w:t xml:space="preserve"> года</w:t>
      </w:r>
      <w:r w:rsidRPr="00A7799C">
        <w:rPr>
          <w:rFonts w:ascii="Times New Roman" w:hAnsi="Times New Roman"/>
          <w:sz w:val="28"/>
          <w:szCs w:val="28"/>
        </w:rPr>
        <w:t xml:space="preserve"> № 62 «О создании единой комиссии по проведению торгов» (</w:t>
      </w:r>
      <w:r w:rsidR="000617C7">
        <w:rPr>
          <w:rFonts w:ascii="Times New Roman" w:hAnsi="Times New Roman"/>
          <w:sz w:val="28"/>
          <w:szCs w:val="28"/>
        </w:rPr>
        <w:t xml:space="preserve">в </w:t>
      </w:r>
      <w:r w:rsidRPr="00A7799C">
        <w:rPr>
          <w:rFonts w:ascii="Times New Roman" w:hAnsi="Times New Roman"/>
          <w:sz w:val="28"/>
          <w:szCs w:val="28"/>
        </w:rPr>
        <w:t>ред</w:t>
      </w:r>
      <w:r w:rsidR="000617C7">
        <w:rPr>
          <w:rFonts w:ascii="Times New Roman" w:hAnsi="Times New Roman"/>
          <w:sz w:val="28"/>
          <w:szCs w:val="28"/>
        </w:rPr>
        <w:t>акции на</w:t>
      </w:r>
      <w:r w:rsidRPr="00A7799C">
        <w:rPr>
          <w:rFonts w:ascii="Times New Roman" w:hAnsi="Times New Roman"/>
          <w:sz w:val="28"/>
          <w:szCs w:val="28"/>
        </w:rPr>
        <w:t xml:space="preserve"> 18</w:t>
      </w:r>
      <w:r>
        <w:rPr>
          <w:rFonts w:ascii="Times New Roman" w:hAnsi="Times New Roman"/>
          <w:sz w:val="28"/>
          <w:szCs w:val="28"/>
        </w:rPr>
        <w:t xml:space="preserve"> августа </w:t>
      </w:r>
      <w:r w:rsidRPr="00A7799C">
        <w:rPr>
          <w:rFonts w:ascii="Times New Roman" w:hAnsi="Times New Roman"/>
          <w:sz w:val="28"/>
          <w:szCs w:val="28"/>
        </w:rPr>
        <w:t>2015</w:t>
      </w:r>
      <w:r>
        <w:rPr>
          <w:rFonts w:ascii="Times New Roman" w:hAnsi="Times New Roman"/>
          <w:sz w:val="28"/>
          <w:szCs w:val="28"/>
        </w:rPr>
        <w:t xml:space="preserve"> года </w:t>
      </w:r>
      <w:r w:rsidR="000617C7">
        <w:rPr>
          <w:rFonts w:ascii="Times New Roman" w:hAnsi="Times New Roman"/>
          <w:sz w:val="28"/>
          <w:szCs w:val="28"/>
        </w:rPr>
        <w:t xml:space="preserve">                  </w:t>
      </w:r>
      <w:r w:rsidRPr="00A7799C">
        <w:rPr>
          <w:rFonts w:ascii="Times New Roman" w:hAnsi="Times New Roman"/>
          <w:sz w:val="28"/>
          <w:szCs w:val="28"/>
        </w:rPr>
        <w:t>№ 182)</w:t>
      </w:r>
      <w:r>
        <w:rPr>
          <w:rFonts w:ascii="Times New Roman" w:hAnsi="Times New Roman"/>
          <w:sz w:val="28"/>
          <w:szCs w:val="28"/>
        </w:rPr>
        <w:t>,</w:t>
      </w:r>
      <w:r w:rsidRPr="00411647">
        <w:rPr>
          <w:rFonts w:ascii="Times New Roman" w:hAnsi="Times New Roman"/>
          <w:sz w:val="28"/>
          <w:szCs w:val="28"/>
        </w:rPr>
        <w:t xml:space="preserve"> обеспечить проведение открытого конкурса на право заключения концессионного соглашения. </w:t>
      </w:r>
    </w:p>
    <w:p w:rsidR="009B44E3" w:rsidRPr="00411647" w:rsidRDefault="009B44E3" w:rsidP="009B44E3">
      <w:pPr>
        <w:pStyle w:val="af4"/>
        <w:ind w:firstLine="709"/>
        <w:jc w:val="both"/>
        <w:rPr>
          <w:rFonts w:ascii="Times New Roman" w:hAnsi="Times New Roman"/>
          <w:sz w:val="28"/>
          <w:szCs w:val="28"/>
        </w:rPr>
      </w:pPr>
      <w:r>
        <w:rPr>
          <w:rFonts w:ascii="Times New Roman" w:hAnsi="Times New Roman"/>
          <w:sz w:val="28"/>
          <w:szCs w:val="28"/>
        </w:rPr>
        <w:t>6. Опубликовать настоящее постановление в газете «Наш район» и разместить на официальном сайте администрации Ханты-Мансийского района</w:t>
      </w:r>
      <w:r w:rsidRPr="00CD5F2C">
        <w:rPr>
          <w:rFonts w:ascii="Times New Roman" w:hAnsi="Times New Roman"/>
          <w:sz w:val="28"/>
          <w:szCs w:val="28"/>
        </w:rPr>
        <w:t xml:space="preserve"> </w:t>
      </w:r>
      <w:r>
        <w:rPr>
          <w:rFonts w:ascii="Times New Roman" w:hAnsi="Times New Roman"/>
          <w:sz w:val="28"/>
          <w:szCs w:val="28"/>
          <w:lang w:val="en-US"/>
        </w:rPr>
        <w:t>www</w:t>
      </w:r>
      <w:r w:rsidRPr="00CD5F2C">
        <w:rPr>
          <w:rFonts w:ascii="Times New Roman" w:hAnsi="Times New Roman"/>
          <w:sz w:val="28"/>
          <w:szCs w:val="28"/>
        </w:rPr>
        <w:t>.</w:t>
      </w:r>
      <w:r>
        <w:rPr>
          <w:rFonts w:ascii="Times New Roman" w:hAnsi="Times New Roman"/>
          <w:sz w:val="28"/>
          <w:szCs w:val="28"/>
          <w:lang w:val="en-US"/>
        </w:rPr>
        <w:t>hmrn</w:t>
      </w:r>
      <w:r w:rsidRPr="00CD5F2C">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и официальном сайте Российской Федерации </w:t>
      </w:r>
      <w:r w:rsidR="000617C7">
        <w:rPr>
          <w:rFonts w:ascii="Times New Roman" w:hAnsi="Times New Roman"/>
          <w:sz w:val="28"/>
          <w:szCs w:val="28"/>
        </w:rPr>
        <w:t xml:space="preserve">                     </w:t>
      </w:r>
      <w:r>
        <w:rPr>
          <w:rFonts w:ascii="Times New Roman" w:hAnsi="Times New Roman"/>
          <w:sz w:val="28"/>
          <w:szCs w:val="28"/>
        </w:rPr>
        <w:t xml:space="preserve">для размещения информации о проведении торгов </w:t>
      </w:r>
      <w:r>
        <w:rPr>
          <w:rFonts w:ascii="Times New Roman" w:hAnsi="Times New Roman"/>
          <w:sz w:val="28"/>
          <w:szCs w:val="28"/>
          <w:lang w:val="en-US"/>
        </w:rPr>
        <w:t>www</w:t>
      </w:r>
      <w:r w:rsidRPr="00CD5F2C">
        <w:rPr>
          <w:rFonts w:ascii="Times New Roman" w:hAnsi="Times New Roman"/>
          <w:sz w:val="28"/>
          <w:szCs w:val="28"/>
        </w:rPr>
        <w:t>.</w:t>
      </w:r>
      <w:r>
        <w:rPr>
          <w:rFonts w:ascii="Times New Roman" w:hAnsi="Times New Roman"/>
          <w:sz w:val="28"/>
          <w:szCs w:val="28"/>
          <w:lang w:val="en-US"/>
        </w:rPr>
        <w:t>torgi</w:t>
      </w:r>
      <w:r w:rsidRPr="00CD5F2C">
        <w:rPr>
          <w:rFonts w:ascii="Times New Roman" w:hAnsi="Times New Roman"/>
          <w:sz w:val="28"/>
          <w:szCs w:val="28"/>
        </w:rPr>
        <w:t>.</w:t>
      </w:r>
      <w:r>
        <w:rPr>
          <w:rFonts w:ascii="Times New Roman" w:hAnsi="Times New Roman"/>
          <w:sz w:val="28"/>
          <w:szCs w:val="28"/>
          <w:lang w:val="en-US"/>
        </w:rPr>
        <w:t>gov</w:t>
      </w:r>
      <w:r w:rsidRPr="00CD5F2C">
        <w:rPr>
          <w:rFonts w:ascii="Times New Roman" w:hAnsi="Times New Roman"/>
          <w:sz w:val="28"/>
          <w:szCs w:val="28"/>
        </w:rPr>
        <w:t>.</w:t>
      </w:r>
      <w:r>
        <w:rPr>
          <w:rFonts w:ascii="Times New Roman" w:hAnsi="Times New Roman"/>
          <w:sz w:val="28"/>
          <w:szCs w:val="28"/>
          <w:lang w:val="en-US"/>
        </w:rPr>
        <w:t>ru</w:t>
      </w:r>
      <w:r w:rsidRPr="00CD5F2C">
        <w:rPr>
          <w:rFonts w:ascii="Times New Roman" w:hAnsi="Times New Roman"/>
          <w:sz w:val="28"/>
          <w:szCs w:val="28"/>
        </w:rPr>
        <w:t>.</w:t>
      </w:r>
      <w:r>
        <w:rPr>
          <w:rFonts w:ascii="Times New Roman" w:hAnsi="Times New Roman"/>
          <w:sz w:val="28"/>
          <w:szCs w:val="28"/>
        </w:rPr>
        <w:t xml:space="preserve"> </w:t>
      </w:r>
    </w:p>
    <w:p w:rsidR="009B44E3" w:rsidRPr="00411647" w:rsidRDefault="009B44E3" w:rsidP="009B44E3">
      <w:pPr>
        <w:pStyle w:val="af4"/>
        <w:jc w:val="both"/>
        <w:rPr>
          <w:rFonts w:ascii="Times New Roman" w:hAnsi="Times New Roman"/>
          <w:sz w:val="28"/>
          <w:szCs w:val="28"/>
        </w:rPr>
      </w:pPr>
      <w:r>
        <w:rPr>
          <w:rFonts w:ascii="Times New Roman" w:hAnsi="Times New Roman"/>
          <w:sz w:val="28"/>
          <w:szCs w:val="28"/>
        </w:rPr>
        <w:tab/>
      </w:r>
      <w:r w:rsidRPr="00CD5F2C">
        <w:rPr>
          <w:rFonts w:ascii="Times New Roman" w:hAnsi="Times New Roman"/>
          <w:sz w:val="28"/>
          <w:szCs w:val="28"/>
        </w:rPr>
        <w:t>7</w:t>
      </w:r>
      <w:r w:rsidRPr="00411647">
        <w:rPr>
          <w:rFonts w:ascii="Times New Roman" w:hAnsi="Times New Roman"/>
          <w:sz w:val="28"/>
          <w:szCs w:val="28"/>
        </w:rPr>
        <w:t xml:space="preserve">. Контроль </w:t>
      </w:r>
      <w:r>
        <w:rPr>
          <w:rFonts w:ascii="Times New Roman" w:hAnsi="Times New Roman"/>
          <w:sz w:val="28"/>
          <w:szCs w:val="28"/>
        </w:rPr>
        <w:t xml:space="preserve">за выполнением </w:t>
      </w:r>
      <w:r w:rsidRPr="00411647">
        <w:rPr>
          <w:rFonts w:ascii="Times New Roman" w:hAnsi="Times New Roman"/>
          <w:sz w:val="28"/>
          <w:szCs w:val="28"/>
        </w:rPr>
        <w:t xml:space="preserve">постановления </w:t>
      </w:r>
      <w:r>
        <w:rPr>
          <w:rFonts w:ascii="Times New Roman" w:hAnsi="Times New Roman"/>
          <w:sz w:val="28"/>
          <w:szCs w:val="28"/>
        </w:rPr>
        <w:t>оставляю за собой.</w:t>
      </w:r>
    </w:p>
    <w:p w:rsidR="00875D33" w:rsidRPr="00411647" w:rsidRDefault="00875D33" w:rsidP="00411647">
      <w:pPr>
        <w:pStyle w:val="af4"/>
        <w:jc w:val="both"/>
        <w:rPr>
          <w:rFonts w:ascii="Times New Roman" w:hAnsi="Times New Roman"/>
          <w:sz w:val="28"/>
          <w:szCs w:val="28"/>
        </w:rPr>
      </w:pPr>
    </w:p>
    <w:p w:rsidR="00875D33" w:rsidRPr="00411647" w:rsidRDefault="00875D33" w:rsidP="00411647">
      <w:pPr>
        <w:pStyle w:val="af4"/>
        <w:jc w:val="both"/>
        <w:rPr>
          <w:rFonts w:ascii="Times New Roman" w:hAnsi="Times New Roman"/>
          <w:sz w:val="28"/>
          <w:szCs w:val="28"/>
        </w:rPr>
      </w:pPr>
    </w:p>
    <w:p w:rsidR="00875D33" w:rsidRPr="00411647" w:rsidRDefault="00875D33" w:rsidP="00411647">
      <w:pPr>
        <w:pStyle w:val="af4"/>
        <w:jc w:val="both"/>
        <w:rPr>
          <w:rFonts w:ascii="Times New Roman" w:hAnsi="Times New Roman"/>
          <w:sz w:val="28"/>
          <w:szCs w:val="28"/>
        </w:rPr>
      </w:pPr>
    </w:p>
    <w:p w:rsidR="00875D33" w:rsidRPr="00411647" w:rsidRDefault="00860CD1" w:rsidP="00411647">
      <w:pPr>
        <w:pStyle w:val="af4"/>
        <w:jc w:val="both"/>
        <w:rPr>
          <w:rFonts w:ascii="Times New Roman" w:hAnsi="Times New Roman"/>
          <w:sz w:val="28"/>
          <w:szCs w:val="28"/>
        </w:rPr>
      </w:pPr>
      <w:r>
        <w:rPr>
          <w:rFonts w:ascii="Times New Roman" w:hAnsi="Times New Roman"/>
          <w:sz w:val="28"/>
          <w:szCs w:val="28"/>
        </w:rPr>
        <w:t>Г</w:t>
      </w:r>
      <w:r w:rsidR="00875D33" w:rsidRPr="00411647">
        <w:rPr>
          <w:rFonts w:ascii="Times New Roman" w:hAnsi="Times New Roman"/>
          <w:sz w:val="28"/>
          <w:szCs w:val="28"/>
        </w:rPr>
        <w:t>лав</w:t>
      </w:r>
      <w:r>
        <w:rPr>
          <w:rFonts w:ascii="Times New Roman" w:hAnsi="Times New Roman"/>
          <w:sz w:val="28"/>
          <w:szCs w:val="28"/>
        </w:rPr>
        <w:t>а</w:t>
      </w:r>
      <w:r w:rsidR="00875D33" w:rsidRPr="00411647">
        <w:rPr>
          <w:rFonts w:ascii="Times New Roman" w:hAnsi="Times New Roman"/>
          <w:sz w:val="28"/>
          <w:szCs w:val="28"/>
        </w:rPr>
        <w:t xml:space="preserve"> администрации </w:t>
      </w:r>
    </w:p>
    <w:p w:rsidR="00875D33" w:rsidRPr="00411647" w:rsidRDefault="002D72A7" w:rsidP="00860CD1">
      <w:pPr>
        <w:pStyle w:val="af4"/>
        <w:jc w:val="both"/>
        <w:rPr>
          <w:rFonts w:ascii="Times New Roman" w:hAnsi="Times New Roman"/>
          <w:sz w:val="28"/>
          <w:szCs w:val="28"/>
        </w:rPr>
      </w:pPr>
      <w:r>
        <w:rPr>
          <w:rFonts w:ascii="Times New Roman" w:hAnsi="Times New Roman"/>
          <w:sz w:val="28"/>
          <w:szCs w:val="28"/>
        </w:rPr>
        <w:t xml:space="preserve">Ханты-Мансийского района </w:t>
      </w:r>
      <w:r w:rsidR="00875D33" w:rsidRPr="00411647">
        <w:rPr>
          <w:rFonts w:ascii="Times New Roman" w:hAnsi="Times New Roman"/>
          <w:sz w:val="28"/>
          <w:szCs w:val="28"/>
        </w:rPr>
        <w:tab/>
      </w:r>
      <w:r w:rsidR="00860CD1">
        <w:rPr>
          <w:rFonts w:ascii="Times New Roman" w:hAnsi="Times New Roman"/>
          <w:sz w:val="28"/>
          <w:szCs w:val="28"/>
        </w:rPr>
        <w:t xml:space="preserve">          </w:t>
      </w:r>
      <w:r w:rsidR="00875D33" w:rsidRPr="00411647">
        <w:rPr>
          <w:rFonts w:ascii="Times New Roman" w:hAnsi="Times New Roman"/>
          <w:sz w:val="28"/>
          <w:szCs w:val="28"/>
        </w:rPr>
        <w:tab/>
      </w:r>
      <w:r w:rsidR="00875D33" w:rsidRPr="00411647">
        <w:rPr>
          <w:rFonts w:ascii="Times New Roman" w:hAnsi="Times New Roman"/>
          <w:sz w:val="28"/>
          <w:szCs w:val="28"/>
        </w:rPr>
        <w:tab/>
      </w:r>
      <w:r w:rsidR="00875D33" w:rsidRPr="00411647">
        <w:rPr>
          <w:rFonts w:ascii="Times New Roman" w:hAnsi="Times New Roman"/>
          <w:sz w:val="28"/>
          <w:szCs w:val="28"/>
        </w:rPr>
        <w:tab/>
      </w:r>
      <w:r w:rsidR="008351D5" w:rsidRPr="00411647">
        <w:rPr>
          <w:rFonts w:ascii="Times New Roman" w:hAnsi="Times New Roman"/>
          <w:sz w:val="28"/>
          <w:szCs w:val="28"/>
        </w:rPr>
        <w:t xml:space="preserve">       </w:t>
      </w:r>
      <w:r>
        <w:rPr>
          <w:rFonts w:ascii="Times New Roman" w:hAnsi="Times New Roman"/>
          <w:sz w:val="28"/>
          <w:szCs w:val="28"/>
        </w:rPr>
        <w:t xml:space="preserve">        </w:t>
      </w:r>
      <w:r w:rsidR="008351D5" w:rsidRPr="00411647">
        <w:rPr>
          <w:rFonts w:ascii="Times New Roman" w:hAnsi="Times New Roman"/>
          <w:sz w:val="28"/>
          <w:szCs w:val="28"/>
        </w:rPr>
        <w:t xml:space="preserve"> </w:t>
      </w:r>
      <w:r w:rsidR="008D0709">
        <w:rPr>
          <w:rFonts w:ascii="Times New Roman" w:hAnsi="Times New Roman"/>
          <w:sz w:val="28"/>
          <w:szCs w:val="28"/>
        </w:rPr>
        <w:t xml:space="preserve">  </w:t>
      </w:r>
      <w:r w:rsidR="00860CD1">
        <w:rPr>
          <w:rFonts w:ascii="Times New Roman" w:hAnsi="Times New Roman"/>
          <w:sz w:val="28"/>
          <w:szCs w:val="28"/>
        </w:rPr>
        <w:t>В.Г.Усманов</w:t>
      </w:r>
    </w:p>
    <w:p w:rsidR="000F087A" w:rsidRDefault="000F087A" w:rsidP="0040249A">
      <w:pPr>
        <w:pStyle w:val="af4"/>
        <w:ind w:right="-109"/>
        <w:jc w:val="right"/>
        <w:rPr>
          <w:rFonts w:ascii="Times New Roman" w:hAnsi="Times New Roman"/>
          <w:sz w:val="28"/>
          <w:szCs w:val="28"/>
        </w:rPr>
      </w:pPr>
    </w:p>
    <w:p w:rsidR="000F087A" w:rsidRPr="000F087A" w:rsidRDefault="000F087A" w:rsidP="000F087A"/>
    <w:p w:rsidR="000F087A" w:rsidRPr="000F087A" w:rsidRDefault="000F087A" w:rsidP="000F087A"/>
    <w:p w:rsidR="000F087A" w:rsidRPr="000F087A" w:rsidRDefault="000F087A" w:rsidP="000F087A"/>
    <w:p w:rsidR="000F087A" w:rsidRPr="000F087A" w:rsidRDefault="000F087A" w:rsidP="000F087A"/>
    <w:p w:rsidR="000F087A" w:rsidRDefault="000F087A" w:rsidP="000F087A">
      <w:pPr>
        <w:ind w:firstLine="708"/>
      </w:pPr>
    </w:p>
    <w:p w:rsidR="000F087A" w:rsidRDefault="000F087A" w:rsidP="000F087A"/>
    <w:p w:rsidR="009B44E3" w:rsidRPr="000F087A" w:rsidRDefault="009B44E3" w:rsidP="000F087A">
      <w:pPr>
        <w:sectPr w:rsidR="009B44E3" w:rsidRPr="000F087A" w:rsidSect="005715F9">
          <w:headerReference w:type="default" r:id="rId10"/>
          <w:footerReference w:type="even" r:id="rId11"/>
          <w:headerReference w:type="first" r:id="rId12"/>
          <w:pgSz w:w="11906" w:h="16838"/>
          <w:pgMar w:top="1418" w:right="1247" w:bottom="1134" w:left="1588" w:header="709" w:footer="709" w:gutter="0"/>
          <w:cols w:space="708"/>
          <w:titlePg/>
          <w:docGrid w:linePitch="360"/>
        </w:sectPr>
      </w:pPr>
    </w:p>
    <w:p w:rsidR="00794A2D" w:rsidRDefault="00F96032" w:rsidP="0040249A">
      <w:pPr>
        <w:pStyle w:val="af4"/>
        <w:ind w:right="-109"/>
        <w:jc w:val="right"/>
        <w:rPr>
          <w:rFonts w:ascii="Times New Roman" w:hAnsi="Times New Roman"/>
          <w:sz w:val="28"/>
          <w:szCs w:val="28"/>
        </w:rPr>
      </w:pPr>
      <w:r w:rsidRPr="005C2768">
        <w:rPr>
          <w:rFonts w:ascii="Times New Roman" w:hAnsi="Times New Roman"/>
          <w:sz w:val="28"/>
          <w:szCs w:val="28"/>
        </w:rPr>
        <w:lastRenderedPageBreak/>
        <w:t xml:space="preserve"> </w:t>
      </w:r>
      <w:r w:rsidR="001D6B72" w:rsidRPr="005C2768">
        <w:rPr>
          <w:rFonts w:ascii="Times New Roman" w:hAnsi="Times New Roman"/>
          <w:sz w:val="28"/>
          <w:szCs w:val="28"/>
        </w:rPr>
        <w:t xml:space="preserve">Приложение 1 </w:t>
      </w:r>
    </w:p>
    <w:p w:rsidR="001D6B72" w:rsidRPr="005C2768" w:rsidRDefault="001D6B72" w:rsidP="0040249A">
      <w:pPr>
        <w:spacing w:after="0" w:line="240" w:lineRule="auto"/>
        <w:ind w:right="-109" w:firstLine="540"/>
        <w:jc w:val="right"/>
        <w:rPr>
          <w:rFonts w:ascii="Times New Roman" w:hAnsi="Times New Roman"/>
          <w:sz w:val="28"/>
          <w:szCs w:val="28"/>
        </w:rPr>
      </w:pPr>
      <w:r w:rsidRPr="005C2768">
        <w:rPr>
          <w:rFonts w:ascii="Times New Roman" w:hAnsi="Times New Roman"/>
          <w:sz w:val="28"/>
          <w:szCs w:val="28"/>
        </w:rPr>
        <w:t xml:space="preserve">к постановлению администрации </w:t>
      </w:r>
    </w:p>
    <w:p w:rsidR="0040249A" w:rsidRDefault="001D6B72" w:rsidP="0040249A">
      <w:pPr>
        <w:spacing w:after="0" w:line="240" w:lineRule="auto"/>
        <w:ind w:right="-109" w:firstLine="540"/>
        <w:jc w:val="right"/>
        <w:rPr>
          <w:rFonts w:ascii="Times New Roman" w:hAnsi="Times New Roman"/>
          <w:sz w:val="28"/>
          <w:szCs w:val="28"/>
        </w:rPr>
      </w:pPr>
      <w:r w:rsidRPr="005C2768">
        <w:rPr>
          <w:rFonts w:ascii="Times New Roman" w:hAnsi="Times New Roman"/>
          <w:sz w:val="28"/>
          <w:szCs w:val="28"/>
        </w:rPr>
        <w:t xml:space="preserve">Ханты-Мансийского района </w:t>
      </w:r>
    </w:p>
    <w:p w:rsidR="001D6B72" w:rsidRPr="005C2768" w:rsidRDefault="001D6B72" w:rsidP="0040249A">
      <w:pPr>
        <w:spacing w:after="0" w:line="240" w:lineRule="auto"/>
        <w:ind w:right="-109" w:firstLine="540"/>
        <w:jc w:val="right"/>
        <w:rPr>
          <w:rFonts w:ascii="Times New Roman" w:hAnsi="Times New Roman"/>
          <w:sz w:val="28"/>
          <w:szCs w:val="28"/>
        </w:rPr>
      </w:pPr>
      <w:r w:rsidRPr="005C2768">
        <w:rPr>
          <w:rFonts w:ascii="Times New Roman" w:hAnsi="Times New Roman"/>
          <w:sz w:val="28"/>
          <w:szCs w:val="28"/>
        </w:rPr>
        <w:t xml:space="preserve">от </w:t>
      </w:r>
      <w:r w:rsidR="005715F9">
        <w:rPr>
          <w:rFonts w:ascii="Times New Roman" w:hAnsi="Times New Roman"/>
          <w:sz w:val="28"/>
          <w:szCs w:val="28"/>
        </w:rPr>
        <w:t>23.12.</w:t>
      </w:r>
      <w:r w:rsidR="000617C7">
        <w:rPr>
          <w:rFonts w:ascii="Times New Roman" w:hAnsi="Times New Roman"/>
          <w:sz w:val="28"/>
          <w:szCs w:val="28"/>
        </w:rPr>
        <w:t>2015</w:t>
      </w:r>
      <w:r w:rsidR="006C4C41">
        <w:rPr>
          <w:rFonts w:ascii="Times New Roman" w:hAnsi="Times New Roman"/>
          <w:sz w:val="28"/>
          <w:szCs w:val="28"/>
        </w:rPr>
        <w:t xml:space="preserve"> № </w:t>
      </w:r>
      <w:r w:rsidR="005715F9">
        <w:rPr>
          <w:rFonts w:ascii="Times New Roman" w:hAnsi="Times New Roman"/>
          <w:sz w:val="28"/>
          <w:szCs w:val="28"/>
        </w:rPr>
        <w:t>317</w:t>
      </w:r>
    </w:p>
    <w:p w:rsidR="001D6B72" w:rsidRPr="007356DD" w:rsidRDefault="001D6B72" w:rsidP="001D6B72">
      <w:pPr>
        <w:spacing w:after="0" w:line="240" w:lineRule="auto"/>
        <w:ind w:firstLine="540"/>
        <w:jc w:val="both"/>
        <w:rPr>
          <w:rFonts w:ascii="Times New Roman" w:hAnsi="Times New Roman"/>
          <w:sz w:val="28"/>
          <w:szCs w:val="28"/>
        </w:rPr>
      </w:pPr>
    </w:p>
    <w:p w:rsidR="007356DD" w:rsidRPr="007356DD" w:rsidRDefault="007356DD" w:rsidP="007356DD">
      <w:pPr>
        <w:spacing w:after="0" w:line="240" w:lineRule="auto"/>
        <w:jc w:val="center"/>
        <w:rPr>
          <w:rFonts w:ascii="Times New Roman" w:hAnsi="Times New Roman"/>
          <w:color w:val="000000"/>
          <w:sz w:val="28"/>
          <w:szCs w:val="28"/>
        </w:rPr>
      </w:pPr>
      <w:r w:rsidRPr="007356DD">
        <w:rPr>
          <w:rFonts w:ascii="Times New Roman" w:hAnsi="Times New Roman"/>
          <w:color w:val="000000"/>
          <w:sz w:val="28"/>
          <w:szCs w:val="28"/>
        </w:rPr>
        <w:t>ПЕРЕЧЕНЬ</w:t>
      </w:r>
    </w:p>
    <w:p w:rsidR="007356DD" w:rsidRPr="007356DD" w:rsidRDefault="007356DD" w:rsidP="007356DD">
      <w:pPr>
        <w:spacing w:after="0" w:line="240" w:lineRule="auto"/>
        <w:jc w:val="center"/>
        <w:rPr>
          <w:rFonts w:ascii="Times New Roman" w:hAnsi="Times New Roman"/>
          <w:color w:val="000000"/>
          <w:sz w:val="28"/>
          <w:szCs w:val="28"/>
        </w:rPr>
      </w:pPr>
      <w:r w:rsidRPr="007356DD">
        <w:rPr>
          <w:rFonts w:ascii="Times New Roman" w:hAnsi="Times New Roman"/>
          <w:color w:val="000000"/>
          <w:sz w:val="28"/>
          <w:szCs w:val="28"/>
        </w:rPr>
        <w:t xml:space="preserve">объектов концессионного соглашения, находящихся в муниципальной собственности муниципального образования Ханты-Мансийский </w:t>
      </w:r>
      <w:r w:rsidR="00FD49B8">
        <w:rPr>
          <w:rFonts w:ascii="Times New Roman" w:hAnsi="Times New Roman"/>
          <w:color w:val="000000"/>
          <w:sz w:val="28"/>
          <w:szCs w:val="28"/>
        </w:rPr>
        <w:t>район, подлежащих реконструкции</w:t>
      </w:r>
    </w:p>
    <w:p w:rsidR="007356DD" w:rsidRDefault="007356DD" w:rsidP="007356DD">
      <w:pPr>
        <w:spacing w:after="0" w:line="240" w:lineRule="auto"/>
        <w:jc w:val="center"/>
        <w:rPr>
          <w:rFonts w:ascii="Times New Roman" w:hAnsi="Times New Roman"/>
          <w:color w:val="000000"/>
          <w:sz w:val="28"/>
          <w:szCs w:val="28"/>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4400"/>
        <w:gridCol w:w="3594"/>
        <w:gridCol w:w="17"/>
        <w:gridCol w:w="32"/>
        <w:gridCol w:w="5228"/>
      </w:tblGrid>
      <w:tr w:rsidR="00860CD1" w:rsidRPr="00A9080F" w:rsidTr="005715F9">
        <w:trPr>
          <w:trHeight w:val="354"/>
        </w:trPr>
        <w:tc>
          <w:tcPr>
            <w:tcW w:w="949" w:type="dxa"/>
            <w:tcBorders>
              <w:top w:val="single" w:sz="4" w:space="0" w:color="auto"/>
              <w:left w:val="single" w:sz="4" w:space="0" w:color="auto"/>
              <w:bottom w:val="single" w:sz="4" w:space="0" w:color="auto"/>
              <w:right w:val="single" w:sz="4" w:space="0" w:color="auto"/>
            </w:tcBorders>
            <w:hideMark/>
          </w:tcPr>
          <w:p w:rsidR="005715F9" w:rsidRDefault="005715F9" w:rsidP="005715F9">
            <w:pPr>
              <w:spacing w:after="0" w:line="240" w:lineRule="auto"/>
              <w:jc w:val="center"/>
              <w:rPr>
                <w:rFonts w:ascii="Times New Roman" w:hAnsi="Times New Roman"/>
                <w:sz w:val="28"/>
                <w:szCs w:val="28"/>
              </w:rPr>
            </w:pPr>
            <w:r>
              <w:rPr>
                <w:rFonts w:ascii="Times New Roman" w:hAnsi="Times New Roman"/>
                <w:sz w:val="28"/>
                <w:szCs w:val="28"/>
              </w:rPr>
              <w:t>№</w:t>
            </w:r>
          </w:p>
          <w:p w:rsidR="00860CD1" w:rsidRPr="00A9080F" w:rsidRDefault="00860CD1" w:rsidP="005715F9">
            <w:pPr>
              <w:spacing w:after="0" w:line="240" w:lineRule="auto"/>
              <w:jc w:val="center"/>
              <w:rPr>
                <w:rFonts w:ascii="Times New Roman" w:hAnsi="Times New Roman"/>
                <w:sz w:val="28"/>
                <w:szCs w:val="28"/>
              </w:rPr>
            </w:pPr>
            <w:r w:rsidRPr="00A9080F">
              <w:rPr>
                <w:rFonts w:ascii="Times New Roman" w:hAnsi="Times New Roman"/>
                <w:sz w:val="28"/>
                <w:szCs w:val="28"/>
              </w:rPr>
              <w:t>п/п</w:t>
            </w:r>
          </w:p>
        </w:tc>
        <w:tc>
          <w:tcPr>
            <w:tcW w:w="4400" w:type="dxa"/>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r w:rsidRPr="00A9080F">
              <w:rPr>
                <w:rFonts w:ascii="Times New Roman" w:hAnsi="Times New Roman"/>
                <w:sz w:val="28"/>
                <w:szCs w:val="28"/>
              </w:rPr>
              <w:t xml:space="preserve">Наименование, технические характеристики и адрес объекта </w:t>
            </w:r>
          </w:p>
        </w:tc>
        <w:tc>
          <w:tcPr>
            <w:tcW w:w="3643" w:type="dxa"/>
            <w:gridSpan w:val="3"/>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r w:rsidRPr="00A9080F">
              <w:rPr>
                <w:rFonts w:ascii="Times New Roman" w:hAnsi="Times New Roman"/>
                <w:sz w:val="28"/>
                <w:szCs w:val="28"/>
              </w:rPr>
              <w:t>Технико-экономические показатели</w:t>
            </w:r>
          </w:p>
        </w:tc>
        <w:tc>
          <w:tcPr>
            <w:tcW w:w="5228" w:type="dxa"/>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r w:rsidRPr="00A9080F">
              <w:rPr>
                <w:rFonts w:ascii="Times New Roman" w:hAnsi="Times New Roman"/>
                <w:sz w:val="28"/>
                <w:szCs w:val="28"/>
              </w:rPr>
              <w:t>Перечень имущества, входящего в состав объекта</w:t>
            </w:r>
          </w:p>
        </w:tc>
      </w:tr>
      <w:tr w:rsidR="00860CD1" w:rsidRPr="00A9080F" w:rsidTr="005715F9">
        <w:trPr>
          <w:trHeight w:val="293"/>
        </w:trPr>
        <w:tc>
          <w:tcPr>
            <w:tcW w:w="949" w:type="dxa"/>
            <w:vMerge w:val="restart"/>
            <w:tcBorders>
              <w:top w:val="single" w:sz="4" w:space="0" w:color="auto"/>
              <w:left w:val="single" w:sz="4" w:space="0" w:color="auto"/>
              <w:bottom w:val="single" w:sz="4" w:space="0" w:color="auto"/>
              <w:right w:val="single" w:sz="4" w:space="0" w:color="auto"/>
            </w:tcBorders>
            <w:hideMark/>
          </w:tcPr>
          <w:p w:rsidR="00860CD1" w:rsidRDefault="00860CD1" w:rsidP="005715F9">
            <w:pPr>
              <w:spacing w:after="0" w:line="240" w:lineRule="auto"/>
              <w:jc w:val="center"/>
              <w:rPr>
                <w:rFonts w:ascii="Times New Roman" w:hAnsi="Times New Roman"/>
                <w:sz w:val="28"/>
                <w:szCs w:val="28"/>
              </w:rPr>
            </w:pPr>
            <w:r w:rsidRPr="00A9080F">
              <w:rPr>
                <w:rFonts w:ascii="Times New Roman" w:hAnsi="Times New Roman"/>
                <w:sz w:val="28"/>
                <w:szCs w:val="28"/>
              </w:rPr>
              <w:t>1.</w:t>
            </w:r>
          </w:p>
          <w:p w:rsidR="005715F9" w:rsidRDefault="005715F9" w:rsidP="005715F9">
            <w:pPr>
              <w:spacing w:after="0" w:line="240" w:lineRule="auto"/>
              <w:jc w:val="center"/>
              <w:rPr>
                <w:rFonts w:ascii="Times New Roman" w:hAnsi="Times New Roman"/>
                <w:sz w:val="28"/>
                <w:szCs w:val="28"/>
              </w:rPr>
            </w:pPr>
          </w:p>
          <w:p w:rsidR="005715F9" w:rsidRDefault="005715F9" w:rsidP="005715F9">
            <w:pPr>
              <w:spacing w:after="0" w:line="240" w:lineRule="auto"/>
              <w:jc w:val="center"/>
              <w:rPr>
                <w:rFonts w:ascii="Times New Roman" w:hAnsi="Times New Roman"/>
                <w:sz w:val="28"/>
                <w:szCs w:val="28"/>
              </w:rPr>
            </w:pPr>
          </w:p>
          <w:p w:rsidR="005715F9" w:rsidRDefault="005715F9" w:rsidP="005715F9">
            <w:pPr>
              <w:spacing w:after="0" w:line="240" w:lineRule="auto"/>
              <w:jc w:val="center"/>
              <w:rPr>
                <w:rFonts w:ascii="Times New Roman" w:hAnsi="Times New Roman"/>
                <w:sz w:val="28"/>
                <w:szCs w:val="28"/>
              </w:rPr>
            </w:pPr>
          </w:p>
          <w:p w:rsidR="005715F9" w:rsidRDefault="005715F9" w:rsidP="005715F9">
            <w:pPr>
              <w:spacing w:after="0" w:line="240" w:lineRule="auto"/>
              <w:jc w:val="center"/>
              <w:rPr>
                <w:rFonts w:ascii="Times New Roman" w:hAnsi="Times New Roman"/>
                <w:sz w:val="28"/>
                <w:szCs w:val="28"/>
              </w:rPr>
            </w:pPr>
          </w:p>
          <w:p w:rsidR="005715F9" w:rsidRDefault="005715F9" w:rsidP="005715F9">
            <w:pPr>
              <w:spacing w:after="0" w:line="240" w:lineRule="auto"/>
              <w:jc w:val="center"/>
              <w:rPr>
                <w:rFonts w:ascii="Times New Roman" w:hAnsi="Times New Roman"/>
                <w:sz w:val="28"/>
                <w:szCs w:val="28"/>
              </w:rPr>
            </w:pPr>
          </w:p>
          <w:p w:rsidR="005715F9" w:rsidRDefault="005715F9" w:rsidP="005715F9">
            <w:pPr>
              <w:spacing w:after="0" w:line="240" w:lineRule="auto"/>
              <w:jc w:val="center"/>
              <w:rPr>
                <w:rFonts w:ascii="Times New Roman" w:hAnsi="Times New Roman"/>
                <w:sz w:val="28"/>
                <w:szCs w:val="28"/>
              </w:rPr>
            </w:pPr>
          </w:p>
          <w:p w:rsidR="005715F9" w:rsidRDefault="005715F9" w:rsidP="005715F9">
            <w:pPr>
              <w:spacing w:after="0" w:line="240" w:lineRule="auto"/>
              <w:jc w:val="center"/>
              <w:rPr>
                <w:rFonts w:ascii="Times New Roman" w:hAnsi="Times New Roman"/>
                <w:sz w:val="28"/>
                <w:szCs w:val="28"/>
              </w:rPr>
            </w:pPr>
          </w:p>
          <w:p w:rsidR="005715F9" w:rsidRDefault="005715F9" w:rsidP="005715F9">
            <w:pPr>
              <w:spacing w:after="0" w:line="240" w:lineRule="auto"/>
              <w:jc w:val="center"/>
              <w:rPr>
                <w:rFonts w:ascii="Times New Roman" w:hAnsi="Times New Roman"/>
                <w:sz w:val="28"/>
                <w:szCs w:val="28"/>
              </w:rPr>
            </w:pPr>
          </w:p>
          <w:p w:rsidR="005715F9" w:rsidRDefault="005715F9" w:rsidP="005715F9">
            <w:pPr>
              <w:spacing w:after="0" w:line="240" w:lineRule="auto"/>
              <w:jc w:val="center"/>
              <w:rPr>
                <w:rFonts w:ascii="Times New Roman" w:hAnsi="Times New Roman"/>
                <w:sz w:val="28"/>
                <w:szCs w:val="28"/>
              </w:rPr>
            </w:pPr>
          </w:p>
          <w:p w:rsidR="005715F9" w:rsidRDefault="005715F9" w:rsidP="005715F9">
            <w:pPr>
              <w:spacing w:after="0" w:line="240" w:lineRule="auto"/>
              <w:jc w:val="center"/>
              <w:rPr>
                <w:rFonts w:ascii="Times New Roman" w:hAnsi="Times New Roman"/>
                <w:sz w:val="28"/>
                <w:szCs w:val="28"/>
              </w:rPr>
            </w:pPr>
          </w:p>
          <w:p w:rsidR="005715F9" w:rsidRDefault="005715F9" w:rsidP="005715F9">
            <w:pPr>
              <w:spacing w:after="0" w:line="240" w:lineRule="auto"/>
              <w:jc w:val="center"/>
              <w:rPr>
                <w:rFonts w:ascii="Times New Roman" w:hAnsi="Times New Roman"/>
                <w:sz w:val="28"/>
                <w:szCs w:val="28"/>
              </w:rPr>
            </w:pPr>
          </w:p>
          <w:p w:rsidR="005715F9" w:rsidRDefault="005715F9" w:rsidP="005715F9">
            <w:pPr>
              <w:spacing w:after="0" w:line="240" w:lineRule="auto"/>
              <w:jc w:val="center"/>
              <w:rPr>
                <w:rFonts w:ascii="Times New Roman" w:hAnsi="Times New Roman"/>
                <w:sz w:val="28"/>
                <w:szCs w:val="28"/>
              </w:rPr>
            </w:pPr>
          </w:p>
          <w:p w:rsidR="005715F9" w:rsidRDefault="005715F9" w:rsidP="005715F9">
            <w:pPr>
              <w:spacing w:after="0" w:line="240" w:lineRule="auto"/>
              <w:jc w:val="center"/>
              <w:rPr>
                <w:rFonts w:ascii="Times New Roman" w:hAnsi="Times New Roman"/>
                <w:sz w:val="28"/>
                <w:szCs w:val="28"/>
              </w:rPr>
            </w:pPr>
          </w:p>
          <w:p w:rsidR="005715F9" w:rsidRDefault="005715F9" w:rsidP="005715F9">
            <w:pPr>
              <w:spacing w:after="0" w:line="240" w:lineRule="auto"/>
              <w:jc w:val="center"/>
              <w:rPr>
                <w:rFonts w:ascii="Times New Roman" w:hAnsi="Times New Roman"/>
                <w:sz w:val="28"/>
                <w:szCs w:val="28"/>
              </w:rPr>
            </w:pPr>
          </w:p>
          <w:p w:rsidR="005715F9" w:rsidRDefault="005715F9" w:rsidP="005715F9">
            <w:pPr>
              <w:spacing w:after="0" w:line="240" w:lineRule="auto"/>
              <w:jc w:val="center"/>
              <w:rPr>
                <w:rFonts w:ascii="Times New Roman" w:hAnsi="Times New Roman"/>
                <w:sz w:val="28"/>
                <w:szCs w:val="28"/>
              </w:rPr>
            </w:pPr>
          </w:p>
          <w:p w:rsidR="005715F9" w:rsidRDefault="005715F9" w:rsidP="005715F9">
            <w:pPr>
              <w:spacing w:after="0" w:line="240" w:lineRule="auto"/>
              <w:jc w:val="center"/>
              <w:rPr>
                <w:rFonts w:ascii="Times New Roman" w:hAnsi="Times New Roman"/>
                <w:sz w:val="28"/>
                <w:szCs w:val="28"/>
              </w:rPr>
            </w:pPr>
          </w:p>
          <w:p w:rsidR="005715F9" w:rsidRDefault="005715F9" w:rsidP="005715F9">
            <w:pPr>
              <w:spacing w:after="0" w:line="240" w:lineRule="auto"/>
              <w:jc w:val="center"/>
              <w:rPr>
                <w:rFonts w:ascii="Times New Roman" w:hAnsi="Times New Roman"/>
                <w:sz w:val="28"/>
                <w:szCs w:val="28"/>
              </w:rPr>
            </w:pPr>
          </w:p>
          <w:p w:rsidR="005715F9" w:rsidRDefault="005715F9" w:rsidP="005715F9">
            <w:pPr>
              <w:spacing w:after="0" w:line="240" w:lineRule="auto"/>
              <w:jc w:val="center"/>
              <w:rPr>
                <w:rFonts w:ascii="Times New Roman" w:hAnsi="Times New Roman"/>
                <w:sz w:val="28"/>
                <w:szCs w:val="28"/>
              </w:rPr>
            </w:pPr>
          </w:p>
          <w:p w:rsidR="005715F9" w:rsidRPr="00A9080F" w:rsidRDefault="005715F9" w:rsidP="005715F9">
            <w:pPr>
              <w:spacing w:after="0" w:line="240" w:lineRule="auto"/>
              <w:jc w:val="center"/>
              <w:rPr>
                <w:rFonts w:ascii="Times New Roman" w:hAnsi="Times New Roman"/>
                <w:sz w:val="28"/>
                <w:szCs w:val="28"/>
              </w:rPr>
            </w:pPr>
          </w:p>
        </w:tc>
        <w:tc>
          <w:tcPr>
            <w:tcW w:w="4400" w:type="dxa"/>
            <w:vMerge w:val="restart"/>
            <w:tcBorders>
              <w:top w:val="single" w:sz="4" w:space="0" w:color="auto"/>
              <w:left w:val="single" w:sz="4" w:space="0" w:color="auto"/>
              <w:bottom w:val="single" w:sz="4" w:space="0" w:color="auto"/>
              <w:right w:val="single" w:sz="4" w:space="0" w:color="auto"/>
            </w:tcBorders>
            <w:hideMark/>
          </w:tcPr>
          <w:p w:rsidR="00860CD1" w:rsidRPr="00A9080F" w:rsidRDefault="00125549" w:rsidP="00A9080F">
            <w:pPr>
              <w:spacing w:after="0" w:line="240" w:lineRule="auto"/>
              <w:rPr>
                <w:rFonts w:ascii="Times New Roman" w:hAnsi="Times New Roman"/>
                <w:bCs/>
                <w:color w:val="000000"/>
                <w:sz w:val="28"/>
                <w:szCs w:val="28"/>
              </w:rPr>
            </w:pPr>
            <w:r>
              <w:rPr>
                <w:rFonts w:ascii="Times New Roman" w:hAnsi="Times New Roman"/>
                <w:bCs/>
                <w:color w:val="000000"/>
                <w:sz w:val="28"/>
                <w:szCs w:val="28"/>
              </w:rPr>
              <w:lastRenderedPageBreak/>
              <w:t xml:space="preserve">Сети инженерного обеспечения новой застройки </w:t>
            </w:r>
            <w:r w:rsidR="00860CD1" w:rsidRPr="00A9080F">
              <w:rPr>
                <w:rFonts w:ascii="Times New Roman" w:hAnsi="Times New Roman"/>
                <w:bCs/>
                <w:color w:val="000000"/>
                <w:sz w:val="28"/>
                <w:szCs w:val="28"/>
              </w:rPr>
              <w:t>д. Ярки</w:t>
            </w:r>
            <w:r>
              <w:rPr>
                <w:rFonts w:ascii="Times New Roman" w:hAnsi="Times New Roman"/>
                <w:bCs/>
                <w:color w:val="000000"/>
                <w:sz w:val="28"/>
                <w:szCs w:val="28"/>
              </w:rPr>
              <w:t xml:space="preserve"> Ханты-Мансийского района. 4 этап.</w:t>
            </w:r>
          </w:p>
          <w:p w:rsidR="004F08C6" w:rsidRDefault="005715F9" w:rsidP="00A9080F">
            <w:pPr>
              <w:spacing w:after="0" w:line="240" w:lineRule="auto"/>
              <w:rPr>
                <w:rFonts w:ascii="Times New Roman" w:hAnsi="Times New Roman"/>
                <w:sz w:val="28"/>
                <w:szCs w:val="28"/>
              </w:rPr>
            </w:pPr>
            <w:r>
              <w:rPr>
                <w:rFonts w:ascii="Times New Roman" w:hAnsi="Times New Roman"/>
                <w:sz w:val="28"/>
                <w:szCs w:val="28"/>
              </w:rPr>
              <w:t>Н</w:t>
            </w:r>
            <w:r w:rsidR="00860CD1" w:rsidRPr="00A9080F">
              <w:rPr>
                <w:rFonts w:ascii="Times New Roman" w:hAnsi="Times New Roman"/>
                <w:sz w:val="28"/>
                <w:szCs w:val="28"/>
              </w:rPr>
              <w:t>азначение</w:t>
            </w:r>
            <w:r>
              <w:rPr>
                <w:rFonts w:ascii="Times New Roman" w:hAnsi="Times New Roman"/>
                <w:sz w:val="28"/>
                <w:szCs w:val="28"/>
              </w:rPr>
              <w:t>:</w:t>
            </w:r>
            <w:r w:rsidR="00860CD1" w:rsidRPr="00A9080F">
              <w:rPr>
                <w:rFonts w:ascii="Times New Roman" w:hAnsi="Times New Roman"/>
                <w:sz w:val="28"/>
                <w:szCs w:val="28"/>
              </w:rPr>
              <w:t xml:space="preserve"> нежилое,</w:t>
            </w:r>
            <w:r w:rsidR="00125549">
              <w:rPr>
                <w:rFonts w:ascii="Times New Roman" w:hAnsi="Times New Roman"/>
                <w:sz w:val="28"/>
                <w:szCs w:val="28"/>
              </w:rPr>
              <w:t xml:space="preserve"> </w:t>
            </w:r>
            <w:r w:rsidR="00860CD1" w:rsidRPr="00A9080F">
              <w:rPr>
                <w:rFonts w:ascii="Times New Roman" w:hAnsi="Times New Roman"/>
                <w:sz w:val="28"/>
                <w:szCs w:val="28"/>
              </w:rPr>
              <w:t xml:space="preserve">адрес объекта: </w:t>
            </w:r>
            <w:r w:rsidR="00860CD1" w:rsidRPr="00A9080F">
              <w:rPr>
                <w:rFonts w:ascii="Times New Roman" w:hAnsi="Times New Roman"/>
                <w:bCs/>
                <w:color w:val="000000"/>
                <w:sz w:val="28"/>
                <w:szCs w:val="28"/>
              </w:rPr>
              <w:t>Ханты-Мансийский район, с</w:t>
            </w:r>
            <w:r w:rsidR="00A9080F">
              <w:rPr>
                <w:rFonts w:ascii="Times New Roman" w:hAnsi="Times New Roman"/>
                <w:bCs/>
                <w:color w:val="000000"/>
                <w:sz w:val="28"/>
                <w:szCs w:val="28"/>
              </w:rPr>
              <w:t xml:space="preserve">ельское </w:t>
            </w:r>
            <w:r w:rsidR="00860CD1" w:rsidRPr="00A9080F">
              <w:rPr>
                <w:rFonts w:ascii="Times New Roman" w:hAnsi="Times New Roman"/>
                <w:bCs/>
                <w:color w:val="000000"/>
                <w:sz w:val="28"/>
                <w:szCs w:val="28"/>
              </w:rPr>
              <w:t>п</w:t>
            </w:r>
            <w:r w:rsidR="00A9080F">
              <w:rPr>
                <w:rFonts w:ascii="Times New Roman" w:hAnsi="Times New Roman"/>
                <w:bCs/>
                <w:color w:val="000000"/>
                <w:sz w:val="28"/>
                <w:szCs w:val="28"/>
              </w:rPr>
              <w:t xml:space="preserve">оселение </w:t>
            </w:r>
            <w:r w:rsidR="00860CD1" w:rsidRPr="00A9080F">
              <w:rPr>
                <w:rFonts w:ascii="Times New Roman" w:hAnsi="Times New Roman"/>
                <w:bCs/>
                <w:color w:val="000000"/>
                <w:sz w:val="28"/>
                <w:szCs w:val="28"/>
              </w:rPr>
              <w:t>Шапша, д.</w:t>
            </w:r>
            <w:r>
              <w:rPr>
                <w:rFonts w:ascii="Times New Roman" w:hAnsi="Times New Roman"/>
                <w:bCs/>
                <w:color w:val="000000"/>
                <w:sz w:val="28"/>
                <w:szCs w:val="28"/>
              </w:rPr>
              <w:t xml:space="preserve"> </w:t>
            </w:r>
            <w:r w:rsidR="00860CD1" w:rsidRPr="00A9080F">
              <w:rPr>
                <w:rFonts w:ascii="Times New Roman" w:hAnsi="Times New Roman"/>
                <w:bCs/>
                <w:color w:val="000000"/>
                <w:sz w:val="28"/>
                <w:szCs w:val="28"/>
              </w:rPr>
              <w:t>Ярки</w:t>
            </w:r>
            <w:r w:rsidR="00A9080F">
              <w:rPr>
                <w:rFonts w:ascii="Times New Roman" w:hAnsi="Times New Roman"/>
                <w:bCs/>
                <w:color w:val="000000"/>
                <w:sz w:val="28"/>
                <w:szCs w:val="28"/>
              </w:rPr>
              <w:t xml:space="preserve">, </w:t>
            </w:r>
            <w:r w:rsidR="00860CD1" w:rsidRPr="00A9080F">
              <w:rPr>
                <w:rFonts w:ascii="Times New Roman" w:hAnsi="Times New Roman"/>
                <w:sz w:val="28"/>
                <w:szCs w:val="28"/>
              </w:rPr>
              <w:t xml:space="preserve">свидетельство </w:t>
            </w:r>
          </w:p>
          <w:p w:rsidR="005715F9" w:rsidRDefault="00860CD1" w:rsidP="00A9080F">
            <w:pPr>
              <w:spacing w:after="0" w:line="240" w:lineRule="auto"/>
              <w:rPr>
                <w:rFonts w:ascii="Times New Roman" w:hAnsi="Times New Roman"/>
                <w:sz w:val="28"/>
                <w:szCs w:val="28"/>
              </w:rPr>
            </w:pPr>
            <w:r w:rsidRPr="00A9080F">
              <w:rPr>
                <w:rFonts w:ascii="Times New Roman" w:hAnsi="Times New Roman"/>
                <w:sz w:val="28"/>
                <w:szCs w:val="28"/>
              </w:rPr>
              <w:t>о государственной регистрации пра</w:t>
            </w:r>
            <w:r w:rsidR="005715F9">
              <w:rPr>
                <w:rFonts w:ascii="Times New Roman" w:hAnsi="Times New Roman"/>
                <w:sz w:val="28"/>
                <w:szCs w:val="28"/>
              </w:rPr>
              <w:t xml:space="preserve">ва 86-АБ 533536 </w:t>
            </w:r>
          </w:p>
          <w:p w:rsidR="00860CD1" w:rsidRPr="00A9080F" w:rsidRDefault="005715F9" w:rsidP="00A9080F">
            <w:pPr>
              <w:spacing w:after="0" w:line="240" w:lineRule="auto"/>
              <w:rPr>
                <w:rFonts w:ascii="Times New Roman" w:hAnsi="Times New Roman"/>
                <w:sz w:val="28"/>
                <w:szCs w:val="28"/>
              </w:rPr>
            </w:pPr>
            <w:r>
              <w:rPr>
                <w:rFonts w:ascii="Times New Roman" w:hAnsi="Times New Roman"/>
                <w:sz w:val="28"/>
                <w:szCs w:val="28"/>
              </w:rPr>
              <w:t>от 13.11.2012</w:t>
            </w:r>
          </w:p>
          <w:p w:rsidR="00860CD1" w:rsidRPr="00A9080F" w:rsidRDefault="00860CD1" w:rsidP="00A9080F">
            <w:pPr>
              <w:spacing w:after="0" w:line="240" w:lineRule="auto"/>
              <w:rPr>
                <w:rFonts w:ascii="Times New Roman" w:hAnsi="Times New Roman"/>
                <w:b/>
                <w:bCs/>
                <w:i/>
                <w:iCs/>
                <w:color w:val="000000"/>
                <w:sz w:val="28"/>
                <w:szCs w:val="28"/>
              </w:rPr>
            </w:pPr>
          </w:p>
          <w:p w:rsidR="00860CD1" w:rsidRDefault="00860CD1" w:rsidP="00A9080F">
            <w:pPr>
              <w:spacing w:after="0" w:line="240" w:lineRule="auto"/>
              <w:rPr>
                <w:rFonts w:ascii="Times New Roman" w:hAnsi="Times New Roman"/>
                <w:sz w:val="28"/>
                <w:szCs w:val="28"/>
              </w:rPr>
            </w:pPr>
          </w:p>
          <w:p w:rsidR="005715F9" w:rsidRDefault="005715F9" w:rsidP="00A9080F">
            <w:pPr>
              <w:spacing w:after="0" w:line="240" w:lineRule="auto"/>
              <w:rPr>
                <w:rFonts w:ascii="Times New Roman" w:hAnsi="Times New Roman"/>
                <w:sz w:val="28"/>
                <w:szCs w:val="28"/>
              </w:rPr>
            </w:pPr>
          </w:p>
          <w:p w:rsidR="005715F9" w:rsidRDefault="005715F9" w:rsidP="00A9080F">
            <w:pPr>
              <w:spacing w:after="0" w:line="240" w:lineRule="auto"/>
              <w:rPr>
                <w:rFonts w:ascii="Times New Roman" w:hAnsi="Times New Roman"/>
                <w:sz w:val="28"/>
                <w:szCs w:val="28"/>
              </w:rPr>
            </w:pPr>
          </w:p>
          <w:p w:rsidR="005715F9" w:rsidRDefault="005715F9" w:rsidP="00A9080F">
            <w:pPr>
              <w:spacing w:after="0" w:line="240" w:lineRule="auto"/>
              <w:rPr>
                <w:rFonts w:ascii="Times New Roman" w:hAnsi="Times New Roman"/>
                <w:sz w:val="28"/>
                <w:szCs w:val="28"/>
              </w:rPr>
            </w:pPr>
          </w:p>
          <w:p w:rsidR="005715F9" w:rsidRDefault="005715F9" w:rsidP="00A9080F">
            <w:pPr>
              <w:spacing w:after="0" w:line="240" w:lineRule="auto"/>
              <w:rPr>
                <w:rFonts w:ascii="Times New Roman" w:hAnsi="Times New Roman"/>
                <w:sz w:val="28"/>
                <w:szCs w:val="28"/>
              </w:rPr>
            </w:pPr>
          </w:p>
          <w:p w:rsidR="005715F9" w:rsidRDefault="005715F9" w:rsidP="00A9080F">
            <w:pPr>
              <w:spacing w:after="0" w:line="240" w:lineRule="auto"/>
              <w:rPr>
                <w:rFonts w:ascii="Times New Roman" w:hAnsi="Times New Roman"/>
                <w:sz w:val="28"/>
                <w:szCs w:val="28"/>
              </w:rPr>
            </w:pPr>
          </w:p>
          <w:p w:rsidR="005715F9" w:rsidRDefault="005715F9" w:rsidP="00A9080F">
            <w:pPr>
              <w:spacing w:after="0" w:line="240" w:lineRule="auto"/>
              <w:rPr>
                <w:rFonts w:ascii="Times New Roman" w:hAnsi="Times New Roman"/>
                <w:sz w:val="28"/>
                <w:szCs w:val="28"/>
              </w:rPr>
            </w:pPr>
          </w:p>
          <w:p w:rsidR="005715F9" w:rsidRDefault="005715F9" w:rsidP="00A9080F">
            <w:pPr>
              <w:spacing w:after="0" w:line="240" w:lineRule="auto"/>
              <w:rPr>
                <w:rFonts w:ascii="Times New Roman" w:hAnsi="Times New Roman"/>
                <w:sz w:val="28"/>
                <w:szCs w:val="28"/>
              </w:rPr>
            </w:pPr>
          </w:p>
          <w:p w:rsidR="005715F9" w:rsidRDefault="005715F9" w:rsidP="00A9080F">
            <w:pPr>
              <w:spacing w:after="0" w:line="240" w:lineRule="auto"/>
              <w:rPr>
                <w:rFonts w:ascii="Times New Roman" w:hAnsi="Times New Roman"/>
                <w:sz w:val="28"/>
                <w:szCs w:val="28"/>
              </w:rPr>
            </w:pPr>
          </w:p>
          <w:p w:rsidR="005715F9" w:rsidRPr="00A9080F" w:rsidRDefault="005715F9" w:rsidP="00A9080F">
            <w:pPr>
              <w:spacing w:after="0" w:line="240" w:lineRule="auto"/>
              <w:rPr>
                <w:rFonts w:ascii="Times New Roman" w:hAnsi="Times New Roman"/>
                <w:sz w:val="28"/>
                <w:szCs w:val="28"/>
              </w:rPr>
            </w:pPr>
          </w:p>
        </w:tc>
        <w:tc>
          <w:tcPr>
            <w:tcW w:w="3611" w:type="dxa"/>
            <w:gridSpan w:val="2"/>
            <w:vMerge w:val="restart"/>
            <w:tcBorders>
              <w:top w:val="single" w:sz="4" w:space="0" w:color="auto"/>
              <w:left w:val="single" w:sz="4" w:space="0" w:color="auto"/>
              <w:bottom w:val="single" w:sz="4" w:space="0" w:color="auto"/>
              <w:right w:val="single" w:sz="4" w:space="0" w:color="auto"/>
            </w:tcBorders>
            <w:hideMark/>
          </w:tcPr>
          <w:p w:rsidR="00860CD1" w:rsidRDefault="00FC3C3B" w:rsidP="005715F9">
            <w:pPr>
              <w:spacing w:after="0" w:line="240" w:lineRule="auto"/>
              <w:rPr>
                <w:rFonts w:ascii="Times New Roman" w:hAnsi="Times New Roman"/>
                <w:sz w:val="28"/>
                <w:szCs w:val="28"/>
              </w:rPr>
            </w:pPr>
            <w:r>
              <w:rPr>
                <w:rFonts w:ascii="Times New Roman" w:hAnsi="Times New Roman"/>
                <w:sz w:val="28"/>
                <w:szCs w:val="28"/>
              </w:rPr>
              <w:lastRenderedPageBreak/>
              <w:t>у</w:t>
            </w:r>
            <w:r w:rsidR="00860CD1" w:rsidRPr="00A9080F">
              <w:rPr>
                <w:rFonts w:ascii="Times New Roman" w:hAnsi="Times New Roman"/>
                <w:sz w:val="28"/>
                <w:szCs w:val="28"/>
              </w:rPr>
              <w:t>становленная мощность  КОС - 350 куб.</w:t>
            </w:r>
            <w:r w:rsidR="005715F9">
              <w:rPr>
                <w:rFonts w:ascii="Times New Roman" w:hAnsi="Times New Roman"/>
                <w:sz w:val="28"/>
                <w:szCs w:val="28"/>
              </w:rPr>
              <w:t xml:space="preserve"> </w:t>
            </w:r>
            <w:r w:rsidR="00860CD1" w:rsidRPr="00A9080F">
              <w:rPr>
                <w:rFonts w:ascii="Times New Roman" w:hAnsi="Times New Roman"/>
                <w:sz w:val="28"/>
                <w:szCs w:val="28"/>
              </w:rPr>
              <w:t xml:space="preserve">м/сут. </w:t>
            </w:r>
          </w:p>
          <w:p w:rsidR="005715F9" w:rsidRDefault="005715F9" w:rsidP="005715F9">
            <w:pPr>
              <w:spacing w:after="0" w:line="240" w:lineRule="auto"/>
              <w:rPr>
                <w:rFonts w:ascii="Times New Roman" w:hAnsi="Times New Roman"/>
                <w:sz w:val="28"/>
                <w:szCs w:val="28"/>
              </w:rPr>
            </w:pPr>
          </w:p>
          <w:p w:rsidR="005715F9" w:rsidRDefault="005715F9" w:rsidP="005715F9">
            <w:pPr>
              <w:spacing w:after="0" w:line="240" w:lineRule="auto"/>
              <w:rPr>
                <w:rFonts w:ascii="Times New Roman" w:hAnsi="Times New Roman"/>
                <w:sz w:val="28"/>
                <w:szCs w:val="28"/>
              </w:rPr>
            </w:pPr>
          </w:p>
          <w:p w:rsidR="005715F9" w:rsidRDefault="005715F9" w:rsidP="005715F9">
            <w:pPr>
              <w:spacing w:after="0" w:line="240" w:lineRule="auto"/>
              <w:rPr>
                <w:rFonts w:ascii="Times New Roman" w:hAnsi="Times New Roman"/>
                <w:sz w:val="28"/>
                <w:szCs w:val="28"/>
              </w:rPr>
            </w:pPr>
          </w:p>
          <w:p w:rsidR="005715F9" w:rsidRDefault="005715F9" w:rsidP="005715F9">
            <w:pPr>
              <w:spacing w:after="0" w:line="240" w:lineRule="auto"/>
              <w:rPr>
                <w:rFonts w:ascii="Times New Roman" w:hAnsi="Times New Roman"/>
                <w:sz w:val="28"/>
                <w:szCs w:val="28"/>
              </w:rPr>
            </w:pPr>
          </w:p>
          <w:p w:rsidR="005715F9" w:rsidRDefault="005715F9" w:rsidP="005715F9">
            <w:pPr>
              <w:spacing w:after="0" w:line="240" w:lineRule="auto"/>
              <w:rPr>
                <w:rFonts w:ascii="Times New Roman" w:hAnsi="Times New Roman"/>
                <w:sz w:val="28"/>
                <w:szCs w:val="28"/>
              </w:rPr>
            </w:pPr>
          </w:p>
          <w:p w:rsidR="005715F9" w:rsidRDefault="005715F9" w:rsidP="005715F9">
            <w:pPr>
              <w:spacing w:after="0" w:line="240" w:lineRule="auto"/>
              <w:rPr>
                <w:rFonts w:ascii="Times New Roman" w:hAnsi="Times New Roman"/>
                <w:sz w:val="28"/>
                <w:szCs w:val="28"/>
              </w:rPr>
            </w:pPr>
          </w:p>
          <w:p w:rsidR="005715F9" w:rsidRDefault="005715F9" w:rsidP="005715F9">
            <w:pPr>
              <w:spacing w:after="0" w:line="240" w:lineRule="auto"/>
              <w:rPr>
                <w:rFonts w:ascii="Times New Roman" w:hAnsi="Times New Roman"/>
                <w:sz w:val="28"/>
                <w:szCs w:val="28"/>
              </w:rPr>
            </w:pPr>
          </w:p>
          <w:p w:rsidR="005715F9" w:rsidRDefault="005715F9" w:rsidP="005715F9">
            <w:pPr>
              <w:spacing w:after="0" w:line="240" w:lineRule="auto"/>
              <w:rPr>
                <w:rFonts w:ascii="Times New Roman" w:hAnsi="Times New Roman"/>
                <w:sz w:val="28"/>
                <w:szCs w:val="28"/>
              </w:rPr>
            </w:pPr>
          </w:p>
          <w:p w:rsidR="005715F9" w:rsidRDefault="005715F9" w:rsidP="005715F9">
            <w:pPr>
              <w:spacing w:after="0" w:line="240" w:lineRule="auto"/>
              <w:rPr>
                <w:rFonts w:ascii="Times New Roman" w:hAnsi="Times New Roman"/>
                <w:sz w:val="28"/>
                <w:szCs w:val="28"/>
              </w:rPr>
            </w:pPr>
          </w:p>
          <w:p w:rsidR="005715F9" w:rsidRDefault="005715F9" w:rsidP="005715F9">
            <w:pPr>
              <w:spacing w:after="0" w:line="240" w:lineRule="auto"/>
              <w:rPr>
                <w:rFonts w:ascii="Times New Roman" w:hAnsi="Times New Roman"/>
                <w:sz w:val="28"/>
                <w:szCs w:val="28"/>
              </w:rPr>
            </w:pPr>
          </w:p>
          <w:p w:rsidR="005715F9" w:rsidRDefault="005715F9" w:rsidP="005715F9">
            <w:pPr>
              <w:spacing w:after="0" w:line="240" w:lineRule="auto"/>
              <w:rPr>
                <w:rFonts w:ascii="Times New Roman" w:hAnsi="Times New Roman"/>
                <w:sz w:val="28"/>
                <w:szCs w:val="28"/>
              </w:rPr>
            </w:pPr>
          </w:p>
          <w:p w:rsidR="005715F9" w:rsidRDefault="005715F9" w:rsidP="005715F9">
            <w:pPr>
              <w:spacing w:after="0" w:line="240" w:lineRule="auto"/>
              <w:rPr>
                <w:rFonts w:ascii="Times New Roman" w:hAnsi="Times New Roman"/>
                <w:sz w:val="28"/>
                <w:szCs w:val="28"/>
              </w:rPr>
            </w:pPr>
          </w:p>
          <w:p w:rsidR="005715F9" w:rsidRDefault="005715F9" w:rsidP="005715F9">
            <w:pPr>
              <w:spacing w:after="0" w:line="240" w:lineRule="auto"/>
              <w:rPr>
                <w:rFonts w:ascii="Times New Roman" w:hAnsi="Times New Roman"/>
                <w:sz w:val="28"/>
                <w:szCs w:val="28"/>
              </w:rPr>
            </w:pPr>
          </w:p>
          <w:p w:rsidR="005715F9" w:rsidRDefault="005715F9" w:rsidP="005715F9">
            <w:pPr>
              <w:spacing w:after="0" w:line="240" w:lineRule="auto"/>
              <w:rPr>
                <w:rFonts w:ascii="Times New Roman" w:hAnsi="Times New Roman"/>
                <w:sz w:val="28"/>
                <w:szCs w:val="28"/>
              </w:rPr>
            </w:pPr>
          </w:p>
          <w:p w:rsidR="005715F9" w:rsidRDefault="005715F9" w:rsidP="005715F9">
            <w:pPr>
              <w:spacing w:after="0" w:line="240" w:lineRule="auto"/>
              <w:rPr>
                <w:rFonts w:ascii="Times New Roman" w:hAnsi="Times New Roman"/>
                <w:sz w:val="28"/>
                <w:szCs w:val="28"/>
              </w:rPr>
            </w:pPr>
          </w:p>
          <w:p w:rsidR="005715F9" w:rsidRDefault="005715F9" w:rsidP="005715F9">
            <w:pPr>
              <w:spacing w:after="0" w:line="240" w:lineRule="auto"/>
              <w:rPr>
                <w:rFonts w:ascii="Times New Roman" w:hAnsi="Times New Roman"/>
                <w:sz w:val="28"/>
                <w:szCs w:val="28"/>
              </w:rPr>
            </w:pPr>
          </w:p>
          <w:p w:rsidR="005715F9" w:rsidRPr="00A9080F" w:rsidRDefault="005715F9" w:rsidP="005715F9">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hideMark/>
          </w:tcPr>
          <w:p w:rsidR="00860CD1" w:rsidRPr="00A9080F" w:rsidRDefault="00A9080F" w:rsidP="005715F9">
            <w:pPr>
              <w:spacing w:after="0" w:line="240" w:lineRule="auto"/>
              <w:rPr>
                <w:rFonts w:ascii="Times New Roman" w:hAnsi="Times New Roman"/>
                <w:iCs/>
                <w:color w:val="000000"/>
                <w:sz w:val="28"/>
                <w:szCs w:val="28"/>
              </w:rPr>
            </w:pPr>
            <w:r>
              <w:rPr>
                <w:rFonts w:ascii="Times New Roman" w:hAnsi="Times New Roman"/>
                <w:iCs/>
                <w:color w:val="000000"/>
                <w:sz w:val="28"/>
                <w:szCs w:val="28"/>
              </w:rPr>
              <w:lastRenderedPageBreak/>
              <w:t>с</w:t>
            </w:r>
            <w:r w:rsidR="00860CD1" w:rsidRPr="00A9080F">
              <w:rPr>
                <w:rFonts w:ascii="Times New Roman" w:hAnsi="Times New Roman"/>
                <w:iCs/>
                <w:color w:val="000000"/>
                <w:sz w:val="28"/>
                <w:szCs w:val="28"/>
              </w:rPr>
              <w:t>ооружение КОС</w:t>
            </w:r>
            <w:r w:rsidR="00125549">
              <w:rPr>
                <w:rFonts w:ascii="Times New Roman" w:hAnsi="Times New Roman"/>
                <w:iCs/>
                <w:color w:val="000000"/>
                <w:sz w:val="28"/>
                <w:szCs w:val="28"/>
              </w:rPr>
              <w:t xml:space="preserve"> площадью 29,9 кв.</w:t>
            </w:r>
            <w:r w:rsidR="005715F9">
              <w:rPr>
                <w:rFonts w:ascii="Times New Roman" w:hAnsi="Times New Roman"/>
                <w:iCs/>
                <w:color w:val="000000"/>
                <w:sz w:val="28"/>
                <w:szCs w:val="28"/>
              </w:rPr>
              <w:t xml:space="preserve"> </w:t>
            </w:r>
            <w:r w:rsidR="00125549">
              <w:rPr>
                <w:rFonts w:ascii="Times New Roman" w:hAnsi="Times New Roman"/>
                <w:iCs/>
                <w:color w:val="000000"/>
                <w:sz w:val="28"/>
                <w:szCs w:val="28"/>
              </w:rPr>
              <w:t>м, мощностью 350 куб.</w:t>
            </w:r>
            <w:r w:rsidR="005715F9">
              <w:rPr>
                <w:rFonts w:ascii="Times New Roman" w:hAnsi="Times New Roman"/>
                <w:iCs/>
                <w:color w:val="000000"/>
                <w:sz w:val="28"/>
                <w:szCs w:val="28"/>
              </w:rPr>
              <w:t xml:space="preserve"> </w:t>
            </w:r>
            <w:r w:rsidR="00125549">
              <w:rPr>
                <w:rFonts w:ascii="Times New Roman" w:hAnsi="Times New Roman"/>
                <w:iCs/>
                <w:color w:val="000000"/>
                <w:sz w:val="28"/>
                <w:szCs w:val="28"/>
              </w:rPr>
              <w:t>м/сут.</w:t>
            </w:r>
          </w:p>
        </w:tc>
      </w:tr>
      <w:tr w:rsidR="00125549" w:rsidRPr="00A9080F" w:rsidTr="005715F9">
        <w:trPr>
          <w:trHeight w:val="293"/>
        </w:trPr>
        <w:tc>
          <w:tcPr>
            <w:tcW w:w="949" w:type="dxa"/>
            <w:vMerge/>
            <w:tcBorders>
              <w:top w:val="single" w:sz="4" w:space="0" w:color="auto"/>
              <w:left w:val="single" w:sz="4" w:space="0" w:color="auto"/>
              <w:bottom w:val="single" w:sz="4" w:space="0" w:color="auto"/>
              <w:right w:val="single" w:sz="4" w:space="0" w:color="auto"/>
            </w:tcBorders>
            <w:hideMark/>
          </w:tcPr>
          <w:p w:rsidR="00125549" w:rsidRPr="00A9080F" w:rsidRDefault="00125549"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25549" w:rsidRDefault="00125549" w:rsidP="00A9080F">
            <w:pPr>
              <w:spacing w:after="0" w:line="240" w:lineRule="auto"/>
              <w:rPr>
                <w:rFonts w:ascii="Times New Roman" w:hAnsi="Times New Roman"/>
                <w:bCs/>
                <w:color w:val="000000"/>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hideMark/>
          </w:tcPr>
          <w:p w:rsidR="00125549" w:rsidRDefault="00125549" w:rsidP="00A9080F">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hideMark/>
          </w:tcPr>
          <w:p w:rsidR="00125549" w:rsidRDefault="00125549" w:rsidP="00A9080F">
            <w:pPr>
              <w:spacing w:after="0" w:line="240" w:lineRule="auto"/>
              <w:rPr>
                <w:rFonts w:ascii="Times New Roman" w:hAnsi="Times New Roman"/>
                <w:iCs/>
                <w:color w:val="000000"/>
                <w:sz w:val="28"/>
                <w:szCs w:val="28"/>
              </w:rPr>
            </w:pPr>
            <w:r w:rsidRPr="00A9080F">
              <w:rPr>
                <w:rFonts w:ascii="Times New Roman" w:hAnsi="Times New Roman"/>
                <w:iCs/>
                <w:color w:val="000000"/>
                <w:sz w:val="28"/>
                <w:szCs w:val="28"/>
              </w:rPr>
              <w:t>сети канализации</w:t>
            </w:r>
            <w:r>
              <w:rPr>
                <w:rFonts w:ascii="Times New Roman" w:hAnsi="Times New Roman"/>
                <w:iCs/>
                <w:color w:val="000000"/>
                <w:sz w:val="28"/>
                <w:szCs w:val="28"/>
              </w:rPr>
              <w:t xml:space="preserve"> протяженностью </w:t>
            </w:r>
            <w:r w:rsidR="005715F9">
              <w:rPr>
                <w:rFonts w:ascii="Times New Roman" w:hAnsi="Times New Roman"/>
                <w:iCs/>
                <w:color w:val="000000"/>
                <w:sz w:val="28"/>
                <w:szCs w:val="28"/>
              </w:rPr>
              <w:t xml:space="preserve"> </w:t>
            </w:r>
            <w:r>
              <w:rPr>
                <w:rFonts w:ascii="Times New Roman" w:hAnsi="Times New Roman"/>
                <w:iCs/>
                <w:color w:val="000000"/>
                <w:sz w:val="28"/>
                <w:szCs w:val="28"/>
              </w:rPr>
              <w:t>6774,5 м</w:t>
            </w:r>
          </w:p>
        </w:tc>
      </w:tr>
      <w:tr w:rsidR="00860CD1" w:rsidRPr="00A9080F" w:rsidTr="005715F9">
        <w:trPr>
          <w:trHeight w:val="293"/>
        </w:trPr>
        <w:tc>
          <w:tcPr>
            <w:tcW w:w="949" w:type="dxa"/>
            <w:vMerge/>
            <w:tcBorders>
              <w:top w:val="single" w:sz="4" w:space="0" w:color="auto"/>
              <w:left w:val="single" w:sz="4" w:space="0" w:color="auto"/>
              <w:bottom w:val="single" w:sz="4" w:space="0" w:color="auto"/>
              <w:right w:val="single" w:sz="4" w:space="0" w:color="auto"/>
            </w:tcBorders>
            <w:vAlign w:val="center"/>
            <w:hideMark/>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tcPr>
          <w:p w:rsidR="00860CD1" w:rsidRPr="00A9080F" w:rsidRDefault="005715F9" w:rsidP="005715F9">
            <w:pPr>
              <w:spacing w:after="0" w:line="240" w:lineRule="auto"/>
              <w:rPr>
                <w:rFonts w:ascii="Times New Roman" w:hAnsi="Times New Roman"/>
                <w:iCs/>
                <w:color w:val="000000"/>
                <w:sz w:val="28"/>
                <w:szCs w:val="28"/>
              </w:rPr>
            </w:pPr>
            <w:r>
              <w:rPr>
                <w:rFonts w:ascii="Times New Roman" w:hAnsi="Times New Roman"/>
                <w:iCs/>
                <w:color w:val="000000"/>
                <w:sz w:val="28"/>
                <w:szCs w:val="28"/>
              </w:rPr>
              <w:t>с</w:t>
            </w:r>
            <w:r w:rsidR="00125549">
              <w:rPr>
                <w:rFonts w:ascii="Times New Roman" w:hAnsi="Times New Roman"/>
                <w:iCs/>
                <w:color w:val="000000"/>
                <w:sz w:val="28"/>
                <w:szCs w:val="28"/>
              </w:rPr>
              <w:t>ооружение КНС, площадью 3,1 кв.</w:t>
            </w:r>
            <w:r>
              <w:rPr>
                <w:rFonts w:ascii="Times New Roman" w:hAnsi="Times New Roman"/>
                <w:iCs/>
                <w:color w:val="000000"/>
                <w:sz w:val="28"/>
                <w:szCs w:val="28"/>
              </w:rPr>
              <w:t xml:space="preserve"> </w:t>
            </w:r>
            <w:r w:rsidR="00125549">
              <w:rPr>
                <w:rFonts w:ascii="Times New Roman" w:hAnsi="Times New Roman"/>
                <w:iCs/>
                <w:color w:val="000000"/>
                <w:sz w:val="28"/>
                <w:szCs w:val="28"/>
              </w:rPr>
              <w:t>м, мощностью 350 куб.</w:t>
            </w:r>
            <w:r>
              <w:rPr>
                <w:rFonts w:ascii="Times New Roman" w:hAnsi="Times New Roman"/>
                <w:iCs/>
                <w:color w:val="000000"/>
                <w:sz w:val="28"/>
                <w:szCs w:val="28"/>
              </w:rPr>
              <w:t xml:space="preserve"> </w:t>
            </w:r>
            <w:r w:rsidR="00125549">
              <w:rPr>
                <w:rFonts w:ascii="Times New Roman" w:hAnsi="Times New Roman"/>
                <w:iCs/>
                <w:color w:val="000000"/>
                <w:sz w:val="28"/>
                <w:szCs w:val="28"/>
              </w:rPr>
              <w:t>м/сут.</w:t>
            </w:r>
          </w:p>
        </w:tc>
      </w:tr>
      <w:tr w:rsidR="00860CD1" w:rsidRPr="00A9080F" w:rsidTr="005715F9">
        <w:trPr>
          <w:trHeight w:val="182"/>
        </w:trPr>
        <w:tc>
          <w:tcPr>
            <w:tcW w:w="949" w:type="dxa"/>
            <w:vMerge/>
            <w:tcBorders>
              <w:top w:val="single" w:sz="4" w:space="0" w:color="auto"/>
              <w:left w:val="single" w:sz="4" w:space="0" w:color="auto"/>
              <w:bottom w:val="single" w:sz="4" w:space="0" w:color="auto"/>
              <w:right w:val="single" w:sz="4" w:space="0" w:color="auto"/>
            </w:tcBorders>
            <w:vAlign w:val="center"/>
            <w:hideMark/>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tcPr>
          <w:p w:rsidR="00860CD1" w:rsidRPr="00A9080F" w:rsidRDefault="00A9080F" w:rsidP="005715F9">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005715F9">
              <w:rPr>
                <w:rFonts w:ascii="Times New Roman" w:hAnsi="Times New Roman"/>
                <w:color w:val="000000"/>
                <w:sz w:val="28"/>
                <w:szCs w:val="28"/>
              </w:rPr>
              <w:t>асос «</w:t>
            </w:r>
            <w:r w:rsidR="00860CD1" w:rsidRPr="00A9080F">
              <w:rPr>
                <w:rFonts w:ascii="Times New Roman" w:hAnsi="Times New Roman"/>
                <w:color w:val="000000"/>
                <w:sz w:val="28"/>
                <w:szCs w:val="28"/>
              </w:rPr>
              <w:t>Иртыш</w:t>
            </w:r>
            <w:r w:rsidR="005715F9">
              <w:rPr>
                <w:rFonts w:ascii="Times New Roman" w:hAnsi="Times New Roman"/>
                <w:color w:val="000000"/>
                <w:sz w:val="28"/>
                <w:szCs w:val="28"/>
              </w:rPr>
              <w:t>»</w:t>
            </w:r>
            <w:r w:rsidR="00860CD1" w:rsidRPr="00A9080F">
              <w:rPr>
                <w:rFonts w:ascii="Times New Roman" w:hAnsi="Times New Roman"/>
                <w:color w:val="000000"/>
                <w:sz w:val="28"/>
                <w:szCs w:val="28"/>
              </w:rPr>
              <w:t xml:space="preserve"> 65/250.150-11/2, </w:t>
            </w:r>
          </w:p>
        </w:tc>
      </w:tr>
      <w:tr w:rsidR="00860CD1" w:rsidRPr="00A9080F" w:rsidTr="005715F9">
        <w:trPr>
          <w:trHeight w:val="407"/>
        </w:trPr>
        <w:tc>
          <w:tcPr>
            <w:tcW w:w="949" w:type="dxa"/>
            <w:vMerge/>
            <w:tcBorders>
              <w:top w:val="single" w:sz="4" w:space="0" w:color="auto"/>
              <w:left w:val="single" w:sz="4" w:space="0" w:color="auto"/>
              <w:bottom w:val="single" w:sz="4" w:space="0" w:color="auto"/>
              <w:right w:val="single" w:sz="4" w:space="0" w:color="auto"/>
            </w:tcBorders>
            <w:vAlign w:val="center"/>
            <w:hideMark/>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tcPr>
          <w:p w:rsidR="00860CD1" w:rsidRPr="00A9080F" w:rsidRDefault="00A9080F" w:rsidP="005715F9">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005715F9">
              <w:rPr>
                <w:rFonts w:ascii="Times New Roman" w:hAnsi="Times New Roman"/>
                <w:color w:val="000000"/>
                <w:sz w:val="28"/>
                <w:szCs w:val="28"/>
              </w:rPr>
              <w:t>асос «</w:t>
            </w:r>
            <w:r w:rsidR="00860CD1" w:rsidRPr="00A9080F">
              <w:rPr>
                <w:rFonts w:ascii="Times New Roman" w:hAnsi="Times New Roman"/>
                <w:color w:val="000000"/>
                <w:sz w:val="28"/>
                <w:szCs w:val="28"/>
              </w:rPr>
              <w:t>Иртыш</w:t>
            </w:r>
            <w:r w:rsidR="005715F9">
              <w:rPr>
                <w:rFonts w:ascii="Times New Roman" w:hAnsi="Times New Roman"/>
                <w:color w:val="000000"/>
                <w:sz w:val="28"/>
                <w:szCs w:val="28"/>
              </w:rPr>
              <w:t>»</w:t>
            </w:r>
            <w:r w:rsidR="00860CD1" w:rsidRPr="00A9080F">
              <w:rPr>
                <w:rFonts w:ascii="Times New Roman" w:hAnsi="Times New Roman"/>
                <w:color w:val="000000"/>
                <w:sz w:val="28"/>
                <w:szCs w:val="28"/>
              </w:rPr>
              <w:t xml:space="preserve"> 65/250.150-11/2, </w:t>
            </w:r>
          </w:p>
        </w:tc>
      </w:tr>
      <w:tr w:rsidR="00860CD1" w:rsidRPr="00A9080F" w:rsidTr="005715F9">
        <w:trPr>
          <w:trHeight w:val="193"/>
        </w:trPr>
        <w:tc>
          <w:tcPr>
            <w:tcW w:w="949" w:type="dxa"/>
            <w:vMerge/>
            <w:tcBorders>
              <w:top w:val="single" w:sz="4" w:space="0" w:color="auto"/>
              <w:left w:val="single" w:sz="4" w:space="0" w:color="auto"/>
              <w:bottom w:val="single" w:sz="4" w:space="0" w:color="auto"/>
              <w:right w:val="single" w:sz="4" w:space="0" w:color="auto"/>
            </w:tcBorders>
            <w:vAlign w:val="center"/>
            <w:hideMark/>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tcPr>
          <w:p w:rsidR="00860CD1" w:rsidRPr="00A9080F" w:rsidRDefault="00A9080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м</w:t>
            </w:r>
            <w:r w:rsidR="00860CD1" w:rsidRPr="00A9080F">
              <w:rPr>
                <w:rFonts w:ascii="Times New Roman" w:hAnsi="Times New Roman"/>
                <w:color w:val="000000"/>
                <w:sz w:val="28"/>
                <w:szCs w:val="28"/>
              </w:rPr>
              <w:t>инерализатор</w:t>
            </w:r>
          </w:p>
        </w:tc>
      </w:tr>
      <w:tr w:rsidR="00860CD1" w:rsidRPr="00A9080F" w:rsidTr="005715F9">
        <w:trPr>
          <w:trHeight w:val="182"/>
        </w:trPr>
        <w:tc>
          <w:tcPr>
            <w:tcW w:w="949" w:type="dxa"/>
            <w:vMerge/>
            <w:tcBorders>
              <w:top w:val="single" w:sz="4" w:space="0" w:color="auto"/>
              <w:left w:val="single" w:sz="4" w:space="0" w:color="auto"/>
              <w:bottom w:val="single" w:sz="4" w:space="0" w:color="auto"/>
              <w:right w:val="single" w:sz="4" w:space="0" w:color="auto"/>
            </w:tcBorders>
            <w:vAlign w:val="center"/>
            <w:hideMark/>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tcPr>
          <w:p w:rsidR="00860CD1" w:rsidRPr="00A9080F" w:rsidRDefault="00A9080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00860CD1" w:rsidRPr="00A9080F">
              <w:rPr>
                <w:rFonts w:ascii="Times New Roman" w:hAnsi="Times New Roman"/>
                <w:color w:val="000000"/>
                <w:sz w:val="28"/>
                <w:szCs w:val="28"/>
              </w:rPr>
              <w:t>ервичный отстойник</w:t>
            </w:r>
          </w:p>
        </w:tc>
      </w:tr>
      <w:tr w:rsidR="00860CD1" w:rsidRPr="00A9080F" w:rsidTr="005715F9">
        <w:trPr>
          <w:trHeight w:val="182"/>
        </w:trPr>
        <w:tc>
          <w:tcPr>
            <w:tcW w:w="949" w:type="dxa"/>
            <w:vMerge/>
            <w:tcBorders>
              <w:top w:val="single" w:sz="4" w:space="0" w:color="auto"/>
              <w:left w:val="single" w:sz="4" w:space="0" w:color="auto"/>
              <w:bottom w:val="single" w:sz="4" w:space="0" w:color="auto"/>
              <w:right w:val="single" w:sz="4" w:space="0" w:color="auto"/>
            </w:tcBorders>
            <w:vAlign w:val="center"/>
            <w:hideMark/>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tcPr>
          <w:p w:rsidR="00860CD1" w:rsidRPr="00A9080F" w:rsidRDefault="00A9080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б</w:t>
            </w:r>
            <w:r w:rsidR="00860CD1" w:rsidRPr="00A9080F">
              <w:rPr>
                <w:rFonts w:ascii="Times New Roman" w:hAnsi="Times New Roman"/>
                <w:color w:val="000000"/>
                <w:sz w:val="28"/>
                <w:szCs w:val="28"/>
              </w:rPr>
              <w:t>лок денитрификации</w:t>
            </w:r>
            <w:r w:rsidR="00125549">
              <w:rPr>
                <w:rFonts w:ascii="Times New Roman" w:hAnsi="Times New Roman"/>
                <w:color w:val="000000"/>
                <w:sz w:val="28"/>
                <w:szCs w:val="28"/>
              </w:rPr>
              <w:t xml:space="preserve"> </w:t>
            </w:r>
            <w:r w:rsidR="00125549" w:rsidRPr="00A9080F">
              <w:rPr>
                <w:rFonts w:ascii="Times New Roman" w:hAnsi="Times New Roman"/>
                <w:sz w:val="28"/>
                <w:szCs w:val="28"/>
              </w:rPr>
              <w:t>(2 блока)</w:t>
            </w:r>
          </w:p>
        </w:tc>
      </w:tr>
      <w:tr w:rsidR="00860CD1" w:rsidRPr="00A9080F" w:rsidTr="005715F9">
        <w:trPr>
          <w:trHeight w:val="182"/>
        </w:trPr>
        <w:tc>
          <w:tcPr>
            <w:tcW w:w="949" w:type="dxa"/>
            <w:vMerge/>
            <w:tcBorders>
              <w:top w:val="single" w:sz="4" w:space="0" w:color="auto"/>
              <w:left w:val="single" w:sz="4" w:space="0" w:color="auto"/>
              <w:bottom w:val="single" w:sz="4" w:space="0" w:color="auto"/>
              <w:right w:val="single" w:sz="4" w:space="0" w:color="auto"/>
            </w:tcBorders>
            <w:vAlign w:val="center"/>
            <w:hideMark/>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tcPr>
          <w:p w:rsidR="00860CD1" w:rsidRPr="00A9080F" w:rsidRDefault="00A9080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б</w:t>
            </w:r>
            <w:r w:rsidR="00860CD1" w:rsidRPr="00A9080F">
              <w:rPr>
                <w:rFonts w:ascii="Times New Roman" w:hAnsi="Times New Roman"/>
                <w:color w:val="000000"/>
                <w:sz w:val="28"/>
                <w:szCs w:val="28"/>
              </w:rPr>
              <w:t>лок аэрации</w:t>
            </w:r>
            <w:r w:rsidR="00125549">
              <w:rPr>
                <w:rFonts w:ascii="Times New Roman" w:hAnsi="Times New Roman"/>
                <w:color w:val="000000"/>
                <w:sz w:val="28"/>
                <w:szCs w:val="28"/>
              </w:rPr>
              <w:t xml:space="preserve"> </w:t>
            </w:r>
            <w:r w:rsidR="00125549" w:rsidRPr="00A9080F">
              <w:rPr>
                <w:rFonts w:ascii="Times New Roman" w:hAnsi="Times New Roman"/>
                <w:sz w:val="28"/>
                <w:szCs w:val="28"/>
              </w:rPr>
              <w:t>(2 блока)</w:t>
            </w:r>
          </w:p>
        </w:tc>
      </w:tr>
      <w:tr w:rsidR="00860CD1" w:rsidRPr="00A9080F" w:rsidTr="005715F9">
        <w:trPr>
          <w:trHeight w:val="182"/>
        </w:trPr>
        <w:tc>
          <w:tcPr>
            <w:tcW w:w="949" w:type="dxa"/>
            <w:vMerge/>
            <w:tcBorders>
              <w:top w:val="single" w:sz="4" w:space="0" w:color="auto"/>
              <w:left w:val="single" w:sz="4" w:space="0" w:color="auto"/>
              <w:bottom w:val="single" w:sz="4" w:space="0" w:color="auto"/>
              <w:right w:val="single" w:sz="4" w:space="0" w:color="auto"/>
            </w:tcBorders>
            <w:vAlign w:val="center"/>
            <w:hideMark/>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tcPr>
          <w:p w:rsidR="00860CD1" w:rsidRPr="00A9080F" w:rsidRDefault="00A9080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б</w:t>
            </w:r>
            <w:r w:rsidR="00860CD1" w:rsidRPr="00A9080F">
              <w:rPr>
                <w:rFonts w:ascii="Times New Roman" w:hAnsi="Times New Roman"/>
                <w:color w:val="000000"/>
                <w:sz w:val="28"/>
                <w:szCs w:val="28"/>
              </w:rPr>
              <w:t xml:space="preserve">лок </w:t>
            </w:r>
            <w:r w:rsidR="00F76759">
              <w:rPr>
                <w:rFonts w:ascii="Times New Roman" w:hAnsi="Times New Roman"/>
                <w:color w:val="000000"/>
                <w:sz w:val="28"/>
                <w:szCs w:val="28"/>
              </w:rPr>
              <w:t xml:space="preserve"> </w:t>
            </w:r>
            <w:r w:rsidR="00860CD1" w:rsidRPr="00A9080F">
              <w:rPr>
                <w:rFonts w:ascii="Times New Roman" w:hAnsi="Times New Roman"/>
                <w:color w:val="000000"/>
                <w:sz w:val="28"/>
                <w:szCs w:val="28"/>
              </w:rPr>
              <w:t>доочистки Дамба</w:t>
            </w:r>
          </w:p>
        </w:tc>
      </w:tr>
      <w:tr w:rsidR="00860CD1" w:rsidRPr="00A9080F" w:rsidTr="005715F9">
        <w:trPr>
          <w:trHeight w:val="182"/>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tcPr>
          <w:p w:rsidR="00860CD1" w:rsidRPr="00A9080F" w:rsidRDefault="00A9080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э</w:t>
            </w:r>
            <w:r w:rsidR="00860CD1" w:rsidRPr="00A9080F">
              <w:rPr>
                <w:rFonts w:ascii="Times New Roman" w:hAnsi="Times New Roman"/>
                <w:color w:val="000000"/>
                <w:sz w:val="28"/>
                <w:szCs w:val="28"/>
              </w:rPr>
              <w:t>лектронасос МСm 10/50</w:t>
            </w:r>
          </w:p>
        </w:tc>
      </w:tr>
      <w:tr w:rsidR="00860CD1" w:rsidRPr="00A9080F" w:rsidTr="005715F9">
        <w:trPr>
          <w:trHeight w:val="182"/>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tcPr>
          <w:p w:rsidR="00860CD1" w:rsidRPr="00A9080F" w:rsidRDefault="00A9080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э</w:t>
            </w:r>
            <w:r w:rsidR="00860CD1" w:rsidRPr="00A9080F">
              <w:rPr>
                <w:rFonts w:ascii="Times New Roman" w:hAnsi="Times New Roman"/>
                <w:color w:val="000000"/>
                <w:sz w:val="28"/>
                <w:szCs w:val="28"/>
              </w:rPr>
              <w:t>лектронасос МСm 15/50</w:t>
            </w:r>
          </w:p>
        </w:tc>
      </w:tr>
      <w:tr w:rsidR="00860CD1" w:rsidRPr="00A9080F" w:rsidTr="005715F9">
        <w:trPr>
          <w:trHeight w:val="182"/>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tcPr>
          <w:p w:rsidR="00860CD1" w:rsidRPr="00A9080F" w:rsidRDefault="00A9080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00860CD1" w:rsidRPr="00A9080F">
              <w:rPr>
                <w:rFonts w:ascii="Times New Roman" w:hAnsi="Times New Roman"/>
                <w:color w:val="000000"/>
                <w:sz w:val="28"/>
                <w:szCs w:val="28"/>
              </w:rPr>
              <w:t>становка обеззараживания воды УОВ-</w:t>
            </w:r>
            <w:r w:rsidR="00860CD1" w:rsidRPr="00A9080F">
              <w:rPr>
                <w:rFonts w:ascii="Times New Roman" w:hAnsi="Times New Roman"/>
                <w:color w:val="000000"/>
                <w:sz w:val="28"/>
                <w:szCs w:val="28"/>
              </w:rPr>
              <w:lastRenderedPageBreak/>
              <w:t>15м-50С</w:t>
            </w:r>
          </w:p>
        </w:tc>
      </w:tr>
      <w:tr w:rsidR="00860CD1" w:rsidRPr="00A9080F" w:rsidTr="005715F9">
        <w:trPr>
          <w:trHeight w:val="182"/>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tcPr>
          <w:p w:rsidR="00860CD1" w:rsidRPr="00A9080F" w:rsidRDefault="00A9080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00860CD1" w:rsidRPr="00A9080F">
              <w:rPr>
                <w:rFonts w:ascii="Times New Roman" w:hAnsi="Times New Roman"/>
                <w:color w:val="000000"/>
                <w:sz w:val="28"/>
                <w:szCs w:val="28"/>
              </w:rPr>
              <w:t>оздуходувка серии ВРМТ 10-УВ-7,6-30-4,0</w:t>
            </w:r>
          </w:p>
        </w:tc>
      </w:tr>
      <w:tr w:rsidR="00860CD1" w:rsidRPr="00A9080F" w:rsidTr="005715F9">
        <w:trPr>
          <w:trHeight w:val="182"/>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tcPr>
          <w:p w:rsidR="00860CD1" w:rsidRPr="00A9080F" w:rsidRDefault="00A9080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00860CD1" w:rsidRPr="00A9080F">
              <w:rPr>
                <w:rFonts w:ascii="Times New Roman" w:hAnsi="Times New Roman"/>
                <w:color w:val="000000"/>
                <w:sz w:val="28"/>
                <w:szCs w:val="28"/>
              </w:rPr>
              <w:t>омплектное устройство управления и электропитания канализационной насосной станцией</w:t>
            </w:r>
          </w:p>
        </w:tc>
      </w:tr>
      <w:tr w:rsidR="00860CD1" w:rsidRPr="00A9080F" w:rsidTr="005715F9">
        <w:trPr>
          <w:trHeight w:val="378"/>
        </w:trPr>
        <w:tc>
          <w:tcPr>
            <w:tcW w:w="949" w:type="dxa"/>
            <w:vMerge w:val="restart"/>
            <w:tcBorders>
              <w:top w:val="single" w:sz="4" w:space="0" w:color="auto"/>
              <w:left w:val="single" w:sz="4" w:space="0" w:color="auto"/>
              <w:bottom w:val="single" w:sz="4" w:space="0" w:color="auto"/>
              <w:right w:val="single" w:sz="4" w:space="0" w:color="auto"/>
            </w:tcBorders>
            <w:hideMark/>
          </w:tcPr>
          <w:p w:rsidR="00860CD1" w:rsidRPr="00A9080F" w:rsidRDefault="00860CD1" w:rsidP="005715F9">
            <w:pPr>
              <w:spacing w:after="0" w:line="240" w:lineRule="auto"/>
              <w:jc w:val="center"/>
              <w:rPr>
                <w:rFonts w:ascii="Times New Roman" w:hAnsi="Times New Roman"/>
                <w:sz w:val="28"/>
                <w:szCs w:val="28"/>
              </w:rPr>
            </w:pPr>
            <w:r w:rsidRPr="00A9080F">
              <w:rPr>
                <w:rFonts w:ascii="Times New Roman" w:hAnsi="Times New Roman"/>
                <w:sz w:val="28"/>
                <w:szCs w:val="28"/>
              </w:rPr>
              <w:t>2.</w:t>
            </w:r>
          </w:p>
        </w:tc>
        <w:tc>
          <w:tcPr>
            <w:tcW w:w="4400" w:type="dxa"/>
            <w:vMerge w:val="restart"/>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bCs/>
                <w:color w:val="000000"/>
                <w:sz w:val="28"/>
                <w:szCs w:val="28"/>
              </w:rPr>
            </w:pPr>
            <w:r w:rsidRPr="00A9080F">
              <w:rPr>
                <w:rFonts w:ascii="Times New Roman" w:hAnsi="Times New Roman"/>
                <w:bCs/>
                <w:color w:val="000000"/>
                <w:sz w:val="28"/>
                <w:szCs w:val="28"/>
              </w:rPr>
              <w:t xml:space="preserve">Очистные сооружения биологической очистки хозяйственно-бытовых сточных вод </w:t>
            </w:r>
            <w:r w:rsidR="00125549">
              <w:rPr>
                <w:rFonts w:ascii="Times New Roman" w:hAnsi="Times New Roman"/>
                <w:bCs/>
                <w:color w:val="000000"/>
                <w:sz w:val="28"/>
                <w:szCs w:val="28"/>
              </w:rPr>
              <w:t>в п. Кирпичный Ханты-Мансийского района</w:t>
            </w:r>
            <w:r w:rsidR="005715F9">
              <w:rPr>
                <w:rFonts w:ascii="Times New Roman" w:hAnsi="Times New Roman"/>
                <w:bCs/>
                <w:color w:val="000000"/>
                <w:sz w:val="28"/>
                <w:szCs w:val="28"/>
              </w:rPr>
              <w:t>.</w:t>
            </w:r>
          </w:p>
          <w:p w:rsidR="00860CD1" w:rsidRPr="00A9080F" w:rsidRDefault="005715F9" w:rsidP="00A9080F">
            <w:pPr>
              <w:spacing w:after="0" w:line="240" w:lineRule="auto"/>
              <w:rPr>
                <w:rFonts w:ascii="Times New Roman" w:hAnsi="Times New Roman"/>
                <w:sz w:val="28"/>
                <w:szCs w:val="28"/>
              </w:rPr>
            </w:pPr>
            <w:r>
              <w:rPr>
                <w:rFonts w:ascii="Times New Roman" w:hAnsi="Times New Roman"/>
                <w:sz w:val="28"/>
                <w:szCs w:val="28"/>
              </w:rPr>
              <w:t>Назначение: с</w:t>
            </w:r>
            <w:r w:rsidR="00623CA5">
              <w:rPr>
                <w:rFonts w:ascii="Times New Roman" w:hAnsi="Times New Roman"/>
                <w:sz w:val="28"/>
                <w:szCs w:val="28"/>
              </w:rPr>
              <w:t>ооружения коммунального хозяйства</w:t>
            </w:r>
            <w:r w:rsidR="00860CD1" w:rsidRPr="00A9080F">
              <w:rPr>
                <w:rFonts w:ascii="Times New Roman" w:hAnsi="Times New Roman"/>
                <w:sz w:val="28"/>
                <w:szCs w:val="28"/>
              </w:rPr>
              <w:t xml:space="preserve">, этажность – 1, адрес объекта: </w:t>
            </w:r>
          </w:p>
          <w:p w:rsidR="005715F9" w:rsidRDefault="00860CD1" w:rsidP="00A9080F">
            <w:pPr>
              <w:spacing w:after="0" w:line="240" w:lineRule="auto"/>
              <w:rPr>
                <w:rFonts w:ascii="Times New Roman" w:hAnsi="Times New Roman"/>
                <w:bCs/>
                <w:color w:val="000000"/>
                <w:sz w:val="28"/>
                <w:szCs w:val="28"/>
              </w:rPr>
            </w:pPr>
            <w:r w:rsidRPr="00A9080F">
              <w:rPr>
                <w:rFonts w:ascii="Times New Roman" w:hAnsi="Times New Roman"/>
                <w:bCs/>
                <w:color w:val="000000"/>
                <w:sz w:val="28"/>
                <w:szCs w:val="28"/>
              </w:rPr>
              <w:t>Ханты-Мансийский район, с</w:t>
            </w:r>
            <w:r w:rsidR="00A9080F">
              <w:rPr>
                <w:rFonts w:ascii="Times New Roman" w:hAnsi="Times New Roman"/>
                <w:bCs/>
                <w:color w:val="000000"/>
                <w:sz w:val="28"/>
                <w:szCs w:val="28"/>
              </w:rPr>
              <w:t xml:space="preserve">ельское </w:t>
            </w:r>
            <w:r w:rsidRPr="00A9080F">
              <w:rPr>
                <w:rFonts w:ascii="Times New Roman" w:hAnsi="Times New Roman"/>
                <w:bCs/>
                <w:color w:val="000000"/>
                <w:sz w:val="28"/>
                <w:szCs w:val="28"/>
              </w:rPr>
              <w:t>п</w:t>
            </w:r>
            <w:r w:rsidR="00A9080F">
              <w:rPr>
                <w:rFonts w:ascii="Times New Roman" w:hAnsi="Times New Roman"/>
                <w:bCs/>
                <w:color w:val="000000"/>
                <w:sz w:val="28"/>
                <w:szCs w:val="28"/>
              </w:rPr>
              <w:t>оселение</w:t>
            </w:r>
            <w:r w:rsidRPr="00A9080F">
              <w:rPr>
                <w:rFonts w:ascii="Times New Roman" w:hAnsi="Times New Roman"/>
                <w:bCs/>
                <w:color w:val="000000"/>
                <w:sz w:val="28"/>
                <w:szCs w:val="28"/>
              </w:rPr>
              <w:t xml:space="preserve"> Луговской, </w:t>
            </w:r>
          </w:p>
          <w:p w:rsidR="005715F9" w:rsidRDefault="00860CD1" w:rsidP="00A9080F">
            <w:pPr>
              <w:spacing w:after="0" w:line="240" w:lineRule="auto"/>
              <w:rPr>
                <w:rFonts w:ascii="Times New Roman" w:hAnsi="Times New Roman"/>
                <w:sz w:val="28"/>
                <w:szCs w:val="28"/>
              </w:rPr>
            </w:pPr>
            <w:r w:rsidRPr="00A9080F">
              <w:rPr>
                <w:rFonts w:ascii="Times New Roman" w:hAnsi="Times New Roman"/>
                <w:bCs/>
                <w:color w:val="000000"/>
                <w:sz w:val="28"/>
                <w:szCs w:val="28"/>
              </w:rPr>
              <w:t>п. Кирпичный</w:t>
            </w:r>
            <w:r w:rsidR="00A9080F">
              <w:rPr>
                <w:rFonts w:ascii="Times New Roman" w:hAnsi="Times New Roman"/>
                <w:bCs/>
                <w:color w:val="000000"/>
                <w:sz w:val="28"/>
                <w:szCs w:val="28"/>
              </w:rPr>
              <w:t xml:space="preserve">, </w:t>
            </w:r>
            <w:r w:rsidRPr="00A9080F">
              <w:rPr>
                <w:rFonts w:ascii="Times New Roman" w:hAnsi="Times New Roman"/>
                <w:sz w:val="28"/>
                <w:szCs w:val="28"/>
              </w:rPr>
              <w:t xml:space="preserve">свидетельство </w:t>
            </w:r>
          </w:p>
          <w:p w:rsidR="005715F9" w:rsidRDefault="00860CD1" w:rsidP="00A9080F">
            <w:pPr>
              <w:spacing w:after="0" w:line="240" w:lineRule="auto"/>
              <w:rPr>
                <w:rFonts w:ascii="Times New Roman" w:hAnsi="Times New Roman"/>
                <w:sz w:val="28"/>
                <w:szCs w:val="28"/>
              </w:rPr>
            </w:pPr>
            <w:r w:rsidRPr="00A9080F">
              <w:rPr>
                <w:rFonts w:ascii="Times New Roman" w:hAnsi="Times New Roman"/>
                <w:sz w:val="28"/>
                <w:szCs w:val="28"/>
              </w:rPr>
              <w:t>о государственной регистрации прав</w:t>
            </w:r>
            <w:r w:rsidR="00A9080F">
              <w:rPr>
                <w:rFonts w:ascii="Times New Roman" w:hAnsi="Times New Roman"/>
                <w:sz w:val="28"/>
                <w:szCs w:val="28"/>
              </w:rPr>
              <w:t xml:space="preserve">а  86-АБ 634089 </w:t>
            </w:r>
          </w:p>
          <w:p w:rsidR="00860CD1" w:rsidRPr="00A9080F" w:rsidRDefault="005715F9" w:rsidP="00A9080F">
            <w:pPr>
              <w:spacing w:after="0" w:line="240" w:lineRule="auto"/>
              <w:rPr>
                <w:rFonts w:ascii="Times New Roman" w:hAnsi="Times New Roman"/>
                <w:sz w:val="28"/>
                <w:szCs w:val="28"/>
              </w:rPr>
            </w:pPr>
            <w:r>
              <w:rPr>
                <w:rFonts w:ascii="Times New Roman" w:hAnsi="Times New Roman"/>
                <w:sz w:val="28"/>
                <w:szCs w:val="28"/>
              </w:rPr>
              <w:t>от 29.05.2013</w:t>
            </w:r>
          </w:p>
          <w:p w:rsidR="00860CD1" w:rsidRPr="00A9080F" w:rsidRDefault="00860CD1" w:rsidP="00A9080F">
            <w:pPr>
              <w:spacing w:after="0" w:line="240" w:lineRule="auto"/>
              <w:rPr>
                <w:rFonts w:ascii="Times New Roman" w:hAnsi="Times New Roman"/>
                <w:b/>
                <w:bCs/>
                <w:i/>
                <w:iCs/>
                <w:color w:val="000000"/>
                <w:sz w:val="28"/>
                <w:szCs w:val="28"/>
              </w:rPr>
            </w:pPr>
          </w:p>
          <w:p w:rsidR="00860CD1" w:rsidRPr="00A9080F" w:rsidRDefault="00860CD1" w:rsidP="00A9080F">
            <w:pPr>
              <w:spacing w:after="0" w:line="240" w:lineRule="auto"/>
              <w:rPr>
                <w:rFonts w:ascii="Times New Roman" w:hAnsi="Times New Roman"/>
                <w:sz w:val="28"/>
                <w:szCs w:val="28"/>
              </w:rPr>
            </w:pPr>
          </w:p>
        </w:tc>
        <w:tc>
          <w:tcPr>
            <w:tcW w:w="3594" w:type="dxa"/>
            <w:vMerge w:val="restart"/>
            <w:tcBorders>
              <w:top w:val="single" w:sz="4" w:space="0" w:color="auto"/>
              <w:left w:val="single" w:sz="4" w:space="0" w:color="auto"/>
              <w:bottom w:val="single" w:sz="4" w:space="0" w:color="auto"/>
              <w:right w:val="single" w:sz="4" w:space="0" w:color="auto"/>
            </w:tcBorders>
            <w:hideMark/>
          </w:tcPr>
          <w:p w:rsidR="00860CD1" w:rsidRPr="00A9080F" w:rsidRDefault="00FC3C3B" w:rsidP="005715F9">
            <w:pPr>
              <w:spacing w:after="0" w:line="240" w:lineRule="auto"/>
              <w:rPr>
                <w:rFonts w:ascii="Times New Roman" w:hAnsi="Times New Roman"/>
                <w:sz w:val="28"/>
                <w:szCs w:val="28"/>
              </w:rPr>
            </w:pPr>
            <w:r>
              <w:rPr>
                <w:rFonts w:ascii="Times New Roman" w:hAnsi="Times New Roman"/>
                <w:sz w:val="28"/>
                <w:szCs w:val="28"/>
              </w:rPr>
              <w:t>у</w:t>
            </w:r>
            <w:r w:rsidR="00860CD1" w:rsidRPr="00A9080F">
              <w:rPr>
                <w:rFonts w:ascii="Times New Roman" w:hAnsi="Times New Roman"/>
                <w:sz w:val="28"/>
                <w:szCs w:val="28"/>
              </w:rPr>
              <w:t>становленная мощность  40</w:t>
            </w:r>
            <w:r w:rsidR="005715F9">
              <w:rPr>
                <w:rFonts w:ascii="Times New Roman" w:hAnsi="Times New Roman"/>
                <w:sz w:val="28"/>
                <w:szCs w:val="28"/>
              </w:rPr>
              <w:t xml:space="preserve"> </w:t>
            </w:r>
            <w:r w:rsidR="00860CD1" w:rsidRPr="00A9080F">
              <w:rPr>
                <w:rFonts w:ascii="Times New Roman" w:hAnsi="Times New Roman"/>
                <w:sz w:val="28"/>
                <w:szCs w:val="28"/>
              </w:rPr>
              <w:t>куб.</w:t>
            </w:r>
            <w:r w:rsidR="005715F9">
              <w:rPr>
                <w:rFonts w:ascii="Times New Roman" w:hAnsi="Times New Roman"/>
                <w:sz w:val="28"/>
                <w:szCs w:val="28"/>
              </w:rPr>
              <w:t xml:space="preserve"> </w:t>
            </w:r>
            <w:r w:rsidR="00860CD1" w:rsidRPr="00A9080F">
              <w:rPr>
                <w:rFonts w:ascii="Times New Roman" w:hAnsi="Times New Roman"/>
                <w:sz w:val="28"/>
                <w:szCs w:val="28"/>
              </w:rPr>
              <w:t xml:space="preserve">м/сут. </w:t>
            </w: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860CD1" w:rsidRPr="00A9080F" w:rsidRDefault="009B0A3B" w:rsidP="00A9080F">
            <w:pPr>
              <w:spacing w:after="0" w:line="240" w:lineRule="auto"/>
              <w:rPr>
                <w:rFonts w:ascii="Times New Roman" w:hAnsi="Times New Roman"/>
                <w:iCs/>
                <w:color w:val="000000"/>
                <w:sz w:val="28"/>
                <w:szCs w:val="28"/>
              </w:rPr>
            </w:pPr>
            <w:r>
              <w:rPr>
                <w:rFonts w:ascii="Times New Roman" w:hAnsi="Times New Roman"/>
                <w:sz w:val="28"/>
                <w:szCs w:val="28"/>
              </w:rPr>
              <w:t>с</w:t>
            </w:r>
            <w:r w:rsidRPr="00A9080F">
              <w:rPr>
                <w:rFonts w:ascii="Times New Roman" w:hAnsi="Times New Roman"/>
                <w:sz w:val="28"/>
                <w:szCs w:val="28"/>
              </w:rPr>
              <w:t>танция очистки сточных вод</w:t>
            </w:r>
          </w:p>
        </w:tc>
      </w:tr>
      <w:tr w:rsidR="009B0A3B" w:rsidRPr="00A9080F" w:rsidTr="005715F9">
        <w:trPr>
          <w:trHeight w:val="378"/>
        </w:trPr>
        <w:tc>
          <w:tcPr>
            <w:tcW w:w="949" w:type="dxa"/>
            <w:vMerge/>
            <w:tcBorders>
              <w:top w:val="single" w:sz="4" w:space="0" w:color="auto"/>
              <w:left w:val="single" w:sz="4" w:space="0" w:color="auto"/>
              <w:bottom w:val="single" w:sz="4" w:space="0" w:color="auto"/>
              <w:right w:val="single" w:sz="4" w:space="0" w:color="auto"/>
            </w:tcBorders>
            <w:hideMark/>
          </w:tcPr>
          <w:p w:rsidR="009B0A3B" w:rsidRPr="00A9080F" w:rsidRDefault="009B0A3B"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9B0A3B" w:rsidRPr="00A9080F" w:rsidRDefault="009B0A3B" w:rsidP="00A9080F">
            <w:pPr>
              <w:spacing w:after="0" w:line="240" w:lineRule="auto"/>
              <w:rPr>
                <w:rFonts w:ascii="Times New Roman" w:hAnsi="Times New Roman"/>
                <w:bCs/>
                <w:color w:val="000000"/>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9B0A3B" w:rsidRDefault="009B0A3B" w:rsidP="00A9080F">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9B0A3B" w:rsidRDefault="009B0A3B" w:rsidP="00A9080F">
            <w:pPr>
              <w:spacing w:after="0" w:line="240" w:lineRule="auto"/>
              <w:rPr>
                <w:rFonts w:ascii="Times New Roman" w:hAnsi="Times New Roman"/>
                <w:iCs/>
                <w:color w:val="000000"/>
                <w:sz w:val="28"/>
                <w:szCs w:val="28"/>
              </w:rPr>
            </w:pPr>
            <w:r w:rsidRPr="00A9080F">
              <w:rPr>
                <w:rFonts w:ascii="Times New Roman" w:hAnsi="Times New Roman"/>
                <w:sz w:val="28"/>
                <w:szCs w:val="28"/>
              </w:rPr>
              <w:t>активационная контейнерная станция АЧБ SBR 180</w:t>
            </w:r>
          </w:p>
        </w:tc>
      </w:tr>
      <w:tr w:rsidR="009B0A3B" w:rsidRPr="00A9080F" w:rsidTr="005715F9">
        <w:trPr>
          <w:trHeight w:val="378"/>
        </w:trPr>
        <w:tc>
          <w:tcPr>
            <w:tcW w:w="949" w:type="dxa"/>
            <w:vMerge/>
            <w:tcBorders>
              <w:top w:val="single" w:sz="4" w:space="0" w:color="auto"/>
              <w:left w:val="single" w:sz="4" w:space="0" w:color="auto"/>
              <w:bottom w:val="single" w:sz="4" w:space="0" w:color="auto"/>
              <w:right w:val="single" w:sz="4" w:space="0" w:color="auto"/>
            </w:tcBorders>
            <w:hideMark/>
          </w:tcPr>
          <w:p w:rsidR="009B0A3B" w:rsidRPr="00A9080F" w:rsidRDefault="009B0A3B"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9B0A3B" w:rsidRPr="00A9080F" w:rsidRDefault="009B0A3B" w:rsidP="00A9080F">
            <w:pPr>
              <w:spacing w:after="0" w:line="240" w:lineRule="auto"/>
              <w:rPr>
                <w:rFonts w:ascii="Times New Roman" w:hAnsi="Times New Roman"/>
                <w:bCs/>
                <w:color w:val="000000"/>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9B0A3B" w:rsidRDefault="009B0A3B" w:rsidP="00A9080F">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9B0A3B" w:rsidRDefault="009B0A3B" w:rsidP="005715F9">
            <w:pPr>
              <w:spacing w:after="0" w:line="240" w:lineRule="auto"/>
              <w:rPr>
                <w:rFonts w:ascii="Times New Roman" w:hAnsi="Times New Roman"/>
                <w:iCs/>
                <w:color w:val="000000"/>
                <w:sz w:val="28"/>
                <w:szCs w:val="28"/>
              </w:rPr>
            </w:pPr>
            <w:r>
              <w:rPr>
                <w:rFonts w:ascii="Times New Roman" w:hAnsi="Times New Roman"/>
                <w:sz w:val="28"/>
                <w:szCs w:val="28"/>
              </w:rPr>
              <w:t>п</w:t>
            </w:r>
            <w:r w:rsidRPr="00A9080F">
              <w:rPr>
                <w:rFonts w:ascii="Times New Roman" w:hAnsi="Times New Roman"/>
                <w:sz w:val="28"/>
                <w:szCs w:val="28"/>
              </w:rPr>
              <w:t xml:space="preserve">омещение воздуходувок (передвижной </w:t>
            </w:r>
            <w:r w:rsidR="005715F9">
              <w:rPr>
                <w:rFonts w:ascii="Times New Roman" w:hAnsi="Times New Roman"/>
                <w:sz w:val="28"/>
                <w:szCs w:val="28"/>
              </w:rPr>
              <w:t>вагон-дом «</w:t>
            </w:r>
            <w:r w:rsidRPr="00A9080F">
              <w:rPr>
                <w:rFonts w:ascii="Times New Roman" w:hAnsi="Times New Roman"/>
                <w:sz w:val="28"/>
                <w:szCs w:val="28"/>
              </w:rPr>
              <w:t>АБАК</w:t>
            </w:r>
            <w:r w:rsidR="005715F9">
              <w:rPr>
                <w:rFonts w:ascii="Times New Roman" w:hAnsi="Times New Roman"/>
                <w:sz w:val="28"/>
                <w:szCs w:val="28"/>
              </w:rPr>
              <w:t>»</w:t>
            </w:r>
            <w:r>
              <w:rPr>
                <w:rFonts w:ascii="Times New Roman" w:hAnsi="Times New Roman"/>
                <w:sz w:val="28"/>
                <w:szCs w:val="28"/>
              </w:rPr>
              <w:t>)</w:t>
            </w:r>
          </w:p>
        </w:tc>
      </w:tr>
      <w:tr w:rsidR="009B0A3B" w:rsidRPr="00A9080F" w:rsidTr="005715F9">
        <w:trPr>
          <w:trHeight w:val="378"/>
        </w:trPr>
        <w:tc>
          <w:tcPr>
            <w:tcW w:w="949" w:type="dxa"/>
            <w:vMerge/>
            <w:tcBorders>
              <w:top w:val="single" w:sz="4" w:space="0" w:color="auto"/>
              <w:left w:val="single" w:sz="4" w:space="0" w:color="auto"/>
              <w:bottom w:val="single" w:sz="4" w:space="0" w:color="auto"/>
              <w:right w:val="single" w:sz="4" w:space="0" w:color="auto"/>
            </w:tcBorders>
            <w:hideMark/>
          </w:tcPr>
          <w:p w:rsidR="009B0A3B" w:rsidRPr="00A9080F" w:rsidRDefault="009B0A3B"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9B0A3B" w:rsidRPr="00A9080F" w:rsidRDefault="009B0A3B" w:rsidP="00A9080F">
            <w:pPr>
              <w:spacing w:after="0" w:line="240" w:lineRule="auto"/>
              <w:rPr>
                <w:rFonts w:ascii="Times New Roman" w:hAnsi="Times New Roman"/>
                <w:bCs/>
                <w:color w:val="000000"/>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9B0A3B" w:rsidRDefault="009B0A3B" w:rsidP="00A9080F">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9B0A3B" w:rsidRDefault="00163A85" w:rsidP="00A9080F">
            <w:pPr>
              <w:spacing w:after="0" w:line="240" w:lineRule="auto"/>
              <w:rPr>
                <w:rFonts w:ascii="Times New Roman" w:hAnsi="Times New Roman"/>
                <w:iCs/>
                <w:color w:val="000000"/>
                <w:sz w:val="28"/>
                <w:szCs w:val="28"/>
              </w:rPr>
            </w:pPr>
            <w:r>
              <w:rPr>
                <w:rFonts w:ascii="Times New Roman" w:hAnsi="Times New Roman"/>
                <w:sz w:val="28"/>
                <w:szCs w:val="28"/>
              </w:rPr>
              <w:t>д</w:t>
            </w:r>
            <w:r w:rsidRPr="00A9080F">
              <w:rPr>
                <w:rFonts w:ascii="Times New Roman" w:hAnsi="Times New Roman"/>
                <w:sz w:val="28"/>
                <w:szCs w:val="28"/>
              </w:rPr>
              <w:t>ренажное устройство</w:t>
            </w:r>
          </w:p>
        </w:tc>
      </w:tr>
      <w:tr w:rsidR="00860CD1" w:rsidRPr="00A9080F" w:rsidTr="005715F9">
        <w:trPr>
          <w:trHeight w:val="378"/>
        </w:trPr>
        <w:tc>
          <w:tcPr>
            <w:tcW w:w="949" w:type="dxa"/>
            <w:vMerge/>
            <w:tcBorders>
              <w:top w:val="single" w:sz="4" w:space="0" w:color="auto"/>
              <w:left w:val="single" w:sz="4" w:space="0" w:color="auto"/>
              <w:bottom w:val="single" w:sz="4" w:space="0" w:color="auto"/>
              <w:right w:val="single" w:sz="4" w:space="0" w:color="auto"/>
            </w:tcBorders>
            <w:vAlign w:val="center"/>
            <w:hideMark/>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860CD1" w:rsidRPr="00A9080F" w:rsidRDefault="00BD2A2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004F08C6">
              <w:rPr>
                <w:rFonts w:ascii="Times New Roman" w:hAnsi="Times New Roman"/>
                <w:color w:val="000000"/>
                <w:sz w:val="28"/>
                <w:szCs w:val="28"/>
              </w:rPr>
              <w:t>рие</w:t>
            </w:r>
            <w:r w:rsidR="00860CD1" w:rsidRPr="00A9080F">
              <w:rPr>
                <w:rFonts w:ascii="Times New Roman" w:hAnsi="Times New Roman"/>
                <w:color w:val="000000"/>
                <w:sz w:val="28"/>
                <w:szCs w:val="28"/>
              </w:rPr>
              <w:t>мная камера с крышкой</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860CD1" w:rsidRPr="00A9080F" w:rsidRDefault="00BD2A2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00860CD1" w:rsidRPr="00A9080F">
              <w:rPr>
                <w:rFonts w:ascii="Times New Roman" w:hAnsi="Times New Roman"/>
                <w:color w:val="000000"/>
                <w:sz w:val="28"/>
                <w:szCs w:val="28"/>
              </w:rPr>
              <w:t>огружной насос с муфтой и направляющими, комплектно со шкафом управления на 1 насос</w:t>
            </w:r>
          </w:p>
        </w:tc>
      </w:tr>
      <w:tr w:rsidR="00860CD1" w:rsidRPr="00A9080F" w:rsidTr="005715F9">
        <w:trPr>
          <w:trHeight w:val="52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860CD1" w:rsidRPr="00A9080F" w:rsidRDefault="00BD2A2F" w:rsidP="004F08C6">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00860CD1" w:rsidRPr="00A9080F">
              <w:rPr>
                <w:rFonts w:ascii="Times New Roman" w:hAnsi="Times New Roman"/>
                <w:color w:val="000000"/>
                <w:sz w:val="28"/>
                <w:szCs w:val="28"/>
              </w:rPr>
              <w:t xml:space="preserve">оздуходувный агрегат ВАН 6/10 в передвижном </w:t>
            </w:r>
            <w:r w:rsidR="004F08C6">
              <w:rPr>
                <w:rFonts w:ascii="Times New Roman" w:hAnsi="Times New Roman"/>
                <w:color w:val="000000"/>
                <w:sz w:val="28"/>
                <w:szCs w:val="28"/>
              </w:rPr>
              <w:t>вагоне-доме типа «</w:t>
            </w:r>
            <w:r w:rsidR="00860CD1" w:rsidRPr="00A9080F">
              <w:rPr>
                <w:rFonts w:ascii="Times New Roman" w:hAnsi="Times New Roman"/>
                <w:color w:val="000000"/>
                <w:sz w:val="28"/>
                <w:szCs w:val="28"/>
              </w:rPr>
              <w:t>АБАК</w:t>
            </w:r>
            <w:r w:rsidR="004F08C6">
              <w:rPr>
                <w:rFonts w:ascii="Times New Roman" w:hAnsi="Times New Roman"/>
                <w:color w:val="000000"/>
                <w:sz w:val="28"/>
                <w:szCs w:val="28"/>
              </w:rPr>
              <w:t>»</w:t>
            </w:r>
          </w:p>
        </w:tc>
      </w:tr>
      <w:tr w:rsidR="00860CD1" w:rsidRPr="00A9080F" w:rsidTr="005715F9">
        <w:trPr>
          <w:trHeight w:val="250"/>
        </w:trPr>
        <w:tc>
          <w:tcPr>
            <w:tcW w:w="949" w:type="dxa"/>
            <w:vMerge/>
            <w:tcBorders>
              <w:top w:val="single" w:sz="4" w:space="0" w:color="auto"/>
              <w:left w:val="single" w:sz="4" w:space="0" w:color="auto"/>
              <w:bottom w:val="single" w:sz="4" w:space="0" w:color="auto"/>
              <w:right w:val="single" w:sz="4" w:space="0" w:color="auto"/>
            </w:tcBorders>
            <w:vAlign w:val="center"/>
            <w:hideMark/>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860CD1" w:rsidRPr="00A9080F" w:rsidRDefault="00BD2A2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00860CD1" w:rsidRPr="00A9080F">
              <w:rPr>
                <w:rFonts w:ascii="Times New Roman" w:hAnsi="Times New Roman"/>
                <w:color w:val="000000"/>
                <w:sz w:val="28"/>
                <w:szCs w:val="28"/>
              </w:rPr>
              <w:t>лапан с сервоприводом</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860CD1" w:rsidRPr="00A9080F" w:rsidRDefault="00BD2A2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00860CD1" w:rsidRPr="00A9080F">
              <w:rPr>
                <w:rFonts w:ascii="Times New Roman" w:hAnsi="Times New Roman"/>
                <w:color w:val="000000"/>
                <w:sz w:val="28"/>
                <w:szCs w:val="28"/>
              </w:rPr>
              <w:t>становка обеззараживания воды ОВД-8С</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860CD1" w:rsidRPr="00A9080F" w:rsidRDefault="00BD2A2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р</w:t>
            </w:r>
            <w:r w:rsidR="00860CD1" w:rsidRPr="00A9080F">
              <w:rPr>
                <w:rFonts w:ascii="Times New Roman" w:hAnsi="Times New Roman"/>
                <w:color w:val="000000"/>
                <w:sz w:val="28"/>
                <w:szCs w:val="28"/>
              </w:rPr>
              <w:t xml:space="preserve">аспределительный щит </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860CD1" w:rsidRPr="00A9080F" w:rsidRDefault="00BD2A2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00860CD1" w:rsidRPr="00A9080F">
              <w:rPr>
                <w:rFonts w:ascii="Times New Roman" w:hAnsi="Times New Roman"/>
                <w:color w:val="000000"/>
                <w:sz w:val="28"/>
                <w:szCs w:val="28"/>
              </w:rPr>
              <w:t>леммный шкаф Mxi 0101</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860CD1" w:rsidRPr="00A9080F" w:rsidRDefault="00BD2A2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щ</w:t>
            </w:r>
            <w:r w:rsidR="00860CD1" w:rsidRPr="00A9080F">
              <w:rPr>
                <w:rFonts w:ascii="Times New Roman" w:hAnsi="Times New Roman"/>
                <w:color w:val="000000"/>
                <w:sz w:val="28"/>
                <w:szCs w:val="28"/>
              </w:rPr>
              <w:t>ит экстренной аварийной сигнализации</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860CD1" w:rsidRPr="00A9080F" w:rsidRDefault="00BD2A2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00860CD1" w:rsidRPr="00A9080F">
              <w:rPr>
                <w:rFonts w:ascii="Times New Roman" w:hAnsi="Times New Roman"/>
                <w:color w:val="000000"/>
                <w:sz w:val="28"/>
                <w:szCs w:val="28"/>
              </w:rPr>
              <w:t>онвектор электрический настенный ETALON 10 UB</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860CD1" w:rsidRPr="00A9080F" w:rsidRDefault="00BD2A2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00860CD1" w:rsidRPr="00A9080F">
              <w:rPr>
                <w:rFonts w:ascii="Times New Roman" w:hAnsi="Times New Roman"/>
                <w:color w:val="000000"/>
                <w:sz w:val="28"/>
                <w:szCs w:val="28"/>
              </w:rPr>
              <w:t>ентилятор канальный ВК 125Б</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860CD1" w:rsidRPr="00A9080F" w:rsidRDefault="00BD2A2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00860CD1" w:rsidRPr="00A9080F">
              <w:rPr>
                <w:rFonts w:ascii="Times New Roman" w:hAnsi="Times New Roman"/>
                <w:color w:val="000000"/>
                <w:sz w:val="28"/>
                <w:szCs w:val="28"/>
              </w:rPr>
              <w:t>агреватель канальный НК 125</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860CD1" w:rsidRPr="00A9080F" w:rsidRDefault="00BD2A2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р</w:t>
            </w:r>
            <w:r w:rsidR="00860CD1" w:rsidRPr="00A9080F">
              <w:rPr>
                <w:rFonts w:ascii="Times New Roman" w:hAnsi="Times New Roman"/>
                <w:color w:val="000000"/>
                <w:sz w:val="28"/>
                <w:szCs w:val="28"/>
              </w:rPr>
              <w:t>ешетка алюминиевая наружная НР</w:t>
            </w:r>
          </w:p>
        </w:tc>
      </w:tr>
      <w:tr w:rsidR="00860CD1" w:rsidRPr="00A9080F" w:rsidTr="005715F9">
        <w:trPr>
          <w:trHeight w:val="355"/>
        </w:trPr>
        <w:tc>
          <w:tcPr>
            <w:tcW w:w="14220" w:type="dxa"/>
            <w:gridSpan w:val="6"/>
            <w:tcBorders>
              <w:top w:val="single" w:sz="4" w:space="0" w:color="auto"/>
              <w:left w:val="single" w:sz="4" w:space="0" w:color="auto"/>
              <w:bottom w:val="single" w:sz="4" w:space="0" w:color="auto"/>
              <w:right w:val="single" w:sz="4" w:space="0" w:color="auto"/>
            </w:tcBorders>
            <w:hideMark/>
          </w:tcPr>
          <w:p w:rsidR="00860CD1" w:rsidRPr="00A9080F" w:rsidRDefault="00860CD1" w:rsidP="004F08C6">
            <w:pPr>
              <w:spacing w:after="0" w:line="240" w:lineRule="auto"/>
              <w:jc w:val="both"/>
              <w:rPr>
                <w:rFonts w:ascii="Times New Roman" w:hAnsi="Times New Roman"/>
                <w:sz w:val="28"/>
                <w:szCs w:val="28"/>
              </w:rPr>
            </w:pPr>
            <w:r w:rsidRPr="00A9080F">
              <w:rPr>
                <w:rFonts w:ascii="Times New Roman" w:hAnsi="Times New Roman"/>
                <w:sz w:val="28"/>
                <w:szCs w:val="28"/>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860CD1" w:rsidRPr="00A9080F" w:rsidTr="005715F9">
        <w:trPr>
          <w:trHeight w:val="930"/>
        </w:trPr>
        <w:tc>
          <w:tcPr>
            <w:tcW w:w="949" w:type="dxa"/>
            <w:tcBorders>
              <w:top w:val="single" w:sz="4" w:space="0" w:color="auto"/>
              <w:left w:val="single" w:sz="4" w:space="0" w:color="auto"/>
              <w:bottom w:val="single" w:sz="4" w:space="0" w:color="auto"/>
              <w:right w:val="single" w:sz="4" w:space="0" w:color="auto"/>
            </w:tcBorders>
            <w:hideMark/>
          </w:tcPr>
          <w:p w:rsidR="00860CD1" w:rsidRPr="00A9080F" w:rsidRDefault="00860CD1" w:rsidP="004F08C6">
            <w:pPr>
              <w:spacing w:after="0" w:line="240" w:lineRule="auto"/>
              <w:jc w:val="center"/>
              <w:rPr>
                <w:rFonts w:ascii="Times New Roman" w:hAnsi="Times New Roman"/>
                <w:sz w:val="28"/>
                <w:szCs w:val="28"/>
              </w:rPr>
            </w:pPr>
            <w:r w:rsidRPr="00A9080F">
              <w:rPr>
                <w:rFonts w:ascii="Times New Roman" w:hAnsi="Times New Roman"/>
                <w:sz w:val="28"/>
                <w:szCs w:val="28"/>
              </w:rPr>
              <w:t>2.</w:t>
            </w:r>
            <w:r w:rsidR="00163A85">
              <w:rPr>
                <w:rFonts w:ascii="Times New Roman" w:hAnsi="Times New Roman"/>
                <w:sz w:val="28"/>
                <w:szCs w:val="28"/>
              </w:rPr>
              <w:t>1</w:t>
            </w:r>
            <w:r w:rsidR="004F08C6">
              <w:rPr>
                <w:rFonts w:ascii="Times New Roman" w:hAnsi="Times New Roman"/>
                <w:sz w:val="28"/>
                <w:szCs w:val="28"/>
              </w:rPr>
              <w:t>.</w:t>
            </w:r>
          </w:p>
        </w:tc>
        <w:tc>
          <w:tcPr>
            <w:tcW w:w="13271" w:type="dxa"/>
            <w:gridSpan w:val="5"/>
            <w:tcBorders>
              <w:top w:val="single" w:sz="4" w:space="0" w:color="auto"/>
              <w:left w:val="single" w:sz="4" w:space="0" w:color="auto"/>
              <w:bottom w:val="single" w:sz="4" w:space="0" w:color="auto"/>
              <w:right w:val="single" w:sz="4" w:space="0" w:color="auto"/>
            </w:tcBorders>
            <w:hideMark/>
          </w:tcPr>
          <w:p w:rsidR="00860CD1" w:rsidRPr="00A9080F" w:rsidRDefault="00860CD1" w:rsidP="004F08C6">
            <w:pPr>
              <w:spacing w:after="0" w:line="240" w:lineRule="auto"/>
              <w:jc w:val="both"/>
              <w:rPr>
                <w:rFonts w:ascii="Times New Roman" w:hAnsi="Times New Roman"/>
                <w:sz w:val="28"/>
                <w:szCs w:val="28"/>
              </w:rPr>
            </w:pPr>
            <w:r w:rsidRPr="00A9080F">
              <w:rPr>
                <w:rFonts w:ascii="Times New Roman" w:hAnsi="Times New Roman"/>
                <w:sz w:val="28"/>
                <w:szCs w:val="28"/>
              </w:rPr>
              <w:t>Здание водо</w:t>
            </w:r>
            <w:r w:rsidR="004F08C6">
              <w:rPr>
                <w:rFonts w:ascii="Times New Roman" w:hAnsi="Times New Roman"/>
                <w:sz w:val="28"/>
                <w:szCs w:val="28"/>
              </w:rPr>
              <w:t xml:space="preserve">очистки, назначение – нежилое, </w:t>
            </w:r>
            <w:r w:rsidRPr="00A9080F">
              <w:rPr>
                <w:rFonts w:ascii="Times New Roman" w:hAnsi="Times New Roman"/>
                <w:sz w:val="28"/>
                <w:szCs w:val="28"/>
              </w:rPr>
              <w:t>адрес объекта</w:t>
            </w:r>
            <w:r w:rsidR="004F08C6">
              <w:rPr>
                <w:rFonts w:ascii="Times New Roman" w:hAnsi="Times New Roman"/>
                <w:sz w:val="28"/>
                <w:szCs w:val="28"/>
              </w:rPr>
              <w:t>:</w:t>
            </w:r>
            <w:r w:rsidRPr="00A9080F">
              <w:rPr>
                <w:rFonts w:ascii="Times New Roman" w:hAnsi="Times New Roman"/>
                <w:sz w:val="28"/>
                <w:szCs w:val="28"/>
              </w:rPr>
              <w:t xml:space="preserve"> Ханты-Мансийский район, </w:t>
            </w:r>
            <w:r w:rsidR="00A67471" w:rsidRPr="00A9080F">
              <w:rPr>
                <w:rFonts w:ascii="Times New Roman" w:hAnsi="Times New Roman"/>
                <w:bCs/>
                <w:color w:val="000000"/>
                <w:sz w:val="28"/>
                <w:szCs w:val="28"/>
              </w:rPr>
              <w:t>с</w:t>
            </w:r>
            <w:r w:rsidR="00A67471">
              <w:rPr>
                <w:rFonts w:ascii="Times New Roman" w:hAnsi="Times New Roman"/>
                <w:bCs/>
                <w:color w:val="000000"/>
                <w:sz w:val="28"/>
                <w:szCs w:val="28"/>
              </w:rPr>
              <w:t xml:space="preserve">ельское </w:t>
            </w:r>
            <w:r w:rsidR="00A67471" w:rsidRPr="00A9080F">
              <w:rPr>
                <w:rFonts w:ascii="Times New Roman" w:hAnsi="Times New Roman"/>
                <w:bCs/>
                <w:color w:val="000000"/>
                <w:sz w:val="28"/>
                <w:szCs w:val="28"/>
              </w:rPr>
              <w:t>п</w:t>
            </w:r>
            <w:r w:rsidR="00A67471">
              <w:rPr>
                <w:rFonts w:ascii="Times New Roman" w:hAnsi="Times New Roman"/>
                <w:bCs/>
                <w:color w:val="000000"/>
                <w:sz w:val="28"/>
                <w:szCs w:val="28"/>
              </w:rPr>
              <w:t>оселение</w:t>
            </w:r>
            <w:r w:rsidR="00A67471" w:rsidRPr="00A9080F">
              <w:rPr>
                <w:rFonts w:ascii="Times New Roman" w:hAnsi="Times New Roman"/>
                <w:sz w:val="28"/>
                <w:szCs w:val="28"/>
              </w:rPr>
              <w:t xml:space="preserve"> </w:t>
            </w:r>
            <w:r w:rsidRPr="00A9080F">
              <w:rPr>
                <w:rFonts w:ascii="Times New Roman" w:hAnsi="Times New Roman"/>
                <w:sz w:val="28"/>
                <w:szCs w:val="28"/>
              </w:rPr>
              <w:t>Луговской, п. Кирпичный, ул. Комсомольская, д.</w:t>
            </w:r>
            <w:r w:rsidR="004F08C6">
              <w:rPr>
                <w:rFonts w:ascii="Times New Roman" w:hAnsi="Times New Roman"/>
                <w:sz w:val="28"/>
                <w:szCs w:val="28"/>
              </w:rPr>
              <w:t xml:space="preserve"> </w:t>
            </w:r>
            <w:r w:rsidRPr="00A9080F">
              <w:rPr>
                <w:rFonts w:ascii="Times New Roman" w:hAnsi="Times New Roman"/>
                <w:sz w:val="28"/>
                <w:szCs w:val="28"/>
              </w:rPr>
              <w:t>11а, общая площадь 160 кв.</w:t>
            </w:r>
            <w:r w:rsidR="004F08C6">
              <w:rPr>
                <w:rFonts w:ascii="Times New Roman" w:hAnsi="Times New Roman"/>
                <w:sz w:val="28"/>
                <w:szCs w:val="28"/>
              </w:rPr>
              <w:t xml:space="preserve"> </w:t>
            </w:r>
            <w:r w:rsidRPr="00A9080F">
              <w:rPr>
                <w:rFonts w:ascii="Times New Roman" w:hAnsi="Times New Roman"/>
                <w:sz w:val="28"/>
                <w:szCs w:val="28"/>
              </w:rPr>
              <w:t>м, инвентарный номер 142024, свидетельство о государственной регистрации права 72 НЛ 432888 от 15.03.2010, балансовая стоимость</w:t>
            </w:r>
            <w:r w:rsidR="004F08C6">
              <w:rPr>
                <w:rFonts w:ascii="Times New Roman" w:hAnsi="Times New Roman"/>
                <w:sz w:val="28"/>
                <w:szCs w:val="28"/>
              </w:rPr>
              <w:t xml:space="preserve">           </w:t>
            </w:r>
            <w:r w:rsidRPr="00A9080F">
              <w:rPr>
                <w:rFonts w:ascii="Times New Roman" w:hAnsi="Times New Roman"/>
                <w:sz w:val="28"/>
                <w:szCs w:val="28"/>
              </w:rPr>
              <w:t xml:space="preserve"> 2</w:t>
            </w:r>
            <w:r w:rsidR="00A67471">
              <w:rPr>
                <w:rFonts w:ascii="Times New Roman" w:hAnsi="Times New Roman"/>
                <w:sz w:val="28"/>
                <w:szCs w:val="28"/>
              </w:rPr>
              <w:t xml:space="preserve"> млн. 7</w:t>
            </w:r>
            <w:r w:rsidRPr="00A9080F">
              <w:rPr>
                <w:rFonts w:ascii="Times New Roman" w:hAnsi="Times New Roman"/>
                <w:sz w:val="28"/>
                <w:szCs w:val="28"/>
              </w:rPr>
              <w:t xml:space="preserve">89 </w:t>
            </w:r>
            <w:r w:rsidR="00A67471">
              <w:rPr>
                <w:rFonts w:ascii="Times New Roman" w:hAnsi="Times New Roman"/>
                <w:sz w:val="28"/>
                <w:szCs w:val="28"/>
              </w:rPr>
              <w:t xml:space="preserve">тыс. </w:t>
            </w:r>
            <w:r w:rsidRPr="00A9080F">
              <w:rPr>
                <w:rFonts w:ascii="Times New Roman" w:hAnsi="Times New Roman"/>
                <w:sz w:val="28"/>
                <w:szCs w:val="28"/>
              </w:rPr>
              <w:t>900 руб</w:t>
            </w:r>
            <w:r w:rsidR="004F08C6">
              <w:rPr>
                <w:rFonts w:ascii="Times New Roman" w:hAnsi="Times New Roman"/>
                <w:sz w:val="28"/>
                <w:szCs w:val="28"/>
              </w:rPr>
              <w:t>лей</w:t>
            </w:r>
          </w:p>
        </w:tc>
      </w:tr>
      <w:tr w:rsidR="00860CD1" w:rsidRPr="00A9080F" w:rsidTr="005715F9">
        <w:trPr>
          <w:trHeight w:val="378"/>
        </w:trPr>
        <w:tc>
          <w:tcPr>
            <w:tcW w:w="949" w:type="dxa"/>
            <w:vMerge w:val="restart"/>
            <w:tcBorders>
              <w:top w:val="single" w:sz="4" w:space="0" w:color="auto"/>
              <w:left w:val="single" w:sz="4" w:space="0" w:color="auto"/>
              <w:bottom w:val="single" w:sz="4" w:space="0" w:color="auto"/>
              <w:right w:val="single" w:sz="4" w:space="0" w:color="auto"/>
            </w:tcBorders>
            <w:hideMark/>
          </w:tcPr>
          <w:p w:rsidR="00860CD1" w:rsidRDefault="00860CD1" w:rsidP="004F08C6">
            <w:pPr>
              <w:spacing w:after="0" w:line="240" w:lineRule="auto"/>
              <w:jc w:val="center"/>
              <w:rPr>
                <w:rFonts w:ascii="Times New Roman" w:hAnsi="Times New Roman"/>
                <w:sz w:val="28"/>
                <w:szCs w:val="28"/>
              </w:rPr>
            </w:pPr>
            <w:r w:rsidRPr="00A9080F">
              <w:rPr>
                <w:rFonts w:ascii="Times New Roman" w:hAnsi="Times New Roman"/>
                <w:sz w:val="28"/>
                <w:szCs w:val="28"/>
              </w:rPr>
              <w:t>3.</w:t>
            </w: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Pr="00A9080F" w:rsidRDefault="00CA32C5" w:rsidP="004F08C6">
            <w:pPr>
              <w:spacing w:after="0" w:line="240" w:lineRule="auto"/>
              <w:jc w:val="center"/>
              <w:rPr>
                <w:rFonts w:ascii="Times New Roman" w:hAnsi="Times New Roman"/>
                <w:sz w:val="28"/>
                <w:szCs w:val="28"/>
              </w:rPr>
            </w:pPr>
          </w:p>
        </w:tc>
        <w:tc>
          <w:tcPr>
            <w:tcW w:w="4400" w:type="dxa"/>
            <w:vMerge w:val="restart"/>
            <w:tcBorders>
              <w:top w:val="single" w:sz="4" w:space="0" w:color="auto"/>
              <w:left w:val="single" w:sz="4" w:space="0" w:color="auto"/>
              <w:bottom w:val="single" w:sz="4" w:space="0" w:color="auto"/>
              <w:right w:val="single" w:sz="4" w:space="0" w:color="auto"/>
            </w:tcBorders>
            <w:hideMark/>
          </w:tcPr>
          <w:p w:rsidR="00860CD1" w:rsidRPr="00CA32C5" w:rsidRDefault="00860CD1" w:rsidP="00A9080F">
            <w:pPr>
              <w:spacing w:after="0" w:line="240" w:lineRule="auto"/>
              <w:rPr>
                <w:rFonts w:ascii="Times New Roman" w:hAnsi="Times New Roman"/>
                <w:sz w:val="28"/>
                <w:szCs w:val="28"/>
              </w:rPr>
            </w:pPr>
            <w:r w:rsidRPr="00A9080F">
              <w:rPr>
                <w:rFonts w:ascii="Times New Roman" w:hAnsi="Times New Roman"/>
                <w:bCs/>
                <w:color w:val="000000"/>
                <w:sz w:val="28"/>
                <w:szCs w:val="28"/>
              </w:rPr>
              <w:lastRenderedPageBreak/>
              <w:t>Канализационные очист</w:t>
            </w:r>
            <w:r w:rsidR="00CA32C5">
              <w:rPr>
                <w:rFonts w:ascii="Times New Roman" w:hAnsi="Times New Roman"/>
                <w:bCs/>
                <w:color w:val="000000"/>
                <w:sz w:val="28"/>
                <w:szCs w:val="28"/>
              </w:rPr>
              <w:t>ные сооружения (КОС «</w:t>
            </w:r>
            <w:r w:rsidRPr="00A9080F">
              <w:rPr>
                <w:rFonts w:ascii="Times New Roman" w:hAnsi="Times New Roman"/>
                <w:bCs/>
                <w:color w:val="000000"/>
                <w:sz w:val="28"/>
                <w:szCs w:val="28"/>
              </w:rPr>
              <w:t>ЕРШ-Б-35С</w:t>
            </w:r>
            <w:r w:rsidR="00CA32C5">
              <w:rPr>
                <w:rFonts w:ascii="Times New Roman" w:hAnsi="Times New Roman"/>
                <w:bCs/>
                <w:color w:val="000000"/>
                <w:sz w:val="28"/>
                <w:szCs w:val="28"/>
              </w:rPr>
              <w:t>»</w:t>
            </w:r>
            <w:r w:rsidRPr="00A9080F">
              <w:rPr>
                <w:rFonts w:ascii="Times New Roman" w:hAnsi="Times New Roman"/>
                <w:bCs/>
                <w:color w:val="000000"/>
                <w:sz w:val="28"/>
                <w:szCs w:val="28"/>
              </w:rPr>
              <w:t>)</w:t>
            </w:r>
            <w:r w:rsidR="00A67471">
              <w:rPr>
                <w:rFonts w:ascii="Times New Roman" w:hAnsi="Times New Roman"/>
                <w:bCs/>
                <w:color w:val="000000"/>
                <w:sz w:val="28"/>
                <w:szCs w:val="28"/>
              </w:rPr>
              <w:t xml:space="preserve">, </w:t>
            </w:r>
            <w:r w:rsidRPr="00A9080F">
              <w:rPr>
                <w:rFonts w:ascii="Times New Roman" w:hAnsi="Times New Roman"/>
                <w:sz w:val="28"/>
                <w:szCs w:val="28"/>
              </w:rPr>
              <w:t>назначение</w:t>
            </w:r>
            <w:r w:rsidR="00805055">
              <w:rPr>
                <w:rFonts w:ascii="Times New Roman" w:hAnsi="Times New Roman"/>
                <w:sz w:val="28"/>
                <w:szCs w:val="28"/>
              </w:rPr>
              <w:t>:</w:t>
            </w:r>
            <w:r w:rsidRPr="00A9080F">
              <w:rPr>
                <w:rFonts w:ascii="Times New Roman" w:hAnsi="Times New Roman"/>
                <w:sz w:val="28"/>
                <w:szCs w:val="28"/>
              </w:rPr>
              <w:t xml:space="preserve"> нежилое, адрес объекта: </w:t>
            </w:r>
            <w:r w:rsidRPr="00A9080F">
              <w:rPr>
                <w:rFonts w:ascii="Times New Roman" w:hAnsi="Times New Roman"/>
                <w:bCs/>
                <w:color w:val="000000"/>
                <w:sz w:val="28"/>
                <w:szCs w:val="28"/>
              </w:rPr>
              <w:t xml:space="preserve">Ханты-Мансийский район, </w:t>
            </w:r>
            <w:r w:rsidR="00A67471" w:rsidRPr="00A9080F">
              <w:rPr>
                <w:rFonts w:ascii="Times New Roman" w:hAnsi="Times New Roman"/>
                <w:bCs/>
                <w:color w:val="000000"/>
                <w:sz w:val="28"/>
                <w:szCs w:val="28"/>
              </w:rPr>
              <w:t>с</w:t>
            </w:r>
            <w:r w:rsidR="00A67471">
              <w:rPr>
                <w:rFonts w:ascii="Times New Roman" w:hAnsi="Times New Roman"/>
                <w:bCs/>
                <w:color w:val="000000"/>
                <w:sz w:val="28"/>
                <w:szCs w:val="28"/>
              </w:rPr>
              <w:t xml:space="preserve">ельское </w:t>
            </w:r>
            <w:r w:rsidR="00A67471" w:rsidRPr="00A9080F">
              <w:rPr>
                <w:rFonts w:ascii="Times New Roman" w:hAnsi="Times New Roman"/>
                <w:bCs/>
                <w:color w:val="000000"/>
                <w:sz w:val="28"/>
                <w:szCs w:val="28"/>
              </w:rPr>
              <w:t>п</w:t>
            </w:r>
            <w:r w:rsidR="00A67471">
              <w:rPr>
                <w:rFonts w:ascii="Times New Roman" w:hAnsi="Times New Roman"/>
                <w:bCs/>
                <w:color w:val="000000"/>
                <w:sz w:val="28"/>
                <w:szCs w:val="28"/>
              </w:rPr>
              <w:t>оселение</w:t>
            </w:r>
            <w:r w:rsidRPr="00A9080F">
              <w:rPr>
                <w:rFonts w:ascii="Times New Roman" w:hAnsi="Times New Roman"/>
                <w:bCs/>
                <w:color w:val="000000"/>
                <w:sz w:val="28"/>
                <w:szCs w:val="28"/>
              </w:rPr>
              <w:t xml:space="preserve"> Нялинское, с. Нялинское</w:t>
            </w:r>
            <w:r w:rsidR="00A67471">
              <w:rPr>
                <w:rFonts w:ascii="Times New Roman" w:hAnsi="Times New Roman"/>
                <w:bCs/>
                <w:color w:val="000000"/>
                <w:sz w:val="28"/>
                <w:szCs w:val="28"/>
              </w:rPr>
              <w:t xml:space="preserve">, </w:t>
            </w:r>
            <w:r w:rsidRPr="00A9080F">
              <w:rPr>
                <w:rFonts w:ascii="Times New Roman" w:hAnsi="Times New Roman"/>
                <w:sz w:val="28"/>
                <w:szCs w:val="28"/>
              </w:rPr>
              <w:t>свидетельство о гос</w:t>
            </w:r>
            <w:r w:rsidR="00CA32C5">
              <w:rPr>
                <w:rFonts w:ascii="Times New Roman" w:hAnsi="Times New Roman"/>
                <w:sz w:val="28"/>
                <w:szCs w:val="28"/>
              </w:rPr>
              <w:t xml:space="preserve">ударственной регистрации права </w:t>
            </w:r>
            <w:r w:rsidRPr="00A9080F">
              <w:rPr>
                <w:rFonts w:ascii="Times New Roman" w:hAnsi="Times New Roman"/>
                <w:sz w:val="28"/>
                <w:szCs w:val="28"/>
              </w:rPr>
              <w:t>72 НЛ 393285 от 15.09.20</w:t>
            </w:r>
            <w:r w:rsidR="00805055">
              <w:rPr>
                <w:rFonts w:ascii="Times New Roman" w:hAnsi="Times New Roman"/>
                <w:sz w:val="28"/>
                <w:szCs w:val="28"/>
              </w:rPr>
              <w:t>09</w:t>
            </w:r>
            <w:r w:rsidR="00CA32C5">
              <w:rPr>
                <w:rFonts w:ascii="Times New Roman" w:hAnsi="Times New Roman"/>
                <w:sz w:val="28"/>
                <w:szCs w:val="28"/>
              </w:rPr>
              <w:t xml:space="preserve"> </w:t>
            </w:r>
          </w:p>
          <w:p w:rsidR="00860CD1" w:rsidRDefault="00860CD1"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Pr="00A9080F" w:rsidRDefault="00CA32C5" w:rsidP="00A9080F">
            <w:pPr>
              <w:spacing w:after="0" w:line="240" w:lineRule="auto"/>
              <w:rPr>
                <w:rFonts w:ascii="Times New Roman" w:hAnsi="Times New Roman"/>
                <w:sz w:val="28"/>
                <w:szCs w:val="28"/>
              </w:rPr>
            </w:pPr>
          </w:p>
        </w:tc>
        <w:tc>
          <w:tcPr>
            <w:tcW w:w="3594" w:type="dxa"/>
            <w:vMerge w:val="restart"/>
            <w:tcBorders>
              <w:top w:val="single" w:sz="4" w:space="0" w:color="auto"/>
              <w:left w:val="single" w:sz="4" w:space="0" w:color="auto"/>
              <w:bottom w:val="single" w:sz="4" w:space="0" w:color="auto"/>
              <w:right w:val="single" w:sz="4" w:space="0" w:color="auto"/>
            </w:tcBorders>
            <w:hideMark/>
          </w:tcPr>
          <w:p w:rsidR="00860CD1" w:rsidRDefault="00A67471" w:rsidP="00CA32C5">
            <w:pPr>
              <w:spacing w:after="0" w:line="240" w:lineRule="auto"/>
              <w:rPr>
                <w:rFonts w:ascii="Times New Roman" w:hAnsi="Times New Roman"/>
                <w:sz w:val="28"/>
                <w:szCs w:val="28"/>
              </w:rPr>
            </w:pPr>
            <w:r>
              <w:rPr>
                <w:rFonts w:ascii="Times New Roman" w:hAnsi="Times New Roman"/>
                <w:sz w:val="28"/>
                <w:szCs w:val="28"/>
              </w:rPr>
              <w:lastRenderedPageBreak/>
              <w:t>у</w:t>
            </w:r>
            <w:r w:rsidR="00860CD1" w:rsidRPr="00A9080F">
              <w:rPr>
                <w:rFonts w:ascii="Times New Roman" w:hAnsi="Times New Roman"/>
                <w:sz w:val="28"/>
                <w:szCs w:val="28"/>
              </w:rPr>
              <w:t xml:space="preserve">становленная мощность  КОС </w:t>
            </w:r>
            <w:r w:rsidR="00CA32C5">
              <w:rPr>
                <w:rFonts w:ascii="Times New Roman" w:hAnsi="Times New Roman"/>
                <w:sz w:val="28"/>
                <w:szCs w:val="28"/>
              </w:rPr>
              <w:t>–</w:t>
            </w:r>
            <w:r w:rsidR="00860CD1" w:rsidRPr="00A9080F">
              <w:rPr>
                <w:rFonts w:ascii="Times New Roman" w:hAnsi="Times New Roman"/>
                <w:sz w:val="28"/>
                <w:szCs w:val="28"/>
              </w:rPr>
              <w:t xml:space="preserve"> 35 куб.</w:t>
            </w:r>
            <w:r w:rsidR="00CA32C5">
              <w:rPr>
                <w:rFonts w:ascii="Times New Roman" w:hAnsi="Times New Roman"/>
                <w:sz w:val="28"/>
                <w:szCs w:val="28"/>
              </w:rPr>
              <w:t xml:space="preserve"> </w:t>
            </w:r>
            <w:r w:rsidR="00860CD1" w:rsidRPr="00A9080F">
              <w:rPr>
                <w:rFonts w:ascii="Times New Roman" w:hAnsi="Times New Roman"/>
                <w:sz w:val="28"/>
                <w:szCs w:val="28"/>
              </w:rPr>
              <w:t xml:space="preserve">м/сут. </w:t>
            </w: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Pr="00A9080F" w:rsidRDefault="00CA32C5" w:rsidP="00CA32C5">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860CD1" w:rsidRPr="00A9080F" w:rsidRDefault="00BD2A2F" w:rsidP="00A9080F">
            <w:p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у</w:t>
            </w:r>
            <w:r w:rsidR="00860CD1" w:rsidRPr="00A9080F">
              <w:rPr>
                <w:rFonts w:ascii="Times New Roman" w:hAnsi="Times New Roman"/>
                <w:color w:val="000000"/>
                <w:sz w:val="28"/>
                <w:szCs w:val="28"/>
              </w:rPr>
              <w:t>стройство фильтрующее самоочищающееся УФС 0-1</w:t>
            </w:r>
          </w:p>
        </w:tc>
      </w:tr>
      <w:tr w:rsidR="00457FF3" w:rsidRPr="00A9080F" w:rsidTr="005715F9">
        <w:trPr>
          <w:trHeight w:val="378"/>
        </w:trPr>
        <w:tc>
          <w:tcPr>
            <w:tcW w:w="949" w:type="dxa"/>
            <w:vMerge/>
            <w:tcBorders>
              <w:top w:val="single" w:sz="4" w:space="0" w:color="auto"/>
              <w:left w:val="single" w:sz="4" w:space="0" w:color="auto"/>
              <w:bottom w:val="single" w:sz="4" w:space="0" w:color="auto"/>
              <w:right w:val="single" w:sz="4" w:space="0" w:color="auto"/>
            </w:tcBorders>
            <w:hideMark/>
          </w:tcPr>
          <w:p w:rsidR="00457FF3" w:rsidRPr="00A9080F" w:rsidRDefault="00457FF3"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457FF3" w:rsidRPr="00A9080F" w:rsidRDefault="00457FF3" w:rsidP="00A9080F">
            <w:pPr>
              <w:spacing w:after="0" w:line="240" w:lineRule="auto"/>
              <w:rPr>
                <w:rFonts w:ascii="Times New Roman" w:hAnsi="Times New Roman"/>
                <w:bCs/>
                <w:color w:val="000000"/>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457FF3" w:rsidRDefault="00457FF3" w:rsidP="00A9080F">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457FF3" w:rsidRDefault="00457FF3" w:rsidP="00CA32C5">
            <w:pPr>
              <w:spacing w:after="0" w:line="240" w:lineRule="auto"/>
              <w:rPr>
                <w:rFonts w:ascii="Times New Roman" w:hAnsi="Times New Roman"/>
                <w:color w:val="000000"/>
                <w:sz w:val="28"/>
                <w:szCs w:val="28"/>
              </w:rPr>
            </w:pPr>
            <w:r>
              <w:rPr>
                <w:rFonts w:ascii="Times New Roman" w:hAnsi="Times New Roman"/>
                <w:color w:val="000000"/>
                <w:sz w:val="28"/>
                <w:szCs w:val="28"/>
              </w:rPr>
              <w:t>канализационные очистные сооружения, площадью 55,3 кв.</w:t>
            </w:r>
            <w:r w:rsidR="00CA32C5">
              <w:rPr>
                <w:rFonts w:ascii="Times New Roman" w:hAnsi="Times New Roman"/>
                <w:color w:val="000000"/>
                <w:sz w:val="28"/>
                <w:szCs w:val="28"/>
              </w:rPr>
              <w:t xml:space="preserve"> </w:t>
            </w:r>
            <w:r>
              <w:rPr>
                <w:rFonts w:ascii="Times New Roman" w:hAnsi="Times New Roman"/>
                <w:color w:val="000000"/>
                <w:sz w:val="28"/>
                <w:szCs w:val="28"/>
              </w:rPr>
              <w:t>м</w:t>
            </w:r>
          </w:p>
        </w:tc>
      </w:tr>
      <w:tr w:rsidR="00457FF3" w:rsidRPr="00A9080F" w:rsidTr="005715F9">
        <w:trPr>
          <w:trHeight w:val="378"/>
        </w:trPr>
        <w:tc>
          <w:tcPr>
            <w:tcW w:w="949" w:type="dxa"/>
            <w:vMerge/>
            <w:tcBorders>
              <w:top w:val="single" w:sz="4" w:space="0" w:color="auto"/>
              <w:left w:val="single" w:sz="4" w:space="0" w:color="auto"/>
              <w:bottom w:val="single" w:sz="4" w:space="0" w:color="auto"/>
              <w:right w:val="single" w:sz="4" w:space="0" w:color="auto"/>
            </w:tcBorders>
            <w:hideMark/>
          </w:tcPr>
          <w:p w:rsidR="00457FF3" w:rsidRPr="00A9080F" w:rsidRDefault="00457FF3"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457FF3" w:rsidRPr="00A9080F" w:rsidRDefault="00457FF3" w:rsidP="00A9080F">
            <w:pPr>
              <w:spacing w:after="0" w:line="240" w:lineRule="auto"/>
              <w:rPr>
                <w:rFonts w:ascii="Times New Roman" w:hAnsi="Times New Roman"/>
                <w:bCs/>
                <w:color w:val="000000"/>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457FF3" w:rsidRDefault="00457FF3" w:rsidP="00A9080F">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457FF3" w:rsidRDefault="00CA32C5"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канализационные сети протяженностью 100 м</w:t>
            </w:r>
          </w:p>
        </w:tc>
      </w:tr>
      <w:tr w:rsidR="00457FF3" w:rsidRPr="00A9080F" w:rsidTr="005715F9">
        <w:trPr>
          <w:trHeight w:val="378"/>
        </w:trPr>
        <w:tc>
          <w:tcPr>
            <w:tcW w:w="949" w:type="dxa"/>
            <w:vMerge/>
            <w:tcBorders>
              <w:top w:val="single" w:sz="4" w:space="0" w:color="auto"/>
              <w:left w:val="single" w:sz="4" w:space="0" w:color="auto"/>
              <w:bottom w:val="single" w:sz="4" w:space="0" w:color="auto"/>
              <w:right w:val="single" w:sz="4" w:space="0" w:color="auto"/>
            </w:tcBorders>
            <w:hideMark/>
          </w:tcPr>
          <w:p w:rsidR="00457FF3" w:rsidRPr="00A9080F" w:rsidRDefault="00457FF3"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457FF3" w:rsidRPr="00A9080F" w:rsidRDefault="00457FF3" w:rsidP="00A9080F">
            <w:pPr>
              <w:spacing w:after="0" w:line="240" w:lineRule="auto"/>
              <w:rPr>
                <w:rFonts w:ascii="Times New Roman" w:hAnsi="Times New Roman"/>
                <w:bCs/>
                <w:color w:val="000000"/>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457FF3" w:rsidRDefault="00457FF3" w:rsidP="00A9080F">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457FF3" w:rsidRDefault="00CA32C5" w:rsidP="00A9080F">
            <w:pPr>
              <w:spacing w:after="0" w:line="240" w:lineRule="auto"/>
              <w:rPr>
                <w:rFonts w:ascii="Times New Roman" w:hAnsi="Times New Roman"/>
                <w:color w:val="000000"/>
                <w:sz w:val="28"/>
                <w:szCs w:val="28"/>
              </w:rPr>
            </w:pPr>
            <w:r>
              <w:rPr>
                <w:rFonts w:ascii="Times New Roman" w:hAnsi="Times New Roman"/>
                <w:color w:val="000000"/>
                <w:sz w:val="28"/>
                <w:szCs w:val="28"/>
              </w:rPr>
              <w:t>э</w:t>
            </w:r>
            <w:r w:rsidR="00457FF3">
              <w:rPr>
                <w:rFonts w:ascii="Times New Roman" w:hAnsi="Times New Roman"/>
                <w:color w:val="000000"/>
                <w:sz w:val="28"/>
                <w:szCs w:val="28"/>
              </w:rPr>
              <w:t>лектрические сети (ВЛ 0,4 кВ, ВЛ 0,4 кВ Освещение) (163 м и 102 м)</w:t>
            </w:r>
          </w:p>
        </w:tc>
      </w:tr>
      <w:tr w:rsidR="00860CD1" w:rsidRPr="00A9080F" w:rsidTr="005715F9">
        <w:trPr>
          <w:trHeight w:val="378"/>
        </w:trPr>
        <w:tc>
          <w:tcPr>
            <w:tcW w:w="949" w:type="dxa"/>
            <w:vMerge/>
            <w:tcBorders>
              <w:top w:val="single" w:sz="4" w:space="0" w:color="auto"/>
              <w:left w:val="single" w:sz="4" w:space="0" w:color="auto"/>
              <w:bottom w:val="single" w:sz="4" w:space="0" w:color="auto"/>
              <w:right w:val="single" w:sz="4" w:space="0" w:color="auto"/>
            </w:tcBorders>
            <w:vAlign w:val="center"/>
            <w:hideMark/>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860CD1" w:rsidRPr="00A9080F" w:rsidRDefault="00BD2A2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00860CD1" w:rsidRPr="00A9080F">
              <w:rPr>
                <w:rFonts w:ascii="Times New Roman" w:hAnsi="Times New Roman"/>
                <w:color w:val="000000"/>
                <w:sz w:val="28"/>
                <w:szCs w:val="28"/>
              </w:rPr>
              <w:t>огружной электрический насос для откачки сточных вод серии KCT040F01521NT-E</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860CD1" w:rsidRPr="00A9080F" w:rsidRDefault="00BD2A2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00860CD1" w:rsidRPr="00A9080F">
              <w:rPr>
                <w:rFonts w:ascii="Times New Roman" w:hAnsi="Times New Roman"/>
                <w:color w:val="000000"/>
                <w:sz w:val="28"/>
                <w:szCs w:val="28"/>
              </w:rPr>
              <w:t>огружной электрический насос серии MXV07Т2</w:t>
            </w:r>
          </w:p>
        </w:tc>
      </w:tr>
      <w:tr w:rsidR="00860CD1" w:rsidRPr="00A9080F" w:rsidTr="005715F9">
        <w:trPr>
          <w:trHeight w:val="52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860CD1" w:rsidRPr="00A9080F" w:rsidRDefault="00BD2A2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00860CD1" w:rsidRPr="00A9080F">
              <w:rPr>
                <w:rFonts w:ascii="Times New Roman" w:hAnsi="Times New Roman"/>
                <w:color w:val="000000"/>
                <w:sz w:val="28"/>
                <w:szCs w:val="28"/>
              </w:rPr>
              <w:t>становка приготовления коагулянта Мануфлок 100</w:t>
            </w:r>
          </w:p>
        </w:tc>
      </w:tr>
      <w:tr w:rsidR="00860CD1" w:rsidRPr="00A9080F" w:rsidTr="005715F9">
        <w:trPr>
          <w:trHeight w:val="250"/>
        </w:trPr>
        <w:tc>
          <w:tcPr>
            <w:tcW w:w="949" w:type="dxa"/>
            <w:vMerge/>
            <w:tcBorders>
              <w:top w:val="single" w:sz="4" w:space="0" w:color="auto"/>
              <w:left w:val="single" w:sz="4" w:space="0" w:color="auto"/>
              <w:bottom w:val="single" w:sz="4" w:space="0" w:color="auto"/>
              <w:right w:val="single" w:sz="4" w:space="0" w:color="auto"/>
            </w:tcBorders>
            <w:vAlign w:val="center"/>
            <w:hideMark/>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860CD1" w:rsidRPr="00A9080F" w:rsidRDefault="00BD2A2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00860CD1" w:rsidRPr="00A9080F">
              <w:rPr>
                <w:rFonts w:ascii="Times New Roman" w:hAnsi="Times New Roman"/>
                <w:color w:val="000000"/>
                <w:sz w:val="28"/>
                <w:szCs w:val="28"/>
              </w:rPr>
              <w:t>апорный фильтр НФ-630</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860CD1" w:rsidRPr="00A9080F" w:rsidRDefault="00BD2A2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а</w:t>
            </w:r>
            <w:r w:rsidR="00860CD1" w:rsidRPr="00A9080F">
              <w:rPr>
                <w:rFonts w:ascii="Times New Roman" w:hAnsi="Times New Roman"/>
                <w:color w:val="000000"/>
                <w:sz w:val="28"/>
                <w:szCs w:val="28"/>
              </w:rPr>
              <w:t>втоматический клапанный управляющий механизм CLACK WS1CI</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860CD1" w:rsidRPr="00A9080F" w:rsidRDefault="00BD2A2F" w:rsidP="00CA32C5">
            <w:pPr>
              <w:spacing w:after="0" w:line="240" w:lineRule="auto"/>
              <w:rPr>
                <w:rFonts w:ascii="Times New Roman" w:hAnsi="Times New Roman"/>
                <w:color w:val="000000"/>
                <w:sz w:val="28"/>
                <w:szCs w:val="28"/>
              </w:rPr>
            </w:pPr>
            <w:r>
              <w:rPr>
                <w:rFonts w:ascii="Times New Roman" w:hAnsi="Times New Roman"/>
                <w:color w:val="000000"/>
                <w:sz w:val="28"/>
                <w:szCs w:val="28"/>
              </w:rPr>
              <w:t>м</w:t>
            </w:r>
            <w:r w:rsidR="00860CD1" w:rsidRPr="00A9080F">
              <w:rPr>
                <w:rFonts w:ascii="Times New Roman" w:hAnsi="Times New Roman"/>
                <w:color w:val="000000"/>
                <w:sz w:val="28"/>
                <w:szCs w:val="28"/>
              </w:rPr>
              <w:t>алогабаритная стирал</w:t>
            </w:r>
            <w:r w:rsidR="00CA32C5">
              <w:rPr>
                <w:rFonts w:ascii="Times New Roman" w:hAnsi="Times New Roman"/>
                <w:color w:val="000000"/>
                <w:sz w:val="28"/>
                <w:szCs w:val="28"/>
              </w:rPr>
              <w:t>ьная машина активаторного типа «</w:t>
            </w:r>
            <w:r w:rsidR="00860CD1" w:rsidRPr="00A9080F">
              <w:rPr>
                <w:rFonts w:ascii="Times New Roman" w:hAnsi="Times New Roman"/>
                <w:color w:val="000000"/>
                <w:sz w:val="28"/>
                <w:szCs w:val="28"/>
              </w:rPr>
              <w:t>Ассоль</w:t>
            </w:r>
            <w:r w:rsidR="00CA32C5">
              <w:rPr>
                <w:rFonts w:ascii="Times New Roman" w:hAnsi="Times New Roman"/>
                <w:color w:val="000000"/>
                <w:sz w:val="28"/>
                <w:szCs w:val="28"/>
              </w:rPr>
              <w:t>»</w:t>
            </w:r>
            <w:r w:rsidR="00860CD1" w:rsidRPr="00A9080F">
              <w:rPr>
                <w:rFonts w:ascii="Times New Roman" w:hAnsi="Times New Roman"/>
                <w:color w:val="000000"/>
                <w:sz w:val="28"/>
                <w:szCs w:val="28"/>
              </w:rPr>
              <w:t xml:space="preserve"> ХРВ30-148</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860CD1" w:rsidRPr="00A9080F" w:rsidRDefault="00BD2A2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00860CD1" w:rsidRPr="00A9080F">
              <w:rPr>
                <w:rFonts w:ascii="Times New Roman" w:hAnsi="Times New Roman"/>
                <w:color w:val="000000"/>
                <w:sz w:val="28"/>
                <w:szCs w:val="28"/>
              </w:rPr>
              <w:t>становка обеззараживания воды УФО-1-30</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860CD1" w:rsidRPr="00A9080F" w:rsidRDefault="00BD2A2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э</w:t>
            </w:r>
            <w:r w:rsidR="00CA32C5">
              <w:rPr>
                <w:rFonts w:ascii="Times New Roman" w:hAnsi="Times New Roman"/>
                <w:color w:val="000000"/>
                <w:sz w:val="28"/>
                <w:szCs w:val="28"/>
              </w:rPr>
              <w:t>лектронасос БЦ-0,4-20-У1.1 «АГИДЕЛЬ»</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860CD1" w:rsidRPr="00A9080F" w:rsidRDefault="00BD2A2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00860CD1" w:rsidRPr="00A9080F">
              <w:rPr>
                <w:rFonts w:ascii="Times New Roman" w:hAnsi="Times New Roman"/>
                <w:color w:val="000000"/>
                <w:sz w:val="28"/>
                <w:szCs w:val="28"/>
              </w:rPr>
              <w:t>оздуходувный агрегат ВАН 6/10</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860CD1" w:rsidRPr="00A9080F" w:rsidRDefault="00BD2A2F" w:rsidP="00CA32C5">
            <w:pPr>
              <w:spacing w:after="0" w:line="240" w:lineRule="auto"/>
              <w:rPr>
                <w:rFonts w:ascii="Times New Roman" w:hAnsi="Times New Roman"/>
                <w:color w:val="000000"/>
                <w:sz w:val="28"/>
                <w:szCs w:val="28"/>
              </w:rPr>
            </w:pPr>
            <w:r>
              <w:rPr>
                <w:rFonts w:ascii="Times New Roman" w:hAnsi="Times New Roman"/>
                <w:color w:val="000000"/>
                <w:sz w:val="28"/>
                <w:szCs w:val="28"/>
              </w:rPr>
              <w:t>э</w:t>
            </w:r>
            <w:r w:rsidR="00CA32C5">
              <w:rPr>
                <w:rFonts w:ascii="Times New Roman" w:hAnsi="Times New Roman"/>
                <w:color w:val="000000"/>
                <w:sz w:val="28"/>
                <w:szCs w:val="28"/>
              </w:rPr>
              <w:t>лектронасос серии «</w:t>
            </w:r>
            <w:r w:rsidR="00860CD1" w:rsidRPr="00A9080F">
              <w:rPr>
                <w:rFonts w:ascii="Times New Roman" w:hAnsi="Times New Roman"/>
                <w:color w:val="000000"/>
                <w:sz w:val="28"/>
                <w:szCs w:val="28"/>
              </w:rPr>
              <w:t>ИРТЫШ</w:t>
            </w:r>
            <w:r w:rsidR="00CA32C5">
              <w:rPr>
                <w:rFonts w:ascii="Times New Roman" w:hAnsi="Times New Roman"/>
                <w:color w:val="000000"/>
                <w:sz w:val="28"/>
                <w:szCs w:val="28"/>
              </w:rPr>
              <w:t>»</w:t>
            </w:r>
            <w:r w:rsidR="00860CD1" w:rsidRPr="00A9080F">
              <w:rPr>
                <w:rFonts w:ascii="Times New Roman" w:hAnsi="Times New Roman"/>
                <w:color w:val="000000"/>
                <w:sz w:val="28"/>
                <w:szCs w:val="28"/>
              </w:rPr>
              <w:t xml:space="preserve"> Тип 11ПФ-011</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860CD1" w:rsidRPr="00A9080F" w:rsidRDefault="00BD2A2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и</w:t>
            </w:r>
            <w:r w:rsidR="00860CD1" w:rsidRPr="00A9080F">
              <w:rPr>
                <w:rFonts w:ascii="Times New Roman" w:hAnsi="Times New Roman"/>
                <w:color w:val="000000"/>
                <w:sz w:val="28"/>
                <w:szCs w:val="28"/>
              </w:rPr>
              <w:t>ловый фильтр с автоматическим управлением ИФВА-1</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860CD1" w:rsidRPr="00A9080F" w:rsidRDefault="00BD2A2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т</w:t>
            </w:r>
            <w:r w:rsidR="00860CD1" w:rsidRPr="00A9080F">
              <w:rPr>
                <w:rFonts w:ascii="Times New Roman" w:hAnsi="Times New Roman"/>
                <w:color w:val="000000"/>
                <w:sz w:val="28"/>
                <w:szCs w:val="28"/>
              </w:rPr>
              <w:t>епловая завеса AD100</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860CD1" w:rsidRPr="00A9080F" w:rsidRDefault="00BD2A2F" w:rsidP="00CA32C5">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00CA32C5">
              <w:rPr>
                <w:rFonts w:ascii="Times New Roman" w:hAnsi="Times New Roman"/>
                <w:color w:val="000000"/>
                <w:sz w:val="28"/>
                <w:szCs w:val="28"/>
              </w:rPr>
              <w:t>ентилятор электрический серии «</w:t>
            </w:r>
            <w:r w:rsidR="00860CD1" w:rsidRPr="00A9080F">
              <w:rPr>
                <w:rFonts w:ascii="Times New Roman" w:hAnsi="Times New Roman"/>
                <w:color w:val="000000"/>
                <w:sz w:val="28"/>
                <w:szCs w:val="28"/>
              </w:rPr>
              <w:t>ВЕНТС</w:t>
            </w:r>
            <w:r w:rsidR="00CA32C5">
              <w:rPr>
                <w:rFonts w:ascii="Times New Roman" w:hAnsi="Times New Roman"/>
                <w:color w:val="000000"/>
                <w:sz w:val="28"/>
                <w:szCs w:val="28"/>
              </w:rPr>
              <w:t>»</w:t>
            </w:r>
            <w:r w:rsidR="00860CD1" w:rsidRPr="00A9080F">
              <w:rPr>
                <w:rFonts w:ascii="Times New Roman" w:hAnsi="Times New Roman"/>
                <w:color w:val="000000"/>
                <w:sz w:val="28"/>
                <w:szCs w:val="28"/>
              </w:rPr>
              <w:t xml:space="preserve"> </w:t>
            </w:r>
            <w:r>
              <w:rPr>
                <w:rFonts w:ascii="Times New Roman" w:hAnsi="Times New Roman"/>
                <w:color w:val="000000"/>
                <w:sz w:val="28"/>
                <w:szCs w:val="28"/>
              </w:rPr>
              <w:t>т</w:t>
            </w:r>
            <w:r w:rsidR="00860CD1" w:rsidRPr="00A9080F">
              <w:rPr>
                <w:rFonts w:ascii="Times New Roman" w:hAnsi="Times New Roman"/>
                <w:color w:val="000000"/>
                <w:sz w:val="28"/>
                <w:szCs w:val="28"/>
              </w:rPr>
              <w:t>ип 125 Н</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860CD1" w:rsidRPr="00A9080F" w:rsidRDefault="00BD2A2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и</w:t>
            </w:r>
            <w:r w:rsidR="00860CD1" w:rsidRPr="00A9080F">
              <w:rPr>
                <w:rFonts w:ascii="Times New Roman" w:hAnsi="Times New Roman"/>
                <w:color w:val="000000"/>
                <w:sz w:val="28"/>
                <w:szCs w:val="28"/>
              </w:rPr>
              <w:t xml:space="preserve">змерительный преобразователь давления РС </w:t>
            </w:r>
            <w:r w:rsidR="00CA32C5">
              <w:rPr>
                <w:rFonts w:ascii="Times New Roman" w:hAnsi="Times New Roman"/>
                <w:color w:val="000000"/>
                <w:sz w:val="28"/>
                <w:szCs w:val="28"/>
              </w:rPr>
              <w:t xml:space="preserve">– </w:t>
            </w:r>
            <w:r w:rsidR="00860CD1" w:rsidRPr="00A9080F">
              <w:rPr>
                <w:rFonts w:ascii="Times New Roman" w:hAnsi="Times New Roman"/>
                <w:color w:val="000000"/>
                <w:sz w:val="28"/>
                <w:szCs w:val="28"/>
              </w:rPr>
              <w:t>28</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860CD1" w:rsidRPr="00A9080F" w:rsidRDefault="00BD2A2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с</w:t>
            </w:r>
            <w:r w:rsidR="00CA32C5">
              <w:rPr>
                <w:rFonts w:ascii="Times New Roman" w:hAnsi="Times New Roman"/>
                <w:color w:val="000000"/>
                <w:sz w:val="28"/>
                <w:szCs w:val="28"/>
              </w:rPr>
              <w:t>чётчик электрический тре</w:t>
            </w:r>
            <w:r w:rsidR="00860CD1" w:rsidRPr="00A9080F">
              <w:rPr>
                <w:rFonts w:ascii="Times New Roman" w:hAnsi="Times New Roman"/>
                <w:color w:val="000000"/>
                <w:sz w:val="28"/>
                <w:szCs w:val="28"/>
              </w:rPr>
              <w:t xml:space="preserve">хфазный индукционный Тип </w:t>
            </w:r>
            <w:r w:rsidR="00CA32C5">
              <w:rPr>
                <w:rFonts w:ascii="Times New Roman" w:hAnsi="Times New Roman"/>
                <w:color w:val="000000"/>
                <w:sz w:val="28"/>
                <w:szCs w:val="28"/>
              </w:rPr>
              <w:t>–</w:t>
            </w:r>
            <w:r w:rsidR="00860CD1" w:rsidRPr="00A9080F">
              <w:rPr>
                <w:rFonts w:ascii="Times New Roman" w:hAnsi="Times New Roman"/>
                <w:color w:val="000000"/>
                <w:sz w:val="28"/>
                <w:szCs w:val="28"/>
              </w:rPr>
              <w:t xml:space="preserve"> СА</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860CD1" w:rsidRPr="00A9080F" w:rsidRDefault="00BD2A2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т</w:t>
            </w:r>
            <w:r w:rsidR="00860CD1" w:rsidRPr="00A9080F">
              <w:rPr>
                <w:rFonts w:ascii="Times New Roman" w:hAnsi="Times New Roman"/>
                <w:color w:val="000000"/>
                <w:sz w:val="28"/>
                <w:szCs w:val="28"/>
              </w:rPr>
              <w:t>ермопреобразователь сопротивления ДТС035-50М В3 80</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860CD1" w:rsidRPr="00A9080F" w:rsidRDefault="00BD2A2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о</w:t>
            </w:r>
            <w:r w:rsidR="00CA32C5">
              <w:rPr>
                <w:rFonts w:ascii="Times New Roman" w:hAnsi="Times New Roman"/>
                <w:color w:val="000000"/>
                <w:sz w:val="28"/>
                <w:szCs w:val="28"/>
              </w:rPr>
              <w:t>повещатель пожарный речевой «ЛИГАРД-СИГНАЛ 2»</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860CD1" w:rsidRPr="00A9080F" w:rsidRDefault="00BD2A2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о</w:t>
            </w:r>
            <w:r w:rsidR="00860CD1" w:rsidRPr="00A9080F">
              <w:rPr>
                <w:rFonts w:ascii="Times New Roman" w:hAnsi="Times New Roman"/>
                <w:color w:val="000000"/>
                <w:sz w:val="28"/>
                <w:szCs w:val="28"/>
              </w:rPr>
              <w:t>повещатель пожарный дымовой оптико-электронный ИП 212-45</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860CD1" w:rsidRPr="00A9080F" w:rsidRDefault="00BD2A2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р</w:t>
            </w:r>
            <w:r w:rsidR="00860CD1" w:rsidRPr="00A9080F">
              <w:rPr>
                <w:rFonts w:ascii="Times New Roman" w:hAnsi="Times New Roman"/>
                <w:color w:val="000000"/>
                <w:sz w:val="28"/>
                <w:szCs w:val="28"/>
              </w:rPr>
              <w:t>асхо</w:t>
            </w:r>
            <w:r w:rsidR="00CA32C5">
              <w:rPr>
                <w:rFonts w:ascii="Times New Roman" w:hAnsi="Times New Roman"/>
                <w:color w:val="000000"/>
                <w:sz w:val="28"/>
                <w:szCs w:val="28"/>
              </w:rPr>
              <w:t>домер-счетчик электромагнитный «ВЗЛЕТ ЭР»</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860CD1" w:rsidRPr="00A9080F" w:rsidRDefault="00BD2A2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устройство контроля уро</w:t>
            </w:r>
            <w:r w:rsidR="00860CD1" w:rsidRPr="00A9080F">
              <w:rPr>
                <w:rFonts w:ascii="Times New Roman" w:hAnsi="Times New Roman"/>
                <w:color w:val="000000"/>
                <w:sz w:val="28"/>
                <w:szCs w:val="28"/>
              </w:rPr>
              <w:t>вня трехканальное САУ-М6</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860CD1" w:rsidRPr="00A9080F" w:rsidRDefault="00A67471"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и</w:t>
            </w:r>
            <w:r w:rsidR="00860CD1" w:rsidRPr="00A9080F">
              <w:rPr>
                <w:rFonts w:ascii="Times New Roman" w:hAnsi="Times New Roman"/>
                <w:color w:val="000000"/>
                <w:sz w:val="28"/>
                <w:szCs w:val="28"/>
              </w:rPr>
              <w:t>змеритель-регулятор микропроцессорный ТРМ1А-Щ2.ТС.Р</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860CD1" w:rsidRPr="00A9080F" w:rsidRDefault="00A67471"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00860CD1" w:rsidRPr="00A9080F">
              <w:rPr>
                <w:rFonts w:ascii="Times New Roman" w:hAnsi="Times New Roman"/>
                <w:color w:val="000000"/>
                <w:sz w:val="28"/>
                <w:szCs w:val="28"/>
              </w:rPr>
              <w:t>ентилятор серии Tiger нагревательный</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860CD1" w:rsidRPr="00A9080F" w:rsidRDefault="00A67471"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м</w:t>
            </w:r>
            <w:r w:rsidR="00860CD1" w:rsidRPr="00A9080F">
              <w:rPr>
                <w:rFonts w:ascii="Times New Roman" w:hAnsi="Times New Roman"/>
                <w:color w:val="000000"/>
                <w:sz w:val="28"/>
                <w:szCs w:val="28"/>
              </w:rPr>
              <w:t>оноблочный центробежный насос с одним рабочим колесом с фланцевыми раструбами серии NM 11 ВЕ</w:t>
            </w:r>
          </w:p>
        </w:tc>
      </w:tr>
      <w:tr w:rsidR="00860CD1" w:rsidRPr="00A9080F" w:rsidTr="005715F9">
        <w:trPr>
          <w:trHeight w:val="378"/>
        </w:trPr>
        <w:tc>
          <w:tcPr>
            <w:tcW w:w="949" w:type="dxa"/>
            <w:vMerge w:val="restart"/>
            <w:tcBorders>
              <w:top w:val="single" w:sz="4" w:space="0" w:color="auto"/>
              <w:left w:val="single" w:sz="4" w:space="0" w:color="auto"/>
              <w:bottom w:val="single" w:sz="4" w:space="0" w:color="auto"/>
              <w:right w:val="single" w:sz="4" w:space="0" w:color="auto"/>
            </w:tcBorders>
            <w:hideMark/>
          </w:tcPr>
          <w:p w:rsidR="00860CD1" w:rsidRDefault="00860CD1" w:rsidP="00CA32C5">
            <w:pPr>
              <w:spacing w:after="0" w:line="240" w:lineRule="auto"/>
              <w:jc w:val="center"/>
              <w:rPr>
                <w:rFonts w:ascii="Times New Roman" w:hAnsi="Times New Roman"/>
                <w:sz w:val="28"/>
                <w:szCs w:val="28"/>
              </w:rPr>
            </w:pPr>
            <w:r w:rsidRPr="00A9080F">
              <w:rPr>
                <w:rFonts w:ascii="Times New Roman" w:hAnsi="Times New Roman"/>
                <w:sz w:val="28"/>
                <w:szCs w:val="28"/>
              </w:rPr>
              <w:t>4.</w:t>
            </w:r>
          </w:p>
          <w:p w:rsidR="006B51A8" w:rsidRDefault="006B51A8" w:rsidP="00CA32C5">
            <w:pPr>
              <w:spacing w:after="0" w:line="240" w:lineRule="auto"/>
              <w:jc w:val="center"/>
              <w:rPr>
                <w:rFonts w:ascii="Times New Roman" w:hAnsi="Times New Roman"/>
                <w:sz w:val="28"/>
                <w:szCs w:val="28"/>
              </w:rPr>
            </w:pPr>
          </w:p>
          <w:p w:rsidR="006B51A8" w:rsidRDefault="006B51A8" w:rsidP="00CA32C5">
            <w:pPr>
              <w:spacing w:after="0" w:line="240" w:lineRule="auto"/>
              <w:jc w:val="center"/>
              <w:rPr>
                <w:rFonts w:ascii="Times New Roman" w:hAnsi="Times New Roman"/>
                <w:sz w:val="28"/>
                <w:szCs w:val="28"/>
              </w:rPr>
            </w:pPr>
          </w:p>
          <w:p w:rsidR="006B51A8" w:rsidRDefault="006B51A8" w:rsidP="00CA32C5">
            <w:pPr>
              <w:spacing w:after="0" w:line="240" w:lineRule="auto"/>
              <w:jc w:val="center"/>
              <w:rPr>
                <w:rFonts w:ascii="Times New Roman" w:hAnsi="Times New Roman"/>
                <w:sz w:val="28"/>
                <w:szCs w:val="28"/>
              </w:rPr>
            </w:pPr>
          </w:p>
          <w:p w:rsidR="006B51A8" w:rsidRDefault="006B51A8" w:rsidP="00CA32C5">
            <w:pPr>
              <w:spacing w:after="0" w:line="240" w:lineRule="auto"/>
              <w:jc w:val="center"/>
              <w:rPr>
                <w:rFonts w:ascii="Times New Roman" w:hAnsi="Times New Roman"/>
                <w:sz w:val="28"/>
                <w:szCs w:val="28"/>
              </w:rPr>
            </w:pPr>
          </w:p>
          <w:p w:rsidR="006B51A8" w:rsidRDefault="006B51A8" w:rsidP="00CA32C5">
            <w:pPr>
              <w:spacing w:after="0" w:line="240" w:lineRule="auto"/>
              <w:jc w:val="center"/>
              <w:rPr>
                <w:rFonts w:ascii="Times New Roman" w:hAnsi="Times New Roman"/>
                <w:sz w:val="28"/>
                <w:szCs w:val="28"/>
              </w:rPr>
            </w:pPr>
          </w:p>
          <w:p w:rsidR="006B51A8" w:rsidRDefault="006B51A8" w:rsidP="00CA32C5">
            <w:pPr>
              <w:spacing w:after="0" w:line="240" w:lineRule="auto"/>
              <w:jc w:val="center"/>
              <w:rPr>
                <w:rFonts w:ascii="Times New Roman" w:hAnsi="Times New Roman"/>
                <w:sz w:val="28"/>
                <w:szCs w:val="28"/>
              </w:rPr>
            </w:pPr>
          </w:p>
          <w:p w:rsidR="006B51A8" w:rsidRDefault="006B51A8" w:rsidP="00CA32C5">
            <w:pPr>
              <w:spacing w:after="0" w:line="240" w:lineRule="auto"/>
              <w:jc w:val="center"/>
              <w:rPr>
                <w:rFonts w:ascii="Times New Roman" w:hAnsi="Times New Roman"/>
                <w:sz w:val="28"/>
                <w:szCs w:val="28"/>
              </w:rPr>
            </w:pPr>
          </w:p>
          <w:p w:rsidR="006B51A8" w:rsidRDefault="006B51A8" w:rsidP="00CA32C5">
            <w:pPr>
              <w:spacing w:after="0" w:line="240" w:lineRule="auto"/>
              <w:jc w:val="center"/>
              <w:rPr>
                <w:rFonts w:ascii="Times New Roman" w:hAnsi="Times New Roman"/>
                <w:sz w:val="28"/>
                <w:szCs w:val="28"/>
              </w:rPr>
            </w:pPr>
          </w:p>
          <w:p w:rsidR="006B51A8" w:rsidRDefault="006B51A8" w:rsidP="00CA32C5">
            <w:pPr>
              <w:spacing w:after="0" w:line="240" w:lineRule="auto"/>
              <w:jc w:val="center"/>
              <w:rPr>
                <w:rFonts w:ascii="Times New Roman" w:hAnsi="Times New Roman"/>
                <w:sz w:val="28"/>
                <w:szCs w:val="28"/>
              </w:rPr>
            </w:pPr>
          </w:p>
          <w:p w:rsidR="006B51A8" w:rsidRDefault="006B51A8" w:rsidP="00CA32C5">
            <w:pPr>
              <w:spacing w:after="0" w:line="240" w:lineRule="auto"/>
              <w:jc w:val="center"/>
              <w:rPr>
                <w:rFonts w:ascii="Times New Roman" w:hAnsi="Times New Roman"/>
                <w:sz w:val="28"/>
                <w:szCs w:val="28"/>
              </w:rPr>
            </w:pPr>
          </w:p>
          <w:p w:rsidR="006B51A8" w:rsidRDefault="006B51A8" w:rsidP="00CA32C5">
            <w:pPr>
              <w:spacing w:after="0" w:line="240" w:lineRule="auto"/>
              <w:jc w:val="center"/>
              <w:rPr>
                <w:rFonts w:ascii="Times New Roman" w:hAnsi="Times New Roman"/>
                <w:sz w:val="28"/>
                <w:szCs w:val="28"/>
              </w:rPr>
            </w:pPr>
          </w:p>
          <w:p w:rsidR="006B51A8" w:rsidRDefault="006B51A8" w:rsidP="00CA32C5">
            <w:pPr>
              <w:spacing w:after="0" w:line="240" w:lineRule="auto"/>
              <w:jc w:val="center"/>
              <w:rPr>
                <w:rFonts w:ascii="Times New Roman" w:hAnsi="Times New Roman"/>
                <w:sz w:val="28"/>
                <w:szCs w:val="28"/>
              </w:rPr>
            </w:pPr>
          </w:p>
          <w:p w:rsidR="006B51A8" w:rsidRDefault="006B51A8" w:rsidP="00CA32C5">
            <w:pPr>
              <w:spacing w:after="0" w:line="240" w:lineRule="auto"/>
              <w:jc w:val="center"/>
              <w:rPr>
                <w:rFonts w:ascii="Times New Roman" w:hAnsi="Times New Roman"/>
                <w:sz w:val="28"/>
                <w:szCs w:val="28"/>
              </w:rPr>
            </w:pPr>
          </w:p>
          <w:p w:rsidR="006B51A8" w:rsidRDefault="006B51A8" w:rsidP="00CA32C5">
            <w:pPr>
              <w:spacing w:after="0" w:line="240" w:lineRule="auto"/>
              <w:jc w:val="center"/>
              <w:rPr>
                <w:rFonts w:ascii="Times New Roman" w:hAnsi="Times New Roman"/>
                <w:sz w:val="28"/>
                <w:szCs w:val="28"/>
              </w:rPr>
            </w:pPr>
          </w:p>
          <w:p w:rsidR="006B51A8" w:rsidRDefault="006B51A8" w:rsidP="00CA32C5">
            <w:pPr>
              <w:spacing w:after="0" w:line="240" w:lineRule="auto"/>
              <w:jc w:val="center"/>
              <w:rPr>
                <w:rFonts w:ascii="Times New Roman" w:hAnsi="Times New Roman"/>
                <w:sz w:val="28"/>
                <w:szCs w:val="28"/>
              </w:rPr>
            </w:pPr>
          </w:p>
          <w:p w:rsidR="006B51A8" w:rsidRDefault="006B51A8" w:rsidP="00CA32C5">
            <w:pPr>
              <w:spacing w:after="0" w:line="240" w:lineRule="auto"/>
              <w:jc w:val="center"/>
              <w:rPr>
                <w:rFonts w:ascii="Times New Roman" w:hAnsi="Times New Roman"/>
                <w:sz w:val="28"/>
                <w:szCs w:val="28"/>
              </w:rPr>
            </w:pPr>
          </w:p>
          <w:p w:rsidR="006B51A8" w:rsidRDefault="006B51A8" w:rsidP="00CA32C5">
            <w:pPr>
              <w:spacing w:after="0" w:line="240" w:lineRule="auto"/>
              <w:jc w:val="center"/>
              <w:rPr>
                <w:rFonts w:ascii="Times New Roman" w:hAnsi="Times New Roman"/>
                <w:sz w:val="28"/>
                <w:szCs w:val="28"/>
              </w:rPr>
            </w:pPr>
          </w:p>
          <w:p w:rsidR="006B51A8" w:rsidRDefault="006B51A8" w:rsidP="00CA32C5">
            <w:pPr>
              <w:spacing w:after="0" w:line="240" w:lineRule="auto"/>
              <w:jc w:val="center"/>
              <w:rPr>
                <w:rFonts w:ascii="Times New Roman" w:hAnsi="Times New Roman"/>
                <w:sz w:val="28"/>
                <w:szCs w:val="28"/>
              </w:rPr>
            </w:pPr>
          </w:p>
          <w:p w:rsidR="006B51A8" w:rsidRDefault="006B51A8" w:rsidP="00CA32C5">
            <w:pPr>
              <w:spacing w:after="0" w:line="240" w:lineRule="auto"/>
              <w:jc w:val="center"/>
              <w:rPr>
                <w:rFonts w:ascii="Times New Roman" w:hAnsi="Times New Roman"/>
                <w:sz w:val="28"/>
                <w:szCs w:val="28"/>
              </w:rPr>
            </w:pPr>
          </w:p>
          <w:p w:rsidR="006B51A8" w:rsidRDefault="006B51A8" w:rsidP="00CA32C5">
            <w:pPr>
              <w:spacing w:after="0" w:line="240" w:lineRule="auto"/>
              <w:jc w:val="center"/>
              <w:rPr>
                <w:rFonts w:ascii="Times New Roman" w:hAnsi="Times New Roman"/>
                <w:sz w:val="28"/>
                <w:szCs w:val="28"/>
              </w:rPr>
            </w:pPr>
          </w:p>
          <w:p w:rsidR="006B51A8" w:rsidRDefault="006B51A8" w:rsidP="00CA32C5">
            <w:pPr>
              <w:spacing w:after="0" w:line="240" w:lineRule="auto"/>
              <w:jc w:val="center"/>
              <w:rPr>
                <w:rFonts w:ascii="Times New Roman" w:hAnsi="Times New Roman"/>
                <w:sz w:val="28"/>
                <w:szCs w:val="28"/>
              </w:rPr>
            </w:pPr>
          </w:p>
          <w:p w:rsidR="006B51A8" w:rsidRDefault="006B51A8" w:rsidP="00CA32C5">
            <w:pPr>
              <w:spacing w:after="0" w:line="240" w:lineRule="auto"/>
              <w:jc w:val="center"/>
              <w:rPr>
                <w:rFonts w:ascii="Times New Roman" w:hAnsi="Times New Roman"/>
                <w:sz w:val="28"/>
                <w:szCs w:val="28"/>
              </w:rPr>
            </w:pPr>
          </w:p>
          <w:p w:rsidR="006B51A8" w:rsidRDefault="006B51A8" w:rsidP="00CA32C5">
            <w:pPr>
              <w:spacing w:after="0" w:line="240" w:lineRule="auto"/>
              <w:jc w:val="center"/>
              <w:rPr>
                <w:rFonts w:ascii="Times New Roman" w:hAnsi="Times New Roman"/>
                <w:sz w:val="28"/>
                <w:szCs w:val="28"/>
              </w:rPr>
            </w:pPr>
          </w:p>
          <w:p w:rsidR="006B51A8" w:rsidRPr="00A9080F" w:rsidRDefault="006B51A8" w:rsidP="00CA32C5">
            <w:pPr>
              <w:spacing w:after="0" w:line="240" w:lineRule="auto"/>
              <w:jc w:val="center"/>
              <w:rPr>
                <w:rFonts w:ascii="Times New Roman" w:hAnsi="Times New Roman"/>
                <w:sz w:val="28"/>
                <w:szCs w:val="28"/>
              </w:rPr>
            </w:pPr>
          </w:p>
        </w:tc>
        <w:tc>
          <w:tcPr>
            <w:tcW w:w="4400" w:type="dxa"/>
            <w:vMerge w:val="restart"/>
            <w:tcBorders>
              <w:top w:val="single" w:sz="4" w:space="0" w:color="auto"/>
              <w:left w:val="single" w:sz="4" w:space="0" w:color="auto"/>
              <w:bottom w:val="single" w:sz="4" w:space="0" w:color="auto"/>
              <w:right w:val="single" w:sz="4" w:space="0" w:color="auto"/>
            </w:tcBorders>
            <w:hideMark/>
          </w:tcPr>
          <w:p w:rsidR="00CA32C5" w:rsidRDefault="00860CD1" w:rsidP="00A9080F">
            <w:pPr>
              <w:spacing w:after="0" w:line="240" w:lineRule="auto"/>
              <w:rPr>
                <w:rFonts w:ascii="Times New Roman" w:hAnsi="Times New Roman"/>
                <w:bCs/>
                <w:color w:val="000000"/>
                <w:sz w:val="28"/>
                <w:szCs w:val="28"/>
              </w:rPr>
            </w:pPr>
            <w:r w:rsidRPr="00A9080F">
              <w:rPr>
                <w:rFonts w:ascii="Times New Roman" w:hAnsi="Times New Roman"/>
                <w:bCs/>
                <w:color w:val="000000"/>
                <w:sz w:val="28"/>
                <w:szCs w:val="28"/>
              </w:rPr>
              <w:lastRenderedPageBreak/>
              <w:t xml:space="preserve">Сооружения подготовки питьевой воды с. Цингалы и сооружения бытовых стоков школы </w:t>
            </w:r>
          </w:p>
          <w:p w:rsidR="00860CD1" w:rsidRPr="00A9080F" w:rsidRDefault="00860CD1" w:rsidP="00A9080F">
            <w:pPr>
              <w:spacing w:after="0" w:line="240" w:lineRule="auto"/>
              <w:rPr>
                <w:rFonts w:ascii="Times New Roman" w:hAnsi="Times New Roman"/>
                <w:sz w:val="28"/>
                <w:szCs w:val="28"/>
              </w:rPr>
            </w:pPr>
            <w:r w:rsidRPr="00A9080F">
              <w:rPr>
                <w:rFonts w:ascii="Times New Roman" w:hAnsi="Times New Roman"/>
                <w:bCs/>
                <w:color w:val="000000"/>
                <w:sz w:val="28"/>
                <w:szCs w:val="28"/>
              </w:rPr>
              <w:t xml:space="preserve">в с. Цингалы Ханты-Мансийского района, </w:t>
            </w:r>
            <w:r w:rsidRPr="00A9080F">
              <w:rPr>
                <w:rFonts w:ascii="Times New Roman" w:hAnsi="Times New Roman"/>
                <w:sz w:val="28"/>
                <w:szCs w:val="28"/>
              </w:rPr>
              <w:t>назначение</w:t>
            </w:r>
            <w:r w:rsidR="00CA32C5">
              <w:rPr>
                <w:rFonts w:ascii="Times New Roman" w:hAnsi="Times New Roman"/>
                <w:sz w:val="28"/>
                <w:szCs w:val="28"/>
              </w:rPr>
              <w:t>:</w:t>
            </w:r>
            <w:r w:rsidRPr="00A9080F">
              <w:rPr>
                <w:rFonts w:ascii="Times New Roman" w:hAnsi="Times New Roman"/>
                <w:sz w:val="28"/>
                <w:szCs w:val="28"/>
              </w:rPr>
              <w:t xml:space="preserve"> нежилое, </w:t>
            </w:r>
            <w:r w:rsidR="00D8502E" w:rsidRPr="00A9080F">
              <w:rPr>
                <w:rFonts w:ascii="Times New Roman" w:hAnsi="Times New Roman"/>
                <w:bCs/>
                <w:color w:val="000000"/>
                <w:sz w:val="28"/>
                <w:szCs w:val="28"/>
              </w:rPr>
              <w:t>общая площадь 66,7 кв.</w:t>
            </w:r>
            <w:r w:rsidR="00CA32C5">
              <w:rPr>
                <w:rFonts w:ascii="Times New Roman" w:hAnsi="Times New Roman"/>
                <w:bCs/>
                <w:color w:val="000000"/>
                <w:sz w:val="28"/>
                <w:szCs w:val="28"/>
              </w:rPr>
              <w:t xml:space="preserve"> </w:t>
            </w:r>
            <w:r w:rsidR="00D8502E" w:rsidRPr="00A9080F">
              <w:rPr>
                <w:rFonts w:ascii="Times New Roman" w:hAnsi="Times New Roman"/>
                <w:bCs/>
                <w:color w:val="000000"/>
                <w:sz w:val="28"/>
                <w:szCs w:val="28"/>
              </w:rPr>
              <w:t>м</w:t>
            </w:r>
            <w:r w:rsidR="00D8502E">
              <w:rPr>
                <w:rFonts w:ascii="Times New Roman" w:hAnsi="Times New Roman"/>
                <w:bCs/>
                <w:color w:val="000000"/>
                <w:sz w:val="28"/>
                <w:szCs w:val="28"/>
              </w:rPr>
              <w:t xml:space="preserve">, </w:t>
            </w:r>
            <w:r w:rsidRPr="00A9080F">
              <w:rPr>
                <w:rFonts w:ascii="Times New Roman" w:hAnsi="Times New Roman"/>
                <w:sz w:val="28"/>
                <w:szCs w:val="28"/>
              </w:rPr>
              <w:t xml:space="preserve">адрес объекта: </w:t>
            </w:r>
            <w:r w:rsidRPr="00A9080F">
              <w:rPr>
                <w:rFonts w:ascii="Times New Roman" w:hAnsi="Times New Roman"/>
                <w:bCs/>
                <w:color w:val="000000"/>
                <w:sz w:val="28"/>
                <w:szCs w:val="28"/>
              </w:rPr>
              <w:t xml:space="preserve"> Ханты-Мансийский район, </w:t>
            </w:r>
            <w:r w:rsidR="00A67471" w:rsidRPr="00A9080F">
              <w:rPr>
                <w:rFonts w:ascii="Times New Roman" w:hAnsi="Times New Roman"/>
                <w:bCs/>
                <w:color w:val="000000"/>
                <w:sz w:val="28"/>
                <w:szCs w:val="28"/>
              </w:rPr>
              <w:t>с</w:t>
            </w:r>
            <w:r w:rsidR="00A67471">
              <w:rPr>
                <w:rFonts w:ascii="Times New Roman" w:hAnsi="Times New Roman"/>
                <w:bCs/>
                <w:color w:val="000000"/>
                <w:sz w:val="28"/>
                <w:szCs w:val="28"/>
              </w:rPr>
              <w:t xml:space="preserve">ельское </w:t>
            </w:r>
            <w:r w:rsidR="00A67471" w:rsidRPr="00A9080F">
              <w:rPr>
                <w:rFonts w:ascii="Times New Roman" w:hAnsi="Times New Roman"/>
                <w:bCs/>
                <w:color w:val="000000"/>
                <w:sz w:val="28"/>
                <w:szCs w:val="28"/>
              </w:rPr>
              <w:t>п</w:t>
            </w:r>
            <w:r w:rsidR="00A67471">
              <w:rPr>
                <w:rFonts w:ascii="Times New Roman" w:hAnsi="Times New Roman"/>
                <w:bCs/>
                <w:color w:val="000000"/>
                <w:sz w:val="28"/>
                <w:szCs w:val="28"/>
              </w:rPr>
              <w:t>оселение</w:t>
            </w:r>
            <w:r w:rsidRPr="00A9080F">
              <w:rPr>
                <w:rFonts w:ascii="Times New Roman" w:hAnsi="Times New Roman"/>
                <w:bCs/>
                <w:color w:val="000000"/>
                <w:sz w:val="28"/>
                <w:szCs w:val="28"/>
              </w:rPr>
              <w:t xml:space="preserve"> Цингалы, с. Цингалы</w:t>
            </w:r>
            <w:r w:rsidR="00A67471">
              <w:rPr>
                <w:rFonts w:ascii="Times New Roman" w:hAnsi="Times New Roman"/>
                <w:bCs/>
                <w:color w:val="000000"/>
                <w:sz w:val="28"/>
                <w:szCs w:val="28"/>
              </w:rPr>
              <w:t xml:space="preserve">, </w:t>
            </w:r>
            <w:r w:rsidRPr="00A9080F">
              <w:rPr>
                <w:rFonts w:ascii="Times New Roman" w:hAnsi="Times New Roman"/>
                <w:sz w:val="28"/>
                <w:szCs w:val="28"/>
              </w:rPr>
              <w:t>свидетельство о государственной регистрации права  72НЛ 399225  от 22</w:t>
            </w:r>
            <w:r w:rsidR="00A67471">
              <w:rPr>
                <w:rFonts w:ascii="Times New Roman" w:hAnsi="Times New Roman"/>
                <w:sz w:val="28"/>
                <w:szCs w:val="28"/>
              </w:rPr>
              <w:t>.10.</w:t>
            </w:r>
            <w:r w:rsidRPr="00A9080F">
              <w:rPr>
                <w:rFonts w:ascii="Times New Roman" w:hAnsi="Times New Roman"/>
                <w:sz w:val="28"/>
                <w:szCs w:val="28"/>
              </w:rPr>
              <w:t xml:space="preserve">2009 года </w:t>
            </w:r>
          </w:p>
          <w:p w:rsidR="00860CD1" w:rsidRDefault="00860CD1" w:rsidP="00A9080F">
            <w:pPr>
              <w:spacing w:after="0" w:line="240" w:lineRule="auto"/>
              <w:rPr>
                <w:rFonts w:ascii="Times New Roman" w:hAnsi="Times New Roman"/>
                <w:b/>
                <w:bCs/>
                <w:i/>
                <w:iCs/>
                <w:color w:val="000000"/>
                <w:sz w:val="28"/>
                <w:szCs w:val="28"/>
              </w:rPr>
            </w:pPr>
          </w:p>
          <w:p w:rsidR="006B51A8" w:rsidRDefault="006B51A8" w:rsidP="00A9080F">
            <w:pPr>
              <w:spacing w:after="0" w:line="240" w:lineRule="auto"/>
              <w:rPr>
                <w:rFonts w:ascii="Times New Roman" w:hAnsi="Times New Roman"/>
                <w:b/>
                <w:bCs/>
                <w:i/>
                <w:iCs/>
                <w:color w:val="000000"/>
                <w:sz w:val="28"/>
                <w:szCs w:val="28"/>
              </w:rPr>
            </w:pPr>
          </w:p>
          <w:p w:rsidR="006B51A8" w:rsidRDefault="006B51A8" w:rsidP="00A9080F">
            <w:pPr>
              <w:spacing w:after="0" w:line="240" w:lineRule="auto"/>
              <w:rPr>
                <w:rFonts w:ascii="Times New Roman" w:hAnsi="Times New Roman"/>
                <w:b/>
                <w:bCs/>
                <w:i/>
                <w:iCs/>
                <w:color w:val="000000"/>
                <w:sz w:val="28"/>
                <w:szCs w:val="28"/>
              </w:rPr>
            </w:pPr>
          </w:p>
          <w:p w:rsidR="006B51A8" w:rsidRDefault="006B51A8" w:rsidP="00A9080F">
            <w:pPr>
              <w:spacing w:after="0" w:line="240" w:lineRule="auto"/>
              <w:rPr>
                <w:rFonts w:ascii="Times New Roman" w:hAnsi="Times New Roman"/>
                <w:b/>
                <w:bCs/>
                <w:i/>
                <w:iCs/>
                <w:color w:val="000000"/>
                <w:sz w:val="28"/>
                <w:szCs w:val="28"/>
              </w:rPr>
            </w:pPr>
          </w:p>
          <w:p w:rsidR="006B51A8" w:rsidRDefault="006B51A8" w:rsidP="00A9080F">
            <w:pPr>
              <w:spacing w:after="0" w:line="240" w:lineRule="auto"/>
              <w:rPr>
                <w:rFonts w:ascii="Times New Roman" w:hAnsi="Times New Roman"/>
                <w:b/>
                <w:bCs/>
                <w:i/>
                <w:iCs/>
                <w:color w:val="000000"/>
                <w:sz w:val="28"/>
                <w:szCs w:val="28"/>
              </w:rPr>
            </w:pPr>
          </w:p>
          <w:p w:rsidR="006B51A8" w:rsidRDefault="006B51A8" w:rsidP="00A9080F">
            <w:pPr>
              <w:spacing w:after="0" w:line="240" w:lineRule="auto"/>
              <w:rPr>
                <w:rFonts w:ascii="Times New Roman" w:hAnsi="Times New Roman"/>
                <w:b/>
                <w:bCs/>
                <w:i/>
                <w:iCs/>
                <w:color w:val="000000"/>
                <w:sz w:val="28"/>
                <w:szCs w:val="28"/>
              </w:rPr>
            </w:pPr>
          </w:p>
          <w:p w:rsidR="006B51A8" w:rsidRDefault="006B51A8" w:rsidP="00A9080F">
            <w:pPr>
              <w:spacing w:after="0" w:line="240" w:lineRule="auto"/>
              <w:rPr>
                <w:rFonts w:ascii="Times New Roman" w:hAnsi="Times New Roman"/>
                <w:b/>
                <w:bCs/>
                <w:i/>
                <w:iCs/>
                <w:color w:val="000000"/>
                <w:sz w:val="28"/>
                <w:szCs w:val="28"/>
              </w:rPr>
            </w:pPr>
          </w:p>
          <w:p w:rsidR="006B51A8" w:rsidRDefault="006B51A8" w:rsidP="00A9080F">
            <w:pPr>
              <w:spacing w:after="0" w:line="240" w:lineRule="auto"/>
              <w:rPr>
                <w:rFonts w:ascii="Times New Roman" w:hAnsi="Times New Roman"/>
                <w:b/>
                <w:bCs/>
                <w:i/>
                <w:iCs/>
                <w:color w:val="000000"/>
                <w:sz w:val="28"/>
                <w:szCs w:val="28"/>
              </w:rPr>
            </w:pPr>
          </w:p>
          <w:p w:rsidR="006B51A8" w:rsidRDefault="006B51A8" w:rsidP="00A9080F">
            <w:pPr>
              <w:spacing w:after="0" w:line="240" w:lineRule="auto"/>
              <w:rPr>
                <w:rFonts w:ascii="Times New Roman" w:hAnsi="Times New Roman"/>
                <w:b/>
                <w:bCs/>
                <w:i/>
                <w:iCs/>
                <w:color w:val="000000"/>
                <w:sz w:val="28"/>
                <w:szCs w:val="28"/>
              </w:rPr>
            </w:pPr>
          </w:p>
          <w:p w:rsidR="006B51A8" w:rsidRDefault="006B51A8" w:rsidP="00A9080F">
            <w:pPr>
              <w:spacing w:after="0" w:line="240" w:lineRule="auto"/>
              <w:rPr>
                <w:rFonts w:ascii="Times New Roman" w:hAnsi="Times New Roman"/>
                <w:b/>
                <w:bCs/>
                <w:i/>
                <w:iCs/>
                <w:color w:val="000000"/>
                <w:sz w:val="28"/>
                <w:szCs w:val="28"/>
              </w:rPr>
            </w:pPr>
          </w:p>
          <w:p w:rsidR="006B51A8" w:rsidRDefault="006B51A8" w:rsidP="00A9080F">
            <w:pPr>
              <w:spacing w:after="0" w:line="240" w:lineRule="auto"/>
              <w:rPr>
                <w:rFonts w:ascii="Times New Roman" w:hAnsi="Times New Roman"/>
                <w:b/>
                <w:bCs/>
                <w:i/>
                <w:iCs/>
                <w:color w:val="000000"/>
                <w:sz w:val="28"/>
                <w:szCs w:val="28"/>
              </w:rPr>
            </w:pPr>
          </w:p>
          <w:p w:rsidR="006B51A8" w:rsidRDefault="006B51A8" w:rsidP="00A9080F">
            <w:pPr>
              <w:spacing w:after="0" w:line="240" w:lineRule="auto"/>
              <w:rPr>
                <w:rFonts w:ascii="Times New Roman" w:hAnsi="Times New Roman"/>
                <w:b/>
                <w:bCs/>
                <w:i/>
                <w:iCs/>
                <w:color w:val="000000"/>
                <w:sz w:val="28"/>
                <w:szCs w:val="28"/>
              </w:rPr>
            </w:pPr>
          </w:p>
          <w:p w:rsidR="006B51A8" w:rsidRPr="00A9080F" w:rsidRDefault="006B51A8" w:rsidP="00A9080F">
            <w:pPr>
              <w:spacing w:after="0" w:line="240" w:lineRule="auto"/>
              <w:rPr>
                <w:rFonts w:ascii="Times New Roman" w:hAnsi="Times New Roman"/>
                <w:b/>
                <w:bCs/>
                <w:i/>
                <w:iCs/>
                <w:color w:val="000000"/>
                <w:sz w:val="28"/>
                <w:szCs w:val="28"/>
              </w:rPr>
            </w:pPr>
          </w:p>
          <w:p w:rsidR="00860CD1" w:rsidRPr="00A9080F" w:rsidRDefault="00860CD1" w:rsidP="00A9080F">
            <w:pPr>
              <w:spacing w:after="0" w:line="240" w:lineRule="auto"/>
              <w:rPr>
                <w:rFonts w:ascii="Times New Roman" w:hAnsi="Times New Roman"/>
                <w:sz w:val="28"/>
                <w:szCs w:val="28"/>
              </w:rPr>
            </w:pPr>
          </w:p>
        </w:tc>
        <w:tc>
          <w:tcPr>
            <w:tcW w:w="3594" w:type="dxa"/>
            <w:vMerge w:val="restart"/>
            <w:tcBorders>
              <w:top w:val="single" w:sz="4" w:space="0" w:color="auto"/>
              <w:left w:val="single" w:sz="4" w:space="0" w:color="auto"/>
              <w:bottom w:val="single" w:sz="4" w:space="0" w:color="auto"/>
              <w:right w:val="single" w:sz="4" w:space="0" w:color="auto"/>
            </w:tcBorders>
            <w:hideMark/>
          </w:tcPr>
          <w:p w:rsidR="00860CD1" w:rsidRDefault="00A67471" w:rsidP="00CA32C5">
            <w:pPr>
              <w:spacing w:after="0" w:line="240" w:lineRule="auto"/>
              <w:rPr>
                <w:rFonts w:ascii="Times New Roman" w:hAnsi="Times New Roman"/>
                <w:sz w:val="28"/>
                <w:szCs w:val="28"/>
              </w:rPr>
            </w:pPr>
            <w:r>
              <w:rPr>
                <w:rFonts w:ascii="Times New Roman" w:hAnsi="Times New Roman"/>
                <w:sz w:val="28"/>
                <w:szCs w:val="28"/>
              </w:rPr>
              <w:lastRenderedPageBreak/>
              <w:t>у</w:t>
            </w:r>
            <w:r w:rsidR="00860CD1" w:rsidRPr="00A9080F">
              <w:rPr>
                <w:rFonts w:ascii="Times New Roman" w:hAnsi="Times New Roman"/>
                <w:sz w:val="28"/>
                <w:szCs w:val="28"/>
              </w:rPr>
              <w:t>становленная мощность  20 куб.</w:t>
            </w:r>
            <w:r w:rsidR="00CA32C5">
              <w:rPr>
                <w:rFonts w:ascii="Times New Roman" w:hAnsi="Times New Roman"/>
                <w:sz w:val="28"/>
                <w:szCs w:val="28"/>
              </w:rPr>
              <w:t xml:space="preserve"> </w:t>
            </w:r>
            <w:r w:rsidR="00860CD1" w:rsidRPr="00A9080F">
              <w:rPr>
                <w:rFonts w:ascii="Times New Roman" w:hAnsi="Times New Roman"/>
                <w:sz w:val="28"/>
                <w:szCs w:val="28"/>
              </w:rPr>
              <w:t>м/сут.</w:t>
            </w:r>
          </w:p>
          <w:p w:rsidR="006B51A8" w:rsidRDefault="006B51A8" w:rsidP="00CA32C5">
            <w:pPr>
              <w:spacing w:after="0" w:line="240" w:lineRule="auto"/>
              <w:rPr>
                <w:rFonts w:ascii="Times New Roman" w:hAnsi="Times New Roman"/>
                <w:sz w:val="28"/>
                <w:szCs w:val="28"/>
              </w:rPr>
            </w:pPr>
          </w:p>
          <w:p w:rsidR="006B51A8" w:rsidRDefault="006B51A8" w:rsidP="00CA32C5">
            <w:pPr>
              <w:spacing w:after="0" w:line="240" w:lineRule="auto"/>
              <w:rPr>
                <w:rFonts w:ascii="Times New Roman" w:hAnsi="Times New Roman"/>
                <w:sz w:val="28"/>
                <w:szCs w:val="28"/>
              </w:rPr>
            </w:pPr>
          </w:p>
          <w:p w:rsidR="006B51A8" w:rsidRDefault="006B51A8" w:rsidP="00CA32C5">
            <w:pPr>
              <w:spacing w:after="0" w:line="240" w:lineRule="auto"/>
              <w:rPr>
                <w:rFonts w:ascii="Times New Roman" w:hAnsi="Times New Roman"/>
                <w:sz w:val="28"/>
                <w:szCs w:val="28"/>
              </w:rPr>
            </w:pPr>
          </w:p>
          <w:p w:rsidR="006B51A8" w:rsidRDefault="006B51A8" w:rsidP="00CA32C5">
            <w:pPr>
              <w:spacing w:after="0" w:line="240" w:lineRule="auto"/>
              <w:rPr>
                <w:rFonts w:ascii="Times New Roman" w:hAnsi="Times New Roman"/>
                <w:sz w:val="28"/>
                <w:szCs w:val="28"/>
              </w:rPr>
            </w:pPr>
          </w:p>
          <w:p w:rsidR="006B51A8" w:rsidRDefault="006B51A8" w:rsidP="00CA32C5">
            <w:pPr>
              <w:spacing w:after="0" w:line="240" w:lineRule="auto"/>
              <w:rPr>
                <w:rFonts w:ascii="Times New Roman" w:hAnsi="Times New Roman"/>
                <w:sz w:val="28"/>
                <w:szCs w:val="28"/>
              </w:rPr>
            </w:pPr>
          </w:p>
          <w:p w:rsidR="006B51A8" w:rsidRDefault="006B51A8" w:rsidP="00CA32C5">
            <w:pPr>
              <w:spacing w:after="0" w:line="240" w:lineRule="auto"/>
              <w:rPr>
                <w:rFonts w:ascii="Times New Roman" w:hAnsi="Times New Roman"/>
                <w:sz w:val="28"/>
                <w:szCs w:val="28"/>
              </w:rPr>
            </w:pPr>
          </w:p>
          <w:p w:rsidR="006B51A8" w:rsidRDefault="006B51A8" w:rsidP="00CA32C5">
            <w:pPr>
              <w:spacing w:after="0" w:line="240" w:lineRule="auto"/>
              <w:rPr>
                <w:rFonts w:ascii="Times New Roman" w:hAnsi="Times New Roman"/>
                <w:sz w:val="28"/>
                <w:szCs w:val="28"/>
              </w:rPr>
            </w:pPr>
          </w:p>
          <w:p w:rsidR="006B51A8" w:rsidRDefault="006B51A8" w:rsidP="00CA32C5">
            <w:pPr>
              <w:spacing w:after="0" w:line="240" w:lineRule="auto"/>
              <w:rPr>
                <w:rFonts w:ascii="Times New Roman" w:hAnsi="Times New Roman"/>
                <w:sz w:val="28"/>
                <w:szCs w:val="28"/>
              </w:rPr>
            </w:pPr>
          </w:p>
          <w:p w:rsidR="006B51A8" w:rsidRDefault="006B51A8" w:rsidP="00CA32C5">
            <w:pPr>
              <w:spacing w:after="0" w:line="240" w:lineRule="auto"/>
              <w:rPr>
                <w:rFonts w:ascii="Times New Roman" w:hAnsi="Times New Roman"/>
                <w:sz w:val="28"/>
                <w:szCs w:val="28"/>
              </w:rPr>
            </w:pPr>
          </w:p>
          <w:p w:rsidR="006B51A8" w:rsidRDefault="006B51A8" w:rsidP="00CA32C5">
            <w:pPr>
              <w:spacing w:after="0" w:line="240" w:lineRule="auto"/>
              <w:rPr>
                <w:rFonts w:ascii="Times New Roman" w:hAnsi="Times New Roman"/>
                <w:sz w:val="28"/>
                <w:szCs w:val="28"/>
              </w:rPr>
            </w:pPr>
          </w:p>
          <w:p w:rsidR="006B51A8" w:rsidRDefault="006B51A8" w:rsidP="00CA32C5">
            <w:pPr>
              <w:spacing w:after="0" w:line="240" w:lineRule="auto"/>
              <w:rPr>
                <w:rFonts w:ascii="Times New Roman" w:hAnsi="Times New Roman"/>
                <w:sz w:val="28"/>
                <w:szCs w:val="28"/>
              </w:rPr>
            </w:pPr>
          </w:p>
          <w:p w:rsidR="006B51A8" w:rsidRDefault="006B51A8" w:rsidP="00CA32C5">
            <w:pPr>
              <w:spacing w:after="0" w:line="240" w:lineRule="auto"/>
              <w:rPr>
                <w:rFonts w:ascii="Times New Roman" w:hAnsi="Times New Roman"/>
                <w:sz w:val="28"/>
                <w:szCs w:val="28"/>
              </w:rPr>
            </w:pPr>
          </w:p>
          <w:p w:rsidR="006B51A8" w:rsidRDefault="006B51A8" w:rsidP="00CA32C5">
            <w:pPr>
              <w:spacing w:after="0" w:line="240" w:lineRule="auto"/>
              <w:rPr>
                <w:rFonts w:ascii="Times New Roman" w:hAnsi="Times New Roman"/>
                <w:sz w:val="28"/>
                <w:szCs w:val="28"/>
              </w:rPr>
            </w:pPr>
          </w:p>
          <w:p w:rsidR="006B51A8" w:rsidRDefault="006B51A8" w:rsidP="00CA32C5">
            <w:pPr>
              <w:spacing w:after="0" w:line="240" w:lineRule="auto"/>
              <w:rPr>
                <w:rFonts w:ascii="Times New Roman" w:hAnsi="Times New Roman"/>
                <w:sz w:val="28"/>
                <w:szCs w:val="28"/>
              </w:rPr>
            </w:pPr>
          </w:p>
          <w:p w:rsidR="006B51A8" w:rsidRDefault="006B51A8" w:rsidP="00CA32C5">
            <w:pPr>
              <w:spacing w:after="0" w:line="240" w:lineRule="auto"/>
              <w:rPr>
                <w:rFonts w:ascii="Times New Roman" w:hAnsi="Times New Roman"/>
                <w:sz w:val="28"/>
                <w:szCs w:val="28"/>
              </w:rPr>
            </w:pPr>
          </w:p>
          <w:p w:rsidR="006B51A8" w:rsidRDefault="006B51A8" w:rsidP="00CA32C5">
            <w:pPr>
              <w:spacing w:after="0" w:line="240" w:lineRule="auto"/>
              <w:rPr>
                <w:rFonts w:ascii="Times New Roman" w:hAnsi="Times New Roman"/>
                <w:sz w:val="28"/>
                <w:szCs w:val="28"/>
              </w:rPr>
            </w:pPr>
          </w:p>
          <w:p w:rsidR="006B51A8" w:rsidRDefault="006B51A8" w:rsidP="00CA32C5">
            <w:pPr>
              <w:spacing w:after="0" w:line="240" w:lineRule="auto"/>
              <w:rPr>
                <w:rFonts w:ascii="Times New Roman" w:hAnsi="Times New Roman"/>
                <w:sz w:val="28"/>
                <w:szCs w:val="28"/>
              </w:rPr>
            </w:pPr>
          </w:p>
          <w:p w:rsidR="006B51A8" w:rsidRDefault="006B51A8" w:rsidP="00CA32C5">
            <w:pPr>
              <w:spacing w:after="0" w:line="240" w:lineRule="auto"/>
              <w:rPr>
                <w:rFonts w:ascii="Times New Roman" w:hAnsi="Times New Roman"/>
                <w:sz w:val="28"/>
                <w:szCs w:val="28"/>
              </w:rPr>
            </w:pPr>
          </w:p>
          <w:p w:rsidR="006B51A8" w:rsidRDefault="006B51A8" w:rsidP="00CA32C5">
            <w:pPr>
              <w:spacing w:after="0" w:line="240" w:lineRule="auto"/>
              <w:rPr>
                <w:rFonts w:ascii="Times New Roman" w:hAnsi="Times New Roman"/>
                <w:sz w:val="28"/>
                <w:szCs w:val="28"/>
              </w:rPr>
            </w:pPr>
          </w:p>
          <w:p w:rsidR="006B51A8" w:rsidRDefault="006B51A8" w:rsidP="00CA32C5">
            <w:pPr>
              <w:spacing w:after="0" w:line="240" w:lineRule="auto"/>
              <w:rPr>
                <w:rFonts w:ascii="Times New Roman" w:hAnsi="Times New Roman"/>
                <w:sz w:val="28"/>
                <w:szCs w:val="28"/>
              </w:rPr>
            </w:pPr>
          </w:p>
          <w:p w:rsidR="006B51A8" w:rsidRDefault="006B51A8" w:rsidP="00CA32C5">
            <w:pPr>
              <w:spacing w:after="0" w:line="240" w:lineRule="auto"/>
              <w:rPr>
                <w:rFonts w:ascii="Times New Roman" w:hAnsi="Times New Roman"/>
                <w:sz w:val="28"/>
                <w:szCs w:val="28"/>
              </w:rPr>
            </w:pPr>
          </w:p>
          <w:p w:rsidR="006B51A8" w:rsidRPr="00A9080F" w:rsidRDefault="006B51A8" w:rsidP="00CA32C5">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860CD1" w:rsidRPr="00A9080F" w:rsidRDefault="00A67471" w:rsidP="00A9080F">
            <w:p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б</w:t>
            </w:r>
            <w:r w:rsidR="00860CD1" w:rsidRPr="00A9080F">
              <w:rPr>
                <w:rFonts w:ascii="Times New Roman" w:hAnsi="Times New Roman"/>
                <w:color w:val="000000"/>
                <w:sz w:val="28"/>
                <w:szCs w:val="28"/>
              </w:rPr>
              <w:t>лок-бокс Станции КОСВ-20</w:t>
            </w:r>
          </w:p>
        </w:tc>
      </w:tr>
      <w:tr w:rsidR="00904CA9" w:rsidRPr="00A9080F" w:rsidTr="005715F9">
        <w:trPr>
          <w:trHeight w:val="378"/>
        </w:trPr>
        <w:tc>
          <w:tcPr>
            <w:tcW w:w="949" w:type="dxa"/>
            <w:vMerge/>
            <w:tcBorders>
              <w:top w:val="single" w:sz="4" w:space="0" w:color="auto"/>
              <w:left w:val="single" w:sz="4" w:space="0" w:color="auto"/>
              <w:bottom w:val="single" w:sz="4" w:space="0" w:color="auto"/>
              <w:right w:val="single" w:sz="4" w:space="0" w:color="auto"/>
            </w:tcBorders>
            <w:hideMark/>
          </w:tcPr>
          <w:p w:rsidR="00904CA9" w:rsidRPr="00A9080F" w:rsidRDefault="00904CA9"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904CA9" w:rsidRPr="00A9080F" w:rsidRDefault="00904CA9" w:rsidP="00A9080F">
            <w:pPr>
              <w:spacing w:after="0" w:line="240" w:lineRule="auto"/>
              <w:rPr>
                <w:rFonts w:ascii="Times New Roman" w:hAnsi="Times New Roman"/>
                <w:bCs/>
                <w:color w:val="000000"/>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904CA9" w:rsidRDefault="00904CA9" w:rsidP="00A9080F">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904CA9" w:rsidRDefault="00904CA9" w:rsidP="008F7BA0">
            <w:pPr>
              <w:spacing w:after="0" w:line="240" w:lineRule="auto"/>
              <w:rPr>
                <w:rFonts w:ascii="Times New Roman" w:hAnsi="Times New Roman"/>
                <w:color w:val="000000"/>
                <w:sz w:val="28"/>
                <w:szCs w:val="28"/>
              </w:rPr>
            </w:pPr>
            <w:r>
              <w:rPr>
                <w:rFonts w:ascii="Times New Roman" w:hAnsi="Times New Roman"/>
                <w:sz w:val="28"/>
                <w:szCs w:val="28"/>
              </w:rPr>
              <w:t>т</w:t>
            </w:r>
            <w:r w:rsidR="00CA32C5">
              <w:rPr>
                <w:rFonts w:ascii="Times New Roman" w:hAnsi="Times New Roman"/>
                <w:sz w:val="28"/>
                <w:szCs w:val="28"/>
              </w:rPr>
              <w:t>рубопровод сточных вод</w:t>
            </w:r>
            <w:r w:rsidR="008F7BA0">
              <w:rPr>
                <w:rFonts w:ascii="Times New Roman" w:hAnsi="Times New Roman"/>
                <w:sz w:val="28"/>
                <w:szCs w:val="28"/>
              </w:rPr>
              <w:t xml:space="preserve"> протяженностью 875,0 м</w:t>
            </w:r>
          </w:p>
        </w:tc>
      </w:tr>
      <w:tr w:rsidR="00904CA9" w:rsidRPr="00A9080F" w:rsidTr="005715F9">
        <w:trPr>
          <w:trHeight w:val="378"/>
        </w:trPr>
        <w:tc>
          <w:tcPr>
            <w:tcW w:w="949" w:type="dxa"/>
            <w:vMerge/>
            <w:tcBorders>
              <w:top w:val="single" w:sz="4" w:space="0" w:color="auto"/>
              <w:left w:val="single" w:sz="4" w:space="0" w:color="auto"/>
              <w:bottom w:val="single" w:sz="4" w:space="0" w:color="auto"/>
              <w:right w:val="single" w:sz="4" w:space="0" w:color="auto"/>
            </w:tcBorders>
            <w:hideMark/>
          </w:tcPr>
          <w:p w:rsidR="00904CA9" w:rsidRPr="00A9080F" w:rsidRDefault="00904CA9"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904CA9" w:rsidRPr="00A9080F" w:rsidRDefault="00904CA9" w:rsidP="00A9080F">
            <w:pPr>
              <w:spacing w:after="0" w:line="240" w:lineRule="auto"/>
              <w:rPr>
                <w:rFonts w:ascii="Times New Roman" w:hAnsi="Times New Roman"/>
                <w:bCs/>
                <w:color w:val="000000"/>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904CA9" w:rsidRDefault="00904CA9" w:rsidP="00A9080F">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904CA9" w:rsidRDefault="00904CA9" w:rsidP="00CA32C5">
            <w:pPr>
              <w:spacing w:after="0" w:line="240" w:lineRule="auto"/>
              <w:rPr>
                <w:rFonts w:ascii="Times New Roman" w:hAnsi="Times New Roman"/>
                <w:color w:val="000000"/>
                <w:sz w:val="28"/>
                <w:szCs w:val="28"/>
              </w:rPr>
            </w:pPr>
            <w:r>
              <w:rPr>
                <w:rFonts w:ascii="Times New Roman" w:hAnsi="Times New Roman"/>
                <w:sz w:val="28"/>
                <w:szCs w:val="28"/>
              </w:rPr>
              <w:t>к</w:t>
            </w:r>
            <w:r w:rsidRPr="00A9080F">
              <w:rPr>
                <w:rFonts w:ascii="Times New Roman" w:hAnsi="Times New Roman"/>
                <w:sz w:val="28"/>
                <w:szCs w:val="28"/>
              </w:rPr>
              <w:t>анализационная насосная станция (КНС-1) мощностью 6,0 куб.</w:t>
            </w:r>
            <w:r w:rsidR="00CA32C5">
              <w:rPr>
                <w:rFonts w:ascii="Times New Roman" w:hAnsi="Times New Roman"/>
                <w:sz w:val="28"/>
                <w:szCs w:val="28"/>
              </w:rPr>
              <w:t xml:space="preserve"> </w:t>
            </w:r>
            <w:r w:rsidRPr="00A9080F">
              <w:rPr>
                <w:rFonts w:ascii="Times New Roman" w:hAnsi="Times New Roman"/>
                <w:sz w:val="28"/>
                <w:szCs w:val="28"/>
              </w:rPr>
              <w:t>м/час</w:t>
            </w:r>
          </w:p>
        </w:tc>
      </w:tr>
      <w:tr w:rsidR="00860CD1" w:rsidRPr="00A9080F" w:rsidTr="005715F9">
        <w:trPr>
          <w:trHeight w:val="378"/>
        </w:trPr>
        <w:tc>
          <w:tcPr>
            <w:tcW w:w="949" w:type="dxa"/>
            <w:vMerge/>
            <w:tcBorders>
              <w:top w:val="single" w:sz="4" w:space="0" w:color="auto"/>
              <w:left w:val="single" w:sz="4" w:space="0" w:color="auto"/>
              <w:bottom w:val="single" w:sz="4" w:space="0" w:color="auto"/>
              <w:right w:val="single" w:sz="4" w:space="0" w:color="auto"/>
            </w:tcBorders>
            <w:vAlign w:val="center"/>
            <w:hideMark/>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860CD1" w:rsidRPr="00A9080F" w:rsidRDefault="00A67471" w:rsidP="00A9080F">
            <w:pPr>
              <w:spacing w:after="0" w:line="240" w:lineRule="auto"/>
              <w:rPr>
                <w:rFonts w:ascii="Times New Roman" w:hAnsi="Times New Roman"/>
                <w:color w:val="000000"/>
                <w:sz w:val="28"/>
                <w:szCs w:val="28"/>
              </w:rPr>
            </w:pPr>
            <w:r>
              <w:rPr>
                <w:rFonts w:ascii="Times New Roman" w:hAnsi="Times New Roman"/>
                <w:color w:val="000000"/>
                <w:sz w:val="28"/>
                <w:szCs w:val="28"/>
              </w:rPr>
              <w:t>р</w:t>
            </w:r>
            <w:r w:rsidR="00860CD1" w:rsidRPr="00A9080F">
              <w:rPr>
                <w:rFonts w:ascii="Times New Roman" w:hAnsi="Times New Roman"/>
                <w:color w:val="000000"/>
                <w:sz w:val="28"/>
                <w:szCs w:val="28"/>
              </w:rPr>
              <w:t>озетка герметичная</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860CD1" w:rsidRPr="00A9080F" w:rsidRDefault="00A67471"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00860CD1" w:rsidRPr="00A9080F">
              <w:rPr>
                <w:rFonts w:ascii="Times New Roman" w:hAnsi="Times New Roman"/>
                <w:color w:val="000000"/>
                <w:sz w:val="28"/>
                <w:szCs w:val="28"/>
              </w:rPr>
              <w:t>ыключатель герметичный</w:t>
            </w:r>
          </w:p>
        </w:tc>
      </w:tr>
      <w:tr w:rsidR="00860CD1" w:rsidRPr="00A9080F" w:rsidTr="005715F9">
        <w:trPr>
          <w:trHeight w:val="269"/>
        </w:trPr>
        <w:tc>
          <w:tcPr>
            <w:tcW w:w="949" w:type="dxa"/>
            <w:vMerge/>
            <w:tcBorders>
              <w:top w:val="single" w:sz="4" w:space="0" w:color="auto"/>
              <w:left w:val="single" w:sz="4" w:space="0" w:color="auto"/>
              <w:bottom w:val="single" w:sz="4" w:space="0" w:color="auto"/>
              <w:right w:val="single" w:sz="4" w:space="0" w:color="auto"/>
            </w:tcBorders>
            <w:vAlign w:val="center"/>
            <w:hideMark/>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860CD1" w:rsidRPr="00A9080F" w:rsidRDefault="00A67471" w:rsidP="00A9080F">
            <w:pPr>
              <w:spacing w:after="0" w:line="240" w:lineRule="auto"/>
              <w:rPr>
                <w:rFonts w:ascii="Times New Roman" w:hAnsi="Times New Roman"/>
                <w:color w:val="000000"/>
                <w:sz w:val="28"/>
                <w:szCs w:val="28"/>
              </w:rPr>
            </w:pPr>
            <w:r>
              <w:rPr>
                <w:rFonts w:ascii="Times New Roman" w:hAnsi="Times New Roman"/>
                <w:color w:val="000000"/>
                <w:sz w:val="28"/>
                <w:szCs w:val="28"/>
              </w:rPr>
              <w:t>с</w:t>
            </w:r>
            <w:r w:rsidR="00860CD1" w:rsidRPr="00A9080F">
              <w:rPr>
                <w:rFonts w:ascii="Times New Roman" w:hAnsi="Times New Roman"/>
                <w:color w:val="000000"/>
                <w:sz w:val="28"/>
                <w:szCs w:val="28"/>
              </w:rPr>
              <w:t>ветильник люминисцентный 2х36</w:t>
            </w:r>
          </w:p>
        </w:tc>
      </w:tr>
      <w:tr w:rsidR="00860CD1" w:rsidRPr="00A9080F" w:rsidTr="005715F9">
        <w:trPr>
          <w:trHeight w:val="250"/>
        </w:trPr>
        <w:tc>
          <w:tcPr>
            <w:tcW w:w="949" w:type="dxa"/>
            <w:vMerge/>
            <w:tcBorders>
              <w:top w:val="single" w:sz="4" w:space="0" w:color="auto"/>
              <w:left w:val="single" w:sz="4" w:space="0" w:color="auto"/>
              <w:bottom w:val="single" w:sz="4" w:space="0" w:color="auto"/>
              <w:right w:val="single" w:sz="4" w:space="0" w:color="auto"/>
            </w:tcBorders>
            <w:vAlign w:val="center"/>
            <w:hideMark/>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860CD1" w:rsidRPr="00A9080F" w:rsidRDefault="00A67471" w:rsidP="00A9080F">
            <w:pPr>
              <w:spacing w:after="0" w:line="240" w:lineRule="auto"/>
              <w:rPr>
                <w:rFonts w:ascii="Times New Roman" w:hAnsi="Times New Roman"/>
                <w:color w:val="000000"/>
                <w:sz w:val="28"/>
                <w:szCs w:val="28"/>
              </w:rPr>
            </w:pPr>
            <w:r>
              <w:rPr>
                <w:rFonts w:ascii="Times New Roman" w:hAnsi="Times New Roman"/>
                <w:color w:val="000000"/>
                <w:sz w:val="28"/>
                <w:szCs w:val="28"/>
              </w:rPr>
              <w:t>ф</w:t>
            </w:r>
            <w:r w:rsidR="00860CD1" w:rsidRPr="00A9080F">
              <w:rPr>
                <w:rFonts w:ascii="Times New Roman" w:hAnsi="Times New Roman"/>
                <w:color w:val="000000"/>
                <w:sz w:val="28"/>
                <w:szCs w:val="28"/>
              </w:rPr>
              <w:t>лоратор-отстойник для сточной воды</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860CD1" w:rsidRPr="00A9080F" w:rsidRDefault="00A67471"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е</w:t>
            </w:r>
            <w:r w:rsidR="00860CD1" w:rsidRPr="00A9080F">
              <w:rPr>
                <w:rFonts w:ascii="Times New Roman" w:hAnsi="Times New Roman"/>
                <w:color w:val="000000"/>
                <w:sz w:val="28"/>
                <w:szCs w:val="28"/>
              </w:rPr>
              <w:t>мкость для промывочных вод</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860CD1" w:rsidRPr="00A9080F" w:rsidRDefault="00A67471"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00860CD1" w:rsidRPr="00A9080F">
              <w:rPr>
                <w:rFonts w:ascii="Times New Roman" w:hAnsi="Times New Roman"/>
                <w:color w:val="000000"/>
                <w:sz w:val="28"/>
                <w:szCs w:val="28"/>
              </w:rPr>
              <w:t>асос флотации на раме</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860CD1" w:rsidRPr="00A9080F" w:rsidRDefault="00A67471"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00860CD1" w:rsidRPr="00A9080F">
              <w:rPr>
                <w:rFonts w:ascii="Times New Roman" w:hAnsi="Times New Roman"/>
                <w:color w:val="000000"/>
                <w:sz w:val="28"/>
                <w:szCs w:val="28"/>
              </w:rPr>
              <w:t xml:space="preserve">асос фильтрации погружной </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860CD1" w:rsidRPr="00A9080F" w:rsidRDefault="00A67471"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б</w:t>
            </w:r>
            <w:r w:rsidR="00860CD1" w:rsidRPr="00A9080F">
              <w:rPr>
                <w:rFonts w:ascii="Times New Roman" w:hAnsi="Times New Roman"/>
                <w:color w:val="000000"/>
                <w:sz w:val="28"/>
                <w:szCs w:val="28"/>
              </w:rPr>
              <w:t>лок доочистки сточных вод</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860CD1" w:rsidRPr="00A9080F" w:rsidRDefault="00A67471" w:rsidP="00A9080F">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00860CD1" w:rsidRPr="00A9080F">
              <w:rPr>
                <w:rFonts w:ascii="Times New Roman" w:hAnsi="Times New Roman"/>
                <w:color w:val="000000"/>
                <w:sz w:val="28"/>
                <w:szCs w:val="28"/>
              </w:rPr>
              <w:t>становка приготовления и дозирования флокулянта</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860CD1" w:rsidRPr="00A9080F" w:rsidRDefault="00A67471" w:rsidP="00A9080F">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00860CD1" w:rsidRPr="00A9080F">
              <w:rPr>
                <w:rFonts w:ascii="Times New Roman" w:hAnsi="Times New Roman"/>
                <w:color w:val="000000"/>
                <w:sz w:val="28"/>
                <w:szCs w:val="28"/>
              </w:rPr>
              <w:t>становка приготовления и дозирования коагулянта</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860CD1" w:rsidRPr="00A9080F" w:rsidRDefault="00A67471"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и</w:t>
            </w:r>
            <w:r w:rsidR="00860CD1" w:rsidRPr="00A9080F">
              <w:rPr>
                <w:rFonts w:ascii="Times New Roman" w:hAnsi="Times New Roman"/>
                <w:color w:val="000000"/>
                <w:sz w:val="28"/>
                <w:szCs w:val="28"/>
              </w:rPr>
              <w:t>ловый фильтр</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860CD1" w:rsidRPr="00A9080F" w:rsidRDefault="00A67471"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00860CD1" w:rsidRPr="00A9080F">
              <w:rPr>
                <w:rFonts w:ascii="Times New Roman" w:hAnsi="Times New Roman"/>
                <w:color w:val="000000"/>
                <w:sz w:val="28"/>
                <w:szCs w:val="28"/>
              </w:rPr>
              <w:t>омпрессор подкачки</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860CD1" w:rsidRPr="00A9080F" w:rsidRDefault="00A67471"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00CA32C5">
              <w:rPr>
                <w:rFonts w:ascii="Times New Roman" w:hAnsi="Times New Roman"/>
                <w:color w:val="000000"/>
                <w:sz w:val="28"/>
                <w:szCs w:val="28"/>
              </w:rPr>
              <w:t>асос в прие</w:t>
            </w:r>
            <w:r w:rsidR="00860CD1" w:rsidRPr="00A9080F">
              <w:rPr>
                <w:rFonts w:ascii="Times New Roman" w:hAnsi="Times New Roman"/>
                <w:color w:val="000000"/>
                <w:sz w:val="28"/>
                <w:szCs w:val="28"/>
              </w:rPr>
              <w:t>мный колодец</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860CD1" w:rsidRPr="00A9080F" w:rsidRDefault="00A67471" w:rsidP="00A9080F">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00860CD1" w:rsidRPr="00A9080F">
              <w:rPr>
                <w:rFonts w:ascii="Times New Roman" w:hAnsi="Times New Roman"/>
                <w:color w:val="000000"/>
                <w:sz w:val="28"/>
                <w:szCs w:val="28"/>
              </w:rPr>
              <w:t xml:space="preserve">среднитель </w:t>
            </w:r>
            <w:r w:rsidR="00CA32C5">
              <w:rPr>
                <w:rFonts w:ascii="Times New Roman" w:hAnsi="Times New Roman"/>
                <w:color w:val="000000"/>
                <w:sz w:val="28"/>
                <w:szCs w:val="28"/>
              </w:rPr>
              <w:t>–</w:t>
            </w:r>
            <w:r w:rsidR="00860CD1" w:rsidRPr="00A9080F">
              <w:rPr>
                <w:rFonts w:ascii="Times New Roman" w:hAnsi="Times New Roman"/>
                <w:color w:val="000000"/>
                <w:sz w:val="28"/>
                <w:szCs w:val="28"/>
              </w:rPr>
              <w:t xml:space="preserve"> накопитель</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860CD1" w:rsidRPr="00A9080F" w:rsidRDefault="00A67471"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00860CD1" w:rsidRPr="00A9080F">
              <w:rPr>
                <w:rFonts w:ascii="Times New Roman" w:hAnsi="Times New Roman"/>
                <w:color w:val="000000"/>
                <w:sz w:val="28"/>
                <w:szCs w:val="28"/>
              </w:rPr>
              <w:t xml:space="preserve">рограммное реле времени ПИК-2 </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860CD1" w:rsidRPr="00A9080F" w:rsidRDefault="00A67471" w:rsidP="00A9080F">
            <w:pPr>
              <w:spacing w:after="0" w:line="240" w:lineRule="auto"/>
              <w:rPr>
                <w:rFonts w:ascii="Times New Roman" w:hAnsi="Times New Roman"/>
                <w:color w:val="000000"/>
                <w:sz w:val="28"/>
                <w:szCs w:val="28"/>
              </w:rPr>
            </w:pPr>
            <w:r>
              <w:rPr>
                <w:rFonts w:ascii="Times New Roman" w:hAnsi="Times New Roman"/>
                <w:color w:val="000000"/>
                <w:sz w:val="28"/>
                <w:szCs w:val="28"/>
              </w:rPr>
              <w:t>р</w:t>
            </w:r>
            <w:r w:rsidR="00860CD1" w:rsidRPr="00A9080F">
              <w:rPr>
                <w:rFonts w:ascii="Times New Roman" w:hAnsi="Times New Roman"/>
                <w:color w:val="000000"/>
                <w:sz w:val="28"/>
                <w:szCs w:val="28"/>
              </w:rPr>
              <w:t>озетка герметичная</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860CD1" w:rsidRPr="00A9080F" w:rsidRDefault="00A67471" w:rsidP="00A9080F">
            <w:pPr>
              <w:spacing w:after="0" w:line="240" w:lineRule="auto"/>
              <w:rPr>
                <w:rFonts w:ascii="Times New Roman" w:hAnsi="Times New Roman"/>
                <w:color w:val="000000"/>
                <w:sz w:val="28"/>
                <w:szCs w:val="28"/>
              </w:rPr>
            </w:pPr>
            <w:r>
              <w:rPr>
                <w:rFonts w:ascii="Times New Roman" w:hAnsi="Times New Roman"/>
                <w:color w:val="000000"/>
                <w:sz w:val="28"/>
                <w:szCs w:val="28"/>
              </w:rPr>
              <w:t>т</w:t>
            </w:r>
            <w:r w:rsidR="00860CD1" w:rsidRPr="00A9080F">
              <w:rPr>
                <w:rFonts w:ascii="Times New Roman" w:hAnsi="Times New Roman"/>
                <w:color w:val="000000"/>
                <w:sz w:val="28"/>
                <w:szCs w:val="28"/>
              </w:rPr>
              <w:t>епловая завеса</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860CD1" w:rsidRPr="00A9080F" w:rsidRDefault="00A67471" w:rsidP="00A9080F">
            <w:pPr>
              <w:spacing w:after="0" w:line="240" w:lineRule="auto"/>
              <w:rPr>
                <w:rFonts w:ascii="Times New Roman" w:hAnsi="Times New Roman"/>
                <w:color w:val="000000"/>
                <w:sz w:val="28"/>
                <w:szCs w:val="28"/>
              </w:rPr>
            </w:pPr>
            <w:r>
              <w:rPr>
                <w:rFonts w:ascii="Times New Roman" w:hAnsi="Times New Roman"/>
                <w:color w:val="000000"/>
                <w:sz w:val="28"/>
                <w:szCs w:val="28"/>
              </w:rPr>
              <w:t>р</w:t>
            </w:r>
            <w:r w:rsidR="00860CD1" w:rsidRPr="00A9080F">
              <w:rPr>
                <w:rFonts w:ascii="Times New Roman" w:hAnsi="Times New Roman"/>
                <w:color w:val="000000"/>
                <w:sz w:val="28"/>
                <w:szCs w:val="28"/>
              </w:rPr>
              <w:t>асходомер ВЗЛЕТ</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860CD1" w:rsidRPr="00A9080F" w:rsidRDefault="00F77088" w:rsidP="00A9080F">
            <w:pPr>
              <w:spacing w:after="0" w:line="240" w:lineRule="auto"/>
              <w:rPr>
                <w:rFonts w:ascii="Times New Roman" w:hAnsi="Times New Roman"/>
                <w:color w:val="000000"/>
                <w:sz w:val="28"/>
                <w:szCs w:val="28"/>
              </w:rPr>
            </w:pPr>
            <w:r>
              <w:rPr>
                <w:rFonts w:ascii="Times New Roman" w:hAnsi="Times New Roman"/>
                <w:color w:val="000000"/>
                <w:sz w:val="28"/>
                <w:szCs w:val="28"/>
              </w:rPr>
              <w:t>р</w:t>
            </w:r>
            <w:r w:rsidR="00860CD1" w:rsidRPr="00A9080F">
              <w:rPr>
                <w:rFonts w:ascii="Times New Roman" w:hAnsi="Times New Roman"/>
                <w:color w:val="000000"/>
                <w:sz w:val="28"/>
                <w:szCs w:val="28"/>
              </w:rPr>
              <w:t xml:space="preserve">еле потока FS-1 </w:t>
            </w:r>
          </w:p>
        </w:tc>
      </w:tr>
      <w:tr w:rsidR="00860CD1" w:rsidRPr="00A9080F" w:rsidTr="005715F9">
        <w:trPr>
          <w:trHeight w:val="451"/>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860CD1" w:rsidRPr="00A9080F" w:rsidRDefault="00F77088"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00860CD1" w:rsidRPr="00A9080F">
              <w:rPr>
                <w:rFonts w:ascii="Times New Roman" w:hAnsi="Times New Roman"/>
                <w:color w:val="000000"/>
                <w:sz w:val="28"/>
                <w:szCs w:val="28"/>
              </w:rPr>
              <w:t>оздуходувка DT4DN50</w:t>
            </w:r>
          </w:p>
        </w:tc>
      </w:tr>
    </w:tbl>
    <w:p w:rsidR="008D0709" w:rsidRDefault="008D0709" w:rsidP="006D5866">
      <w:pPr>
        <w:spacing w:after="0" w:line="240" w:lineRule="auto"/>
        <w:rPr>
          <w:rFonts w:ascii="Times New Roman" w:hAnsi="Times New Roman"/>
          <w:color w:val="000000"/>
          <w:sz w:val="24"/>
          <w:szCs w:val="24"/>
        </w:rPr>
      </w:pPr>
    </w:p>
    <w:p w:rsidR="008D0709" w:rsidRDefault="008D0709" w:rsidP="006D5866">
      <w:pPr>
        <w:spacing w:after="0" w:line="240" w:lineRule="auto"/>
        <w:rPr>
          <w:rFonts w:ascii="Times New Roman" w:hAnsi="Times New Roman"/>
          <w:color w:val="000000"/>
          <w:sz w:val="24"/>
          <w:szCs w:val="24"/>
        </w:rPr>
        <w:sectPr w:rsidR="008D0709" w:rsidSect="005715F9">
          <w:pgSz w:w="16838" w:h="11906" w:orient="landscape"/>
          <w:pgMar w:top="1418" w:right="1247" w:bottom="1134" w:left="1588" w:header="709" w:footer="709" w:gutter="0"/>
          <w:cols w:space="708"/>
          <w:titlePg/>
          <w:docGrid w:linePitch="360"/>
        </w:sectPr>
      </w:pPr>
    </w:p>
    <w:p w:rsidR="008D0709" w:rsidRPr="00616626" w:rsidRDefault="008D0709" w:rsidP="008D0709">
      <w:pPr>
        <w:spacing w:after="0" w:line="240" w:lineRule="auto"/>
        <w:jc w:val="right"/>
        <w:rPr>
          <w:rFonts w:ascii="Times New Roman" w:hAnsi="Times New Roman"/>
          <w:sz w:val="28"/>
          <w:szCs w:val="28"/>
        </w:rPr>
      </w:pPr>
      <w:r w:rsidRPr="00616626">
        <w:rPr>
          <w:rFonts w:ascii="Times New Roman" w:hAnsi="Times New Roman"/>
          <w:sz w:val="28"/>
          <w:szCs w:val="28"/>
        </w:rPr>
        <w:lastRenderedPageBreak/>
        <w:t>Приложение 2</w:t>
      </w:r>
    </w:p>
    <w:p w:rsidR="008D0709" w:rsidRPr="00E33357" w:rsidRDefault="008D0709" w:rsidP="008D0709">
      <w:pPr>
        <w:spacing w:after="0" w:line="240" w:lineRule="auto"/>
        <w:jc w:val="right"/>
        <w:rPr>
          <w:rFonts w:ascii="Times New Roman" w:hAnsi="Times New Roman"/>
          <w:sz w:val="28"/>
          <w:szCs w:val="28"/>
        </w:rPr>
      </w:pPr>
      <w:r w:rsidRPr="00616626">
        <w:rPr>
          <w:rFonts w:ascii="Times New Roman" w:hAnsi="Times New Roman"/>
          <w:sz w:val="28"/>
          <w:szCs w:val="28"/>
        </w:rPr>
        <w:t xml:space="preserve">к постановлению администрации </w:t>
      </w:r>
    </w:p>
    <w:p w:rsidR="008D0709" w:rsidRPr="00616626" w:rsidRDefault="008D0709" w:rsidP="008D0709">
      <w:pPr>
        <w:spacing w:after="0" w:line="240" w:lineRule="auto"/>
        <w:jc w:val="right"/>
        <w:rPr>
          <w:rFonts w:ascii="Times New Roman" w:hAnsi="Times New Roman"/>
          <w:sz w:val="28"/>
          <w:szCs w:val="28"/>
        </w:rPr>
      </w:pPr>
      <w:r w:rsidRPr="00616626">
        <w:rPr>
          <w:rFonts w:ascii="Times New Roman" w:hAnsi="Times New Roman"/>
          <w:sz w:val="28"/>
          <w:szCs w:val="28"/>
        </w:rPr>
        <w:t>Ханты-Мансийского района</w:t>
      </w:r>
    </w:p>
    <w:p w:rsidR="008D0709" w:rsidRPr="00616626" w:rsidRDefault="00F76759" w:rsidP="008D0709">
      <w:pPr>
        <w:spacing w:after="0" w:line="240" w:lineRule="auto"/>
        <w:jc w:val="right"/>
        <w:rPr>
          <w:rFonts w:ascii="Times New Roman" w:hAnsi="Times New Roman"/>
          <w:sz w:val="28"/>
          <w:szCs w:val="28"/>
        </w:rPr>
      </w:pPr>
      <w:r>
        <w:rPr>
          <w:rFonts w:ascii="Times New Roman" w:hAnsi="Times New Roman"/>
          <w:sz w:val="28"/>
          <w:szCs w:val="28"/>
        </w:rPr>
        <w:t>о</w:t>
      </w:r>
      <w:r w:rsidR="00EC21EE">
        <w:rPr>
          <w:rFonts w:ascii="Times New Roman" w:hAnsi="Times New Roman"/>
          <w:sz w:val="28"/>
          <w:szCs w:val="28"/>
        </w:rPr>
        <w:t>т</w:t>
      </w:r>
      <w:r>
        <w:rPr>
          <w:rFonts w:ascii="Times New Roman" w:hAnsi="Times New Roman"/>
          <w:sz w:val="28"/>
          <w:szCs w:val="28"/>
        </w:rPr>
        <w:t xml:space="preserve"> </w:t>
      </w:r>
      <w:r w:rsidR="00AB7A55">
        <w:rPr>
          <w:rFonts w:ascii="Times New Roman" w:hAnsi="Times New Roman"/>
          <w:sz w:val="28"/>
          <w:szCs w:val="28"/>
        </w:rPr>
        <w:t>23.12.</w:t>
      </w:r>
      <w:r w:rsidR="004814E9">
        <w:rPr>
          <w:rFonts w:ascii="Times New Roman" w:hAnsi="Times New Roman"/>
          <w:sz w:val="28"/>
          <w:szCs w:val="28"/>
        </w:rPr>
        <w:t xml:space="preserve">2015 № </w:t>
      </w:r>
      <w:r w:rsidR="00AB7A55">
        <w:rPr>
          <w:rFonts w:ascii="Times New Roman" w:hAnsi="Times New Roman"/>
          <w:sz w:val="28"/>
          <w:szCs w:val="28"/>
        </w:rPr>
        <w:t>317</w:t>
      </w:r>
    </w:p>
    <w:p w:rsidR="008D0709" w:rsidRPr="00616626" w:rsidRDefault="008D0709" w:rsidP="008D0709">
      <w:pPr>
        <w:spacing w:after="0" w:line="240" w:lineRule="auto"/>
        <w:ind w:firstLine="709"/>
        <w:jc w:val="both"/>
        <w:rPr>
          <w:rFonts w:ascii="Times New Roman" w:hAnsi="Times New Roman"/>
          <w:sz w:val="28"/>
          <w:szCs w:val="28"/>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Pr="00112B07" w:rsidRDefault="008D0709" w:rsidP="008D0709">
      <w:pPr>
        <w:spacing w:after="0" w:line="240" w:lineRule="auto"/>
        <w:jc w:val="center"/>
        <w:rPr>
          <w:rFonts w:ascii="Times New Roman" w:hAnsi="Times New Roman"/>
          <w:sz w:val="24"/>
          <w:szCs w:val="24"/>
        </w:rPr>
      </w:pPr>
    </w:p>
    <w:p w:rsidR="008D0709" w:rsidRPr="00112B07" w:rsidRDefault="008D0709" w:rsidP="008D0709">
      <w:pPr>
        <w:spacing w:after="0" w:line="240" w:lineRule="auto"/>
        <w:jc w:val="center"/>
        <w:rPr>
          <w:rFonts w:ascii="Times New Roman" w:hAnsi="Times New Roman"/>
          <w:sz w:val="24"/>
          <w:szCs w:val="24"/>
        </w:rPr>
      </w:pPr>
    </w:p>
    <w:p w:rsidR="008D0709" w:rsidRPr="00112B07" w:rsidRDefault="008D0709" w:rsidP="008D0709">
      <w:pPr>
        <w:spacing w:after="0" w:line="240" w:lineRule="auto"/>
        <w:jc w:val="center"/>
        <w:rPr>
          <w:rFonts w:ascii="Times New Roman" w:hAnsi="Times New Roman"/>
          <w:b/>
          <w:sz w:val="24"/>
          <w:szCs w:val="24"/>
        </w:rPr>
      </w:pPr>
      <w:r w:rsidRPr="00112B07">
        <w:rPr>
          <w:rFonts w:ascii="Times New Roman" w:hAnsi="Times New Roman"/>
          <w:b/>
          <w:sz w:val="24"/>
          <w:szCs w:val="24"/>
        </w:rPr>
        <w:t>КОНКУРСНАЯ ДОКУМЕНТАЦИЯ</w:t>
      </w:r>
    </w:p>
    <w:p w:rsidR="008D0709" w:rsidRPr="00112B07" w:rsidRDefault="008D0709" w:rsidP="008D0709">
      <w:pPr>
        <w:spacing w:after="0" w:line="240" w:lineRule="auto"/>
        <w:jc w:val="center"/>
        <w:rPr>
          <w:rFonts w:ascii="Times New Roman" w:hAnsi="Times New Roman"/>
          <w:b/>
          <w:sz w:val="24"/>
          <w:szCs w:val="24"/>
        </w:rPr>
      </w:pPr>
      <w:r w:rsidRPr="00112B07">
        <w:rPr>
          <w:rFonts w:ascii="Times New Roman" w:hAnsi="Times New Roman"/>
          <w:b/>
          <w:sz w:val="24"/>
          <w:szCs w:val="24"/>
        </w:rPr>
        <w:t>по проведению открытого конкурса на право заключения концессионного соглашения в отношении объектов</w:t>
      </w:r>
      <w:r>
        <w:rPr>
          <w:rFonts w:ascii="Times New Roman" w:hAnsi="Times New Roman"/>
          <w:b/>
          <w:sz w:val="24"/>
          <w:szCs w:val="24"/>
        </w:rPr>
        <w:t xml:space="preserve"> </w:t>
      </w:r>
      <w:r w:rsidR="00F76759">
        <w:rPr>
          <w:rFonts w:ascii="Times New Roman" w:hAnsi="Times New Roman"/>
          <w:b/>
          <w:sz w:val="24"/>
          <w:szCs w:val="24"/>
        </w:rPr>
        <w:t>водоотведения</w:t>
      </w:r>
      <w:r w:rsidRPr="00112B07">
        <w:rPr>
          <w:rFonts w:ascii="Times New Roman" w:hAnsi="Times New Roman"/>
          <w:b/>
          <w:sz w:val="24"/>
          <w:szCs w:val="24"/>
        </w:rPr>
        <w:t>, находящихся в собственн</w:t>
      </w:r>
      <w:r>
        <w:rPr>
          <w:rFonts w:ascii="Times New Roman" w:hAnsi="Times New Roman"/>
          <w:b/>
          <w:sz w:val="24"/>
          <w:szCs w:val="24"/>
        </w:rPr>
        <w:t>ости муниципального образования Ханты-Мансийский район</w:t>
      </w: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E92C09" w:rsidRDefault="00E92C09" w:rsidP="008D0709">
      <w:pPr>
        <w:spacing w:after="0" w:line="240" w:lineRule="auto"/>
        <w:jc w:val="center"/>
        <w:rPr>
          <w:rFonts w:ascii="Times New Roman" w:hAnsi="Times New Roman"/>
          <w:b/>
          <w:sz w:val="24"/>
          <w:szCs w:val="24"/>
        </w:rPr>
      </w:pPr>
    </w:p>
    <w:p w:rsidR="00E92C09" w:rsidRDefault="00E92C09" w:rsidP="008D0709">
      <w:pPr>
        <w:spacing w:after="0" w:line="240" w:lineRule="auto"/>
        <w:jc w:val="center"/>
        <w:rPr>
          <w:rFonts w:ascii="Times New Roman" w:hAnsi="Times New Roman"/>
          <w:b/>
          <w:sz w:val="24"/>
          <w:szCs w:val="24"/>
        </w:rPr>
      </w:pPr>
    </w:p>
    <w:p w:rsidR="00AB7A55" w:rsidRDefault="00AB7A55" w:rsidP="008D0709">
      <w:pPr>
        <w:spacing w:after="0" w:line="240" w:lineRule="auto"/>
        <w:jc w:val="center"/>
        <w:rPr>
          <w:rFonts w:ascii="Times New Roman" w:hAnsi="Times New Roman"/>
          <w:b/>
          <w:sz w:val="24"/>
          <w:szCs w:val="24"/>
        </w:rPr>
      </w:pPr>
    </w:p>
    <w:p w:rsidR="00AB7A55" w:rsidRDefault="00AB7A55" w:rsidP="008D0709">
      <w:pPr>
        <w:spacing w:after="0" w:line="240" w:lineRule="auto"/>
        <w:jc w:val="center"/>
        <w:rPr>
          <w:rFonts w:ascii="Times New Roman" w:hAnsi="Times New Roman"/>
          <w:b/>
          <w:sz w:val="24"/>
          <w:szCs w:val="24"/>
        </w:rPr>
      </w:pPr>
    </w:p>
    <w:p w:rsidR="00E92C09" w:rsidRDefault="00E92C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r>
        <w:rPr>
          <w:rFonts w:ascii="Times New Roman" w:hAnsi="Times New Roman"/>
          <w:b/>
          <w:sz w:val="24"/>
          <w:szCs w:val="24"/>
        </w:rPr>
        <w:t>Ханты-Мансийский район</w:t>
      </w:r>
      <w:r w:rsidRPr="00112B07">
        <w:rPr>
          <w:rFonts w:ascii="Times New Roman" w:hAnsi="Times New Roman"/>
          <w:b/>
          <w:sz w:val="24"/>
          <w:szCs w:val="24"/>
        </w:rPr>
        <w:t>,</w:t>
      </w:r>
    </w:p>
    <w:p w:rsidR="008D0709" w:rsidRPr="00112B07" w:rsidRDefault="008D0709" w:rsidP="008D0709">
      <w:pPr>
        <w:spacing w:after="0" w:line="240" w:lineRule="auto"/>
        <w:jc w:val="center"/>
        <w:rPr>
          <w:rFonts w:ascii="Times New Roman" w:hAnsi="Times New Roman"/>
          <w:b/>
          <w:sz w:val="24"/>
          <w:szCs w:val="24"/>
        </w:rPr>
      </w:pPr>
      <w:r w:rsidRPr="00112B07">
        <w:rPr>
          <w:rFonts w:ascii="Times New Roman" w:hAnsi="Times New Roman"/>
          <w:b/>
          <w:sz w:val="24"/>
          <w:szCs w:val="24"/>
        </w:rPr>
        <w:t>201</w:t>
      </w:r>
      <w:r>
        <w:rPr>
          <w:rFonts w:ascii="Times New Roman" w:hAnsi="Times New Roman"/>
          <w:b/>
          <w:sz w:val="24"/>
          <w:szCs w:val="24"/>
        </w:rPr>
        <w:t>5</w:t>
      </w:r>
      <w:r w:rsidRPr="00112B07">
        <w:rPr>
          <w:rFonts w:ascii="Times New Roman" w:hAnsi="Times New Roman"/>
          <w:b/>
          <w:sz w:val="24"/>
          <w:szCs w:val="24"/>
        </w:rPr>
        <w:t xml:space="preserve"> год</w:t>
      </w:r>
    </w:p>
    <w:p w:rsidR="008D0709" w:rsidRPr="00D72805" w:rsidRDefault="008D0709" w:rsidP="008D0709">
      <w:pPr>
        <w:pStyle w:val="afe"/>
        <w:spacing w:before="0" w:line="240" w:lineRule="auto"/>
        <w:rPr>
          <w:color w:val="auto"/>
          <w:sz w:val="24"/>
          <w:szCs w:val="24"/>
        </w:rPr>
      </w:pPr>
      <w:r w:rsidRPr="00D72805">
        <w:rPr>
          <w:color w:val="auto"/>
          <w:sz w:val="24"/>
          <w:szCs w:val="24"/>
        </w:rPr>
        <w:lastRenderedPageBreak/>
        <w:t>Оглавление</w:t>
      </w:r>
    </w:p>
    <w:p w:rsidR="008D0709" w:rsidRPr="008D0709" w:rsidRDefault="00022527" w:rsidP="00AB7A55">
      <w:pPr>
        <w:pStyle w:val="19"/>
        <w:jc w:val="left"/>
        <w:rPr>
          <w:noProof/>
          <w:lang w:eastAsia="ru-RU"/>
        </w:rPr>
      </w:pPr>
      <w:r w:rsidRPr="00D72805">
        <w:fldChar w:fldCharType="begin"/>
      </w:r>
      <w:r w:rsidR="008D0709" w:rsidRPr="00D72805">
        <w:instrText xml:space="preserve"> TOC \o "1-3" \h \z \u </w:instrText>
      </w:r>
      <w:r w:rsidRPr="00D72805">
        <w:fldChar w:fldCharType="separate"/>
      </w:r>
      <w:hyperlink w:anchor="_Toc395172354" w:history="1">
        <w:r w:rsidR="008D0709" w:rsidRPr="00D72805">
          <w:rPr>
            <w:rStyle w:val="af1"/>
            <w:noProof/>
            <w:sz w:val="24"/>
            <w:szCs w:val="24"/>
          </w:rPr>
          <w:t>1.</w:t>
        </w:r>
        <w:r w:rsidR="008D0709" w:rsidRPr="008D0709">
          <w:rPr>
            <w:noProof/>
            <w:lang w:eastAsia="ru-RU"/>
          </w:rPr>
          <w:tab/>
        </w:r>
        <w:r w:rsidR="00161D0A">
          <w:rPr>
            <w:rStyle w:val="af1"/>
            <w:noProof/>
            <w:sz w:val="24"/>
            <w:szCs w:val="24"/>
          </w:rPr>
          <w:t>Общие положения…………………………………………………………………</w:t>
        </w:r>
        <w:r w:rsidR="00280E23">
          <w:rPr>
            <w:rStyle w:val="af1"/>
            <w:noProof/>
            <w:sz w:val="24"/>
            <w:szCs w:val="24"/>
          </w:rPr>
          <w:t>..</w:t>
        </w:r>
        <w:r w:rsidR="00161D0A">
          <w:rPr>
            <w:noProof/>
            <w:webHidden/>
            <w:lang w:val="en-US"/>
          </w:rPr>
          <w:t xml:space="preserve"> </w:t>
        </w:r>
        <w:r w:rsidR="00161D0A">
          <w:rPr>
            <w:noProof/>
            <w:webHidden/>
          </w:rPr>
          <w:t>……</w:t>
        </w:r>
        <w:r w:rsidR="00280E23">
          <w:rPr>
            <w:noProof/>
            <w:webHidden/>
          </w:rPr>
          <w:t>…</w:t>
        </w:r>
        <w:r w:rsidRPr="00D72805">
          <w:rPr>
            <w:noProof/>
            <w:webHidden/>
          </w:rPr>
          <w:fldChar w:fldCharType="begin"/>
        </w:r>
        <w:r w:rsidR="008D0709" w:rsidRPr="00D72805">
          <w:rPr>
            <w:noProof/>
            <w:webHidden/>
          </w:rPr>
          <w:instrText xml:space="preserve"> PAGEREF _Toc395172354 \h </w:instrText>
        </w:r>
        <w:r w:rsidRPr="00D72805">
          <w:rPr>
            <w:noProof/>
            <w:webHidden/>
          </w:rPr>
        </w:r>
        <w:r w:rsidRPr="00D72805">
          <w:rPr>
            <w:noProof/>
            <w:webHidden/>
          </w:rPr>
          <w:fldChar w:fldCharType="separate"/>
        </w:r>
        <w:r w:rsidR="00ED2464">
          <w:rPr>
            <w:noProof/>
            <w:webHidden/>
          </w:rPr>
          <w:t>12</w:t>
        </w:r>
        <w:r w:rsidRPr="00D72805">
          <w:rPr>
            <w:noProof/>
            <w:webHidden/>
          </w:rPr>
          <w:fldChar w:fldCharType="end"/>
        </w:r>
      </w:hyperlink>
    </w:p>
    <w:p w:rsidR="008D0709" w:rsidRPr="008D0709" w:rsidRDefault="008F7BA0" w:rsidP="00AB7A55">
      <w:pPr>
        <w:pStyle w:val="19"/>
        <w:rPr>
          <w:noProof/>
          <w:lang w:eastAsia="ru-RU"/>
        </w:rPr>
      </w:pPr>
      <w:hyperlink w:anchor="_Toc395172355" w:history="1">
        <w:r w:rsidR="008D0709" w:rsidRPr="00D72805">
          <w:rPr>
            <w:rStyle w:val="af1"/>
            <w:noProof/>
            <w:sz w:val="24"/>
            <w:szCs w:val="24"/>
            <w:lang w:eastAsia="ru-RU"/>
          </w:rPr>
          <w:t>2.</w:t>
        </w:r>
        <w:r w:rsidR="008D0709" w:rsidRPr="008D0709">
          <w:rPr>
            <w:noProof/>
            <w:lang w:eastAsia="ru-RU"/>
          </w:rPr>
          <w:tab/>
        </w:r>
        <w:r w:rsidR="008D0709" w:rsidRPr="00D72805">
          <w:rPr>
            <w:rStyle w:val="af1"/>
            <w:noProof/>
            <w:sz w:val="24"/>
            <w:szCs w:val="24"/>
            <w:lang w:eastAsia="ru-RU"/>
          </w:rPr>
          <w:t>Условия Конкурса</w:t>
        </w:r>
        <w:r w:rsidR="00161D0A">
          <w:rPr>
            <w:rStyle w:val="af1"/>
            <w:noProof/>
            <w:sz w:val="24"/>
            <w:szCs w:val="24"/>
            <w:lang w:eastAsia="ru-RU"/>
          </w:rPr>
          <w:t>…</w:t>
        </w:r>
        <w:r w:rsidR="00161D0A">
          <w:rPr>
            <w:noProof/>
            <w:webHidden/>
          </w:rPr>
          <w:t>……………………………………………………………………………</w:t>
        </w:r>
        <w:r w:rsidR="002556BF">
          <w:rPr>
            <w:noProof/>
            <w:webHidden/>
          </w:rPr>
          <w:t>…</w:t>
        </w:r>
        <w:r w:rsidR="00022527" w:rsidRPr="00D72805">
          <w:rPr>
            <w:noProof/>
            <w:webHidden/>
          </w:rPr>
          <w:fldChar w:fldCharType="begin"/>
        </w:r>
        <w:r w:rsidR="008D0709" w:rsidRPr="00D72805">
          <w:rPr>
            <w:noProof/>
            <w:webHidden/>
          </w:rPr>
          <w:instrText xml:space="preserve"> PAGEREF _Toc395172355 \h </w:instrText>
        </w:r>
        <w:r w:rsidR="00022527" w:rsidRPr="00D72805">
          <w:rPr>
            <w:noProof/>
            <w:webHidden/>
          </w:rPr>
        </w:r>
        <w:r w:rsidR="00022527" w:rsidRPr="00D72805">
          <w:rPr>
            <w:noProof/>
            <w:webHidden/>
          </w:rPr>
          <w:fldChar w:fldCharType="separate"/>
        </w:r>
        <w:r w:rsidR="00ED2464">
          <w:rPr>
            <w:noProof/>
            <w:webHidden/>
          </w:rPr>
          <w:t>14</w:t>
        </w:r>
        <w:r w:rsidR="00022527" w:rsidRPr="00D72805">
          <w:rPr>
            <w:noProof/>
            <w:webHidden/>
          </w:rPr>
          <w:fldChar w:fldCharType="end"/>
        </w:r>
      </w:hyperlink>
    </w:p>
    <w:p w:rsidR="008D0709" w:rsidRPr="008D0709" w:rsidRDefault="008F7BA0" w:rsidP="00DB1E51">
      <w:pPr>
        <w:pStyle w:val="27"/>
        <w:rPr>
          <w:noProof/>
          <w:lang w:eastAsia="ru-RU"/>
        </w:rPr>
      </w:pPr>
      <w:hyperlink w:anchor="_Toc395172356" w:history="1">
        <w:r w:rsidR="008D0709" w:rsidRPr="00D72805">
          <w:rPr>
            <w:rStyle w:val="af1"/>
            <w:noProof/>
            <w:sz w:val="24"/>
            <w:szCs w:val="24"/>
          </w:rPr>
          <w:t>2.1. О</w:t>
        </w:r>
        <w:r w:rsidR="008D0709">
          <w:rPr>
            <w:rStyle w:val="af1"/>
            <w:noProof/>
            <w:sz w:val="24"/>
            <w:szCs w:val="24"/>
          </w:rPr>
          <w:t>бъект Концессионного соглашения</w:t>
        </w:r>
        <w:r w:rsidR="008D0709" w:rsidRPr="00D72805">
          <w:rPr>
            <w:noProof/>
            <w:webHidden/>
          </w:rPr>
          <w:tab/>
        </w:r>
        <w:r w:rsidR="00022527" w:rsidRPr="00D72805">
          <w:rPr>
            <w:noProof/>
            <w:webHidden/>
          </w:rPr>
          <w:fldChar w:fldCharType="begin"/>
        </w:r>
        <w:r w:rsidR="008D0709" w:rsidRPr="00D72805">
          <w:rPr>
            <w:noProof/>
            <w:webHidden/>
          </w:rPr>
          <w:instrText xml:space="preserve"> PAGEREF _Toc395172356 \h </w:instrText>
        </w:r>
        <w:r w:rsidR="00022527" w:rsidRPr="00D72805">
          <w:rPr>
            <w:noProof/>
            <w:webHidden/>
          </w:rPr>
        </w:r>
        <w:r w:rsidR="00022527" w:rsidRPr="00D72805">
          <w:rPr>
            <w:noProof/>
            <w:webHidden/>
          </w:rPr>
          <w:fldChar w:fldCharType="separate"/>
        </w:r>
        <w:r w:rsidR="00ED2464">
          <w:rPr>
            <w:noProof/>
            <w:webHidden/>
          </w:rPr>
          <w:t>14</w:t>
        </w:r>
        <w:r w:rsidR="00022527" w:rsidRPr="00D72805">
          <w:rPr>
            <w:noProof/>
            <w:webHidden/>
          </w:rPr>
          <w:fldChar w:fldCharType="end"/>
        </w:r>
      </w:hyperlink>
    </w:p>
    <w:p w:rsidR="008D0709" w:rsidRPr="008D0709" w:rsidRDefault="008F7BA0" w:rsidP="00DB1E51">
      <w:pPr>
        <w:pStyle w:val="27"/>
        <w:rPr>
          <w:noProof/>
          <w:lang w:eastAsia="ru-RU"/>
        </w:rPr>
      </w:pPr>
      <w:hyperlink w:anchor="_Toc395172357" w:history="1">
        <w:r w:rsidR="008D0709" w:rsidRPr="00D72805">
          <w:rPr>
            <w:rStyle w:val="af1"/>
            <w:noProof/>
            <w:sz w:val="24"/>
            <w:szCs w:val="24"/>
          </w:rPr>
          <w:t>2.2. Пр</w:t>
        </w:r>
        <w:r w:rsidR="008D0709">
          <w:rPr>
            <w:rStyle w:val="af1"/>
            <w:noProof/>
            <w:sz w:val="24"/>
            <w:szCs w:val="24"/>
          </w:rPr>
          <w:t>едмет Концессионного соглашения</w:t>
        </w:r>
        <w:r w:rsidR="008D0709" w:rsidRPr="00D72805">
          <w:rPr>
            <w:noProof/>
            <w:webHidden/>
          </w:rPr>
          <w:tab/>
        </w:r>
        <w:r w:rsidR="00022527" w:rsidRPr="00D72805">
          <w:rPr>
            <w:noProof/>
            <w:webHidden/>
          </w:rPr>
          <w:fldChar w:fldCharType="begin"/>
        </w:r>
        <w:r w:rsidR="008D0709" w:rsidRPr="00D72805">
          <w:rPr>
            <w:noProof/>
            <w:webHidden/>
          </w:rPr>
          <w:instrText xml:space="preserve"> PAGEREF _Toc395172357 \h </w:instrText>
        </w:r>
        <w:r w:rsidR="00022527" w:rsidRPr="00D72805">
          <w:rPr>
            <w:noProof/>
            <w:webHidden/>
          </w:rPr>
        </w:r>
        <w:r w:rsidR="00022527" w:rsidRPr="00D72805">
          <w:rPr>
            <w:noProof/>
            <w:webHidden/>
          </w:rPr>
          <w:fldChar w:fldCharType="separate"/>
        </w:r>
        <w:r w:rsidR="00ED2464">
          <w:rPr>
            <w:noProof/>
            <w:webHidden/>
          </w:rPr>
          <w:t>14</w:t>
        </w:r>
        <w:r w:rsidR="00022527" w:rsidRPr="00D72805">
          <w:rPr>
            <w:noProof/>
            <w:webHidden/>
          </w:rPr>
          <w:fldChar w:fldCharType="end"/>
        </w:r>
      </w:hyperlink>
    </w:p>
    <w:p w:rsidR="008D0709" w:rsidRPr="008D0709" w:rsidRDefault="008F7BA0" w:rsidP="00DB1E51">
      <w:pPr>
        <w:pStyle w:val="27"/>
        <w:rPr>
          <w:noProof/>
          <w:lang w:eastAsia="ru-RU"/>
        </w:rPr>
      </w:pPr>
      <w:hyperlink w:anchor="_Toc395172358" w:history="1">
        <w:r w:rsidR="008D0709" w:rsidRPr="00D72805">
          <w:rPr>
            <w:rStyle w:val="af1"/>
            <w:noProof/>
            <w:sz w:val="24"/>
            <w:szCs w:val="24"/>
          </w:rPr>
          <w:t>2.3. Срок дей</w:t>
        </w:r>
        <w:r w:rsidR="008D0709">
          <w:rPr>
            <w:rStyle w:val="af1"/>
            <w:noProof/>
            <w:sz w:val="24"/>
            <w:szCs w:val="24"/>
          </w:rPr>
          <w:t>ствия Концессионного соглашения</w:t>
        </w:r>
        <w:r w:rsidR="008D0709" w:rsidRPr="00D72805">
          <w:rPr>
            <w:noProof/>
            <w:webHidden/>
          </w:rPr>
          <w:tab/>
        </w:r>
        <w:r w:rsidR="00022527" w:rsidRPr="00D72805">
          <w:rPr>
            <w:noProof/>
            <w:webHidden/>
          </w:rPr>
          <w:fldChar w:fldCharType="begin"/>
        </w:r>
        <w:r w:rsidR="008D0709" w:rsidRPr="00D72805">
          <w:rPr>
            <w:noProof/>
            <w:webHidden/>
          </w:rPr>
          <w:instrText xml:space="preserve"> PAGEREF _Toc395172358 \h </w:instrText>
        </w:r>
        <w:r w:rsidR="00022527" w:rsidRPr="00D72805">
          <w:rPr>
            <w:noProof/>
            <w:webHidden/>
          </w:rPr>
        </w:r>
        <w:r w:rsidR="00022527" w:rsidRPr="00D72805">
          <w:rPr>
            <w:noProof/>
            <w:webHidden/>
          </w:rPr>
          <w:fldChar w:fldCharType="separate"/>
        </w:r>
        <w:r w:rsidR="00ED2464">
          <w:rPr>
            <w:noProof/>
            <w:webHidden/>
          </w:rPr>
          <w:t>14</w:t>
        </w:r>
        <w:r w:rsidR="00022527" w:rsidRPr="00D72805">
          <w:rPr>
            <w:noProof/>
            <w:webHidden/>
          </w:rPr>
          <w:fldChar w:fldCharType="end"/>
        </w:r>
      </w:hyperlink>
    </w:p>
    <w:p w:rsidR="008D0709" w:rsidRPr="008D0709" w:rsidRDefault="008F7BA0" w:rsidP="00DB1E51">
      <w:pPr>
        <w:pStyle w:val="27"/>
        <w:rPr>
          <w:noProof/>
          <w:lang w:eastAsia="ru-RU"/>
        </w:rPr>
      </w:pPr>
      <w:hyperlink w:anchor="_Toc395172359" w:history="1">
        <w:r w:rsidR="008D0709" w:rsidRPr="00D72805">
          <w:rPr>
            <w:rStyle w:val="af1"/>
            <w:noProof/>
            <w:sz w:val="24"/>
            <w:szCs w:val="24"/>
          </w:rPr>
          <w:t>2</w:t>
        </w:r>
        <w:r w:rsidR="008D0709">
          <w:rPr>
            <w:rStyle w:val="af1"/>
            <w:noProof/>
            <w:sz w:val="24"/>
            <w:szCs w:val="24"/>
          </w:rPr>
          <w:t>.4. Обязательства Концессионера</w:t>
        </w:r>
        <w:r w:rsidR="008D0709" w:rsidRPr="00D72805">
          <w:rPr>
            <w:noProof/>
            <w:webHidden/>
          </w:rPr>
          <w:tab/>
        </w:r>
        <w:r w:rsidR="00022527" w:rsidRPr="00D72805">
          <w:rPr>
            <w:noProof/>
            <w:webHidden/>
          </w:rPr>
          <w:fldChar w:fldCharType="begin"/>
        </w:r>
        <w:r w:rsidR="008D0709" w:rsidRPr="00D72805">
          <w:rPr>
            <w:noProof/>
            <w:webHidden/>
          </w:rPr>
          <w:instrText xml:space="preserve"> PAGEREF _Toc395172359 \h </w:instrText>
        </w:r>
        <w:r w:rsidR="00022527" w:rsidRPr="00D72805">
          <w:rPr>
            <w:noProof/>
            <w:webHidden/>
          </w:rPr>
        </w:r>
        <w:r w:rsidR="00022527" w:rsidRPr="00D72805">
          <w:rPr>
            <w:noProof/>
            <w:webHidden/>
          </w:rPr>
          <w:fldChar w:fldCharType="separate"/>
        </w:r>
        <w:r w:rsidR="00ED2464">
          <w:rPr>
            <w:noProof/>
            <w:webHidden/>
          </w:rPr>
          <w:t>14</w:t>
        </w:r>
        <w:r w:rsidR="00022527" w:rsidRPr="00D72805">
          <w:rPr>
            <w:noProof/>
            <w:webHidden/>
          </w:rPr>
          <w:fldChar w:fldCharType="end"/>
        </w:r>
      </w:hyperlink>
    </w:p>
    <w:p w:rsidR="008D0709" w:rsidRPr="008D0709" w:rsidRDefault="008F7BA0" w:rsidP="00DB1E51">
      <w:pPr>
        <w:pStyle w:val="27"/>
        <w:rPr>
          <w:noProof/>
          <w:lang w:eastAsia="ru-RU"/>
        </w:rPr>
      </w:pPr>
      <w:hyperlink w:anchor="_Toc395172360" w:history="1">
        <w:r w:rsidR="008D0709">
          <w:rPr>
            <w:rStyle w:val="af1"/>
            <w:noProof/>
            <w:sz w:val="24"/>
            <w:szCs w:val="24"/>
          </w:rPr>
          <w:t>2.5. Обязательства Концедента</w:t>
        </w:r>
        <w:r w:rsidR="008D0709" w:rsidRPr="00D72805">
          <w:rPr>
            <w:noProof/>
            <w:webHidden/>
          </w:rPr>
          <w:tab/>
        </w:r>
        <w:r w:rsidR="00022527" w:rsidRPr="00D72805">
          <w:rPr>
            <w:noProof/>
            <w:webHidden/>
          </w:rPr>
          <w:fldChar w:fldCharType="begin"/>
        </w:r>
        <w:r w:rsidR="008D0709" w:rsidRPr="00D72805">
          <w:rPr>
            <w:noProof/>
            <w:webHidden/>
          </w:rPr>
          <w:instrText xml:space="preserve"> PAGEREF _Toc395172360 \h </w:instrText>
        </w:r>
        <w:r w:rsidR="00022527" w:rsidRPr="00D72805">
          <w:rPr>
            <w:noProof/>
            <w:webHidden/>
          </w:rPr>
        </w:r>
        <w:r w:rsidR="00022527" w:rsidRPr="00D72805">
          <w:rPr>
            <w:noProof/>
            <w:webHidden/>
          </w:rPr>
          <w:fldChar w:fldCharType="separate"/>
        </w:r>
        <w:r w:rsidR="00ED2464">
          <w:rPr>
            <w:noProof/>
            <w:webHidden/>
          </w:rPr>
          <w:t>16</w:t>
        </w:r>
        <w:r w:rsidR="00022527" w:rsidRPr="00D72805">
          <w:rPr>
            <w:noProof/>
            <w:webHidden/>
          </w:rPr>
          <w:fldChar w:fldCharType="end"/>
        </w:r>
      </w:hyperlink>
    </w:p>
    <w:p w:rsidR="008D0709" w:rsidRPr="008D0709" w:rsidRDefault="008F7BA0" w:rsidP="00DB1E51">
      <w:pPr>
        <w:pStyle w:val="27"/>
        <w:rPr>
          <w:noProof/>
          <w:lang w:eastAsia="ru-RU"/>
        </w:rPr>
      </w:pPr>
      <w:hyperlink w:anchor="_Toc395172361" w:history="1">
        <w:r w:rsidR="008D0709" w:rsidRPr="00D72805">
          <w:rPr>
            <w:rStyle w:val="af1"/>
            <w:noProof/>
            <w:sz w:val="24"/>
            <w:szCs w:val="24"/>
          </w:rPr>
          <w:t>2.6. Права в отношении Об</w:t>
        </w:r>
        <w:r w:rsidR="008D0709">
          <w:rPr>
            <w:rStyle w:val="af1"/>
            <w:noProof/>
            <w:sz w:val="24"/>
            <w:szCs w:val="24"/>
          </w:rPr>
          <w:t>ъекта Концессионного соглашения</w:t>
        </w:r>
        <w:r w:rsidR="008D0709" w:rsidRPr="00D72805">
          <w:rPr>
            <w:noProof/>
            <w:webHidden/>
          </w:rPr>
          <w:tab/>
        </w:r>
        <w:r w:rsidR="00022527" w:rsidRPr="00D72805">
          <w:rPr>
            <w:noProof/>
            <w:webHidden/>
          </w:rPr>
          <w:fldChar w:fldCharType="begin"/>
        </w:r>
        <w:r w:rsidR="008D0709" w:rsidRPr="00D72805">
          <w:rPr>
            <w:noProof/>
            <w:webHidden/>
          </w:rPr>
          <w:instrText xml:space="preserve"> PAGEREF _Toc395172361 \h </w:instrText>
        </w:r>
        <w:r w:rsidR="00022527" w:rsidRPr="00D72805">
          <w:rPr>
            <w:noProof/>
            <w:webHidden/>
          </w:rPr>
        </w:r>
        <w:r w:rsidR="00022527" w:rsidRPr="00D72805">
          <w:rPr>
            <w:noProof/>
            <w:webHidden/>
          </w:rPr>
          <w:fldChar w:fldCharType="separate"/>
        </w:r>
        <w:r w:rsidR="00ED2464">
          <w:rPr>
            <w:noProof/>
            <w:webHidden/>
          </w:rPr>
          <w:t>16</w:t>
        </w:r>
        <w:r w:rsidR="00022527" w:rsidRPr="00D72805">
          <w:rPr>
            <w:noProof/>
            <w:webHidden/>
          </w:rPr>
          <w:fldChar w:fldCharType="end"/>
        </w:r>
      </w:hyperlink>
    </w:p>
    <w:p w:rsidR="008D0709" w:rsidRPr="008D0709" w:rsidRDefault="008F7BA0" w:rsidP="00DB1E51">
      <w:pPr>
        <w:pStyle w:val="27"/>
        <w:rPr>
          <w:noProof/>
          <w:lang w:eastAsia="ru-RU"/>
        </w:rPr>
      </w:pPr>
      <w:hyperlink w:anchor="_Toc395172362" w:history="1">
        <w:r w:rsidR="008D0709" w:rsidRPr="00D72805">
          <w:rPr>
            <w:rStyle w:val="af1"/>
            <w:noProof/>
            <w:sz w:val="24"/>
            <w:szCs w:val="24"/>
          </w:rPr>
          <w:t xml:space="preserve">2.7. Срок </w:t>
        </w:r>
        <w:r w:rsidR="008D0709">
          <w:rPr>
            <w:rStyle w:val="af1"/>
            <w:noProof/>
            <w:sz w:val="24"/>
            <w:szCs w:val="24"/>
          </w:rPr>
          <w:t>подписания</w:t>
        </w:r>
        <w:r w:rsidR="008D0709" w:rsidRPr="00D72805">
          <w:rPr>
            <w:rStyle w:val="af1"/>
            <w:noProof/>
            <w:sz w:val="24"/>
            <w:szCs w:val="24"/>
          </w:rPr>
          <w:t xml:space="preserve"> Концессионного со</w:t>
        </w:r>
        <w:r w:rsidR="008D0709">
          <w:rPr>
            <w:rStyle w:val="af1"/>
            <w:noProof/>
            <w:sz w:val="24"/>
            <w:szCs w:val="24"/>
          </w:rPr>
          <w:t>глашения</w:t>
        </w:r>
        <w:r w:rsidR="008D0709" w:rsidRPr="00D72805">
          <w:rPr>
            <w:noProof/>
            <w:webHidden/>
          </w:rPr>
          <w:tab/>
        </w:r>
        <w:r w:rsidR="00022527" w:rsidRPr="00D72805">
          <w:rPr>
            <w:noProof/>
            <w:webHidden/>
          </w:rPr>
          <w:fldChar w:fldCharType="begin"/>
        </w:r>
        <w:r w:rsidR="008D0709" w:rsidRPr="00D72805">
          <w:rPr>
            <w:noProof/>
            <w:webHidden/>
          </w:rPr>
          <w:instrText xml:space="preserve"> PAGEREF _Toc395172362 \h </w:instrText>
        </w:r>
        <w:r w:rsidR="00022527" w:rsidRPr="00D72805">
          <w:rPr>
            <w:noProof/>
            <w:webHidden/>
          </w:rPr>
        </w:r>
        <w:r w:rsidR="00022527" w:rsidRPr="00D72805">
          <w:rPr>
            <w:noProof/>
            <w:webHidden/>
          </w:rPr>
          <w:fldChar w:fldCharType="separate"/>
        </w:r>
        <w:r w:rsidR="00ED2464">
          <w:rPr>
            <w:noProof/>
            <w:webHidden/>
          </w:rPr>
          <w:t>17</w:t>
        </w:r>
        <w:r w:rsidR="00022527" w:rsidRPr="00D72805">
          <w:rPr>
            <w:noProof/>
            <w:webHidden/>
          </w:rPr>
          <w:fldChar w:fldCharType="end"/>
        </w:r>
      </w:hyperlink>
    </w:p>
    <w:p w:rsidR="008D0709" w:rsidRPr="008D0709" w:rsidRDefault="008F7BA0" w:rsidP="00DB1E51">
      <w:pPr>
        <w:pStyle w:val="27"/>
        <w:rPr>
          <w:noProof/>
          <w:lang w:eastAsia="ru-RU"/>
        </w:rPr>
      </w:pPr>
      <w:hyperlink w:anchor="_Toc395172363" w:history="1">
        <w:r w:rsidR="008D0709" w:rsidRPr="00D72805">
          <w:rPr>
            <w:rStyle w:val="af1"/>
            <w:noProof/>
            <w:sz w:val="24"/>
            <w:szCs w:val="24"/>
          </w:rPr>
          <w:t>2.8. Срок передачи Концессионеру Об</w:t>
        </w:r>
        <w:r w:rsidR="008D0709">
          <w:rPr>
            <w:rStyle w:val="af1"/>
            <w:noProof/>
            <w:sz w:val="24"/>
            <w:szCs w:val="24"/>
          </w:rPr>
          <w:t>ъекта Концессионного соглашения</w:t>
        </w:r>
        <w:r w:rsidR="008D0709" w:rsidRPr="00D72805">
          <w:rPr>
            <w:noProof/>
            <w:webHidden/>
          </w:rPr>
          <w:tab/>
        </w:r>
        <w:r w:rsidR="00022527" w:rsidRPr="00D72805">
          <w:rPr>
            <w:noProof/>
            <w:webHidden/>
          </w:rPr>
          <w:fldChar w:fldCharType="begin"/>
        </w:r>
        <w:r w:rsidR="008D0709" w:rsidRPr="00D72805">
          <w:rPr>
            <w:noProof/>
            <w:webHidden/>
          </w:rPr>
          <w:instrText xml:space="preserve"> PAGEREF _Toc395172363 \h </w:instrText>
        </w:r>
        <w:r w:rsidR="00022527" w:rsidRPr="00D72805">
          <w:rPr>
            <w:noProof/>
            <w:webHidden/>
          </w:rPr>
        </w:r>
        <w:r w:rsidR="00022527" w:rsidRPr="00D72805">
          <w:rPr>
            <w:noProof/>
            <w:webHidden/>
          </w:rPr>
          <w:fldChar w:fldCharType="separate"/>
        </w:r>
        <w:r w:rsidR="00ED2464">
          <w:rPr>
            <w:noProof/>
            <w:webHidden/>
          </w:rPr>
          <w:t>17</w:t>
        </w:r>
        <w:r w:rsidR="00022527" w:rsidRPr="00D72805">
          <w:rPr>
            <w:noProof/>
            <w:webHidden/>
          </w:rPr>
          <w:fldChar w:fldCharType="end"/>
        </w:r>
      </w:hyperlink>
    </w:p>
    <w:p w:rsidR="008D0709" w:rsidRPr="008D0709" w:rsidRDefault="008F7BA0" w:rsidP="00DB1E51">
      <w:pPr>
        <w:pStyle w:val="27"/>
        <w:rPr>
          <w:noProof/>
          <w:lang w:eastAsia="ru-RU"/>
        </w:rPr>
      </w:pPr>
      <w:hyperlink w:anchor="_Toc395172364" w:history="1">
        <w:r w:rsidR="008D0709" w:rsidRPr="00D72805">
          <w:rPr>
            <w:rStyle w:val="af1"/>
            <w:noProof/>
            <w:sz w:val="24"/>
            <w:szCs w:val="24"/>
          </w:rPr>
          <w:t>2.9. Способы обеспече</w:t>
        </w:r>
        <w:r w:rsidR="008D0709">
          <w:rPr>
            <w:rStyle w:val="af1"/>
            <w:noProof/>
            <w:sz w:val="24"/>
            <w:szCs w:val="24"/>
          </w:rPr>
          <w:t>ния Концессионером обязательств</w:t>
        </w:r>
        <w:r w:rsidR="008D0709" w:rsidRPr="00D72805">
          <w:rPr>
            <w:noProof/>
            <w:webHidden/>
          </w:rPr>
          <w:tab/>
        </w:r>
        <w:r w:rsidR="00022527" w:rsidRPr="00D72805">
          <w:rPr>
            <w:noProof/>
            <w:webHidden/>
          </w:rPr>
          <w:fldChar w:fldCharType="begin"/>
        </w:r>
        <w:r w:rsidR="008D0709" w:rsidRPr="00D72805">
          <w:rPr>
            <w:noProof/>
            <w:webHidden/>
          </w:rPr>
          <w:instrText xml:space="preserve"> PAGEREF _Toc395172364 \h </w:instrText>
        </w:r>
        <w:r w:rsidR="00022527" w:rsidRPr="00D72805">
          <w:rPr>
            <w:noProof/>
            <w:webHidden/>
          </w:rPr>
        </w:r>
        <w:r w:rsidR="00022527" w:rsidRPr="00D72805">
          <w:rPr>
            <w:noProof/>
            <w:webHidden/>
          </w:rPr>
          <w:fldChar w:fldCharType="separate"/>
        </w:r>
        <w:r w:rsidR="00ED2464">
          <w:rPr>
            <w:noProof/>
            <w:webHidden/>
          </w:rPr>
          <w:t>17</w:t>
        </w:r>
        <w:r w:rsidR="00022527" w:rsidRPr="00D72805">
          <w:rPr>
            <w:noProof/>
            <w:webHidden/>
          </w:rPr>
          <w:fldChar w:fldCharType="end"/>
        </w:r>
      </w:hyperlink>
    </w:p>
    <w:p w:rsidR="008D0709" w:rsidRPr="008D0709" w:rsidRDefault="008F7BA0" w:rsidP="00DB1E51">
      <w:pPr>
        <w:pStyle w:val="27"/>
        <w:rPr>
          <w:noProof/>
          <w:lang w:eastAsia="ru-RU"/>
        </w:rPr>
      </w:pPr>
      <w:hyperlink w:anchor="_Toc395172365" w:history="1">
        <w:r w:rsidR="008D0709" w:rsidRPr="00D72805">
          <w:rPr>
            <w:rStyle w:val="af1"/>
            <w:noProof/>
            <w:sz w:val="24"/>
            <w:szCs w:val="24"/>
          </w:rPr>
          <w:t>2.10. Цели и срок использования (эксплуатации) Об</w:t>
        </w:r>
        <w:r w:rsidR="008D0709">
          <w:rPr>
            <w:rStyle w:val="af1"/>
            <w:noProof/>
            <w:sz w:val="24"/>
            <w:szCs w:val="24"/>
          </w:rPr>
          <w:t>ъекта Концессионного соглашения</w:t>
        </w:r>
        <w:r w:rsidR="008D0709" w:rsidRPr="00D72805">
          <w:rPr>
            <w:noProof/>
            <w:webHidden/>
          </w:rPr>
          <w:tab/>
        </w:r>
        <w:r w:rsidR="00022527" w:rsidRPr="00D72805">
          <w:rPr>
            <w:noProof/>
            <w:webHidden/>
          </w:rPr>
          <w:fldChar w:fldCharType="begin"/>
        </w:r>
        <w:r w:rsidR="008D0709" w:rsidRPr="00D72805">
          <w:rPr>
            <w:noProof/>
            <w:webHidden/>
          </w:rPr>
          <w:instrText xml:space="preserve"> PAGEREF _Toc395172365 \h </w:instrText>
        </w:r>
        <w:r w:rsidR="00022527" w:rsidRPr="00D72805">
          <w:rPr>
            <w:noProof/>
            <w:webHidden/>
          </w:rPr>
        </w:r>
        <w:r w:rsidR="00022527" w:rsidRPr="00D72805">
          <w:rPr>
            <w:noProof/>
            <w:webHidden/>
          </w:rPr>
          <w:fldChar w:fldCharType="separate"/>
        </w:r>
        <w:r w:rsidR="00ED2464">
          <w:rPr>
            <w:noProof/>
            <w:webHidden/>
          </w:rPr>
          <w:t>17</w:t>
        </w:r>
        <w:r w:rsidR="00022527" w:rsidRPr="00D72805">
          <w:rPr>
            <w:noProof/>
            <w:webHidden/>
          </w:rPr>
          <w:fldChar w:fldCharType="end"/>
        </w:r>
      </w:hyperlink>
    </w:p>
    <w:p w:rsidR="008D0709" w:rsidRPr="008D0709" w:rsidRDefault="008F7BA0" w:rsidP="00DB1E51">
      <w:pPr>
        <w:pStyle w:val="27"/>
        <w:rPr>
          <w:noProof/>
          <w:lang w:eastAsia="ru-RU"/>
        </w:rPr>
      </w:pPr>
      <w:hyperlink w:anchor="_Toc395172366" w:history="1">
        <w:r w:rsidR="008D0709" w:rsidRPr="00D72805">
          <w:rPr>
            <w:rStyle w:val="af1"/>
            <w:noProof/>
            <w:sz w:val="24"/>
            <w:szCs w:val="24"/>
          </w:rPr>
          <w:t>2.11. Размер к</w:t>
        </w:r>
        <w:r w:rsidR="008D0709">
          <w:rPr>
            <w:rStyle w:val="af1"/>
            <w:noProof/>
            <w:sz w:val="24"/>
            <w:szCs w:val="24"/>
          </w:rPr>
          <w:t>онцессионной платы</w:t>
        </w:r>
        <w:r w:rsidR="008D0709" w:rsidRPr="00D72805">
          <w:rPr>
            <w:noProof/>
            <w:webHidden/>
          </w:rPr>
          <w:tab/>
        </w:r>
        <w:r w:rsidR="00022527" w:rsidRPr="00D72805">
          <w:rPr>
            <w:noProof/>
            <w:webHidden/>
          </w:rPr>
          <w:fldChar w:fldCharType="begin"/>
        </w:r>
        <w:r w:rsidR="008D0709" w:rsidRPr="00D72805">
          <w:rPr>
            <w:noProof/>
            <w:webHidden/>
          </w:rPr>
          <w:instrText xml:space="preserve"> PAGEREF _Toc395172366 \h </w:instrText>
        </w:r>
        <w:r w:rsidR="00022527" w:rsidRPr="00D72805">
          <w:rPr>
            <w:noProof/>
            <w:webHidden/>
          </w:rPr>
        </w:r>
        <w:r w:rsidR="00022527" w:rsidRPr="00D72805">
          <w:rPr>
            <w:noProof/>
            <w:webHidden/>
          </w:rPr>
          <w:fldChar w:fldCharType="separate"/>
        </w:r>
        <w:r w:rsidR="00ED2464">
          <w:rPr>
            <w:noProof/>
            <w:webHidden/>
          </w:rPr>
          <w:t>17</w:t>
        </w:r>
        <w:r w:rsidR="00022527" w:rsidRPr="00D72805">
          <w:rPr>
            <w:noProof/>
            <w:webHidden/>
          </w:rPr>
          <w:fldChar w:fldCharType="end"/>
        </w:r>
      </w:hyperlink>
    </w:p>
    <w:p w:rsidR="008D0709" w:rsidRPr="008D0709" w:rsidRDefault="008F7BA0" w:rsidP="00DB1E51">
      <w:pPr>
        <w:pStyle w:val="27"/>
        <w:rPr>
          <w:noProof/>
          <w:lang w:eastAsia="ru-RU"/>
        </w:rPr>
      </w:pPr>
      <w:hyperlink w:anchor="_Toc395172367" w:history="1">
        <w:r w:rsidR="008D0709" w:rsidRPr="00D72805">
          <w:rPr>
            <w:rStyle w:val="af1"/>
            <w:noProof/>
            <w:sz w:val="24"/>
            <w:szCs w:val="24"/>
          </w:rPr>
          <w:t>2.12. Задание и основные мероприятия</w:t>
        </w:r>
        <w:r w:rsidR="008D0709" w:rsidRPr="00D72805">
          <w:rPr>
            <w:noProof/>
            <w:webHidden/>
          </w:rPr>
          <w:tab/>
        </w:r>
        <w:r w:rsidR="00022527" w:rsidRPr="00D72805">
          <w:rPr>
            <w:noProof/>
            <w:webHidden/>
          </w:rPr>
          <w:fldChar w:fldCharType="begin"/>
        </w:r>
        <w:r w:rsidR="008D0709" w:rsidRPr="00D72805">
          <w:rPr>
            <w:noProof/>
            <w:webHidden/>
          </w:rPr>
          <w:instrText xml:space="preserve"> PAGEREF _Toc395172367 \h </w:instrText>
        </w:r>
        <w:r w:rsidR="00022527" w:rsidRPr="00D72805">
          <w:rPr>
            <w:noProof/>
            <w:webHidden/>
          </w:rPr>
        </w:r>
        <w:r w:rsidR="00022527" w:rsidRPr="00D72805">
          <w:rPr>
            <w:noProof/>
            <w:webHidden/>
          </w:rPr>
          <w:fldChar w:fldCharType="separate"/>
        </w:r>
        <w:r w:rsidR="00ED2464">
          <w:rPr>
            <w:noProof/>
            <w:webHidden/>
          </w:rPr>
          <w:t>17</w:t>
        </w:r>
        <w:r w:rsidR="00022527" w:rsidRPr="00D72805">
          <w:rPr>
            <w:noProof/>
            <w:webHidden/>
          </w:rPr>
          <w:fldChar w:fldCharType="end"/>
        </w:r>
      </w:hyperlink>
    </w:p>
    <w:p w:rsidR="008D0709" w:rsidRPr="008D0709" w:rsidRDefault="008F7BA0" w:rsidP="00DB1E51">
      <w:pPr>
        <w:pStyle w:val="27"/>
        <w:rPr>
          <w:noProof/>
          <w:lang w:eastAsia="ru-RU"/>
        </w:rPr>
      </w:pPr>
      <w:hyperlink w:anchor="_Toc395172368" w:history="1">
        <w:r w:rsidR="008D0709" w:rsidRPr="00D72805">
          <w:rPr>
            <w:rStyle w:val="af1"/>
            <w:noProof/>
            <w:sz w:val="24"/>
            <w:szCs w:val="24"/>
          </w:rPr>
          <w:t>2.13. Долгосрочные параметры регулирования деятельности Концессионера</w:t>
        </w:r>
        <w:r w:rsidR="008D0709" w:rsidRPr="00D72805">
          <w:rPr>
            <w:noProof/>
            <w:webHidden/>
          </w:rPr>
          <w:tab/>
        </w:r>
        <w:r w:rsidR="00022527" w:rsidRPr="00D72805">
          <w:rPr>
            <w:noProof/>
            <w:webHidden/>
          </w:rPr>
          <w:fldChar w:fldCharType="begin"/>
        </w:r>
        <w:r w:rsidR="008D0709" w:rsidRPr="00D72805">
          <w:rPr>
            <w:noProof/>
            <w:webHidden/>
          </w:rPr>
          <w:instrText xml:space="preserve"> PAGEREF _Toc395172368 \h </w:instrText>
        </w:r>
        <w:r w:rsidR="00022527" w:rsidRPr="00D72805">
          <w:rPr>
            <w:noProof/>
            <w:webHidden/>
          </w:rPr>
        </w:r>
        <w:r w:rsidR="00022527" w:rsidRPr="00D72805">
          <w:rPr>
            <w:noProof/>
            <w:webHidden/>
          </w:rPr>
          <w:fldChar w:fldCharType="separate"/>
        </w:r>
        <w:r w:rsidR="00ED2464">
          <w:rPr>
            <w:noProof/>
            <w:webHidden/>
          </w:rPr>
          <w:t>17</w:t>
        </w:r>
        <w:r w:rsidR="00022527" w:rsidRPr="00D72805">
          <w:rPr>
            <w:noProof/>
            <w:webHidden/>
          </w:rPr>
          <w:fldChar w:fldCharType="end"/>
        </w:r>
      </w:hyperlink>
    </w:p>
    <w:p w:rsidR="008D0709" w:rsidRPr="008D0709" w:rsidRDefault="008F7BA0" w:rsidP="00DB1E51">
      <w:pPr>
        <w:pStyle w:val="27"/>
        <w:rPr>
          <w:noProof/>
          <w:lang w:eastAsia="ru-RU"/>
        </w:rPr>
      </w:pPr>
      <w:hyperlink w:anchor="_Toc395172369" w:history="1">
        <w:r w:rsidR="008D0709" w:rsidRPr="00D72805">
          <w:rPr>
            <w:rStyle w:val="af1"/>
            <w:noProof/>
            <w:sz w:val="24"/>
            <w:szCs w:val="24"/>
          </w:rPr>
          <w:t>2.14. Сведения о ценах, значениях и параметрах</w:t>
        </w:r>
        <w:r w:rsidR="008D0709" w:rsidRPr="00D72805">
          <w:rPr>
            <w:noProof/>
            <w:webHidden/>
          </w:rPr>
          <w:tab/>
        </w:r>
        <w:r w:rsidR="00022527" w:rsidRPr="00D72805">
          <w:rPr>
            <w:noProof/>
            <w:webHidden/>
          </w:rPr>
          <w:fldChar w:fldCharType="begin"/>
        </w:r>
        <w:r w:rsidR="008D0709" w:rsidRPr="00D72805">
          <w:rPr>
            <w:noProof/>
            <w:webHidden/>
          </w:rPr>
          <w:instrText xml:space="preserve"> PAGEREF _Toc395172369 \h </w:instrText>
        </w:r>
        <w:r w:rsidR="00022527" w:rsidRPr="00D72805">
          <w:rPr>
            <w:noProof/>
            <w:webHidden/>
          </w:rPr>
        </w:r>
        <w:r w:rsidR="00022527" w:rsidRPr="00D72805">
          <w:rPr>
            <w:noProof/>
            <w:webHidden/>
          </w:rPr>
          <w:fldChar w:fldCharType="separate"/>
        </w:r>
        <w:r w:rsidR="00ED2464">
          <w:rPr>
            <w:noProof/>
            <w:webHidden/>
          </w:rPr>
          <w:t>17</w:t>
        </w:r>
        <w:r w:rsidR="00022527" w:rsidRPr="00D72805">
          <w:rPr>
            <w:noProof/>
            <w:webHidden/>
          </w:rPr>
          <w:fldChar w:fldCharType="end"/>
        </w:r>
      </w:hyperlink>
    </w:p>
    <w:p w:rsidR="008D0709" w:rsidRPr="008D0709" w:rsidRDefault="008F7BA0" w:rsidP="00DB1E51">
      <w:pPr>
        <w:pStyle w:val="27"/>
        <w:rPr>
          <w:noProof/>
          <w:lang w:eastAsia="ru-RU"/>
        </w:rPr>
      </w:pPr>
      <w:hyperlink w:anchor="_Toc395172370" w:history="1">
        <w:r w:rsidR="008D0709" w:rsidRPr="00D72805">
          <w:rPr>
            <w:rStyle w:val="af1"/>
            <w:noProof/>
            <w:sz w:val="24"/>
            <w:szCs w:val="24"/>
          </w:rPr>
          <w:t>2.15. Предельный размер расходов на реконструкцию Объекта Концессионного соглашения</w:t>
        </w:r>
        <w:r w:rsidR="008D0709" w:rsidRPr="00D72805">
          <w:rPr>
            <w:noProof/>
            <w:webHidden/>
          </w:rPr>
          <w:tab/>
        </w:r>
        <w:r w:rsidR="00022527" w:rsidRPr="00D72805">
          <w:rPr>
            <w:noProof/>
            <w:webHidden/>
          </w:rPr>
          <w:fldChar w:fldCharType="begin"/>
        </w:r>
        <w:r w:rsidR="008D0709" w:rsidRPr="00D72805">
          <w:rPr>
            <w:noProof/>
            <w:webHidden/>
          </w:rPr>
          <w:instrText xml:space="preserve"> PAGEREF _Toc395172370 \h </w:instrText>
        </w:r>
        <w:r w:rsidR="00022527" w:rsidRPr="00D72805">
          <w:rPr>
            <w:noProof/>
            <w:webHidden/>
          </w:rPr>
        </w:r>
        <w:r w:rsidR="00022527" w:rsidRPr="00D72805">
          <w:rPr>
            <w:noProof/>
            <w:webHidden/>
          </w:rPr>
          <w:fldChar w:fldCharType="separate"/>
        </w:r>
        <w:r w:rsidR="00ED2464">
          <w:rPr>
            <w:noProof/>
            <w:webHidden/>
          </w:rPr>
          <w:t>17</w:t>
        </w:r>
        <w:r w:rsidR="00022527" w:rsidRPr="00D72805">
          <w:rPr>
            <w:noProof/>
            <w:webHidden/>
          </w:rPr>
          <w:fldChar w:fldCharType="end"/>
        </w:r>
      </w:hyperlink>
    </w:p>
    <w:p w:rsidR="008D0709" w:rsidRPr="008D0709" w:rsidRDefault="008F7BA0" w:rsidP="00DB1E51">
      <w:pPr>
        <w:pStyle w:val="27"/>
        <w:rPr>
          <w:noProof/>
          <w:lang w:eastAsia="ru-RU"/>
        </w:rPr>
      </w:pPr>
      <w:hyperlink w:anchor="_Toc395172371" w:history="1">
        <w:r w:rsidR="008D0709" w:rsidRPr="00D72805">
          <w:rPr>
            <w:rStyle w:val="af1"/>
            <w:noProof/>
            <w:sz w:val="24"/>
            <w:szCs w:val="24"/>
          </w:rPr>
          <w:t>2.16. Минимально допустимые плановые значения показателей деятельности Концессионера – показатели надежности, качества, энергетической эффективности</w:t>
        </w:r>
        <w:r w:rsidR="008D0709" w:rsidRPr="00D72805">
          <w:rPr>
            <w:noProof/>
            <w:webHidden/>
          </w:rPr>
          <w:tab/>
        </w:r>
      </w:hyperlink>
      <w:r w:rsidR="006B0D54">
        <w:rPr>
          <w:noProof/>
        </w:rPr>
        <w:t>14</w:t>
      </w:r>
    </w:p>
    <w:p w:rsidR="008D0709" w:rsidRPr="008D0709" w:rsidRDefault="008F7BA0" w:rsidP="00DB1E51">
      <w:pPr>
        <w:pStyle w:val="27"/>
        <w:rPr>
          <w:noProof/>
          <w:lang w:eastAsia="ru-RU"/>
        </w:rPr>
      </w:pPr>
      <w:hyperlink w:anchor="_Toc395172372" w:history="1">
        <w:r w:rsidR="008D0709" w:rsidRPr="00D72805">
          <w:rPr>
            <w:rStyle w:val="af1"/>
            <w:noProof/>
            <w:sz w:val="24"/>
            <w:szCs w:val="24"/>
          </w:rPr>
          <w:t>2.17. Порядок и условия возмещения расходов сторон, связанных с досрочным расторж</w:t>
        </w:r>
        <w:r w:rsidR="008D0709">
          <w:rPr>
            <w:rStyle w:val="af1"/>
            <w:noProof/>
            <w:sz w:val="24"/>
            <w:szCs w:val="24"/>
          </w:rPr>
          <w:t>ением Концессионного соглашения</w:t>
        </w:r>
        <w:r w:rsidR="008D0709" w:rsidRPr="00D72805">
          <w:rPr>
            <w:noProof/>
            <w:webHidden/>
          </w:rPr>
          <w:tab/>
        </w:r>
        <w:r w:rsidR="00022527" w:rsidRPr="00D72805">
          <w:rPr>
            <w:noProof/>
            <w:webHidden/>
          </w:rPr>
          <w:fldChar w:fldCharType="begin"/>
        </w:r>
        <w:r w:rsidR="008D0709" w:rsidRPr="00D72805">
          <w:rPr>
            <w:noProof/>
            <w:webHidden/>
          </w:rPr>
          <w:instrText xml:space="preserve"> PAGEREF _Toc395172372 \h </w:instrText>
        </w:r>
        <w:r w:rsidR="00022527" w:rsidRPr="00D72805">
          <w:rPr>
            <w:noProof/>
            <w:webHidden/>
          </w:rPr>
        </w:r>
        <w:r w:rsidR="00022527" w:rsidRPr="00D72805">
          <w:rPr>
            <w:noProof/>
            <w:webHidden/>
          </w:rPr>
          <w:fldChar w:fldCharType="separate"/>
        </w:r>
        <w:r w:rsidR="00ED2464">
          <w:rPr>
            <w:noProof/>
            <w:webHidden/>
          </w:rPr>
          <w:t>18</w:t>
        </w:r>
        <w:r w:rsidR="00022527" w:rsidRPr="00D72805">
          <w:rPr>
            <w:noProof/>
            <w:webHidden/>
          </w:rPr>
          <w:fldChar w:fldCharType="end"/>
        </w:r>
      </w:hyperlink>
    </w:p>
    <w:p w:rsidR="008D0709" w:rsidRPr="008D0709" w:rsidRDefault="008F7BA0" w:rsidP="00DB1E51">
      <w:pPr>
        <w:pStyle w:val="27"/>
        <w:rPr>
          <w:noProof/>
          <w:lang w:eastAsia="ru-RU"/>
        </w:rPr>
      </w:pPr>
      <w:hyperlink w:anchor="_Toc395172373" w:history="1">
        <w:r w:rsidR="008D0709" w:rsidRPr="00D72805">
          <w:rPr>
            <w:rStyle w:val="af1"/>
            <w:noProof/>
            <w:sz w:val="24"/>
            <w:szCs w:val="24"/>
          </w:rPr>
          <w:t>2.18. 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w:t>
        </w:r>
        <w:r w:rsidR="008D0709" w:rsidRPr="00D72805">
          <w:rPr>
            <w:noProof/>
            <w:webHidden/>
          </w:rPr>
          <w:tab/>
        </w:r>
        <w:r w:rsidR="00022527" w:rsidRPr="00D72805">
          <w:rPr>
            <w:noProof/>
            <w:webHidden/>
          </w:rPr>
          <w:fldChar w:fldCharType="begin"/>
        </w:r>
        <w:r w:rsidR="008D0709" w:rsidRPr="00D72805">
          <w:rPr>
            <w:noProof/>
            <w:webHidden/>
          </w:rPr>
          <w:instrText xml:space="preserve"> PAGEREF _Toc395172373 \h </w:instrText>
        </w:r>
        <w:r w:rsidR="00022527" w:rsidRPr="00D72805">
          <w:rPr>
            <w:noProof/>
            <w:webHidden/>
          </w:rPr>
        </w:r>
        <w:r w:rsidR="00022527" w:rsidRPr="00D72805">
          <w:rPr>
            <w:noProof/>
            <w:webHidden/>
          </w:rPr>
          <w:fldChar w:fldCharType="separate"/>
        </w:r>
        <w:r w:rsidR="00ED2464">
          <w:rPr>
            <w:noProof/>
            <w:webHidden/>
          </w:rPr>
          <w:t>18</w:t>
        </w:r>
        <w:r w:rsidR="00022527" w:rsidRPr="00D72805">
          <w:rPr>
            <w:noProof/>
            <w:webHidden/>
          </w:rPr>
          <w:fldChar w:fldCharType="end"/>
        </w:r>
      </w:hyperlink>
    </w:p>
    <w:p w:rsidR="008D0709" w:rsidRPr="008D0709" w:rsidRDefault="008F7BA0" w:rsidP="00AB7A55">
      <w:pPr>
        <w:pStyle w:val="19"/>
        <w:jc w:val="left"/>
        <w:rPr>
          <w:noProof/>
          <w:lang w:eastAsia="ru-RU"/>
        </w:rPr>
      </w:pPr>
      <w:hyperlink w:anchor="_Toc395172374" w:history="1">
        <w:r w:rsidR="008D0709" w:rsidRPr="00D72805">
          <w:rPr>
            <w:rStyle w:val="af1"/>
            <w:noProof/>
            <w:sz w:val="24"/>
            <w:szCs w:val="24"/>
          </w:rPr>
          <w:t>3.</w:t>
        </w:r>
        <w:r w:rsidR="008D0709" w:rsidRPr="008D0709">
          <w:rPr>
            <w:noProof/>
            <w:lang w:eastAsia="ru-RU"/>
          </w:rPr>
          <w:t xml:space="preserve"> </w:t>
        </w:r>
        <w:r w:rsidR="008D0709" w:rsidRPr="00D72805">
          <w:rPr>
            <w:rStyle w:val="af1"/>
            <w:noProof/>
            <w:sz w:val="24"/>
            <w:szCs w:val="24"/>
          </w:rPr>
          <w:t>Требования, предъявляемые к участникам Конкурса, в соответствии с которыми проводится предварительный отбор участников Конкурса</w:t>
        </w:r>
        <w:r w:rsidR="00161D0A">
          <w:rPr>
            <w:rStyle w:val="af1"/>
            <w:noProof/>
            <w:sz w:val="24"/>
            <w:szCs w:val="24"/>
          </w:rPr>
          <w:t>…</w:t>
        </w:r>
        <w:r w:rsidR="00161D0A">
          <w:rPr>
            <w:noProof/>
            <w:webHidden/>
          </w:rPr>
          <w:t>…………………………………</w:t>
        </w:r>
        <w:r w:rsidR="002556BF">
          <w:rPr>
            <w:noProof/>
            <w:webHidden/>
          </w:rPr>
          <w:t>..</w:t>
        </w:r>
        <w:r w:rsidR="00022527" w:rsidRPr="002556BF">
          <w:rPr>
            <w:noProof/>
            <w:webHidden/>
          </w:rPr>
          <w:fldChar w:fldCharType="begin"/>
        </w:r>
        <w:r w:rsidR="008D0709" w:rsidRPr="002556BF">
          <w:rPr>
            <w:noProof/>
            <w:webHidden/>
          </w:rPr>
          <w:instrText xml:space="preserve"> PAGEREF _Toc395172374 \h </w:instrText>
        </w:r>
        <w:r w:rsidR="00022527" w:rsidRPr="002556BF">
          <w:rPr>
            <w:noProof/>
            <w:webHidden/>
          </w:rPr>
        </w:r>
        <w:r w:rsidR="00022527" w:rsidRPr="002556BF">
          <w:rPr>
            <w:noProof/>
            <w:webHidden/>
          </w:rPr>
          <w:fldChar w:fldCharType="separate"/>
        </w:r>
        <w:r w:rsidR="00ED2464">
          <w:rPr>
            <w:noProof/>
            <w:webHidden/>
          </w:rPr>
          <w:t>18</w:t>
        </w:r>
        <w:r w:rsidR="00022527" w:rsidRPr="002556BF">
          <w:rPr>
            <w:noProof/>
            <w:webHidden/>
          </w:rPr>
          <w:fldChar w:fldCharType="end"/>
        </w:r>
      </w:hyperlink>
    </w:p>
    <w:p w:rsidR="008D0709" w:rsidRPr="008D0709" w:rsidRDefault="008F7BA0" w:rsidP="00AB7A55">
      <w:pPr>
        <w:pStyle w:val="19"/>
        <w:rPr>
          <w:noProof/>
          <w:lang w:eastAsia="ru-RU"/>
        </w:rPr>
      </w:pPr>
      <w:hyperlink w:anchor="_Toc395172375" w:history="1">
        <w:r w:rsidR="008D0709" w:rsidRPr="00D72805">
          <w:rPr>
            <w:rStyle w:val="af1"/>
            <w:noProof/>
            <w:sz w:val="24"/>
            <w:szCs w:val="24"/>
          </w:rPr>
          <w:t>4.</w:t>
        </w:r>
        <w:r w:rsidR="008D0709" w:rsidRPr="008D0709">
          <w:rPr>
            <w:noProof/>
            <w:lang w:eastAsia="ru-RU"/>
          </w:rPr>
          <w:t xml:space="preserve"> </w:t>
        </w:r>
        <w:r w:rsidR="008D0709" w:rsidRPr="00D72805">
          <w:rPr>
            <w:rStyle w:val="af1"/>
            <w:noProof/>
            <w:sz w:val="24"/>
            <w:szCs w:val="24"/>
          </w:rPr>
          <w:t>Критерии Конкурса</w:t>
        </w:r>
        <w:r w:rsidR="00161D0A">
          <w:rPr>
            <w:rStyle w:val="af1"/>
            <w:noProof/>
            <w:sz w:val="24"/>
            <w:szCs w:val="24"/>
          </w:rPr>
          <w:t>…</w:t>
        </w:r>
        <w:r w:rsidR="00161D0A">
          <w:rPr>
            <w:noProof/>
            <w:webHidden/>
          </w:rPr>
          <w:t>………………………………………………………………………………</w:t>
        </w:r>
        <w:r w:rsidR="002556BF">
          <w:rPr>
            <w:noProof/>
            <w:webHidden/>
          </w:rPr>
          <w:t>.</w:t>
        </w:r>
        <w:r w:rsidR="00022527" w:rsidRPr="002556BF">
          <w:rPr>
            <w:noProof/>
            <w:webHidden/>
            <w:sz w:val="24"/>
            <w:szCs w:val="24"/>
          </w:rPr>
          <w:fldChar w:fldCharType="begin"/>
        </w:r>
        <w:r w:rsidR="008D0709" w:rsidRPr="002556BF">
          <w:rPr>
            <w:noProof/>
            <w:webHidden/>
            <w:sz w:val="24"/>
            <w:szCs w:val="24"/>
          </w:rPr>
          <w:instrText xml:space="preserve"> PAGEREF _Toc395172375 \h </w:instrText>
        </w:r>
        <w:r w:rsidR="00022527" w:rsidRPr="002556BF">
          <w:rPr>
            <w:noProof/>
            <w:webHidden/>
            <w:sz w:val="24"/>
            <w:szCs w:val="24"/>
          </w:rPr>
        </w:r>
        <w:r w:rsidR="00022527" w:rsidRPr="002556BF">
          <w:rPr>
            <w:noProof/>
            <w:webHidden/>
            <w:sz w:val="24"/>
            <w:szCs w:val="24"/>
          </w:rPr>
          <w:fldChar w:fldCharType="separate"/>
        </w:r>
        <w:r w:rsidR="00ED2464">
          <w:rPr>
            <w:noProof/>
            <w:webHidden/>
            <w:sz w:val="24"/>
            <w:szCs w:val="24"/>
          </w:rPr>
          <w:t>18</w:t>
        </w:r>
        <w:r w:rsidR="00022527" w:rsidRPr="002556BF">
          <w:rPr>
            <w:noProof/>
            <w:webHidden/>
            <w:sz w:val="24"/>
            <w:szCs w:val="24"/>
          </w:rPr>
          <w:fldChar w:fldCharType="end"/>
        </w:r>
      </w:hyperlink>
    </w:p>
    <w:p w:rsidR="008D0709" w:rsidRPr="008D0709" w:rsidRDefault="008F7BA0" w:rsidP="00AB7A55">
      <w:pPr>
        <w:pStyle w:val="19"/>
        <w:rPr>
          <w:noProof/>
          <w:lang w:eastAsia="ru-RU"/>
        </w:rPr>
      </w:pPr>
      <w:hyperlink w:anchor="_Toc395172376" w:history="1">
        <w:r w:rsidR="008D0709" w:rsidRPr="00D72805">
          <w:rPr>
            <w:rStyle w:val="af1"/>
            <w:noProof/>
            <w:sz w:val="24"/>
            <w:szCs w:val="24"/>
          </w:rPr>
          <w:t>5.</w:t>
        </w:r>
        <w:r w:rsidR="008D0709" w:rsidRPr="008D0709">
          <w:rPr>
            <w:noProof/>
            <w:lang w:eastAsia="ru-RU"/>
          </w:rPr>
          <w:t xml:space="preserve"> </w:t>
        </w:r>
        <w:r w:rsidR="008D0709" w:rsidRPr="00D72805">
          <w:rPr>
            <w:rStyle w:val="af1"/>
            <w:noProof/>
            <w:sz w:val="24"/>
            <w:szCs w:val="24"/>
            <w:lang w:eastAsia="ru-RU"/>
          </w:rPr>
          <w:t>Конкурсная документация</w:t>
        </w:r>
        <w:r w:rsidR="00161D0A">
          <w:rPr>
            <w:rStyle w:val="af1"/>
            <w:noProof/>
            <w:sz w:val="24"/>
            <w:szCs w:val="24"/>
            <w:lang w:eastAsia="ru-RU"/>
          </w:rPr>
          <w:t>…</w:t>
        </w:r>
        <w:r w:rsidR="00161D0A">
          <w:rPr>
            <w:noProof/>
            <w:webHidden/>
          </w:rPr>
          <w:t>……………………………………………………………………</w:t>
        </w:r>
        <w:r w:rsidR="002556BF">
          <w:rPr>
            <w:noProof/>
            <w:webHidden/>
          </w:rPr>
          <w:t>…</w:t>
        </w:r>
        <w:r w:rsidR="00022527" w:rsidRPr="002556BF">
          <w:rPr>
            <w:noProof/>
            <w:webHidden/>
            <w:sz w:val="24"/>
            <w:szCs w:val="24"/>
          </w:rPr>
          <w:fldChar w:fldCharType="begin"/>
        </w:r>
        <w:r w:rsidR="008D0709" w:rsidRPr="002556BF">
          <w:rPr>
            <w:noProof/>
            <w:webHidden/>
            <w:sz w:val="24"/>
            <w:szCs w:val="24"/>
          </w:rPr>
          <w:instrText xml:space="preserve"> PAGEREF _Toc395172376 \h </w:instrText>
        </w:r>
        <w:r w:rsidR="00022527" w:rsidRPr="002556BF">
          <w:rPr>
            <w:noProof/>
            <w:webHidden/>
            <w:sz w:val="24"/>
            <w:szCs w:val="24"/>
          </w:rPr>
        </w:r>
        <w:r w:rsidR="00022527" w:rsidRPr="002556BF">
          <w:rPr>
            <w:noProof/>
            <w:webHidden/>
            <w:sz w:val="24"/>
            <w:szCs w:val="24"/>
          </w:rPr>
          <w:fldChar w:fldCharType="separate"/>
        </w:r>
        <w:r w:rsidR="00ED2464">
          <w:rPr>
            <w:noProof/>
            <w:webHidden/>
            <w:sz w:val="24"/>
            <w:szCs w:val="24"/>
          </w:rPr>
          <w:t>18</w:t>
        </w:r>
        <w:r w:rsidR="00022527" w:rsidRPr="002556BF">
          <w:rPr>
            <w:noProof/>
            <w:webHidden/>
            <w:sz w:val="24"/>
            <w:szCs w:val="24"/>
          </w:rPr>
          <w:fldChar w:fldCharType="end"/>
        </w:r>
      </w:hyperlink>
    </w:p>
    <w:p w:rsidR="008D0709" w:rsidRPr="008D0709" w:rsidRDefault="008F7BA0" w:rsidP="00DB1E51">
      <w:pPr>
        <w:pStyle w:val="27"/>
        <w:rPr>
          <w:noProof/>
          <w:lang w:eastAsia="ru-RU"/>
        </w:rPr>
      </w:pPr>
      <w:hyperlink w:anchor="_Toc395172377" w:history="1">
        <w:r w:rsidR="008D0709" w:rsidRPr="00D72805">
          <w:rPr>
            <w:rStyle w:val="af1"/>
            <w:noProof/>
            <w:sz w:val="24"/>
            <w:szCs w:val="24"/>
          </w:rPr>
          <w:t>5.1.</w:t>
        </w:r>
        <w:r w:rsidR="008D0709" w:rsidRPr="008D0709">
          <w:rPr>
            <w:noProof/>
            <w:lang w:eastAsia="ru-RU"/>
          </w:rPr>
          <w:t xml:space="preserve"> </w:t>
        </w:r>
        <w:r w:rsidR="008D0709" w:rsidRPr="00557D5C">
          <w:rPr>
            <w:noProof/>
          </w:rPr>
          <w:t>Порядок предоставления Конкурсной документации и информации об объекте концессионного соглашения, а также доступа на объект концессионного соглашения.</w:t>
        </w:r>
        <w:r w:rsidR="008D0709" w:rsidRPr="00557D5C">
          <w:rPr>
            <w:rStyle w:val="af1"/>
            <w:noProof/>
            <w:sz w:val="24"/>
            <w:szCs w:val="24"/>
          </w:rPr>
          <w:t>.</w:t>
        </w:r>
        <w:r w:rsidR="008D0709" w:rsidRPr="00D72805">
          <w:rPr>
            <w:noProof/>
            <w:webHidden/>
          </w:rPr>
          <w:tab/>
        </w:r>
        <w:r w:rsidR="002556BF">
          <w:rPr>
            <w:noProof/>
            <w:webHidden/>
          </w:rPr>
          <w:t>…</w:t>
        </w:r>
        <w:r w:rsidR="00022527" w:rsidRPr="00D72805">
          <w:rPr>
            <w:noProof/>
            <w:webHidden/>
          </w:rPr>
          <w:fldChar w:fldCharType="begin"/>
        </w:r>
        <w:r w:rsidR="008D0709" w:rsidRPr="00D72805">
          <w:rPr>
            <w:noProof/>
            <w:webHidden/>
          </w:rPr>
          <w:instrText xml:space="preserve"> PAGEREF _Toc395172377 \h </w:instrText>
        </w:r>
        <w:r w:rsidR="00022527" w:rsidRPr="00D72805">
          <w:rPr>
            <w:noProof/>
            <w:webHidden/>
          </w:rPr>
        </w:r>
        <w:r w:rsidR="00022527" w:rsidRPr="00D72805">
          <w:rPr>
            <w:noProof/>
            <w:webHidden/>
          </w:rPr>
          <w:fldChar w:fldCharType="separate"/>
        </w:r>
        <w:r w:rsidR="00ED2464">
          <w:rPr>
            <w:noProof/>
            <w:webHidden/>
          </w:rPr>
          <w:t>18</w:t>
        </w:r>
        <w:r w:rsidR="00022527" w:rsidRPr="00D72805">
          <w:rPr>
            <w:noProof/>
            <w:webHidden/>
          </w:rPr>
          <w:fldChar w:fldCharType="end"/>
        </w:r>
      </w:hyperlink>
    </w:p>
    <w:p w:rsidR="008D0709" w:rsidRPr="008D0709" w:rsidRDefault="008F7BA0" w:rsidP="00DB1E51">
      <w:pPr>
        <w:pStyle w:val="27"/>
        <w:rPr>
          <w:noProof/>
          <w:lang w:eastAsia="ru-RU"/>
        </w:rPr>
      </w:pPr>
      <w:hyperlink w:anchor="_Toc395172378" w:history="1">
        <w:r w:rsidR="008D0709" w:rsidRPr="00D72805">
          <w:rPr>
            <w:rStyle w:val="af1"/>
            <w:rFonts w:eastAsia="MS Mincho"/>
            <w:noProof/>
            <w:sz w:val="24"/>
            <w:szCs w:val="24"/>
            <w:lang w:eastAsia="ja-JP"/>
          </w:rPr>
          <w:t>5.2.</w:t>
        </w:r>
        <w:r w:rsidR="008D0709" w:rsidRPr="008D0709">
          <w:rPr>
            <w:noProof/>
            <w:lang w:eastAsia="ru-RU"/>
          </w:rPr>
          <w:t xml:space="preserve"> </w:t>
        </w:r>
        <w:r w:rsidR="008D0709" w:rsidRPr="00D72805">
          <w:rPr>
            <w:rStyle w:val="af1"/>
            <w:noProof/>
            <w:sz w:val="24"/>
            <w:szCs w:val="24"/>
          </w:rPr>
          <w:t>Разъяснения Конкурсной документации.</w:t>
        </w:r>
        <w:r w:rsidR="008D0709" w:rsidRPr="00D72805">
          <w:rPr>
            <w:noProof/>
            <w:webHidden/>
          </w:rPr>
          <w:tab/>
        </w:r>
        <w:r w:rsidR="00022527" w:rsidRPr="00D72805">
          <w:rPr>
            <w:noProof/>
            <w:webHidden/>
          </w:rPr>
          <w:fldChar w:fldCharType="begin"/>
        </w:r>
        <w:r w:rsidR="008D0709" w:rsidRPr="00D72805">
          <w:rPr>
            <w:noProof/>
            <w:webHidden/>
          </w:rPr>
          <w:instrText xml:space="preserve"> PAGEREF _Toc395172378 \h </w:instrText>
        </w:r>
        <w:r w:rsidR="00022527" w:rsidRPr="00D72805">
          <w:rPr>
            <w:noProof/>
            <w:webHidden/>
          </w:rPr>
        </w:r>
        <w:r w:rsidR="00022527" w:rsidRPr="00D72805">
          <w:rPr>
            <w:noProof/>
            <w:webHidden/>
          </w:rPr>
          <w:fldChar w:fldCharType="separate"/>
        </w:r>
        <w:r w:rsidR="00ED2464">
          <w:rPr>
            <w:noProof/>
            <w:webHidden/>
          </w:rPr>
          <w:t>19</w:t>
        </w:r>
        <w:r w:rsidR="00022527" w:rsidRPr="00D72805">
          <w:rPr>
            <w:noProof/>
            <w:webHidden/>
          </w:rPr>
          <w:fldChar w:fldCharType="end"/>
        </w:r>
      </w:hyperlink>
    </w:p>
    <w:p w:rsidR="008D0709" w:rsidRPr="008D0709" w:rsidRDefault="008F7BA0" w:rsidP="00DB1E51">
      <w:pPr>
        <w:pStyle w:val="27"/>
        <w:rPr>
          <w:noProof/>
          <w:lang w:eastAsia="ru-RU"/>
        </w:rPr>
      </w:pPr>
      <w:hyperlink w:anchor="_Toc395172379" w:history="1">
        <w:r w:rsidR="008D0709" w:rsidRPr="00D72805">
          <w:rPr>
            <w:rStyle w:val="af1"/>
            <w:noProof/>
            <w:sz w:val="24"/>
            <w:szCs w:val="24"/>
          </w:rPr>
          <w:t>5.3.</w:t>
        </w:r>
        <w:r w:rsidR="008D0709" w:rsidRPr="008D0709">
          <w:rPr>
            <w:noProof/>
            <w:lang w:eastAsia="ru-RU"/>
          </w:rPr>
          <w:t xml:space="preserve"> </w:t>
        </w:r>
        <w:r w:rsidR="008D0709" w:rsidRPr="00D72805">
          <w:rPr>
            <w:rStyle w:val="af1"/>
            <w:noProof/>
            <w:sz w:val="24"/>
            <w:szCs w:val="24"/>
          </w:rPr>
          <w:t>Внесение изменений в Конкурсную документацию.</w:t>
        </w:r>
        <w:r w:rsidR="008D0709" w:rsidRPr="00D72805">
          <w:rPr>
            <w:noProof/>
            <w:webHidden/>
          </w:rPr>
          <w:tab/>
        </w:r>
        <w:r w:rsidR="00022527" w:rsidRPr="00D72805">
          <w:rPr>
            <w:noProof/>
            <w:webHidden/>
          </w:rPr>
          <w:fldChar w:fldCharType="begin"/>
        </w:r>
        <w:r w:rsidR="008D0709" w:rsidRPr="00D72805">
          <w:rPr>
            <w:noProof/>
            <w:webHidden/>
          </w:rPr>
          <w:instrText xml:space="preserve"> PAGEREF _Toc395172379 \h </w:instrText>
        </w:r>
        <w:r w:rsidR="00022527" w:rsidRPr="00D72805">
          <w:rPr>
            <w:noProof/>
            <w:webHidden/>
          </w:rPr>
        </w:r>
        <w:r w:rsidR="00022527" w:rsidRPr="00D72805">
          <w:rPr>
            <w:noProof/>
            <w:webHidden/>
          </w:rPr>
          <w:fldChar w:fldCharType="separate"/>
        </w:r>
        <w:r w:rsidR="00ED2464">
          <w:rPr>
            <w:noProof/>
            <w:webHidden/>
          </w:rPr>
          <w:t>19</w:t>
        </w:r>
        <w:r w:rsidR="00022527" w:rsidRPr="00D72805">
          <w:rPr>
            <w:noProof/>
            <w:webHidden/>
          </w:rPr>
          <w:fldChar w:fldCharType="end"/>
        </w:r>
      </w:hyperlink>
    </w:p>
    <w:p w:rsidR="008D0709" w:rsidRPr="008D0709" w:rsidRDefault="008F7BA0" w:rsidP="00AB7A55">
      <w:pPr>
        <w:pStyle w:val="19"/>
        <w:jc w:val="left"/>
        <w:rPr>
          <w:noProof/>
          <w:lang w:eastAsia="ru-RU"/>
        </w:rPr>
      </w:pPr>
      <w:hyperlink w:anchor="_Toc395172380" w:history="1">
        <w:r w:rsidR="008D0709" w:rsidRPr="00D72805">
          <w:rPr>
            <w:rStyle w:val="af1"/>
            <w:noProof/>
            <w:sz w:val="24"/>
            <w:szCs w:val="24"/>
          </w:rPr>
          <w:t>6.</w:t>
        </w:r>
        <w:r w:rsidR="008D0709" w:rsidRPr="008D0709">
          <w:rPr>
            <w:noProof/>
            <w:lang w:eastAsia="ru-RU"/>
          </w:rPr>
          <w:t xml:space="preserve"> Исчерпывающий п</w:t>
        </w:r>
        <w:r w:rsidR="008D0709" w:rsidRPr="00D72805">
          <w:rPr>
            <w:rStyle w:val="af1"/>
            <w:noProof/>
            <w:sz w:val="24"/>
            <w:szCs w:val="24"/>
          </w:rPr>
          <w:t>еречень документов и материалов и формы их представления за</w:t>
        </w:r>
        <w:r w:rsidR="002556BF">
          <w:rPr>
            <w:rStyle w:val="af1"/>
            <w:noProof/>
            <w:sz w:val="24"/>
            <w:szCs w:val="24"/>
          </w:rPr>
          <w:t>явителями, участниками Конкурса…………………………………………………………..</w:t>
        </w:r>
        <w:r w:rsidR="00022527" w:rsidRPr="00D72805">
          <w:rPr>
            <w:noProof/>
            <w:webHidden/>
          </w:rPr>
          <w:fldChar w:fldCharType="begin"/>
        </w:r>
        <w:r w:rsidR="008D0709" w:rsidRPr="00D72805">
          <w:rPr>
            <w:noProof/>
            <w:webHidden/>
          </w:rPr>
          <w:instrText xml:space="preserve"> PAGEREF _Toc395172380 \h </w:instrText>
        </w:r>
        <w:r w:rsidR="00022527" w:rsidRPr="00D72805">
          <w:rPr>
            <w:noProof/>
            <w:webHidden/>
          </w:rPr>
        </w:r>
        <w:r w:rsidR="00022527" w:rsidRPr="00D72805">
          <w:rPr>
            <w:noProof/>
            <w:webHidden/>
          </w:rPr>
          <w:fldChar w:fldCharType="separate"/>
        </w:r>
        <w:r w:rsidR="00ED2464">
          <w:rPr>
            <w:noProof/>
            <w:webHidden/>
          </w:rPr>
          <w:t>20</w:t>
        </w:r>
        <w:r w:rsidR="00022527" w:rsidRPr="00D72805">
          <w:rPr>
            <w:noProof/>
            <w:webHidden/>
          </w:rPr>
          <w:fldChar w:fldCharType="end"/>
        </w:r>
      </w:hyperlink>
    </w:p>
    <w:p w:rsidR="008D0709" w:rsidRPr="008D0709" w:rsidRDefault="008F7BA0" w:rsidP="00DB1E51">
      <w:pPr>
        <w:pStyle w:val="27"/>
        <w:rPr>
          <w:noProof/>
          <w:lang w:eastAsia="ru-RU"/>
        </w:rPr>
      </w:pPr>
      <w:hyperlink w:anchor="_Toc395172381" w:history="1">
        <w:r w:rsidR="008D0709" w:rsidRPr="00D72805">
          <w:rPr>
            <w:rStyle w:val="af1"/>
            <w:noProof/>
            <w:sz w:val="24"/>
            <w:szCs w:val="24"/>
          </w:rPr>
          <w:t>6.1.</w:t>
        </w:r>
        <w:r w:rsidR="008D0709" w:rsidRPr="008D0709">
          <w:rPr>
            <w:noProof/>
            <w:lang w:eastAsia="ru-RU"/>
          </w:rPr>
          <w:t xml:space="preserve"> Исчерпывающий п</w:t>
        </w:r>
        <w:r w:rsidR="008D0709" w:rsidRPr="00D72805">
          <w:rPr>
            <w:rStyle w:val="af1"/>
            <w:noProof/>
            <w:sz w:val="24"/>
            <w:szCs w:val="24"/>
          </w:rPr>
          <w:t>еречень документов, представляемых зая</w:t>
        </w:r>
        <w:r w:rsidR="008D0709">
          <w:rPr>
            <w:rStyle w:val="af1"/>
            <w:noProof/>
            <w:sz w:val="24"/>
            <w:szCs w:val="24"/>
          </w:rPr>
          <w:t>вителями для участия в Конкурсе</w:t>
        </w:r>
        <w:r w:rsidR="008D0709" w:rsidRPr="00D72805">
          <w:rPr>
            <w:noProof/>
            <w:webHidden/>
          </w:rPr>
          <w:tab/>
        </w:r>
        <w:r w:rsidR="00022527" w:rsidRPr="00D72805">
          <w:rPr>
            <w:noProof/>
            <w:webHidden/>
          </w:rPr>
          <w:fldChar w:fldCharType="begin"/>
        </w:r>
        <w:r w:rsidR="008D0709" w:rsidRPr="00D72805">
          <w:rPr>
            <w:noProof/>
            <w:webHidden/>
          </w:rPr>
          <w:instrText xml:space="preserve"> PAGEREF _Toc395172381 \h </w:instrText>
        </w:r>
        <w:r w:rsidR="00022527" w:rsidRPr="00D72805">
          <w:rPr>
            <w:noProof/>
            <w:webHidden/>
          </w:rPr>
        </w:r>
        <w:r w:rsidR="00022527" w:rsidRPr="00D72805">
          <w:rPr>
            <w:noProof/>
            <w:webHidden/>
          </w:rPr>
          <w:fldChar w:fldCharType="separate"/>
        </w:r>
        <w:r w:rsidR="00ED2464">
          <w:rPr>
            <w:noProof/>
            <w:webHidden/>
          </w:rPr>
          <w:t>20</w:t>
        </w:r>
        <w:r w:rsidR="00022527" w:rsidRPr="00D72805">
          <w:rPr>
            <w:noProof/>
            <w:webHidden/>
          </w:rPr>
          <w:fldChar w:fldCharType="end"/>
        </w:r>
      </w:hyperlink>
    </w:p>
    <w:p w:rsidR="008D0709" w:rsidRPr="008D0709" w:rsidRDefault="008F7BA0" w:rsidP="00DB1E51">
      <w:pPr>
        <w:pStyle w:val="27"/>
        <w:rPr>
          <w:noProof/>
          <w:lang w:eastAsia="ru-RU"/>
        </w:rPr>
      </w:pPr>
      <w:hyperlink w:anchor="_Toc395172382" w:history="1">
        <w:r w:rsidR="008D0709" w:rsidRPr="00D72805">
          <w:rPr>
            <w:rStyle w:val="af1"/>
            <w:noProof/>
            <w:sz w:val="24"/>
            <w:szCs w:val="24"/>
          </w:rPr>
          <w:t>6.2.</w:t>
        </w:r>
        <w:r w:rsidR="008D0709" w:rsidRPr="008D0709">
          <w:rPr>
            <w:noProof/>
            <w:lang w:eastAsia="ru-RU"/>
          </w:rPr>
          <w:t xml:space="preserve"> Исчерпывающий п</w:t>
        </w:r>
        <w:r w:rsidR="008D0709" w:rsidRPr="00D72805">
          <w:rPr>
            <w:rStyle w:val="af1"/>
            <w:noProof/>
            <w:sz w:val="24"/>
            <w:szCs w:val="24"/>
          </w:rPr>
          <w:t>еречень документов, пред</w:t>
        </w:r>
        <w:r w:rsidR="008D0709">
          <w:rPr>
            <w:rStyle w:val="af1"/>
            <w:noProof/>
            <w:sz w:val="24"/>
            <w:szCs w:val="24"/>
          </w:rPr>
          <w:t>ставляемых участниками Конкурса.</w:t>
        </w:r>
        <w:r w:rsidR="008D0709" w:rsidRPr="00D72805">
          <w:rPr>
            <w:noProof/>
            <w:webHidden/>
          </w:rPr>
          <w:tab/>
        </w:r>
        <w:r w:rsidR="00022527" w:rsidRPr="00D72805">
          <w:rPr>
            <w:noProof/>
            <w:webHidden/>
          </w:rPr>
          <w:fldChar w:fldCharType="begin"/>
        </w:r>
        <w:r w:rsidR="008D0709" w:rsidRPr="00D72805">
          <w:rPr>
            <w:noProof/>
            <w:webHidden/>
          </w:rPr>
          <w:instrText xml:space="preserve"> PAGEREF _Toc395172382 \h </w:instrText>
        </w:r>
        <w:r w:rsidR="00022527" w:rsidRPr="00D72805">
          <w:rPr>
            <w:noProof/>
            <w:webHidden/>
          </w:rPr>
        </w:r>
        <w:r w:rsidR="00022527" w:rsidRPr="00D72805">
          <w:rPr>
            <w:noProof/>
            <w:webHidden/>
          </w:rPr>
          <w:fldChar w:fldCharType="separate"/>
        </w:r>
        <w:r w:rsidR="00ED2464">
          <w:rPr>
            <w:noProof/>
            <w:webHidden/>
          </w:rPr>
          <w:t>21</w:t>
        </w:r>
        <w:r w:rsidR="00022527" w:rsidRPr="00D72805">
          <w:rPr>
            <w:noProof/>
            <w:webHidden/>
          </w:rPr>
          <w:fldChar w:fldCharType="end"/>
        </w:r>
      </w:hyperlink>
    </w:p>
    <w:p w:rsidR="008D0709" w:rsidRPr="008D0709" w:rsidRDefault="008F7BA0" w:rsidP="00AB7A55">
      <w:pPr>
        <w:pStyle w:val="19"/>
        <w:rPr>
          <w:noProof/>
          <w:lang w:eastAsia="ru-RU"/>
        </w:rPr>
      </w:pPr>
      <w:hyperlink w:anchor="_Toc395172383" w:history="1">
        <w:r w:rsidR="008D0709" w:rsidRPr="00D72805">
          <w:rPr>
            <w:rStyle w:val="af1"/>
            <w:rFonts w:eastAsia="Arial"/>
            <w:noProof/>
            <w:sz w:val="24"/>
            <w:szCs w:val="24"/>
          </w:rPr>
          <w:t>7.</w:t>
        </w:r>
        <w:r w:rsidR="008D0709" w:rsidRPr="008D0709">
          <w:rPr>
            <w:noProof/>
            <w:lang w:eastAsia="ru-RU"/>
          </w:rPr>
          <w:t xml:space="preserve"> </w:t>
        </w:r>
        <w:r w:rsidR="008D0709">
          <w:rPr>
            <w:noProof/>
            <w:lang w:eastAsia="ru-RU"/>
          </w:rPr>
          <w:t xml:space="preserve"> </w:t>
        </w:r>
        <w:r w:rsidR="008D0709" w:rsidRPr="00D72805">
          <w:rPr>
            <w:rStyle w:val="af1"/>
            <w:noProof/>
            <w:sz w:val="24"/>
            <w:szCs w:val="24"/>
            <w:lang w:eastAsia="ru-RU"/>
          </w:rPr>
          <w:t>График проведения Конкурса</w:t>
        </w:r>
        <w:r w:rsidR="002556BF">
          <w:rPr>
            <w:noProof/>
            <w:webHidden/>
          </w:rPr>
          <w:t>…………………………………………………………………….</w:t>
        </w:r>
        <w:r w:rsidR="002556BF" w:rsidRPr="002556BF">
          <w:rPr>
            <w:noProof/>
            <w:webHidden/>
            <w:sz w:val="24"/>
            <w:szCs w:val="24"/>
          </w:rPr>
          <w:t>.</w:t>
        </w:r>
        <w:r w:rsidR="00022527" w:rsidRPr="002556BF">
          <w:rPr>
            <w:noProof/>
            <w:webHidden/>
            <w:sz w:val="24"/>
            <w:szCs w:val="24"/>
          </w:rPr>
          <w:fldChar w:fldCharType="begin"/>
        </w:r>
        <w:r w:rsidR="008D0709" w:rsidRPr="002556BF">
          <w:rPr>
            <w:noProof/>
            <w:webHidden/>
            <w:sz w:val="24"/>
            <w:szCs w:val="24"/>
          </w:rPr>
          <w:instrText xml:space="preserve"> PAGEREF _Toc395172383 \h </w:instrText>
        </w:r>
        <w:r w:rsidR="00022527" w:rsidRPr="002556BF">
          <w:rPr>
            <w:noProof/>
            <w:webHidden/>
            <w:sz w:val="24"/>
            <w:szCs w:val="24"/>
          </w:rPr>
        </w:r>
        <w:r w:rsidR="00022527" w:rsidRPr="002556BF">
          <w:rPr>
            <w:noProof/>
            <w:webHidden/>
            <w:sz w:val="24"/>
            <w:szCs w:val="24"/>
          </w:rPr>
          <w:fldChar w:fldCharType="separate"/>
        </w:r>
        <w:r w:rsidR="00ED2464">
          <w:rPr>
            <w:noProof/>
            <w:webHidden/>
            <w:sz w:val="24"/>
            <w:szCs w:val="24"/>
          </w:rPr>
          <w:t>21</w:t>
        </w:r>
        <w:r w:rsidR="00022527" w:rsidRPr="002556BF">
          <w:rPr>
            <w:noProof/>
            <w:webHidden/>
            <w:sz w:val="24"/>
            <w:szCs w:val="24"/>
          </w:rPr>
          <w:fldChar w:fldCharType="end"/>
        </w:r>
      </w:hyperlink>
    </w:p>
    <w:p w:rsidR="008D0709" w:rsidRPr="008D0709" w:rsidRDefault="008F7BA0" w:rsidP="00AB7A55">
      <w:pPr>
        <w:pStyle w:val="19"/>
        <w:rPr>
          <w:noProof/>
          <w:lang w:eastAsia="ru-RU"/>
        </w:rPr>
      </w:pPr>
      <w:hyperlink w:anchor="_Toc395172384" w:history="1">
        <w:r w:rsidR="008D0709" w:rsidRPr="00D72805">
          <w:rPr>
            <w:rStyle w:val="af1"/>
            <w:noProof/>
            <w:sz w:val="24"/>
            <w:szCs w:val="24"/>
            <w:lang w:eastAsia="ru-RU"/>
          </w:rPr>
          <w:t>8.</w:t>
        </w:r>
        <w:r w:rsidR="008D0709" w:rsidRPr="008D0709">
          <w:rPr>
            <w:noProof/>
            <w:lang w:eastAsia="ru-RU"/>
          </w:rPr>
          <w:t xml:space="preserve"> </w:t>
        </w:r>
        <w:r w:rsidR="002556BF">
          <w:rPr>
            <w:rStyle w:val="af1"/>
            <w:noProof/>
            <w:sz w:val="24"/>
            <w:szCs w:val="24"/>
            <w:lang w:eastAsia="ru-RU"/>
          </w:rPr>
          <w:t>Сообщение о проведении конкурса…………………………………………………………</w:t>
        </w:r>
        <w:r w:rsidR="00022527" w:rsidRPr="002556BF">
          <w:rPr>
            <w:noProof/>
            <w:webHidden/>
          </w:rPr>
          <w:fldChar w:fldCharType="begin"/>
        </w:r>
        <w:r w:rsidR="008D0709" w:rsidRPr="002556BF">
          <w:rPr>
            <w:noProof/>
            <w:webHidden/>
          </w:rPr>
          <w:instrText xml:space="preserve"> PAGEREF _Toc395172384 \h </w:instrText>
        </w:r>
        <w:r w:rsidR="00022527" w:rsidRPr="002556BF">
          <w:rPr>
            <w:noProof/>
            <w:webHidden/>
          </w:rPr>
        </w:r>
        <w:r w:rsidR="00022527" w:rsidRPr="002556BF">
          <w:rPr>
            <w:noProof/>
            <w:webHidden/>
          </w:rPr>
          <w:fldChar w:fldCharType="separate"/>
        </w:r>
        <w:r w:rsidR="00ED2464">
          <w:rPr>
            <w:noProof/>
            <w:webHidden/>
          </w:rPr>
          <w:t>24</w:t>
        </w:r>
        <w:r w:rsidR="00022527" w:rsidRPr="002556BF">
          <w:rPr>
            <w:noProof/>
            <w:webHidden/>
          </w:rPr>
          <w:fldChar w:fldCharType="end"/>
        </w:r>
      </w:hyperlink>
    </w:p>
    <w:p w:rsidR="008D0709" w:rsidRPr="008D0709" w:rsidRDefault="008F7BA0" w:rsidP="00AB7A55">
      <w:pPr>
        <w:pStyle w:val="19"/>
        <w:rPr>
          <w:noProof/>
          <w:lang w:eastAsia="ru-RU"/>
        </w:rPr>
      </w:pPr>
      <w:hyperlink w:anchor="_Toc395172385" w:history="1">
        <w:r w:rsidR="008D0709" w:rsidRPr="00D72805">
          <w:rPr>
            <w:rStyle w:val="af1"/>
            <w:noProof/>
            <w:sz w:val="24"/>
            <w:szCs w:val="24"/>
            <w:lang w:eastAsia="ru-RU"/>
          </w:rPr>
          <w:t>9.</w:t>
        </w:r>
        <w:r w:rsidR="008D0709" w:rsidRPr="008D0709">
          <w:rPr>
            <w:noProof/>
            <w:lang w:eastAsia="ru-RU"/>
          </w:rPr>
          <w:t xml:space="preserve"> </w:t>
        </w:r>
        <w:r w:rsidR="008D0709" w:rsidRPr="00D72805">
          <w:rPr>
            <w:rStyle w:val="af1"/>
            <w:noProof/>
            <w:sz w:val="24"/>
            <w:szCs w:val="24"/>
            <w:lang w:eastAsia="ru-RU"/>
          </w:rPr>
          <w:t>Отказ от проведения Конкурса</w:t>
        </w:r>
        <w:r w:rsidR="002556BF">
          <w:rPr>
            <w:noProof/>
            <w:webHidden/>
          </w:rPr>
          <w:t>…………………………………………………………………….</w:t>
        </w:r>
        <w:r w:rsidR="00022527" w:rsidRPr="002556BF">
          <w:rPr>
            <w:noProof/>
            <w:webHidden/>
          </w:rPr>
          <w:fldChar w:fldCharType="begin"/>
        </w:r>
        <w:r w:rsidR="008D0709" w:rsidRPr="002556BF">
          <w:rPr>
            <w:noProof/>
            <w:webHidden/>
          </w:rPr>
          <w:instrText xml:space="preserve"> PAGEREF _Toc395172385 \h </w:instrText>
        </w:r>
        <w:r w:rsidR="00022527" w:rsidRPr="002556BF">
          <w:rPr>
            <w:noProof/>
            <w:webHidden/>
          </w:rPr>
        </w:r>
        <w:r w:rsidR="00022527" w:rsidRPr="002556BF">
          <w:rPr>
            <w:noProof/>
            <w:webHidden/>
          </w:rPr>
          <w:fldChar w:fldCharType="separate"/>
        </w:r>
        <w:r w:rsidR="00ED2464">
          <w:rPr>
            <w:noProof/>
            <w:webHidden/>
          </w:rPr>
          <w:t>24</w:t>
        </w:r>
        <w:r w:rsidR="00022527" w:rsidRPr="002556BF">
          <w:rPr>
            <w:noProof/>
            <w:webHidden/>
          </w:rPr>
          <w:fldChar w:fldCharType="end"/>
        </w:r>
      </w:hyperlink>
    </w:p>
    <w:p w:rsidR="008D0709" w:rsidRPr="008D0709" w:rsidRDefault="008F7BA0" w:rsidP="00AB7A55">
      <w:pPr>
        <w:pStyle w:val="19"/>
        <w:rPr>
          <w:noProof/>
        </w:rPr>
      </w:pPr>
      <w:hyperlink w:anchor="_Toc395172386" w:history="1">
        <w:r w:rsidR="008D0709" w:rsidRPr="00D72805">
          <w:rPr>
            <w:rStyle w:val="af1"/>
            <w:noProof/>
            <w:sz w:val="24"/>
            <w:szCs w:val="24"/>
            <w:lang w:eastAsia="ru-RU"/>
          </w:rPr>
          <w:t>10.</w:t>
        </w:r>
        <w:r w:rsidR="008D0709" w:rsidRPr="008D0709">
          <w:rPr>
            <w:noProof/>
          </w:rPr>
          <w:t xml:space="preserve"> </w:t>
        </w:r>
        <w:r w:rsidR="008D0709" w:rsidRPr="00D72805">
          <w:rPr>
            <w:rStyle w:val="af1"/>
            <w:noProof/>
            <w:sz w:val="24"/>
            <w:szCs w:val="24"/>
            <w:lang w:eastAsia="ru-RU"/>
          </w:rPr>
          <w:t>Подтверждение соответствия Заявителя и его заявки установленным требованиям</w:t>
        </w:r>
        <w:r w:rsidR="002556BF">
          <w:rPr>
            <w:rStyle w:val="af1"/>
            <w:noProof/>
            <w:sz w:val="24"/>
            <w:szCs w:val="24"/>
            <w:lang w:eastAsia="ru-RU"/>
          </w:rPr>
          <w:t>…</w:t>
        </w:r>
        <w:r w:rsidR="002556BF">
          <w:rPr>
            <w:noProof/>
            <w:webHidden/>
          </w:rPr>
          <w:t>…..</w:t>
        </w:r>
        <w:r w:rsidR="00022527" w:rsidRPr="002556BF">
          <w:rPr>
            <w:noProof/>
            <w:webHidden/>
          </w:rPr>
          <w:fldChar w:fldCharType="begin"/>
        </w:r>
        <w:r w:rsidR="008D0709" w:rsidRPr="002556BF">
          <w:rPr>
            <w:noProof/>
            <w:webHidden/>
          </w:rPr>
          <w:instrText xml:space="preserve"> PAGEREF _Toc395172386 \h </w:instrText>
        </w:r>
        <w:r w:rsidR="00022527" w:rsidRPr="002556BF">
          <w:rPr>
            <w:noProof/>
            <w:webHidden/>
          </w:rPr>
        </w:r>
        <w:r w:rsidR="00022527" w:rsidRPr="002556BF">
          <w:rPr>
            <w:noProof/>
            <w:webHidden/>
          </w:rPr>
          <w:fldChar w:fldCharType="separate"/>
        </w:r>
        <w:r w:rsidR="00ED2464">
          <w:rPr>
            <w:noProof/>
            <w:webHidden/>
          </w:rPr>
          <w:t>24</w:t>
        </w:r>
        <w:r w:rsidR="00022527" w:rsidRPr="002556BF">
          <w:rPr>
            <w:noProof/>
            <w:webHidden/>
          </w:rPr>
          <w:fldChar w:fldCharType="end"/>
        </w:r>
      </w:hyperlink>
    </w:p>
    <w:p w:rsidR="008D0709" w:rsidRPr="008D0709" w:rsidRDefault="008F7BA0" w:rsidP="00AB7A55">
      <w:pPr>
        <w:pStyle w:val="19"/>
        <w:rPr>
          <w:noProof/>
          <w:lang w:eastAsia="ru-RU"/>
        </w:rPr>
      </w:pPr>
      <w:hyperlink w:anchor="_Toc395172387" w:history="1">
        <w:r w:rsidR="008D0709" w:rsidRPr="00D72805">
          <w:rPr>
            <w:rStyle w:val="af1"/>
            <w:noProof/>
            <w:sz w:val="24"/>
            <w:szCs w:val="24"/>
            <w:lang w:eastAsia="ru-RU"/>
          </w:rPr>
          <w:t>11.</w:t>
        </w:r>
        <w:r w:rsidR="008D0709" w:rsidRPr="008D0709">
          <w:rPr>
            <w:noProof/>
            <w:lang w:eastAsia="ru-RU"/>
          </w:rPr>
          <w:t xml:space="preserve"> </w:t>
        </w:r>
        <w:r w:rsidR="008D0709" w:rsidRPr="00D72805">
          <w:rPr>
            <w:rStyle w:val="af1"/>
            <w:iCs/>
            <w:noProof/>
            <w:sz w:val="24"/>
            <w:szCs w:val="24"/>
            <w:lang w:eastAsia="ru-RU"/>
          </w:rPr>
          <w:t>Задаток</w:t>
        </w:r>
        <w:r w:rsidR="002556BF">
          <w:rPr>
            <w:rStyle w:val="af1"/>
            <w:iCs/>
            <w:noProof/>
            <w:sz w:val="24"/>
            <w:szCs w:val="24"/>
            <w:lang w:eastAsia="ru-RU"/>
          </w:rPr>
          <w:t>…</w:t>
        </w:r>
        <w:r w:rsidR="002556BF">
          <w:rPr>
            <w:noProof/>
            <w:webHidden/>
          </w:rPr>
          <w:t>…………………………………………………………………………………………….</w:t>
        </w:r>
        <w:r w:rsidR="00022527" w:rsidRPr="002556BF">
          <w:rPr>
            <w:noProof/>
            <w:webHidden/>
            <w:sz w:val="24"/>
            <w:szCs w:val="24"/>
          </w:rPr>
          <w:fldChar w:fldCharType="begin"/>
        </w:r>
        <w:r w:rsidR="008D0709" w:rsidRPr="002556BF">
          <w:rPr>
            <w:noProof/>
            <w:webHidden/>
            <w:sz w:val="24"/>
            <w:szCs w:val="24"/>
          </w:rPr>
          <w:instrText xml:space="preserve"> PAGEREF _Toc395172387 \h </w:instrText>
        </w:r>
        <w:r w:rsidR="00022527" w:rsidRPr="002556BF">
          <w:rPr>
            <w:noProof/>
            <w:webHidden/>
            <w:sz w:val="24"/>
            <w:szCs w:val="24"/>
          </w:rPr>
        </w:r>
        <w:r w:rsidR="00022527" w:rsidRPr="002556BF">
          <w:rPr>
            <w:noProof/>
            <w:webHidden/>
            <w:sz w:val="24"/>
            <w:szCs w:val="24"/>
          </w:rPr>
          <w:fldChar w:fldCharType="separate"/>
        </w:r>
        <w:r w:rsidR="00ED2464">
          <w:rPr>
            <w:noProof/>
            <w:webHidden/>
            <w:sz w:val="24"/>
            <w:szCs w:val="24"/>
          </w:rPr>
          <w:t>24</w:t>
        </w:r>
        <w:r w:rsidR="00022527" w:rsidRPr="002556BF">
          <w:rPr>
            <w:noProof/>
            <w:webHidden/>
            <w:sz w:val="24"/>
            <w:szCs w:val="24"/>
          </w:rPr>
          <w:fldChar w:fldCharType="end"/>
        </w:r>
      </w:hyperlink>
    </w:p>
    <w:p w:rsidR="008D0709" w:rsidRPr="008D0709" w:rsidRDefault="008F7BA0" w:rsidP="00DB1E51">
      <w:pPr>
        <w:pStyle w:val="27"/>
        <w:rPr>
          <w:noProof/>
          <w:lang w:eastAsia="ru-RU"/>
        </w:rPr>
      </w:pPr>
      <w:hyperlink w:anchor="_Toc395172388" w:history="1">
        <w:r w:rsidR="008D0709" w:rsidRPr="00D72805">
          <w:rPr>
            <w:rStyle w:val="af1"/>
            <w:noProof/>
            <w:sz w:val="24"/>
            <w:szCs w:val="24"/>
          </w:rPr>
          <w:t>11.1.</w:t>
        </w:r>
        <w:r w:rsidR="008D0709" w:rsidRPr="008D0709">
          <w:rPr>
            <w:noProof/>
            <w:lang w:eastAsia="ru-RU"/>
          </w:rPr>
          <w:t xml:space="preserve"> </w:t>
        </w:r>
        <w:r w:rsidR="008D0709" w:rsidRPr="00D72805">
          <w:rPr>
            <w:rStyle w:val="af1"/>
            <w:noProof/>
            <w:sz w:val="24"/>
            <w:szCs w:val="24"/>
          </w:rPr>
          <w:t>Представление Задатка.</w:t>
        </w:r>
        <w:r w:rsidR="008D0709" w:rsidRPr="00D72805">
          <w:rPr>
            <w:noProof/>
            <w:webHidden/>
          </w:rPr>
          <w:tab/>
        </w:r>
        <w:r w:rsidR="00022527" w:rsidRPr="00D72805">
          <w:rPr>
            <w:noProof/>
            <w:webHidden/>
          </w:rPr>
          <w:fldChar w:fldCharType="begin"/>
        </w:r>
        <w:r w:rsidR="008D0709" w:rsidRPr="00D72805">
          <w:rPr>
            <w:noProof/>
            <w:webHidden/>
          </w:rPr>
          <w:instrText xml:space="preserve"> PAGEREF _Toc395172388 \h </w:instrText>
        </w:r>
        <w:r w:rsidR="00022527" w:rsidRPr="00D72805">
          <w:rPr>
            <w:noProof/>
            <w:webHidden/>
          </w:rPr>
        </w:r>
        <w:r w:rsidR="00022527" w:rsidRPr="00D72805">
          <w:rPr>
            <w:noProof/>
            <w:webHidden/>
          </w:rPr>
          <w:fldChar w:fldCharType="separate"/>
        </w:r>
        <w:r w:rsidR="00ED2464">
          <w:rPr>
            <w:noProof/>
            <w:webHidden/>
          </w:rPr>
          <w:t>24</w:t>
        </w:r>
        <w:r w:rsidR="00022527" w:rsidRPr="00D72805">
          <w:rPr>
            <w:noProof/>
            <w:webHidden/>
          </w:rPr>
          <w:fldChar w:fldCharType="end"/>
        </w:r>
      </w:hyperlink>
    </w:p>
    <w:p w:rsidR="008D0709" w:rsidRPr="008D0709" w:rsidRDefault="008F7BA0" w:rsidP="00DB1E51">
      <w:pPr>
        <w:pStyle w:val="27"/>
        <w:rPr>
          <w:noProof/>
          <w:lang w:eastAsia="ru-RU"/>
        </w:rPr>
      </w:pPr>
      <w:hyperlink w:anchor="_Toc395172389" w:history="1">
        <w:r w:rsidR="008D0709" w:rsidRPr="00D72805">
          <w:rPr>
            <w:rStyle w:val="af1"/>
            <w:noProof/>
            <w:sz w:val="24"/>
            <w:szCs w:val="24"/>
          </w:rPr>
          <w:t>11.2.</w:t>
        </w:r>
        <w:r w:rsidR="008D0709">
          <w:rPr>
            <w:rStyle w:val="af1"/>
            <w:noProof/>
            <w:sz w:val="24"/>
            <w:szCs w:val="24"/>
          </w:rPr>
          <w:t xml:space="preserve"> </w:t>
        </w:r>
        <w:r w:rsidR="008D0709" w:rsidRPr="00D72805">
          <w:rPr>
            <w:rStyle w:val="af1"/>
            <w:noProof/>
            <w:sz w:val="24"/>
            <w:szCs w:val="24"/>
          </w:rPr>
          <w:t>Условия возврата Задатка.</w:t>
        </w:r>
        <w:r w:rsidR="008D0709" w:rsidRPr="00D72805">
          <w:rPr>
            <w:noProof/>
            <w:webHidden/>
          </w:rPr>
          <w:tab/>
        </w:r>
        <w:r w:rsidR="00022527" w:rsidRPr="00D72805">
          <w:rPr>
            <w:noProof/>
            <w:webHidden/>
          </w:rPr>
          <w:fldChar w:fldCharType="begin"/>
        </w:r>
        <w:r w:rsidR="008D0709" w:rsidRPr="00D72805">
          <w:rPr>
            <w:noProof/>
            <w:webHidden/>
          </w:rPr>
          <w:instrText xml:space="preserve"> PAGEREF _Toc395172389 \h </w:instrText>
        </w:r>
        <w:r w:rsidR="00022527" w:rsidRPr="00D72805">
          <w:rPr>
            <w:noProof/>
            <w:webHidden/>
          </w:rPr>
        </w:r>
        <w:r w:rsidR="00022527" w:rsidRPr="00D72805">
          <w:rPr>
            <w:noProof/>
            <w:webHidden/>
          </w:rPr>
          <w:fldChar w:fldCharType="separate"/>
        </w:r>
        <w:r w:rsidR="00ED2464">
          <w:rPr>
            <w:noProof/>
            <w:webHidden/>
          </w:rPr>
          <w:t>25</w:t>
        </w:r>
        <w:r w:rsidR="00022527" w:rsidRPr="00D72805">
          <w:rPr>
            <w:noProof/>
            <w:webHidden/>
          </w:rPr>
          <w:fldChar w:fldCharType="end"/>
        </w:r>
      </w:hyperlink>
    </w:p>
    <w:p w:rsidR="008D0709" w:rsidRPr="008D0709" w:rsidRDefault="008F7BA0" w:rsidP="00DB1E51">
      <w:pPr>
        <w:pStyle w:val="27"/>
        <w:rPr>
          <w:noProof/>
          <w:lang w:eastAsia="ru-RU"/>
        </w:rPr>
      </w:pPr>
      <w:hyperlink w:anchor="_Toc395172390" w:history="1">
        <w:r w:rsidR="008D0709" w:rsidRPr="00D72805">
          <w:rPr>
            <w:rStyle w:val="af1"/>
            <w:noProof/>
            <w:sz w:val="24"/>
            <w:szCs w:val="24"/>
          </w:rPr>
          <w:t>11.3. Условия удержания Концедентом Задатка.</w:t>
        </w:r>
        <w:r w:rsidR="008D0709" w:rsidRPr="00D72805">
          <w:rPr>
            <w:noProof/>
            <w:webHidden/>
          </w:rPr>
          <w:tab/>
        </w:r>
        <w:r w:rsidR="00022527" w:rsidRPr="00D72805">
          <w:rPr>
            <w:noProof/>
            <w:webHidden/>
          </w:rPr>
          <w:fldChar w:fldCharType="begin"/>
        </w:r>
        <w:r w:rsidR="008D0709" w:rsidRPr="00D72805">
          <w:rPr>
            <w:noProof/>
            <w:webHidden/>
          </w:rPr>
          <w:instrText xml:space="preserve"> PAGEREF _Toc395172390 \h </w:instrText>
        </w:r>
        <w:r w:rsidR="00022527" w:rsidRPr="00D72805">
          <w:rPr>
            <w:noProof/>
            <w:webHidden/>
          </w:rPr>
        </w:r>
        <w:r w:rsidR="00022527" w:rsidRPr="00D72805">
          <w:rPr>
            <w:noProof/>
            <w:webHidden/>
          </w:rPr>
          <w:fldChar w:fldCharType="separate"/>
        </w:r>
        <w:r w:rsidR="00ED2464">
          <w:rPr>
            <w:noProof/>
            <w:webHidden/>
          </w:rPr>
          <w:t>26</w:t>
        </w:r>
        <w:r w:rsidR="00022527" w:rsidRPr="00D72805">
          <w:rPr>
            <w:noProof/>
            <w:webHidden/>
          </w:rPr>
          <w:fldChar w:fldCharType="end"/>
        </w:r>
      </w:hyperlink>
    </w:p>
    <w:p w:rsidR="008D0709" w:rsidRPr="008D0709" w:rsidRDefault="008F7BA0" w:rsidP="00AB7A55">
      <w:pPr>
        <w:pStyle w:val="19"/>
        <w:jc w:val="left"/>
        <w:rPr>
          <w:noProof/>
          <w:lang w:eastAsia="ru-RU"/>
        </w:rPr>
      </w:pPr>
      <w:hyperlink w:anchor="_Toc395172391" w:history="1">
        <w:r w:rsidR="008D0709" w:rsidRPr="00D72805">
          <w:rPr>
            <w:rStyle w:val="af1"/>
            <w:noProof/>
            <w:sz w:val="24"/>
            <w:szCs w:val="24"/>
            <w:lang w:eastAsia="ru-RU"/>
          </w:rPr>
          <w:t>12.</w:t>
        </w:r>
        <w:r w:rsidR="008D0709">
          <w:rPr>
            <w:rStyle w:val="af1"/>
            <w:noProof/>
            <w:sz w:val="24"/>
            <w:szCs w:val="24"/>
            <w:lang w:eastAsia="ru-RU"/>
          </w:rPr>
          <w:t xml:space="preserve"> </w:t>
        </w:r>
        <w:r w:rsidR="008D0709" w:rsidRPr="00D72805">
          <w:rPr>
            <w:rStyle w:val="af1"/>
            <w:noProof/>
            <w:sz w:val="24"/>
            <w:szCs w:val="24"/>
            <w:lang w:eastAsia="ru-RU"/>
          </w:rPr>
          <w:t>Конкурсная комиссия</w:t>
        </w:r>
        <w:r w:rsidR="00161D0A">
          <w:rPr>
            <w:rStyle w:val="af1"/>
            <w:noProof/>
            <w:sz w:val="24"/>
            <w:szCs w:val="24"/>
            <w:lang w:eastAsia="ru-RU"/>
          </w:rPr>
          <w:t>…</w:t>
        </w:r>
        <w:r w:rsidR="00161D0A">
          <w:rPr>
            <w:noProof/>
            <w:webHidden/>
          </w:rPr>
          <w:t>……………………………………………………………………………</w:t>
        </w:r>
        <w:r w:rsidR="00022527" w:rsidRPr="002556BF">
          <w:rPr>
            <w:noProof/>
            <w:webHidden/>
            <w:sz w:val="24"/>
            <w:szCs w:val="24"/>
          </w:rPr>
          <w:fldChar w:fldCharType="begin"/>
        </w:r>
        <w:r w:rsidR="008D0709" w:rsidRPr="002556BF">
          <w:rPr>
            <w:noProof/>
            <w:webHidden/>
            <w:sz w:val="24"/>
            <w:szCs w:val="24"/>
          </w:rPr>
          <w:instrText xml:space="preserve"> PAGEREF _Toc395172391 \h </w:instrText>
        </w:r>
        <w:r w:rsidR="00022527" w:rsidRPr="002556BF">
          <w:rPr>
            <w:noProof/>
            <w:webHidden/>
            <w:sz w:val="24"/>
            <w:szCs w:val="24"/>
          </w:rPr>
        </w:r>
        <w:r w:rsidR="00022527" w:rsidRPr="002556BF">
          <w:rPr>
            <w:noProof/>
            <w:webHidden/>
            <w:sz w:val="24"/>
            <w:szCs w:val="24"/>
          </w:rPr>
          <w:fldChar w:fldCharType="separate"/>
        </w:r>
        <w:r w:rsidR="00ED2464">
          <w:rPr>
            <w:noProof/>
            <w:webHidden/>
            <w:sz w:val="24"/>
            <w:szCs w:val="24"/>
          </w:rPr>
          <w:t>26</w:t>
        </w:r>
        <w:r w:rsidR="00022527" w:rsidRPr="002556BF">
          <w:rPr>
            <w:noProof/>
            <w:webHidden/>
            <w:sz w:val="24"/>
            <w:szCs w:val="24"/>
          </w:rPr>
          <w:fldChar w:fldCharType="end"/>
        </w:r>
      </w:hyperlink>
    </w:p>
    <w:p w:rsidR="008D0709" w:rsidRPr="008D0709" w:rsidRDefault="008F7BA0" w:rsidP="00AB7A55">
      <w:pPr>
        <w:pStyle w:val="19"/>
        <w:jc w:val="left"/>
        <w:rPr>
          <w:noProof/>
        </w:rPr>
      </w:pPr>
      <w:hyperlink w:anchor="_Toc395172392" w:history="1">
        <w:r w:rsidR="008D0709" w:rsidRPr="00D72805">
          <w:rPr>
            <w:rStyle w:val="af1"/>
            <w:noProof/>
            <w:sz w:val="24"/>
            <w:szCs w:val="24"/>
            <w:lang w:eastAsia="ru-RU"/>
          </w:rPr>
          <w:t>13.</w:t>
        </w:r>
        <w:r w:rsidR="008D0709" w:rsidRPr="008D0709">
          <w:rPr>
            <w:noProof/>
          </w:rPr>
          <w:t xml:space="preserve"> </w:t>
        </w:r>
        <w:r w:rsidR="008D0709" w:rsidRPr="00D72805">
          <w:rPr>
            <w:rStyle w:val="af1"/>
            <w:noProof/>
            <w:sz w:val="24"/>
            <w:szCs w:val="24"/>
            <w:lang w:eastAsia="ru-RU"/>
          </w:rPr>
          <w:t>Порядок представлен</w:t>
        </w:r>
        <w:r w:rsidR="00161D0A">
          <w:rPr>
            <w:rStyle w:val="af1"/>
            <w:noProof/>
            <w:sz w:val="24"/>
            <w:szCs w:val="24"/>
            <w:lang w:eastAsia="ru-RU"/>
          </w:rPr>
          <w:t>ия заявок на участие в Конкурсе……………………………………</w:t>
        </w:r>
        <w:r w:rsidR="002556BF">
          <w:rPr>
            <w:rStyle w:val="af1"/>
            <w:noProof/>
            <w:sz w:val="24"/>
            <w:szCs w:val="24"/>
            <w:lang w:eastAsia="ru-RU"/>
          </w:rPr>
          <w:t>..</w:t>
        </w:r>
        <w:r w:rsidR="00022527" w:rsidRPr="002556BF">
          <w:rPr>
            <w:noProof/>
            <w:webHidden/>
          </w:rPr>
          <w:fldChar w:fldCharType="begin"/>
        </w:r>
        <w:r w:rsidR="008D0709" w:rsidRPr="002556BF">
          <w:rPr>
            <w:noProof/>
            <w:webHidden/>
          </w:rPr>
          <w:instrText xml:space="preserve"> PAGEREF _Toc395172392 \h </w:instrText>
        </w:r>
        <w:r w:rsidR="00022527" w:rsidRPr="002556BF">
          <w:rPr>
            <w:noProof/>
            <w:webHidden/>
          </w:rPr>
        </w:r>
        <w:r w:rsidR="00022527" w:rsidRPr="002556BF">
          <w:rPr>
            <w:noProof/>
            <w:webHidden/>
          </w:rPr>
          <w:fldChar w:fldCharType="separate"/>
        </w:r>
        <w:r w:rsidR="00ED2464">
          <w:rPr>
            <w:noProof/>
            <w:webHidden/>
          </w:rPr>
          <w:t>26</w:t>
        </w:r>
        <w:r w:rsidR="00022527" w:rsidRPr="002556BF">
          <w:rPr>
            <w:noProof/>
            <w:webHidden/>
          </w:rPr>
          <w:fldChar w:fldCharType="end"/>
        </w:r>
      </w:hyperlink>
    </w:p>
    <w:p w:rsidR="008D0709" w:rsidRPr="008D0709" w:rsidRDefault="008F7BA0" w:rsidP="00AB7A55">
      <w:pPr>
        <w:pStyle w:val="19"/>
        <w:rPr>
          <w:noProof/>
          <w:lang w:eastAsia="ru-RU"/>
        </w:rPr>
      </w:pPr>
      <w:hyperlink w:anchor="_Toc395172393" w:history="1">
        <w:r w:rsidR="008D0709" w:rsidRPr="00D72805">
          <w:rPr>
            <w:rStyle w:val="af1"/>
            <w:noProof/>
            <w:sz w:val="24"/>
            <w:szCs w:val="24"/>
            <w:lang w:eastAsia="ru-RU"/>
          </w:rPr>
          <w:t>14.</w:t>
        </w:r>
        <w:r w:rsidR="008D0709" w:rsidRPr="008D0709">
          <w:rPr>
            <w:noProof/>
            <w:lang w:eastAsia="ru-RU"/>
          </w:rPr>
          <w:t xml:space="preserve"> </w:t>
        </w:r>
        <w:r w:rsidR="008D0709" w:rsidRPr="00D72805">
          <w:rPr>
            <w:rStyle w:val="af1"/>
            <w:noProof/>
            <w:sz w:val="24"/>
            <w:szCs w:val="24"/>
          </w:rPr>
          <w:t xml:space="preserve">Порядок и срок изменения и отзыва </w:t>
        </w:r>
        <w:r w:rsidR="008D0709" w:rsidRPr="00D72805">
          <w:rPr>
            <w:rStyle w:val="af1"/>
            <w:noProof/>
            <w:sz w:val="24"/>
            <w:szCs w:val="24"/>
            <w:lang w:eastAsia="ru-RU"/>
          </w:rPr>
          <w:t>Заявок</w:t>
        </w:r>
        <w:r w:rsidR="00161D0A">
          <w:rPr>
            <w:rStyle w:val="af1"/>
            <w:noProof/>
            <w:sz w:val="24"/>
            <w:szCs w:val="24"/>
            <w:lang w:eastAsia="ru-RU"/>
          </w:rPr>
          <w:t>…</w:t>
        </w:r>
        <w:r w:rsidR="00161D0A">
          <w:rPr>
            <w:noProof/>
            <w:webHidden/>
          </w:rPr>
          <w:t>………………………………………………</w:t>
        </w:r>
        <w:r w:rsidR="002556BF">
          <w:rPr>
            <w:noProof/>
            <w:webHidden/>
          </w:rPr>
          <w:t>...</w:t>
        </w:r>
        <w:r w:rsidR="00022527" w:rsidRPr="002556BF">
          <w:rPr>
            <w:noProof/>
            <w:webHidden/>
          </w:rPr>
          <w:fldChar w:fldCharType="begin"/>
        </w:r>
        <w:r w:rsidR="008D0709" w:rsidRPr="002556BF">
          <w:rPr>
            <w:noProof/>
            <w:webHidden/>
          </w:rPr>
          <w:instrText xml:space="preserve"> PAGEREF _Toc395172393 \h </w:instrText>
        </w:r>
        <w:r w:rsidR="00022527" w:rsidRPr="002556BF">
          <w:rPr>
            <w:noProof/>
            <w:webHidden/>
          </w:rPr>
        </w:r>
        <w:r w:rsidR="00022527" w:rsidRPr="002556BF">
          <w:rPr>
            <w:noProof/>
            <w:webHidden/>
          </w:rPr>
          <w:fldChar w:fldCharType="separate"/>
        </w:r>
        <w:r w:rsidR="00ED2464">
          <w:rPr>
            <w:noProof/>
            <w:webHidden/>
          </w:rPr>
          <w:t>28</w:t>
        </w:r>
        <w:r w:rsidR="00022527" w:rsidRPr="002556BF">
          <w:rPr>
            <w:noProof/>
            <w:webHidden/>
          </w:rPr>
          <w:fldChar w:fldCharType="end"/>
        </w:r>
      </w:hyperlink>
    </w:p>
    <w:p w:rsidR="008D0709" w:rsidRPr="008D0709" w:rsidRDefault="008F7BA0" w:rsidP="00AB7A55">
      <w:pPr>
        <w:pStyle w:val="19"/>
        <w:rPr>
          <w:noProof/>
          <w:lang w:eastAsia="ru-RU"/>
        </w:rPr>
      </w:pPr>
      <w:hyperlink w:anchor="_Toc395172394" w:history="1">
        <w:r w:rsidR="008D0709" w:rsidRPr="00D72805">
          <w:rPr>
            <w:rStyle w:val="af1"/>
            <w:noProof/>
            <w:sz w:val="24"/>
            <w:szCs w:val="24"/>
            <w:lang w:eastAsia="ru-RU"/>
          </w:rPr>
          <w:t>15.</w:t>
        </w:r>
        <w:r w:rsidR="008D0709" w:rsidRPr="008D0709">
          <w:rPr>
            <w:noProof/>
            <w:lang w:eastAsia="ru-RU"/>
          </w:rPr>
          <w:t xml:space="preserve"> </w:t>
        </w:r>
        <w:r w:rsidR="008D0709" w:rsidRPr="00D72805">
          <w:rPr>
            <w:rStyle w:val="af1"/>
            <w:noProof/>
            <w:sz w:val="24"/>
            <w:szCs w:val="24"/>
            <w:lang w:eastAsia="ru-RU"/>
          </w:rPr>
          <w:t>Порядок вскрытия конвертов с Заявками на участие в Конкурсе</w:t>
        </w:r>
        <w:r w:rsidR="00161D0A">
          <w:rPr>
            <w:rStyle w:val="af1"/>
            <w:noProof/>
            <w:sz w:val="24"/>
            <w:szCs w:val="24"/>
            <w:lang w:eastAsia="ru-RU"/>
          </w:rPr>
          <w:t>…</w:t>
        </w:r>
        <w:r w:rsidR="00161D0A">
          <w:rPr>
            <w:noProof/>
            <w:webHidden/>
          </w:rPr>
          <w:t>………………………</w:t>
        </w:r>
        <w:r w:rsidR="002556BF">
          <w:rPr>
            <w:noProof/>
            <w:webHidden/>
          </w:rPr>
          <w:t>.</w:t>
        </w:r>
        <w:r w:rsidR="00022527" w:rsidRPr="002556BF">
          <w:rPr>
            <w:noProof/>
            <w:webHidden/>
          </w:rPr>
          <w:fldChar w:fldCharType="begin"/>
        </w:r>
        <w:r w:rsidR="008D0709" w:rsidRPr="002556BF">
          <w:rPr>
            <w:noProof/>
            <w:webHidden/>
          </w:rPr>
          <w:instrText xml:space="preserve"> PAGEREF _Toc395172394 \h </w:instrText>
        </w:r>
        <w:r w:rsidR="00022527" w:rsidRPr="002556BF">
          <w:rPr>
            <w:noProof/>
            <w:webHidden/>
          </w:rPr>
        </w:r>
        <w:r w:rsidR="00022527" w:rsidRPr="002556BF">
          <w:rPr>
            <w:noProof/>
            <w:webHidden/>
          </w:rPr>
          <w:fldChar w:fldCharType="separate"/>
        </w:r>
        <w:r w:rsidR="00ED2464">
          <w:rPr>
            <w:noProof/>
            <w:webHidden/>
          </w:rPr>
          <w:t>29</w:t>
        </w:r>
        <w:r w:rsidR="00022527" w:rsidRPr="002556BF">
          <w:rPr>
            <w:noProof/>
            <w:webHidden/>
          </w:rPr>
          <w:fldChar w:fldCharType="end"/>
        </w:r>
      </w:hyperlink>
    </w:p>
    <w:p w:rsidR="008D0709" w:rsidRPr="008D0709" w:rsidRDefault="008F7BA0" w:rsidP="00AB7A55">
      <w:pPr>
        <w:pStyle w:val="19"/>
        <w:rPr>
          <w:noProof/>
        </w:rPr>
      </w:pPr>
      <w:hyperlink w:anchor="_Toc395172395" w:history="1">
        <w:r w:rsidR="008D0709" w:rsidRPr="00D72805">
          <w:rPr>
            <w:rStyle w:val="af1"/>
            <w:noProof/>
            <w:sz w:val="24"/>
            <w:szCs w:val="24"/>
            <w:lang w:eastAsia="ru-RU"/>
          </w:rPr>
          <w:t>16.</w:t>
        </w:r>
        <w:r w:rsidR="008D0709" w:rsidRPr="008D0709">
          <w:rPr>
            <w:noProof/>
          </w:rPr>
          <w:t xml:space="preserve"> </w:t>
        </w:r>
        <w:r w:rsidR="008D0709" w:rsidRPr="00D72805">
          <w:rPr>
            <w:rStyle w:val="af1"/>
            <w:noProof/>
            <w:sz w:val="24"/>
            <w:szCs w:val="24"/>
            <w:lang w:eastAsia="ru-RU"/>
          </w:rPr>
          <w:t>Порядок и срок проведения предварительного отбора Участников Конкурса</w:t>
        </w:r>
        <w:r w:rsidR="00161D0A">
          <w:rPr>
            <w:rStyle w:val="af1"/>
            <w:noProof/>
            <w:sz w:val="24"/>
            <w:szCs w:val="24"/>
            <w:lang w:eastAsia="ru-RU"/>
          </w:rPr>
          <w:t>…</w:t>
        </w:r>
        <w:r w:rsidR="00161D0A">
          <w:rPr>
            <w:noProof/>
            <w:webHidden/>
          </w:rPr>
          <w:t>………...</w:t>
        </w:r>
        <w:r w:rsidR="002556BF">
          <w:rPr>
            <w:noProof/>
            <w:webHidden/>
          </w:rPr>
          <w:t>..</w:t>
        </w:r>
        <w:r w:rsidR="00022527" w:rsidRPr="002556BF">
          <w:rPr>
            <w:noProof/>
            <w:webHidden/>
          </w:rPr>
          <w:fldChar w:fldCharType="begin"/>
        </w:r>
        <w:r w:rsidR="008D0709" w:rsidRPr="002556BF">
          <w:rPr>
            <w:noProof/>
            <w:webHidden/>
          </w:rPr>
          <w:instrText xml:space="preserve"> PAGEREF _Toc395172395 \h </w:instrText>
        </w:r>
        <w:r w:rsidR="00022527" w:rsidRPr="002556BF">
          <w:rPr>
            <w:noProof/>
            <w:webHidden/>
          </w:rPr>
        </w:r>
        <w:r w:rsidR="00022527" w:rsidRPr="002556BF">
          <w:rPr>
            <w:noProof/>
            <w:webHidden/>
          </w:rPr>
          <w:fldChar w:fldCharType="separate"/>
        </w:r>
        <w:r w:rsidR="00ED2464">
          <w:rPr>
            <w:noProof/>
            <w:webHidden/>
          </w:rPr>
          <w:t>30</w:t>
        </w:r>
        <w:r w:rsidR="00022527" w:rsidRPr="002556BF">
          <w:rPr>
            <w:noProof/>
            <w:webHidden/>
          </w:rPr>
          <w:fldChar w:fldCharType="end"/>
        </w:r>
      </w:hyperlink>
    </w:p>
    <w:p w:rsidR="008D0709" w:rsidRPr="008D0709" w:rsidRDefault="008F7BA0" w:rsidP="00AB7A55">
      <w:pPr>
        <w:pStyle w:val="19"/>
        <w:rPr>
          <w:noProof/>
          <w:lang w:eastAsia="ru-RU"/>
        </w:rPr>
      </w:pPr>
      <w:hyperlink w:anchor="_Toc395172396" w:history="1">
        <w:r w:rsidR="008D0709" w:rsidRPr="00D72805">
          <w:rPr>
            <w:rStyle w:val="af1"/>
            <w:noProof/>
            <w:sz w:val="24"/>
            <w:szCs w:val="24"/>
            <w:lang w:eastAsia="ru-RU"/>
          </w:rPr>
          <w:t>17.</w:t>
        </w:r>
        <w:r w:rsidR="008D0709" w:rsidRPr="008D0709">
          <w:rPr>
            <w:noProof/>
            <w:lang w:eastAsia="ru-RU"/>
          </w:rPr>
          <w:t xml:space="preserve"> </w:t>
        </w:r>
        <w:r w:rsidR="008D0709" w:rsidRPr="00D72805">
          <w:rPr>
            <w:rStyle w:val="af1"/>
            <w:iCs/>
            <w:noProof/>
            <w:sz w:val="24"/>
            <w:szCs w:val="24"/>
            <w:lang w:eastAsia="ru-RU"/>
          </w:rPr>
          <w:t>Порядок представления Конкурсных предложений.</w:t>
        </w:r>
        <w:r w:rsidR="008D0709" w:rsidRPr="00D72805">
          <w:rPr>
            <w:noProof/>
            <w:webHidden/>
          </w:rPr>
          <w:tab/>
        </w:r>
        <w:r w:rsidR="00161D0A">
          <w:rPr>
            <w:noProof/>
            <w:webHidden/>
          </w:rPr>
          <w:t>…………………………………………..</w:t>
        </w:r>
        <w:r w:rsidR="002556BF">
          <w:rPr>
            <w:noProof/>
            <w:webHidden/>
          </w:rPr>
          <w:t>.</w:t>
        </w:r>
        <w:r w:rsidR="00022527" w:rsidRPr="002556BF">
          <w:rPr>
            <w:noProof/>
            <w:webHidden/>
          </w:rPr>
          <w:fldChar w:fldCharType="begin"/>
        </w:r>
        <w:r w:rsidR="008D0709" w:rsidRPr="002556BF">
          <w:rPr>
            <w:noProof/>
            <w:webHidden/>
          </w:rPr>
          <w:instrText xml:space="preserve"> PAGEREF _Toc395172396 \h </w:instrText>
        </w:r>
        <w:r w:rsidR="00022527" w:rsidRPr="002556BF">
          <w:rPr>
            <w:noProof/>
            <w:webHidden/>
          </w:rPr>
        </w:r>
        <w:r w:rsidR="00022527" w:rsidRPr="002556BF">
          <w:rPr>
            <w:noProof/>
            <w:webHidden/>
          </w:rPr>
          <w:fldChar w:fldCharType="separate"/>
        </w:r>
        <w:r w:rsidR="00ED2464">
          <w:rPr>
            <w:noProof/>
            <w:webHidden/>
          </w:rPr>
          <w:t>31</w:t>
        </w:r>
        <w:r w:rsidR="00022527" w:rsidRPr="002556BF">
          <w:rPr>
            <w:noProof/>
            <w:webHidden/>
          </w:rPr>
          <w:fldChar w:fldCharType="end"/>
        </w:r>
      </w:hyperlink>
    </w:p>
    <w:p w:rsidR="008D0709" w:rsidRPr="008D0709" w:rsidRDefault="008F7BA0" w:rsidP="00DB1E51">
      <w:pPr>
        <w:pStyle w:val="27"/>
        <w:rPr>
          <w:noProof/>
          <w:lang w:eastAsia="ru-RU"/>
        </w:rPr>
      </w:pPr>
      <w:hyperlink w:anchor="_Toc395172397" w:history="1">
        <w:r w:rsidR="008D0709" w:rsidRPr="00D72805">
          <w:rPr>
            <w:rStyle w:val="af1"/>
            <w:noProof/>
            <w:sz w:val="24"/>
            <w:szCs w:val="24"/>
          </w:rPr>
          <w:t>17.1.</w:t>
        </w:r>
        <w:r w:rsidR="008D0709" w:rsidRPr="008D0709">
          <w:rPr>
            <w:noProof/>
            <w:lang w:eastAsia="ru-RU"/>
          </w:rPr>
          <w:t xml:space="preserve"> </w:t>
        </w:r>
        <w:r w:rsidR="008D0709" w:rsidRPr="00D72805">
          <w:rPr>
            <w:rStyle w:val="af1"/>
            <w:noProof/>
            <w:sz w:val="24"/>
            <w:szCs w:val="24"/>
          </w:rPr>
          <w:t>Правила оформления Конкурсных предложений.</w:t>
        </w:r>
        <w:r w:rsidR="008D0709" w:rsidRPr="00D72805">
          <w:rPr>
            <w:noProof/>
            <w:webHidden/>
          </w:rPr>
          <w:tab/>
        </w:r>
        <w:r w:rsidR="002556BF">
          <w:rPr>
            <w:noProof/>
            <w:webHidden/>
          </w:rPr>
          <w:t>………………..</w:t>
        </w:r>
        <w:r w:rsidR="00022527" w:rsidRPr="00D72805">
          <w:rPr>
            <w:noProof/>
            <w:webHidden/>
          </w:rPr>
          <w:fldChar w:fldCharType="begin"/>
        </w:r>
        <w:r w:rsidR="008D0709" w:rsidRPr="00D72805">
          <w:rPr>
            <w:noProof/>
            <w:webHidden/>
          </w:rPr>
          <w:instrText xml:space="preserve"> PAGEREF _Toc395172397 \h </w:instrText>
        </w:r>
        <w:r w:rsidR="00022527" w:rsidRPr="00D72805">
          <w:rPr>
            <w:noProof/>
            <w:webHidden/>
          </w:rPr>
        </w:r>
        <w:r w:rsidR="00022527" w:rsidRPr="00D72805">
          <w:rPr>
            <w:noProof/>
            <w:webHidden/>
          </w:rPr>
          <w:fldChar w:fldCharType="separate"/>
        </w:r>
        <w:r w:rsidR="00ED2464">
          <w:rPr>
            <w:noProof/>
            <w:webHidden/>
          </w:rPr>
          <w:t>31</w:t>
        </w:r>
        <w:r w:rsidR="00022527" w:rsidRPr="00D72805">
          <w:rPr>
            <w:noProof/>
            <w:webHidden/>
          </w:rPr>
          <w:fldChar w:fldCharType="end"/>
        </w:r>
      </w:hyperlink>
    </w:p>
    <w:p w:rsidR="008D0709" w:rsidRPr="008D0709" w:rsidRDefault="008F7BA0" w:rsidP="00DB1E51">
      <w:pPr>
        <w:pStyle w:val="27"/>
        <w:rPr>
          <w:noProof/>
          <w:lang w:eastAsia="ru-RU"/>
        </w:rPr>
      </w:pPr>
      <w:hyperlink w:anchor="_Toc395172398" w:history="1">
        <w:r w:rsidR="008D0709" w:rsidRPr="00D72805">
          <w:rPr>
            <w:rStyle w:val="af1"/>
            <w:noProof/>
            <w:sz w:val="24"/>
            <w:szCs w:val="24"/>
          </w:rPr>
          <w:t>17.2.</w:t>
        </w:r>
        <w:r w:rsidR="008D0709" w:rsidRPr="008D0709">
          <w:rPr>
            <w:noProof/>
            <w:lang w:eastAsia="ru-RU"/>
          </w:rPr>
          <w:t xml:space="preserve"> </w:t>
        </w:r>
        <w:r w:rsidR="008D0709" w:rsidRPr="00D72805">
          <w:rPr>
            <w:rStyle w:val="af1"/>
            <w:noProof/>
            <w:sz w:val="24"/>
            <w:szCs w:val="24"/>
          </w:rPr>
          <w:t>Документы и материалы, составляющие Конкурсное предложение.</w:t>
        </w:r>
        <w:r w:rsidR="008D0709" w:rsidRPr="00D72805">
          <w:rPr>
            <w:noProof/>
            <w:webHidden/>
          </w:rPr>
          <w:tab/>
        </w:r>
        <w:r w:rsidR="002556BF">
          <w:rPr>
            <w:noProof/>
            <w:webHidden/>
          </w:rPr>
          <w:t>.</w:t>
        </w:r>
        <w:r w:rsidR="00022527" w:rsidRPr="00D72805">
          <w:rPr>
            <w:noProof/>
            <w:webHidden/>
          </w:rPr>
          <w:fldChar w:fldCharType="begin"/>
        </w:r>
        <w:r w:rsidR="008D0709" w:rsidRPr="00D72805">
          <w:rPr>
            <w:noProof/>
            <w:webHidden/>
          </w:rPr>
          <w:instrText xml:space="preserve"> PAGEREF _Toc395172398 \h </w:instrText>
        </w:r>
        <w:r w:rsidR="00022527" w:rsidRPr="00D72805">
          <w:rPr>
            <w:noProof/>
            <w:webHidden/>
          </w:rPr>
        </w:r>
        <w:r w:rsidR="00022527" w:rsidRPr="00D72805">
          <w:rPr>
            <w:noProof/>
            <w:webHidden/>
          </w:rPr>
          <w:fldChar w:fldCharType="separate"/>
        </w:r>
        <w:r w:rsidR="00ED2464">
          <w:rPr>
            <w:noProof/>
            <w:webHidden/>
          </w:rPr>
          <w:t>32</w:t>
        </w:r>
        <w:r w:rsidR="00022527" w:rsidRPr="00D72805">
          <w:rPr>
            <w:noProof/>
            <w:webHidden/>
          </w:rPr>
          <w:fldChar w:fldCharType="end"/>
        </w:r>
      </w:hyperlink>
    </w:p>
    <w:p w:rsidR="008D0709" w:rsidRPr="008D0709" w:rsidRDefault="008F7BA0" w:rsidP="00DB1E51">
      <w:pPr>
        <w:pStyle w:val="27"/>
        <w:rPr>
          <w:noProof/>
          <w:lang w:eastAsia="ru-RU"/>
        </w:rPr>
      </w:pPr>
      <w:hyperlink w:anchor="_Toc395172399" w:history="1">
        <w:r w:rsidR="008D0709" w:rsidRPr="00D72805">
          <w:rPr>
            <w:rStyle w:val="af1"/>
            <w:rFonts w:eastAsia="MS Mincho"/>
            <w:noProof/>
            <w:sz w:val="24"/>
            <w:szCs w:val="24"/>
          </w:rPr>
          <w:t>17.3. Порядок представления и приема Конкурсных предложений.</w:t>
        </w:r>
        <w:r w:rsidR="008D0709" w:rsidRPr="00D72805">
          <w:rPr>
            <w:noProof/>
            <w:webHidden/>
          </w:rPr>
          <w:tab/>
        </w:r>
        <w:r w:rsidR="00022527" w:rsidRPr="00D72805">
          <w:rPr>
            <w:noProof/>
            <w:webHidden/>
          </w:rPr>
          <w:fldChar w:fldCharType="begin"/>
        </w:r>
        <w:r w:rsidR="008D0709" w:rsidRPr="00D72805">
          <w:rPr>
            <w:noProof/>
            <w:webHidden/>
          </w:rPr>
          <w:instrText xml:space="preserve"> PAGEREF _Toc395172399 \h </w:instrText>
        </w:r>
        <w:r w:rsidR="00022527" w:rsidRPr="00D72805">
          <w:rPr>
            <w:noProof/>
            <w:webHidden/>
          </w:rPr>
        </w:r>
        <w:r w:rsidR="00022527" w:rsidRPr="00D72805">
          <w:rPr>
            <w:noProof/>
            <w:webHidden/>
          </w:rPr>
          <w:fldChar w:fldCharType="separate"/>
        </w:r>
        <w:r w:rsidR="00ED2464">
          <w:rPr>
            <w:noProof/>
            <w:webHidden/>
          </w:rPr>
          <w:t>33</w:t>
        </w:r>
        <w:r w:rsidR="00022527" w:rsidRPr="00D72805">
          <w:rPr>
            <w:noProof/>
            <w:webHidden/>
          </w:rPr>
          <w:fldChar w:fldCharType="end"/>
        </w:r>
      </w:hyperlink>
    </w:p>
    <w:p w:rsidR="008D0709" w:rsidRPr="008D0709" w:rsidRDefault="008F7BA0" w:rsidP="00DB1E51">
      <w:pPr>
        <w:pStyle w:val="27"/>
        <w:rPr>
          <w:noProof/>
          <w:lang w:eastAsia="ru-RU"/>
        </w:rPr>
      </w:pPr>
      <w:hyperlink w:anchor="_Toc395172400" w:history="1">
        <w:r w:rsidR="008D0709" w:rsidRPr="00D72805">
          <w:rPr>
            <w:rStyle w:val="af1"/>
            <w:noProof/>
            <w:sz w:val="24"/>
            <w:szCs w:val="24"/>
          </w:rPr>
          <w:t xml:space="preserve">17.4. Порядок и срок изменения и отзыва </w:t>
        </w:r>
        <w:r w:rsidR="00E92C09">
          <w:rPr>
            <w:rStyle w:val="af1"/>
            <w:noProof/>
            <w:sz w:val="24"/>
            <w:szCs w:val="24"/>
          </w:rPr>
          <w:t xml:space="preserve">о </w:t>
        </w:r>
        <w:r w:rsidR="008D0709" w:rsidRPr="00D72805">
          <w:rPr>
            <w:rStyle w:val="af1"/>
            <w:noProof/>
            <w:sz w:val="24"/>
            <w:szCs w:val="24"/>
          </w:rPr>
          <w:t>Конкурсных предложениях.</w:t>
        </w:r>
        <w:r w:rsidR="008D0709" w:rsidRPr="00D72805">
          <w:rPr>
            <w:noProof/>
            <w:webHidden/>
          </w:rPr>
          <w:tab/>
        </w:r>
        <w:r w:rsidR="00022527" w:rsidRPr="00D72805">
          <w:rPr>
            <w:noProof/>
            <w:webHidden/>
          </w:rPr>
          <w:fldChar w:fldCharType="begin"/>
        </w:r>
        <w:r w:rsidR="008D0709" w:rsidRPr="00D72805">
          <w:rPr>
            <w:noProof/>
            <w:webHidden/>
          </w:rPr>
          <w:instrText xml:space="preserve"> PAGEREF _Toc395172400 \h </w:instrText>
        </w:r>
        <w:r w:rsidR="00022527" w:rsidRPr="00D72805">
          <w:rPr>
            <w:noProof/>
            <w:webHidden/>
          </w:rPr>
        </w:r>
        <w:r w:rsidR="00022527" w:rsidRPr="00D72805">
          <w:rPr>
            <w:noProof/>
            <w:webHidden/>
          </w:rPr>
          <w:fldChar w:fldCharType="separate"/>
        </w:r>
        <w:r w:rsidR="00ED2464">
          <w:rPr>
            <w:noProof/>
            <w:webHidden/>
          </w:rPr>
          <w:t>33</w:t>
        </w:r>
        <w:r w:rsidR="00022527" w:rsidRPr="00D72805">
          <w:rPr>
            <w:noProof/>
            <w:webHidden/>
          </w:rPr>
          <w:fldChar w:fldCharType="end"/>
        </w:r>
      </w:hyperlink>
    </w:p>
    <w:p w:rsidR="008D0709" w:rsidRPr="008D0709" w:rsidRDefault="008F7BA0" w:rsidP="00AB7A55">
      <w:pPr>
        <w:pStyle w:val="19"/>
        <w:jc w:val="left"/>
        <w:rPr>
          <w:noProof/>
          <w:lang w:eastAsia="ru-RU"/>
        </w:rPr>
      </w:pPr>
      <w:hyperlink w:anchor="_Toc395172401" w:history="1">
        <w:r w:rsidR="008D0709" w:rsidRPr="00D72805">
          <w:rPr>
            <w:rStyle w:val="af1"/>
            <w:rFonts w:eastAsia="MS Mincho"/>
            <w:noProof/>
            <w:sz w:val="24"/>
            <w:szCs w:val="24"/>
            <w:lang w:eastAsia="ja-JP"/>
          </w:rPr>
          <w:t>18.</w:t>
        </w:r>
        <w:r w:rsidR="008D0709" w:rsidRPr="008D0709">
          <w:rPr>
            <w:noProof/>
            <w:lang w:eastAsia="ru-RU"/>
          </w:rPr>
          <w:t xml:space="preserve"> </w:t>
        </w:r>
        <w:r w:rsidR="008D0709" w:rsidRPr="00D72805">
          <w:rPr>
            <w:rStyle w:val="af1"/>
            <w:rFonts w:eastAsia="MS Mincho"/>
            <w:noProof/>
            <w:sz w:val="24"/>
            <w:szCs w:val="24"/>
            <w:lang w:eastAsia="ja-JP"/>
          </w:rPr>
          <w:t>Порядок вскрытия конвертов с Конкурсными предложениями</w:t>
        </w:r>
        <w:r w:rsidR="00161D0A">
          <w:rPr>
            <w:rStyle w:val="af1"/>
            <w:rFonts w:eastAsia="MS Mincho"/>
            <w:noProof/>
            <w:sz w:val="24"/>
            <w:szCs w:val="24"/>
            <w:lang w:eastAsia="ja-JP"/>
          </w:rPr>
          <w:t>…</w:t>
        </w:r>
        <w:r w:rsidR="00161D0A">
          <w:rPr>
            <w:noProof/>
            <w:webHidden/>
          </w:rPr>
          <w:t>…………………………..</w:t>
        </w:r>
        <w:r w:rsidR="00022527" w:rsidRPr="00D72805">
          <w:rPr>
            <w:noProof/>
            <w:webHidden/>
          </w:rPr>
          <w:fldChar w:fldCharType="begin"/>
        </w:r>
        <w:r w:rsidR="008D0709" w:rsidRPr="00D72805">
          <w:rPr>
            <w:noProof/>
            <w:webHidden/>
          </w:rPr>
          <w:instrText xml:space="preserve"> PAGEREF _Toc395172401 \h </w:instrText>
        </w:r>
        <w:r w:rsidR="00022527" w:rsidRPr="00D72805">
          <w:rPr>
            <w:noProof/>
            <w:webHidden/>
          </w:rPr>
        </w:r>
        <w:r w:rsidR="00022527" w:rsidRPr="00D72805">
          <w:rPr>
            <w:noProof/>
            <w:webHidden/>
          </w:rPr>
          <w:fldChar w:fldCharType="separate"/>
        </w:r>
        <w:r w:rsidR="00ED2464">
          <w:rPr>
            <w:noProof/>
            <w:webHidden/>
          </w:rPr>
          <w:t>34</w:t>
        </w:r>
        <w:r w:rsidR="00022527" w:rsidRPr="00D72805">
          <w:rPr>
            <w:noProof/>
            <w:webHidden/>
          </w:rPr>
          <w:fldChar w:fldCharType="end"/>
        </w:r>
      </w:hyperlink>
    </w:p>
    <w:p w:rsidR="008D0709" w:rsidRPr="008D0709" w:rsidRDefault="008F7BA0" w:rsidP="00AB7A55">
      <w:pPr>
        <w:pStyle w:val="19"/>
        <w:jc w:val="left"/>
        <w:rPr>
          <w:noProof/>
        </w:rPr>
      </w:pPr>
      <w:hyperlink w:anchor="_Toc395172402" w:history="1">
        <w:r w:rsidR="008D0709" w:rsidRPr="00D72805">
          <w:rPr>
            <w:rStyle w:val="af1"/>
            <w:noProof/>
            <w:sz w:val="24"/>
            <w:szCs w:val="24"/>
            <w:lang w:eastAsia="ru-RU"/>
          </w:rPr>
          <w:t>19.</w:t>
        </w:r>
        <w:r w:rsidR="008D0709" w:rsidRPr="008D0709">
          <w:rPr>
            <w:noProof/>
          </w:rPr>
          <w:t xml:space="preserve"> </w:t>
        </w:r>
        <w:r w:rsidR="008D0709" w:rsidRPr="00D72805">
          <w:rPr>
            <w:rStyle w:val="af1"/>
            <w:iCs/>
            <w:noProof/>
            <w:sz w:val="24"/>
            <w:szCs w:val="24"/>
            <w:lang w:eastAsia="ru-RU"/>
          </w:rPr>
          <w:t>Порядок рассмотрения и оценки Конкурсных предложений, определение победителя Конкурса</w:t>
        </w:r>
        <w:r w:rsidR="00161D0A">
          <w:rPr>
            <w:rStyle w:val="af1"/>
            <w:iCs/>
            <w:noProof/>
            <w:sz w:val="24"/>
            <w:szCs w:val="24"/>
            <w:lang w:eastAsia="ru-RU"/>
          </w:rPr>
          <w:t>…</w:t>
        </w:r>
        <w:r w:rsidR="00161D0A">
          <w:rPr>
            <w:noProof/>
            <w:webHidden/>
          </w:rPr>
          <w:t>………………………………………………………………………………………………..</w:t>
        </w:r>
        <w:r w:rsidR="00022527" w:rsidRPr="002556BF">
          <w:rPr>
            <w:noProof/>
            <w:webHidden/>
          </w:rPr>
          <w:fldChar w:fldCharType="begin"/>
        </w:r>
        <w:r w:rsidR="008D0709" w:rsidRPr="002556BF">
          <w:rPr>
            <w:noProof/>
            <w:webHidden/>
          </w:rPr>
          <w:instrText xml:space="preserve"> PAGEREF _Toc395172402 \h </w:instrText>
        </w:r>
        <w:r w:rsidR="00022527" w:rsidRPr="002556BF">
          <w:rPr>
            <w:noProof/>
            <w:webHidden/>
          </w:rPr>
        </w:r>
        <w:r w:rsidR="00022527" w:rsidRPr="002556BF">
          <w:rPr>
            <w:noProof/>
            <w:webHidden/>
          </w:rPr>
          <w:fldChar w:fldCharType="separate"/>
        </w:r>
        <w:r w:rsidR="00ED2464">
          <w:rPr>
            <w:noProof/>
            <w:webHidden/>
          </w:rPr>
          <w:t>35</w:t>
        </w:r>
        <w:r w:rsidR="00022527" w:rsidRPr="002556BF">
          <w:rPr>
            <w:noProof/>
            <w:webHidden/>
          </w:rPr>
          <w:fldChar w:fldCharType="end"/>
        </w:r>
      </w:hyperlink>
    </w:p>
    <w:p w:rsidR="008D0709" w:rsidRPr="008D0709" w:rsidRDefault="008F7BA0" w:rsidP="00AB7A55">
      <w:pPr>
        <w:pStyle w:val="19"/>
        <w:rPr>
          <w:noProof/>
          <w:lang w:eastAsia="ru-RU"/>
        </w:rPr>
      </w:pPr>
      <w:hyperlink w:anchor="_Toc395172403" w:history="1">
        <w:r w:rsidR="008D0709" w:rsidRPr="00D72805">
          <w:rPr>
            <w:rStyle w:val="af1"/>
            <w:rFonts w:eastAsia="MS Mincho"/>
            <w:noProof/>
            <w:sz w:val="24"/>
            <w:szCs w:val="24"/>
            <w:lang w:eastAsia="ja-JP"/>
          </w:rPr>
          <w:t>20.</w:t>
        </w:r>
        <w:r w:rsidR="008D0709" w:rsidRPr="008D0709">
          <w:rPr>
            <w:noProof/>
            <w:lang w:eastAsia="ru-RU"/>
          </w:rPr>
          <w:t xml:space="preserve"> </w:t>
        </w:r>
        <w:r w:rsidR="008D0709" w:rsidRPr="00D72805">
          <w:rPr>
            <w:rStyle w:val="af1"/>
            <w:rFonts w:eastAsia="MS Mincho"/>
            <w:noProof/>
            <w:sz w:val="24"/>
            <w:szCs w:val="24"/>
            <w:lang w:eastAsia="ja-JP"/>
          </w:rPr>
          <w:t>Содержание и срок подписания протокола о результатах проведения конкурса.</w:t>
        </w:r>
        <w:r w:rsidR="008D0709" w:rsidRPr="00D72805">
          <w:rPr>
            <w:noProof/>
            <w:webHidden/>
          </w:rPr>
          <w:tab/>
        </w:r>
        <w:r w:rsidR="00161D0A">
          <w:rPr>
            <w:noProof/>
            <w:webHidden/>
          </w:rPr>
          <w:t>………</w:t>
        </w:r>
        <w:r w:rsidR="00022527" w:rsidRPr="002556BF">
          <w:rPr>
            <w:noProof/>
            <w:webHidden/>
          </w:rPr>
          <w:fldChar w:fldCharType="begin"/>
        </w:r>
        <w:r w:rsidR="008D0709" w:rsidRPr="002556BF">
          <w:rPr>
            <w:noProof/>
            <w:webHidden/>
          </w:rPr>
          <w:instrText xml:space="preserve"> PAGEREF _Toc395172403 \h </w:instrText>
        </w:r>
        <w:r w:rsidR="00022527" w:rsidRPr="002556BF">
          <w:rPr>
            <w:noProof/>
            <w:webHidden/>
          </w:rPr>
        </w:r>
        <w:r w:rsidR="00022527" w:rsidRPr="002556BF">
          <w:rPr>
            <w:noProof/>
            <w:webHidden/>
          </w:rPr>
          <w:fldChar w:fldCharType="separate"/>
        </w:r>
        <w:r w:rsidR="00ED2464">
          <w:rPr>
            <w:noProof/>
            <w:webHidden/>
          </w:rPr>
          <w:t>36</w:t>
        </w:r>
        <w:r w:rsidR="00022527" w:rsidRPr="002556BF">
          <w:rPr>
            <w:noProof/>
            <w:webHidden/>
          </w:rPr>
          <w:fldChar w:fldCharType="end"/>
        </w:r>
      </w:hyperlink>
    </w:p>
    <w:p w:rsidR="008D0709" w:rsidRPr="008D0709" w:rsidRDefault="008F7BA0" w:rsidP="00AB7A55">
      <w:pPr>
        <w:pStyle w:val="19"/>
        <w:rPr>
          <w:noProof/>
        </w:rPr>
      </w:pPr>
      <w:hyperlink w:anchor="_Toc395172404" w:history="1">
        <w:r w:rsidR="008D0709" w:rsidRPr="00D72805">
          <w:rPr>
            <w:rStyle w:val="af1"/>
            <w:rFonts w:eastAsia="MS Mincho"/>
            <w:noProof/>
            <w:sz w:val="24"/>
            <w:szCs w:val="24"/>
            <w:lang w:eastAsia="ja-JP"/>
          </w:rPr>
          <w:t>21.</w:t>
        </w:r>
        <w:r w:rsidR="008D0709" w:rsidRPr="008D0709">
          <w:rPr>
            <w:noProof/>
          </w:rPr>
          <w:t xml:space="preserve"> </w:t>
        </w:r>
        <w:r w:rsidR="008D0709" w:rsidRPr="00D72805">
          <w:rPr>
            <w:rStyle w:val="af1"/>
            <w:noProof/>
            <w:sz w:val="24"/>
            <w:szCs w:val="24"/>
            <w:lang w:eastAsia="ru-RU"/>
          </w:rPr>
          <w:t>Уведомление Участников Конкурса о результатах проведения Конкурса</w:t>
        </w:r>
        <w:r w:rsidR="008D0709" w:rsidRPr="00D72805">
          <w:rPr>
            <w:noProof/>
            <w:webHidden/>
          </w:rPr>
          <w:tab/>
        </w:r>
        <w:r w:rsidR="00161D0A">
          <w:rPr>
            <w:noProof/>
            <w:webHidden/>
          </w:rPr>
          <w:t>……………….</w:t>
        </w:r>
        <w:r w:rsidR="00022527" w:rsidRPr="002556BF">
          <w:rPr>
            <w:noProof/>
            <w:webHidden/>
          </w:rPr>
          <w:fldChar w:fldCharType="begin"/>
        </w:r>
        <w:r w:rsidR="008D0709" w:rsidRPr="002556BF">
          <w:rPr>
            <w:noProof/>
            <w:webHidden/>
          </w:rPr>
          <w:instrText xml:space="preserve"> PAGEREF _Toc395172404 \h </w:instrText>
        </w:r>
        <w:r w:rsidR="00022527" w:rsidRPr="002556BF">
          <w:rPr>
            <w:noProof/>
            <w:webHidden/>
          </w:rPr>
        </w:r>
        <w:r w:rsidR="00022527" w:rsidRPr="002556BF">
          <w:rPr>
            <w:noProof/>
            <w:webHidden/>
          </w:rPr>
          <w:fldChar w:fldCharType="separate"/>
        </w:r>
        <w:r w:rsidR="00ED2464">
          <w:rPr>
            <w:noProof/>
            <w:webHidden/>
          </w:rPr>
          <w:t>37</w:t>
        </w:r>
        <w:r w:rsidR="00022527" w:rsidRPr="002556BF">
          <w:rPr>
            <w:noProof/>
            <w:webHidden/>
          </w:rPr>
          <w:fldChar w:fldCharType="end"/>
        </w:r>
      </w:hyperlink>
    </w:p>
    <w:p w:rsidR="008D0709" w:rsidRPr="008D0709" w:rsidRDefault="008F7BA0" w:rsidP="00AB7A55">
      <w:pPr>
        <w:pStyle w:val="19"/>
        <w:rPr>
          <w:noProof/>
          <w:lang w:eastAsia="ru-RU"/>
        </w:rPr>
      </w:pPr>
      <w:hyperlink w:anchor="_Toc395172405" w:history="1">
        <w:r w:rsidR="008D0709" w:rsidRPr="00D72805">
          <w:rPr>
            <w:rStyle w:val="af1"/>
            <w:rFonts w:eastAsia="MS Mincho"/>
            <w:noProof/>
            <w:sz w:val="24"/>
            <w:szCs w:val="24"/>
            <w:lang w:eastAsia="ja-JP"/>
          </w:rPr>
          <w:t>22.</w:t>
        </w:r>
        <w:r w:rsidR="008D0709" w:rsidRPr="008D0709">
          <w:rPr>
            <w:noProof/>
            <w:lang w:eastAsia="ru-RU"/>
          </w:rPr>
          <w:t xml:space="preserve"> </w:t>
        </w:r>
        <w:r w:rsidR="008D0709" w:rsidRPr="00D72805">
          <w:rPr>
            <w:rStyle w:val="af1"/>
            <w:rFonts w:eastAsia="MS Mincho"/>
            <w:noProof/>
            <w:sz w:val="24"/>
            <w:szCs w:val="24"/>
            <w:lang w:eastAsia="ja-JP"/>
          </w:rPr>
          <w:t>Опубликование и размещение сообщения о результатах проведения Конкурса.</w:t>
        </w:r>
        <w:r w:rsidR="008D0709" w:rsidRPr="00D72805">
          <w:rPr>
            <w:noProof/>
            <w:webHidden/>
          </w:rPr>
          <w:tab/>
        </w:r>
        <w:r w:rsidR="00161D0A">
          <w:rPr>
            <w:noProof/>
            <w:webHidden/>
          </w:rPr>
          <w:t>………</w:t>
        </w:r>
        <w:r w:rsidR="00022527" w:rsidRPr="002556BF">
          <w:rPr>
            <w:noProof/>
            <w:webHidden/>
          </w:rPr>
          <w:fldChar w:fldCharType="begin"/>
        </w:r>
        <w:r w:rsidR="008D0709" w:rsidRPr="002556BF">
          <w:rPr>
            <w:noProof/>
            <w:webHidden/>
          </w:rPr>
          <w:instrText xml:space="preserve"> PAGEREF _Toc395172405 \h </w:instrText>
        </w:r>
        <w:r w:rsidR="00022527" w:rsidRPr="002556BF">
          <w:rPr>
            <w:noProof/>
            <w:webHidden/>
          </w:rPr>
        </w:r>
        <w:r w:rsidR="00022527" w:rsidRPr="002556BF">
          <w:rPr>
            <w:noProof/>
            <w:webHidden/>
          </w:rPr>
          <w:fldChar w:fldCharType="separate"/>
        </w:r>
        <w:r w:rsidR="00ED2464">
          <w:rPr>
            <w:noProof/>
            <w:webHidden/>
          </w:rPr>
          <w:t>37</w:t>
        </w:r>
        <w:r w:rsidR="00022527" w:rsidRPr="002556BF">
          <w:rPr>
            <w:noProof/>
            <w:webHidden/>
          </w:rPr>
          <w:fldChar w:fldCharType="end"/>
        </w:r>
      </w:hyperlink>
    </w:p>
    <w:p w:rsidR="008D0709" w:rsidRPr="008D0709" w:rsidRDefault="008F7BA0" w:rsidP="00AB7A55">
      <w:pPr>
        <w:pStyle w:val="19"/>
        <w:rPr>
          <w:noProof/>
          <w:lang w:eastAsia="ru-RU"/>
        </w:rPr>
      </w:pPr>
      <w:hyperlink w:anchor="_Toc395172406" w:history="1">
        <w:r w:rsidR="008D0709" w:rsidRPr="00D72805">
          <w:rPr>
            <w:rStyle w:val="af1"/>
            <w:rFonts w:eastAsia="MS Mincho"/>
            <w:noProof/>
            <w:sz w:val="24"/>
            <w:szCs w:val="24"/>
            <w:lang w:eastAsia="ja-JP"/>
          </w:rPr>
          <w:t>23.</w:t>
        </w:r>
        <w:r w:rsidR="008D0709" w:rsidRPr="008D0709">
          <w:rPr>
            <w:noProof/>
            <w:lang w:eastAsia="ru-RU"/>
          </w:rPr>
          <w:t xml:space="preserve"> </w:t>
        </w:r>
        <w:r w:rsidR="008D0709" w:rsidRPr="00D72805">
          <w:rPr>
            <w:rStyle w:val="af1"/>
            <w:noProof/>
            <w:sz w:val="24"/>
            <w:szCs w:val="24"/>
            <w:lang w:eastAsia="ru-RU"/>
          </w:rPr>
          <w:t xml:space="preserve">Порядок </w:t>
        </w:r>
        <w:r w:rsidR="008D0709">
          <w:rPr>
            <w:rStyle w:val="af1"/>
            <w:noProof/>
            <w:sz w:val="24"/>
            <w:szCs w:val="24"/>
            <w:lang w:eastAsia="ru-RU"/>
          </w:rPr>
          <w:t>и срок подписания</w:t>
        </w:r>
        <w:r w:rsidR="008D0709" w:rsidRPr="00D72805">
          <w:rPr>
            <w:rStyle w:val="af1"/>
            <w:noProof/>
            <w:sz w:val="24"/>
            <w:szCs w:val="24"/>
            <w:lang w:eastAsia="ru-RU"/>
          </w:rPr>
          <w:t xml:space="preserve"> Концессионного соглашения</w:t>
        </w:r>
        <w:r w:rsidR="008D0709" w:rsidRPr="00D72805">
          <w:rPr>
            <w:rStyle w:val="af1"/>
            <w:iCs/>
            <w:noProof/>
            <w:sz w:val="24"/>
            <w:szCs w:val="24"/>
            <w:lang w:eastAsia="ru-RU"/>
          </w:rPr>
          <w:t>.</w:t>
        </w:r>
        <w:r w:rsidR="008D0709" w:rsidRPr="00D72805">
          <w:rPr>
            <w:noProof/>
            <w:webHidden/>
          </w:rPr>
          <w:tab/>
        </w:r>
        <w:r w:rsidR="00161D0A">
          <w:rPr>
            <w:noProof/>
            <w:webHidden/>
          </w:rPr>
          <w:t>…………………………………..</w:t>
        </w:r>
        <w:r w:rsidR="00022527" w:rsidRPr="002556BF">
          <w:rPr>
            <w:noProof/>
            <w:webHidden/>
          </w:rPr>
          <w:fldChar w:fldCharType="begin"/>
        </w:r>
        <w:r w:rsidR="008D0709" w:rsidRPr="002556BF">
          <w:rPr>
            <w:noProof/>
            <w:webHidden/>
          </w:rPr>
          <w:instrText xml:space="preserve"> PAGEREF _Toc395172406 \h </w:instrText>
        </w:r>
        <w:r w:rsidR="00022527" w:rsidRPr="002556BF">
          <w:rPr>
            <w:noProof/>
            <w:webHidden/>
          </w:rPr>
        </w:r>
        <w:r w:rsidR="00022527" w:rsidRPr="002556BF">
          <w:rPr>
            <w:noProof/>
            <w:webHidden/>
          </w:rPr>
          <w:fldChar w:fldCharType="separate"/>
        </w:r>
        <w:r w:rsidR="00ED2464">
          <w:rPr>
            <w:noProof/>
            <w:webHidden/>
          </w:rPr>
          <w:t>37</w:t>
        </w:r>
        <w:r w:rsidR="00022527" w:rsidRPr="002556BF">
          <w:rPr>
            <w:noProof/>
            <w:webHidden/>
          </w:rPr>
          <w:fldChar w:fldCharType="end"/>
        </w:r>
      </w:hyperlink>
    </w:p>
    <w:p w:rsidR="008D0709" w:rsidRPr="008D0709" w:rsidRDefault="008F7BA0" w:rsidP="00AB7A55">
      <w:pPr>
        <w:pStyle w:val="19"/>
        <w:jc w:val="left"/>
        <w:rPr>
          <w:noProof/>
          <w:lang w:eastAsia="ru-RU"/>
        </w:rPr>
      </w:pPr>
      <w:hyperlink w:anchor="_Toc395172407" w:history="1">
        <w:r w:rsidR="008D0709" w:rsidRPr="00D72805">
          <w:rPr>
            <w:rStyle w:val="af1"/>
            <w:rFonts w:eastAsia="MS Mincho"/>
            <w:noProof/>
            <w:sz w:val="24"/>
            <w:szCs w:val="24"/>
            <w:lang w:eastAsia="ja-JP"/>
          </w:rPr>
          <w:t>24.</w:t>
        </w:r>
        <w:r w:rsidR="008D0709">
          <w:rPr>
            <w:noProof/>
            <w:lang w:eastAsia="ru-RU"/>
          </w:rPr>
          <w:t xml:space="preserve"> </w:t>
        </w:r>
        <w:r w:rsidR="008D0709" w:rsidRPr="00D72805">
          <w:rPr>
            <w:rStyle w:val="af1"/>
            <w:noProof/>
            <w:sz w:val="24"/>
            <w:szCs w:val="24"/>
          </w:rPr>
          <w:t>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w:t>
        </w:r>
        <w:r w:rsidR="00161D0A">
          <w:rPr>
            <w:rStyle w:val="af1"/>
            <w:noProof/>
            <w:sz w:val="24"/>
            <w:szCs w:val="24"/>
          </w:rPr>
          <w:t>…</w:t>
        </w:r>
        <w:r w:rsidR="00161D0A">
          <w:rPr>
            <w:noProof/>
            <w:webHidden/>
          </w:rPr>
          <w:t>..</w:t>
        </w:r>
        <w:r w:rsidR="00022527" w:rsidRPr="002556BF">
          <w:rPr>
            <w:noProof/>
            <w:webHidden/>
          </w:rPr>
          <w:fldChar w:fldCharType="begin"/>
        </w:r>
        <w:r w:rsidR="008D0709" w:rsidRPr="002556BF">
          <w:rPr>
            <w:noProof/>
            <w:webHidden/>
          </w:rPr>
          <w:instrText xml:space="preserve"> PAGEREF _Toc395172407 \h </w:instrText>
        </w:r>
        <w:r w:rsidR="00022527" w:rsidRPr="002556BF">
          <w:rPr>
            <w:noProof/>
            <w:webHidden/>
          </w:rPr>
        </w:r>
        <w:r w:rsidR="00022527" w:rsidRPr="002556BF">
          <w:rPr>
            <w:noProof/>
            <w:webHidden/>
          </w:rPr>
          <w:fldChar w:fldCharType="separate"/>
        </w:r>
        <w:r w:rsidR="00ED2464">
          <w:rPr>
            <w:noProof/>
            <w:webHidden/>
          </w:rPr>
          <w:t>39</w:t>
        </w:r>
        <w:r w:rsidR="00022527" w:rsidRPr="002556BF">
          <w:rPr>
            <w:noProof/>
            <w:webHidden/>
          </w:rPr>
          <w:fldChar w:fldCharType="end"/>
        </w:r>
      </w:hyperlink>
    </w:p>
    <w:p w:rsidR="008D0709" w:rsidRDefault="008F7BA0" w:rsidP="00AB7A55">
      <w:pPr>
        <w:pStyle w:val="19"/>
        <w:jc w:val="left"/>
        <w:rPr>
          <w:noProof/>
        </w:rPr>
      </w:pPr>
      <w:hyperlink w:anchor="_Toc395172408" w:history="1">
        <w:r w:rsidR="008D0709" w:rsidRPr="00D72805">
          <w:rPr>
            <w:rStyle w:val="af1"/>
            <w:rFonts w:eastAsia="MS Mincho"/>
            <w:noProof/>
            <w:sz w:val="24"/>
            <w:szCs w:val="24"/>
            <w:lang w:eastAsia="ja-JP"/>
          </w:rPr>
          <w:t>25.</w:t>
        </w:r>
        <w:r w:rsidR="008D0709" w:rsidRPr="008D0709">
          <w:rPr>
            <w:noProof/>
            <w:lang w:eastAsia="ru-RU"/>
          </w:rPr>
          <w:t xml:space="preserve"> </w:t>
        </w:r>
        <w:r w:rsidR="008D0709" w:rsidRPr="00D72805">
          <w:rPr>
            <w:rStyle w:val="af1"/>
            <w:noProof/>
            <w:sz w:val="24"/>
            <w:szCs w:val="24"/>
          </w:rPr>
          <w:t>Признание Конкурса несостоявшимся</w:t>
        </w:r>
        <w:r w:rsidR="00161D0A">
          <w:rPr>
            <w:rStyle w:val="af1"/>
            <w:noProof/>
            <w:sz w:val="24"/>
            <w:szCs w:val="24"/>
          </w:rPr>
          <w:t>…</w:t>
        </w:r>
        <w:r w:rsidR="00161D0A">
          <w:rPr>
            <w:noProof/>
            <w:webHidden/>
          </w:rPr>
          <w:t>………………………………………………………..</w:t>
        </w:r>
        <w:r w:rsidR="00022527" w:rsidRPr="002556BF">
          <w:rPr>
            <w:noProof/>
            <w:webHidden/>
          </w:rPr>
          <w:fldChar w:fldCharType="begin"/>
        </w:r>
        <w:r w:rsidR="008D0709" w:rsidRPr="002556BF">
          <w:rPr>
            <w:noProof/>
            <w:webHidden/>
          </w:rPr>
          <w:instrText xml:space="preserve"> PAGEREF _Toc395172408 \h </w:instrText>
        </w:r>
        <w:r w:rsidR="00022527" w:rsidRPr="002556BF">
          <w:rPr>
            <w:noProof/>
            <w:webHidden/>
          </w:rPr>
        </w:r>
        <w:r w:rsidR="00022527" w:rsidRPr="002556BF">
          <w:rPr>
            <w:noProof/>
            <w:webHidden/>
          </w:rPr>
          <w:fldChar w:fldCharType="separate"/>
        </w:r>
        <w:r w:rsidR="00ED2464">
          <w:rPr>
            <w:noProof/>
            <w:webHidden/>
          </w:rPr>
          <w:t>39</w:t>
        </w:r>
        <w:r w:rsidR="00022527" w:rsidRPr="002556BF">
          <w:rPr>
            <w:noProof/>
            <w:webHidden/>
          </w:rPr>
          <w:fldChar w:fldCharType="end"/>
        </w:r>
      </w:hyperlink>
    </w:p>
    <w:p w:rsidR="001830DC" w:rsidRPr="001830DC" w:rsidRDefault="001830DC" w:rsidP="00AB7A55">
      <w:pPr>
        <w:pStyle w:val="19"/>
        <w:jc w:val="left"/>
        <w:rPr>
          <w:noProof/>
        </w:rPr>
      </w:pPr>
      <w:r>
        <w:rPr>
          <w:noProof/>
        </w:rPr>
        <w:t xml:space="preserve">26. </w:t>
      </w:r>
      <w:r w:rsidRPr="001830DC">
        <w:rPr>
          <w:noProof/>
        </w:rPr>
        <w:t>Размещаемые на официальном сайте органов местного самоуправления в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соглашению имущества, в случае наличия таких предложений</w:t>
      </w:r>
      <w:r>
        <w:rPr>
          <w:noProof/>
        </w:rPr>
        <w:t>………………………………………………………………………………………………3</w:t>
      </w:r>
      <w:r w:rsidR="00280E23">
        <w:rPr>
          <w:noProof/>
        </w:rPr>
        <w:t>9</w:t>
      </w:r>
    </w:p>
    <w:p w:rsidR="008D0709" w:rsidRPr="008D0709" w:rsidRDefault="008F7BA0" w:rsidP="00AB7A55">
      <w:pPr>
        <w:pStyle w:val="19"/>
        <w:jc w:val="left"/>
        <w:rPr>
          <w:noProof/>
          <w:lang w:eastAsia="ru-RU"/>
        </w:rPr>
      </w:pPr>
      <w:hyperlink w:anchor="_Toc395172409" w:history="1">
        <w:r w:rsidR="008D0709" w:rsidRPr="00D72805">
          <w:rPr>
            <w:rStyle w:val="af1"/>
            <w:rFonts w:eastAsia="MS Mincho"/>
            <w:noProof/>
            <w:sz w:val="24"/>
            <w:szCs w:val="24"/>
            <w:lang w:eastAsia="ja-JP"/>
          </w:rPr>
          <w:t>2</w:t>
        </w:r>
        <w:r w:rsidR="001830DC">
          <w:rPr>
            <w:rStyle w:val="af1"/>
            <w:rFonts w:eastAsia="MS Mincho"/>
            <w:noProof/>
            <w:sz w:val="24"/>
            <w:szCs w:val="24"/>
            <w:lang w:eastAsia="ja-JP"/>
          </w:rPr>
          <w:t>7</w:t>
        </w:r>
        <w:r w:rsidR="008D0709" w:rsidRPr="00D72805">
          <w:rPr>
            <w:rStyle w:val="af1"/>
            <w:rFonts w:eastAsia="MS Mincho"/>
            <w:noProof/>
            <w:sz w:val="24"/>
            <w:szCs w:val="24"/>
            <w:lang w:eastAsia="ja-JP"/>
          </w:rPr>
          <w:t>.</w:t>
        </w:r>
        <w:r w:rsidR="008D0709" w:rsidRPr="008D0709">
          <w:rPr>
            <w:noProof/>
            <w:lang w:eastAsia="ru-RU"/>
          </w:rPr>
          <w:t xml:space="preserve"> </w:t>
        </w:r>
        <w:r w:rsidR="008D0709" w:rsidRPr="00D72805">
          <w:rPr>
            <w:rStyle w:val="af1"/>
            <w:rFonts w:eastAsia="MS Mincho"/>
            <w:noProof/>
            <w:sz w:val="24"/>
            <w:szCs w:val="24"/>
            <w:lang w:eastAsia="ja-JP"/>
          </w:rPr>
          <w:t>Перечень образцов и форм документов, представляемых зая</w:t>
        </w:r>
        <w:r w:rsidR="008D0709">
          <w:rPr>
            <w:rStyle w:val="af1"/>
            <w:rFonts w:eastAsia="MS Mincho"/>
            <w:noProof/>
            <w:sz w:val="24"/>
            <w:szCs w:val="24"/>
            <w:lang w:eastAsia="ja-JP"/>
          </w:rPr>
          <w:t>вителем</w:t>
        </w:r>
        <w:r w:rsidR="00161D0A">
          <w:rPr>
            <w:noProof/>
            <w:webHidden/>
          </w:rPr>
          <w:t>………………………</w:t>
        </w:r>
        <w:r w:rsidR="00022527" w:rsidRPr="002556BF">
          <w:rPr>
            <w:noProof/>
            <w:webHidden/>
          </w:rPr>
          <w:fldChar w:fldCharType="begin"/>
        </w:r>
        <w:r w:rsidR="008D0709" w:rsidRPr="002556BF">
          <w:rPr>
            <w:noProof/>
            <w:webHidden/>
          </w:rPr>
          <w:instrText xml:space="preserve"> PAGEREF _Toc395172409 \h </w:instrText>
        </w:r>
        <w:r w:rsidR="00022527" w:rsidRPr="002556BF">
          <w:rPr>
            <w:noProof/>
            <w:webHidden/>
          </w:rPr>
        </w:r>
        <w:r w:rsidR="00022527" w:rsidRPr="002556BF">
          <w:rPr>
            <w:noProof/>
            <w:webHidden/>
          </w:rPr>
          <w:fldChar w:fldCharType="separate"/>
        </w:r>
        <w:r w:rsidR="00ED2464">
          <w:rPr>
            <w:noProof/>
            <w:webHidden/>
          </w:rPr>
          <w:t>40</w:t>
        </w:r>
        <w:r w:rsidR="00022527" w:rsidRPr="002556BF">
          <w:rPr>
            <w:noProof/>
            <w:webHidden/>
          </w:rPr>
          <w:fldChar w:fldCharType="end"/>
        </w:r>
      </w:hyperlink>
    </w:p>
    <w:p w:rsidR="008D0709" w:rsidRPr="008D0709" w:rsidRDefault="008F7BA0" w:rsidP="00AB7A55">
      <w:pPr>
        <w:pStyle w:val="19"/>
        <w:jc w:val="left"/>
        <w:rPr>
          <w:noProof/>
          <w:lang w:eastAsia="ru-RU"/>
        </w:rPr>
      </w:pPr>
      <w:hyperlink w:anchor="_Toc395172410" w:history="1">
        <w:r w:rsidR="008D0709" w:rsidRPr="00D72805">
          <w:rPr>
            <w:rStyle w:val="af1"/>
            <w:rFonts w:eastAsia="MS Mincho"/>
            <w:noProof/>
            <w:sz w:val="24"/>
            <w:szCs w:val="24"/>
            <w:lang w:eastAsia="ja-JP"/>
          </w:rPr>
          <w:t>2</w:t>
        </w:r>
        <w:r w:rsidR="001830DC">
          <w:rPr>
            <w:rStyle w:val="af1"/>
            <w:rFonts w:eastAsia="MS Mincho"/>
            <w:noProof/>
            <w:sz w:val="24"/>
            <w:szCs w:val="24"/>
            <w:lang w:eastAsia="ja-JP"/>
          </w:rPr>
          <w:t>8</w:t>
        </w:r>
        <w:r w:rsidR="008D0709" w:rsidRPr="00D72805">
          <w:rPr>
            <w:rStyle w:val="af1"/>
            <w:rFonts w:eastAsia="MS Mincho"/>
            <w:noProof/>
            <w:sz w:val="24"/>
            <w:szCs w:val="24"/>
            <w:lang w:eastAsia="ja-JP"/>
          </w:rPr>
          <w:t>.</w:t>
        </w:r>
        <w:r w:rsidR="008D0709" w:rsidRPr="008D0709">
          <w:rPr>
            <w:noProof/>
            <w:lang w:eastAsia="ru-RU"/>
          </w:rPr>
          <w:t xml:space="preserve"> </w:t>
        </w:r>
        <w:r w:rsidR="008D0709" w:rsidRPr="00D72805">
          <w:rPr>
            <w:rStyle w:val="af1"/>
            <w:noProof/>
            <w:sz w:val="24"/>
            <w:szCs w:val="24"/>
          </w:rPr>
          <w:t>Перечень прило</w:t>
        </w:r>
        <w:r w:rsidR="008D0709">
          <w:rPr>
            <w:rStyle w:val="af1"/>
            <w:noProof/>
            <w:sz w:val="24"/>
            <w:szCs w:val="24"/>
          </w:rPr>
          <w:t>жений к конкурсной документации</w:t>
        </w:r>
        <w:r w:rsidR="008D0709" w:rsidRPr="00D72805">
          <w:rPr>
            <w:noProof/>
            <w:webHidden/>
          </w:rPr>
          <w:tab/>
        </w:r>
        <w:r w:rsidR="00161D0A">
          <w:rPr>
            <w:noProof/>
            <w:webHidden/>
          </w:rPr>
          <w:t>………………………………………….</w:t>
        </w:r>
        <w:r w:rsidR="002556BF">
          <w:rPr>
            <w:noProof/>
            <w:webHidden/>
          </w:rPr>
          <w:t>.</w:t>
        </w:r>
        <w:r w:rsidR="00161D0A">
          <w:rPr>
            <w:noProof/>
            <w:webHidden/>
          </w:rPr>
          <w:t>.</w:t>
        </w:r>
        <w:r w:rsidR="00022527" w:rsidRPr="002556BF">
          <w:rPr>
            <w:noProof/>
            <w:webHidden/>
          </w:rPr>
          <w:fldChar w:fldCharType="begin"/>
        </w:r>
        <w:r w:rsidR="008D0709" w:rsidRPr="002556BF">
          <w:rPr>
            <w:noProof/>
            <w:webHidden/>
          </w:rPr>
          <w:instrText xml:space="preserve"> PAGEREF _Toc395172410 \h </w:instrText>
        </w:r>
        <w:r w:rsidR="00022527" w:rsidRPr="002556BF">
          <w:rPr>
            <w:noProof/>
            <w:webHidden/>
          </w:rPr>
        </w:r>
        <w:r w:rsidR="00022527" w:rsidRPr="002556BF">
          <w:rPr>
            <w:noProof/>
            <w:webHidden/>
          </w:rPr>
          <w:fldChar w:fldCharType="separate"/>
        </w:r>
        <w:r w:rsidR="00ED2464">
          <w:rPr>
            <w:noProof/>
            <w:webHidden/>
          </w:rPr>
          <w:t>41</w:t>
        </w:r>
        <w:r w:rsidR="00022527" w:rsidRPr="002556BF">
          <w:rPr>
            <w:noProof/>
            <w:webHidden/>
          </w:rPr>
          <w:fldChar w:fldCharType="end"/>
        </w:r>
      </w:hyperlink>
    </w:p>
    <w:p w:rsidR="008D0709" w:rsidRPr="00D72805" w:rsidRDefault="00022527" w:rsidP="008D0709">
      <w:pPr>
        <w:spacing w:after="0" w:line="240" w:lineRule="auto"/>
        <w:rPr>
          <w:rFonts w:ascii="Times New Roman" w:hAnsi="Times New Roman"/>
          <w:sz w:val="24"/>
          <w:szCs w:val="24"/>
        </w:rPr>
      </w:pPr>
      <w:r w:rsidRPr="00D72805">
        <w:rPr>
          <w:rFonts w:ascii="Times New Roman" w:hAnsi="Times New Roman"/>
          <w:b/>
          <w:bCs/>
          <w:sz w:val="24"/>
          <w:szCs w:val="24"/>
        </w:rPr>
        <w:fldChar w:fldCharType="end"/>
      </w:r>
    </w:p>
    <w:p w:rsidR="008D0709" w:rsidRPr="00D72805" w:rsidRDefault="008D0709" w:rsidP="008D0709">
      <w:pPr>
        <w:spacing w:after="0" w:line="240" w:lineRule="auto"/>
        <w:jc w:val="both"/>
        <w:rPr>
          <w:rFonts w:ascii="Times New Roman" w:hAnsi="Times New Roman"/>
          <w:sz w:val="24"/>
          <w:szCs w:val="24"/>
        </w:rPr>
      </w:pPr>
    </w:p>
    <w:p w:rsidR="008D0709" w:rsidRPr="00D72805" w:rsidRDefault="008D0709" w:rsidP="008D0709">
      <w:pPr>
        <w:spacing w:after="0" w:line="240" w:lineRule="auto"/>
        <w:jc w:val="both"/>
        <w:rPr>
          <w:rFonts w:ascii="Times New Roman" w:hAnsi="Times New Roman"/>
          <w:sz w:val="24"/>
          <w:szCs w:val="24"/>
        </w:rPr>
      </w:pPr>
    </w:p>
    <w:p w:rsidR="008D0709" w:rsidRPr="00112B07" w:rsidRDefault="008D0709" w:rsidP="008D0709">
      <w:pPr>
        <w:spacing w:after="0" w:line="240" w:lineRule="auto"/>
        <w:jc w:val="both"/>
        <w:rPr>
          <w:rFonts w:ascii="Times New Roman" w:hAnsi="Times New Roman"/>
          <w:sz w:val="24"/>
          <w:szCs w:val="24"/>
        </w:rPr>
      </w:pPr>
    </w:p>
    <w:p w:rsidR="008D0709" w:rsidRPr="00112B07" w:rsidRDefault="008D0709" w:rsidP="008D0709">
      <w:pPr>
        <w:spacing w:after="0" w:line="240" w:lineRule="auto"/>
        <w:jc w:val="both"/>
        <w:rPr>
          <w:rFonts w:ascii="Times New Roman" w:hAnsi="Times New Roman"/>
          <w:sz w:val="24"/>
          <w:szCs w:val="24"/>
        </w:rPr>
      </w:pPr>
    </w:p>
    <w:p w:rsidR="008D0709" w:rsidRPr="00112B07" w:rsidRDefault="008D0709" w:rsidP="008D0709">
      <w:pPr>
        <w:spacing w:after="0" w:line="240" w:lineRule="auto"/>
        <w:jc w:val="both"/>
        <w:rPr>
          <w:rFonts w:ascii="Times New Roman" w:hAnsi="Times New Roman"/>
          <w:sz w:val="24"/>
          <w:szCs w:val="24"/>
        </w:rPr>
      </w:pPr>
    </w:p>
    <w:p w:rsidR="008D0709" w:rsidRPr="00E92C09" w:rsidRDefault="008D0709" w:rsidP="00E92C09">
      <w:pPr>
        <w:spacing w:after="0" w:line="240" w:lineRule="auto"/>
        <w:jc w:val="center"/>
        <w:rPr>
          <w:rFonts w:ascii="Times New Roman" w:hAnsi="Times New Roman"/>
          <w:sz w:val="24"/>
          <w:szCs w:val="24"/>
        </w:rPr>
      </w:pPr>
      <w:r w:rsidRPr="00112B07">
        <w:rPr>
          <w:rFonts w:ascii="Times New Roman" w:hAnsi="Times New Roman"/>
          <w:sz w:val="24"/>
          <w:szCs w:val="24"/>
        </w:rPr>
        <w:br w:type="page"/>
      </w:r>
      <w:bookmarkStart w:id="0" w:name="_Toc394564806"/>
      <w:bookmarkStart w:id="1" w:name="_Toc394565225"/>
      <w:bookmarkStart w:id="2" w:name="_Toc394996104"/>
      <w:bookmarkStart w:id="3" w:name="_Toc395172354"/>
      <w:r w:rsidR="00E92C09" w:rsidRPr="00E92C09">
        <w:rPr>
          <w:rFonts w:ascii="Times New Roman" w:hAnsi="Times New Roman"/>
          <w:sz w:val="24"/>
          <w:szCs w:val="24"/>
        </w:rPr>
        <w:lastRenderedPageBreak/>
        <w:t xml:space="preserve">1.  </w:t>
      </w:r>
      <w:r w:rsidRPr="00E92C09">
        <w:rPr>
          <w:rFonts w:ascii="Times New Roman" w:hAnsi="Times New Roman"/>
          <w:sz w:val="24"/>
          <w:szCs w:val="24"/>
        </w:rPr>
        <w:t>Общие положения</w:t>
      </w:r>
      <w:bookmarkEnd w:id="0"/>
      <w:bookmarkEnd w:id="1"/>
      <w:bookmarkEnd w:id="2"/>
      <w:bookmarkEnd w:id="3"/>
    </w:p>
    <w:p w:rsidR="008D0709" w:rsidRPr="00F76759" w:rsidRDefault="00E92C09" w:rsidP="00F76759">
      <w:pPr>
        <w:pStyle w:val="afa"/>
        <w:shd w:val="clear" w:color="auto" w:fill="FFFFFF"/>
        <w:tabs>
          <w:tab w:val="left" w:pos="0"/>
        </w:tabs>
        <w:suppressAutoHyphens/>
        <w:spacing w:after="0" w:line="240" w:lineRule="auto"/>
        <w:ind w:left="0"/>
        <w:jc w:val="both"/>
        <w:rPr>
          <w:sz w:val="24"/>
          <w:szCs w:val="24"/>
          <w:lang w:eastAsia="ru-RU"/>
        </w:rPr>
      </w:pPr>
      <w:r>
        <w:rPr>
          <w:sz w:val="24"/>
          <w:szCs w:val="24"/>
          <w:lang w:eastAsia="ru-RU"/>
        </w:rPr>
        <w:tab/>
      </w:r>
      <w:r w:rsidR="008D0709" w:rsidRPr="00112B07">
        <w:rPr>
          <w:sz w:val="24"/>
          <w:szCs w:val="24"/>
          <w:lang w:eastAsia="ru-RU"/>
        </w:rPr>
        <w:t>Настоящая конкурсная документация разработана в соответствии</w:t>
      </w:r>
      <w:r w:rsidR="00DB1E51">
        <w:rPr>
          <w:sz w:val="24"/>
          <w:szCs w:val="24"/>
          <w:lang w:eastAsia="ru-RU"/>
        </w:rPr>
        <w:t xml:space="preserve">                                   </w:t>
      </w:r>
      <w:r w:rsidR="008D0709" w:rsidRPr="00112B07">
        <w:rPr>
          <w:sz w:val="24"/>
          <w:szCs w:val="24"/>
          <w:lang w:eastAsia="ru-RU"/>
        </w:rPr>
        <w:t xml:space="preserve"> с Гражданским кодексом Российской Федерации, Федеральным законом от 21.07.2005 № 115-ФЗ «О концессионных соглашениях», Федеральн</w:t>
      </w:r>
      <w:r w:rsidR="00F76759">
        <w:rPr>
          <w:sz w:val="24"/>
          <w:szCs w:val="24"/>
          <w:lang w:eastAsia="ru-RU"/>
        </w:rPr>
        <w:t>ым</w:t>
      </w:r>
      <w:r w:rsidR="008D0709" w:rsidRPr="00112B07">
        <w:rPr>
          <w:sz w:val="24"/>
          <w:szCs w:val="24"/>
          <w:lang w:eastAsia="ru-RU"/>
        </w:rPr>
        <w:t xml:space="preserve"> закон</w:t>
      </w:r>
      <w:r w:rsidR="00F76759">
        <w:rPr>
          <w:sz w:val="24"/>
          <w:szCs w:val="24"/>
          <w:lang w:eastAsia="ru-RU"/>
        </w:rPr>
        <w:t>ом</w:t>
      </w:r>
      <w:r w:rsidR="008D0709" w:rsidRPr="00112B07">
        <w:rPr>
          <w:sz w:val="24"/>
          <w:szCs w:val="24"/>
          <w:lang w:eastAsia="ru-RU"/>
        </w:rPr>
        <w:t xml:space="preserve"> от </w:t>
      </w:r>
      <w:r w:rsidR="00F76759" w:rsidRPr="00F76759">
        <w:rPr>
          <w:sz w:val="24"/>
          <w:szCs w:val="24"/>
          <w:lang w:eastAsia="ru-RU"/>
        </w:rPr>
        <w:t xml:space="preserve">07.12.2011 </w:t>
      </w:r>
      <w:r w:rsidR="00DB1E51">
        <w:rPr>
          <w:sz w:val="24"/>
          <w:szCs w:val="24"/>
          <w:lang w:eastAsia="ru-RU"/>
        </w:rPr>
        <w:t xml:space="preserve">                 №</w:t>
      </w:r>
      <w:r w:rsidR="00F76759" w:rsidRPr="00F76759">
        <w:rPr>
          <w:sz w:val="24"/>
          <w:szCs w:val="24"/>
          <w:lang w:eastAsia="ru-RU"/>
        </w:rPr>
        <w:t xml:space="preserve"> 416-ФЗ</w:t>
      </w:r>
      <w:r w:rsidR="00F76759" w:rsidRPr="00112B07">
        <w:rPr>
          <w:sz w:val="24"/>
          <w:szCs w:val="24"/>
          <w:lang w:eastAsia="ru-RU"/>
        </w:rPr>
        <w:t xml:space="preserve"> </w:t>
      </w:r>
      <w:r w:rsidR="008D0709" w:rsidRPr="00112B07">
        <w:rPr>
          <w:sz w:val="24"/>
          <w:szCs w:val="24"/>
          <w:lang w:eastAsia="ru-RU"/>
        </w:rPr>
        <w:t>«</w:t>
      </w:r>
      <w:r w:rsidR="00F76759" w:rsidRPr="00F76759">
        <w:rPr>
          <w:sz w:val="24"/>
          <w:szCs w:val="24"/>
          <w:lang w:eastAsia="ru-RU"/>
        </w:rPr>
        <w:t>О водоснабжении и водоотведении</w:t>
      </w:r>
      <w:r w:rsidR="008D0709" w:rsidRPr="00112B07">
        <w:rPr>
          <w:sz w:val="24"/>
          <w:szCs w:val="24"/>
          <w:lang w:eastAsia="ru-RU"/>
        </w:rPr>
        <w:t xml:space="preserve">», постановлением Правительства Российской Федерации от 05.12.2006 № 748 «Об утверждении типового концессионного соглашения в отношении систем коммунальной инфраструктуры </w:t>
      </w:r>
      <w:r w:rsidR="00DB1E51">
        <w:rPr>
          <w:sz w:val="24"/>
          <w:szCs w:val="24"/>
          <w:lang w:eastAsia="ru-RU"/>
        </w:rPr>
        <w:t xml:space="preserve">                   </w:t>
      </w:r>
      <w:r w:rsidR="008D0709" w:rsidRPr="00112B07">
        <w:rPr>
          <w:sz w:val="24"/>
          <w:szCs w:val="24"/>
          <w:lang w:eastAsia="ru-RU"/>
        </w:rPr>
        <w:t xml:space="preserve">и иных объектов коммунального хозяйства, в том числе объектов водо-, тепло-, </w:t>
      </w:r>
      <w:r w:rsidR="00DB1E51">
        <w:rPr>
          <w:sz w:val="24"/>
          <w:szCs w:val="24"/>
          <w:lang w:eastAsia="ru-RU"/>
        </w:rPr>
        <w:t xml:space="preserve">                 </w:t>
      </w:r>
      <w:r w:rsidR="008D0709" w:rsidRPr="00112B07">
        <w:rPr>
          <w:sz w:val="24"/>
          <w:szCs w:val="24"/>
          <w:lang w:eastAsia="ru-RU"/>
        </w:rPr>
        <w:t xml:space="preserve">газо- и энергоснабжения, водоотведения, очистки сточных вод, переработки </w:t>
      </w:r>
      <w:r w:rsidR="00DB1E51">
        <w:rPr>
          <w:sz w:val="24"/>
          <w:szCs w:val="24"/>
          <w:lang w:eastAsia="ru-RU"/>
        </w:rPr>
        <w:t xml:space="preserve">                            </w:t>
      </w:r>
      <w:r w:rsidR="008D0709" w:rsidRPr="00112B07">
        <w:rPr>
          <w:sz w:val="24"/>
          <w:szCs w:val="24"/>
          <w:lang w:eastAsia="ru-RU"/>
        </w:rPr>
        <w:t xml:space="preserve">и утилизации (захоронения) бытовых отходов, объектов, предназначенных </w:t>
      </w:r>
      <w:r w:rsidR="00DB1E51">
        <w:rPr>
          <w:sz w:val="24"/>
          <w:szCs w:val="24"/>
          <w:lang w:eastAsia="ru-RU"/>
        </w:rPr>
        <w:t xml:space="preserve">                       </w:t>
      </w:r>
      <w:r w:rsidR="008D0709" w:rsidRPr="00112B07">
        <w:rPr>
          <w:sz w:val="24"/>
          <w:szCs w:val="24"/>
          <w:lang w:eastAsia="ru-RU"/>
        </w:rPr>
        <w:t xml:space="preserve">для освещения территорий городских и сельских поселений, объектов, предназначенных для благоустройства территорий, а также объектов </w:t>
      </w:r>
      <w:r w:rsidR="00DB1E51">
        <w:rPr>
          <w:sz w:val="24"/>
          <w:szCs w:val="24"/>
          <w:lang w:eastAsia="ru-RU"/>
        </w:rPr>
        <w:t xml:space="preserve">                         </w:t>
      </w:r>
      <w:r w:rsidR="008D0709" w:rsidRPr="00112B07">
        <w:rPr>
          <w:sz w:val="24"/>
          <w:szCs w:val="24"/>
          <w:lang w:eastAsia="ru-RU"/>
        </w:rPr>
        <w:t xml:space="preserve">социально-бытового назначения», а также иными нормативными правовыми </w:t>
      </w:r>
      <w:r w:rsidR="00DB1E51">
        <w:rPr>
          <w:sz w:val="24"/>
          <w:szCs w:val="24"/>
          <w:lang w:eastAsia="ru-RU"/>
        </w:rPr>
        <w:t xml:space="preserve">                 </w:t>
      </w:r>
      <w:r w:rsidR="008D0709" w:rsidRPr="00112B07">
        <w:rPr>
          <w:sz w:val="24"/>
          <w:szCs w:val="24"/>
          <w:lang w:eastAsia="ru-RU"/>
        </w:rPr>
        <w:t xml:space="preserve">актами, регламентирующими порядок заключения концессионных соглашений </w:t>
      </w:r>
      <w:r w:rsidR="00DB1E51">
        <w:rPr>
          <w:sz w:val="24"/>
          <w:szCs w:val="24"/>
          <w:lang w:eastAsia="ru-RU"/>
        </w:rPr>
        <w:t xml:space="preserve">                     </w:t>
      </w:r>
      <w:r w:rsidR="008D0709" w:rsidRPr="00112B07">
        <w:rPr>
          <w:sz w:val="24"/>
          <w:szCs w:val="24"/>
          <w:lang w:eastAsia="ru-RU"/>
        </w:rPr>
        <w:t>в отношении систем коммунальной инфраструктуры и иных объектов коммунального хозяйства.</w:t>
      </w:r>
    </w:p>
    <w:p w:rsidR="008D0709" w:rsidRPr="000E468F" w:rsidRDefault="00E92C09" w:rsidP="00E92C09">
      <w:pPr>
        <w:pStyle w:val="afa"/>
        <w:shd w:val="clear" w:color="auto" w:fill="FFFFFF"/>
        <w:tabs>
          <w:tab w:val="left" w:pos="0"/>
        </w:tabs>
        <w:suppressAutoHyphens/>
        <w:spacing w:after="0" w:line="240" w:lineRule="auto"/>
        <w:ind w:left="0"/>
        <w:jc w:val="both"/>
        <w:rPr>
          <w:sz w:val="24"/>
          <w:szCs w:val="24"/>
          <w:lang w:eastAsia="ru-RU"/>
        </w:rPr>
      </w:pPr>
      <w:r>
        <w:rPr>
          <w:sz w:val="24"/>
          <w:szCs w:val="24"/>
          <w:lang w:eastAsia="ru-RU"/>
        </w:rPr>
        <w:tab/>
      </w:r>
      <w:r w:rsidR="008D0709" w:rsidRPr="00E92C09">
        <w:rPr>
          <w:sz w:val="24"/>
          <w:szCs w:val="24"/>
          <w:lang w:eastAsia="ru-RU"/>
        </w:rPr>
        <w:t xml:space="preserve">Предмет </w:t>
      </w:r>
      <w:r w:rsidR="008D0709" w:rsidRPr="00E92C09">
        <w:rPr>
          <w:sz w:val="24"/>
          <w:szCs w:val="24"/>
        </w:rPr>
        <w:t>открытого конкурса</w:t>
      </w:r>
      <w:r w:rsidR="008D0709" w:rsidRPr="00112B07">
        <w:rPr>
          <w:sz w:val="24"/>
          <w:szCs w:val="24"/>
        </w:rPr>
        <w:t xml:space="preserve"> – право заключения концессионного соглашения </w:t>
      </w:r>
      <w:r w:rsidR="008D0709">
        <w:rPr>
          <w:sz w:val="24"/>
          <w:szCs w:val="24"/>
        </w:rPr>
        <w:t xml:space="preserve">                 </w:t>
      </w:r>
      <w:r w:rsidR="008D0709" w:rsidRPr="00112B07">
        <w:rPr>
          <w:sz w:val="24"/>
          <w:szCs w:val="24"/>
        </w:rPr>
        <w:t xml:space="preserve">в отношении объектов </w:t>
      </w:r>
      <w:r w:rsidR="00F76759">
        <w:rPr>
          <w:sz w:val="24"/>
          <w:szCs w:val="24"/>
        </w:rPr>
        <w:t>водоотведения</w:t>
      </w:r>
      <w:r w:rsidR="008D0709" w:rsidRPr="00112B07">
        <w:rPr>
          <w:sz w:val="24"/>
          <w:szCs w:val="24"/>
        </w:rPr>
        <w:t>, находящихся в собственности муниципального образования</w:t>
      </w:r>
      <w:r w:rsidR="008D0709">
        <w:rPr>
          <w:sz w:val="24"/>
          <w:szCs w:val="24"/>
        </w:rPr>
        <w:t xml:space="preserve"> Ханты-Мансийский район</w:t>
      </w:r>
      <w:r w:rsidR="008D0709" w:rsidRPr="00112B07">
        <w:rPr>
          <w:sz w:val="24"/>
          <w:szCs w:val="24"/>
        </w:rPr>
        <w:t xml:space="preserve">, указанных в </w:t>
      </w:r>
      <w:r w:rsidR="008D0709">
        <w:rPr>
          <w:sz w:val="24"/>
          <w:szCs w:val="24"/>
        </w:rPr>
        <w:t>п</w:t>
      </w:r>
      <w:r w:rsidR="008D0709" w:rsidRPr="000E468F">
        <w:rPr>
          <w:sz w:val="24"/>
          <w:szCs w:val="24"/>
        </w:rPr>
        <w:t xml:space="preserve">риложении 1. </w:t>
      </w:r>
    </w:p>
    <w:p w:rsidR="00E92C09" w:rsidRDefault="00E92C09" w:rsidP="00E92C09">
      <w:pPr>
        <w:pStyle w:val="afa"/>
        <w:shd w:val="clear" w:color="auto" w:fill="FFFFFF"/>
        <w:tabs>
          <w:tab w:val="left" w:pos="0"/>
        </w:tabs>
        <w:suppressAutoHyphens/>
        <w:spacing w:after="0" w:line="240" w:lineRule="auto"/>
        <w:ind w:left="0"/>
        <w:jc w:val="both"/>
        <w:rPr>
          <w:bCs/>
          <w:sz w:val="24"/>
          <w:szCs w:val="24"/>
        </w:rPr>
      </w:pPr>
      <w:r>
        <w:rPr>
          <w:bCs/>
          <w:sz w:val="24"/>
          <w:szCs w:val="24"/>
        </w:rPr>
        <w:tab/>
      </w:r>
      <w:r w:rsidR="008D0709" w:rsidRPr="00E92C09">
        <w:rPr>
          <w:bCs/>
          <w:sz w:val="24"/>
          <w:szCs w:val="24"/>
        </w:rPr>
        <w:t>Цели проведения открытого конкурса:</w:t>
      </w:r>
    </w:p>
    <w:p w:rsidR="008D0709" w:rsidRPr="004814E9" w:rsidRDefault="00E92C09" w:rsidP="00E92C09">
      <w:pPr>
        <w:pStyle w:val="afa"/>
        <w:shd w:val="clear" w:color="auto" w:fill="FFFFFF"/>
        <w:tabs>
          <w:tab w:val="left" w:pos="0"/>
        </w:tabs>
        <w:suppressAutoHyphens/>
        <w:spacing w:after="0" w:line="240" w:lineRule="auto"/>
        <w:ind w:left="0"/>
        <w:jc w:val="both"/>
        <w:rPr>
          <w:sz w:val="24"/>
          <w:szCs w:val="24"/>
          <w:lang w:eastAsia="ru-RU"/>
        </w:rPr>
      </w:pPr>
      <w:r>
        <w:tab/>
      </w:r>
      <w:r w:rsidR="008D0709" w:rsidRPr="004814E9">
        <w:rPr>
          <w:sz w:val="24"/>
          <w:szCs w:val="24"/>
        </w:rPr>
        <w:t>1) выбор организации, способной заключить концессионное соглашение                         на условиях, предусмотренных конкурсной документацией;</w:t>
      </w:r>
    </w:p>
    <w:p w:rsidR="008D0709" w:rsidRPr="00112B07" w:rsidRDefault="00E92C09" w:rsidP="00E92C09">
      <w:pPr>
        <w:pStyle w:val="Standard"/>
        <w:tabs>
          <w:tab w:val="left" w:pos="0"/>
        </w:tabs>
        <w:autoSpaceDE w:val="0"/>
        <w:jc w:val="both"/>
        <w:rPr>
          <w:rFonts w:cs="Times New Roman"/>
        </w:rPr>
      </w:pPr>
      <w:r>
        <w:rPr>
          <w:rFonts w:cs="Times New Roman"/>
          <w:lang w:val="ru-RU"/>
        </w:rPr>
        <w:tab/>
      </w:r>
      <w:r w:rsidR="008D0709" w:rsidRPr="00112B07">
        <w:rPr>
          <w:rFonts w:cs="Times New Roman"/>
          <w:lang w:val="ru-RU"/>
        </w:rPr>
        <w:t>2) привлечение дополнительных внебюджетных финансовых средств для реконструкции объектов</w:t>
      </w:r>
      <w:r w:rsidR="008D0709">
        <w:rPr>
          <w:rFonts w:cs="Times New Roman"/>
        </w:rPr>
        <w:t xml:space="preserve"> </w:t>
      </w:r>
      <w:r w:rsidR="00F76759">
        <w:rPr>
          <w:rFonts w:cs="Times New Roman"/>
          <w:lang w:val="ru-RU"/>
        </w:rPr>
        <w:t>водоотведения</w:t>
      </w:r>
      <w:r w:rsidR="008D0709" w:rsidRPr="00112B07">
        <w:rPr>
          <w:rFonts w:cs="Times New Roman"/>
        </w:rPr>
        <w:t xml:space="preserve">, находящихся в собственности муниципального образования </w:t>
      </w:r>
      <w:r w:rsidR="008D0709">
        <w:rPr>
          <w:rFonts w:cs="Times New Roman"/>
          <w:lang w:val="ru-RU"/>
        </w:rPr>
        <w:t xml:space="preserve">Ханты-Мансийский район </w:t>
      </w:r>
      <w:r w:rsidR="008D0709" w:rsidRPr="00112B07">
        <w:rPr>
          <w:rFonts w:cs="Times New Roman"/>
          <w:lang w:val="ru-RU"/>
        </w:rPr>
        <w:t xml:space="preserve">и более эффективного использования имущества </w:t>
      </w:r>
      <w:r w:rsidR="008D0709" w:rsidRPr="00112B07">
        <w:rPr>
          <w:rFonts w:cs="Times New Roman"/>
        </w:rPr>
        <w:t>муниципального образования</w:t>
      </w:r>
      <w:r w:rsidR="008D0709" w:rsidRPr="00112B07">
        <w:rPr>
          <w:rFonts w:cs="Times New Roman"/>
          <w:lang w:val="ru-RU"/>
        </w:rPr>
        <w:t>;</w:t>
      </w:r>
      <w:r w:rsidR="008D0709">
        <w:rPr>
          <w:rFonts w:cs="Times New Roman"/>
          <w:lang w:val="ru-RU"/>
        </w:rPr>
        <w:t xml:space="preserve"> </w:t>
      </w:r>
    </w:p>
    <w:p w:rsidR="008D0709" w:rsidRPr="00112B07" w:rsidRDefault="00E92C09" w:rsidP="00E92C09">
      <w:pPr>
        <w:pStyle w:val="Standard"/>
        <w:tabs>
          <w:tab w:val="left" w:pos="0"/>
        </w:tabs>
        <w:autoSpaceDE w:val="0"/>
        <w:jc w:val="both"/>
        <w:rPr>
          <w:rFonts w:cs="Times New Roman"/>
        </w:rPr>
      </w:pPr>
      <w:r>
        <w:rPr>
          <w:rFonts w:cs="Times New Roman"/>
          <w:lang w:val="ru-RU"/>
        </w:rPr>
        <w:tab/>
      </w:r>
      <w:r w:rsidR="008D0709" w:rsidRPr="00112B07">
        <w:rPr>
          <w:rFonts w:cs="Times New Roman"/>
          <w:lang w:val="ru-RU"/>
        </w:rPr>
        <w:t xml:space="preserve">3) повышение общего уровня качества и надежности функционирования объектов </w:t>
      </w:r>
      <w:r w:rsidR="00F76759">
        <w:rPr>
          <w:rFonts w:cs="Times New Roman"/>
          <w:lang w:val="ru-RU"/>
        </w:rPr>
        <w:t>водоотведения</w:t>
      </w:r>
      <w:r w:rsidR="008D0709" w:rsidRPr="00112B07">
        <w:rPr>
          <w:rFonts w:cs="Times New Roman"/>
        </w:rPr>
        <w:t>, находящихся в собственности муниципального образования</w:t>
      </w:r>
      <w:r w:rsidR="008D0709">
        <w:rPr>
          <w:rFonts w:cs="Times New Roman"/>
          <w:lang w:val="ru-RU"/>
        </w:rPr>
        <w:t xml:space="preserve"> Ханты-Мансийский район</w:t>
      </w:r>
      <w:r w:rsidR="008D0709" w:rsidRPr="00112B07">
        <w:rPr>
          <w:rFonts w:cs="Times New Roman"/>
          <w:lang w:val="ru-RU"/>
        </w:rPr>
        <w:t>.</w:t>
      </w:r>
    </w:p>
    <w:p w:rsidR="008D0709" w:rsidRPr="00E92C09" w:rsidRDefault="00E92C09" w:rsidP="00E92C09">
      <w:pPr>
        <w:pStyle w:val="afa"/>
        <w:shd w:val="clear" w:color="auto" w:fill="FFFFFF"/>
        <w:tabs>
          <w:tab w:val="left" w:pos="0"/>
        </w:tabs>
        <w:suppressAutoHyphens/>
        <w:spacing w:after="0" w:line="240" w:lineRule="auto"/>
        <w:ind w:left="0"/>
        <w:jc w:val="both"/>
        <w:rPr>
          <w:sz w:val="24"/>
          <w:szCs w:val="24"/>
          <w:lang w:eastAsia="ru-RU"/>
        </w:rPr>
      </w:pPr>
      <w:r>
        <w:rPr>
          <w:sz w:val="24"/>
          <w:szCs w:val="24"/>
          <w:lang w:eastAsia="ru-RU"/>
        </w:rPr>
        <w:tab/>
      </w:r>
      <w:r w:rsidR="008D0709" w:rsidRPr="00E92C09">
        <w:rPr>
          <w:sz w:val="24"/>
          <w:szCs w:val="24"/>
          <w:lang w:eastAsia="ru-RU"/>
        </w:rPr>
        <w:t>Понятия и термины, используемые в Конкурсной документации:</w:t>
      </w:r>
    </w:p>
    <w:p w:rsidR="008D0709" w:rsidRPr="00112B07" w:rsidRDefault="00E92C09" w:rsidP="00E92C09">
      <w:pPr>
        <w:shd w:val="clear" w:color="auto" w:fill="FFFFFF"/>
        <w:tabs>
          <w:tab w:val="left" w:pos="0"/>
        </w:tabs>
        <w:suppressAutoHyphens/>
        <w:spacing w:after="0" w:line="240" w:lineRule="auto"/>
        <w:jc w:val="both"/>
        <w:rPr>
          <w:rFonts w:ascii="Times New Roman" w:hAnsi="Times New Roman"/>
          <w:sz w:val="24"/>
          <w:szCs w:val="24"/>
        </w:rPr>
      </w:pPr>
      <w:r>
        <w:rPr>
          <w:rFonts w:ascii="Times New Roman" w:eastAsia="MS Mincho" w:hAnsi="Times New Roman"/>
          <w:sz w:val="24"/>
          <w:szCs w:val="24"/>
          <w:lang w:eastAsia="ja-JP"/>
        </w:rPr>
        <w:tab/>
      </w:r>
      <w:r w:rsidR="008D0709" w:rsidRPr="00112B07">
        <w:rPr>
          <w:rFonts w:ascii="Times New Roman" w:eastAsia="MS Mincho" w:hAnsi="Times New Roman"/>
          <w:sz w:val="24"/>
          <w:szCs w:val="24"/>
          <w:lang w:eastAsia="ja-JP"/>
        </w:rPr>
        <w:t>В Конкурсной документации (включая все ее разделы и приложения), если иное не следует из контекста, приведенные ниже термины, сокращенные и условные наименования имеют значение, определенное в настоящем пункте:</w:t>
      </w:r>
    </w:p>
    <w:p w:rsidR="008D0709" w:rsidRPr="00112B07" w:rsidRDefault="00E92C09" w:rsidP="00E92C09">
      <w:pPr>
        <w:tabs>
          <w:tab w:val="left" w:pos="0"/>
        </w:tabs>
        <w:autoSpaceDE w:val="0"/>
        <w:autoSpaceDN w:val="0"/>
        <w:adjustRightInd w:val="0"/>
        <w:spacing w:after="0" w:line="240" w:lineRule="auto"/>
        <w:jc w:val="both"/>
        <w:rPr>
          <w:rFonts w:ascii="Times New Roman" w:eastAsia="MS Mincho" w:hAnsi="Times New Roman"/>
          <w:sz w:val="24"/>
          <w:szCs w:val="24"/>
          <w:lang w:eastAsia="ja-JP"/>
        </w:rPr>
      </w:pPr>
      <w:r>
        <w:rPr>
          <w:rFonts w:ascii="Times New Roman" w:eastAsia="MS Mincho" w:hAnsi="Times New Roman"/>
          <w:bCs/>
          <w:sz w:val="24"/>
          <w:szCs w:val="24"/>
          <w:lang w:eastAsia="ja-JP"/>
        </w:rPr>
        <w:tab/>
        <w:t>З</w:t>
      </w:r>
      <w:r w:rsidR="008D0709" w:rsidRPr="00E92C09">
        <w:rPr>
          <w:rFonts w:ascii="Times New Roman" w:eastAsia="MS Mincho" w:hAnsi="Times New Roman"/>
          <w:bCs/>
          <w:sz w:val="24"/>
          <w:szCs w:val="24"/>
          <w:lang w:eastAsia="ja-JP"/>
        </w:rPr>
        <w:t>акон о концессионных соглашениях</w:t>
      </w:r>
      <w:r w:rsidR="008D0709" w:rsidRPr="00112B07">
        <w:rPr>
          <w:rFonts w:ascii="Times New Roman" w:eastAsia="MS Mincho" w:hAnsi="Times New Roman"/>
          <w:bCs/>
          <w:sz w:val="24"/>
          <w:szCs w:val="24"/>
          <w:lang w:eastAsia="ja-JP"/>
        </w:rPr>
        <w:t xml:space="preserve"> – </w:t>
      </w:r>
      <w:r w:rsidR="008D0709" w:rsidRPr="00112B07">
        <w:rPr>
          <w:rFonts w:ascii="Times New Roman" w:eastAsia="MS Mincho" w:hAnsi="Times New Roman"/>
          <w:sz w:val="24"/>
          <w:szCs w:val="24"/>
          <w:lang w:eastAsia="ja-JP"/>
        </w:rPr>
        <w:t xml:space="preserve">Федеральный закон от </w:t>
      </w:r>
      <w:r w:rsidR="008D0709" w:rsidRPr="00112B07">
        <w:rPr>
          <w:rFonts w:ascii="Times New Roman" w:hAnsi="Times New Roman"/>
          <w:sz w:val="24"/>
          <w:szCs w:val="24"/>
        </w:rPr>
        <w:t xml:space="preserve">21.07.2005 </w:t>
      </w:r>
      <w:r>
        <w:rPr>
          <w:rFonts w:ascii="Times New Roman" w:hAnsi="Times New Roman"/>
          <w:sz w:val="24"/>
          <w:szCs w:val="24"/>
        </w:rPr>
        <w:br/>
      </w:r>
      <w:r w:rsidR="008D0709" w:rsidRPr="00112B07">
        <w:rPr>
          <w:rFonts w:ascii="Times New Roman" w:eastAsia="MS Mincho" w:hAnsi="Times New Roman"/>
          <w:sz w:val="24"/>
          <w:szCs w:val="24"/>
          <w:lang w:eastAsia="ja-JP"/>
        </w:rPr>
        <w:t>№</w:t>
      </w:r>
      <w:r w:rsidR="008D0709" w:rsidRPr="00112B07">
        <w:rPr>
          <w:rFonts w:ascii="Times New Roman" w:hAnsi="Times New Roman"/>
          <w:sz w:val="24"/>
          <w:szCs w:val="24"/>
        </w:rPr>
        <w:t> </w:t>
      </w:r>
      <w:r w:rsidR="008D0709" w:rsidRPr="00112B07">
        <w:rPr>
          <w:rFonts w:ascii="Times New Roman" w:eastAsia="MS Mincho" w:hAnsi="Times New Roman"/>
          <w:sz w:val="24"/>
          <w:szCs w:val="24"/>
          <w:lang w:eastAsia="ja-JP"/>
        </w:rPr>
        <w:t>115-ФЗ «О</w:t>
      </w:r>
      <w:r w:rsidR="008D0709" w:rsidRPr="00112B07">
        <w:rPr>
          <w:rFonts w:ascii="Times New Roman" w:hAnsi="Times New Roman"/>
          <w:sz w:val="24"/>
          <w:szCs w:val="24"/>
        </w:rPr>
        <w:t> </w:t>
      </w:r>
      <w:r w:rsidR="008D0709" w:rsidRPr="00112B07">
        <w:rPr>
          <w:rFonts w:ascii="Times New Roman" w:eastAsia="MS Mincho" w:hAnsi="Times New Roman"/>
          <w:sz w:val="24"/>
          <w:szCs w:val="24"/>
          <w:lang w:eastAsia="ja-JP"/>
        </w:rPr>
        <w:t>концессионных соглашениях».</w:t>
      </w:r>
    </w:p>
    <w:p w:rsidR="008D0709" w:rsidRPr="00112B07" w:rsidRDefault="00E92C09" w:rsidP="00E92C09">
      <w:pPr>
        <w:tabs>
          <w:tab w:val="left" w:pos="0"/>
        </w:tabs>
        <w:autoSpaceDE w:val="0"/>
        <w:autoSpaceDN w:val="0"/>
        <w:adjustRightInd w:val="0"/>
        <w:spacing w:after="0" w:line="240" w:lineRule="auto"/>
        <w:jc w:val="both"/>
        <w:rPr>
          <w:rFonts w:ascii="Times New Roman" w:eastAsia="MS Mincho" w:hAnsi="Times New Roman"/>
          <w:sz w:val="24"/>
          <w:szCs w:val="24"/>
          <w:lang w:eastAsia="ja-JP"/>
        </w:rPr>
      </w:pPr>
      <w:r>
        <w:rPr>
          <w:rFonts w:ascii="Times New Roman" w:eastAsia="MS Mincho" w:hAnsi="Times New Roman"/>
          <w:bCs/>
          <w:sz w:val="24"/>
          <w:szCs w:val="24"/>
          <w:lang w:eastAsia="ja-JP"/>
        </w:rPr>
        <w:tab/>
      </w:r>
      <w:r w:rsidR="008D0709" w:rsidRPr="00E92C09">
        <w:rPr>
          <w:rFonts w:ascii="Times New Roman" w:eastAsia="MS Mincho" w:hAnsi="Times New Roman"/>
          <w:bCs/>
          <w:sz w:val="24"/>
          <w:szCs w:val="24"/>
          <w:lang w:eastAsia="ja-JP"/>
        </w:rPr>
        <w:t>Заявитель</w:t>
      </w:r>
      <w:r w:rsidR="008D0709" w:rsidRPr="00112B07">
        <w:rPr>
          <w:rFonts w:ascii="Times New Roman" w:eastAsia="MS Mincho" w:hAnsi="Times New Roman"/>
          <w:bCs/>
          <w:sz w:val="24"/>
          <w:szCs w:val="24"/>
          <w:lang w:eastAsia="ja-JP"/>
        </w:rPr>
        <w:t xml:space="preserve"> – </w:t>
      </w:r>
      <w:r w:rsidR="008D0709" w:rsidRPr="00112B07">
        <w:rPr>
          <w:rFonts w:ascii="Times New Roman" w:eastAsia="MS Mincho" w:hAnsi="Times New Roman"/>
          <w:sz w:val="24"/>
          <w:szCs w:val="24"/>
          <w:lang w:eastAsia="ja-JP"/>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направившие письменное заявление с указанием своего уполномоченного представителя и получившие Конкурсную документацию или представившие свою заявку на участие в Конкурсе.</w:t>
      </w:r>
    </w:p>
    <w:p w:rsidR="008D0709" w:rsidRPr="00112B07" w:rsidRDefault="008D0709" w:rsidP="00E92C09">
      <w:pPr>
        <w:tabs>
          <w:tab w:val="left" w:pos="0"/>
        </w:tabs>
        <w:autoSpaceDE w:val="0"/>
        <w:autoSpaceDN w:val="0"/>
        <w:adjustRightInd w:val="0"/>
        <w:spacing w:after="0" w:line="240" w:lineRule="auto"/>
        <w:ind w:firstLine="708"/>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Заявка на участие в Конкурсе, Заявка</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комплект документов, представленный Заявителем для участия в Конкурсе в соответствии с требованиями Конкурсной документации.</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Инвестиционная программа</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определенная в качестве обязательной для исполнения Концессионером по Концессионному соглашению программа реконструкции, модернизации объектов, входящих в состав Объекта Концессионного соглашения</w:t>
      </w:r>
      <w:r w:rsidR="007C4CC0">
        <w:rPr>
          <w:rFonts w:ascii="Times New Roman" w:eastAsia="MS Mincho" w:hAnsi="Times New Roman"/>
          <w:sz w:val="24"/>
          <w:szCs w:val="24"/>
          <w:lang w:eastAsia="ja-JP"/>
        </w:rPr>
        <w:t>,</w:t>
      </w:r>
      <w:r w:rsidRPr="00112B07">
        <w:rPr>
          <w:rFonts w:ascii="Times New Roman" w:eastAsia="MS Mincho" w:hAnsi="Times New Roman"/>
          <w:sz w:val="24"/>
          <w:szCs w:val="24"/>
          <w:lang w:eastAsia="ja-JP"/>
        </w:rPr>
        <w:t xml:space="preserve"> для достижения целей Концессионного соглашения.</w:t>
      </w:r>
      <w:r>
        <w:rPr>
          <w:rFonts w:ascii="Times New Roman" w:eastAsia="MS Mincho" w:hAnsi="Times New Roman"/>
          <w:sz w:val="24"/>
          <w:szCs w:val="24"/>
          <w:lang w:eastAsia="ja-JP"/>
        </w:rPr>
        <w:t xml:space="preserve"> </w:t>
      </w:r>
    </w:p>
    <w:p w:rsidR="008D0709" w:rsidRPr="00112B07" w:rsidRDefault="008D0709" w:rsidP="00DB1E51">
      <w:pPr>
        <w:tabs>
          <w:tab w:val="left" w:pos="0"/>
          <w:tab w:val="left" w:pos="142"/>
          <w:tab w:val="left" w:pos="993"/>
          <w:tab w:val="left" w:pos="1134"/>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Иное имущество</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 xml:space="preserve">движимое и недвижимое имущество, принадлежащее Концеденту на праве собственности и образующее единое целое с Объектами </w:t>
      </w:r>
      <w:r w:rsidR="00E92C09">
        <w:rPr>
          <w:rFonts w:ascii="Times New Roman" w:eastAsia="MS Mincho" w:hAnsi="Times New Roman"/>
          <w:sz w:val="24"/>
          <w:szCs w:val="24"/>
          <w:lang w:eastAsia="ja-JP"/>
        </w:rPr>
        <w:t>Кон</w:t>
      </w:r>
      <w:r w:rsidRPr="00112B07">
        <w:rPr>
          <w:rFonts w:ascii="Times New Roman" w:eastAsia="MS Mincho" w:hAnsi="Times New Roman"/>
          <w:sz w:val="24"/>
          <w:szCs w:val="24"/>
          <w:lang w:eastAsia="ja-JP"/>
        </w:rPr>
        <w:t xml:space="preserve">ссионного соглашения и/или предназначенное для использования по общему </w:t>
      </w:r>
      <w:r w:rsidRPr="00112B07">
        <w:rPr>
          <w:rFonts w:ascii="Times New Roman" w:eastAsia="MS Mincho" w:hAnsi="Times New Roman"/>
          <w:sz w:val="24"/>
          <w:szCs w:val="24"/>
          <w:lang w:eastAsia="ja-JP"/>
        </w:rPr>
        <w:lastRenderedPageBreak/>
        <w:t>назначению с Объектами Концессионного соглашения для осуществления Концессионером деятельности, предусмотренной Концессионным соглашением.</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Конкурс </w:t>
      </w:r>
      <w:r w:rsidRPr="00112B07">
        <w:rPr>
          <w:rFonts w:ascii="Times New Roman" w:eastAsia="MS Mincho" w:hAnsi="Times New Roman"/>
          <w:bCs/>
          <w:sz w:val="24"/>
          <w:szCs w:val="24"/>
          <w:lang w:eastAsia="ja-JP"/>
        </w:rPr>
        <w:t xml:space="preserve">– </w:t>
      </w:r>
      <w:r w:rsidRPr="00112B07">
        <w:rPr>
          <w:rFonts w:ascii="Times New Roman" w:eastAsia="MS Mincho" w:hAnsi="Times New Roman"/>
          <w:sz w:val="24"/>
          <w:szCs w:val="24"/>
          <w:lang w:eastAsia="ja-JP"/>
        </w:rPr>
        <w:t xml:space="preserve">открытый конкурс на право заключения Концессионного </w:t>
      </w:r>
      <w:r w:rsidRPr="00112B07">
        <w:rPr>
          <w:rFonts w:ascii="Times New Roman" w:hAnsi="Times New Roman"/>
          <w:sz w:val="24"/>
          <w:szCs w:val="24"/>
        </w:rPr>
        <w:t>соглашения в отн</w:t>
      </w:r>
      <w:r>
        <w:rPr>
          <w:rFonts w:ascii="Times New Roman" w:hAnsi="Times New Roman"/>
          <w:sz w:val="24"/>
          <w:szCs w:val="24"/>
        </w:rPr>
        <w:t xml:space="preserve">ошении объектов </w:t>
      </w:r>
      <w:r w:rsidR="00C8075A">
        <w:rPr>
          <w:rFonts w:ascii="Times New Roman" w:hAnsi="Times New Roman"/>
          <w:sz w:val="24"/>
          <w:szCs w:val="24"/>
        </w:rPr>
        <w:t>водоотведения</w:t>
      </w:r>
      <w:r w:rsidRPr="00112B07">
        <w:rPr>
          <w:rFonts w:ascii="Times New Roman" w:hAnsi="Times New Roman"/>
          <w:sz w:val="24"/>
          <w:szCs w:val="24"/>
        </w:rPr>
        <w:t>, находящихся в собственности муниципального образования</w:t>
      </w:r>
      <w:r>
        <w:rPr>
          <w:rFonts w:ascii="Times New Roman" w:hAnsi="Times New Roman"/>
          <w:sz w:val="24"/>
          <w:szCs w:val="24"/>
        </w:rPr>
        <w:t xml:space="preserve"> Ханты-Мансийский район</w:t>
      </w:r>
      <w:r w:rsidRPr="00112B07">
        <w:rPr>
          <w:rFonts w:ascii="Times New Roman" w:eastAsia="MS Mincho" w:hAnsi="Times New Roman"/>
          <w:sz w:val="24"/>
          <w:szCs w:val="24"/>
          <w:lang w:eastAsia="ja-JP"/>
        </w:rPr>
        <w:t>.</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Конкурсная документация</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 xml:space="preserve">настоящая конкурсная документация, утвержденная решением Концедента в соответствии с Законом о концессионных соглашениях, </w:t>
      </w:r>
      <w:r w:rsidR="00DB1E51">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и определяющая порядок проведения Конкурса.</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Конкурсная комиссия</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конкурсная комиссия по проведению Конкурса, утвержденная решением Концедента.</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Конкурсное предложение</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комплект документов, представленный Участником Конкурса в соответствии с требованиями Конкурсной документации.</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bCs/>
          <w:sz w:val="24"/>
          <w:szCs w:val="24"/>
          <w:lang w:eastAsia="ja-JP"/>
        </w:rPr>
      </w:pPr>
      <w:r w:rsidRPr="00E92C09">
        <w:rPr>
          <w:rFonts w:ascii="Times New Roman" w:eastAsia="MS Mincho" w:hAnsi="Times New Roman"/>
          <w:bCs/>
          <w:sz w:val="24"/>
          <w:szCs w:val="24"/>
          <w:lang w:eastAsia="ja-JP"/>
        </w:rPr>
        <w:t>Концедент</w:t>
      </w:r>
      <w:r w:rsidRPr="00112B07">
        <w:rPr>
          <w:rFonts w:ascii="Times New Roman" w:eastAsia="MS Mincho" w:hAnsi="Times New Roman"/>
          <w:bCs/>
          <w:sz w:val="24"/>
          <w:szCs w:val="24"/>
          <w:lang w:eastAsia="ja-JP"/>
        </w:rPr>
        <w:t xml:space="preserve"> – </w:t>
      </w:r>
      <w:r>
        <w:rPr>
          <w:rFonts w:ascii="Times New Roman" w:eastAsia="MS Mincho" w:hAnsi="Times New Roman"/>
          <w:bCs/>
          <w:sz w:val="24"/>
          <w:szCs w:val="24"/>
          <w:lang w:eastAsia="ja-JP"/>
        </w:rPr>
        <w:t>а</w:t>
      </w:r>
      <w:r w:rsidRPr="00112B07">
        <w:rPr>
          <w:rFonts w:ascii="Times New Roman" w:eastAsia="MS Mincho" w:hAnsi="Times New Roman"/>
          <w:bCs/>
          <w:sz w:val="24"/>
          <w:szCs w:val="24"/>
          <w:lang w:eastAsia="ja-JP"/>
        </w:rPr>
        <w:t xml:space="preserve">дминистрация </w:t>
      </w:r>
      <w:r>
        <w:rPr>
          <w:rFonts w:ascii="Times New Roman" w:eastAsia="MS Mincho" w:hAnsi="Times New Roman"/>
          <w:bCs/>
          <w:sz w:val="24"/>
          <w:szCs w:val="24"/>
          <w:lang w:eastAsia="ja-JP"/>
        </w:rPr>
        <w:t>Ханты-Мансийского района</w:t>
      </w:r>
      <w:r w:rsidRPr="00112B07">
        <w:rPr>
          <w:rFonts w:ascii="Times New Roman" w:eastAsia="MS Mincho" w:hAnsi="Times New Roman"/>
          <w:bCs/>
          <w:sz w:val="24"/>
          <w:szCs w:val="24"/>
          <w:lang w:eastAsia="ja-JP"/>
        </w:rPr>
        <w:t>.</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Концессионер </w:t>
      </w:r>
      <w:r w:rsidRPr="00112B07">
        <w:rPr>
          <w:rFonts w:ascii="Times New Roman" w:eastAsia="MS Mincho" w:hAnsi="Times New Roman"/>
          <w:bCs/>
          <w:sz w:val="24"/>
          <w:szCs w:val="24"/>
          <w:lang w:eastAsia="ja-JP"/>
        </w:rPr>
        <w:t xml:space="preserve">– </w:t>
      </w:r>
      <w:r w:rsidRPr="00112B07">
        <w:rPr>
          <w:rFonts w:ascii="Times New Roman" w:eastAsia="MS Mincho" w:hAnsi="Times New Roman"/>
          <w:sz w:val="24"/>
          <w:szCs w:val="24"/>
          <w:lang w:eastAsia="ja-JP"/>
        </w:rPr>
        <w:t>победитель Конкурса либо иной Участник Конкурса, заключивший с Концедентом по результатам проведенного Конкурса Концессионное соглашение.</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Концессионное соглашение</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соглашение, заключаемое между Концедентом и Концесси</w:t>
      </w:r>
      <w:r w:rsidR="00A17CC0">
        <w:rPr>
          <w:rFonts w:ascii="Times New Roman" w:eastAsia="MS Mincho" w:hAnsi="Times New Roman"/>
          <w:sz w:val="24"/>
          <w:szCs w:val="24"/>
          <w:lang w:eastAsia="ja-JP"/>
        </w:rPr>
        <w:t>онером в соответствии с которым</w:t>
      </w:r>
      <w:r w:rsidRPr="00112B07">
        <w:rPr>
          <w:rFonts w:ascii="Times New Roman" w:eastAsia="MS Mincho" w:hAnsi="Times New Roman"/>
          <w:sz w:val="24"/>
          <w:szCs w:val="24"/>
          <w:lang w:eastAsia="ja-JP"/>
        </w:rPr>
        <w:t xml:space="preserve"> одна сторона (Концессионер) обязуется за свой счет реконструировать определенные этим соглашением </w:t>
      </w:r>
      <w:r w:rsidRPr="00112B07">
        <w:rPr>
          <w:rFonts w:ascii="Times New Roman" w:hAnsi="Times New Roman"/>
          <w:sz w:val="24"/>
          <w:szCs w:val="24"/>
        </w:rPr>
        <w:t>объекты концессионного соглашения, находящиеся в собственности муниципального образования</w:t>
      </w:r>
      <w:r>
        <w:rPr>
          <w:rFonts w:ascii="Times New Roman" w:hAnsi="Times New Roman"/>
          <w:sz w:val="24"/>
          <w:szCs w:val="24"/>
        </w:rPr>
        <w:t xml:space="preserve"> Ханты-Мансийский район</w:t>
      </w:r>
      <w:r w:rsidRPr="00112B07">
        <w:rPr>
          <w:rFonts w:ascii="Times New Roman" w:eastAsia="MS Mincho" w:hAnsi="Times New Roman"/>
          <w:sz w:val="24"/>
          <w:szCs w:val="24"/>
          <w:lang w:eastAsia="ja-JP"/>
        </w:rPr>
        <w:t>.</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 xml:space="preserve">Концессионная </w:t>
      </w:r>
      <w:r w:rsidR="00A17CC0">
        <w:rPr>
          <w:rFonts w:ascii="Times New Roman" w:eastAsia="MS Mincho" w:hAnsi="Times New Roman"/>
          <w:sz w:val="24"/>
          <w:szCs w:val="24"/>
          <w:lang w:eastAsia="ja-JP"/>
        </w:rPr>
        <w:t>д</w:t>
      </w:r>
      <w:r w:rsidRPr="00E92C09">
        <w:rPr>
          <w:rFonts w:ascii="Times New Roman" w:eastAsia="MS Mincho" w:hAnsi="Times New Roman"/>
          <w:sz w:val="24"/>
          <w:szCs w:val="24"/>
          <w:lang w:eastAsia="ja-JP"/>
        </w:rPr>
        <w:t>еятельность</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деятельность, предусмотренная Концессионным соглашением.</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Критерии Конкурса</w:t>
      </w:r>
      <w:r w:rsidRPr="00E92C09">
        <w:rPr>
          <w:rFonts w:ascii="Times New Roman" w:eastAsia="MS Mincho" w:hAnsi="Times New Roman"/>
          <w:bCs/>
          <w:sz w:val="24"/>
          <w:szCs w:val="24"/>
          <w:lang w:eastAsia="ja-JP"/>
        </w:rPr>
        <w:t xml:space="preserve"> – </w:t>
      </w:r>
      <w:r w:rsidRPr="00E92C09">
        <w:rPr>
          <w:rFonts w:ascii="Times New Roman" w:eastAsia="MS Mincho" w:hAnsi="Times New Roman"/>
          <w:sz w:val="24"/>
          <w:szCs w:val="24"/>
          <w:lang w:eastAsia="ja-JP"/>
        </w:rPr>
        <w:t xml:space="preserve">совокупность требований, установленных конкурсной документацией в целях определения победителя </w:t>
      </w:r>
      <w:r w:rsidR="00A17CC0">
        <w:rPr>
          <w:rFonts w:ascii="Times New Roman" w:eastAsia="MS Mincho" w:hAnsi="Times New Roman"/>
          <w:sz w:val="24"/>
          <w:szCs w:val="24"/>
          <w:lang w:eastAsia="ja-JP"/>
        </w:rPr>
        <w:t>К</w:t>
      </w:r>
      <w:r w:rsidRPr="00E92C09">
        <w:rPr>
          <w:rFonts w:ascii="Times New Roman" w:eastAsia="MS Mincho" w:hAnsi="Times New Roman"/>
          <w:sz w:val="24"/>
          <w:szCs w:val="24"/>
          <w:lang w:eastAsia="ja-JP"/>
        </w:rPr>
        <w:t>онкурса.</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Объект Концессионного соглашения – </w:t>
      </w:r>
      <w:r w:rsidRPr="00E92C09">
        <w:rPr>
          <w:rFonts w:ascii="Times New Roman" w:hAnsi="Times New Roman"/>
          <w:iCs/>
          <w:sz w:val="24"/>
          <w:szCs w:val="24"/>
        </w:rPr>
        <w:t xml:space="preserve">объекты </w:t>
      </w:r>
      <w:r w:rsidR="00636BB7" w:rsidRPr="00636BB7">
        <w:rPr>
          <w:rFonts w:ascii="Times New Roman" w:hAnsi="Times New Roman"/>
          <w:iCs/>
          <w:sz w:val="24"/>
          <w:szCs w:val="24"/>
        </w:rPr>
        <w:t>водоотведения</w:t>
      </w:r>
      <w:r w:rsidRPr="00E92C09">
        <w:rPr>
          <w:rFonts w:ascii="Times New Roman" w:hAnsi="Times New Roman"/>
          <w:iCs/>
          <w:sz w:val="24"/>
          <w:szCs w:val="24"/>
        </w:rPr>
        <w:t>, находящиеся в собственности муниципального образования Ханты-Мансийский район</w:t>
      </w:r>
      <w:r w:rsidRPr="00E92C09">
        <w:rPr>
          <w:rFonts w:ascii="Times New Roman" w:eastAsia="MS Mincho" w:hAnsi="Times New Roman"/>
          <w:sz w:val="24"/>
          <w:szCs w:val="24"/>
          <w:lang w:eastAsia="ja-JP"/>
        </w:rPr>
        <w:t>.</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Организатор Конкурса – </w:t>
      </w:r>
      <w:r w:rsidRPr="00E92C09">
        <w:rPr>
          <w:rFonts w:ascii="Times New Roman" w:eastAsia="MS Mincho" w:hAnsi="Times New Roman"/>
          <w:sz w:val="24"/>
          <w:szCs w:val="24"/>
          <w:lang w:eastAsia="ja-JP"/>
        </w:rPr>
        <w:t xml:space="preserve">администрация Ханты-Мансийского района в лице департамента имущественных и земельных отношений, местонахождение и почтовый адрес: 628002, Ханты-Мансийский автономный округ – Югра, г. Ханты-Мансийск,                ул. Гагарина, д. 214, тел. 8 (3467) 35-28-10, 8 (3467) 35-28-11, </w:t>
      </w:r>
      <w:r w:rsidRPr="00E92C09">
        <w:rPr>
          <w:rFonts w:ascii="Times New Roman" w:eastAsia="MS Mincho" w:hAnsi="Times New Roman"/>
          <w:sz w:val="24"/>
          <w:szCs w:val="24"/>
          <w:lang w:val="en-US" w:eastAsia="ja-JP"/>
        </w:rPr>
        <w:t>email</w:t>
      </w:r>
      <w:r w:rsidRPr="00E92C09">
        <w:rPr>
          <w:rFonts w:ascii="Times New Roman" w:eastAsia="MS Mincho" w:hAnsi="Times New Roman"/>
          <w:sz w:val="24"/>
          <w:szCs w:val="24"/>
          <w:lang w:eastAsia="ja-JP"/>
        </w:rPr>
        <w:t xml:space="preserve">: </w:t>
      </w:r>
      <w:hyperlink r:id="rId13" w:history="1">
        <w:r w:rsidRPr="00A17CC0">
          <w:rPr>
            <w:rStyle w:val="af1"/>
            <w:rFonts w:ascii="Times New Roman" w:eastAsia="MS Mincho" w:hAnsi="Times New Roman"/>
            <w:sz w:val="24"/>
            <w:szCs w:val="24"/>
            <w:u w:val="none"/>
            <w:lang w:val="en-US" w:eastAsia="ja-JP"/>
          </w:rPr>
          <w:t>dep</w:t>
        </w:r>
        <w:r w:rsidRPr="00A17CC0">
          <w:rPr>
            <w:rStyle w:val="af1"/>
            <w:rFonts w:ascii="Times New Roman" w:eastAsia="MS Mincho" w:hAnsi="Times New Roman"/>
            <w:sz w:val="24"/>
            <w:szCs w:val="24"/>
            <w:u w:val="none"/>
            <w:lang w:eastAsia="ja-JP"/>
          </w:rPr>
          <w:t>@</w:t>
        </w:r>
        <w:r w:rsidRPr="00A17CC0">
          <w:rPr>
            <w:rStyle w:val="af1"/>
            <w:rFonts w:ascii="Times New Roman" w:eastAsia="MS Mincho" w:hAnsi="Times New Roman"/>
            <w:sz w:val="24"/>
            <w:szCs w:val="24"/>
            <w:u w:val="none"/>
            <w:lang w:val="en-US" w:eastAsia="ja-JP"/>
          </w:rPr>
          <w:t>hmrn</w:t>
        </w:r>
        <w:r w:rsidRPr="00A17CC0">
          <w:rPr>
            <w:rStyle w:val="af1"/>
            <w:rFonts w:ascii="Times New Roman" w:eastAsia="MS Mincho" w:hAnsi="Times New Roman"/>
            <w:sz w:val="24"/>
            <w:szCs w:val="24"/>
            <w:u w:val="none"/>
            <w:lang w:eastAsia="ja-JP"/>
          </w:rPr>
          <w:t>.</w:t>
        </w:r>
        <w:r w:rsidRPr="00A17CC0">
          <w:rPr>
            <w:rStyle w:val="af1"/>
            <w:rFonts w:ascii="Times New Roman" w:eastAsia="MS Mincho" w:hAnsi="Times New Roman"/>
            <w:sz w:val="24"/>
            <w:szCs w:val="24"/>
            <w:u w:val="none"/>
            <w:lang w:val="en-US" w:eastAsia="ja-JP"/>
          </w:rPr>
          <w:t>ru</w:t>
        </w:r>
      </w:hyperlink>
      <w:r w:rsidRPr="00A17CC0">
        <w:rPr>
          <w:rFonts w:ascii="Times New Roman" w:eastAsia="MS Mincho" w:hAnsi="Times New Roman"/>
          <w:sz w:val="24"/>
          <w:szCs w:val="24"/>
          <w:lang w:eastAsia="ja-JP"/>
        </w:rPr>
        <w:t>.</w:t>
      </w:r>
      <w:r w:rsidRPr="00E92C09">
        <w:rPr>
          <w:rFonts w:ascii="Times New Roman" w:eastAsia="MS Mincho" w:hAnsi="Times New Roman"/>
          <w:sz w:val="24"/>
          <w:szCs w:val="24"/>
          <w:lang w:eastAsia="ja-JP"/>
        </w:rPr>
        <w:t xml:space="preserve"> Ответственные должностные лица: заместитель директора департамента имущественных и земельных отношений администрации Ханты-Мансийского района – Рошко Константин Степанович, контактный тел. 8 (3467) 35-28-12, заместитель директора департамента строительства, архитектуры и ЖКХ администрации Ханты-Мансийского района – Решетников Николай Сергеевич, контактный                                         тел. 8</w:t>
      </w:r>
      <w:r w:rsidR="00A17CC0">
        <w:rPr>
          <w:rFonts w:ascii="Times New Roman" w:eastAsia="MS Mincho" w:hAnsi="Times New Roman"/>
          <w:sz w:val="24"/>
          <w:szCs w:val="24"/>
          <w:lang w:eastAsia="ja-JP"/>
        </w:rPr>
        <w:t xml:space="preserve"> </w:t>
      </w:r>
      <w:r w:rsidRPr="00E92C09">
        <w:rPr>
          <w:rFonts w:ascii="Times New Roman" w:eastAsia="MS Mincho" w:hAnsi="Times New Roman"/>
          <w:sz w:val="24"/>
          <w:szCs w:val="24"/>
          <w:lang w:eastAsia="ja-JP"/>
        </w:rPr>
        <w:t>(3467) 33-24-51.</w:t>
      </w:r>
    </w:p>
    <w:p w:rsidR="008D0709" w:rsidRPr="00A17CC0" w:rsidRDefault="008D0709" w:rsidP="00A17CC0">
      <w:pPr>
        <w:tabs>
          <w:tab w:val="left" w:pos="0"/>
        </w:tabs>
        <w:autoSpaceDE w:val="0"/>
        <w:autoSpaceDN w:val="0"/>
        <w:adjustRightInd w:val="0"/>
        <w:spacing w:after="0" w:line="240" w:lineRule="auto"/>
        <w:ind w:firstLine="709"/>
        <w:jc w:val="both"/>
        <w:rPr>
          <w:rStyle w:val="af1"/>
          <w:rFonts w:ascii="Times New Roman" w:eastAsia="Calibri" w:hAnsi="Times New Roman"/>
          <w:sz w:val="24"/>
          <w:szCs w:val="24"/>
          <w:u w:val="none"/>
        </w:rPr>
      </w:pPr>
      <w:r w:rsidRPr="00E92C09">
        <w:rPr>
          <w:rFonts w:ascii="Times New Roman" w:eastAsia="MS Mincho" w:hAnsi="Times New Roman"/>
          <w:bCs/>
          <w:sz w:val="24"/>
          <w:szCs w:val="24"/>
          <w:lang w:eastAsia="ja-JP"/>
        </w:rPr>
        <w:t xml:space="preserve">Официальный сайт Концедента – </w:t>
      </w:r>
      <w:r w:rsidRPr="00E92C09">
        <w:rPr>
          <w:rFonts w:ascii="Times New Roman" w:eastAsia="MS Mincho" w:hAnsi="Times New Roman"/>
          <w:sz w:val="24"/>
          <w:szCs w:val="24"/>
          <w:lang w:eastAsia="ja-JP"/>
        </w:rPr>
        <w:t xml:space="preserve">официальный сайт администрации Ханты-Мансийского района </w:t>
      </w:r>
      <w:r w:rsidRPr="00E92C09">
        <w:rPr>
          <w:rFonts w:ascii="Times New Roman" w:hAnsi="Times New Roman"/>
          <w:sz w:val="24"/>
          <w:szCs w:val="24"/>
          <w:lang w:eastAsia="ar-SA"/>
        </w:rPr>
        <w:t xml:space="preserve">в </w:t>
      </w:r>
      <w:r w:rsidRPr="00E92C09">
        <w:rPr>
          <w:rFonts w:ascii="Times New Roman" w:hAnsi="Times New Roman"/>
          <w:bCs/>
          <w:sz w:val="24"/>
          <w:szCs w:val="24"/>
        </w:rPr>
        <w:t xml:space="preserve">информационно-телекоммуникационной </w:t>
      </w:r>
      <w:r w:rsidRPr="00E92C09">
        <w:rPr>
          <w:rFonts w:ascii="Times New Roman" w:hAnsi="Times New Roman"/>
          <w:sz w:val="24"/>
          <w:szCs w:val="24"/>
          <w:lang w:eastAsia="ar-SA"/>
        </w:rPr>
        <w:t xml:space="preserve">сети Интернет – </w:t>
      </w:r>
      <w:hyperlink r:id="rId14" w:history="1">
        <w:r w:rsidRPr="00A17CC0">
          <w:rPr>
            <w:rStyle w:val="af1"/>
            <w:rFonts w:ascii="Times New Roman" w:eastAsia="Calibri" w:hAnsi="Times New Roman"/>
            <w:sz w:val="24"/>
            <w:szCs w:val="24"/>
            <w:u w:val="none"/>
          </w:rPr>
          <w:t>www.</w:t>
        </w:r>
        <w:r w:rsidRPr="00A17CC0">
          <w:rPr>
            <w:rStyle w:val="af1"/>
            <w:rFonts w:ascii="Times New Roman" w:eastAsia="Calibri" w:hAnsi="Times New Roman"/>
            <w:sz w:val="24"/>
            <w:szCs w:val="24"/>
            <w:u w:val="none"/>
            <w:lang w:val="en-US"/>
          </w:rPr>
          <w:t>hmrn</w:t>
        </w:r>
        <w:r w:rsidRPr="00A17CC0">
          <w:rPr>
            <w:rStyle w:val="af1"/>
            <w:rFonts w:ascii="Times New Roman" w:eastAsia="Calibri" w:hAnsi="Times New Roman"/>
            <w:sz w:val="24"/>
            <w:szCs w:val="24"/>
            <w:u w:val="none"/>
          </w:rPr>
          <w:t>.ru</w:t>
        </w:r>
      </w:hyperlink>
      <w:r w:rsidRPr="00A17CC0">
        <w:rPr>
          <w:rStyle w:val="af1"/>
          <w:rFonts w:ascii="Times New Roman" w:eastAsia="Calibri" w:hAnsi="Times New Roman"/>
          <w:sz w:val="24"/>
          <w:szCs w:val="24"/>
          <w:u w:val="none"/>
        </w:rPr>
        <w:t>.</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Официальный сайт Российской Федерации – </w:t>
      </w:r>
      <w:r w:rsidRPr="00E92C09">
        <w:rPr>
          <w:rFonts w:ascii="Times New Roman" w:eastAsia="MS Mincho" w:hAnsi="Times New Roman"/>
          <w:sz w:val="24"/>
          <w:szCs w:val="24"/>
          <w:lang w:eastAsia="ja-JP"/>
        </w:rPr>
        <w:t xml:space="preserve">официальный сайт Российской Федерации </w:t>
      </w:r>
      <w:r w:rsidRPr="00E92C09">
        <w:rPr>
          <w:rFonts w:ascii="Times New Roman" w:hAnsi="Times New Roman"/>
          <w:sz w:val="24"/>
          <w:szCs w:val="24"/>
        </w:rPr>
        <w:t xml:space="preserve">в информационно-телекоммуникационной сети Интернет для размещения информации о проведении торгов </w:t>
      </w:r>
      <w:r w:rsidRPr="00E92C09">
        <w:rPr>
          <w:rFonts w:ascii="Times New Roman" w:hAnsi="Times New Roman"/>
          <w:sz w:val="24"/>
          <w:szCs w:val="24"/>
          <w:lang w:eastAsia="ar-SA"/>
        </w:rPr>
        <w:t>–</w:t>
      </w:r>
      <w:r w:rsidRPr="00E92C09">
        <w:rPr>
          <w:rFonts w:ascii="Times New Roman" w:hAnsi="Times New Roman"/>
          <w:sz w:val="24"/>
          <w:szCs w:val="24"/>
        </w:rPr>
        <w:t xml:space="preserve"> </w:t>
      </w:r>
      <w:hyperlink r:id="rId15" w:history="1">
        <w:r w:rsidRPr="00A17CC0">
          <w:rPr>
            <w:rStyle w:val="af1"/>
            <w:rFonts w:ascii="Times New Roman" w:eastAsia="MS Mincho" w:hAnsi="Times New Roman"/>
            <w:sz w:val="24"/>
            <w:szCs w:val="24"/>
            <w:u w:val="none"/>
            <w:lang w:eastAsia="ja-JP"/>
          </w:rPr>
          <w:t>www.torgi.gov.ru</w:t>
        </w:r>
      </w:hyperlink>
      <w:r w:rsidRPr="00A17CC0">
        <w:rPr>
          <w:rFonts w:ascii="Times New Roman" w:eastAsia="MS Mincho" w:hAnsi="Times New Roman"/>
          <w:sz w:val="24"/>
          <w:szCs w:val="24"/>
          <w:lang w:eastAsia="ja-JP"/>
        </w:rPr>
        <w:t>.</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hAnsi="Times New Roman"/>
          <w:sz w:val="24"/>
          <w:szCs w:val="24"/>
          <w:lang w:eastAsia="ar-SA"/>
        </w:rPr>
      </w:pPr>
      <w:r w:rsidRPr="00E92C09">
        <w:rPr>
          <w:rFonts w:ascii="Times New Roman" w:eastAsia="MS Mincho" w:hAnsi="Times New Roman"/>
          <w:bCs/>
          <w:sz w:val="24"/>
          <w:szCs w:val="24"/>
          <w:lang w:eastAsia="ja-JP"/>
        </w:rPr>
        <w:t xml:space="preserve">Официальное издание – </w:t>
      </w:r>
      <w:r w:rsidRPr="00E92C09">
        <w:rPr>
          <w:rFonts w:ascii="Times New Roman" w:eastAsia="MS Mincho" w:hAnsi="Times New Roman"/>
          <w:sz w:val="24"/>
          <w:szCs w:val="24"/>
          <w:lang w:eastAsia="ja-JP"/>
        </w:rPr>
        <w:t xml:space="preserve">газета </w:t>
      </w:r>
      <w:r w:rsidRPr="00E92C09">
        <w:rPr>
          <w:rFonts w:ascii="Times New Roman" w:hAnsi="Times New Roman"/>
          <w:sz w:val="24"/>
          <w:szCs w:val="24"/>
          <w:lang w:eastAsia="ar-SA"/>
        </w:rPr>
        <w:t>«Наш район».</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Победитель Конкурса – </w:t>
      </w:r>
      <w:r w:rsidRPr="00E92C09">
        <w:rPr>
          <w:rFonts w:ascii="Times New Roman" w:eastAsia="MS Mincho" w:hAnsi="Times New Roman"/>
          <w:sz w:val="24"/>
          <w:szCs w:val="24"/>
          <w:lang w:eastAsia="ja-JP"/>
        </w:rPr>
        <w:t>участник Конкурса, определенный решением Конкурсной комиссии как представивший в своем Конкурсном предложении наилучшие условия по Критериям Конкурса.</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24498E">
        <w:rPr>
          <w:rFonts w:ascii="Times New Roman" w:eastAsia="MS Mincho" w:hAnsi="Times New Roman"/>
          <w:sz w:val="24"/>
          <w:szCs w:val="24"/>
          <w:lang w:eastAsia="ja-JP"/>
        </w:rPr>
        <w:t>Реконструкция</w:t>
      </w:r>
      <w:r w:rsidRPr="0024498E">
        <w:rPr>
          <w:rFonts w:ascii="Times New Roman" w:eastAsia="MS Mincho" w:hAnsi="Times New Roman"/>
          <w:bCs/>
          <w:sz w:val="24"/>
          <w:szCs w:val="24"/>
          <w:lang w:eastAsia="ja-JP"/>
        </w:rPr>
        <w:t xml:space="preserve"> </w:t>
      </w:r>
      <w:r w:rsidRPr="00112B07">
        <w:rPr>
          <w:rFonts w:ascii="Times New Roman" w:eastAsia="MS Mincho" w:hAnsi="Times New Roman"/>
          <w:bCs/>
          <w:sz w:val="24"/>
          <w:szCs w:val="24"/>
          <w:lang w:eastAsia="ja-JP"/>
        </w:rPr>
        <w:t xml:space="preserve">– </w:t>
      </w:r>
      <w:r w:rsidRPr="00112B07">
        <w:rPr>
          <w:rFonts w:ascii="Times New Roman" w:eastAsia="MS Mincho" w:hAnsi="Times New Roman"/>
          <w:sz w:val="24"/>
          <w:szCs w:val="24"/>
          <w:lang w:eastAsia="ja-JP"/>
        </w:rPr>
        <w:t xml:space="preserve">мероприятия по переустройству Объекта Концессионного соглашения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w:t>
      </w:r>
      <w:r w:rsidRPr="00112B07">
        <w:rPr>
          <w:rFonts w:ascii="Times New Roman" w:eastAsia="MS Mincho" w:hAnsi="Times New Roman"/>
          <w:sz w:val="24"/>
          <w:szCs w:val="24"/>
          <w:lang w:eastAsia="ja-JP"/>
        </w:rPr>
        <w:lastRenderedPageBreak/>
        <w:t>изменение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
    <w:p w:rsidR="008D07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A17CC0">
        <w:rPr>
          <w:rFonts w:ascii="Times New Roman" w:eastAsia="MS Mincho" w:hAnsi="Times New Roman"/>
          <w:bCs/>
          <w:sz w:val="24"/>
          <w:szCs w:val="24"/>
          <w:lang w:eastAsia="ja-JP"/>
        </w:rPr>
        <w:t>Участник Конкурса</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заявитель, в отношении которого Конкурсной комиссией по результатам предварительного отбора принято решение о его допуске</w:t>
      </w:r>
      <w:r w:rsidR="00DB1E51">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 к дальнейшему участию в Конкурсе и который вправе направить в Конкурсную комиссию Конкурсное предложение.</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p>
    <w:p w:rsidR="008D0709" w:rsidRPr="0024498E" w:rsidRDefault="00A17CC0" w:rsidP="00A17CC0">
      <w:pPr>
        <w:pStyle w:val="10"/>
        <w:keepLines/>
        <w:tabs>
          <w:tab w:val="left" w:pos="0"/>
        </w:tabs>
        <w:spacing w:before="0" w:after="0" w:line="240" w:lineRule="auto"/>
        <w:jc w:val="center"/>
        <w:rPr>
          <w:rFonts w:ascii="Times New Roman" w:hAnsi="Times New Roman"/>
          <w:b w:val="0"/>
          <w:sz w:val="24"/>
          <w:szCs w:val="24"/>
        </w:rPr>
      </w:pPr>
      <w:bookmarkStart w:id="4" w:name="_Toc394564807"/>
      <w:bookmarkStart w:id="5" w:name="_Toc394565226"/>
      <w:bookmarkStart w:id="6" w:name="_Toc394996105"/>
      <w:bookmarkStart w:id="7" w:name="_Toc395172355"/>
      <w:r w:rsidRPr="0024498E">
        <w:rPr>
          <w:rFonts w:ascii="Times New Roman" w:hAnsi="Times New Roman"/>
          <w:b w:val="0"/>
          <w:sz w:val="24"/>
          <w:szCs w:val="24"/>
        </w:rPr>
        <w:t xml:space="preserve">2. </w:t>
      </w:r>
      <w:r w:rsidR="008D0709" w:rsidRPr="0024498E">
        <w:rPr>
          <w:rFonts w:ascii="Times New Roman" w:hAnsi="Times New Roman"/>
          <w:b w:val="0"/>
          <w:sz w:val="24"/>
          <w:szCs w:val="24"/>
        </w:rPr>
        <w:t>Условия Конкурса</w:t>
      </w:r>
      <w:bookmarkEnd w:id="4"/>
      <w:bookmarkEnd w:id="5"/>
      <w:bookmarkEnd w:id="6"/>
      <w:bookmarkEnd w:id="7"/>
    </w:p>
    <w:p w:rsidR="008D0709" w:rsidRPr="004814E9" w:rsidRDefault="008D0709" w:rsidP="00A17CC0">
      <w:pPr>
        <w:pStyle w:val="22"/>
        <w:tabs>
          <w:tab w:val="left" w:pos="0"/>
        </w:tabs>
        <w:spacing w:before="0" w:after="0" w:line="240" w:lineRule="auto"/>
        <w:ind w:firstLine="709"/>
        <w:rPr>
          <w:rFonts w:ascii="Times New Roman" w:hAnsi="Times New Roman"/>
          <w:b w:val="0"/>
          <w:i w:val="0"/>
          <w:sz w:val="24"/>
          <w:szCs w:val="24"/>
        </w:rPr>
      </w:pPr>
      <w:bookmarkStart w:id="8" w:name="_Toc394564808"/>
      <w:bookmarkStart w:id="9" w:name="_Toc394565227"/>
      <w:bookmarkStart w:id="10" w:name="_Toc394996106"/>
      <w:bookmarkStart w:id="11" w:name="_Toc395172356"/>
      <w:r w:rsidRPr="004814E9">
        <w:rPr>
          <w:rFonts w:ascii="Times New Roman" w:hAnsi="Times New Roman"/>
          <w:b w:val="0"/>
          <w:i w:val="0"/>
          <w:sz w:val="24"/>
          <w:szCs w:val="24"/>
        </w:rPr>
        <w:t>2.1. Объект Концессионного соглашения:</w:t>
      </w:r>
      <w:bookmarkEnd w:id="8"/>
      <w:bookmarkEnd w:id="9"/>
      <w:bookmarkEnd w:id="10"/>
      <w:bookmarkEnd w:id="11"/>
    </w:p>
    <w:p w:rsidR="008D0709" w:rsidRPr="0009018C" w:rsidRDefault="008D0709" w:rsidP="00A17CC0">
      <w:pPr>
        <w:pStyle w:val="afa"/>
        <w:tabs>
          <w:tab w:val="left" w:pos="0"/>
        </w:tabs>
        <w:spacing w:after="0" w:line="240" w:lineRule="auto"/>
        <w:ind w:left="0" w:firstLine="709"/>
        <w:jc w:val="both"/>
        <w:rPr>
          <w:sz w:val="24"/>
          <w:szCs w:val="24"/>
        </w:rPr>
      </w:pPr>
      <w:r>
        <w:rPr>
          <w:iCs/>
          <w:sz w:val="24"/>
          <w:szCs w:val="24"/>
        </w:rPr>
        <w:t xml:space="preserve">перечень </w:t>
      </w:r>
      <w:r w:rsidRPr="00BE1F9B">
        <w:rPr>
          <w:iCs/>
          <w:sz w:val="24"/>
          <w:szCs w:val="24"/>
        </w:rPr>
        <w:t>объект</w:t>
      </w:r>
      <w:r>
        <w:rPr>
          <w:iCs/>
          <w:sz w:val="24"/>
          <w:szCs w:val="24"/>
        </w:rPr>
        <w:t>ов</w:t>
      </w:r>
      <w:r w:rsidR="00A17CC0">
        <w:rPr>
          <w:iCs/>
          <w:sz w:val="24"/>
          <w:szCs w:val="24"/>
        </w:rPr>
        <w:t xml:space="preserve"> </w:t>
      </w:r>
      <w:r w:rsidR="00636BB7" w:rsidRPr="00636BB7">
        <w:rPr>
          <w:iCs/>
          <w:sz w:val="24"/>
          <w:szCs w:val="24"/>
        </w:rPr>
        <w:t>водоотведения</w:t>
      </w:r>
      <w:r w:rsidR="00A17CC0">
        <w:rPr>
          <w:iCs/>
          <w:sz w:val="24"/>
          <w:szCs w:val="24"/>
        </w:rPr>
        <w:t>, находящих</w:t>
      </w:r>
      <w:r w:rsidRPr="00BE1F9B">
        <w:rPr>
          <w:iCs/>
          <w:sz w:val="24"/>
          <w:szCs w:val="24"/>
        </w:rPr>
        <w:t xml:space="preserve">ся в собственности муниципального образования, </w:t>
      </w:r>
      <w:r>
        <w:rPr>
          <w:iCs/>
          <w:sz w:val="24"/>
          <w:szCs w:val="24"/>
        </w:rPr>
        <w:t xml:space="preserve">входящих в состав Объекта концессионного соглашения, их </w:t>
      </w:r>
      <w:r>
        <w:rPr>
          <w:sz w:val="24"/>
          <w:szCs w:val="24"/>
        </w:rPr>
        <w:t>с</w:t>
      </w:r>
      <w:r w:rsidRPr="00BE1F9B">
        <w:rPr>
          <w:sz w:val="24"/>
          <w:szCs w:val="24"/>
        </w:rPr>
        <w:t>остав</w:t>
      </w:r>
      <w:r>
        <w:rPr>
          <w:sz w:val="24"/>
          <w:szCs w:val="24"/>
        </w:rPr>
        <w:t>,</w:t>
      </w:r>
      <w:r w:rsidRPr="00BE1F9B">
        <w:rPr>
          <w:sz w:val="24"/>
          <w:szCs w:val="24"/>
        </w:rPr>
        <w:t xml:space="preserve"> описание, в том числе технико-экономические показатели</w:t>
      </w:r>
      <w:r w:rsidRPr="00BE1F9B">
        <w:rPr>
          <w:iCs/>
          <w:sz w:val="24"/>
          <w:szCs w:val="24"/>
        </w:rPr>
        <w:t xml:space="preserve"> </w:t>
      </w:r>
      <w:r>
        <w:rPr>
          <w:iCs/>
          <w:sz w:val="24"/>
          <w:szCs w:val="24"/>
        </w:rPr>
        <w:t>указаны</w:t>
      </w:r>
      <w:r w:rsidRPr="00BE1F9B">
        <w:rPr>
          <w:iCs/>
          <w:sz w:val="24"/>
          <w:szCs w:val="24"/>
        </w:rPr>
        <w:t xml:space="preserve"> в</w:t>
      </w:r>
      <w:r w:rsidRPr="00BE1F9B">
        <w:rPr>
          <w:sz w:val="24"/>
          <w:szCs w:val="24"/>
        </w:rPr>
        <w:t xml:space="preserve"> </w:t>
      </w:r>
      <w:r>
        <w:rPr>
          <w:sz w:val="24"/>
          <w:szCs w:val="24"/>
        </w:rPr>
        <w:t>п</w:t>
      </w:r>
      <w:r w:rsidRPr="0009018C">
        <w:rPr>
          <w:sz w:val="24"/>
          <w:szCs w:val="24"/>
        </w:rPr>
        <w:t>риложе</w:t>
      </w:r>
      <w:r>
        <w:rPr>
          <w:sz w:val="24"/>
          <w:szCs w:val="24"/>
        </w:rPr>
        <w:t xml:space="preserve">нии 1 к </w:t>
      </w:r>
      <w:r w:rsidR="00A17CC0">
        <w:rPr>
          <w:sz w:val="24"/>
          <w:szCs w:val="24"/>
        </w:rPr>
        <w:t>К</w:t>
      </w:r>
      <w:r>
        <w:rPr>
          <w:sz w:val="24"/>
          <w:szCs w:val="24"/>
        </w:rPr>
        <w:t>онкурсной документации.</w:t>
      </w:r>
    </w:p>
    <w:p w:rsidR="008D0709" w:rsidRPr="00A17CC0" w:rsidRDefault="008D0709" w:rsidP="00A17CC0">
      <w:pPr>
        <w:pStyle w:val="22"/>
        <w:tabs>
          <w:tab w:val="left" w:pos="0"/>
        </w:tabs>
        <w:spacing w:before="0" w:after="0" w:line="240" w:lineRule="auto"/>
        <w:ind w:firstLine="709"/>
        <w:rPr>
          <w:b w:val="0"/>
          <w:i w:val="0"/>
          <w:sz w:val="24"/>
          <w:szCs w:val="24"/>
        </w:rPr>
      </w:pPr>
      <w:bookmarkStart w:id="12" w:name="_Toc394564809"/>
      <w:bookmarkStart w:id="13" w:name="_Toc394565228"/>
      <w:bookmarkStart w:id="14" w:name="_Toc394996107"/>
      <w:bookmarkStart w:id="15" w:name="_Toc395172357"/>
      <w:r w:rsidRPr="00A17CC0">
        <w:rPr>
          <w:b w:val="0"/>
          <w:i w:val="0"/>
          <w:sz w:val="24"/>
          <w:szCs w:val="24"/>
        </w:rPr>
        <w:t>2.2. Предмет Концессионного соглашения:</w:t>
      </w:r>
      <w:bookmarkEnd w:id="12"/>
      <w:bookmarkEnd w:id="13"/>
      <w:bookmarkEnd w:id="14"/>
      <w:bookmarkEnd w:id="15"/>
    </w:p>
    <w:p w:rsidR="008D0709" w:rsidRPr="00112B07" w:rsidRDefault="008D0709" w:rsidP="00A17CC0">
      <w:pPr>
        <w:tabs>
          <w:tab w:val="left" w:pos="0"/>
        </w:tabs>
        <w:spacing w:after="0" w:line="240" w:lineRule="auto"/>
        <w:ind w:firstLine="709"/>
        <w:jc w:val="both"/>
        <w:rPr>
          <w:rFonts w:ascii="Times New Roman" w:hAnsi="Times New Roman"/>
          <w:sz w:val="24"/>
          <w:szCs w:val="24"/>
        </w:rPr>
      </w:pPr>
      <w:r w:rsidRPr="00112B07">
        <w:rPr>
          <w:rFonts w:ascii="Times New Roman" w:hAnsi="Times New Roman"/>
          <w:bCs/>
          <w:sz w:val="24"/>
          <w:szCs w:val="24"/>
        </w:rPr>
        <w:t xml:space="preserve">Концессионер в соответствии с Концессионным соглашением должен за свой счет реконструировать Объект </w:t>
      </w:r>
      <w:r w:rsidRPr="00112B07">
        <w:rPr>
          <w:rFonts w:ascii="Times New Roman" w:hAnsi="Times New Roman"/>
          <w:sz w:val="24"/>
          <w:szCs w:val="24"/>
        </w:rPr>
        <w:t>Концессионного соглашения</w:t>
      </w:r>
      <w:r>
        <w:rPr>
          <w:rFonts w:ascii="Times New Roman" w:hAnsi="Times New Roman"/>
          <w:sz w:val="24"/>
          <w:szCs w:val="24"/>
        </w:rPr>
        <w:t xml:space="preserve"> и Иное имущество</w:t>
      </w:r>
      <w:r w:rsidRPr="00112B07">
        <w:rPr>
          <w:rFonts w:ascii="Times New Roman" w:hAnsi="Times New Roman"/>
          <w:bCs/>
          <w:sz w:val="24"/>
          <w:szCs w:val="24"/>
        </w:rPr>
        <w:t>, принадлежащ</w:t>
      </w:r>
      <w:r>
        <w:rPr>
          <w:rFonts w:ascii="Times New Roman" w:hAnsi="Times New Roman"/>
          <w:bCs/>
          <w:sz w:val="24"/>
          <w:szCs w:val="24"/>
        </w:rPr>
        <w:t>ие</w:t>
      </w:r>
      <w:r w:rsidRPr="00112B07">
        <w:rPr>
          <w:rFonts w:ascii="Times New Roman" w:hAnsi="Times New Roman"/>
          <w:bCs/>
          <w:sz w:val="24"/>
          <w:szCs w:val="24"/>
        </w:rPr>
        <w:t xml:space="preserve"> на праве собственности Концеденту, а также </w:t>
      </w:r>
      <w:r w:rsidRPr="00112B07">
        <w:rPr>
          <w:rFonts w:ascii="Times New Roman" w:hAnsi="Times New Roman"/>
          <w:sz w:val="24"/>
          <w:szCs w:val="24"/>
        </w:rPr>
        <w:t>осуществлять Концессионную деятельность, связанную с использованием Объект</w:t>
      </w:r>
      <w:r>
        <w:rPr>
          <w:rFonts w:ascii="Times New Roman" w:hAnsi="Times New Roman"/>
          <w:sz w:val="24"/>
          <w:szCs w:val="24"/>
        </w:rPr>
        <w:t>ов</w:t>
      </w:r>
      <w:r w:rsidRPr="00112B07">
        <w:rPr>
          <w:rFonts w:ascii="Times New Roman" w:hAnsi="Times New Roman"/>
          <w:sz w:val="24"/>
          <w:szCs w:val="24"/>
        </w:rPr>
        <w:t xml:space="preserve"> Концессионного соглашения</w:t>
      </w:r>
      <w:r>
        <w:rPr>
          <w:rFonts w:ascii="Times New Roman" w:hAnsi="Times New Roman"/>
          <w:sz w:val="24"/>
          <w:szCs w:val="24"/>
        </w:rPr>
        <w:t xml:space="preserve"> и Иного имущества</w:t>
      </w:r>
      <w:r w:rsidRPr="00112B07">
        <w:rPr>
          <w:rFonts w:ascii="Times New Roman" w:hAnsi="Times New Roman"/>
          <w:sz w:val="24"/>
          <w:szCs w:val="24"/>
        </w:rPr>
        <w:t>.</w:t>
      </w:r>
    </w:p>
    <w:p w:rsidR="008D0709" w:rsidRPr="00112B07" w:rsidRDefault="008D0709" w:rsidP="00A17CC0">
      <w:pPr>
        <w:tabs>
          <w:tab w:val="left" w:pos="0"/>
        </w:tabs>
        <w:spacing w:after="0" w:line="240" w:lineRule="auto"/>
        <w:ind w:firstLine="709"/>
        <w:jc w:val="both"/>
        <w:rPr>
          <w:rFonts w:ascii="Times New Roman" w:hAnsi="Times New Roman"/>
          <w:sz w:val="24"/>
          <w:szCs w:val="24"/>
        </w:rPr>
      </w:pPr>
      <w:r w:rsidRPr="00112B07">
        <w:rPr>
          <w:rFonts w:ascii="Times New Roman" w:hAnsi="Times New Roman"/>
          <w:sz w:val="24"/>
          <w:szCs w:val="24"/>
        </w:rPr>
        <w:t>Концедент предоставляет Концессионеру права владения и пользования Объект</w:t>
      </w:r>
      <w:r>
        <w:rPr>
          <w:rFonts w:ascii="Times New Roman" w:hAnsi="Times New Roman"/>
          <w:sz w:val="24"/>
          <w:szCs w:val="24"/>
        </w:rPr>
        <w:t>ами</w:t>
      </w:r>
      <w:r w:rsidRPr="00112B07">
        <w:rPr>
          <w:rFonts w:ascii="Times New Roman" w:hAnsi="Times New Roman"/>
          <w:sz w:val="24"/>
          <w:szCs w:val="24"/>
        </w:rPr>
        <w:t xml:space="preserve"> Концессионного соглашения </w:t>
      </w:r>
      <w:r>
        <w:rPr>
          <w:rFonts w:ascii="Times New Roman" w:hAnsi="Times New Roman"/>
          <w:sz w:val="24"/>
          <w:szCs w:val="24"/>
        </w:rPr>
        <w:t xml:space="preserve">и Иным имуществом </w:t>
      </w:r>
      <w:r w:rsidRPr="00112B07">
        <w:rPr>
          <w:rFonts w:ascii="Times New Roman" w:hAnsi="Times New Roman"/>
          <w:sz w:val="24"/>
          <w:szCs w:val="24"/>
        </w:rPr>
        <w:t>на срок, определенный Концессионным соглашением, для осуществления Концессионной деятельности.</w:t>
      </w:r>
    </w:p>
    <w:p w:rsidR="008D0709" w:rsidRPr="004814E9" w:rsidRDefault="008D0709" w:rsidP="00A17CC0">
      <w:pPr>
        <w:pStyle w:val="22"/>
        <w:tabs>
          <w:tab w:val="left" w:pos="0"/>
        </w:tabs>
        <w:spacing w:before="0" w:after="0" w:line="240" w:lineRule="auto"/>
        <w:ind w:firstLine="709"/>
        <w:jc w:val="both"/>
        <w:rPr>
          <w:rFonts w:ascii="Times New Roman" w:hAnsi="Times New Roman"/>
          <w:b w:val="0"/>
          <w:i w:val="0"/>
          <w:sz w:val="24"/>
          <w:szCs w:val="24"/>
        </w:rPr>
      </w:pPr>
      <w:bookmarkStart w:id="16" w:name="_Toc394564810"/>
      <w:bookmarkStart w:id="17" w:name="_Toc394565229"/>
      <w:bookmarkStart w:id="18" w:name="_Toc394996108"/>
      <w:bookmarkStart w:id="19" w:name="_Toc395172358"/>
      <w:r w:rsidRPr="004814E9">
        <w:rPr>
          <w:rFonts w:ascii="Times New Roman" w:hAnsi="Times New Roman"/>
          <w:b w:val="0"/>
          <w:i w:val="0"/>
          <w:sz w:val="24"/>
          <w:szCs w:val="24"/>
        </w:rPr>
        <w:t>2.3. Срок действия Концессионного соглашения:</w:t>
      </w:r>
      <w:bookmarkEnd w:id="16"/>
      <w:bookmarkEnd w:id="17"/>
      <w:bookmarkEnd w:id="18"/>
      <w:bookmarkEnd w:id="19"/>
    </w:p>
    <w:p w:rsidR="00636BB7" w:rsidRDefault="008D0709" w:rsidP="00A17CC0">
      <w:pPr>
        <w:pStyle w:val="22"/>
        <w:tabs>
          <w:tab w:val="left" w:pos="0"/>
        </w:tabs>
        <w:spacing w:before="0" w:after="0" w:line="240" w:lineRule="auto"/>
        <w:ind w:firstLine="709"/>
        <w:jc w:val="both"/>
        <w:rPr>
          <w:rFonts w:ascii="Times New Roman" w:hAnsi="Times New Roman"/>
          <w:b w:val="0"/>
          <w:i w:val="0"/>
          <w:sz w:val="24"/>
          <w:szCs w:val="24"/>
        </w:rPr>
      </w:pPr>
      <w:r w:rsidRPr="00A17CC0">
        <w:rPr>
          <w:rFonts w:ascii="Times New Roman" w:hAnsi="Times New Roman"/>
          <w:b w:val="0"/>
          <w:i w:val="0"/>
          <w:sz w:val="24"/>
          <w:szCs w:val="24"/>
        </w:rPr>
        <w:t xml:space="preserve">29 (двадцать девять) лет с момента передачи Концессионеру Объекта Концессионного соглашения. </w:t>
      </w:r>
      <w:bookmarkStart w:id="20" w:name="_Toc394564811"/>
      <w:bookmarkStart w:id="21" w:name="_Toc394565230"/>
      <w:bookmarkStart w:id="22" w:name="_Toc394996109"/>
      <w:bookmarkStart w:id="23" w:name="_Toc395172359"/>
    </w:p>
    <w:p w:rsidR="008D0709" w:rsidRPr="004814E9" w:rsidRDefault="008D0709" w:rsidP="00A17CC0">
      <w:pPr>
        <w:pStyle w:val="22"/>
        <w:tabs>
          <w:tab w:val="left" w:pos="0"/>
        </w:tabs>
        <w:spacing w:before="0" w:after="0" w:line="240" w:lineRule="auto"/>
        <w:ind w:firstLine="709"/>
        <w:jc w:val="both"/>
        <w:rPr>
          <w:rFonts w:ascii="Times New Roman" w:hAnsi="Times New Roman"/>
          <w:b w:val="0"/>
          <w:i w:val="0"/>
          <w:sz w:val="24"/>
          <w:szCs w:val="24"/>
        </w:rPr>
      </w:pPr>
      <w:r w:rsidRPr="004814E9">
        <w:rPr>
          <w:rFonts w:ascii="Times New Roman" w:hAnsi="Times New Roman"/>
          <w:b w:val="0"/>
          <w:i w:val="0"/>
          <w:sz w:val="24"/>
          <w:szCs w:val="24"/>
        </w:rPr>
        <w:t>2.4. Обязательства Концессионера:</w:t>
      </w:r>
      <w:bookmarkEnd w:id="20"/>
      <w:bookmarkEnd w:id="21"/>
      <w:bookmarkEnd w:id="22"/>
      <w:bookmarkEnd w:id="23"/>
    </w:p>
    <w:p w:rsidR="008D0709" w:rsidRDefault="008D0709" w:rsidP="00A17CC0">
      <w:pPr>
        <w:tabs>
          <w:tab w:val="left" w:pos="0"/>
        </w:tabs>
        <w:spacing w:after="0" w:line="240" w:lineRule="auto"/>
        <w:ind w:firstLine="709"/>
        <w:jc w:val="both"/>
        <w:rPr>
          <w:rFonts w:ascii="Times New Roman" w:hAnsi="Times New Roman"/>
          <w:sz w:val="24"/>
          <w:szCs w:val="24"/>
        </w:rPr>
      </w:pPr>
      <w:r w:rsidRPr="00112B07">
        <w:rPr>
          <w:rFonts w:ascii="Times New Roman" w:hAnsi="Times New Roman"/>
          <w:sz w:val="24"/>
          <w:szCs w:val="24"/>
        </w:rPr>
        <w:t>2.4.1.</w:t>
      </w:r>
      <w:r w:rsidRPr="00112B07">
        <w:rPr>
          <w:rFonts w:ascii="Times New Roman" w:hAnsi="Times New Roman"/>
          <w:sz w:val="24"/>
          <w:szCs w:val="24"/>
        </w:rPr>
        <w:tab/>
      </w:r>
      <w:r>
        <w:rPr>
          <w:rFonts w:ascii="Times New Roman" w:hAnsi="Times New Roman"/>
          <w:sz w:val="24"/>
          <w:szCs w:val="24"/>
        </w:rPr>
        <w:t xml:space="preserve"> </w:t>
      </w:r>
      <w:r w:rsidRPr="00112B07">
        <w:rPr>
          <w:rFonts w:ascii="Times New Roman" w:hAnsi="Times New Roman"/>
          <w:sz w:val="24"/>
          <w:szCs w:val="24"/>
        </w:rPr>
        <w:t>Концессионер обязан осуществить реконструкцию Объект</w:t>
      </w:r>
      <w:r>
        <w:rPr>
          <w:rFonts w:ascii="Times New Roman" w:hAnsi="Times New Roman"/>
          <w:sz w:val="24"/>
          <w:szCs w:val="24"/>
        </w:rPr>
        <w:t>а</w:t>
      </w:r>
      <w:r w:rsidRPr="00112B07">
        <w:rPr>
          <w:rFonts w:ascii="Times New Roman" w:hAnsi="Times New Roman"/>
          <w:sz w:val="24"/>
          <w:szCs w:val="24"/>
        </w:rPr>
        <w:t xml:space="preserve"> Концессионного соглашения </w:t>
      </w:r>
      <w:r>
        <w:rPr>
          <w:rFonts w:ascii="Times New Roman" w:hAnsi="Times New Roman"/>
          <w:sz w:val="24"/>
          <w:szCs w:val="24"/>
        </w:rPr>
        <w:t xml:space="preserve">и Иного имущества </w:t>
      </w:r>
      <w:r w:rsidRPr="00112B07">
        <w:rPr>
          <w:rFonts w:ascii="Times New Roman" w:hAnsi="Times New Roman"/>
          <w:sz w:val="24"/>
          <w:szCs w:val="24"/>
        </w:rPr>
        <w:t>в сроки, установленные в Концессионном соглашении, совершив для этого все нео</w:t>
      </w:r>
      <w:r>
        <w:rPr>
          <w:rFonts w:ascii="Times New Roman" w:hAnsi="Times New Roman"/>
          <w:sz w:val="24"/>
          <w:szCs w:val="24"/>
        </w:rPr>
        <w:t>бходимые действия, в том числе:</w:t>
      </w:r>
    </w:p>
    <w:p w:rsidR="0025194B" w:rsidRDefault="0025194B" w:rsidP="00A17CC0">
      <w:pPr>
        <w:tabs>
          <w:tab w:val="left" w:pos="0"/>
        </w:tabs>
        <w:spacing w:after="0" w:line="240" w:lineRule="auto"/>
        <w:ind w:firstLine="709"/>
        <w:jc w:val="both"/>
        <w:rPr>
          <w:rFonts w:ascii="Times New Roman" w:hAnsi="Times New Roman"/>
          <w:sz w:val="24"/>
          <w:szCs w:val="24"/>
        </w:rPr>
      </w:pPr>
      <w:r w:rsidRPr="00112B07">
        <w:rPr>
          <w:rFonts w:ascii="Times New Roman" w:hAnsi="Times New Roman"/>
          <w:sz w:val="24"/>
          <w:szCs w:val="24"/>
        </w:rPr>
        <w:t>обеспечить за счет собственных и (или) привлеченных средств выполнение инженерных изысканий, проектных работ стадий «Проектная документация» и «Рабочая документация» и прохождение государственной экспертизы «Проектной документации»  в соответствии с требованиями законодательства Российской Федерации, представленным Концессионером Конкурсным предложением и заданием Концедента, и согласовать разработанную Проектную документацию с Конце</w:t>
      </w:r>
      <w:r>
        <w:rPr>
          <w:rFonts w:ascii="Times New Roman" w:hAnsi="Times New Roman"/>
          <w:sz w:val="24"/>
          <w:szCs w:val="24"/>
        </w:rPr>
        <w:t>дентом;</w:t>
      </w:r>
    </w:p>
    <w:p w:rsidR="008D0709" w:rsidRDefault="0025194B" w:rsidP="00A17CC0">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о</w:t>
      </w:r>
      <w:r w:rsidRPr="00112B07">
        <w:rPr>
          <w:rFonts w:ascii="Times New Roman" w:hAnsi="Times New Roman"/>
          <w:sz w:val="24"/>
          <w:szCs w:val="24"/>
        </w:rPr>
        <w:t>существить реконструкцию Объект</w:t>
      </w:r>
      <w:r>
        <w:rPr>
          <w:rFonts w:ascii="Times New Roman" w:hAnsi="Times New Roman"/>
          <w:sz w:val="24"/>
          <w:szCs w:val="24"/>
        </w:rPr>
        <w:t>а</w:t>
      </w:r>
      <w:r w:rsidRPr="00112B07">
        <w:rPr>
          <w:rFonts w:ascii="Times New Roman" w:hAnsi="Times New Roman"/>
          <w:sz w:val="24"/>
          <w:szCs w:val="24"/>
        </w:rPr>
        <w:t xml:space="preserve"> концессионного соглашения </w:t>
      </w:r>
      <w:r>
        <w:rPr>
          <w:rFonts w:ascii="Times New Roman" w:hAnsi="Times New Roman"/>
          <w:sz w:val="24"/>
          <w:szCs w:val="24"/>
        </w:rPr>
        <w:t xml:space="preserve">и иного имущества </w:t>
      </w:r>
      <w:r w:rsidRPr="00112B07">
        <w:rPr>
          <w:rFonts w:ascii="Times New Roman" w:hAnsi="Times New Roman"/>
          <w:sz w:val="24"/>
          <w:szCs w:val="24"/>
        </w:rPr>
        <w:t xml:space="preserve">в соответствии с утвержденной в установленном порядке Проектной документацией за счет собственных и (или) привлеченных Концессионером средств с целью </w:t>
      </w:r>
      <w:r w:rsidRPr="00FC55B5">
        <w:rPr>
          <w:rFonts w:ascii="Times New Roman" w:hAnsi="Times New Roman"/>
          <w:sz w:val="24"/>
          <w:szCs w:val="24"/>
        </w:rPr>
        <w:t>достижения технико-экономических показателей</w:t>
      </w:r>
      <w:r w:rsidRPr="00700327">
        <w:rPr>
          <w:rFonts w:ascii="Times New Roman" w:hAnsi="Times New Roman"/>
          <w:sz w:val="24"/>
          <w:szCs w:val="24"/>
        </w:rPr>
        <w:t xml:space="preserve"> </w:t>
      </w:r>
      <w:r>
        <w:rPr>
          <w:rFonts w:ascii="Times New Roman" w:hAnsi="Times New Roman"/>
          <w:sz w:val="24"/>
          <w:szCs w:val="24"/>
        </w:rPr>
        <w:t xml:space="preserve">установленных </w:t>
      </w:r>
      <w:r w:rsidRPr="00700327">
        <w:rPr>
          <w:rFonts w:ascii="Times New Roman" w:hAnsi="Times New Roman"/>
          <w:sz w:val="24"/>
          <w:szCs w:val="24"/>
        </w:rPr>
        <w:t>Концессионным соглашением</w:t>
      </w:r>
      <w:r>
        <w:rPr>
          <w:rFonts w:ascii="Times New Roman" w:hAnsi="Times New Roman"/>
          <w:sz w:val="24"/>
          <w:szCs w:val="24"/>
        </w:rPr>
        <w:t>.</w:t>
      </w:r>
      <w:r w:rsidR="008D0709" w:rsidRPr="004E583F">
        <w:rPr>
          <w:rFonts w:ascii="Times New Roman" w:hAnsi="Times New Roman"/>
          <w:sz w:val="24"/>
          <w:szCs w:val="24"/>
        </w:rPr>
        <w:t xml:space="preserve"> </w:t>
      </w:r>
      <w:r w:rsidR="008D0709" w:rsidRPr="0090549F">
        <w:rPr>
          <w:rFonts w:ascii="Times New Roman" w:hAnsi="Times New Roman"/>
          <w:sz w:val="24"/>
          <w:szCs w:val="24"/>
        </w:rPr>
        <w:t xml:space="preserve">установленных в соответствии с приложением 2 к Конкурсной документации, в размере не менее </w:t>
      </w:r>
      <w:r w:rsidR="0090549F" w:rsidRPr="0090549F">
        <w:rPr>
          <w:rFonts w:ascii="Times New Roman" w:hAnsi="Times New Roman"/>
          <w:bCs/>
          <w:iCs/>
          <w:sz w:val="24"/>
          <w:szCs w:val="24"/>
        </w:rPr>
        <w:t>301 млн. 987 тыс. 350 руб.</w:t>
      </w:r>
      <w:r w:rsidR="008F7BA0">
        <w:rPr>
          <w:rFonts w:ascii="Times New Roman" w:hAnsi="Times New Roman"/>
          <w:bCs/>
          <w:iCs/>
          <w:sz w:val="24"/>
          <w:szCs w:val="24"/>
        </w:rPr>
        <w:t xml:space="preserve"> </w:t>
      </w:r>
      <w:r w:rsidR="0090549F" w:rsidRPr="0090549F">
        <w:rPr>
          <w:rFonts w:ascii="Times New Roman" w:hAnsi="Times New Roman"/>
          <w:bCs/>
          <w:iCs/>
          <w:sz w:val="24"/>
          <w:szCs w:val="24"/>
        </w:rPr>
        <w:t xml:space="preserve">00 коп.             </w:t>
      </w:r>
      <w:r w:rsidR="008D0709" w:rsidRPr="0090549F">
        <w:rPr>
          <w:rFonts w:ascii="Times New Roman" w:hAnsi="Times New Roman"/>
          <w:sz w:val="24"/>
          <w:szCs w:val="24"/>
        </w:rPr>
        <w:t>на условиях, предусмотренных Концессионным соглашением.</w:t>
      </w:r>
      <w:r w:rsidR="008D0709" w:rsidRPr="004E583F">
        <w:rPr>
          <w:rFonts w:ascii="Times New Roman" w:hAnsi="Times New Roman"/>
          <w:bCs/>
          <w:iCs/>
          <w:sz w:val="24"/>
          <w:szCs w:val="24"/>
        </w:rPr>
        <w:t xml:space="preserve"> На период пр</w:t>
      </w:r>
      <w:r w:rsidR="008D0709">
        <w:rPr>
          <w:rFonts w:ascii="Times New Roman" w:hAnsi="Times New Roman"/>
          <w:bCs/>
          <w:iCs/>
          <w:sz w:val="24"/>
          <w:szCs w:val="24"/>
        </w:rPr>
        <w:t>оведения работ по реконструкции</w:t>
      </w:r>
      <w:r w:rsidR="008D0709" w:rsidRPr="004E583F">
        <w:rPr>
          <w:rFonts w:ascii="Times New Roman" w:hAnsi="Times New Roman"/>
          <w:bCs/>
          <w:iCs/>
          <w:sz w:val="24"/>
          <w:szCs w:val="24"/>
        </w:rPr>
        <w:t xml:space="preserve"> Концессионер обязан обеспечить надлежащую эксплуатацию Объекта Концессионного соглашения и Иного имущества</w:t>
      </w:r>
      <w:r w:rsidR="008D0709" w:rsidRPr="004E583F">
        <w:rPr>
          <w:rFonts w:ascii="Times New Roman" w:hAnsi="Times New Roman"/>
          <w:sz w:val="24"/>
          <w:szCs w:val="24"/>
        </w:rPr>
        <w:t>;</w:t>
      </w:r>
    </w:p>
    <w:p w:rsidR="008D0709" w:rsidRPr="004E583F" w:rsidRDefault="008D0709" w:rsidP="00A17CC0">
      <w:pPr>
        <w:tabs>
          <w:tab w:val="left" w:pos="0"/>
          <w:tab w:val="left" w:pos="1134"/>
        </w:tabs>
        <w:spacing w:after="0" w:line="240" w:lineRule="auto"/>
        <w:ind w:firstLine="709"/>
        <w:jc w:val="both"/>
        <w:rPr>
          <w:rFonts w:ascii="Times New Roman" w:hAnsi="Times New Roman"/>
          <w:sz w:val="24"/>
          <w:szCs w:val="24"/>
        </w:rPr>
      </w:pPr>
      <w:r w:rsidRPr="004E583F">
        <w:rPr>
          <w:rFonts w:ascii="Times New Roman" w:hAnsi="Times New Roman"/>
          <w:sz w:val="24"/>
          <w:szCs w:val="24"/>
        </w:rPr>
        <w:t xml:space="preserve">осуществить ввод в эксплуатацию имущества, входящего в состав Объекта Концессионного соглашения и Иного имущества, в срок, определенный в Концессионном соглашении. В течение 90 (девяноста) дней с момента ввода в эксплуатацию за счет своих средств провести техническую инвентаризацию и </w:t>
      </w:r>
      <w:r w:rsidRPr="004E583F">
        <w:rPr>
          <w:rFonts w:ascii="Times New Roman" w:hAnsi="Times New Roman"/>
          <w:sz w:val="24"/>
          <w:szCs w:val="24"/>
        </w:rPr>
        <w:lastRenderedPageBreak/>
        <w:t>кадастровый учет созданных и (или) реконструированных объектов и передать Концеденту оформленные в установленном порядке технические и кадастровые паспорта, а также:</w:t>
      </w:r>
    </w:p>
    <w:p w:rsidR="008D0709" w:rsidRPr="00112B07" w:rsidRDefault="008D0709" w:rsidP="00A17CC0">
      <w:pPr>
        <w:pStyle w:val="ConsPlusNonformat"/>
        <w:ind w:firstLine="709"/>
        <w:jc w:val="both"/>
        <w:rPr>
          <w:rFonts w:ascii="Times New Roman" w:hAnsi="Times New Roman"/>
          <w:sz w:val="24"/>
          <w:szCs w:val="24"/>
        </w:rPr>
      </w:pPr>
      <w:r w:rsidRPr="00112B07">
        <w:rPr>
          <w:rFonts w:ascii="Times New Roman" w:hAnsi="Times New Roman"/>
          <w:sz w:val="24"/>
          <w:szCs w:val="24"/>
        </w:rPr>
        <w:t>а) оригиналы документов, подтверждающих ввод объектов в эксплуатацию в порядке, установленном действующим законодательством;</w:t>
      </w:r>
    </w:p>
    <w:p w:rsidR="008D0709" w:rsidRPr="00112B07" w:rsidRDefault="008D0709" w:rsidP="00A17CC0">
      <w:pPr>
        <w:pStyle w:val="ConsPlusNonformat"/>
        <w:ind w:firstLine="709"/>
        <w:jc w:val="both"/>
        <w:rPr>
          <w:rFonts w:ascii="Times New Roman" w:hAnsi="Times New Roman"/>
          <w:sz w:val="24"/>
          <w:szCs w:val="24"/>
        </w:rPr>
      </w:pPr>
      <w:r w:rsidRPr="00112B07">
        <w:rPr>
          <w:rFonts w:ascii="Times New Roman" w:hAnsi="Times New Roman"/>
          <w:sz w:val="24"/>
          <w:szCs w:val="24"/>
        </w:rPr>
        <w:t>б) сведения о технико-экономических показателях, техническом состоянии, сроке службы, начальной и остаточной стоимости созданных и реконструированных объектов;</w:t>
      </w:r>
    </w:p>
    <w:p w:rsidR="008D0709" w:rsidRDefault="008D0709" w:rsidP="00A17CC0">
      <w:pPr>
        <w:pStyle w:val="ConsPlusNonformat"/>
        <w:ind w:firstLine="709"/>
        <w:jc w:val="both"/>
        <w:rPr>
          <w:rFonts w:ascii="Times New Roman" w:hAnsi="Times New Roman"/>
          <w:sz w:val="24"/>
          <w:szCs w:val="24"/>
        </w:rPr>
      </w:pPr>
      <w:r w:rsidRPr="00112B07">
        <w:rPr>
          <w:rFonts w:ascii="Times New Roman" w:hAnsi="Times New Roman"/>
          <w:sz w:val="24"/>
          <w:szCs w:val="24"/>
        </w:rPr>
        <w:t>в) иные документы, необходимые для государственной регистрации прав</w:t>
      </w:r>
      <w:r>
        <w:rPr>
          <w:rFonts w:ascii="Times New Roman" w:hAnsi="Times New Roman"/>
          <w:sz w:val="24"/>
          <w:szCs w:val="24"/>
        </w:rPr>
        <w:t>а собственности Ханты-Мансийского района</w:t>
      </w:r>
      <w:r w:rsidRPr="00112B07">
        <w:rPr>
          <w:rFonts w:ascii="Times New Roman" w:hAnsi="Times New Roman"/>
          <w:sz w:val="24"/>
          <w:szCs w:val="24"/>
        </w:rPr>
        <w:t xml:space="preserve"> в соответствии с законод</w:t>
      </w:r>
      <w:r>
        <w:rPr>
          <w:rFonts w:ascii="Times New Roman" w:hAnsi="Times New Roman"/>
          <w:sz w:val="24"/>
          <w:szCs w:val="24"/>
        </w:rPr>
        <w:t>ательством Российской Федерации;</w:t>
      </w:r>
    </w:p>
    <w:p w:rsidR="008D0709" w:rsidRPr="004E583F" w:rsidRDefault="008D0709" w:rsidP="00A17CC0">
      <w:pPr>
        <w:pStyle w:val="ConsPlusNonformat"/>
        <w:ind w:firstLine="709"/>
        <w:jc w:val="both"/>
        <w:rPr>
          <w:rFonts w:ascii="Times New Roman" w:hAnsi="Times New Roman"/>
          <w:sz w:val="24"/>
          <w:szCs w:val="24"/>
        </w:rPr>
      </w:pPr>
      <w:r>
        <w:rPr>
          <w:rFonts w:ascii="Times New Roman" w:hAnsi="Times New Roman"/>
          <w:sz w:val="24"/>
          <w:szCs w:val="24"/>
        </w:rPr>
        <w:t>п</w:t>
      </w:r>
      <w:r w:rsidRPr="004E583F">
        <w:rPr>
          <w:rFonts w:ascii="Times New Roman" w:hAnsi="Times New Roman"/>
          <w:sz w:val="24"/>
          <w:szCs w:val="24"/>
        </w:rPr>
        <w:t>ередать Концеденту имеющуюся проектную, исполнительную, разрешительную и  иную документацию по введенным в эксплуатацию объектам, входящим в состав Объекта Концессионного соглашения и Иного имущества.</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Обеспечить эксплуатацию Объекта Концессионного соглашения и Иного имущества для осуществления деятельности, предусмотренной Концессионным соглашением</w:t>
      </w:r>
      <w:r w:rsidR="00A17CC0">
        <w:rPr>
          <w:sz w:val="24"/>
          <w:szCs w:val="24"/>
          <w:lang w:eastAsia="ru-RU"/>
        </w:rPr>
        <w:t>,</w:t>
      </w:r>
      <w:r w:rsidRPr="00112B07">
        <w:rPr>
          <w:sz w:val="24"/>
          <w:szCs w:val="24"/>
          <w:lang w:eastAsia="ru-RU"/>
        </w:rPr>
        <w:t xml:space="preserve"> в течение всего срока действия Концессионного соглашения.</w:t>
      </w:r>
      <w:r>
        <w:rPr>
          <w:sz w:val="24"/>
          <w:szCs w:val="24"/>
          <w:lang w:eastAsia="ru-RU"/>
        </w:rPr>
        <w:t xml:space="preserve"> </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Поддерживать имущество, входящее в состав Объекта Концессионного соглашения</w:t>
      </w:r>
      <w:r w:rsidR="00A17CC0">
        <w:rPr>
          <w:sz w:val="24"/>
          <w:szCs w:val="24"/>
          <w:lang w:eastAsia="ru-RU"/>
        </w:rPr>
        <w:t xml:space="preserve"> и Иное имущество</w:t>
      </w:r>
      <w:r w:rsidR="007C4CC0">
        <w:rPr>
          <w:sz w:val="24"/>
          <w:szCs w:val="24"/>
          <w:lang w:eastAsia="ru-RU"/>
        </w:rPr>
        <w:t>,</w:t>
      </w:r>
      <w:r w:rsidR="00A17CC0">
        <w:rPr>
          <w:sz w:val="24"/>
          <w:szCs w:val="24"/>
          <w:lang w:eastAsia="ru-RU"/>
        </w:rPr>
        <w:t xml:space="preserve"> </w:t>
      </w:r>
      <w:r w:rsidRPr="00112B07">
        <w:rPr>
          <w:sz w:val="24"/>
          <w:szCs w:val="24"/>
          <w:lang w:eastAsia="ru-RU"/>
        </w:rPr>
        <w:t>в исправном состоянии, обеспечить содержание, ремонт и капитальный ремонт,</w:t>
      </w:r>
      <w:r w:rsidRPr="00112B07">
        <w:rPr>
          <w:rFonts w:eastAsia="Arial"/>
          <w:sz w:val="24"/>
          <w:szCs w:val="24"/>
        </w:rPr>
        <w:t xml:space="preserve"> модернизацию и замену морально устаревшего и физически изношенного оборудования </w:t>
      </w:r>
      <w:r w:rsidRPr="00112B07">
        <w:rPr>
          <w:sz w:val="24"/>
          <w:szCs w:val="24"/>
          <w:lang w:eastAsia="ru-RU"/>
        </w:rPr>
        <w:t>Объекта Концессионного соглашения и Иного Имущества</w:t>
      </w:r>
      <w:r w:rsidRPr="00112B07">
        <w:rPr>
          <w:rFonts w:eastAsia="Arial"/>
          <w:sz w:val="24"/>
          <w:szCs w:val="24"/>
        </w:rPr>
        <w:t xml:space="preserve"> новым более производительным оборудованием,</w:t>
      </w:r>
      <w:r w:rsidRPr="00112B07">
        <w:rPr>
          <w:sz w:val="24"/>
          <w:szCs w:val="24"/>
          <w:lang w:eastAsia="ru-RU"/>
        </w:rPr>
        <w:t xml:space="preserve"> нести расходы на содержание Объекта Концессионного соглашения и Иного Имущества в т</w:t>
      </w:r>
      <w:r w:rsidR="00A17CC0">
        <w:rPr>
          <w:sz w:val="24"/>
          <w:szCs w:val="24"/>
          <w:lang w:eastAsia="ru-RU"/>
        </w:rPr>
        <w:t>ечение всего срока эксплуатации</w:t>
      </w:r>
      <w:r w:rsidRPr="00112B07">
        <w:rPr>
          <w:sz w:val="24"/>
          <w:szCs w:val="24"/>
          <w:lang w:eastAsia="ru-RU"/>
        </w:rPr>
        <w:t xml:space="preserve"> в соответствии с Концессионным соглашением за счет собственных и (или) привлеченных средств в соответствии с Инвестиционной программой Концессионера с соблюдением требований к составу, видам, периодичности, срокам работ, установленных нормативными правовыми актами Российской Федерации.</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Приступить к использованию (эксплуатации) имущества, входящего в состав Объект</w:t>
      </w:r>
      <w:r>
        <w:rPr>
          <w:sz w:val="24"/>
          <w:szCs w:val="24"/>
          <w:lang w:eastAsia="ru-RU"/>
        </w:rPr>
        <w:t>ов</w:t>
      </w:r>
      <w:r w:rsidRPr="00112B07">
        <w:rPr>
          <w:sz w:val="24"/>
          <w:szCs w:val="24"/>
          <w:lang w:eastAsia="ru-RU"/>
        </w:rPr>
        <w:t xml:space="preserve"> Концессионного соглашения</w:t>
      </w:r>
      <w:r w:rsidR="00A17CC0">
        <w:rPr>
          <w:sz w:val="24"/>
          <w:szCs w:val="24"/>
          <w:lang w:eastAsia="ru-RU"/>
        </w:rPr>
        <w:t xml:space="preserve"> и Иного имущества</w:t>
      </w:r>
      <w:r w:rsidR="007C4CC0">
        <w:rPr>
          <w:sz w:val="24"/>
          <w:szCs w:val="24"/>
          <w:lang w:eastAsia="ru-RU"/>
        </w:rPr>
        <w:t>,</w:t>
      </w:r>
      <w:r>
        <w:rPr>
          <w:sz w:val="24"/>
          <w:szCs w:val="24"/>
          <w:lang w:eastAsia="ru-RU"/>
        </w:rPr>
        <w:t xml:space="preserve"> </w:t>
      </w:r>
      <w:r w:rsidRPr="00112B07">
        <w:rPr>
          <w:sz w:val="24"/>
          <w:szCs w:val="24"/>
          <w:lang w:eastAsia="ru-RU"/>
        </w:rPr>
        <w:t>в сроки, установленные Концессионным соглашением.</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sidRPr="00112B07">
        <w:rPr>
          <w:sz w:val="24"/>
          <w:szCs w:val="24"/>
          <w:lang w:eastAsia="ru-RU"/>
        </w:rPr>
        <w:t>Учитывать Объект</w:t>
      </w:r>
      <w:r>
        <w:rPr>
          <w:sz w:val="24"/>
          <w:szCs w:val="24"/>
          <w:lang w:eastAsia="ru-RU"/>
        </w:rPr>
        <w:t>ы</w:t>
      </w:r>
      <w:r w:rsidRPr="00112B07">
        <w:rPr>
          <w:sz w:val="24"/>
          <w:szCs w:val="24"/>
          <w:lang w:eastAsia="ru-RU"/>
        </w:rPr>
        <w:t xml:space="preserve"> Концессионн</w:t>
      </w:r>
      <w:r>
        <w:rPr>
          <w:sz w:val="24"/>
          <w:szCs w:val="24"/>
          <w:lang w:eastAsia="ru-RU"/>
        </w:rPr>
        <w:t>ого соглашения и Иное имущество на своем балансе</w:t>
      </w:r>
      <w:r w:rsidRPr="00112B07">
        <w:rPr>
          <w:sz w:val="24"/>
          <w:szCs w:val="24"/>
          <w:lang w:eastAsia="ru-RU"/>
        </w:rPr>
        <w:t xml:space="preserve"> с </w:t>
      </w:r>
      <w:r w:rsidRPr="00112B07">
        <w:rPr>
          <w:sz w:val="24"/>
          <w:szCs w:val="24"/>
        </w:rPr>
        <w:t xml:space="preserve">обособлением от имущества Концессионера, вести самостоятельный учет в отношении </w:t>
      </w:r>
      <w:r w:rsidRPr="00112B07">
        <w:rPr>
          <w:sz w:val="24"/>
          <w:szCs w:val="24"/>
          <w:lang w:eastAsia="ru-RU"/>
        </w:rPr>
        <w:t>Объект</w:t>
      </w:r>
      <w:r>
        <w:rPr>
          <w:sz w:val="24"/>
          <w:szCs w:val="24"/>
          <w:lang w:eastAsia="ru-RU"/>
        </w:rPr>
        <w:t>ов</w:t>
      </w:r>
      <w:r w:rsidRPr="00112B07">
        <w:rPr>
          <w:sz w:val="24"/>
          <w:szCs w:val="24"/>
          <w:lang w:eastAsia="ru-RU"/>
        </w:rPr>
        <w:t xml:space="preserve"> Концессионного соглашения и Иного имущества</w:t>
      </w:r>
      <w:r w:rsidRPr="00112B07">
        <w:rPr>
          <w:sz w:val="24"/>
          <w:szCs w:val="24"/>
        </w:rPr>
        <w:t xml:space="preserve"> в связи с исполнением обязательств по Концесс</w:t>
      </w:r>
      <w:r w:rsidR="00A17CC0">
        <w:rPr>
          <w:sz w:val="24"/>
          <w:szCs w:val="24"/>
        </w:rPr>
        <w:t>ионному соглашению</w:t>
      </w:r>
      <w:r w:rsidRPr="00112B07">
        <w:rPr>
          <w:sz w:val="24"/>
          <w:szCs w:val="24"/>
        </w:rPr>
        <w:t xml:space="preserve"> и производить начисление амортизации Объект</w:t>
      </w:r>
      <w:r>
        <w:rPr>
          <w:sz w:val="24"/>
          <w:szCs w:val="24"/>
        </w:rPr>
        <w:t>ов</w:t>
      </w:r>
      <w:r w:rsidRPr="00112B07">
        <w:rPr>
          <w:sz w:val="24"/>
          <w:szCs w:val="24"/>
        </w:rPr>
        <w:t xml:space="preserve"> Концессионного соглашения и Иного имущества</w:t>
      </w:r>
      <w:r w:rsidRPr="00112B07">
        <w:rPr>
          <w:sz w:val="24"/>
          <w:szCs w:val="24"/>
          <w:lang w:eastAsia="ru-RU"/>
        </w:rPr>
        <w:t>.</w:t>
      </w:r>
    </w:p>
    <w:p w:rsidR="008D0709" w:rsidRPr="008D0709" w:rsidRDefault="008D0709" w:rsidP="008758AA">
      <w:pPr>
        <w:pStyle w:val="afa"/>
        <w:numPr>
          <w:ilvl w:val="2"/>
          <w:numId w:val="5"/>
        </w:numPr>
        <w:tabs>
          <w:tab w:val="left" w:pos="0"/>
          <w:tab w:val="left" w:pos="851"/>
          <w:tab w:val="left" w:pos="1134"/>
        </w:tabs>
        <w:spacing w:after="0" w:line="240" w:lineRule="auto"/>
        <w:ind w:left="0" w:firstLine="709"/>
        <w:jc w:val="both"/>
        <w:rPr>
          <w:color w:val="000000"/>
          <w:sz w:val="24"/>
          <w:szCs w:val="24"/>
          <w:lang w:eastAsia="ru-RU"/>
        </w:rPr>
      </w:pPr>
      <w:r>
        <w:rPr>
          <w:sz w:val="24"/>
          <w:szCs w:val="24"/>
          <w:lang w:eastAsia="ru-RU"/>
        </w:rPr>
        <w:t xml:space="preserve"> </w:t>
      </w:r>
      <w:r w:rsidRPr="00112B07">
        <w:rPr>
          <w:sz w:val="24"/>
          <w:szCs w:val="24"/>
          <w:lang w:eastAsia="ru-RU"/>
        </w:rPr>
        <w:t>Оказывать услуги по регулированным ценам (тарифам) и в соответствии с установленными надбавками к ценам (тарифам).</w:t>
      </w:r>
    </w:p>
    <w:p w:rsidR="008D0709" w:rsidRPr="00970AB5"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sidRPr="00970AB5">
        <w:rPr>
          <w:sz w:val="24"/>
          <w:szCs w:val="24"/>
          <w:lang w:eastAsia="ru-RU"/>
        </w:rPr>
        <w:t>Установить 5-летний срок гарантии для имущества, входящего в состав Объект</w:t>
      </w:r>
      <w:r>
        <w:rPr>
          <w:sz w:val="24"/>
          <w:szCs w:val="24"/>
          <w:lang w:eastAsia="ru-RU"/>
        </w:rPr>
        <w:t>ов</w:t>
      </w:r>
      <w:r w:rsidRPr="00970AB5">
        <w:rPr>
          <w:sz w:val="24"/>
          <w:szCs w:val="24"/>
          <w:lang w:eastAsia="ru-RU"/>
        </w:rPr>
        <w:t xml:space="preserve"> Концессионного соглашения</w:t>
      </w:r>
      <w:r>
        <w:rPr>
          <w:sz w:val="24"/>
          <w:szCs w:val="24"/>
          <w:lang w:eastAsia="ru-RU"/>
        </w:rPr>
        <w:t xml:space="preserve"> и Иного имущества, который начинает исчисляться с момента окончания срока действия Концессионного соглашения.</w:t>
      </w:r>
    </w:p>
    <w:p w:rsidR="008D0709" w:rsidRPr="00592BA0"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592BA0">
        <w:rPr>
          <w:sz w:val="24"/>
          <w:szCs w:val="24"/>
          <w:lang w:eastAsia="ru-RU"/>
        </w:rPr>
        <w:t>Осуществлять деятельность, предусмотренную Концессионным соглашением, и не прекращать (не приостанавливать) эту деятельность без согласия Концедента.</w:t>
      </w:r>
    </w:p>
    <w:p w:rsidR="008D0709" w:rsidRPr="00970AB5"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При осуществлении деятельности, предусмотренной Концессионным соглашением, по запросу Концедента предоставлять</w:t>
      </w:r>
      <w:r>
        <w:rPr>
          <w:sz w:val="24"/>
          <w:szCs w:val="24"/>
          <w:lang w:eastAsia="ru-RU"/>
        </w:rPr>
        <w:t xml:space="preserve"> </w:t>
      </w:r>
      <w:r w:rsidRPr="00970AB5">
        <w:rPr>
          <w:sz w:val="24"/>
          <w:szCs w:val="24"/>
          <w:lang w:eastAsia="ru-RU"/>
        </w:rPr>
        <w:t xml:space="preserve">информацию, необходимую для осуществления Концедентом полномочий собственника имущества, в том числе по </w:t>
      </w:r>
      <w:r w:rsidRPr="00970AB5">
        <w:rPr>
          <w:sz w:val="24"/>
          <w:szCs w:val="24"/>
        </w:rPr>
        <w:t>составу, описанию, технико-экономическим показателям Объект</w:t>
      </w:r>
      <w:r>
        <w:rPr>
          <w:sz w:val="24"/>
          <w:szCs w:val="24"/>
        </w:rPr>
        <w:t>ов</w:t>
      </w:r>
      <w:r w:rsidRPr="00970AB5">
        <w:rPr>
          <w:sz w:val="24"/>
          <w:szCs w:val="24"/>
        </w:rPr>
        <w:t xml:space="preserve"> Концессионного соглашения и Иного имущества и иную необходимую информацию.</w:t>
      </w:r>
    </w:p>
    <w:p w:rsidR="008D0709" w:rsidRPr="00BA55E6"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sidRPr="00BA55E6">
        <w:rPr>
          <w:sz w:val="24"/>
          <w:szCs w:val="24"/>
        </w:rPr>
        <w:t xml:space="preserve">Участвовать в плановых (внеплановых) совещаниях, мероприятиях по подготовке к </w:t>
      </w:r>
      <w:r w:rsidR="00BA55E6" w:rsidRPr="00BA55E6">
        <w:rPr>
          <w:sz w:val="24"/>
          <w:szCs w:val="24"/>
        </w:rPr>
        <w:t>эксплуатации Объектов концессионного соглашения</w:t>
      </w:r>
      <w:r w:rsidRPr="00BA55E6">
        <w:rPr>
          <w:sz w:val="24"/>
          <w:szCs w:val="24"/>
        </w:rPr>
        <w:t xml:space="preserve">, при проведении </w:t>
      </w:r>
      <w:r w:rsidRPr="00BA55E6">
        <w:rPr>
          <w:sz w:val="24"/>
          <w:szCs w:val="24"/>
        </w:rPr>
        <w:lastRenderedPageBreak/>
        <w:t>контрольных мероприятий по замерам на предмет соответствия (несо</w:t>
      </w:r>
      <w:r w:rsidR="00A17CC0" w:rsidRPr="00BA55E6">
        <w:rPr>
          <w:sz w:val="24"/>
          <w:szCs w:val="24"/>
        </w:rPr>
        <w:t>ответствия) нормативному уровню</w:t>
      </w:r>
      <w:r w:rsidRPr="00BA55E6">
        <w:rPr>
          <w:sz w:val="24"/>
          <w:szCs w:val="24"/>
        </w:rPr>
        <w:t xml:space="preserve"> с составлением актов замеров, а также зам</w:t>
      </w:r>
      <w:r w:rsidR="00F52743" w:rsidRPr="00BA55E6">
        <w:rPr>
          <w:sz w:val="24"/>
          <w:szCs w:val="24"/>
        </w:rPr>
        <w:t>еров соответствия давления, объё</w:t>
      </w:r>
      <w:r w:rsidRPr="00BA55E6">
        <w:rPr>
          <w:sz w:val="24"/>
          <w:szCs w:val="24"/>
        </w:rPr>
        <w:t>мов поставки, качества ресурсов потре</w:t>
      </w:r>
      <w:r w:rsidR="00A17CC0" w:rsidRPr="00BA55E6">
        <w:rPr>
          <w:sz w:val="24"/>
          <w:szCs w:val="24"/>
        </w:rPr>
        <w:t>бителю</w:t>
      </w:r>
      <w:r w:rsidRPr="00BA55E6">
        <w:rPr>
          <w:sz w:val="24"/>
          <w:szCs w:val="24"/>
        </w:rPr>
        <w:t xml:space="preserve"> с составлением актов списания показаний приборов учёта, в мероприятиях по совместному разрешению спорных ситуаций и при проведении иных мероприятий.</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Pr>
          <w:sz w:val="24"/>
          <w:szCs w:val="24"/>
        </w:rPr>
        <w:t>По требованию Концедента</w:t>
      </w:r>
      <w:r w:rsidRPr="00112B07">
        <w:rPr>
          <w:sz w:val="24"/>
          <w:szCs w:val="24"/>
        </w:rPr>
        <w:t xml:space="preserve"> в течение 5 рабочих дней предоставлять</w:t>
      </w:r>
      <w:r w:rsidR="00F52743">
        <w:rPr>
          <w:sz w:val="24"/>
          <w:szCs w:val="24"/>
        </w:rPr>
        <w:t xml:space="preserve"> документацию, определяющую объё</w:t>
      </w:r>
      <w:r w:rsidRPr="00112B07">
        <w:rPr>
          <w:sz w:val="24"/>
          <w:szCs w:val="24"/>
        </w:rPr>
        <w:t xml:space="preserve">мы произведённых, а равно планируемых работ </w:t>
      </w:r>
      <w:r w:rsidRPr="004E583F">
        <w:rPr>
          <w:sz w:val="24"/>
          <w:szCs w:val="24"/>
        </w:rPr>
        <w:t xml:space="preserve">по </w:t>
      </w:r>
      <w:r w:rsidRPr="00112B07">
        <w:rPr>
          <w:sz w:val="24"/>
          <w:szCs w:val="24"/>
        </w:rPr>
        <w:t>реконструкции объектов, входящих в состав Объекта Концессионного соглашения</w:t>
      </w:r>
      <w:r>
        <w:rPr>
          <w:sz w:val="24"/>
          <w:szCs w:val="24"/>
        </w:rPr>
        <w:t xml:space="preserve"> и Иного имущества</w:t>
      </w:r>
      <w:r w:rsidRPr="00112B07">
        <w:rPr>
          <w:sz w:val="24"/>
          <w:szCs w:val="24"/>
        </w:rPr>
        <w:t>, а также для надлежащей эксплуатации объектов, их</w:t>
      </w:r>
      <w:r w:rsidR="00F52743">
        <w:rPr>
          <w:sz w:val="24"/>
          <w:szCs w:val="24"/>
        </w:rPr>
        <w:t xml:space="preserve"> качество, основные мероприятия</w:t>
      </w:r>
      <w:r w:rsidRPr="00112B07">
        <w:rPr>
          <w:sz w:val="24"/>
          <w:szCs w:val="24"/>
        </w:rPr>
        <w:t xml:space="preserve"> с описанием основных характеристик таких мероприятий, плановые значения показателей надежности, энергетической эффективности.</w:t>
      </w:r>
      <w:r>
        <w:rPr>
          <w:sz w:val="24"/>
          <w:szCs w:val="24"/>
        </w:rPr>
        <w:t xml:space="preserve"> </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rPr>
        <w:t>В случае возникновения обстоятельств, вызванных преждевременным выходом из строя, износом, поломкой объектов, входящих в состав Объекта Концессионного соглашения и Иного имущества, обеспечивающего технологический процесс и бесперебойную поставку ресурсов потребителю, незамедлительно произвести замену такого оборудования за счёт собственных средств.</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lang w:eastAsia="ru-RU"/>
        </w:rPr>
        <w:t>После прекращения действия Концесс</w:t>
      </w:r>
      <w:r w:rsidR="00F52743">
        <w:rPr>
          <w:sz w:val="24"/>
          <w:szCs w:val="24"/>
          <w:lang w:eastAsia="ru-RU"/>
        </w:rPr>
        <w:t>ионного соглашения (в том числе</w:t>
      </w:r>
      <w:r w:rsidRPr="00112B07">
        <w:rPr>
          <w:sz w:val="24"/>
          <w:szCs w:val="24"/>
          <w:lang w:eastAsia="ru-RU"/>
        </w:rPr>
        <w:t xml:space="preserve"> по истечении срока его действия) передать Объект Концессионного соглашения и Иное имущество Концеденту в порядке, который предусмотрен в Концессионном соглашении.</w:t>
      </w:r>
      <w:r>
        <w:rPr>
          <w:sz w:val="24"/>
          <w:szCs w:val="24"/>
          <w:lang w:eastAsia="ru-RU"/>
        </w:rPr>
        <w:t xml:space="preserve"> </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lang w:eastAsia="ru-RU"/>
        </w:rPr>
        <w:t>Исполнить иные обязанности, вытекающие из условий заключенного Концессионного соглашения и положений действующего законодательства Российской Федерации.</w:t>
      </w:r>
    </w:p>
    <w:p w:rsidR="008D0709" w:rsidRPr="006A07FA" w:rsidRDefault="008D0709" w:rsidP="00F52743">
      <w:pPr>
        <w:pStyle w:val="22"/>
        <w:tabs>
          <w:tab w:val="left" w:pos="0"/>
        </w:tabs>
        <w:spacing w:before="0" w:after="0"/>
        <w:ind w:firstLine="709"/>
        <w:rPr>
          <w:rFonts w:ascii="Times New Roman" w:hAnsi="Times New Roman"/>
          <w:b w:val="0"/>
          <w:i w:val="0"/>
          <w:sz w:val="24"/>
          <w:szCs w:val="24"/>
        </w:rPr>
      </w:pPr>
      <w:bookmarkStart w:id="24" w:name="_Toc394564812"/>
      <w:bookmarkStart w:id="25" w:name="_Toc394565231"/>
      <w:bookmarkStart w:id="26" w:name="_Toc394996110"/>
      <w:bookmarkStart w:id="27" w:name="_Toc395172360"/>
      <w:r w:rsidRPr="006A07FA">
        <w:rPr>
          <w:rFonts w:ascii="Times New Roman" w:hAnsi="Times New Roman"/>
          <w:b w:val="0"/>
          <w:i w:val="0"/>
          <w:sz w:val="24"/>
          <w:szCs w:val="24"/>
        </w:rPr>
        <w:t>2.5. Обязательства Концедента:</w:t>
      </w:r>
      <w:bookmarkEnd w:id="24"/>
      <w:bookmarkEnd w:id="25"/>
      <w:bookmarkEnd w:id="26"/>
      <w:bookmarkEnd w:id="27"/>
      <w:r w:rsidRPr="006A07FA">
        <w:rPr>
          <w:rFonts w:ascii="Times New Roman" w:hAnsi="Times New Roman"/>
          <w:b w:val="0"/>
          <w:i w:val="0"/>
          <w:sz w:val="24"/>
          <w:szCs w:val="24"/>
        </w:rPr>
        <w:t xml:space="preserve"> </w:t>
      </w:r>
    </w:p>
    <w:p w:rsidR="008D0709" w:rsidRPr="00112B07" w:rsidRDefault="008D0709" w:rsidP="00F52743">
      <w:pPr>
        <w:tabs>
          <w:tab w:val="left" w:pos="0"/>
          <w:tab w:val="left" w:pos="993"/>
        </w:tabs>
        <w:spacing w:after="0" w:line="240" w:lineRule="auto"/>
        <w:ind w:firstLine="709"/>
        <w:jc w:val="both"/>
        <w:rPr>
          <w:rFonts w:ascii="Times New Roman" w:hAnsi="Times New Roman"/>
          <w:sz w:val="24"/>
          <w:szCs w:val="24"/>
        </w:rPr>
      </w:pPr>
      <w:r w:rsidRPr="00112B07">
        <w:rPr>
          <w:rFonts w:ascii="Times New Roman" w:hAnsi="Times New Roman"/>
          <w:sz w:val="24"/>
          <w:szCs w:val="24"/>
        </w:rPr>
        <w:t>2.5.1.</w:t>
      </w:r>
      <w:r w:rsidRPr="00112B07">
        <w:rPr>
          <w:rFonts w:ascii="Times New Roman" w:hAnsi="Times New Roman"/>
          <w:sz w:val="24"/>
          <w:szCs w:val="24"/>
        </w:rPr>
        <w:tab/>
      </w:r>
      <w:r>
        <w:rPr>
          <w:rFonts w:ascii="Times New Roman" w:hAnsi="Times New Roman"/>
          <w:sz w:val="24"/>
          <w:szCs w:val="24"/>
        </w:rPr>
        <w:t xml:space="preserve"> </w:t>
      </w:r>
      <w:r w:rsidRPr="00112B07">
        <w:rPr>
          <w:rFonts w:ascii="Times New Roman" w:hAnsi="Times New Roman"/>
          <w:sz w:val="24"/>
          <w:szCs w:val="24"/>
        </w:rPr>
        <w:t>Передать Концессионеру Объект Концессионного соглашения и Иное имущество в срок, предусмотренный Конкурсной документацией.</w:t>
      </w:r>
    </w:p>
    <w:p w:rsidR="008D0709" w:rsidRPr="0065075C" w:rsidRDefault="008D0709" w:rsidP="00F52743">
      <w:pPr>
        <w:tabs>
          <w:tab w:val="left" w:pos="0"/>
          <w:tab w:val="left" w:pos="993"/>
        </w:tabs>
        <w:spacing w:after="0" w:line="240" w:lineRule="auto"/>
        <w:ind w:firstLine="709"/>
        <w:jc w:val="both"/>
        <w:rPr>
          <w:rFonts w:ascii="Times New Roman" w:hAnsi="Times New Roman"/>
          <w:sz w:val="24"/>
          <w:szCs w:val="24"/>
        </w:rPr>
      </w:pPr>
      <w:r w:rsidRPr="00112B07">
        <w:rPr>
          <w:rFonts w:ascii="Times New Roman" w:hAnsi="Times New Roman"/>
          <w:sz w:val="24"/>
          <w:szCs w:val="24"/>
        </w:rPr>
        <w:t>2.5.2.</w:t>
      </w:r>
      <w:r w:rsidRPr="00112B07">
        <w:rPr>
          <w:rFonts w:ascii="Times New Roman" w:hAnsi="Times New Roman"/>
          <w:sz w:val="24"/>
          <w:szCs w:val="24"/>
        </w:rPr>
        <w:tab/>
      </w:r>
      <w:r>
        <w:rPr>
          <w:rFonts w:ascii="Times New Roman" w:hAnsi="Times New Roman"/>
          <w:sz w:val="24"/>
          <w:szCs w:val="24"/>
        </w:rPr>
        <w:t xml:space="preserve"> </w:t>
      </w:r>
      <w:r w:rsidRPr="0065075C">
        <w:rPr>
          <w:rFonts w:ascii="Times New Roman" w:hAnsi="Times New Roman"/>
          <w:sz w:val="24"/>
          <w:szCs w:val="24"/>
        </w:rPr>
        <w:t>Предоставить Концессионеру на правах аренды земельные участки на срок действия концессионного соглашения, необходимые для осуществления Концессионером Концессионной деятельности</w:t>
      </w:r>
      <w:r w:rsidR="00F52743">
        <w:rPr>
          <w:rFonts w:ascii="Times New Roman" w:hAnsi="Times New Roman"/>
          <w:sz w:val="24"/>
          <w:szCs w:val="24"/>
        </w:rPr>
        <w:t>:</w:t>
      </w:r>
      <w:r w:rsidRPr="0065075C">
        <w:rPr>
          <w:rFonts w:ascii="Times New Roman" w:hAnsi="Times New Roman"/>
          <w:sz w:val="24"/>
          <w:szCs w:val="24"/>
        </w:rPr>
        <w:t xml:space="preserve"> в течение 60 рабочих дней с даты подписания Концессионного соглашения в отношении земельных участков, расположенных под имуществ</w:t>
      </w:r>
      <w:r w:rsidR="00F52743">
        <w:rPr>
          <w:rFonts w:ascii="Times New Roman" w:hAnsi="Times New Roman"/>
          <w:sz w:val="24"/>
          <w:szCs w:val="24"/>
        </w:rPr>
        <w:t>ом в составе Объекта соглашения;</w:t>
      </w:r>
      <w:r w:rsidRPr="0065075C">
        <w:rPr>
          <w:rFonts w:ascii="Times New Roman" w:hAnsi="Times New Roman"/>
          <w:sz w:val="24"/>
          <w:szCs w:val="24"/>
        </w:rPr>
        <w:t xml:space="preserve"> по мере постановки на кадастровый учет, но не позднее 60 рабочих</w:t>
      </w:r>
      <w:r>
        <w:rPr>
          <w:rFonts w:ascii="Times New Roman" w:hAnsi="Times New Roman"/>
          <w:sz w:val="24"/>
          <w:szCs w:val="24"/>
        </w:rPr>
        <w:t xml:space="preserve"> дней с даты такой постановки – </w:t>
      </w:r>
      <w:r w:rsidRPr="0065075C">
        <w:rPr>
          <w:rFonts w:ascii="Times New Roman" w:hAnsi="Times New Roman"/>
          <w:sz w:val="24"/>
          <w:szCs w:val="24"/>
        </w:rPr>
        <w:t>в отношении земельных участков, расположенных под Иным имуществом.</w:t>
      </w:r>
    </w:p>
    <w:p w:rsidR="008D0709" w:rsidRPr="00112B07" w:rsidRDefault="008D0709" w:rsidP="00F52743">
      <w:pPr>
        <w:tabs>
          <w:tab w:val="left" w:pos="0"/>
          <w:tab w:val="left" w:pos="993"/>
        </w:tabs>
        <w:spacing w:after="0" w:line="240" w:lineRule="auto"/>
        <w:ind w:firstLine="709"/>
        <w:jc w:val="both"/>
        <w:rPr>
          <w:rFonts w:ascii="Times New Roman" w:hAnsi="Times New Roman"/>
          <w:sz w:val="24"/>
          <w:szCs w:val="24"/>
        </w:rPr>
      </w:pPr>
      <w:r w:rsidRPr="0065075C">
        <w:rPr>
          <w:rFonts w:ascii="Times New Roman" w:hAnsi="Times New Roman"/>
          <w:sz w:val="24"/>
          <w:szCs w:val="24"/>
        </w:rPr>
        <w:t>2.5.3.</w:t>
      </w:r>
      <w:r w:rsidRPr="0065075C">
        <w:rPr>
          <w:rFonts w:ascii="Times New Roman" w:hAnsi="Times New Roman"/>
          <w:sz w:val="24"/>
          <w:szCs w:val="24"/>
        </w:rPr>
        <w:tab/>
      </w:r>
      <w:r>
        <w:rPr>
          <w:rFonts w:ascii="Times New Roman" w:hAnsi="Times New Roman"/>
          <w:sz w:val="24"/>
          <w:szCs w:val="24"/>
        </w:rPr>
        <w:t xml:space="preserve"> </w:t>
      </w:r>
      <w:r w:rsidRPr="0065075C">
        <w:rPr>
          <w:rFonts w:ascii="Times New Roman" w:hAnsi="Times New Roman"/>
          <w:sz w:val="24"/>
          <w:szCs w:val="24"/>
        </w:rPr>
        <w:t>Принять от Концессионера Объект Концессионного соглашения и Иное имущество после прекращения действия Концессионного соглашения (в том числе по истечении</w:t>
      </w:r>
      <w:r w:rsidRPr="00112B07">
        <w:rPr>
          <w:rFonts w:ascii="Times New Roman" w:hAnsi="Times New Roman"/>
          <w:sz w:val="24"/>
          <w:szCs w:val="24"/>
        </w:rPr>
        <w:t xml:space="preserve"> срока его действия) в установленном Концессионн</w:t>
      </w:r>
      <w:r>
        <w:rPr>
          <w:rFonts w:ascii="Times New Roman" w:hAnsi="Times New Roman"/>
          <w:sz w:val="24"/>
          <w:szCs w:val="24"/>
        </w:rPr>
        <w:t>ы</w:t>
      </w:r>
      <w:r w:rsidRPr="00112B07">
        <w:rPr>
          <w:rFonts w:ascii="Times New Roman" w:hAnsi="Times New Roman"/>
          <w:sz w:val="24"/>
          <w:szCs w:val="24"/>
        </w:rPr>
        <w:t>м соглашением порядке.</w:t>
      </w:r>
    </w:p>
    <w:p w:rsidR="008D0709" w:rsidRPr="00112B07" w:rsidRDefault="008D0709" w:rsidP="00F52743">
      <w:pPr>
        <w:tabs>
          <w:tab w:val="left" w:pos="0"/>
          <w:tab w:val="left" w:pos="993"/>
        </w:tabs>
        <w:spacing w:after="0" w:line="240" w:lineRule="auto"/>
        <w:ind w:firstLine="709"/>
        <w:jc w:val="both"/>
        <w:rPr>
          <w:rFonts w:ascii="Times New Roman" w:hAnsi="Times New Roman"/>
          <w:sz w:val="24"/>
          <w:szCs w:val="24"/>
        </w:rPr>
      </w:pPr>
      <w:r w:rsidRPr="00112B07">
        <w:rPr>
          <w:rFonts w:ascii="Times New Roman" w:hAnsi="Times New Roman"/>
          <w:sz w:val="24"/>
          <w:szCs w:val="24"/>
        </w:rPr>
        <w:t>2.5.4.</w:t>
      </w:r>
      <w:r w:rsidRPr="00112B07">
        <w:rPr>
          <w:rFonts w:ascii="Times New Roman" w:hAnsi="Times New Roman"/>
          <w:sz w:val="24"/>
          <w:szCs w:val="24"/>
        </w:rPr>
        <w:tab/>
      </w:r>
      <w:r>
        <w:rPr>
          <w:rFonts w:ascii="Times New Roman" w:hAnsi="Times New Roman"/>
          <w:sz w:val="24"/>
          <w:szCs w:val="24"/>
        </w:rPr>
        <w:t xml:space="preserve"> </w:t>
      </w:r>
      <w:r w:rsidRPr="00112B07">
        <w:rPr>
          <w:rFonts w:ascii="Times New Roman" w:hAnsi="Times New Roman"/>
          <w:sz w:val="24"/>
          <w:szCs w:val="24"/>
        </w:rPr>
        <w:t>Исполнить иные обязанности, вытекающие из условий заключе</w:t>
      </w:r>
      <w:r w:rsidR="00F52743">
        <w:rPr>
          <w:rFonts w:ascii="Times New Roman" w:hAnsi="Times New Roman"/>
          <w:sz w:val="24"/>
          <w:szCs w:val="24"/>
        </w:rPr>
        <w:t>нного Концессионного соглашения</w:t>
      </w:r>
      <w:r w:rsidRPr="00112B07">
        <w:rPr>
          <w:rFonts w:ascii="Times New Roman" w:hAnsi="Times New Roman"/>
          <w:sz w:val="24"/>
          <w:szCs w:val="24"/>
        </w:rPr>
        <w:t xml:space="preserve"> и положений действующего законодательства Российской Федерации.</w:t>
      </w:r>
    </w:p>
    <w:p w:rsidR="008D0709" w:rsidRPr="00F52743" w:rsidRDefault="008D0709" w:rsidP="00F52743">
      <w:pPr>
        <w:pStyle w:val="22"/>
        <w:tabs>
          <w:tab w:val="left" w:pos="0"/>
        </w:tabs>
        <w:spacing w:before="0" w:after="0"/>
        <w:ind w:firstLine="709"/>
        <w:rPr>
          <w:b w:val="0"/>
          <w:i w:val="0"/>
          <w:sz w:val="24"/>
          <w:szCs w:val="24"/>
        </w:rPr>
      </w:pPr>
      <w:bookmarkStart w:id="28" w:name="_Toc394564813"/>
      <w:bookmarkStart w:id="29" w:name="_Toc394565232"/>
      <w:bookmarkStart w:id="30" w:name="_Toc394996111"/>
      <w:bookmarkStart w:id="31" w:name="_Toc395172361"/>
      <w:r w:rsidRPr="00F52743">
        <w:rPr>
          <w:b w:val="0"/>
          <w:i w:val="0"/>
          <w:sz w:val="24"/>
          <w:szCs w:val="24"/>
        </w:rPr>
        <w:t>2.6. Права в отношении Объекта Концессионного соглашения:</w:t>
      </w:r>
      <w:bookmarkEnd w:id="28"/>
      <w:bookmarkEnd w:id="29"/>
      <w:bookmarkEnd w:id="30"/>
      <w:bookmarkEnd w:id="31"/>
    </w:p>
    <w:p w:rsidR="008D0709" w:rsidRDefault="00F52743" w:rsidP="00F52743">
      <w:pPr>
        <w:tabs>
          <w:tab w:val="left" w:pos="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в</w:t>
      </w:r>
      <w:r w:rsidR="008D0709" w:rsidRPr="00112B07">
        <w:rPr>
          <w:rFonts w:ascii="Times New Roman" w:hAnsi="Times New Roman"/>
          <w:sz w:val="24"/>
          <w:szCs w:val="24"/>
        </w:rPr>
        <w:t xml:space="preserve"> отношении Объекта Концессионного соглашения у его сторон возникают следующие </w:t>
      </w:r>
      <w:r w:rsidR="008D0709">
        <w:rPr>
          <w:rFonts w:ascii="Times New Roman" w:hAnsi="Times New Roman"/>
          <w:sz w:val="24"/>
          <w:szCs w:val="24"/>
        </w:rPr>
        <w:t>права:</w:t>
      </w:r>
    </w:p>
    <w:p w:rsidR="008D0709" w:rsidRDefault="008D0709" w:rsidP="00F52743">
      <w:pPr>
        <w:tabs>
          <w:tab w:val="left" w:pos="0"/>
          <w:tab w:val="left" w:pos="993"/>
        </w:tabs>
        <w:spacing w:after="0" w:line="240" w:lineRule="auto"/>
        <w:ind w:firstLine="709"/>
        <w:jc w:val="both"/>
        <w:rPr>
          <w:rFonts w:ascii="Times New Roman" w:hAnsi="Times New Roman"/>
          <w:sz w:val="24"/>
          <w:szCs w:val="24"/>
        </w:rPr>
      </w:pPr>
      <w:r w:rsidRPr="008E5FB8">
        <w:rPr>
          <w:rFonts w:ascii="Times New Roman" w:hAnsi="Times New Roman"/>
          <w:sz w:val="24"/>
          <w:szCs w:val="24"/>
        </w:rPr>
        <w:t xml:space="preserve">право собственности на Объект Концессионного соглашения и Иное </w:t>
      </w:r>
      <w:r w:rsidR="00F52743">
        <w:rPr>
          <w:rFonts w:ascii="Times New Roman" w:hAnsi="Times New Roman"/>
          <w:sz w:val="24"/>
          <w:szCs w:val="24"/>
        </w:rPr>
        <w:t>и</w:t>
      </w:r>
      <w:r w:rsidRPr="008E5FB8">
        <w:rPr>
          <w:rFonts w:ascii="Times New Roman" w:hAnsi="Times New Roman"/>
          <w:sz w:val="24"/>
          <w:szCs w:val="24"/>
        </w:rPr>
        <w:t xml:space="preserve">мущество принадлежит или будет принадлежать </w:t>
      </w:r>
      <w:r w:rsidR="00A12A9E">
        <w:rPr>
          <w:rFonts w:ascii="Times New Roman" w:hAnsi="Times New Roman"/>
          <w:sz w:val="24"/>
          <w:szCs w:val="24"/>
        </w:rPr>
        <w:t>муниципальному образованию «Ханты-Мансийский район»</w:t>
      </w:r>
      <w:r w:rsidRPr="008E5FB8">
        <w:rPr>
          <w:rFonts w:ascii="Times New Roman" w:hAnsi="Times New Roman"/>
          <w:sz w:val="24"/>
          <w:szCs w:val="24"/>
        </w:rPr>
        <w:t>;</w:t>
      </w:r>
    </w:p>
    <w:p w:rsidR="008D0709" w:rsidRDefault="008D0709" w:rsidP="00F52743">
      <w:pPr>
        <w:tabs>
          <w:tab w:val="left" w:pos="0"/>
        </w:tabs>
        <w:spacing w:after="0" w:line="240" w:lineRule="auto"/>
        <w:ind w:firstLine="709"/>
        <w:jc w:val="both"/>
        <w:rPr>
          <w:rFonts w:ascii="Times New Roman" w:hAnsi="Times New Roman"/>
          <w:sz w:val="24"/>
          <w:szCs w:val="24"/>
        </w:rPr>
      </w:pPr>
      <w:r w:rsidRPr="008E5FB8">
        <w:rPr>
          <w:rFonts w:ascii="Times New Roman" w:hAnsi="Times New Roman"/>
          <w:sz w:val="24"/>
          <w:szCs w:val="24"/>
        </w:rPr>
        <w:t xml:space="preserve">у Концессионера возникает право владения и пользования Объектом Концессионного соглашения при осуществлении его реконструкции и Иным </w:t>
      </w:r>
      <w:r w:rsidR="00F52743">
        <w:rPr>
          <w:rFonts w:ascii="Times New Roman" w:hAnsi="Times New Roman"/>
          <w:sz w:val="24"/>
          <w:szCs w:val="24"/>
        </w:rPr>
        <w:t>и</w:t>
      </w:r>
      <w:r w:rsidRPr="008E5FB8">
        <w:rPr>
          <w:rFonts w:ascii="Times New Roman" w:hAnsi="Times New Roman"/>
          <w:sz w:val="24"/>
          <w:szCs w:val="24"/>
        </w:rPr>
        <w:t>муществом в соответствии с условиями Концессионного соглашения;</w:t>
      </w:r>
    </w:p>
    <w:p w:rsidR="008D0709" w:rsidRDefault="008D0709" w:rsidP="0090549F">
      <w:pPr>
        <w:tabs>
          <w:tab w:val="left" w:pos="0"/>
        </w:tabs>
        <w:spacing w:after="0" w:line="240" w:lineRule="auto"/>
        <w:ind w:firstLine="709"/>
        <w:jc w:val="both"/>
        <w:rPr>
          <w:rFonts w:ascii="Times New Roman" w:hAnsi="Times New Roman"/>
          <w:sz w:val="24"/>
          <w:szCs w:val="24"/>
        </w:rPr>
      </w:pPr>
      <w:r w:rsidRPr="008E5FB8">
        <w:rPr>
          <w:rFonts w:ascii="Times New Roman" w:hAnsi="Times New Roman"/>
          <w:sz w:val="24"/>
          <w:szCs w:val="24"/>
        </w:rPr>
        <w:t>доходы, полученные Концессионером в результате осуществления деятельности, предусмотренной Концессионным соглашением, являются</w:t>
      </w:r>
      <w:r w:rsidR="00F52743">
        <w:rPr>
          <w:rFonts w:ascii="Times New Roman" w:hAnsi="Times New Roman"/>
          <w:sz w:val="24"/>
          <w:szCs w:val="24"/>
        </w:rPr>
        <w:t xml:space="preserve"> </w:t>
      </w:r>
      <w:r w:rsidRPr="008E5FB8">
        <w:rPr>
          <w:rFonts w:ascii="Times New Roman" w:hAnsi="Times New Roman"/>
          <w:sz w:val="24"/>
          <w:szCs w:val="24"/>
        </w:rPr>
        <w:t>собственностью Концессионера, если иное не предусмотрено в Концессионном соглашении;</w:t>
      </w:r>
    </w:p>
    <w:p w:rsidR="008D0709" w:rsidRPr="008E5FB8" w:rsidRDefault="008D0709" w:rsidP="008D0709">
      <w:pPr>
        <w:tabs>
          <w:tab w:val="left" w:pos="0"/>
          <w:tab w:val="left" w:pos="993"/>
          <w:tab w:val="left" w:pos="1134"/>
        </w:tabs>
        <w:spacing w:after="0" w:line="240" w:lineRule="auto"/>
        <w:ind w:firstLine="567"/>
        <w:jc w:val="both"/>
        <w:rPr>
          <w:rFonts w:ascii="Times New Roman" w:hAnsi="Times New Roman"/>
          <w:sz w:val="24"/>
          <w:szCs w:val="24"/>
        </w:rPr>
      </w:pPr>
      <w:r w:rsidRPr="008E5FB8">
        <w:rPr>
          <w:rFonts w:ascii="Times New Roman" w:hAnsi="Times New Roman"/>
          <w:sz w:val="24"/>
          <w:szCs w:val="24"/>
        </w:rPr>
        <w:lastRenderedPageBreak/>
        <w:t>заключаемое Концессионное соглашение включает также иные условия, предусмотренные законодательством Российской Федерации и конкурсным предложением победителя Конкурса.</w:t>
      </w:r>
    </w:p>
    <w:p w:rsidR="008D0709" w:rsidRPr="006A07FA" w:rsidRDefault="008D0709" w:rsidP="006A07FA">
      <w:pPr>
        <w:pStyle w:val="22"/>
        <w:tabs>
          <w:tab w:val="left" w:pos="0"/>
        </w:tabs>
        <w:spacing w:before="0" w:after="0" w:line="240" w:lineRule="auto"/>
        <w:ind w:firstLine="709"/>
        <w:jc w:val="both"/>
        <w:rPr>
          <w:rFonts w:ascii="Times New Roman" w:hAnsi="Times New Roman"/>
          <w:b w:val="0"/>
          <w:i w:val="0"/>
          <w:sz w:val="24"/>
          <w:szCs w:val="24"/>
        </w:rPr>
      </w:pPr>
      <w:bookmarkStart w:id="32" w:name="_Toc394564814"/>
      <w:bookmarkStart w:id="33" w:name="_Toc394565233"/>
      <w:bookmarkStart w:id="34" w:name="_Toc394996112"/>
      <w:bookmarkStart w:id="35" w:name="_Toc395172362"/>
      <w:r w:rsidRPr="006A07FA">
        <w:rPr>
          <w:rFonts w:ascii="Times New Roman" w:hAnsi="Times New Roman"/>
          <w:b w:val="0"/>
          <w:i w:val="0"/>
          <w:sz w:val="24"/>
          <w:szCs w:val="24"/>
        </w:rPr>
        <w:t>2.7. Срок подписания  Концессионного соглашения:</w:t>
      </w:r>
      <w:bookmarkEnd w:id="32"/>
      <w:bookmarkEnd w:id="33"/>
      <w:bookmarkEnd w:id="34"/>
      <w:bookmarkEnd w:id="35"/>
    </w:p>
    <w:p w:rsidR="008D0709" w:rsidRPr="006A07FA" w:rsidRDefault="008D0709" w:rsidP="006A07FA">
      <w:pPr>
        <w:pStyle w:val="22"/>
        <w:tabs>
          <w:tab w:val="left" w:pos="0"/>
        </w:tabs>
        <w:spacing w:before="0" w:after="0" w:line="240" w:lineRule="auto"/>
        <w:ind w:firstLine="709"/>
        <w:jc w:val="both"/>
        <w:rPr>
          <w:rFonts w:ascii="Times New Roman" w:hAnsi="Times New Roman"/>
          <w:b w:val="0"/>
          <w:i w:val="0"/>
          <w:sz w:val="24"/>
          <w:szCs w:val="24"/>
        </w:rPr>
      </w:pPr>
      <w:r w:rsidRPr="006A07FA">
        <w:rPr>
          <w:rFonts w:ascii="Times New Roman" w:hAnsi="Times New Roman"/>
          <w:b w:val="0"/>
          <w:i w:val="0"/>
          <w:sz w:val="24"/>
          <w:szCs w:val="24"/>
        </w:rPr>
        <w:t xml:space="preserve">Концессионное соглашение подписывается не позднее чем через десять рабочих дней со дня подписания протокола о результатах проведения Конкурса. В случаях, предусмотренных пунктами 2 и 3 статьи 36 Закона о концессионных соглашениях, срок подписания концессионного соглашения исчисляется с момента направления Концедентом участнику </w:t>
      </w:r>
      <w:r w:rsidR="006A07FA">
        <w:rPr>
          <w:rFonts w:ascii="Times New Roman" w:hAnsi="Times New Roman"/>
          <w:b w:val="0"/>
          <w:i w:val="0"/>
          <w:sz w:val="24"/>
          <w:szCs w:val="24"/>
        </w:rPr>
        <w:t>К</w:t>
      </w:r>
      <w:r w:rsidRPr="006A07FA">
        <w:rPr>
          <w:rFonts w:ascii="Times New Roman" w:hAnsi="Times New Roman"/>
          <w:b w:val="0"/>
          <w:i w:val="0"/>
          <w:sz w:val="24"/>
          <w:szCs w:val="24"/>
        </w:rPr>
        <w:t>онкурса проекта Концессионного соглашения для его подписания.</w:t>
      </w:r>
    </w:p>
    <w:p w:rsidR="008D0709" w:rsidRPr="006A07FA" w:rsidRDefault="008D0709" w:rsidP="006A07FA">
      <w:pPr>
        <w:pStyle w:val="22"/>
        <w:tabs>
          <w:tab w:val="left" w:pos="426"/>
          <w:tab w:val="left" w:pos="1134"/>
        </w:tabs>
        <w:spacing w:before="0" w:after="0" w:line="240" w:lineRule="auto"/>
        <w:ind w:firstLine="709"/>
        <w:jc w:val="both"/>
        <w:rPr>
          <w:rFonts w:ascii="Times New Roman" w:hAnsi="Times New Roman"/>
          <w:b w:val="0"/>
          <w:i w:val="0"/>
          <w:sz w:val="24"/>
          <w:szCs w:val="24"/>
        </w:rPr>
      </w:pPr>
      <w:bookmarkStart w:id="36" w:name="_Toc394564815"/>
      <w:bookmarkStart w:id="37" w:name="_Toc394565234"/>
      <w:bookmarkStart w:id="38" w:name="_Toc394996113"/>
      <w:bookmarkStart w:id="39" w:name="_Toc395172363"/>
      <w:r w:rsidRPr="006A07FA">
        <w:rPr>
          <w:rFonts w:ascii="Times New Roman" w:hAnsi="Times New Roman"/>
          <w:b w:val="0"/>
          <w:i w:val="0"/>
          <w:sz w:val="24"/>
          <w:szCs w:val="24"/>
        </w:rPr>
        <w:t>2.8. Срок передачи Концессионеру Объекта Концессионного соглашения и Иного имущества:</w:t>
      </w:r>
      <w:bookmarkEnd w:id="36"/>
      <w:bookmarkEnd w:id="37"/>
      <w:bookmarkEnd w:id="38"/>
      <w:bookmarkEnd w:id="39"/>
    </w:p>
    <w:p w:rsidR="00A12A9E" w:rsidRDefault="00A12A9E" w:rsidP="006A07FA">
      <w:pPr>
        <w:pStyle w:val="afa"/>
        <w:tabs>
          <w:tab w:val="left" w:pos="426"/>
          <w:tab w:val="left" w:pos="1134"/>
        </w:tabs>
        <w:spacing w:after="0" w:line="240" w:lineRule="auto"/>
        <w:ind w:left="0" w:firstLine="709"/>
        <w:jc w:val="both"/>
        <w:rPr>
          <w:sz w:val="24"/>
          <w:szCs w:val="24"/>
        </w:rPr>
      </w:pPr>
      <w:bookmarkStart w:id="40" w:name="_Toc394564816"/>
      <w:bookmarkStart w:id="41" w:name="_Toc394565235"/>
      <w:bookmarkStart w:id="42" w:name="_Toc394996114"/>
      <w:bookmarkStart w:id="43" w:name="_Toc395172364"/>
      <w:r>
        <w:rPr>
          <w:sz w:val="24"/>
          <w:szCs w:val="24"/>
          <w:lang w:eastAsia="ru-RU"/>
        </w:rPr>
        <w:t>л</w:t>
      </w:r>
      <w:r w:rsidRPr="001520A6">
        <w:rPr>
          <w:sz w:val="24"/>
          <w:szCs w:val="24"/>
          <w:lang w:eastAsia="ru-RU"/>
        </w:rPr>
        <w:t>етний период  2016 годов, не позднее 01 июля 2016 года</w:t>
      </w:r>
      <w:r w:rsidRPr="006A07FA">
        <w:rPr>
          <w:sz w:val="24"/>
          <w:szCs w:val="24"/>
        </w:rPr>
        <w:t xml:space="preserve"> </w:t>
      </w:r>
    </w:p>
    <w:p w:rsidR="008D0709" w:rsidRPr="006A07FA" w:rsidRDefault="008D0709" w:rsidP="006A07FA">
      <w:pPr>
        <w:pStyle w:val="afa"/>
        <w:tabs>
          <w:tab w:val="left" w:pos="426"/>
          <w:tab w:val="left" w:pos="1134"/>
        </w:tabs>
        <w:spacing w:after="0" w:line="240" w:lineRule="auto"/>
        <w:ind w:left="0" w:firstLine="709"/>
        <w:jc w:val="both"/>
        <w:rPr>
          <w:sz w:val="24"/>
          <w:szCs w:val="24"/>
        </w:rPr>
      </w:pPr>
      <w:r w:rsidRPr="006A07FA">
        <w:rPr>
          <w:sz w:val="24"/>
          <w:szCs w:val="24"/>
        </w:rPr>
        <w:t>2.9. Способы обеспечения Концессионером обязательств:</w:t>
      </w:r>
      <w:bookmarkEnd w:id="40"/>
      <w:bookmarkEnd w:id="41"/>
      <w:bookmarkEnd w:id="42"/>
      <w:bookmarkEnd w:id="43"/>
    </w:p>
    <w:p w:rsidR="008D0709" w:rsidRPr="006A07FA" w:rsidRDefault="008D0709" w:rsidP="006A07FA">
      <w:pPr>
        <w:tabs>
          <w:tab w:val="left" w:pos="426"/>
          <w:tab w:val="left" w:pos="1134"/>
        </w:tabs>
        <w:spacing w:after="0" w:line="240" w:lineRule="auto"/>
        <w:ind w:firstLine="709"/>
        <w:jc w:val="both"/>
        <w:rPr>
          <w:rFonts w:ascii="Times New Roman" w:hAnsi="Times New Roman"/>
          <w:sz w:val="24"/>
          <w:szCs w:val="24"/>
        </w:rPr>
      </w:pPr>
      <w:r w:rsidRPr="006A07FA">
        <w:rPr>
          <w:rFonts w:ascii="Times New Roman" w:hAnsi="Times New Roman"/>
          <w:sz w:val="24"/>
          <w:szCs w:val="24"/>
        </w:rPr>
        <w:t xml:space="preserve">Концессионер предоставляет обеспечение исполнения обязательств по Концессионному соглашению в виде безотзывной и непередаваемой банковской гарантии в размере не менее 500 000,00 рублей. </w:t>
      </w:r>
      <w:r w:rsidRPr="006A07FA">
        <w:rPr>
          <w:rFonts w:ascii="Times New Roman" w:hAnsi="Times New Roman"/>
          <w:sz w:val="24"/>
          <w:szCs w:val="24"/>
          <w:shd w:val="clear" w:color="auto" w:fill="FFFFFF"/>
        </w:rPr>
        <w:t>Обеспечение исполнения Концессионером обязательств по концессионному соглашению</w:t>
      </w:r>
      <w:r w:rsidRPr="006A07FA">
        <w:rPr>
          <w:rFonts w:ascii="Times New Roman" w:hAnsi="Times New Roman"/>
          <w:sz w:val="24"/>
          <w:szCs w:val="24"/>
        </w:rPr>
        <w:t xml:space="preserve"> предоставляется на весь срок действия Концессионного соглашения.</w:t>
      </w:r>
      <w:r w:rsidRPr="006A07FA">
        <w:rPr>
          <w:rFonts w:ascii="Times New Roman" w:hAnsi="Times New Roman"/>
          <w:sz w:val="24"/>
          <w:szCs w:val="24"/>
          <w:shd w:val="clear" w:color="auto" w:fill="FFFFFF"/>
        </w:rPr>
        <w:t xml:space="preserve"> </w:t>
      </w:r>
    </w:p>
    <w:p w:rsidR="008D0709" w:rsidRPr="006A07FA" w:rsidRDefault="008D0709" w:rsidP="006A07FA">
      <w:pPr>
        <w:pStyle w:val="22"/>
        <w:tabs>
          <w:tab w:val="left" w:pos="1134"/>
        </w:tabs>
        <w:spacing w:before="0" w:after="0" w:line="240" w:lineRule="auto"/>
        <w:ind w:firstLine="709"/>
        <w:jc w:val="both"/>
        <w:rPr>
          <w:rFonts w:ascii="Times New Roman" w:hAnsi="Times New Roman"/>
          <w:b w:val="0"/>
          <w:i w:val="0"/>
          <w:sz w:val="24"/>
          <w:szCs w:val="24"/>
        </w:rPr>
      </w:pPr>
      <w:bookmarkStart w:id="44" w:name="_Toc394564817"/>
      <w:bookmarkStart w:id="45" w:name="_Toc394565236"/>
      <w:bookmarkStart w:id="46" w:name="_Toc394996115"/>
      <w:bookmarkStart w:id="47" w:name="_Toc395172365"/>
      <w:r w:rsidRPr="006A07FA">
        <w:rPr>
          <w:rFonts w:ascii="Times New Roman" w:hAnsi="Times New Roman"/>
          <w:b w:val="0"/>
          <w:i w:val="0"/>
          <w:sz w:val="24"/>
          <w:szCs w:val="24"/>
        </w:rPr>
        <w:t>2.10. Цели и срок использования (эксплуатации) Объекта Концессионного соглашения и Иного имущества:</w:t>
      </w:r>
      <w:bookmarkEnd w:id="44"/>
      <w:bookmarkEnd w:id="45"/>
      <w:bookmarkEnd w:id="46"/>
      <w:bookmarkEnd w:id="47"/>
    </w:p>
    <w:p w:rsidR="008D0709" w:rsidRPr="006A07FA" w:rsidRDefault="008D0709" w:rsidP="006A07FA">
      <w:pPr>
        <w:pStyle w:val="22"/>
        <w:tabs>
          <w:tab w:val="left" w:pos="1134"/>
        </w:tabs>
        <w:spacing w:before="0" w:after="0" w:line="240" w:lineRule="auto"/>
        <w:ind w:firstLine="709"/>
        <w:jc w:val="both"/>
        <w:rPr>
          <w:rFonts w:ascii="Times New Roman" w:hAnsi="Times New Roman"/>
          <w:b w:val="0"/>
          <w:i w:val="0"/>
          <w:sz w:val="24"/>
          <w:szCs w:val="24"/>
        </w:rPr>
      </w:pPr>
      <w:r w:rsidRPr="006A07FA">
        <w:rPr>
          <w:rFonts w:ascii="Times New Roman" w:eastAsia="MS Mincho" w:hAnsi="Times New Roman"/>
          <w:b w:val="0"/>
          <w:i w:val="0"/>
          <w:sz w:val="24"/>
          <w:szCs w:val="24"/>
          <w:lang w:eastAsia="ja-JP"/>
        </w:rPr>
        <w:t>проведение</w:t>
      </w:r>
      <w:r w:rsidRPr="006A07FA">
        <w:rPr>
          <w:rFonts w:ascii="Times New Roman" w:hAnsi="Times New Roman"/>
          <w:b w:val="0"/>
          <w:i w:val="0"/>
          <w:sz w:val="24"/>
          <w:szCs w:val="24"/>
        </w:rPr>
        <w:t xml:space="preserve"> </w:t>
      </w:r>
      <w:r w:rsidRPr="006A07FA">
        <w:rPr>
          <w:rFonts w:ascii="Times New Roman" w:eastAsia="Arial" w:hAnsi="Times New Roman"/>
          <w:b w:val="0"/>
          <w:i w:val="0"/>
          <w:sz w:val="24"/>
          <w:szCs w:val="24"/>
        </w:rPr>
        <w:t>мероприятий по</w:t>
      </w:r>
      <w:r w:rsidRPr="006A07FA">
        <w:rPr>
          <w:rFonts w:ascii="Times New Roman" w:eastAsia="Arial" w:hAnsi="Times New Roman"/>
          <w:b w:val="0"/>
          <w:i w:val="0"/>
          <w:color w:val="4F81BD"/>
          <w:sz w:val="24"/>
          <w:szCs w:val="24"/>
        </w:rPr>
        <w:t xml:space="preserve"> </w:t>
      </w:r>
      <w:r w:rsidRPr="006A07FA">
        <w:rPr>
          <w:rFonts w:ascii="Times New Roman" w:eastAsia="Arial" w:hAnsi="Times New Roman"/>
          <w:b w:val="0"/>
          <w:i w:val="0"/>
          <w:sz w:val="24"/>
          <w:szCs w:val="24"/>
        </w:rPr>
        <w:t>реконструкции</w:t>
      </w:r>
      <w:r w:rsidRPr="006A07FA">
        <w:rPr>
          <w:rFonts w:ascii="Times New Roman" w:hAnsi="Times New Roman"/>
          <w:b w:val="0"/>
          <w:i w:val="0"/>
          <w:sz w:val="24"/>
          <w:szCs w:val="24"/>
        </w:rPr>
        <w:t xml:space="preserve"> Объекта Концессионного соглашения</w:t>
      </w:r>
      <w:r w:rsidRPr="006A07FA">
        <w:rPr>
          <w:rFonts w:ascii="Times New Roman" w:eastAsia="Arial" w:hAnsi="Times New Roman"/>
          <w:b w:val="0"/>
          <w:i w:val="0"/>
          <w:sz w:val="24"/>
          <w:szCs w:val="24"/>
        </w:rPr>
        <w:t>, модернизации и замене морально устаревшего и физически изношенного оборудования новым более производительным оборудованием,</w:t>
      </w:r>
      <w:r w:rsidRPr="006A07FA">
        <w:rPr>
          <w:rFonts w:ascii="Times New Roman" w:eastAsia="MS Mincho" w:hAnsi="Times New Roman"/>
          <w:b w:val="0"/>
          <w:i w:val="0"/>
          <w:sz w:val="24"/>
          <w:szCs w:val="24"/>
          <w:lang w:eastAsia="ja-JP"/>
        </w:rPr>
        <w:t xml:space="preserve"> повышению эффективности его функционирования и надежному обеспечению потребителей муниципального образования услугами по </w:t>
      </w:r>
      <w:r w:rsidR="00C8075A">
        <w:rPr>
          <w:rFonts w:ascii="Times New Roman" w:eastAsia="MS Mincho" w:hAnsi="Times New Roman"/>
          <w:b w:val="0"/>
          <w:i w:val="0"/>
          <w:sz w:val="24"/>
          <w:szCs w:val="24"/>
          <w:lang w:eastAsia="ja-JP"/>
        </w:rPr>
        <w:t>водоотведению</w:t>
      </w:r>
      <w:r w:rsidRPr="006A07FA">
        <w:rPr>
          <w:rFonts w:ascii="Times New Roman" w:eastAsia="MS Mincho" w:hAnsi="Times New Roman"/>
          <w:b w:val="0"/>
          <w:i w:val="0"/>
          <w:sz w:val="24"/>
          <w:szCs w:val="24"/>
          <w:lang w:eastAsia="ja-JP"/>
        </w:rPr>
        <w:t xml:space="preserve"> в необходимом количестве, с установленными параметрами качества и по регулируемым ценам (тарифам), в соответствии с нормативным сроком использования (эксплуатации) имущества, входящего в состав Объекта Концессионного соглашения, в период действия Концессионного соглашения</w:t>
      </w:r>
      <w:r w:rsidRPr="006A07FA">
        <w:rPr>
          <w:rFonts w:ascii="Times New Roman" w:hAnsi="Times New Roman"/>
          <w:b w:val="0"/>
          <w:i w:val="0"/>
          <w:sz w:val="24"/>
          <w:szCs w:val="24"/>
        </w:rPr>
        <w:t xml:space="preserve"> – 29 (двадцать девять) лет с даты передачи Концессионеру Объекта Концессионного соглашения.</w:t>
      </w:r>
    </w:p>
    <w:p w:rsidR="008D0709" w:rsidRPr="006A07FA" w:rsidRDefault="008D0709" w:rsidP="006A07FA">
      <w:pPr>
        <w:pStyle w:val="22"/>
        <w:tabs>
          <w:tab w:val="left" w:pos="1134"/>
        </w:tabs>
        <w:spacing w:before="0" w:after="0" w:line="240" w:lineRule="auto"/>
        <w:ind w:firstLine="709"/>
        <w:jc w:val="both"/>
        <w:rPr>
          <w:rFonts w:ascii="Times New Roman" w:hAnsi="Times New Roman"/>
          <w:b w:val="0"/>
          <w:i w:val="0"/>
          <w:sz w:val="24"/>
          <w:szCs w:val="24"/>
        </w:rPr>
      </w:pPr>
      <w:bookmarkStart w:id="48" w:name="_Toc394564818"/>
      <w:bookmarkStart w:id="49" w:name="_Toc394565237"/>
      <w:bookmarkStart w:id="50" w:name="_Toc394996116"/>
      <w:bookmarkStart w:id="51" w:name="_Toc395172366"/>
      <w:r w:rsidRPr="006A07FA">
        <w:rPr>
          <w:rFonts w:ascii="Times New Roman" w:hAnsi="Times New Roman"/>
          <w:b w:val="0"/>
          <w:i w:val="0"/>
          <w:sz w:val="24"/>
          <w:szCs w:val="24"/>
        </w:rPr>
        <w:t>2.11. Размер концессионной платы:</w:t>
      </w:r>
      <w:bookmarkEnd w:id="48"/>
      <w:bookmarkEnd w:id="49"/>
      <w:bookmarkEnd w:id="50"/>
      <w:bookmarkEnd w:id="51"/>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r w:rsidRPr="006A07FA">
        <w:rPr>
          <w:rFonts w:ascii="Times New Roman" w:hAnsi="Times New Roman"/>
          <w:sz w:val="24"/>
          <w:szCs w:val="24"/>
        </w:rPr>
        <w:t xml:space="preserve">Концессионная плата не предусматривается. </w:t>
      </w:r>
    </w:p>
    <w:p w:rsidR="008D0709" w:rsidRPr="00FD0B97"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bookmarkStart w:id="52" w:name="_Toc394564819"/>
      <w:bookmarkStart w:id="53" w:name="_Toc394565238"/>
      <w:bookmarkStart w:id="54" w:name="_Toc395172367"/>
      <w:r w:rsidRPr="006A07FA">
        <w:rPr>
          <w:rStyle w:val="23"/>
          <w:rFonts w:ascii="Times New Roman" w:eastAsia="Calibri" w:hAnsi="Times New Roman"/>
          <w:b w:val="0"/>
          <w:i w:val="0"/>
          <w:sz w:val="24"/>
          <w:szCs w:val="24"/>
        </w:rPr>
        <w:t xml:space="preserve">2.12. </w:t>
      </w:r>
      <w:bookmarkEnd w:id="52"/>
      <w:bookmarkEnd w:id="53"/>
      <w:r w:rsidRPr="006A07FA">
        <w:rPr>
          <w:rStyle w:val="23"/>
          <w:rFonts w:ascii="Times New Roman" w:eastAsia="Calibri" w:hAnsi="Times New Roman"/>
          <w:b w:val="0"/>
          <w:i w:val="0"/>
          <w:sz w:val="24"/>
          <w:szCs w:val="24"/>
        </w:rPr>
        <w:t>Задание и основные мероприятия</w:t>
      </w:r>
      <w:bookmarkEnd w:id="54"/>
      <w:r w:rsidRPr="006A07FA">
        <w:rPr>
          <w:rFonts w:ascii="Times New Roman" w:hAnsi="Times New Roman"/>
          <w:sz w:val="24"/>
          <w:szCs w:val="24"/>
        </w:rPr>
        <w:t xml:space="preserve">, определенные в соответствии со </w:t>
      </w:r>
      <w:hyperlink r:id="rId16" w:history="1">
        <w:r w:rsidRPr="006A07FA">
          <w:rPr>
            <w:rFonts w:ascii="Times New Roman" w:hAnsi="Times New Roman"/>
            <w:sz w:val="24"/>
            <w:szCs w:val="24"/>
          </w:rPr>
          <w:t>статьей 22</w:t>
        </w:r>
      </w:hyperlink>
      <w:r w:rsidRPr="006A07FA">
        <w:rPr>
          <w:rFonts w:ascii="Times New Roman" w:hAnsi="Times New Roman"/>
          <w:sz w:val="24"/>
          <w:szCs w:val="24"/>
        </w:rPr>
        <w:t xml:space="preserve"> Закона о концессионных соглашениях, с описанием основных характеристик таких </w:t>
      </w:r>
      <w:r w:rsidRPr="00FD0B97">
        <w:rPr>
          <w:rFonts w:ascii="Times New Roman" w:hAnsi="Times New Roman"/>
          <w:sz w:val="24"/>
          <w:szCs w:val="24"/>
        </w:rPr>
        <w:t>мероприятий приведены в приложении 2</w:t>
      </w:r>
      <w:r w:rsidR="006A07FA" w:rsidRPr="00FD0B97">
        <w:rPr>
          <w:rFonts w:ascii="Times New Roman" w:hAnsi="Times New Roman"/>
          <w:sz w:val="24"/>
          <w:szCs w:val="24"/>
        </w:rPr>
        <w:t xml:space="preserve"> к Конкурсной документации</w:t>
      </w:r>
      <w:r w:rsidRPr="00FD0B97">
        <w:rPr>
          <w:rFonts w:ascii="Times New Roman" w:hAnsi="Times New Roman"/>
          <w:sz w:val="24"/>
          <w:szCs w:val="24"/>
        </w:rPr>
        <w:t>.</w:t>
      </w:r>
    </w:p>
    <w:p w:rsidR="008D0709" w:rsidRPr="00F52743"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bookmarkStart w:id="55" w:name="_Toc394564820"/>
      <w:bookmarkStart w:id="56" w:name="_Toc394565239"/>
      <w:bookmarkStart w:id="57" w:name="_Toc394996117"/>
      <w:bookmarkStart w:id="58" w:name="_Toc395172368"/>
      <w:r w:rsidRPr="00FD0B97">
        <w:rPr>
          <w:rStyle w:val="23"/>
          <w:rFonts w:ascii="Times New Roman" w:eastAsia="Calibri" w:hAnsi="Times New Roman"/>
          <w:b w:val="0"/>
          <w:i w:val="0"/>
          <w:sz w:val="24"/>
          <w:szCs w:val="24"/>
        </w:rPr>
        <w:t>2.13. Долгосрочные параметры регулирования деятельности Концессионера</w:t>
      </w:r>
      <w:bookmarkEnd w:id="55"/>
      <w:bookmarkEnd w:id="56"/>
      <w:bookmarkEnd w:id="57"/>
      <w:bookmarkEnd w:id="58"/>
      <w:r w:rsidRPr="00F52743">
        <w:rPr>
          <w:rFonts w:ascii="Times New Roman" w:hAnsi="Times New Roman"/>
          <w:sz w:val="24"/>
          <w:szCs w:val="24"/>
        </w:rPr>
        <w:t xml:space="preserve"> </w:t>
      </w:r>
      <w:r w:rsidRPr="008E200E">
        <w:rPr>
          <w:rFonts w:ascii="Times New Roman" w:hAnsi="Times New Roman"/>
          <w:sz w:val="24"/>
          <w:szCs w:val="24"/>
        </w:rPr>
        <w:t>(долгосрочные параметр</w:t>
      </w:r>
      <w:r w:rsidR="006A07FA" w:rsidRPr="008E200E">
        <w:rPr>
          <w:rFonts w:ascii="Times New Roman" w:hAnsi="Times New Roman"/>
          <w:sz w:val="24"/>
          <w:szCs w:val="24"/>
        </w:rPr>
        <w:t>ы</w:t>
      </w:r>
      <w:r w:rsidRPr="008E200E">
        <w:rPr>
          <w:rFonts w:ascii="Times New Roman" w:hAnsi="Times New Roman"/>
          <w:sz w:val="24"/>
          <w:szCs w:val="24"/>
        </w:rPr>
        <w:t xml:space="preserve"> государственного регулирования цен (тарифов) в сфере </w:t>
      </w:r>
      <w:r w:rsidR="00C8075A">
        <w:rPr>
          <w:rFonts w:ascii="Times New Roman" w:hAnsi="Times New Roman"/>
          <w:sz w:val="24"/>
          <w:szCs w:val="24"/>
        </w:rPr>
        <w:t>водоотведения</w:t>
      </w:r>
      <w:r w:rsidRPr="008E200E">
        <w:rPr>
          <w:rFonts w:ascii="Times New Roman" w:hAnsi="Times New Roman"/>
          <w:sz w:val="24"/>
          <w:szCs w:val="24"/>
        </w:rPr>
        <w:t xml:space="preserve">, определенные в соответствии с нормативными правовыми актами Российской Федерации в сфере </w:t>
      </w:r>
      <w:r w:rsidR="00C8075A">
        <w:rPr>
          <w:rFonts w:ascii="Times New Roman" w:hAnsi="Times New Roman"/>
          <w:sz w:val="24"/>
          <w:szCs w:val="24"/>
        </w:rPr>
        <w:t>водоотведения</w:t>
      </w:r>
      <w:r w:rsidRPr="008E200E">
        <w:rPr>
          <w:rFonts w:ascii="Times New Roman" w:hAnsi="Times New Roman"/>
          <w:sz w:val="24"/>
          <w:szCs w:val="24"/>
        </w:rPr>
        <w:t>)</w:t>
      </w:r>
      <w:r w:rsidR="006A07FA" w:rsidRPr="008E200E">
        <w:rPr>
          <w:rFonts w:ascii="Times New Roman" w:hAnsi="Times New Roman"/>
          <w:sz w:val="24"/>
          <w:szCs w:val="24"/>
        </w:rPr>
        <w:t>,</w:t>
      </w:r>
      <w:r w:rsidRPr="008E200E">
        <w:rPr>
          <w:rFonts w:ascii="Times New Roman" w:hAnsi="Times New Roman"/>
          <w:sz w:val="24"/>
          <w:szCs w:val="24"/>
        </w:rPr>
        <w:t xml:space="preserve"> приведены в приложении 9</w:t>
      </w:r>
      <w:r w:rsidR="006A07FA" w:rsidRPr="008E200E">
        <w:rPr>
          <w:rFonts w:ascii="Times New Roman" w:hAnsi="Times New Roman"/>
          <w:sz w:val="24"/>
          <w:szCs w:val="24"/>
        </w:rPr>
        <w:t xml:space="preserve"> </w:t>
      </w:r>
      <w:r w:rsidR="006A07FA" w:rsidRPr="008E200E">
        <w:rPr>
          <w:rFonts w:ascii="Times New Roman" w:hAnsi="Times New Roman"/>
          <w:sz w:val="24"/>
          <w:szCs w:val="24"/>
        </w:rPr>
        <w:br/>
        <w:t>к Конкурсной документации.</w:t>
      </w:r>
      <w:r w:rsidRPr="00F52743">
        <w:rPr>
          <w:rFonts w:ascii="Times New Roman" w:hAnsi="Times New Roman"/>
          <w:sz w:val="24"/>
          <w:szCs w:val="24"/>
        </w:rPr>
        <w:t xml:space="preserve">  </w:t>
      </w:r>
    </w:p>
    <w:p w:rsidR="008D0709" w:rsidRPr="009547F5" w:rsidRDefault="008D0709" w:rsidP="006A07FA">
      <w:pPr>
        <w:tabs>
          <w:tab w:val="left" w:pos="0"/>
          <w:tab w:val="left" w:pos="993"/>
          <w:tab w:val="left" w:pos="1134"/>
        </w:tabs>
        <w:spacing w:after="0" w:line="240" w:lineRule="auto"/>
        <w:ind w:firstLine="709"/>
        <w:jc w:val="both"/>
        <w:rPr>
          <w:rStyle w:val="23"/>
          <w:rFonts w:ascii="Times New Roman" w:eastAsia="Calibri" w:hAnsi="Times New Roman"/>
          <w:b w:val="0"/>
          <w:i w:val="0"/>
          <w:sz w:val="24"/>
          <w:szCs w:val="24"/>
        </w:rPr>
      </w:pPr>
      <w:bookmarkStart w:id="59" w:name="_Toc395172369"/>
      <w:bookmarkStart w:id="60" w:name="_Toc394564822"/>
      <w:bookmarkStart w:id="61" w:name="_Toc394565241"/>
      <w:r w:rsidRPr="009547F5">
        <w:rPr>
          <w:rStyle w:val="23"/>
          <w:rFonts w:ascii="Times New Roman" w:eastAsia="Calibri" w:hAnsi="Times New Roman"/>
          <w:b w:val="0"/>
          <w:i w:val="0"/>
          <w:sz w:val="24"/>
          <w:szCs w:val="24"/>
        </w:rPr>
        <w:t>2.14. Сведения о ценах, значениях и параметрах</w:t>
      </w:r>
      <w:bookmarkEnd w:id="59"/>
      <w:r w:rsidRPr="009547F5">
        <w:rPr>
          <w:rFonts w:ascii="Times New Roman" w:hAnsi="Times New Roman"/>
          <w:sz w:val="24"/>
          <w:szCs w:val="24"/>
        </w:rPr>
        <w:t xml:space="preserve"> в соответствии с пунктами 4, 5, 7, 8, 9, 10, 11 части 1.2 статьи 23 Закона о концессионных соглашениях приведены в приложении 3</w:t>
      </w:r>
      <w:r w:rsidR="009A4626" w:rsidRPr="009547F5">
        <w:rPr>
          <w:rFonts w:ascii="Times New Roman" w:hAnsi="Times New Roman"/>
          <w:sz w:val="24"/>
          <w:szCs w:val="24"/>
        </w:rPr>
        <w:t xml:space="preserve"> к Конкурсной документации</w:t>
      </w:r>
      <w:r w:rsidRPr="009547F5">
        <w:rPr>
          <w:rFonts w:ascii="Times New Roman" w:hAnsi="Times New Roman"/>
          <w:sz w:val="24"/>
          <w:szCs w:val="24"/>
        </w:rPr>
        <w:t>.</w:t>
      </w:r>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bookmarkStart w:id="62" w:name="_Toc394996118"/>
      <w:bookmarkStart w:id="63" w:name="_Toc395172370"/>
      <w:r w:rsidRPr="006A07FA">
        <w:rPr>
          <w:rStyle w:val="23"/>
          <w:rFonts w:ascii="Times New Roman" w:eastAsia="Calibri" w:hAnsi="Times New Roman"/>
          <w:b w:val="0"/>
          <w:i w:val="0"/>
          <w:sz w:val="24"/>
          <w:szCs w:val="24"/>
        </w:rPr>
        <w:t>2.15. Предельный размер расходов на реконструкцию Объекта Концессионного соглашения</w:t>
      </w:r>
      <w:bookmarkEnd w:id="60"/>
      <w:bookmarkEnd w:id="61"/>
      <w:bookmarkEnd w:id="62"/>
      <w:bookmarkEnd w:id="63"/>
      <w:r w:rsidRPr="006A07FA">
        <w:rPr>
          <w:rFonts w:ascii="Times New Roman" w:hAnsi="Times New Roman"/>
          <w:sz w:val="24"/>
          <w:szCs w:val="24"/>
        </w:rPr>
        <w:t>, которые предполагается осуществлять в течение всего срока действия Концессионного согла</w:t>
      </w:r>
      <w:bookmarkStart w:id="64" w:name="_Toc395172371"/>
      <w:r w:rsidR="006A07FA">
        <w:rPr>
          <w:rFonts w:ascii="Times New Roman" w:hAnsi="Times New Roman"/>
          <w:sz w:val="24"/>
          <w:szCs w:val="24"/>
        </w:rPr>
        <w:t xml:space="preserve">шения Концессионером, составляет </w:t>
      </w:r>
      <w:r w:rsidR="0090549F">
        <w:rPr>
          <w:rFonts w:ascii="Times New Roman" w:hAnsi="Times New Roman"/>
          <w:sz w:val="24"/>
          <w:szCs w:val="24"/>
        </w:rPr>
        <w:t xml:space="preserve">                                                     </w:t>
      </w:r>
      <w:r w:rsidR="0090549F" w:rsidRPr="00582BCC">
        <w:rPr>
          <w:rFonts w:ascii="Times New Roman" w:hAnsi="Times New Roman"/>
          <w:bCs/>
          <w:iCs/>
          <w:sz w:val="24"/>
          <w:szCs w:val="24"/>
        </w:rPr>
        <w:t>301 млн. 987 тыс. 350 руб.</w:t>
      </w:r>
      <w:r w:rsidR="0090549F">
        <w:rPr>
          <w:rFonts w:ascii="Times New Roman" w:hAnsi="Times New Roman"/>
          <w:bCs/>
          <w:iCs/>
          <w:sz w:val="24"/>
          <w:szCs w:val="24"/>
        </w:rPr>
        <w:t xml:space="preserve"> </w:t>
      </w:r>
      <w:r w:rsidR="0090549F" w:rsidRPr="00582BCC">
        <w:rPr>
          <w:rFonts w:ascii="Times New Roman" w:hAnsi="Times New Roman"/>
          <w:bCs/>
          <w:iCs/>
          <w:sz w:val="24"/>
          <w:szCs w:val="24"/>
        </w:rPr>
        <w:t>00 коп.</w:t>
      </w:r>
      <w:r w:rsidR="0090549F">
        <w:rPr>
          <w:rFonts w:ascii="Times New Roman" w:hAnsi="Times New Roman"/>
          <w:color w:val="FF0000"/>
          <w:sz w:val="24"/>
          <w:szCs w:val="24"/>
        </w:rPr>
        <w:t xml:space="preserve"> </w:t>
      </w:r>
      <w:r w:rsidR="0090549F">
        <w:rPr>
          <w:rFonts w:ascii="Times New Roman" w:hAnsi="Times New Roman"/>
          <w:sz w:val="24"/>
          <w:szCs w:val="24"/>
        </w:rPr>
        <w:t>в ценах 2015 года.</w:t>
      </w:r>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r w:rsidRPr="006A07FA">
        <w:rPr>
          <w:rStyle w:val="23"/>
          <w:rFonts w:ascii="Times New Roman" w:eastAsia="Calibri" w:hAnsi="Times New Roman"/>
          <w:b w:val="0"/>
          <w:i w:val="0"/>
          <w:sz w:val="24"/>
          <w:szCs w:val="24"/>
        </w:rPr>
        <w:t>2.16. Минимально допустимые плановые значения показателей деятельности Концессионера –</w:t>
      </w:r>
      <w:bookmarkEnd w:id="64"/>
      <w:r w:rsidRPr="006A07FA">
        <w:rPr>
          <w:rStyle w:val="23"/>
          <w:rFonts w:ascii="Times New Roman" w:eastAsia="Calibri" w:hAnsi="Times New Roman"/>
          <w:b w:val="0"/>
          <w:i w:val="0"/>
          <w:sz w:val="24"/>
          <w:szCs w:val="24"/>
        </w:rPr>
        <w:t xml:space="preserve"> </w:t>
      </w:r>
      <w:r w:rsidRPr="006A07FA">
        <w:rPr>
          <w:rFonts w:ascii="Times New Roman" w:hAnsi="Times New Roman"/>
          <w:sz w:val="24"/>
          <w:szCs w:val="24"/>
        </w:rPr>
        <w:t xml:space="preserve">плановые значения показателей надежности и энергетической </w:t>
      </w:r>
      <w:r w:rsidRPr="006A07FA">
        <w:rPr>
          <w:rFonts w:ascii="Times New Roman" w:hAnsi="Times New Roman"/>
          <w:sz w:val="24"/>
          <w:szCs w:val="24"/>
        </w:rPr>
        <w:lastRenderedPageBreak/>
        <w:t xml:space="preserve">эффективности объектов </w:t>
      </w:r>
      <w:r w:rsidR="00B35CCB">
        <w:rPr>
          <w:rFonts w:ascii="Times New Roman" w:hAnsi="Times New Roman"/>
          <w:sz w:val="24"/>
          <w:szCs w:val="24"/>
        </w:rPr>
        <w:t>водоотведения</w:t>
      </w:r>
      <w:r w:rsidRPr="006A07FA">
        <w:rPr>
          <w:rFonts w:ascii="Times New Roman" w:hAnsi="Times New Roman"/>
          <w:sz w:val="24"/>
          <w:szCs w:val="24"/>
        </w:rPr>
        <w:t xml:space="preserve"> (далее – плановые значения показателей </w:t>
      </w:r>
      <w:r w:rsidRPr="00BB6E5E">
        <w:rPr>
          <w:rFonts w:ascii="Times New Roman" w:hAnsi="Times New Roman"/>
          <w:sz w:val="24"/>
          <w:szCs w:val="24"/>
        </w:rPr>
        <w:t>деятельности Концессионера) приведены в приложении 4</w:t>
      </w:r>
      <w:r w:rsidR="009A4626" w:rsidRPr="00BB6E5E">
        <w:rPr>
          <w:rFonts w:ascii="Times New Roman" w:hAnsi="Times New Roman"/>
          <w:sz w:val="24"/>
          <w:szCs w:val="24"/>
        </w:rPr>
        <w:t xml:space="preserve"> к Конкурсной документации</w:t>
      </w:r>
      <w:r w:rsidRPr="00BB6E5E">
        <w:rPr>
          <w:rFonts w:ascii="Times New Roman" w:hAnsi="Times New Roman"/>
          <w:sz w:val="24"/>
          <w:szCs w:val="24"/>
        </w:rPr>
        <w:t>.</w:t>
      </w:r>
    </w:p>
    <w:p w:rsidR="008D0709" w:rsidRPr="006A07FA" w:rsidRDefault="008D0709" w:rsidP="006A07FA">
      <w:pPr>
        <w:pStyle w:val="22"/>
        <w:spacing w:before="0" w:after="0" w:line="240" w:lineRule="auto"/>
        <w:ind w:firstLine="709"/>
        <w:rPr>
          <w:rFonts w:ascii="Times New Roman" w:hAnsi="Times New Roman"/>
          <w:b w:val="0"/>
          <w:i w:val="0"/>
          <w:sz w:val="24"/>
          <w:szCs w:val="24"/>
        </w:rPr>
      </w:pPr>
      <w:bookmarkStart w:id="65" w:name="_Toc394996119"/>
      <w:bookmarkStart w:id="66" w:name="_Toc394564821"/>
      <w:bookmarkStart w:id="67" w:name="_Toc394565240"/>
      <w:bookmarkStart w:id="68" w:name="_Toc395172372"/>
      <w:r w:rsidRPr="006A07FA">
        <w:rPr>
          <w:rStyle w:val="23"/>
          <w:rFonts w:ascii="Times New Roman" w:eastAsia="Calibri" w:hAnsi="Times New Roman"/>
          <w:sz w:val="24"/>
          <w:szCs w:val="24"/>
        </w:rPr>
        <w:t>2.17.</w:t>
      </w:r>
      <w:bookmarkEnd w:id="65"/>
      <w:r w:rsidRPr="006A07FA">
        <w:rPr>
          <w:rStyle w:val="23"/>
          <w:rFonts w:ascii="Times New Roman" w:eastAsia="Calibri" w:hAnsi="Times New Roman"/>
          <w:sz w:val="24"/>
          <w:szCs w:val="24"/>
        </w:rPr>
        <w:t xml:space="preserve"> </w:t>
      </w:r>
      <w:bookmarkEnd w:id="66"/>
      <w:bookmarkEnd w:id="67"/>
      <w:r w:rsidRPr="006A07FA">
        <w:rPr>
          <w:rFonts w:ascii="Times New Roman" w:hAnsi="Times New Roman"/>
          <w:b w:val="0"/>
          <w:i w:val="0"/>
          <w:sz w:val="24"/>
          <w:szCs w:val="24"/>
        </w:rPr>
        <w:t>Порядок и условия возмещения расходов сторон, связанных с досрочным расторжением Концессионного соглашения:</w:t>
      </w:r>
      <w:bookmarkEnd w:id="68"/>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r w:rsidRPr="006A07FA">
        <w:rPr>
          <w:rFonts w:ascii="Times New Roman" w:hAnsi="Times New Roman"/>
          <w:sz w:val="24"/>
          <w:szCs w:val="24"/>
        </w:rPr>
        <w:t>возмещение расходов Сторон, связанных с досрочным расторжением Концессионного соглашения, не предусмотрено.</w:t>
      </w:r>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bookmarkStart w:id="69" w:name="_Toc394564823"/>
      <w:bookmarkStart w:id="70" w:name="_Toc394565242"/>
      <w:bookmarkStart w:id="71" w:name="_Toc394996120"/>
      <w:bookmarkStart w:id="72" w:name="_Toc395172373"/>
      <w:r w:rsidRPr="006A07FA">
        <w:rPr>
          <w:rStyle w:val="23"/>
          <w:rFonts w:ascii="Times New Roman" w:eastAsia="Calibri" w:hAnsi="Times New Roman"/>
          <w:b w:val="0"/>
          <w:i w:val="0"/>
          <w:sz w:val="24"/>
          <w:szCs w:val="24"/>
        </w:rPr>
        <w:t xml:space="preserve">2.18. Возмещение расходов Концессионера, подлежащих возмещению в соответствии с нормативными правовыми актами Российской Федерации в сфере </w:t>
      </w:r>
      <w:r w:rsidR="00BB6E5E">
        <w:rPr>
          <w:rStyle w:val="23"/>
          <w:rFonts w:ascii="Times New Roman" w:eastAsia="Calibri" w:hAnsi="Times New Roman"/>
          <w:b w:val="0"/>
          <w:i w:val="0"/>
          <w:sz w:val="24"/>
          <w:szCs w:val="24"/>
        </w:rPr>
        <w:t>водоотведения</w:t>
      </w:r>
      <w:r w:rsidRPr="006A07FA">
        <w:rPr>
          <w:rStyle w:val="23"/>
          <w:rFonts w:ascii="Times New Roman" w:eastAsia="Calibri" w:hAnsi="Times New Roman"/>
          <w:b w:val="0"/>
          <w:i w:val="0"/>
          <w:sz w:val="24"/>
          <w:szCs w:val="24"/>
        </w:rPr>
        <w:t xml:space="preserve"> и не возмещенных ему на момент окончания срока действия Концессионного соглашения</w:t>
      </w:r>
      <w:bookmarkEnd w:id="69"/>
      <w:bookmarkEnd w:id="70"/>
      <w:bookmarkEnd w:id="71"/>
      <w:bookmarkEnd w:id="72"/>
      <w:r w:rsidR="009A4626">
        <w:rPr>
          <w:rStyle w:val="23"/>
          <w:rFonts w:ascii="Times New Roman" w:eastAsia="Calibri" w:hAnsi="Times New Roman"/>
          <w:b w:val="0"/>
          <w:i w:val="0"/>
          <w:sz w:val="24"/>
          <w:szCs w:val="24"/>
        </w:rPr>
        <w:t>,</w:t>
      </w:r>
      <w:r w:rsidRPr="006A07FA">
        <w:rPr>
          <w:rFonts w:ascii="Times New Roman" w:hAnsi="Times New Roman"/>
          <w:sz w:val="24"/>
          <w:szCs w:val="24"/>
        </w:rPr>
        <w:t xml:space="preserve"> не предусмотрено.</w:t>
      </w:r>
    </w:p>
    <w:p w:rsidR="007C4CC0" w:rsidRDefault="007C4CC0" w:rsidP="009A4626">
      <w:pPr>
        <w:pStyle w:val="10"/>
        <w:keepLines/>
        <w:tabs>
          <w:tab w:val="left" w:pos="0"/>
        </w:tabs>
        <w:spacing w:before="0" w:after="0" w:line="240" w:lineRule="auto"/>
        <w:ind w:firstLine="709"/>
        <w:jc w:val="both"/>
        <w:rPr>
          <w:rFonts w:ascii="Times New Roman" w:hAnsi="Times New Roman"/>
          <w:b w:val="0"/>
          <w:sz w:val="24"/>
          <w:szCs w:val="24"/>
        </w:rPr>
      </w:pPr>
      <w:bookmarkStart w:id="73" w:name="_Toc394564824"/>
      <w:bookmarkStart w:id="74" w:name="_Toc394565243"/>
      <w:bookmarkStart w:id="75" w:name="_Toc394996121"/>
      <w:bookmarkStart w:id="76" w:name="_Toc395172374"/>
    </w:p>
    <w:p w:rsidR="008D0709" w:rsidRPr="006A07FA" w:rsidRDefault="009A4626" w:rsidP="004814E9">
      <w:pPr>
        <w:pStyle w:val="10"/>
        <w:keepLines/>
        <w:tabs>
          <w:tab w:val="left" w:pos="0"/>
        </w:tabs>
        <w:spacing w:before="0" w:after="0" w:line="240" w:lineRule="auto"/>
        <w:ind w:firstLine="709"/>
        <w:jc w:val="center"/>
        <w:rPr>
          <w:rFonts w:ascii="Times New Roman" w:hAnsi="Times New Roman"/>
          <w:b w:val="0"/>
          <w:sz w:val="24"/>
          <w:szCs w:val="24"/>
        </w:rPr>
      </w:pPr>
      <w:r>
        <w:rPr>
          <w:rFonts w:ascii="Times New Roman" w:hAnsi="Times New Roman"/>
          <w:b w:val="0"/>
          <w:sz w:val="24"/>
          <w:szCs w:val="24"/>
        </w:rPr>
        <w:t xml:space="preserve">3. </w:t>
      </w:r>
      <w:r w:rsidR="008D0709" w:rsidRPr="006A07FA">
        <w:rPr>
          <w:rFonts w:ascii="Times New Roman" w:hAnsi="Times New Roman"/>
          <w:b w:val="0"/>
          <w:sz w:val="24"/>
          <w:szCs w:val="24"/>
        </w:rPr>
        <w:t>Требования, предъявляемые к участникам Конкурса, в соответствии с которыми проводится предварительный отбор участников Конкурса</w:t>
      </w:r>
      <w:bookmarkEnd w:id="73"/>
      <w:bookmarkEnd w:id="74"/>
      <w:bookmarkEnd w:id="75"/>
      <w:bookmarkEnd w:id="76"/>
    </w:p>
    <w:p w:rsidR="00BB6E5E" w:rsidRPr="001520A6" w:rsidRDefault="00BB6E5E" w:rsidP="00BB6E5E">
      <w:pPr>
        <w:tabs>
          <w:tab w:val="left" w:pos="993"/>
          <w:tab w:val="left" w:pos="1134"/>
        </w:tabs>
        <w:spacing w:after="0" w:line="240" w:lineRule="auto"/>
        <w:ind w:firstLine="567"/>
        <w:jc w:val="both"/>
        <w:rPr>
          <w:rFonts w:ascii="Times New Roman" w:eastAsia="Arial" w:hAnsi="Times New Roman"/>
          <w:sz w:val="24"/>
          <w:szCs w:val="24"/>
        </w:rPr>
      </w:pPr>
      <w:r w:rsidRPr="001520A6">
        <w:rPr>
          <w:rFonts w:ascii="Times New Roman" w:hAnsi="Times New Roman"/>
          <w:sz w:val="24"/>
          <w:szCs w:val="24"/>
        </w:rPr>
        <w:t xml:space="preserve">В качестве Заявителя Конкурса могут выступать </w:t>
      </w:r>
      <w:r w:rsidRPr="001520A6">
        <w:rPr>
          <w:rFonts w:ascii="Times New Roman" w:eastAsia="Arial" w:hAnsi="Times New Roman"/>
          <w:sz w:val="24"/>
          <w:szCs w:val="24"/>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Pr="001520A6">
        <w:rPr>
          <w:rFonts w:ascii="Times New Roman" w:hAnsi="Times New Roman"/>
          <w:sz w:val="24"/>
          <w:szCs w:val="24"/>
        </w:rPr>
        <w:t>:</w:t>
      </w:r>
    </w:p>
    <w:p w:rsidR="00BB6E5E" w:rsidRPr="001520A6" w:rsidRDefault="00BB6E5E" w:rsidP="00BB6E5E">
      <w:pPr>
        <w:tabs>
          <w:tab w:val="left" w:pos="0"/>
          <w:tab w:val="left" w:pos="993"/>
          <w:tab w:val="left" w:pos="1134"/>
        </w:tabs>
        <w:spacing w:after="0" w:line="240" w:lineRule="auto"/>
        <w:ind w:firstLine="567"/>
        <w:jc w:val="both"/>
        <w:rPr>
          <w:rFonts w:ascii="Times New Roman" w:hAnsi="Times New Roman"/>
          <w:sz w:val="24"/>
          <w:szCs w:val="24"/>
        </w:rPr>
      </w:pPr>
      <w:r w:rsidRPr="001520A6">
        <w:rPr>
          <w:rFonts w:ascii="Times New Roman" w:hAnsi="Times New Roman"/>
          <w:sz w:val="24"/>
          <w:szCs w:val="24"/>
        </w:rPr>
        <w:t>Участник Конкурса должен соответствовать следующим требованиям:</w:t>
      </w:r>
    </w:p>
    <w:p w:rsidR="00BB6E5E" w:rsidRPr="001520A6" w:rsidRDefault="00BB6E5E" w:rsidP="00BB6E5E">
      <w:pPr>
        <w:pStyle w:val="afa"/>
        <w:spacing w:after="0" w:line="240" w:lineRule="auto"/>
        <w:ind w:left="0" w:firstLine="567"/>
        <w:jc w:val="both"/>
        <w:rPr>
          <w:sz w:val="24"/>
          <w:szCs w:val="24"/>
        </w:rPr>
      </w:pPr>
      <w:r w:rsidRPr="001520A6">
        <w:rPr>
          <w:sz w:val="24"/>
          <w:szCs w:val="24"/>
        </w:rPr>
        <w:t>не проведение ликвидации заявителя - юридического лица, 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B6E5E" w:rsidRPr="001520A6" w:rsidRDefault="00BB6E5E" w:rsidP="00BB6E5E">
      <w:pPr>
        <w:pStyle w:val="afa"/>
        <w:spacing w:after="0" w:line="240" w:lineRule="auto"/>
        <w:ind w:left="0" w:firstLine="567"/>
        <w:jc w:val="both"/>
        <w:rPr>
          <w:sz w:val="24"/>
          <w:szCs w:val="24"/>
        </w:rPr>
      </w:pPr>
      <w:r w:rsidRPr="001520A6">
        <w:rPr>
          <w:sz w:val="24"/>
          <w:szCs w:val="24"/>
        </w:rPr>
        <w:t>не приостановление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BB6E5E" w:rsidRPr="001520A6" w:rsidRDefault="00BB6E5E" w:rsidP="00BB6E5E">
      <w:pPr>
        <w:pStyle w:val="afa"/>
        <w:spacing w:after="0" w:line="240" w:lineRule="auto"/>
        <w:ind w:left="0" w:firstLine="567"/>
        <w:jc w:val="both"/>
        <w:rPr>
          <w:sz w:val="24"/>
          <w:szCs w:val="24"/>
        </w:rPr>
      </w:pPr>
      <w:r w:rsidRPr="001520A6">
        <w:rPr>
          <w:sz w:val="24"/>
          <w:szCs w:val="24"/>
        </w:rPr>
        <w:t>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8D0709" w:rsidRPr="00B2547A" w:rsidRDefault="008D0709" w:rsidP="00F52743">
      <w:pPr>
        <w:tabs>
          <w:tab w:val="left" w:pos="0"/>
          <w:tab w:val="left" w:pos="993"/>
          <w:tab w:val="left" w:pos="1134"/>
        </w:tabs>
        <w:spacing w:after="0" w:line="240" w:lineRule="auto"/>
        <w:ind w:firstLine="567"/>
        <w:jc w:val="both"/>
        <w:rPr>
          <w:rFonts w:ascii="Times New Roman" w:hAnsi="Times New Roman"/>
          <w:sz w:val="24"/>
          <w:szCs w:val="24"/>
        </w:rPr>
      </w:pPr>
    </w:p>
    <w:p w:rsidR="008D0709" w:rsidRPr="00BB3621" w:rsidRDefault="00BB3621" w:rsidP="00BB3621">
      <w:pPr>
        <w:pStyle w:val="10"/>
        <w:keepLines/>
        <w:tabs>
          <w:tab w:val="left" w:pos="1134"/>
        </w:tabs>
        <w:spacing w:before="0" w:after="0" w:line="240" w:lineRule="auto"/>
        <w:ind w:left="567"/>
        <w:jc w:val="center"/>
        <w:rPr>
          <w:rFonts w:ascii="Times New Roman" w:hAnsi="Times New Roman"/>
          <w:b w:val="0"/>
          <w:sz w:val="24"/>
          <w:szCs w:val="24"/>
        </w:rPr>
      </w:pPr>
      <w:bookmarkStart w:id="77" w:name="_Toc394564825"/>
      <w:bookmarkStart w:id="78" w:name="_Toc394565244"/>
      <w:bookmarkStart w:id="79" w:name="_Toc394996122"/>
      <w:bookmarkStart w:id="80" w:name="_Toc395172375"/>
      <w:bookmarkStart w:id="81" w:name="_Toc347179664"/>
      <w:r w:rsidRPr="00BB3621">
        <w:rPr>
          <w:rFonts w:ascii="Times New Roman" w:hAnsi="Times New Roman"/>
          <w:b w:val="0"/>
          <w:sz w:val="24"/>
          <w:szCs w:val="24"/>
        </w:rPr>
        <w:t xml:space="preserve">4. </w:t>
      </w:r>
      <w:r w:rsidR="008D0709" w:rsidRPr="00BB3621">
        <w:rPr>
          <w:rFonts w:ascii="Times New Roman" w:hAnsi="Times New Roman"/>
          <w:b w:val="0"/>
          <w:sz w:val="24"/>
          <w:szCs w:val="24"/>
        </w:rPr>
        <w:t>Критерии Конкурса</w:t>
      </w:r>
      <w:bookmarkEnd w:id="77"/>
      <w:bookmarkEnd w:id="78"/>
      <w:bookmarkEnd w:id="79"/>
      <w:bookmarkEnd w:id="80"/>
    </w:p>
    <w:p w:rsidR="008D0709" w:rsidRPr="00BB6E5E" w:rsidRDefault="008D0709" w:rsidP="00BB3621">
      <w:pPr>
        <w:pStyle w:val="afa"/>
        <w:tabs>
          <w:tab w:val="left" w:pos="0"/>
        </w:tabs>
        <w:spacing w:after="0" w:line="240" w:lineRule="auto"/>
        <w:ind w:left="0" w:firstLine="709"/>
        <w:jc w:val="both"/>
        <w:rPr>
          <w:sz w:val="24"/>
          <w:szCs w:val="24"/>
        </w:rPr>
      </w:pPr>
      <w:r w:rsidRPr="000308B9">
        <w:rPr>
          <w:sz w:val="24"/>
          <w:szCs w:val="24"/>
        </w:rPr>
        <w:t>Критерии Конкурса и установленные параметры критериев конкурса приведены в приложении 5</w:t>
      </w:r>
      <w:r w:rsidR="00BB3621" w:rsidRPr="000308B9">
        <w:rPr>
          <w:sz w:val="24"/>
          <w:szCs w:val="24"/>
        </w:rPr>
        <w:t xml:space="preserve"> к Конкурсной документации</w:t>
      </w:r>
      <w:r w:rsidRPr="000308B9">
        <w:rPr>
          <w:sz w:val="24"/>
          <w:szCs w:val="24"/>
        </w:rPr>
        <w:t>.</w:t>
      </w:r>
    </w:p>
    <w:p w:rsidR="008D0709" w:rsidRPr="00BB3621" w:rsidRDefault="008D0709" w:rsidP="008D0709">
      <w:pPr>
        <w:pStyle w:val="afa"/>
        <w:tabs>
          <w:tab w:val="left" w:pos="0"/>
          <w:tab w:val="left" w:pos="1134"/>
        </w:tabs>
        <w:spacing w:after="0" w:line="240" w:lineRule="auto"/>
        <w:ind w:left="0" w:firstLine="567"/>
        <w:jc w:val="both"/>
        <w:rPr>
          <w:sz w:val="24"/>
          <w:szCs w:val="24"/>
        </w:rPr>
      </w:pPr>
    </w:p>
    <w:p w:rsidR="008D0709" w:rsidRPr="00BB3621" w:rsidRDefault="00BB3621" w:rsidP="00BB3621">
      <w:pPr>
        <w:pStyle w:val="10"/>
        <w:keepLines/>
        <w:tabs>
          <w:tab w:val="left" w:pos="1134"/>
        </w:tabs>
        <w:spacing w:before="0" w:after="0" w:line="240" w:lineRule="auto"/>
        <w:ind w:left="567"/>
        <w:jc w:val="center"/>
        <w:rPr>
          <w:rFonts w:ascii="Times New Roman" w:hAnsi="Times New Roman"/>
          <w:b w:val="0"/>
          <w:sz w:val="24"/>
          <w:szCs w:val="24"/>
        </w:rPr>
      </w:pPr>
      <w:bookmarkStart w:id="82" w:name="_Toc394564826"/>
      <w:bookmarkStart w:id="83" w:name="_Toc394565245"/>
      <w:bookmarkStart w:id="84" w:name="_Toc394996123"/>
      <w:bookmarkStart w:id="85" w:name="_Toc395172376"/>
      <w:r>
        <w:rPr>
          <w:rFonts w:ascii="Times New Roman" w:hAnsi="Times New Roman"/>
          <w:b w:val="0"/>
          <w:bCs w:val="0"/>
          <w:sz w:val="24"/>
          <w:szCs w:val="24"/>
        </w:rPr>
        <w:t xml:space="preserve">5. </w:t>
      </w:r>
      <w:r w:rsidR="008D0709" w:rsidRPr="00BB3621">
        <w:rPr>
          <w:rFonts w:ascii="Times New Roman" w:hAnsi="Times New Roman"/>
          <w:b w:val="0"/>
          <w:bCs w:val="0"/>
          <w:sz w:val="24"/>
          <w:szCs w:val="24"/>
        </w:rPr>
        <w:t>Конкурсная документация</w:t>
      </w:r>
      <w:bookmarkEnd w:id="82"/>
      <w:bookmarkEnd w:id="83"/>
      <w:bookmarkEnd w:id="84"/>
      <w:bookmarkEnd w:id="85"/>
    </w:p>
    <w:p w:rsidR="008D0709" w:rsidRPr="00112B07" w:rsidRDefault="008D0709" w:rsidP="00BB3621">
      <w:pPr>
        <w:pStyle w:val="afa"/>
        <w:tabs>
          <w:tab w:val="left" w:pos="0"/>
        </w:tabs>
        <w:spacing w:after="0" w:line="240" w:lineRule="auto"/>
        <w:ind w:left="0" w:firstLine="709"/>
        <w:jc w:val="both"/>
        <w:rPr>
          <w:sz w:val="24"/>
          <w:szCs w:val="24"/>
          <w:lang w:eastAsia="ru-RU"/>
        </w:rPr>
      </w:pPr>
      <w:r w:rsidRPr="00112B07">
        <w:rPr>
          <w:sz w:val="24"/>
          <w:szCs w:val="24"/>
          <w:lang w:eastAsia="ru-RU"/>
        </w:rPr>
        <w:t>Заявитель обязан изучить Конкурсную документацию.</w:t>
      </w:r>
    </w:p>
    <w:p w:rsidR="008D0709" w:rsidRPr="0024498E" w:rsidRDefault="008D0709" w:rsidP="0024498E">
      <w:pPr>
        <w:shd w:val="clear" w:color="auto" w:fill="FFFFFF"/>
        <w:tabs>
          <w:tab w:val="left" w:pos="0"/>
        </w:tabs>
        <w:spacing w:after="0" w:line="240" w:lineRule="auto"/>
        <w:ind w:firstLine="709"/>
        <w:jc w:val="both"/>
        <w:rPr>
          <w:rFonts w:ascii="Times New Roman" w:hAnsi="Times New Roman"/>
          <w:sz w:val="24"/>
          <w:szCs w:val="24"/>
        </w:rPr>
      </w:pPr>
      <w:r w:rsidRPr="00112B07">
        <w:rPr>
          <w:rFonts w:ascii="Times New Roman" w:hAnsi="Times New Roman"/>
          <w:sz w:val="24"/>
          <w:szCs w:val="24"/>
        </w:rPr>
        <w:t>Представление неполной информации, требуемой Конкурсной документацией, предст</w:t>
      </w:r>
      <w:r w:rsidRPr="0024498E">
        <w:rPr>
          <w:rFonts w:ascii="Times New Roman" w:hAnsi="Times New Roman"/>
          <w:sz w:val="24"/>
          <w:szCs w:val="24"/>
        </w:rPr>
        <w:t>авление недостоверных сведений или подача заявки, не отвечающей требованиям Закона о концессионных соглашениях и Конкурсной документации, является риском Заявителя, подавшего такую заявку, который может привести к отклонению его заявки.</w:t>
      </w:r>
    </w:p>
    <w:p w:rsidR="008D0709" w:rsidRPr="0024498E" w:rsidRDefault="008D0709" w:rsidP="000C676B">
      <w:pPr>
        <w:pStyle w:val="af4"/>
        <w:ind w:firstLine="709"/>
        <w:jc w:val="both"/>
        <w:rPr>
          <w:rFonts w:ascii="Times New Roman" w:hAnsi="Times New Roman"/>
          <w:sz w:val="24"/>
          <w:szCs w:val="24"/>
        </w:rPr>
      </w:pPr>
      <w:r w:rsidRPr="0024498E">
        <w:rPr>
          <w:rFonts w:ascii="Times New Roman" w:hAnsi="Times New Roman"/>
          <w:sz w:val="24"/>
          <w:szCs w:val="24"/>
        </w:rPr>
        <w:t>При проведении Конкурса какие-либо переговоры Концедента или Конкурсной комиссии с Заявителем и (или) Участником Конкурса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8D0709" w:rsidRPr="0024498E" w:rsidRDefault="008D0709" w:rsidP="0024498E">
      <w:pPr>
        <w:pStyle w:val="af4"/>
        <w:ind w:firstLine="708"/>
        <w:jc w:val="both"/>
        <w:rPr>
          <w:rFonts w:ascii="Times New Roman" w:hAnsi="Times New Roman"/>
          <w:sz w:val="24"/>
          <w:szCs w:val="24"/>
        </w:rPr>
      </w:pPr>
      <w:bookmarkStart w:id="86" w:name="_Toc394564827"/>
      <w:bookmarkStart w:id="87" w:name="_Toc394565246"/>
      <w:bookmarkStart w:id="88" w:name="_Toc394996124"/>
      <w:bookmarkStart w:id="89" w:name="_Toc395172377"/>
      <w:r w:rsidRPr="0024498E">
        <w:rPr>
          <w:rFonts w:ascii="Times New Roman" w:hAnsi="Times New Roman"/>
          <w:sz w:val="24"/>
          <w:szCs w:val="24"/>
        </w:rPr>
        <w:t>5.1. Порядок предоставления Конкурсной документации</w:t>
      </w:r>
      <w:bookmarkEnd w:id="81"/>
      <w:r w:rsidRPr="0024498E">
        <w:rPr>
          <w:rFonts w:ascii="Times New Roman" w:hAnsi="Times New Roman"/>
          <w:sz w:val="24"/>
          <w:szCs w:val="24"/>
        </w:rPr>
        <w:t xml:space="preserve"> и информации об объекте концессионного соглашения, а также доступа на объект концессионного соглашения.</w:t>
      </w:r>
      <w:bookmarkEnd w:id="86"/>
      <w:bookmarkEnd w:id="87"/>
      <w:bookmarkEnd w:id="88"/>
      <w:bookmarkEnd w:id="89"/>
    </w:p>
    <w:p w:rsidR="008D0709" w:rsidRPr="0024498E" w:rsidRDefault="008D0709" w:rsidP="0024498E">
      <w:pPr>
        <w:pStyle w:val="24"/>
        <w:tabs>
          <w:tab w:val="left" w:pos="0"/>
          <w:tab w:val="left" w:pos="1134"/>
        </w:tabs>
        <w:autoSpaceDE w:val="0"/>
        <w:autoSpaceDN w:val="0"/>
        <w:adjustRightInd w:val="0"/>
        <w:spacing w:after="0" w:line="240" w:lineRule="auto"/>
        <w:ind w:left="0" w:firstLine="709"/>
        <w:contextualSpacing w:val="0"/>
        <w:rPr>
          <w:rFonts w:ascii="Times New Roman" w:hAnsi="Times New Roman"/>
          <w:lang w:eastAsia="ru-RU"/>
        </w:rPr>
      </w:pPr>
      <w:r w:rsidRPr="0024498E">
        <w:rPr>
          <w:rFonts w:ascii="Times New Roman" w:hAnsi="Times New Roman"/>
          <w:lang w:eastAsia="ru-RU"/>
        </w:rPr>
        <w:t>Конкурсная документация и информация об объекте концессионного соглашения предоставляется Заявителям на безвозмездной основе.</w:t>
      </w:r>
    </w:p>
    <w:p w:rsidR="008D0709" w:rsidRPr="00112B07" w:rsidRDefault="008D0709" w:rsidP="0024498E">
      <w:pPr>
        <w:pStyle w:val="24"/>
        <w:tabs>
          <w:tab w:val="left" w:pos="0"/>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eastAsia="MS Mincho" w:hAnsi="Times New Roman"/>
          <w:lang w:eastAsia="ja-JP"/>
        </w:rPr>
        <w:lastRenderedPageBreak/>
        <w:t xml:space="preserve">Для получения Конкурсной документации </w:t>
      </w:r>
      <w:r>
        <w:rPr>
          <w:rFonts w:ascii="Times New Roman" w:hAnsi="Times New Roman"/>
          <w:lang w:eastAsia="ru-RU"/>
        </w:rPr>
        <w:t>и информации об объекте концессионного соглашения</w:t>
      </w:r>
      <w:r w:rsidRPr="00112B07">
        <w:rPr>
          <w:rFonts w:ascii="Times New Roman" w:hAnsi="Times New Roman"/>
          <w:lang w:eastAsia="ru-RU"/>
        </w:rPr>
        <w:t xml:space="preserve"> </w:t>
      </w:r>
      <w:r w:rsidRPr="00112B07">
        <w:rPr>
          <w:rFonts w:ascii="Times New Roman" w:eastAsia="MS Mincho" w:hAnsi="Times New Roman"/>
          <w:lang w:eastAsia="ja-JP"/>
        </w:rPr>
        <w:t>Заявитель направляет письменное заявление по адресу Конкурсной комиссии с обращением к Конкурсной комиссии о предоставлении Конкурсной документации</w:t>
      </w:r>
      <w:r w:rsidRPr="00557D5C">
        <w:rPr>
          <w:rFonts w:ascii="Times New Roman" w:hAnsi="Times New Roman"/>
          <w:lang w:eastAsia="ru-RU"/>
        </w:rPr>
        <w:t xml:space="preserve"> </w:t>
      </w:r>
      <w:r>
        <w:rPr>
          <w:rFonts w:ascii="Times New Roman" w:hAnsi="Times New Roman"/>
          <w:lang w:eastAsia="ru-RU"/>
        </w:rPr>
        <w:t>или информация об объекте концессионного соглашения</w:t>
      </w:r>
      <w:r w:rsidRPr="00112B07">
        <w:rPr>
          <w:rFonts w:ascii="Times New Roman" w:eastAsia="MS Mincho" w:hAnsi="Times New Roman"/>
          <w:lang w:eastAsia="ja-JP"/>
        </w:rPr>
        <w:t xml:space="preserve"> с указанием своего официального представителя, информации, необходимой для установления контакта с ним, и способа получения Конкурсной документации: </w:t>
      </w:r>
    </w:p>
    <w:p w:rsidR="008D0709" w:rsidRPr="00112B07" w:rsidRDefault="008D0709" w:rsidP="008758AA">
      <w:pPr>
        <w:pStyle w:val="24"/>
        <w:numPr>
          <w:ilvl w:val="4"/>
          <w:numId w:val="1"/>
        </w:numPr>
        <w:tabs>
          <w:tab w:val="left" w:pos="0"/>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по почте;</w:t>
      </w:r>
    </w:p>
    <w:p w:rsidR="008D0709" w:rsidRPr="00112B07" w:rsidRDefault="008D0709" w:rsidP="0024498E">
      <w:pPr>
        <w:pStyle w:val="24"/>
        <w:tabs>
          <w:tab w:val="left" w:pos="0"/>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Pr>
          <w:rFonts w:ascii="Times New Roman" w:hAnsi="Times New Roman"/>
          <w:lang w:eastAsia="ru-RU"/>
        </w:rPr>
        <w:t xml:space="preserve">б) </w:t>
      </w:r>
      <w:r w:rsidRPr="00112B07">
        <w:rPr>
          <w:rFonts w:ascii="Times New Roman" w:hAnsi="Times New Roman"/>
          <w:lang w:eastAsia="ru-RU"/>
        </w:rPr>
        <w:t>непосредственно в Конкурсной комиссии.</w:t>
      </w:r>
    </w:p>
    <w:p w:rsidR="008D0709" w:rsidRPr="00112B07" w:rsidRDefault="008D0709" w:rsidP="00BB3621">
      <w:pPr>
        <w:pStyle w:val="ConsPlusNormal"/>
        <w:tabs>
          <w:tab w:val="left" w:pos="0"/>
          <w:tab w:val="left" w:pos="993"/>
          <w:tab w:val="left" w:pos="1134"/>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Конкурсная комиссия не позднее пяти рабочих дней со дня получения письменного обращения с просьбой о предоставлении Конкурсной документации</w:t>
      </w:r>
      <w:r>
        <w:rPr>
          <w:rFonts w:ascii="Times New Roman" w:eastAsia="MS Mincho" w:hAnsi="Times New Roman" w:cs="Times New Roman"/>
          <w:sz w:val="24"/>
          <w:szCs w:val="24"/>
          <w:lang w:eastAsia="ja-JP"/>
        </w:rPr>
        <w:t xml:space="preserve"> или и</w:t>
      </w:r>
      <w:r w:rsidR="0024498E">
        <w:rPr>
          <w:rFonts w:ascii="Times New Roman" w:hAnsi="Times New Roman"/>
          <w:sz w:val="24"/>
          <w:szCs w:val="24"/>
        </w:rPr>
        <w:t>нформации</w:t>
      </w:r>
      <w:r w:rsidRPr="00557D5C">
        <w:rPr>
          <w:rFonts w:ascii="Times New Roman" w:hAnsi="Times New Roman"/>
          <w:sz w:val="24"/>
          <w:szCs w:val="24"/>
        </w:rPr>
        <w:t xml:space="preserve"> об объекте концессионного соглашения </w:t>
      </w:r>
      <w:r w:rsidRPr="00112B07">
        <w:rPr>
          <w:rFonts w:ascii="Times New Roman" w:eastAsia="MS Mincho" w:hAnsi="Times New Roman" w:cs="Times New Roman"/>
          <w:sz w:val="24"/>
          <w:szCs w:val="24"/>
          <w:lang w:eastAsia="ja-JP"/>
        </w:rPr>
        <w:t>предоставляет Заявителю такую документацию или направляет ее по почте.</w:t>
      </w:r>
      <w:r>
        <w:rPr>
          <w:rFonts w:ascii="Times New Roman" w:eastAsia="MS Mincho" w:hAnsi="Times New Roman" w:cs="Times New Roman"/>
          <w:sz w:val="24"/>
          <w:szCs w:val="24"/>
          <w:lang w:eastAsia="ja-JP"/>
        </w:rPr>
        <w:t xml:space="preserve"> </w:t>
      </w:r>
    </w:p>
    <w:p w:rsidR="008D0709" w:rsidRPr="00112B07" w:rsidRDefault="008D0709" w:rsidP="00BB3621">
      <w:pPr>
        <w:pStyle w:val="ConsPlusNormal"/>
        <w:tabs>
          <w:tab w:val="left" w:pos="0"/>
          <w:tab w:val="left" w:pos="993"/>
          <w:tab w:val="left" w:pos="1134"/>
        </w:tabs>
        <w:ind w:firstLine="709"/>
        <w:jc w:val="both"/>
        <w:rPr>
          <w:rFonts w:ascii="Times New Roman" w:eastAsia="MS Mincho" w:hAnsi="Times New Roman" w:cs="Times New Roman"/>
          <w:sz w:val="24"/>
          <w:szCs w:val="24"/>
          <w:lang w:eastAsia="ja-JP"/>
        </w:rPr>
      </w:pPr>
      <w:r w:rsidRPr="00112B07">
        <w:rPr>
          <w:rFonts w:ascii="Times New Roman" w:hAnsi="Times New Roman" w:cs="Times New Roman"/>
          <w:sz w:val="24"/>
          <w:szCs w:val="24"/>
        </w:rPr>
        <w:t>Заявление о предоставлении Конкурсной документаци</w:t>
      </w:r>
      <w:r>
        <w:rPr>
          <w:rFonts w:ascii="Times New Roman" w:hAnsi="Times New Roman" w:cs="Times New Roman"/>
          <w:sz w:val="24"/>
          <w:szCs w:val="24"/>
        </w:rPr>
        <w:t>и</w:t>
      </w:r>
      <w:r w:rsidRPr="00112B07">
        <w:rPr>
          <w:rFonts w:ascii="Times New Roman" w:hAnsi="Times New Roman" w:cs="Times New Roman"/>
          <w:sz w:val="24"/>
          <w:szCs w:val="24"/>
        </w:rPr>
        <w:t xml:space="preserve"> </w:t>
      </w:r>
      <w:r>
        <w:rPr>
          <w:rFonts w:ascii="Times New Roman" w:hAnsi="Times New Roman" w:cs="Times New Roman"/>
          <w:sz w:val="24"/>
          <w:szCs w:val="24"/>
        </w:rPr>
        <w:t xml:space="preserve">или </w:t>
      </w:r>
      <w:r>
        <w:rPr>
          <w:rFonts w:ascii="Times New Roman" w:eastAsia="MS Mincho" w:hAnsi="Times New Roman" w:cs="Times New Roman"/>
          <w:sz w:val="24"/>
          <w:szCs w:val="24"/>
          <w:lang w:eastAsia="ja-JP"/>
        </w:rPr>
        <w:t>и</w:t>
      </w:r>
      <w:r w:rsidRPr="00557D5C">
        <w:rPr>
          <w:rFonts w:ascii="Times New Roman" w:hAnsi="Times New Roman"/>
          <w:sz w:val="24"/>
          <w:szCs w:val="24"/>
        </w:rPr>
        <w:t>нформаци</w:t>
      </w:r>
      <w:r>
        <w:rPr>
          <w:rFonts w:ascii="Times New Roman" w:hAnsi="Times New Roman"/>
          <w:sz w:val="24"/>
          <w:szCs w:val="24"/>
        </w:rPr>
        <w:t>и</w:t>
      </w:r>
      <w:r w:rsidRPr="00557D5C">
        <w:rPr>
          <w:rFonts w:ascii="Times New Roman" w:hAnsi="Times New Roman"/>
          <w:sz w:val="24"/>
          <w:szCs w:val="24"/>
        </w:rPr>
        <w:t xml:space="preserve"> </w:t>
      </w:r>
      <w:r w:rsidR="0024498E">
        <w:rPr>
          <w:rFonts w:ascii="Times New Roman" w:hAnsi="Times New Roman"/>
          <w:sz w:val="24"/>
          <w:szCs w:val="24"/>
        </w:rPr>
        <w:br/>
      </w:r>
      <w:r w:rsidRPr="00557D5C">
        <w:rPr>
          <w:rFonts w:ascii="Times New Roman" w:hAnsi="Times New Roman"/>
          <w:sz w:val="24"/>
          <w:szCs w:val="24"/>
        </w:rPr>
        <w:t>об объекте концессионного соглашения</w:t>
      </w:r>
      <w:r w:rsidRPr="00112B07">
        <w:rPr>
          <w:rFonts w:ascii="Times New Roman" w:hAnsi="Times New Roman" w:cs="Times New Roman"/>
          <w:sz w:val="24"/>
          <w:szCs w:val="24"/>
        </w:rPr>
        <w:t xml:space="preserve"> может быть подано в течение 30 рабочих дней </w:t>
      </w:r>
      <w:r w:rsidR="0024498E">
        <w:rPr>
          <w:rFonts w:ascii="Times New Roman" w:hAnsi="Times New Roman" w:cs="Times New Roman"/>
          <w:sz w:val="24"/>
          <w:szCs w:val="24"/>
        </w:rPr>
        <w:br/>
      </w:r>
      <w:r w:rsidRPr="00112B07">
        <w:rPr>
          <w:rFonts w:ascii="Times New Roman" w:hAnsi="Times New Roman" w:cs="Times New Roman"/>
          <w:sz w:val="24"/>
          <w:szCs w:val="24"/>
        </w:rPr>
        <w:t xml:space="preserve">с даты размещения сообщения о проведении Конкурса в письменной форме по адресу: </w:t>
      </w:r>
      <w:r w:rsidRPr="003B4E1B">
        <w:rPr>
          <w:rFonts w:ascii="Times New Roman" w:hAnsi="Times New Roman" w:cs="Times New Roman"/>
          <w:sz w:val="24"/>
          <w:szCs w:val="24"/>
        </w:rPr>
        <w:t>628</w:t>
      </w:r>
      <w:r>
        <w:rPr>
          <w:rFonts w:ascii="Times New Roman" w:hAnsi="Times New Roman" w:cs="Times New Roman"/>
          <w:sz w:val="24"/>
          <w:szCs w:val="24"/>
        </w:rPr>
        <w:t>002</w:t>
      </w:r>
      <w:r w:rsidRPr="003B4E1B">
        <w:rPr>
          <w:rFonts w:ascii="Times New Roman" w:hAnsi="Times New Roman" w:cs="Times New Roman"/>
          <w:sz w:val="24"/>
          <w:szCs w:val="24"/>
        </w:rPr>
        <w:t xml:space="preserve">, Российская Федерация, Ханты-Мансийский автономный округ – Югра, </w:t>
      </w:r>
      <w:r>
        <w:rPr>
          <w:rFonts w:ascii="Times New Roman" w:hAnsi="Times New Roman" w:cs="Times New Roman"/>
          <w:sz w:val="24"/>
          <w:szCs w:val="24"/>
        </w:rPr>
        <w:t xml:space="preserve">                         г. Ханты-Мансийск,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Pr="007F4E25">
        <w:rPr>
          <w:rFonts w:ascii="Times New Roman" w:hAnsi="Times New Roman" w:cs="Times New Roman"/>
          <w:sz w:val="24"/>
          <w:szCs w:val="24"/>
        </w:rPr>
        <w:t xml:space="preserve">дом </w:t>
      </w:r>
      <w:r>
        <w:rPr>
          <w:rFonts w:ascii="Times New Roman" w:hAnsi="Times New Roman" w:cs="Times New Roman"/>
          <w:sz w:val="24"/>
          <w:szCs w:val="24"/>
        </w:rPr>
        <w:t>214</w:t>
      </w:r>
      <w:r w:rsidRPr="007F4E25">
        <w:rPr>
          <w:rFonts w:ascii="Times New Roman" w:hAnsi="Times New Roman" w:cs="Times New Roman"/>
          <w:sz w:val="24"/>
          <w:szCs w:val="24"/>
        </w:rPr>
        <w:t xml:space="preserve">, </w:t>
      </w:r>
      <w:r>
        <w:rPr>
          <w:rFonts w:ascii="Times New Roman" w:hAnsi="Times New Roman" w:cs="Times New Roman"/>
          <w:sz w:val="24"/>
          <w:szCs w:val="24"/>
        </w:rPr>
        <w:t xml:space="preserve">каб. 100, </w:t>
      </w:r>
      <w:r w:rsidRPr="003B4E1B">
        <w:rPr>
          <w:rFonts w:ascii="Times New Roman" w:hAnsi="Times New Roman" w:cs="Times New Roman"/>
          <w:sz w:val="24"/>
          <w:szCs w:val="24"/>
        </w:rPr>
        <w:t xml:space="preserve">ежедневно с понедельника </w:t>
      </w:r>
      <w:r>
        <w:rPr>
          <w:rFonts w:ascii="Times New Roman" w:hAnsi="Times New Roman" w:cs="Times New Roman"/>
          <w:sz w:val="24"/>
          <w:szCs w:val="24"/>
        </w:rPr>
        <w:t xml:space="preserve">                      </w:t>
      </w:r>
      <w:r w:rsidRPr="003B4E1B">
        <w:rPr>
          <w:rFonts w:ascii="Times New Roman" w:hAnsi="Times New Roman" w:cs="Times New Roman"/>
          <w:sz w:val="24"/>
          <w:szCs w:val="24"/>
        </w:rPr>
        <w:t>по пятницу, кроме выходных и праздничных дней с 09 час. 00 мин. 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и с 14 час. 00 мин. до 17 час. 00 мин.</w:t>
      </w:r>
      <w:r w:rsidRPr="00112B07">
        <w:rPr>
          <w:rFonts w:ascii="Times New Roman" w:hAnsi="Times New Roman" w:cs="Times New Roman"/>
          <w:sz w:val="24"/>
          <w:szCs w:val="24"/>
        </w:rPr>
        <w:t xml:space="preserve"> по местному времени.</w:t>
      </w:r>
      <w:r>
        <w:rPr>
          <w:rFonts w:ascii="Times New Roman" w:hAnsi="Times New Roman" w:cs="Times New Roman"/>
          <w:sz w:val="24"/>
          <w:szCs w:val="24"/>
        </w:rPr>
        <w:t xml:space="preserve"> </w:t>
      </w:r>
    </w:p>
    <w:p w:rsidR="008D0709" w:rsidRDefault="008D0709" w:rsidP="00BB3621">
      <w:pPr>
        <w:pStyle w:val="ConsPlusNormal"/>
        <w:tabs>
          <w:tab w:val="left" w:pos="0"/>
          <w:tab w:val="left" w:pos="993"/>
          <w:tab w:val="left" w:pos="1134"/>
        </w:tabs>
        <w:ind w:firstLine="709"/>
        <w:jc w:val="both"/>
        <w:rPr>
          <w:rFonts w:ascii="Times New Roman" w:hAnsi="Times New Roman" w:cs="Times New Roman"/>
          <w:sz w:val="24"/>
          <w:szCs w:val="24"/>
        </w:rPr>
      </w:pPr>
      <w:r w:rsidRPr="00112B07">
        <w:rPr>
          <w:rFonts w:ascii="Times New Roman" w:hAnsi="Times New Roman" w:cs="Times New Roman"/>
          <w:sz w:val="24"/>
          <w:szCs w:val="24"/>
        </w:rPr>
        <w:t>С копиями свидетельств о государственной регистрации прав</w:t>
      </w:r>
      <w:r>
        <w:rPr>
          <w:rFonts w:ascii="Times New Roman" w:hAnsi="Times New Roman" w:cs="Times New Roman"/>
          <w:sz w:val="24"/>
          <w:szCs w:val="24"/>
        </w:rPr>
        <w:t>а</w:t>
      </w:r>
      <w:r w:rsidRPr="00112B07">
        <w:rPr>
          <w:rFonts w:ascii="Times New Roman" w:hAnsi="Times New Roman" w:cs="Times New Roman"/>
          <w:sz w:val="24"/>
          <w:szCs w:val="24"/>
        </w:rPr>
        <w:t xml:space="preserve"> муниципальной собственности на объекты, входящие в состав Объекта Концессионного соглашения</w:t>
      </w:r>
      <w:r>
        <w:rPr>
          <w:rFonts w:ascii="Times New Roman" w:hAnsi="Times New Roman" w:cs="Times New Roman"/>
          <w:sz w:val="24"/>
          <w:szCs w:val="24"/>
        </w:rPr>
        <w:t xml:space="preserve"> и Иного имущества</w:t>
      </w:r>
      <w:r w:rsidRPr="00112B07">
        <w:rPr>
          <w:rFonts w:ascii="Times New Roman" w:hAnsi="Times New Roman" w:cs="Times New Roman"/>
          <w:sz w:val="24"/>
          <w:szCs w:val="24"/>
        </w:rPr>
        <w:t>, любое заинтересованное лицо может ознакомиться по адресу</w:t>
      </w:r>
      <w:r w:rsidRPr="007F4E25">
        <w:rPr>
          <w:rFonts w:ascii="Times New Roman" w:hAnsi="Times New Roman" w:cs="Times New Roman"/>
          <w:sz w:val="24"/>
          <w:szCs w:val="24"/>
        </w:rPr>
        <w:t>: 628</w:t>
      </w:r>
      <w:r>
        <w:rPr>
          <w:rFonts w:ascii="Times New Roman" w:hAnsi="Times New Roman" w:cs="Times New Roman"/>
          <w:sz w:val="24"/>
          <w:szCs w:val="24"/>
        </w:rPr>
        <w:t>002</w:t>
      </w:r>
      <w:r w:rsidRPr="007F4E25">
        <w:rPr>
          <w:rFonts w:ascii="Times New Roman" w:hAnsi="Times New Roman" w:cs="Times New Roman"/>
          <w:sz w:val="24"/>
          <w:szCs w:val="24"/>
        </w:rPr>
        <w:t>,</w:t>
      </w:r>
      <w:r>
        <w:rPr>
          <w:rFonts w:ascii="Times New Roman" w:hAnsi="Times New Roman" w:cs="Times New Roman"/>
          <w:sz w:val="24"/>
          <w:szCs w:val="24"/>
        </w:rPr>
        <w:t xml:space="preserve"> </w:t>
      </w:r>
      <w:r w:rsidRPr="003B4E1B">
        <w:rPr>
          <w:rFonts w:ascii="Times New Roman" w:hAnsi="Times New Roman" w:cs="Times New Roman"/>
          <w:sz w:val="24"/>
          <w:szCs w:val="24"/>
        </w:rPr>
        <w:t xml:space="preserve">Российская Федерация, Ханты-Мансийский автономный округ – Югра, </w:t>
      </w:r>
      <w:r>
        <w:rPr>
          <w:rFonts w:ascii="Times New Roman" w:hAnsi="Times New Roman" w:cs="Times New Roman"/>
          <w:sz w:val="24"/>
          <w:szCs w:val="24"/>
        </w:rPr>
        <w:t xml:space="preserve">                       г. Ханты-Мансийск,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Pr="007F4E25">
        <w:rPr>
          <w:rFonts w:ascii="Times New Roman" w:hAnsi="Times New Roman" w:cs="Times New Roman"/>
          <w:sz w:val="24"/>
          <w:szCs w:val="24"/>
        </w:rPr>
        <w:t xml:space="preserve">дом </w:t>
      </w:r>
      <w:r>
        <w:rPr>
          <w:rFonts w:ascii="Times New Roman" w:hAnsi="Times New Roman" w:cs="Times New Roman"/>
          <w:sz w:val="24"/>
          <w:szCs w:val="24"/>
        </w:rPr>
        <w:t>214</w:t>
      </w:r>
      <w:r w:rsidRPr="007F4E25">
        <w:rPr>
          <w:rFonts w:ascii="Times New Roman" w:hAnsi="Times New Roman" w:cs="Times New Roman"/>
          <w:sz w:val="24"/>
          <w:szCs w:val="24"/>
        </w:rPr>
        <w:t xml:space="preserve">, </w:t>
      </w:r>
      <w:r>
        <w:rPr>
          <w:rFonts w:ascii="Times New Roman" w:hAnsi="Times New Roman" w:cs="Times New Roman"/>
          <w:sz w:val="24"/>
          <w:szCs w:val="24"/>
        </w:rPr>
        <w:t xml:space="preserve">каб. 106, </w:t>
      </w:r>
      <w:r w:rsidRPr="003B4E1B">
        <w:rPr>
          <w:rFonts w:ascii="Times New Roman" w:hAnsi="Times New Roman" w:cs="Times New Roman"/>
          <w:sz w:val="24"/>
          <w:szCs w:val="24"/>
        </w:rPr>
        <w:t>ежедневно</w:t>
      </w:r>
      <w:r w:rsidR="0024498E">
        <w:rPr>
          <w:rFonts w:ascii="Times New Roman" w:hAnsi="Times New Roman" w:cs="Times New Roman"/>
          <w:sz w:val="24"/>
          <w:szCs w:val="24"/>
        </w:rPr>
        <w:t>,</w:t>
      </w:r>
      <w:r w:rsidRPr="003B4E1B">
        <w:rPr>
          <w:rFonts w:ascii="Times New Roman" w:hAnsi="Times New Roman" w:cs="Times New Roman"/>
          <w:sz w:val="24"/>
          <w:szCs w:val="24"/>
        </w:rPr>
        <w:t xml:space="preserve"> </w:t>
      </w:r>
      <w:r>
        <w:rPr>
          <w:rFonts w:ascii="Times New Roman" w:hAnsi="Times New Roman" w:cs="Times New Roman"/>
          <w:sz w:val="24"/>
          <w:szCs w:val="24"/>
        </w:rPr>
        <w:t xml:space="preserve">начиная с даты размещения </w:t>
      </w:r>
      <w:r w:rsidRPr="00112B07">
        <w:rPr>
          <w:rFonts w:ascii="Times New Roman" w:hAnsi="Times New Roman" w:cs="Times New Roman"/>
          <w:sz w:val="24"/>
          <w:szCs w:val="24"/>
        </w:rPr>
        <w:t xml:space="preserve">сообщения о проведении Конкурса </w:t>
      </w:r>
      <w:r>
        <w:rPr>
          <w:rFonts w:ascii="Times New Roman" w:hAnsi="Times New Roman" w:cs="Times New Roman"/>
          <w:sz w:val="24"/>
          <w:szCs w:val="24"/>
        </w:rPr>
        <w:t xml:space="preserve">по дату окончания срока подачи заявок на участие в открытом конкурсе </w:t>
      </w:r>
      <w:r w:rsidRPr="003B4E1B">
        <w:rPr>
          <w:rFonts w:ascii="Times New Roman" w:hAnsi="Times New Roman" w:cs="Times New Roman"/>
          <w:sz w:val="24"/>
          <w:szCs w:val="24"/>
        </w:rPr>
        <w:t>с понедельника по пятницу, кроме выходных и праздничных дней</w:t>
      </w:r>
      <w:r w:rsidR="007C4CC0">
        <w:rPr>
          <w:rFonts w:ascii="Times New Roman" w:hAnsi="Times New Roman" w:cs="Times New Roman"/>
          <w:sz w:val="24"/>
          <w:szCs w:val="24"/>
        </w:rPr>
        <w:t>,</w:t>
      </w:r>
      <w:r w:rsidRPr="003B4E1B">
        <w:rPr>
          <w:rFonts w:ascii="Times New Roman" w:hAnsi="Times New Roman" w:cs="Times New Roman"/>
          <w:sz w:val="24"/>
          <w:szCs w:val="24"/>
        </w:rPr>
        <w:t xml:space="preserve"> с 09 час. 00 мин. 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и с 14 час. 00 мин. </w:t>
      </w:r>
      <w:r w:rsidR="0024498E">
        <w:rPr>
          <w:rFonts w:ascii="Times New Roman" w:hAnsi="Times New Roman" w:cs="Times New Roman"/>
          <w:sz w:val="24"/>
          <w:szCs w:val="24"/>
        </w:rPr>
        <w:br/>
      </w:r>
      <w:r w:rsidRPr="003B4E1B">
        <w:rPr>
          <w:rFonts w:ascii="Times New Roman" w:hAnsi="Times New Roman" w:cs="Times New Roman"/>
          <w:sz w:val="24"/>
          <w:szCs w:val="24"/>
        </w:rPr>
        <w:t>до 17 час. 00 мин.</w:t>
      </w:r>
      <w:r w:rsidRPr="00112B07">
        <w:rPr>
          <w:rFonts w:ascii="Times New Roman" w:hAnsi="Times New Roman" w:cs="Times New Roman"/>
          <w:sz w:val="24"/>
          <w:szCs w:val="24"/>
        </w:rPr>
        <w:t xml:space="preserve"> по местному времени.</w:t>
      </w:r>
      <w:r>
        <w:rPr>
          <w:rFonts w:ascii="Times New Roman" w:hAnsi="Times New Roman" w:cs="Times New Roman"/>
          <w:sz w:val="24"/>
          <w:szCs w:val="24"/>
        </w:rPr>
        <w:t xml:space="preserve"> </w:t>
      </w:r>
    </w:p>
    <w:p w:rsidR="008D0709" w:rsidRPr="00112B07" w:rsidRDefault="008D0709" w:rsidP="00BB3621">
      <w:pPr>
        <w:pStyle w:val="ConsPlusNormal"/>
        <w:tabs>
          <w:tab w:val="left" w:pos="0"/>
        </w:tabs>
        <w:ind w:firstLine="709"/>
        <w:jc w:val="both"/>
        <w:rPr>
          <w:rFonts w:ascii="Times New Roman" w:eastAsia="MS Mincho" w:hAnsi="Times New Roman" w:cs="Times New Roman"/>
          <w:sz w:val="24"/>
          <w:szCs w:val="24"/>
          <w:lang w:eastAsia="ja-JP"/>
        </w:rPr>
      </w:pPr>
      <w:r w:rsidRPr="002900A1">
        <w:rPr>
          <w:rFonts w:ascii="Times New Roman" w:hAnsi="Times New Roman" w:cs="Times New Roman"/>
          <w:sz w:val="24"/>
          <w:szCs w:val="24"/>
        </w:rPr>
        <w:t xml:space="preserve">Доступ на объект </w:t>
      </w:r>
      <w:r w:rsidR="0024498E">
        <w:rPr>
          <w:rFonts w:ascii="Times New Roman" w:hAnsi="Times New Roman" w:cs="Times New Roman"/>
          <w:sz w:val="24"/>
          <w:szCs w:val="24"/>
        </w:rPr>
        <w:t>К</w:t>
      </w:r>
      <w:r w:rsidRPr="002900A1">
        <w:rPr>
          <w:rFonts w:ascii="Times New Roman" w:hAnsi="Times New Roman" w:cs="Times New Roman"/>
          <w:sz w:val="24"/>
          <w:szCs w:val="24"/>
        </w:rPr>
        <w:t xml:space="preserve">онцессионного соглашения с целью его осмотра производится </w:t>
      </w:r>
      <w:r w:rsidR="0024498E">
        <w:rPr>
          <w:rFonts w:ascii="Times New Roman" w:hAnsi="Times New Roman" w:cs="Times New Roman"/>
          <w:sz w:val="24"/>
          <w:szCs w:val="24"/>
        </w:rPr>
        <w:t>по предварительному согласованию</w:t>
      </w:r>
      <w:r w:rsidRPr="002900A1">
        <w:rPr>
          <w:rFonts w:ascii="Times New Roman" w:hAnsi="Times New Roman" w:cs="Times New Roman"/>
          <w:sz w:val="24"/>
          <w:szCs w:val="24"/>
        </w:rPr>
        <w:t xml:space="preserve"> с Концедентом времени и даты осмотра по телефонам</w:t>
      </w:r>
      <w:r>
        <w:rPr>
          <w:rFonts w:ascii="Times New Roman" w:hAnsi="Times New Roman" w:cs="Times New Roman"/>
          <w:sz w:val="24"/>
          <w:szCs w:val="24"/>
        </w:rPr>
        <w:t>:</w:t>
      </w:r>
      <w:r w:rsidRPr="002900A1">
        <w:rPr>
          <w:rFonts w:ascii="Times New Roman" w:hAnsi="Times New Roman" w:cs="Times New Roman"/>
          <w:sz w:val="24"/>
          <w:szCs w:val="24"/>
        </w:rPr>
        <w:t xml:space="preserve"> </w:t>
      </w:r>
      <w:r w:rsidRPr="002900A1">
        <w:rPr>
          <w:rFonts w:ascii="Times New Roman" w:eastAsia="MS Mincho" w:hAnsi="Times New Roman" w:cs="Times New Roman"/>
          <w:sz w:val="24"/>
          <w:szCs w:val="24"/>
          <w:lang w:eastAsia="ja-JP"/>
        </w:rPr>
        <w:t>8</w:t>
      </w:r>
      <w:r>
        <w:rPr>
          <w:rFonts w:ascii="Times New Roman" w:eastAsia="MS Mincho" w:hAnsi="Times New Roman" w:cs="Times New Roman"/>
          <w:sz w:val="24"/>
          <w:szCs w:val="24"/>
          <w:lang w:eastAsia="ja-JP"/>
        </w:rPr>
        <w:t xml:space="preserve"> </w:t>
      </w:r>
      <w:r w:rsidRPr="002900A1">
        <w:rPr>
          <w:rFonts w:ascii="Times New Roman" w:eastAsia="MS Mincho" w:hAnsi="Times New Roman" w:cs="Times New Roman"/>
          <w:sz w:val="24"/>
          <w:szCs w:val="24"/>
          <w:lang w:eastAsia="ja-JP"/>
        </w:rPr>
        <w:t>(3467) 35-</w:t>
      </w:r>
      <w:r>
        <w:rPr>
          <w:rFonts w:ascii="Times New Roman" w:eastAsia="MS Mincho" w:hAnsi="Times New Roman" w:cs="Times New Roman"/>
          <w:sz w:val="24"/>
          <w:szCs w:val="24"/>
          <w:lang w:eastAsia="ja-JP"/>
        </w:rPr>
        <w:t xml:space="preserve">28-12 – заместитель директора департамента имущественных и земельных отношений администрации Ханты-Мансийского района Рошко Константин Степанович, 8 (3467) 33-24-51 – заместитель директора департамента строительства, архитектуры и ЖКХ администрации Ханты-Мансийского района Решетников Николай Сергеевич. </w:t>
      </w:r>
    </w:p>
    <w:p w:rsidR="008D0709" w:rsidRPr="00BB3621" w:rsidRDefault="008D0709" w:rsidP="008758AA">
      <w:pPr>
        <w:pStyle w:val="22"/>
        <w:keepNext w:val="0"/>
        <w:numPr>
          <w:ilvl w:val="1"/>
          <w:numId w:val="7"/>
        </w:numPr>
        <w:tabs>
          <w:tab w:val="left" w:pos="0"/>
          <w:tab w:val="left" w:pos="1134"/>
          <w:tab w:val="left" w:pos="1276"/>
          <w:tab w:val="left" w:pos="1560"/>
        </w:tabs>
        <w:spacing w:before="0" w:after="0" w:line="240" w:lineRule="auto"/>
        <w:ind w:left="0" w:firstLine="709"/>
        <w:jc w:val="both"/>
        <w:rPr>
          <w:rFonts w:ascii="Times New Roman" w:eastAsia="MS Mincho" w:hAnsi="Times New Roman"/>
          <w:b w:val="0"/>
          <w:i w:val="0"/>
          <w:sz w:val="24"/>
          <w:szCs w:val="24"/>
          <w:lang w:eastAsia="ja-JP"/>
        </w:rPr>
      </w:pPr>
      <w:bookmarkStart w:id="90" w:name="_Toc177783375"/>
      <w:bookmarkStart w:id="91" w:name="_Toc178401056"/>
      <w:bookmarkStart w:id="92" w:name="_Toc215567609"/>
      <w:bookmarkStart w:id="93" w:name="_Toc347179673"/>
      <w:bookmarkStart w:id="94" w:name="_Toc394564828"/>
      <w:bookmarkStart w:id="95" w:name="_Toc394565247"/>
      <w:bookmarkStart w:id="96" w:name="_Toc394996125"/>
      <w:bookmarkStart w:id="97" w:name="_Toc395172378"/>
      <w:r w:rsidRPr="00BB3621">
        <w:rPr>
          <w:rFonts w:ascii="Times New Roman" w:hAnsi="Times New Roman"/>
          <w:b w:val="0"/>
          <w:i w:val="0"/>
          <w:sz w:val="24"/>
          <w:szCs w:val="24"/>
        </w:rPr>
        <w:t xml:space="preserve"> Разъяснения Конкурсной документации</w:t>
      </w:r>
      <w:bookmarkEnd w:id="90"/>
      <w:bookmarkEnd w:id="91"/>
      <w:bookmarkEnd w:id="92"/>
      <w:bookmarkEnd w:id="93"/>
      <w:r w:rsidRPr="00BB3621">
        <w:rPr>
          <w:rFonts w:ascii="Times New Roman" w:hAnsi="Times New Roman"/>
          <w:b w:val="0"/>
          <w:i w:val="0"/>
          <w:sz w:val="24"/>
          <w:szCs w:val="24"/>
        </w:rPr>
        <w:t>.</w:t>
      </w:r>
      <w:bookmarkEnd w:id="94"/>
      <w:bookmarkEnd w:id="95"/>
      <w:bookmarkEnd w:id="96"/>
      <w:bookmarkEnd w:id="97"/>
    </w:p>
    <w:p w:rsidR="008D0709" w:rsidRPr="00112B07" w:rsidRDefault="008D0709" w:rsidP="00BB3621">
      <w:pPr>
        <w:pStyle w:val="ConsPlusNormal"/>
        <w:tabs>
          <w:tab w:val="left" w:pos="993"/>
          <w:tab w:val="left" w:pos="1134"/>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Разъяснения п</w:t>
      </w:r>
      <w:r>
        <w:rPr>
          <w:rFonts w:ascii="Times New Roman" w:eastAsia="MS Mincho" w:hAnsi="Times New Roman" w:cs="Times New Roman"/>
          <w:sz w:val="24"/>
          <w:szCs w:val="24"/>
          <w:lang w:eastAsia="ja-JP"/>
        </w:rPr>
        <w:t>оложений Конкурсной документации</w:t>
      </w:r>
      <w:r w:rsidRPr="00112B07">
        <w:rPr>
          <w:rFonts w:ascii="Times New Roman" w:eastAsia="MS Mincho" w:hAnsi="Times New Roman" w:cs="Times New Roman"/>
          <w:sz w:val="24"/>
          <w:szCs w:val="24"/>
          <w:lang w:eastAsia="ja-JP"/>
        </w:rPr>
        <w:t xml:space="preserve"> предоставляются в письменной форме по письменным запросам Заявителей, если такие запросы поступили не позднее</w:t>
      </w:r>
      <w:r>
        <w:rPr>
          <w:rFonts w:ascii="Times New Roman" w:eastAsia="MS Mincho" w:hAnsi="Times New Roman" w:cs="Times New Roman"/>
          <w:sz w:val="24"/>
          <w:szCs w:val="24"/>
          <w:lang w:eastAsia="ja-JP"/>
        </w:rPr>
        <w:t>,</w:t>
      </w:r>
      <w:r w:rsidRPr="00112B07">
        <w:rPr>
          <w:rFonts w:ascii="Times New Roman" w:eastAsia="MS Mincho" w:hAnsi="Times New Roman" w:cs="Times New Roman"/>
          <w:sz w:val="24"/>
          <w:szCs w:val="24"/>
          <w:lang w:eastAsia="ja-JP"/>
        </w:rPr>
        <w:t xml:space="preserve"> чем за десять рабочих дней до окончания срока представления заявок на участие в Конкурсе. Указанные разъяснения направляются Заявителям в течение пяти рабочих дней после поступления запроса, но не позднее</w:t>
      </w:r>
      <w:r>
        <w:rPr>
          <w:rFonts w:ascii="Times New Roman" w:eastAsia="MS Mincho" w:hAnsi="Times New Roman" w:cs="Times New Roman"/>
          <w:sz w:val="24"/>
          <w:szCs w:val="24"/>
          <w:lang w:eastAsia="ja-JP"/>
        </w:rPr>
        <w:t>,</w:t>
      </w:r>
      <w:r w:rsidRPr="00112B07">
        <w:rPr>
          <w:rFonts w:ascii="Times New Roman" w:eastAsia="MS Mincho" w:hAnsi="Times New Roman" w:cs="Times New Roman"/>
          <w:sz w:val="24"/>
          <w:szCs w:val="24"/>
          <w:lang w:eastAsia="ja-JP"/>
        </w:rPr>
        <w:t xml:space="preserve"> чем за пять рабочих дней до окончания срока представления заявок на участие в Конкурсе. Разъяснения по запросам Заявителей с приложением содержания запроса, но без ссылки на Заявителя</w:t>
      </w:r>
      <w:r w:rsidR="0024498E">
        <w:rPr>
          <w:rFonts w:ascii="Times New Roman" w:eastAsia="MS Mincho" w:hAnsi="Times New Roman" w:cs="Times New Roman"/>
          <w:sz w:val="24"/>
          <w:szCs w:val="24"/>
          <w:lang w:eastAsia="ja-JP"/>
        </w:rPr>
        <w:t>,</w:t>
      </w:r>
      <w:r w:rsidRPr="00112B07">
        <w:rPr>
          <w:rFonts w:ascii="Times New Roman" w:eastAsia="MS Mincho" w:hAnsi="Times New Roman" w:cs="Times New Roman"/>
          <w:sz w:val="24"/>
          <w:szCs w:val="24"/>
          <w:lang w:eastAsia="ja-JP"/>
        </w:rPr>
        <w:t xml:space="preserve"> размещаются на Официальном сайте Российской Федерации. Запросы Заявителей и разъяснения положений Конкурсной документации по этим запросам с приложением содержания запроса без указания Заявителя, от которого поступил запрос, могут направляться Заявителям в электронной форме.</w:t>
      </w:r>
    </w:p>
    <w:p w:rsidR="008D0709" w:rsidRPr="00112B07" w:rsidRDefault="008D0709" w:rsidP="00BB3621">
      <w:pPr>
        <w:pStyle w:val="ConsPlusNormal"/>
        <w:tabs>
          <w:tab w:val="left" w:pos="0"/>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Запросы в Конкурсную комиссию и разъяснения по полученным запросам оформляются только на русском языке.</w:t>
      </w:r>
    </w:p>
    <w:p w:rsidR="008D0709" w:rsidRDefault="008D0709" w:rsidP="0024498E">
      <w:pPr>
        <w:pStyle w:val="ConsPlusNormal"/>
        <w:tabs>
          <w:tab w:val="left" w:pos="0"/>
        </w:tabs>
        <w:ind w:firstLine="709"/>
        <w:jc w:val="both"/>
        <w:rPr>
          <w:rFonts w:ascii="Times New Roman" w:hAnsi="Times New Roman" w:cs="Times New Roman"/>
          <w:sz w:val="24"/>
          <w:szCs w:val="24"/>
        </w:rPr>
      </w:pPr>
      <w:r w:rsidRPr="007F4E25">
        <w:rPr>
          <w:rFonts w:ascii="Times New Roman" w:eastAsia="MS Mincho" w:hAnsi="Times New Roman" w:cs="Times New Roman"/>
          <w:sz w:val="24"/>
          <w:szCs w:val="24"/>
          <w:lang w:eastAsia="ja-JP"/>
        </w:rPr>
        <w:t>Запросы о разъяснении Конкурсной документации направляются по адресу:</w:t>
      </w:r>
      <w:bookmarkStart w:id="98" w:name="_Toc394564829"/>
      <w:bookmarkStart w:id="99" w:name="_Toc394565248"/>
      <w:bookmarkStart w:id="100" w:name="_Toc394996126"/>
      <w:bookmarkStart w:id="101" w:name="_Toc395172379"/>
      <w:r>
        <w:rPr>
          <w:rFonts w:ascii="Times New Roman" w:eastAsia="MS Mincho" w:hAnsi="Times New Roman" w:cs="Times New Roman"/>
          <w:sz w:val="24"/>
          <w:szCs w:val="24"/>
          <w:lang w:eastAsia="ja-JP"/>
        </w:rPr>
        <w:t xml:space="preserve">  </w:t>
      </w:r>
      <w:r w:rsidRPr="007F4E25">
        <w:rPr>
          <w:rFonts w:ascii="Times New Roman" w:hAnsi="Times New Roman" w:cs="Times New Roman"/>
          <w:sz w:val="24"/>
          <w:szCs w:val="24"/>
        </w:rPr>
        <w:t>628</w:t>
      </w:r>
      <w:r>
        <w:rPr>
          <w:rFonts w:ascii="Times New Roman" w:hAnsi="Times New Roman" w:cs="Times New Roman"/>
          <w:sz w:val="24"/>
          <w:szCs w:val="24"/>
        </w:rPr>
        <w:t>002</w:t>
      </w:r>
      <w:r w:rsidRPr="007F4E25">
        <w:rPr>
          <w:rFonts w:ascii="Times New Roman" w:hAnsi="Times New Roman" w:cs="Times New Roman"/>
          <w:sz w:val="24"/>
          <w:szCs w:val="24"/>
        </w:rPr>
        <w:t>,</w:t>
      </w:r>
      <w:r>
        <w:rPr>
          <w:rFonts w:ascii="Times New Roman" w:hAnsi="Times New Roman" w:cs="Times New Roman"/>
          <w:sz w:val="24"/>
          <w:szCs w:val="24"/>
        </w:rPr>
        <w:t xml:space="preserve"> </w:t>
      </w:r>
      <w:r w:rsidRPr="003B4E1B">
        <w:rPr>
          <w:rFonts w:ascii="Times New Roman" w:hAnsi="Times New Roman" w:cs="Times New Roman"/>
          <w:sz w:val="24"/>
          <w:szCs w:val="24"/>
        </w:rPr>
        <w:t xml:space="preserve">Российская Федерация, Ханты-Мансийский автономный округ – Югра, </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г. Ханты-Мансийск,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Pr="007F4E25">
        <w:rPr>
          <w:rFonts w:ascii="Times New Roman" w:hAnsi="Times New Roman" w:cs="Times New Roman"/>
          <w:sz w:val="24"/>
          <w:szCs w:val="24"/>
        </w:rPr>
        <w:t xml:space="preserve">дом </w:t>
      </w:r>
      <w:r>
        <w:rPr>
          <w:rFonts w:ascii="Times New Roman" w:hAnsi="Times New Roman" w:cs="Times New Roman"/>
          <w:sz w:val="24"/>
          <w:szCs w:val="24"/>
        </w:rPr>
        <w:t>214</w:t>
      </w:r>
      <w:r w:rsidRPr="007F4E25">
        <w:rPr>
          <w:rFonts w:ascii="Times New Roman" w:hAnsi="Times New Roman" w:cs="Times New Roman"/>
          <w:sz w:val="24"/>
          <w:szCs w:val="24"/>
        </w:rPr>
        <w:t xml:space="preserve">, </w:t>
      </w:r>
      <w:r>
        <w:rPr>
          <w:rFonts w:ascii="Times New Roman" w:hAnsi="Times New Roman" w:cs="Times New Roman"/>
          <w:sz w:val="24"/>
          <w:szCs w:val="24"/>
        </w:rPr>
        <w:t xml:space="preserve">каб. 106, </w:t>
      </w:r>
      <w:r w:rsidRPr="003B4E1B">
        <w:rPr>
          <w:rFonts w:ascii="Times New Roman" w:hAnsi="Times New Roman" w:cs="Times New Roman"/>
          <w:sz w:val="24"/>
          <w:szCs w:val="24"/>
        </w:rPr>
        <w:t>ежедневно с понедельника по пятницу, кроме выходных и праздничных дней</w:t>
      </w:r>
      <w:r w:rsidR="007C4CC0">
        <w:rPr>
          <w:rFonts w:ascii="Times New Roman" w:hAnsi="Times New Roman" w:cs="Times New Roman"/>
          <w:sz w:val="24"/>
          <w:szCs w:val="24"/>
        </w:rPr>
        <w:t>,</w:t>
      </w:r>
      <w:r w:rsidRPr="003B4E1B">
        <w:rPr>
          <w:rFonts w:ascii="Times New Roman" w:hAnsi="Times New Roman" w:cs="Times New Roman"/>
          <w:sz w:val="24"/>
          <w:szCs w:val="24"/>
        </w:rPr>
        <w:t xml:space="preserve"> с 09 час. 00 мин. 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и </w:t>
      </w:r>
      <w:r>
        <w:rPr>
          <w:rFonts w:ascii="Times New Roman" w:hAnsi="Times New Roman" w:cs="Times New Roman"/>
          <w:sz w:val="24"/>
          <w:szCs w:val="24"/>
        </w:rPr>
        <w:t xml:space="preserve">                  </w:t>
      </w:r>
      <w:r w:rsidRPr="003B4E1B">
        <w:rPr>
          <w:rFonts w:ascii="Times New Roman" w:hAnsi="Times New Roman" w:cs="Times New Roman"/>
          <w:sz w:val="24"/>
          <w:szCs w:val="24"/>
        </w:rPr>
        <w:t>с 14 час. 00 мин. до 17 час. 00 мин.</w:t>
      </w:r>
      <w:r w:rsidRPr="00112B07">
        <w:rPr>
          <w:rFonts w:ascii="Times New Roman" w:hAnsi="Times New Roman" w:cs="Times New Roman"/>
          <w:sz w:val="24"/>
          <w:szCs w:val="24"/>
        </w:rPr>
        <w:t xml:space="preserve"> по местному времени.</w:t>
      </w:r>
      <w:r w:rsidRPr="003B4E1B">
        <w:rPr>
          <w:rFonts w:ascii="Times New Roman" w:hAnsi="Times New Roman" w:cs="Times New Roman"/>
          <w:sz w:val="24"/>
          <w:szCs w:val="24"/>
        </w:rPr>
        <w:t xml:space="preserve">     </w:t>
      </w:r>
    </w:p>
    <w:p w:rsidR="008D0709" w:rsidRPr="005B65C4" w:rsidRDefault="00161D0A" w:rsidP="0024498E">
      <w:pPr>
        <w:pStyle w:val="ConsPlusNormal"/>
        <w:tabs>
          <w:tab w:val="left" w:pos="0"/>
        </w:tabs>
        <w:ind w:firstLine="709"/>
        <w:jc w:val="both"/>
        <w:rPr>
          <w:rFonts w:ascii="Times New Roman" w:hAnsi="Times New Roman" w:cs="Times New Roman"/>
          <w:sz w:val="24"/>
          <w:szCs w:val="24"/>
        </w:rPr>
      </w:pPr>
      <w:r w:rsidRPr="005B65C4">
        <w:rPr>
          <w:rFonts w:ascii="Times New Roman" w:hAnsi="Times New Roman" w:cs="Times New Roman"/>
          <w:sz w:val="24"/>
          <w:szCs w:val="24"/>
        </w:rPr>
        <w:t xml:space="preserve">5.3. </w:t>
      </w:r>
      <w:r w:rsidR="008D0709" w:rsidRPr="005B65C4">
        <w:rPr>
          <w:rFonts w:ascii="Times New Roman" w:hAnsi="Times New Roman" w:cs="Times New Roman"/>
          <w:sz w:val="24"/>
          <w:szCs w:val="24"/>
        </w:rPr>
        <w:t>Внесение изменений в Конкурсную документацию.</w:t>
      </w:r>
      <w:bookmarkEnd w:id="98"/>
      <w:bookmarkEnd w:id="99"/>
      <w:bookmarkEnd w:id="100"/>
      <w:bookmarkEnd w:id="101"/>
    </w:p>
    <w:p w:rsidR="008D0709" w:rsidRPr="00112B07" w:rsidRDefault="008D0709" w:rsidP="0024498E">
      <w:pPr>
        <w:tabs>
          <w:tab w:val="left" w:pos="0"/>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w:t>
      </w:r>
      <w:r w:rsidR="0024498E">
        <w:rPr>
          <w:rFonts w:ascii="Times New Roman" w:hAnsi="Times New Roman"/>
          <w:sz w:val="24"/>
          <w:szCs w:val="24"/>
        </w:rPr>
        <w:t>,</w:t>
      </w:r>
      <w:r w:rsidRPr="00112B07">
        <w:rPr>
          <w:rFonts w:ascii="Times New Roman" w:hAnsi="Times New Roman"/>
          <w:sz w:val="24"/>
          <w:szCs w:val="24"/>
        </w:rPr>
        <w:t xml:space="preserve">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w:t>
      </w:r>
      <w:r w:rsidR="0024498E">
        <w:rPr>
          <w:rFonts w:ascii="Times New Roman" w:hAnsi="Times New Roman"/>
          <w:sz w:val="24"/>
          <w:szCs w:val="24"/>
        </w:rPr>
        <w:t>О</w:t>
      </w:r>
      <w:r w:rsidRPr="00112B07">
        <w:rPr>
          <w:rFonts w:ascii="Times New Roman" w:hAnsi="Times New Roman"/>
          <w:sz w:val="24"/>
          <w:szCs w:val="24"/>
        </w:rPr>
        <w:t xml:space="preserve">фициальном издании, размещается на официальном сайте Российской Федерации и </w:t>
      </w:r>
      <w:r w:rsidR="0024498E">
        <w:rPr>
          <w:rFonts w:ascii="Times New Roman" w:hAnsi="Times New Roman"/>
          <w:sz w:val="24"/>
          <w:szCs w:val="24"/>
        </w:rPr>
        <w:t>О</w:t>
      </w:r>
      <w:r w:rsidRPr="00112B07">
        <w:rPr>
          <w:rFonts w:ascii="Times New Roman" w:hAnsi="Times New Roman"/>
          <w:sz w:val="24"/>
          <w:szCs w:val="24"/>
        </w:rPr>
        <w:t>фициальном сайте Концедента.</w:t>
      </w:r>
    </w:p>
    <w:p w:rsidR="008D0709" w:rsidRPr="00112B07" w:rsidRDefault="008D0709" w:rsidP="0024498E">
      <w:pPr>
        <w:tabs>
          <w:tab w:val="left" w:pos="0"/>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При поступлении предложений об изменении Конкурсной документации, в том числе об изменении проекта Концессионного соглашения, к </w:t>
      </w:r>
      <w:r w:rsidR="0024498E">
        <w:rPr>
          <w:rFonts w:ascii="Times New Roman" w:hAnsi="Times New Roman"/>
          <w:sz w:val="24"/>
          <w:szCs w:val="24"/>
        </w:rPr>
        <w:t>К</w:t>
      </w:r>
      <w:r w:rsidRPr="00112B07">
        <w:rPr>
          <w:rFonts w:ascii="Times New Roman" w:hAnsi="Times New Roman"/>
          <w:sz w:val="24"/>
          <w:szCs w:val="24"/>
        </w:rPr>
        <w:t xml:space="preserve">онцеденту или в Конкурсную комиссию они размещают на </w:t>
      </w:r>
      <w:r w:rsidR="0024498E">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w:t>
      </w:r>
      <w:r w:rsidR="0024498E">
        <w:rPr>
          <w:rFonts w:ascii="Times New Roman" w:hAnsi="Times New Roman"/>
          <w:sz w:val="24"/>
          <w:szCs w:val="24"/>
        </w:rPr>
        <w:t>О</w:t>
      </w:r>
      <w:r w:rsidRPr="00112B07">
        <w:rPr>
          <w:rFonts w:ascii="Times New Roman" w:hAnsi="Times New Roman"/>
          <w:sz w:val="24"/>
          <w:szCs w:val="24"/>
        </w:rPr>
        <w:t xml:space="preserve">фициальном издании и размещается на </w:t>
      </w:r>
      <w:r w:rsidR="0024498E">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и </w:t>
      </w:r>
      <w:r w:rsidR="0024498E">
        <w:rPr>
          <w:rFonts w:ascii="Times New Roman" w:hAnsi="Times New Roman"/>
          <w:sz w:val="24"/>
          <w:szCs w:val="24"/>
        </w:rPr>
        <w:t>О</w:t>
      </w:r>
      <w:r w:rsidRPr="00112B07">
        <w:rPr>
          <w:rFonts w:ascii="Times New Roman" w:hAnsi="Times New Roman"/>
          <w:sz w:val="24"/>
          <w:szCs w:val="24"/>
        </w:rPr>
        <w:t>фициальном сайте Концедента. При этом срок представления заявок на участие в конкурсе или конкурсных предложений продлевается не менее</w:t>
      </w:r>
      <w:r>
        <w:rPr>
          <w:rFonts w:ascii="Times New Roman" w:hAnsi="Times New Roman"/>
          <w:sz w:val="24"/>
          <w:szCs w:val="24"/>
        </w:rPr>
        <w:t>,</w:t>
      </w:r>
      <w:r w:rsidRPr="00112B07">
        <w:rPr>
          <w:rFonts w:ascii="Times New Roman" w:hAnsi="Times New Roman"/>
          <w:sz w:val="24"/>
          <w:szCs w:val="24"/>
        </w:rPr>
        <w:t xml:space="preserve"> чем на тридцать рабочих дней со дня внесения соответствующих изменений.</w:t>
      </w:r>
    </w:p>
    <w:p w:rsidR="008D0709" w:rsidRPr="00112B07" w:rsidRDefault="008D0709" w:rsidP="0024498E">
      <w:pPr>
        <w:pStyle w:val="ConsPlusNormal"/>
        <w:tabs>
          <w:tab w:val="left" w:pos="0"/>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Все документы, входящие в состав Конкурсной документации, дополняют и поясняют друг друга. Изменения в Конкурсную документацию, опубликованные Концедентом в установленном порядке, имеют преимущественную силу по отношению ко всем иным положениям и документам, входящим в состав Конкурсной документации.</w:t>
      </w:r>
    </w:p>
    <w:p w:rsidR="008D0709" w:rsidRPr="00112B07" w:rsidRDefault="008D0709" w:rsidP="0024498E">
      <w:pPr>
        <w:tabs>
          <w:tab w:val="left" w:pos="0"/>
        </w:tabs>
        <w:spacing w:after="0" w:line="240" w:lineRule="auto"/>
        <w:ind w:firstLine="709"/>
        <w:jc w:val="both"/>
        <w:rPr>
          <w:rFonts w:ascii="Times New Roman" w:eastAsia="Arial" w:hAnsi="Times New Roman"/>
          <w:b/>
          <w:bCs/>
          <w:sz w:val="24"/>
          <w:szCs w:val="24"/>
        </w:rPr>
      </w:pPr>
    </w:p>
    <w:p w:rsidR="0024498E" w:rsidRDefault="0024498E" w:rsidP="0024498E">
      <w:pPr>
        <w:pStyle w:val="10"/>
        <w:keepLines/>
        <w:tabs>
          <w:tab w:val="left" w:pos="0"/>
        </w:tabs>
        <w:spacing w:before="0" w:after="0" w:line="240" w:lineRule="auto"/>
        <w:ind w:left="568"/>
        <w:jc w:val="center"/>
        <w:rPr>
          <w:rFonts w:ascii="Times New Roman" w:hAnsi="Times New Roman"/>
          <w:b w:val="0"/>
          <w:bCs w:val="0"/>
          <w:sz w:val="24"/>
          <w:szCs w:val="24"/>
        </w:rPr>
      </w:pPr>
      <w:bookmarkStart w:id="102" w:name="_Toc394564830"/>
      <w:bookmarkStart w:id="103" w:name="_Toc394565249"/>
      <w:bookmarkStart w:id="104" w:name="_Toc394996127"/>
      <w:bookmarkStart w:id="105" w:name="_Toc395172380"/>
      <w:r>
        <w:rPr>
          <w:rFonts w:ascii="Times New Roman" w:hAnsi="Times New Roman"/>
          <w:b w:val="0"/>
          <w:bCs w:val="0"/>
          <w:sz w:val="24"/>
          <w:szCs w:val="24"/>
        </w:rPr>
        <w:t xml:space="preserve">6. </w:t>
      </w:r>
      <w:r w:rsidR="008D0709" w:rsidRPr="00BB3621">
        <w:rPr>
          <w:rFonts w:ascii="Times New Roman" w:hAnsi="Times New Roman"/>
          <w:b w:val="0"/>
          <w:bCs w:val="0"/>
          <w:sz w:val="24"/>
          <w:szCs w:val="24"/>
        </w:rPr>
        <w:t>Исчерпывающий перечень документов и материалов и формы их представления заявителями, участниками Конкурса</w:t>
      </w:r>
      <w:bookmarkStart w:id="106" w:name="_Toc394564831"/>
      <w:bookmarkStart w:id="107" w:name="_Toc394565250"/>
      <w:bookmarkStart w:id="108" w:name="_Toc394996128"/>
      <w:bookmarkStart w:id="109" w:name="_Toc395172381"/>
      <w:bookmarkEnd w:id="102"/>
      <w:bookmarkEnd w:id="103"/>
      <w:bookmarkEnd w:id="104"/>
      <w:bookmarkEnd w:id="105"/>
    </w:p>
    <w:p w:rsidR="0024498E" w:rsidRDefault="008D0709" w:rsidP="0024498E">
      <w:pPr>
        <w:pStyle w:val="10"/>
        <w:keepLines/>
        <w:tabs>
          <w:tab w:val="left" w:pos="0"/>
        </w:tabs>
        <w:spacing w:before="0" w:after="0" w:line="240" w:lineRule="auto"/>
        <w:ind w:firstLine="709"/>
        <w:jc w:val="both"/>
        <w:rPr>
          <w:rFonts w:ascii="Times New Roman" w:hAnsi="Times New Roman"/>
          <w:b w:val="0"/>
          <w:sz w:val="24"/>
          <w:szCs w:val="24"/>
        </w:rPr>
      </w:pPr>
      <w:r w:rsidRPr="00BB3621">
        <w:rPr>
          <w:rFonts w:ascii="Times New Roman" w:hAnsi="Times New Roman"/>
          <w:b w:val="0"/>
          <w:sz w:val="24"/>
          <w:szCs w:val="24"/>
        </w:rPr>
        <w:t>6.1. Исчерпывающий перечень документов, представляемых заявителями для участия в Конкурсе:</w:t>
      </w:r>
      <w:bookmarkEnd w:id="106"/>
      <w:bookmarkEnd w:id="107"/>
      <w:bookmarkEnd w:id="108"/>
      <w:bookmarkEnd w:id="109"/>
    </w:p>
    <w:p w:rsidR="0024498E" w:rsidRDefault="008D0709" w:rsidP="0024498E">
      <w:pPr>
        <w:pStyle w:val="10"/>
        <w:keepLines/>
        <w:tabs>
          <w:tab w:val="left" w:pos="0"/>
        </w:tabs>
        <w:spacing w:before="0" w:after="0" w:line="240" w:lineRule="auto"/>
        <w:ind w:firstLine="709"/>
        <w:jc w:val="both"/>
        <w:rPr>
          <w:rFonts w:ascii="Times New Roman" w:hAnsi="Times New Roman"/>
          <w:b w:val="0"/>
          <w:sz w:val="24"/>
          <w:szCs w:val="24"/>
        </w:rPr>
      </w:pPr>
      <w:r w:rsidRPr="00BB3621">
        <w:rPr>
          <w:rFonts w:ascii="Times New Roman" w:hAnsi="Times New Roman"/>
          <w:b w:val="0"/>
          <w:sz w:val="24"/>
          <w:szCs w:val="24"/>
        </w:rPr>
        <w:t>заявка на участие в открытом конкурсе в двух экземплярах (оригинал и копия), удостоверенная подписью заявителя;</w:t>
      </w:r>
    </w:p>
    <w:p w:rsidR="008D0709" w:rsidRPr="0024498E" w:rsidRDefault="008D0709" w:rsidP="0024498E">
      <w:pPr>
        <w:pStyle w:val="10"/>
        <w:keepLines/>
        <w:tabs>
          <w:tab w:val="left" w:pos="0"/>
        </w:tabs>
        <w:spacing w:before="0" w:after="0" w:line="240" w:lineRule="auto"/>
        <w:ind w:firstLine="709"/>
        <w:jc w:val="both"/>
        <w:rPr>
          <w:rFonts w:ascii="Times New Roman" w:hAnsi="Times New Roman"/>
          <w:b w:val="0"/>
          <w:bCs w:val="0"/>
          <w:sz w:val="24"/>
          <w:szCs w:val="24"/>
        </w:rPr>
      </w:pPr>
      <w:r w:rsidRPr="00BB3621">
        <w:rPr>
          <w:rFonts w:ascii="Times New Roman" w:hAnsi="Times New Roman"/>
          <w:b w:val="0"/>
          <w:sz w:val="24"/>
          <w:szCs w:val="24"/>
        </w:rPr>
        <w:t>копия всех страниц документа, удостоверяющего личность руководителя юридического лица (индивидуального предпринимателя), прошитая и заверенная печатью юридического лица (индивидуального предпринимателя);</w:t>
      </w:r>
    </w:p>
    <w:p w:rsidR="0024498E" w:rsidRDefault="0024498E" w:rsidP="0024498E">
      <w:pPr>
        <w:pStyle w:val="22"/>
        <w:tabs>
          <w:tab w:val="left" w:pos="0"/>
        </w:tabs>
        <w:spacing w:before="0" w:after="0" w:line="240" w:lineRule="auto"/>
        <w:jc w:val="both"/>
        <w:rPr>
          <w:rFonts w:ascii="Times New Roman" w:hAnsi="Times New Roman"/>
          <w:b w:val="0"/>
          <w:i w:val="0"/>
          <w:sz w:val="24"/>
          <w:szCs w:val="24"/>
        </w:rPr>
      </w:pPr>
      <w:r>
        <w:rPr>
          <w:rFonts w:ascii="Times New Roman" w:hAnsi="Times New Roman"/>
          <w:b w:val="0"/>
          <w:i w:val="0"/>
          <w:sz w:val="24"/>
          <w:szCs w:val="24"/>
        </w:rPr>
        <w:tab/>
      </w:r>
      <w:r w:rsidR="008D0709" w:rsidRPr="00BB3621">
        <w:rPr>
          <w:rFonts w:ascii="Times New Roman" w:hAnsi="Times New Roman"/>
          <w:b w:val="0"/>
          <w:i w:val="0"/>
          <w:sz w:val="24"/>
          <w:szCs w:val="24"/>
        </w:rPr>
        <w:t>нотариально заверенные копии учредительных документов – для юридического лица, нотариально заверенная копия договора простого товарищества – для д</w:t>
      </w:r>
      <w:r w:rsidR="008D0709" w:rsidRPr="00BB3621">
        <w:rPr>
          <w:rFonts w:ascii="Times New Roman" w:eastAsia="Arial" w:hAnsi="Times New Roman"/>
          <w:b w:val="0"/>
          <w:i w:val="0"/>
          <w:sz w:val="24"/>
          <w:szCs w:val="24"/>
        </w:rPr>
        <w:t>ействующих без образования юридического лица двух и более указанных юридических лиц</w:t>
      </w:r>
      <w:r w:rsidR="008D0709" w:rsidRPr="00BB3621">
        <w:rPr>
          <w:rFonts w:ascii="Times New Roman" w:hAnsi="Times New Roman"/>
          <w:b w:val="0"/>
          <w:i w:val="0"/>
          <w:sz w:val="24"/>
          <w:szCs w:val="24"/>
        </w:rPr>
        <w:t>;</w:t>
      </w:r>
    </w:p>
    <w:p w:rsidR="0024498E" w:rsidRDefault="0024498E" w:rsidP="0024498E">
      <w:pPr>
        <w:pStyle w:val="22"/>
        <w:tabs>
          <w:tab w:val="left" w:pos="0"/>
        </w:tabs>
        <w:spacing w:before="0" w:after="0" w:line="240" w:lineRule="auto"/>
        <w:jc w:val="both"/>
        <w:rPr>
          <w:rFonts w:ascii="Times New Roman" w:hAnsi="Times New Roman"/>
          <w:b w:val="0"/>
          <w:i w:val="0"/>
          <w:sz w:val="24"/>
          <w:szCs w:val="24"/>
        </w:rPr>
      </w:pPr>
      <w:r>
        <w:rPr>
          <w:rFonts w:ascii="Times New Roman" w:hAnsi="Times New Roman"/>
          <w:b w:val="0"/>
          <w:i w:val="0"/>
          <w:sz w:val="24"/>
          <w:szCs w:val="24"/>
        </w:rPr>
        <w:tab/>
      </w:r>
      <w:r w:rsidR="008D0709" w:rsidRPr="00BB3621">
        <w:rPr>
          <w:rFonts w:ascii="Times New Roman" w:hAnsi="Times New Roman"/>
          <w:b w:val="0"/>
          <w:i w:val="0"/>
          <w:sz w:val="24"/>
          <w:szCs w:val="24"/>
        </w:rPr>
        <w:t>выписка из Единого государственного реестра юридических лиц или нотариально заверенная копия такой выписки, полученная не ранее, чем за тридцать дней до дня размещения на официальном сайте Российской Федерации и официальном сайте Концедента сообщения о проведении Конкурса – для юридического лица;</w:t>
      </w:r>
    </w:p>
    <w:p w:rsidR="008D0709" w:rsidRPr="00BB3621" w:rsidRDefault="0024498E" w:rsidP="0024498E">
      <w:pPr>
        <w:pStyle w:val="22"/>
        <w:tabs>
          <w:tab w:val="left" w:pos="0"/>
        </w:tabs>
        <w:spacing w:before="0" w:after="0" w:line="240" w:lineRule="auto"/>
        <w:jc w:val="both"/>
        <w:rPr>
          <w:rFonts w:ascii="Times New Roman" w:hAnsi="Times New Roman"/>
          <w:b w:val="0"/>
          <w:i w:val="0"/>
          <w:sz w:val="24"/>
          <w:szCs w:val="24"/>
        </w:rPr>
      </w:pPr>
      <w:r>
        <w:rPr>
          <w:rFonts w:ascii="Times New Roman" w:hAnsi="Times New Roman"/>
          <w:b w:val="0"/>
          <w:i w:val="0"/>
          <w:sz w:val="24"/>
          <w:szCs w:val="24"/>
        </w:rPr>
        <w:tab/>
      </w:r>
      <w:r w:rsidR="008D0709" w:rsidRPr="00BB3621">
        <w:rPr>
          <w:rFonts w:ascii="Times New Roman" w:hAnsi="Times New Roman"/>
          <w:b w:val="0"/>
          <w:i w:val="0"/>
          <w:sz w:val="24"/>
          <w:szCs w:val="24"/>
        </w:rPr>
        <w:t xml:space="preserve">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тридцать дней до дня размещения на </w:t>
      </w:r>
      <w:r>
        <w:rPr>
          <w:rFonts w:ascii="Times New Roman" w:hAnsi="Times New Roman"/>
          <w:b w:val="0"/>
          <w:i w:val="0"/>
          <w:sz w:val="24"/>
          <w:szCs w:val="24"/>
        </w:rPr>
        <w:t>О</w:t>
      </w:r>
      <w:r w:rsidR="008D0709" w:rsidRPr="00BB3621">
        <w:rPr>
          <w:rFonts w:ascii="Times New Roman" w:hAnsi="Times New Roman"/>
          <w:b w:val="0"/>
          <w:i w:val="0"/>
          <w:sz w:val="24"/>
          <w:szCs w:val="24"/>
        </w:rPr>
        <w:t xml:space="preserve">фициальном сайте Российской </w:t>
      </w:r>
      <w:r w:rsidR="008D0709" w:rsidRPr="00BB3621">
        <w:rPr>
          <w:rFonts w:ascii="Times New Roman" w:hAnsi="Times New Roman"/>
          <w:b w:val="0"/>
          <w:i w:val="0"/>
          <w:sz w:val="24"/>
          <w:szCs w:val="24"/>
        </w:rPr>
        <w:lastRenderedPageBreak/>
        <w:t>Федерации и</w:t>
      </w:r>
      <w:r>
        <w:rPr>
          <w:rFonts w:ascii="Times New Roman" w:hAnsi="Times New Roman"/>
          <w:b w:val="0"/>
          <w:i w:val="0"/>
          <w:sz w:val="24"/>
          <w:szCs w:val="24"/>
        </w:rPr>
        <w:t xml:space="preserve"> О</w:t>
      </w:r>
      <w:r w:rsidR="008D0709" w:rsidRPr="00BB3621">
        <w:rPr>
          <w:rFonts w:ascii="Times New Roman" w:hAnsi="Times New Roman"/>
          <w:b w:val="0"/>
          <w:i w:val="0"/>
          <w:sz w:val="24"/>
          <w:szCs w:val="24"/>
        </w:rPr>
        <w:t xml:space="preserve">фициальном сайте Концедента сообщения о проведении Конкурса </w:t>
      </w:r>
      <w:r w:rsidR="008D0709" w:rsidRPr="00BB3621">
        <w:rPr>
          <w:rFonts w:ascii="Times New Roman" w:eastAsia="Arial" w:hAnsi="Times New Roman"/>
          <w:b w:val="0"/>
          <w:i w:val="0"/>
          <w:sz w:val="24"/>
          <w:szCs w:val="24"/>
        </w:rPr>
        <w:t>–</w:t>
      </w:r>
      <w:r w:rsidR="008D0709" w:rsidRPr="00BB3621">
        <w:rPr>
          <w:rFonts w:ascii="Times New Roman" w:hAnsi="Times New Roman"/>
          <w:b w:val="0"/>
          <w:i w:val="0"/>
          <w:sz w:val="24"/>
          <w:szCs w:val="24"/>
        </w:rPr>
        <w:t xml:space="preserve"> для индивидуального предпринимателя;</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тридцать дней до дня размещения на </w:t>
      </w:r>
      <w:r w:rsidR="0024498E">
        <w:rPr>
          <w:rFonts w:ascii="Times New Roman" w:hAnsi="Times New Roman"/>
          <w:b w:val="0"/>
          <w:i w:val="0"/>
          <w:sz w:val="24"/>
          <w:szCs w:val="24"/>
        </w:rPr>
        <w:t>О</w:t>
      </w:r>
      <w:r w:rsidRPr="00BB3621">
        <w:rPr>
          <w:rFonts w:ascii="Times New Roman" w:hAnsi="Times New Roman"/>
          <w:b w:val="0"/>
          <w:i w:val="0"/>
          <w:sz w:val="24"/>
          <w:szCs w:val="24"/>
        </w:rPr>
        <w:t xml:space="preserve">фициальном сайте Российской Федерации и </w:t>
      </w:r>
      <w:r w:rsidR="0024498E">
        <w:rPr>
          <w:rFonts w:ascii="Times New Roman" w:hAnsi="Times New Roman"/>
          <w:b w:val="0"/>
          <w:i w:val="0"/>
          <w:sz w:val="24"/>
          <w:szCs w:val="24"/>
        </w:rPr>
        <w:t>О</w:t>
      </w:r>
      <w:r w:rsidRPr="00BB3621">
        <w:rPr>
          <w:rFonts w:ascii="Times New Roman" w:hAnsi="Times New Roman"/>
          <w:b w:val="0"/>
          <w:i w:val="0"/>
          <w:sz w:val="24"/>
          <w:szCs w:val="24"/>
        </w:rPr>
        <w:t>фициальном сайте Концедента сообщения о проведении конкурса – для иностранных лиц;</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анкета участника Конкурса, удостоверенная подписью заявителя, заполненная по форме № 2.1 – для юридического лица и по форме № 2.2 – для индивидуального предпринимателя;</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документ, подтверждающий полномочия лица на осуществление действий от имени заявителя (заверенный печатью юридического лица документ о назначении руководителя; оформленная в установленном порядке или нотариально заверенная копия доверенности). 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решение в письменной форме соответствующего органа управления об одобрении крупной сделки (о заключении концессионного соглашения), если это необходимо в соответствии с учредительными документами заявителя Конкурса – юридического лица;</w:t>
      </w:r>
    </w:p>
    <w:p w:rsidR="008D0709" w:rsidRPr="00BB3621" w:rsidRDefault="008D0709" w:rsidP="0024498E">
      <w:pPr>
        <w:pStyle w:val="a6"/>
        <w:tabs>
          <w:tab w:val="left" w:pos="0"/>
        </w:tabs>
        <w:suppressAutoHyphens/>
        <w:spacing w:before="0" w:after="0"/>
        <w:ind w:left="0" w:firstLine="709"/>
        <w:jc w:val="both"/>
        <w:rPr>
          <w:rFonts w:ascii="Times New Roman" w:hAnsi="Times New Roman"/>
          <w:sz w:val="24"/>
          <w:szCs w:val="24"/>
        </w:rPr>
      </w:pPr>
      <w:r w:rsidRPr="00BB3621">
        <w:rPr>
          <w:rFonts w:ascii="Times New Roman" w:hAnsi="Times New Roman"/>
          <w:sz w:val="24"/>
          <w:szCs w:val="24"/>
        </w:rPr>
        <w:t xml:space="preserve">копия утвержденного бухгалтерского баланса, отчета о прибылях и убытках за последний отчетный период с отметкой </w:t>
      </w:r>
      <w:r w:rsidRPr="00BB3621">
        <w:rPr>
          <w:rFonts w:ascii="Times New Roman" w:eastAsia="Arial" w:hAnsi="Times New Roman"/>
          <w:sz w:val="24"/>
          <w:szCs w:val="24"/>
        </w:rPr>
        <w:t>инспекции Федеральной налоговой службы Российской Федерации</w:t>
      </w:r>
      <w:r w:rsidRPr="00BB3621">
        <w:rPr>
          <w:rFonts w:ascii="Times New Roman" w:hAnsi="Times New Roman"/>
          <w:sz w:val="24"/>
          <w:szCs w:val="24"/>
        </w:rPr>
        <w:t xml:space="preserve">, заверенная печатью юридического лица </w:t>
      </w:r>
      <w:r w:rsidRPr="00BB3621">
        <w:rPr>
          <w:rFonts w:ascii="Times New Roman" w:eastAsia="Arial" w:hAnsi="Times New Roman"/>
          <w:sz w:val="24"/>
          <w:szCs w:val="24"/>
        </w:rPr>
        <w:t>–</w:t>
      </w:r>
      <w:r w:rsidRPr="00BB3621">
        <w:rPr>
          <w:rFonts w:ascii="Times New Roman" w:hAnsi="Times New Roman"/>
          <w:sz w:val="24"/>
          <w:szCs w:val="24"/>
        </w:rPr>
        <w:t xml:space="preserve"> для юридического лица;</w:t>
      </w:r>
    </w:p>
    <w:p w:rsidR="008D0709" w:rsidRPr="00BB3621" w:rsidRDefault="008D0709" w:rsidP="0024498E">
      <w:pPr>
        <w:pStyle w:val="a6"/>
        <w:tabs>
          <w:tab w:val="left" w:pos="0"/>
        </w:tabs>
        <w:suppressAutoHyphens/>
        <w:spacing w:before="0" w:after="0"/>
        <w:ind w:left="0" w:firstLine="709"/>
        <w:jc w:val="both"/>
        <w:rPr>
          <w:rFonts w:ascii="Times New Roman" w:hAnsi="Times New Roman"/>
          <w:sz w:val="24"/>
          <w:szCs w:val="24"/>
        </w:rPr>
      </w:pPr>
      <w:r w:rsidRPr="00BB3621">
        <w:rPr>
          <w:rFonts w:ascii="Times New Roman" w:hAnsi="Times New Roman"/>
          <w:sz w:val="24"/>
          <w:szCs w:val="24"/>
        </w:rPr>
        <w:t>подтверждение соответствия заявителя установленным Конкурсной документацией требованиям по форме № 3 Конкурсной документации;</w:t>
      </w:r>
    </w:p>
    <w:p w:rsidR="008D0709" w:rsidRPr="00BB3621" w:rsidRDefault="008D0709" w:rsidP="0024498E">
      <w:pPr>
        <w:pStyle w:val="a6"/>
        <w:tabs>
          <w:tab w:val="left" w:pos="0"/>
        </w:tabs>
        <w:suppressAutoHyphens/>
        <w:spacing w:before="0" w:after="0"/>
        <w:ind w:left="0" w:firstLine="709"/>
        <w:jc w:val="both"/>
        <w:rPr>
          <w:rFonts w:ascii="Times New Roman" w:hAnsi="Times New Roman"/>
          <w:sz w:val="24"/>
          <w:szCs w:val="24"/>
        </w:rPr>
      </w:pPr>
      <w:r w:rsidRPr="00BB3621">
        <w:rPr>
          <w:rFonts w:ascii="Times New Roman" w:hAnsi="Times New Roman"/>
          <w:sz w:val="24"/>
          <w:szCs w:val="24"/>
        </w:rPr>
        <w:t xml:space="preserve">удостоверенная заявителем Опись документов и материалов, представленных им для участия в предварительном отборе Конкурса, в двух экземплярах (оригинал и копия), по </w:t>
      </w:r>
      <w:r w:rsidR="00F172E1">
        <w:rPr>
          <w:rFonts w:ascii="Times New Roman" w:hAnsi="Times New Roman"/>
          <w:sz w:val="24"/>
          <w:szCs w:val="24"/>
        </w:rPr>
        <w:t>ф</w:t>
      </w:r>
      <w:r w:rsidRPr="00BB3621">
        <w:rPr>
          <w:rFonts w:ascii="Times New Roman" w:hAnsi="Times New Roman"/>
          <w:sz w:val="24"/>
          <w:szCs w:val="24"/>
        </w:rPr>
        <w:t>орме № 4 Конкурсной документации;</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bookmarkStart w:id="110" w:name="_Toc394564832"/>
      <w:bookmarkStart w:id="111" w:name="_Toc394565251"/>
      <w:bookmarkStart w:id="112" w:name="_Toc394996129"/>
      <w:bookmarkStart w:id="113" w:name="_Toc395172382"/>
      <w:r w:rsidRPr="00BB3621">
        <w:rPr>
          <w:rFonts w:ascii="Times New Roman" w:hAnsi="Times New Roman"/>
          <w:b w:val="0"/>
          <w:i w:val="0"/>
          <w:sz w:val="24"/>
          <w:szCs w:val="24"/>
        </w:rPr>
        <w:t xml:space="preserve">копия платежного поручения Заявителя с оригинальной печатью банка, подтверждающего факт перечисления установленной Концедентом денежной суммы Задатка. </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6.2.</w:t>
      </w:r>
      <w:r w:rsidRPr="00BB3621">
        <w:rPr>
          <w:rFonts w:ascii="Times New Roman" w:hAnsi="Times New Roman"/>
          <w:b w:val="0"/>
          <w:i w:val="0"/>
          <w:sz w:val="24"/>
          <w:szCs w:val="24"/>
        </w:rPr>
        <w:tab/>
        <w:t>Исчерпывающий перечень документов, представляемых участниками Конкурса:</w:t>
      </w:r>
      <w:bookmarkEnd w:id="110"/>
      <w:bookmarkEnd w:id="111"/>
      <w:bookmarkEnd w:id="112"/>
      <w:bookmarkEnd w:id="113"/>
    </w:p>
    <w:p w:rsidR="008D0709" w:rsidRPr="00B91022" w:rsidRDefault="008D0709" w:rsidP="0024498E">
      <w:pPr>
        <w:pStyle w:val="afa"/>
        <w:tabs>
          <w:tab w:val="left" w:pos="0"/>
        </w:tabs>
        <w:autoSpaceDE w:val="0"/>
        <w:spacing w:after="0" w:line="240" w:lineRule="auto"/>
        <w:ind w:left="0" w:firstLine="709"/>
        <w:jc w:val="both"/>
        <w:rPr>
          <w:rFonts w:eastAsia="Arial"/>
          <w:sz w:val="24"/>
          <w:szCs w:val="24"/>
        </w:rPr>
      </w:pPr>
      <w:r w:rsidRPr="00B91022">
        <w:rPr>
          <w:sz w:val="24"/>
        </w:rPr>
        <w:t>удостоверенная заявителем Опись документов и материалов, представленных им для участия в Конкурсе, в двух</w:t>
      </w:r>
      <w:r w:rsidR="00F172E1">
        <w:rPr>
          <w:sz w:val="24"/>
        </w:rPr>
        <w:t xml:space="preserve"> экземплярах (оригинал и копия)</w:t>
      </w:r>
      <w:r w:rsidRPr="00B91022">
        <w:rPr>
          <w:sz w:val="24"/>
        </w:rPr>
        <w:t xml:space="preserve"> по </w:t>
      </w:r>
      <w:r w:rsidR="00F172E1">
        <w:rPr>
          <w:sz w:val="24"/>
        </w:rPr>
        <w:t>ф</w:t>
      </w:r>
      <w:r w:rsidRPr="00B91022">
        <w:rPr>
          <w:sz w:val="24"/>
        </w:rPr>
        <w:t>орме №</w:t>
      </w:r>
      <w:r>
        <w:rPr>
          <w:sz w:val="24"/>
        </w:rPr>
        <w:t xml:space="preserve"> 6</w:t>
      </w:r>
      <w:r w:rsidRPr="00B91022">
        <w:rPr>
          <w:sz w:val="24"/>
        </w:rPr>
        <w:t xml:space="preserve"> Конкурсной документации</w:t>
      </w:r>
      <w:bookmarkStart w:id="114" w:name="_Toc177783373"/>
      <w:bookmarkStart w:id="115" w:name="_Toc178401054"/>
      <w:bookmarkStart w:id="116" w:name="_Toc215567607"/>
      <w:bookmarkStart w:id="117" w:name="_Toc347179671"/>
      <w:bookmarkStart w:id="118" w:name="График_проведения_конкурса"/>
      <w:r w:rsidRPr="00B91022">
        <w:rPr>
          <w:rFonts w:eastAsia="Arial"/>
          <w:sz w:val="24"/>
          <w:szCs w:val="24"/>
        </w:rPr>
        <w:t>;</w:t>
      </w:r>
    </w:p>
    <w:p w:rsidR="008D0709" w:rsidRPr="00B91022" w:rsidRDefault="008D0709" w:rsidP="0024498E">
      <w:pPr>
        <w:pStyle w:val="afa"/>
        <w:tabs>
          <w:tab w:val="left" w:pos="0"/>
        </w:tabs>
        <w:autoSpaceDE w:val="0"/>
        <w:spacing w:after="0" w:line="240" w:lineRule="auto"/>
        <w:ind w:left="0" w:firstLine="709"/>
        <w:jc w:val="both"/>
        <w:rPr>
          <w:rFonts w:eastAsia="Arial"/>
          <w:sz w:val="24"/>
          <w:szCs w:val="24"/>
        </w:rPr>
      </w:pPr>
      <w:r w:rsidRPr="00B91022">
        <w:rPr>
          <w:rFonts w:eastAsia="Arial"/>
          <w:sz w:val="24"/>
          <w:szCs w:val="24"/>
        </w:rPr>
        <w:t xml:space="preserve">сопроводительное письмо к конкурсному предложению по </w:t>
      </w:r>
      <w:r>
        <w:rPr>
          <w:rFonts w:eastAsia="Arial"/>
          <w:sz w:val="24"/>
          <w:szCs w:val="24"/>
        </w:rPr>
        <w:t>ф</w:t>
      </w:r>
      <w:r w:rsidRPr="00B91022">
        <w:rPr>
          <w:rFonts w:eastAsia="Arial"/>
          <w:sz w:val="24"/>
          <w:szCs w:val="24"/>
        </w:rPr>
        <w:t>орме №</w:t>
      </w:r>
      <w:r>
        <w:rPr>
          <w:rFonts w:eastAsia="Arial"/>
          <w:sz w:val="24"/>
          <w:szCs w:val="24"/>
        </w:rPr>
        <w:t xml:space="preserve"> 7</w:t>
      </w:r>
      <w:r w:rsidRPr="00B91022">
        <w:rPr>
          <w:rFonts w:eastAsia="Arial"/>
          <w:sz w:val="24"/>
          <w:szCs w:val="24"/>
        </w:rPr>
        <w:t xml:space="preserve"> </w:t>
      </w:r>
      <w:r w:rsidR="00F172E1">
        <w:rPr>
          <w:sz w:val="24"/>
        </w:rPr>
        <w:t>Конкурсной документации;</w:t>
      </w:r>
    </w:p>
    <w:p w:rsidR="008D0709" w:rsidRPr="00B91022" w:rsidRDefault="00F172E1" w:rsidP="0024498E">
      <w:pPr>
        <w:pStyle w:val="afa"/>
        <w:tabs>
          <w:tab w:val="left" w:pos="0"/>
        </w:tabs>
        <w:autoSpaceDE w:val="0"/>
        <w:spacing w:after="0" w:line="240" w:lineRule="auto"/>
        <w:ind w:left="0" w:firstLine="709"/>
        <w:jc w:val="both"/>
        <w:rPr>
          <w:rFonts w:eastAsia="Arial"/>
          <w:sz w:val="24"/>
          <w:szCs w:val="24"/>
        </w:rPr>
      </w:pPr>
      <w:r>
        <w:rPr>
          <w:rFonts w:eastAsia="Arial"/>
          <w:sz w:val="24"/>
          <w:szCs w:val="24"/>
        </w:rPr>
        <w:t>к</w:t>
      </w:r>
      <w:r w:rsidR="008D0709" w:rsidRPr="00B91022">
        <w:rPr>
          <w:rFonts w:eastAsia="Arial"/>
          <w:sz w:val="24"/>
          <w:szCs w:val="24"/>
        </w:rPr>
        <w:t xml:space="preserve">онкурсное предложение по </w:t>
      </w:r>
      <w:r w:rsidR="008D0709">
        <w:rPr>
          <w:rFonts w:eastAsia="Arial"/>
          <w:sz w:val="24"/>
          <w:szCs w:val="24"/>
        </w:rPr>
        <w:t>ф</w:t>
      </w:r>
      <w:r w:rsidR="008D0709" w:rsidRPr="00B91022">
        <w:rPr>
          <w:rFonts w:eastAsia="Arial"/>
          <w:sz w:val="24"/>
          <w:szCs w:val="24"/>
        </w:rPr>
        <w:t>орме №</w:t>
      </w:r>
      <w:r w:rsidR="008D0709">
        <w:rPr>
          <w:rFonts w:eastAsia="Arial"/>
          <w:sz w:val="24"/>
          <w:szCs w:val="24"/>
        </w:rPr>
        <w:t xml:space="preserve"> 5</w:t>
      </w:r>
      <w:r w:rsidR="008D0709" w:rsidRPr="00B91022">
        <w:rPr>
          <w:rFonts w:eastAsia="Arial"/>
          <w:sz w:val="24"/>
          <w:szCs w:val="24"/>
        </w:rPr>
        <w:t xml:space="preserve"> Конкурсной документации.</w:t>
      </w:r>
    </w:p>
    <w:p w:rsidR="008D0709" w:rsidRPr="00B91022" w:rsidRDefault="008D0709" w:rsidP="008D0709">
      <w:pPr>
        <w:tabs>
          <w:tab w:val="left" w:pos="0"/>
          <w:tab w:val="left" w:pos="993"/>
          <w:tab w:val="left" w:pos="1134"/>
        </w:tabs>
        <w:autoSpaceDE w:val="0"/>
        <w:spacing w:after="0" w:line="240" w:lineRule="auto"/>
        <w:ind w:firstLine="567"/>
        <w:jc w:val="both"/>
        <w:rPr>
          <w:rFonts w:ascii="Times New Roman" w:eastAsia="Arial" w:hAnsi="Times New Roman"/>
          <w:sz w:val="24"/>
          <w:szCs w:val="24"/>
        </w:rPr>
      </w:pPr>
    </w:p>
    <w:p w:rsidR="008D0709" w:rsidRPr="006449B9" w:rsidRDefault="006449B9" w:rsidP="006449B9">
      <w:pPr>
        <w:pStyle w:val="10"/>
        <w:keepLines/>
        <w:tabs>
          <w:tab w:val="left" w:pos="1134"/>
        </w:tabs>
        <w:spacing w:before="0" w:after="0" w:line="240" w:lineRule="auto"/>
        <w:ind w:left="567"/>
        <w:jc w:val="center"/>
        <w:rPr>
          <w:rFonts w:ascii="Times New Roman" w:eastAsia="Arial" w:hAnsi="Times New Roman"/>
          <w:b w:val="0"/>
          <w:sz w:val="24"/>
          <w:szCs w:val="24"/>
        </w:rPr>
      </w:pPr>
      <w:bookmarkStart w:id="119" w:name="_Toc394564833"/>
      <w:bookmarkStart w:id="120" w:name="_Toc394565252"/>
      <w:bookmarkStart w:id="121" w:name="_Toc394996130"/>
      <w:bookmarkStart w:id="122" w:name="_Toc395172383"/>
      <w:r>
        <w:rPr>
          <w:rFonts w:ascii="Times New Roman" w:hAnsi="Times New Roman"/>
          <w:b w:val="0"/>
          <w:sz w:val="24"/>
          <w:szCs w:val="24"/>
        </w:rPr>
        <w:t xml:space="preserve">7. </w:t>
      </w:r>
      <w:r w:rsidR="008D0709" w:rsidRPr="006449B9">
        <w:rPr>
          <w:rFonts w:ascii="Times New Roman" w:hAnsi="Times New Roman"/>
          <w:b w:val="0"/>
          <w:sz w:val="24"/>
          <w:szCs w:val="24"/>
        </w:rPr>
        <w:t>График проведения Конкурса</w:t>
      </w:r>
      <w:bookmarkEnd w:id="114"/>
      <w:bookmarkEnd w:id="115"/>
      <w:bookmarkEnd w:id="116"/>
      <w:bookmarkEnd w:id="117"/>
      <w:bookmarkEnd w:id="119"/>
      <w:bookmarkEnd w:id="120"/>
      <w:bookmarkEnd w:id="121"/>
      <w:bookmarkEnd w:id="122"/>
    </w:p>
    <w:bookmarkEnd w:id="118"/>
    <w:p w:rsidR="008D0709" w:rsidRPr="00112B07" w:rsidRDefault="008D0709" w:rsidP="008D0709">
      <w:pPr>
        <w:tabs>
          <w:tab w:val="left" w:pos="993"/>
          <w:tab w:val="left" w:pos="1134"/>
        </w:tabs>
        <w:autoSpaceDE w:val="0"/>
        <w:autoSpaceDN w:val="0"/>
        <w:adjustRightInd w:val="0"/>
        <w:spacing w:after="0" w:line="240" w:lineRule="auto"/>
        <w:ind w:firstLine="567"/>
        <w:jc w:val="both"/>
        <w:rPr>
          <w:rFonts w:ascii="Times New Roman" w:eastAsia="MS Mincho" w:hAnsi="Times New Roman"/>
          <w:b/>
          <w:sz w:val="24"/>
          <w:szCs w:val="24"/>
          <w:lang w:eastAsia="ja-JP"/>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9"/>
        <w:gridCol w:w="3118"/>
        <w:gridCol w:w="1842"/>
      </w:tblGrid>
      <w:tr w:rsidR="008D0709" w:rsidRPr="00112B07" w:rsidTr="006449B9">
        <w:trPr>
          <w:cantSplit/>
        </w:trPr>
        <w:tc>
          <w:tcPr>
            <w:tcW w:w="4479" w:type="dxa"/>
          </w:tcPr>
          <w:p w:rsidR="008D0709" w:rsidRPr="00112B07" w:rsidRDefault="008D0709" w:rsidP="008D0709">
            <w:pPr>
              <w:tabs>
                <w:tab w:val="left" w:pos="993"/>
                <w:tab w:val="left" w:pos="1134"/>
              </w:tabs>
              <w:spacing w:after="0" w:line="240" w:lineRule="auto"/>
              <w:ind w:firstLine="33"/>
              <w:jc w:val="center"/>
              <w:rPr>
                <w:rFonts w:ascii="Times New Roman" w:hAnsi="Times New Roman"/>
                <w:sz w:val="24"/>
                <w:szCs w:val="24"/>
              </w:rPr>
            </w:pPr>
            <w:bookmarkStart w:id="123" w:name="_Toc177783378"/>
            <w:bookmarkStart w:id="124" w:name="_Toc178401059"/>
            <w:bookmarkStart w:id="125" w:name="_Toc215567612"/>
            <w:bookmarkStart w:id="126" w:name="_Toc347179676"/>
            <w:r w:rsidRPr="00112B07">
              <w:rPr>
                <w:rFonts w:ascii="Times New Roman" w:hAnsi="Times New Roman"/>
                <w:sz w:val="24"/>
                <w:szCs w:val="24"/>
              </w:rPr>
              <w:t>Наименование процедур, мероприятий</w:t>
            </w:r>
          </w:p>
        </w:tc>
        <w:tc>
          <w:tcPr>
            <w:tcW w:w="3118" w:type="dxa"/>
          </w:tcPr>
          <w:p w:rsidR="008D0709" w:rsidRPr="00112B07" w:rsidRDefault="008D0709" w:rsidP="008D0709">
            <w:pPr>
              <w:tabs>
                <w:tab w:val="left" w:pos="993"/>
                <w:tab w:val="left" w:pos="1134"/>
              </w:tabs>
              <w:spacing w:after="0" w:line="240" w:lineRule="auto"/>
              <w:ind w:firstLine="33"/>
              <w:jc w:val="center"/>
              <w:rPr>
                <w:rFonts w:ascii="Times New Roman" w:hAnsi="Times New Roman"/>
                <w:sz w:val="24"/>
                <w:szCs w:val="24"/>
              </w:rPr>
            </w:pPr>
            <w:r w:rsidRPr="00112B07">
              <w:rPr>
                <w:rFonts w:ascii="Times New Roman" w:hAnsi="Times New Roman"/>
                <w:sz w:val="24"/>
                <w:szCs w:val="24"/>
              </w:rPr>
              <w:t>Срок выполнения</w:t>
            </w:r>
          </w:p>
        </w:tc>
        <w:tc>
          <w:tcPr>
            <w:tcW w:w="1842" w:type="dxa"/>
          </w:tcPr>
          <w:p w:rsidR="008D0709" w:rsidRPr="00112B07" w:rsidRDefault="008D0709" w:rsidP="008D0709">
            <w:pPr>
              <w:tabs>
                <w:tab w:val="left" w:pos="993"/>
                <w:tab w:val="left" w:pos="1134"/>
              </w:tabs>
              <w:spacing w:after="0" w:line="240" w:lineRule="auto"/>
              <w:ind w:firstLine="33"/>
              <w:jc w:val="center"/>
              <w:rPr>
                <w:rFonts w:ascii="Times New Roman" w:hAnsi="Times New Roman"/>
                <w:sz w:val="24"/>
                <w:szCs w:val="24"/>
              </w:rPr>
            </w:pPr>
            <w:r w:rsidRPr="00112B07">
              <w:rPr>
                <w:rFonts w:ascii="Times New Roman" w:hAnsi="Times New Roman"/>
                <w:sz w:val="24"/>
                <w:szCs w:val="24"/>
              </w:rPr>
              <w:t>Исполнитель</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lastRenderedPageBreak/>
              <w:t>Опубликование сообщения о проведении Конкурса</w:t>
            </w:r>
            <w:r w:rsidRPr="00112B07">
              <w:rPr>
                <w:rFonts w:ascii="Times New Roman" w:eastAsia="MS Mincho" w:hAnsi="Times New Roman"/>
                <w:sz w:val="24"/>
                <w:szCs w:val="24"/>
                <w:lang w:eastAsia="ja-JP"/>
              </w:rPr>
              <w:t xml:space="preserve"> в </w:t>
            </w:r>
            <w:r w:rsidR="00FE2811">
              <w:rPr>
                <w:rFonts w:ascii="Times New Roman" w:eastAsia="MS Mincho" w:hAnsi="Times New Roman"/>
                <w:sz w:val="24"/>
                <w:szCs w:val="24"/>
                <w:lang w:eastAsia="ja-JP"/>
              </w:rPr>
              <w:t>О</w:t>
            </w:r>
            <w:r w:rsidRPr="00FE2811">
              <w:rPr>
                <w:rStyle w:val="af1"/>
                <w:rFonts w:ascii="Times New Roman" w:eastAsia="Calibri" w:hAnsi="Times New Roman"/>
                <w:color w:val="auto"/>
                <w:sz w:val="24"/>
                <w:szCs w:val="24"/>
                <w:u w:val="none"/>
              </w:rPr>
              <w:t>фициальном издании</w:t>
            </w:r>
            <w:r w:rsidRPr="00112B07">
              <w:rPr>
                <w:rFonts w:ascii="Times New Roman" w:hAnsi="Times New Roman"/>
                <w:sz w:val="24"/>
                <w:szCs w:val="24"/>
              </w:rPr>
              <w:t xml:space="preserve"> и размещение на </w:t>
            </w:r>
            <w:r w:rsidR="00FE2811">
              <w:rPr>
                <w:rFonts w:ascii="Times New Roman" w:hAnsi="Times New Roman"/>
                <w:sz w:val="24"/>
                <w:szCs w:val="24"/>
              </w:rPr>
              <w:t>О</w:t>
            </w:r>
            <w:r w:rsidRPr="00112B07">
              <w:rPr>
                <w:rFonts w:ascii="Times New Roman" w:hAnsi="Times New Roman"/>
                <w:sz w:val="24"/>
                <w:szCs w:val="24"/>
              </w:rPr>
              <w:t>фициальном сайте Российской Федерации</w:t>
            </w:r>
            <w:r>
              <w:rPr>
                <w:rFonts w:ascii="Times New Roman" w:hAnsi="Times New Roman"/>
                <w:sz w:val="24"/>
                <w:szCs w:val="24"/>
              </w:rPr>
              <w:t xml:space="preserve"> для размещения информации по торгам</w:t>
            </w:r>
            <w:r w:rsidRPr="00112B07">
              <w:rPr>
                <w:rFonts w:ascii="Times New Roman" w:hAnsi="Times New Roman"/>
                <w:sz w:val="24"/>
                <w:szCs w:val="24"/>
              </w:rPr>
              <w:t xml:space="preserve"> и </w:t>
            </w:r>
            <w:r w:rsidR="00FE2811">
              <w:rPr>
                <w:rFonts w:ascii="Times New Roman" w:hAnsi="Times New Roman"/>
                <w:sz w:val="24"/>
                <w:szCs w:val="24"/>
              </w:rPr>
              <w:t>О</w:t>
            </w:r>
            <w:r w:rsidRPr="00112B07">
              <w:rPr>
                <w:rFonts w:ascii="Times New Roman" w:hAnsi="Times New Roman"/>
                <w:sz w:val="24"/>
                <w:szCs w:val="24"/>
              </w:rPr>
              <w:t xml:space="preserve">фициальном </w:t>
            </w:r>
            <w:r w:rsidRPr="00112B07">
              <w:rPr>
                <w:rFonts w:ascii="Times New Roman" w:eastAsia="MS Mincho" w:hAnsi="Times New Roman"/>
                <w:sz w:val="24"/>
                <w:szCs w:val="24"/>
                <w:lang w:eastAsia="ja-JP"/>
              </w:rPr>
              <w:t>сайте Концедента</w:t>
            </w:r>
          </w:p>
        </w:tc>
        <w:tc>
          <w:tcPr>
            <w:tcW w:w="3118" w:type="dxa"/>
          </w:tcPr>
          <w:p w:rsidR="008D0709" w:rsidRPr="00210C34" w:rsidRDefault="005B65C4" w:rsidP="008D0709">
            <w:pPr>
              <w:tabs>
                <w:tab w:val="left" w:pos="993"/>
                <w:tab w:val="left" w:pos="1134"/>
              </w:tabs>
              <w:spacing w:after="0" w:line="240" w:lineRule="auto"/>
              <w:ind w:firstLine="33"/>
              <w:jc w:val="both"/>
              <w:rPr>
                <w:rFonts w:ascii="Times New Roman" w:hAnsi="Times New Roman"/>
                <w:sz w:val="24"/>
                <w:szCs w:val="24"/>
              </w:rPr>
            </w:pPr>
            <w:r>
              <w:rPr>
                <w:rFonts w:ascii="Times New Roman" w:hAnsi="Times New Roman"/>
                <w:sz w:val="24"/>
                <w:szCs w:val="24"/>
              </w:rPr>
              <w:t>24 декабря</w:t>
            </w:r>
            <w:r w:rsidR="008D0709">
              <w:rPr>
                <w:rFonts w:ascii="Times New Roman" w:hAnsi="Times New Roman"/>
                <w:sz w:val="24"/>
                <w:szCs w:val="24"/>
              </w:rPr>
              <w:t xml:space="preserve"> 2015 года </w:t>
            </w:r>
          </w:p>
        </w:tc>
        <w:tc>
          <w:tcPr>
            <w:tcW w:w="1842" w:type="dxa"/>
          </w:tcPr>
          <w:p w:rsidR="008D0709" w:rsidRPr="00112B07" w:rsidRDefault="004814E9" w:rsidP="00FE281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О</w:t>
            </w:r>
            <w:r w:rsidR="008D0709" w:rsidRPr="00112B07">
              <w:rPr>
                <w:rFonts w:ascii="Times New Roman" w:hAnsi="Times New Roman"/>
                <w:sz w:val="24"/>
                <w:szCs w:val="24"/>
              </w:rPr>
              <w:t>рганизатор конкурса</w:t>
            </w:r>
          </w:p>
        </w:tc>
      </w:tr>
      <w:tr w:rsidR="008D0709" w:rsidRPr="00112B07" w:rsidTr="006449B9">
        <w:trPr>
          <w:cantSplit/>
        </w:trPr>
        <w:tc>
          <w:tcPr>
            <w:tcW w:w="4479" w:type="dxa"/>
          </w:tcPr>
          <w:p w:rsidR="008D0709"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Ознакомление заинтересованных лиц </w:t>
            </w:r>
          </w:p>
          <w:p w:rsidR="008D0709" w:rsidRPr="00112B07" w:rsidRDefault="008D0709" w:rsidP="008D0709">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с Конкурсной документацией</w:t>
            </w:r>
          </w:p>
        </w:tc>
        <w:tc>
          <w:tcPr>
            <w:tcW w:w="3118" w:type="dxa"/>
          </w:tcPr>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в течение 30 рабочих дней с даты размещения сообщения о проведении Конкурса</w:t>
            </w:r>
          </w:p>
        </w:tc>
        <w:tc>
          <w:tcPr>
            <w:tcW w:w="1842" w:type="dxa"/>
          </w:tcPr>
          <w:p w:rsidR="008D0709" w:rsidRPr="00112B07" w:rsidRDefault="004814E9" w:rsidP="00FE281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О</w:t>
            </w:r>
            <w:r w:rsidR="008D0709" w:rsidRPr="00112B07">
              <w:rPr>
                <w:rFonts w:ascii="Times New Roman" w:hAnsi="Times New Roman"/>
                <w:sz w:val="24"/>
                <w:szCs w:val="24"/>
              </w:rPr>
              <w:t>рганизатор конкурса</w:t>
            </w:r>
          </w:p>
        </w:tc>
      </w:tr>
      <w:tr w:rsidR="008D0709" w:rsidRPr="00112B07" w:rsidTr="006449B9">
        <w:trPr>
          <w:cantSplit/>
        </w:trPr>
        <w:tc>
          <w:tcPr>
            <w:tcW w:w="4479" w:type="dxa"/>
          </w:tcPr>
          <w:p w:rsidR="008D0709"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Срок представления Заявок на участие </w:t>
            </w:r>
          </w:p>
          <w:p w:rsidR="008D0709" w:rsidRPr="00112B07" w:rsidRDefault="008D0709" w:rsidP="008D0709">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в Конкурсе</w:t>
            </w:r>
          </w:p>
        </w:tc>
        <w:tc>
          <w:tcPr>
            <w:tcW w:w="3118" w:type="dxa"/>
          </w:tcPr>
          <w:p w:rsidR="00FE2811"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 xml:space="preserve">с 09 час. 00 мин. </w:t>
            </w:r>
          </w:p>
          <w:p w:rsidR="00FE2811" w:rsidRDefault="008D0709"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2</w:t>
            </w:r>
            <w:r w:rsidR="009547F5">
              <w:rPr>
                <w:rFonts w:ascii="Times New Roman" w:hAnsi="Times New Roman"/>
                <w:sz w:val="24"/>
                <w:szCs w:val="24"/>
              </w:rPr>
              <w:t>5</w:t>
            </w:r>
            <w:r>
              <w:rPr>
                <w:rFonts w:ascii="Times New Roman" w:hAnsi="Times New Roman"/>
                <w:sz w:val="24"/>
                <w:szCs w:val="24"/>
              </w:rPr>
              <w:t xml:space="preserve"> </w:t>
            </w:r>
            <w:r w:rsidR="005B65C4">
              <w:rPr>
                <w:rFonts w:ascii="Times New Roman" w:hAnsi="Times New Roman"/>
                <w:sz w:val="24"/>
                <w:szCs w:val="24"/>
              </w:rPr>
              <w:t>декабря</w:t>
            </w:r>
            <w:r>
              <w:rPr>
                <w:rFonts w:ascii="Times New Roman" w:hAnsi="Times New Roman"/>
                <w:sz w:val="24"/>
                <w:szCs w:val="24"/>
              </w:rPr>
              <w:t xml:space="preserve"> </w:t>
            </w:r>
            <w:r w:rsidRPr="00210C34">
              <w:rPr>
                <w:rFonts w:ascii="Times New Roman" w:hAnsi="Times New Roman"/>
                <w:sz w:val="24"/>
                <w:szCs w:val="24"/>
              </w:rPr>
              <w:t>2015</w:t>
            </w:r>
            <w:r>
              <w:rPr>
                <w:rFonts w:ascii="Times New Roman" w:hAnsi="Times New Roman"/>
                <w:sz w:val="24"/>
                <w:szCs w:val="24"/>
              </w:rPr>
              <w:t xml:space="preserve"> года</w:t>
            </w:r>
            <w:r w:rsidRPr="00210C34">
              <w:rPr>
                <w:rFonts w:ascii="Times New Roman" w:hAnsi="Times New Roman"/>
                <w:sz w:val="24"/>
                <w:szCs w:val="24"/>
              </w:rPr>
              <w:t xml:space="preserve"> </w:t>
            </w:r>
          </w:p>
          <w:p w:rsidR="00FE2811" w:rsidRDefault="008D0709"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д</w:t>
            </w:r>
            <w:r w:rsidRPr="00210C34">
              <w:rPr>
                <w:rFonts w:ascii="Times New Roman" w:hAnsi="Times New Roman"/>
                <w:sz w:val="24"/>
                <w:szCs w:val="24"/>
              </w:rPr>
              <w:t xml:space="preserve">о </w:t>
            </w:r>
            <w:r w:rsidRPr="00E57217">
              <w:rPr>
                <w:rFonts w:ascii="Times New Roman" w:hAnsi="Times New Roman"/>
                <w:sz w:val="24"/>
                <w:szCs w:val="24"/>
              </w:rPr>
              <w:t>10</w:t>
            </w:r>
            <w:r w:rsidRPr="00210C34">
              <w:rPr>
                <w:rFonts w:ascii="Times New Roman" w:hAnsi="Times New Roman"/>
                <w:sz w:val="24"/>
                <w:szCs w:val="24"/>
              </w:rPr>
              <w:t xml:space="preserve"> час. 00 мин. </w:t>
            </w:r>
          </w:p>
          <w:p w:rsidR="008D0709" w:rsidRPr="00210C34" w:rsidRDefault="001C2491"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16 февраля</w:t>
            </w:r>
            <w:r w:rsidR="008D0709">
              <w:rPr>
                <w:rFonts w:ascii="Times New Roman" w:hAnsi="Times New Roman"/>
                <w:sz w:val="24"/>
                <w:szCs w:val="24"/>
              </w:rPr>
              <w:t xml:space="preserve"> </w:t>
            </w:r>
            <w:r w:rsidR="008D0709" w:rsidRPr="00210C34">
              <w:rPr>
                <w:rFonts w:ascii="Times New Roman" w:hAnsi="Times New Roman"/>
                <w:sz w:val="24"/>
                <w:szCs w:val="24"/>
              </w:rPr>
              <w:t>201</w:t>
            </w:r>
            <w:r w:rsidR="008D0709">
              <w:rPr>
                <w:rFonts w:ascii="Times New Roman" w:hAnsi="Times New Roman"/>
                <w:sz w:val="24"/>
                <w:szCs w:val="24"/>
              </w:rPr>
              <w:t>6 года</w:t>
            </w:r>
          </w:p>
        </w:tc>
        <w:tc>
          <w:tcPr>
            <w:tcW w:w="1842" w:type="dxa"/>
          </w:tcPr>
          <w:p w:rsidR="008D0709" w:rsidRPr="00112B07" w:rsidRDefault="004814E9" w:rsidP="008D0709">
            <w:pPr>
              <w:tabs>
                <w:tab w:val="left" w:pos="993"/>
                <w:tab w:val="left" w:pos="1134"/>
              </w:tabs>
              <w:spacing w:after="0" w:line="240" w:lineRule="auto"/>
              <w:ind w:firstLine="33"/>
              <w:jc w:val="both"/>
              <w:rPr>
                <w:rFonts w:ascii="Times New Roman" w:hAnsi="Times New Roman"/>
                <w:sz w:val="24"/>
                <w:szCs w:val="24"/>
              </w:rPr>
            </w:pPr>
            <w:r>
              <w:rPr>
                <w:rFonts w:ascii="Times New Roman" w:hAnsi="Times New Roman"/>
                <w:sz w:val="24"/>
                <w:szCs w:val="24"/>
              </w:rPr>
              <w:t>З</w:t>
            </w:r>
            <w:r w:rsidR="008D0709" w:rsidRPr="00112B07">
              <w:rPr>
                <w:rFonts w:ascii="Times New Roman" w:hAnsi="Times New Roman"/>
                <w:sz w:val="24"/>
                <w:szCs w:val="24"/>
              </w:rPr>
              <w:t>аявитель</w:t>
            </w:r>
          </w:p>
        </w:tc>
      </w:tr>
      <w:tr w:rsidR="008D0709" w:rsidRPr="00112B07" w:rsidTr="006449B9">
        <w:trPr>
          <w:cantSplit/>
        </w:trPr>
        <w:tc>
          <w:tcPr>
            <w:tcW w:w="4479" w:type="dxa"/>
          </w:tcPr>
          <w:p w:rsidR="008D0709"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Вскрытие Конкурсной комиссией представленных конвертов с Заявками </w:t>
            </w:r>
          </w:p>
          <w:p w:rsidR="008D0709" w:rsidRPr="00112B07" w:rsidRDefault="008D0709" w:rsidP="008D0709">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 xml:space="preserve">на участие в Конкурсе, составление и подписание протокола о вскрытии конвертов с Заявками на участие в Конкурсе </w:t>
            </w:r>
          </w:p>
        </w:tc>
        <w:tc>
          <w:tcPr>
            <w:tcW w:w="3118" w:type="dxa"/>
          </w:tcPr>
          <w:p w:rsidR="00FE2811" w:rsidRDefault="001C2491"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16 февраля</w:t>
            </w:r>
            <w:r w:rsidR="008D0709">
              <w:rPr>
                <w:rFonts w:ascii="Times New Roman" w:hAnsi="Times New Roman"/>
                <w:sz w:val="24"/>
                <w:szCs w:val="24"/>
              </w:rPr>
              <w:t xml:space="preserve"> </w:t>
            </w:r>
            <w:r w:rsidR="008D0709" w:rsidRPr="00210C34">
              <w:rPr>
                <w:rFonts w:ascii="Times New Roman" w:hAnsi="Times New Roman"/>
                <w:sz w:val="24"/>
                <w:szCs w:val="24"/>
              </w:rPr>
              <w:t>201</w:t>
            </w:r>
            <w:r w:rsidR="008D0709">
              <w:rPr>
                <w:rFonts w:ascii="Times New Roman" w:hAnsi="Times New Roman"/>
                <w:sz w:val="24"/>
                <w:szCs w:val="24"/>
              </w:rPr>
              <w:t>6 года</w:t>
            </w:r>
            <w:r w:rsidR="008D0709" w:rsidRPr="00210C34">
              <w:rPr>
                <w:rFonts w:ascii="Times New Roman" w:hAnsi="Times New Roman"/>
                <w:sz w:val="24"/>
                <w:szCs w:val="24"/>
              </w:rPr>
              <w:t xml:space="preserve"> </w:t>
            </w:r>
          </w:p>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в 10 час. 00 мин.</w:t>
            </w:r>
          </w:p>
        </w:tc>
        <w:tc>
          <w:tcPr>
            <w:tcW w:w="1842" w:type="dxa"/>
          </w:tcPr>
          <w:p w:rsidR="008D0709" w:rsidRPr="00112B07" w:rsidRDefault="004814E9" w:rsidP="00FE281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К</w:t>
            </w:r>
            <w:r w:rsidR="008D0709" w:rsidRPr="00112B07">
              <w:rPr>
                <w:rFonts w:ascii="Times New Roman" w:hAnsi="Times New Roman"/>
                <w:sz w:val="24"/>
                <w:szCs w:val="24"/>
              </w:rPr>
              <w:t>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Размещение протокола о вскрытии конвертов с Зая</w:t>
            </w:r>
            <w:r w:rsidR="00FE2811">
              <w:rPr>
                <w:rFonts w:ascii="Times New Roman" w:hAnsi="Times New Roman"/>
                <w:sz w:val="24"/>
                <w:szCs w:val="24"/>
              </w:rPr>
              <w:t>вками на участие в Конкурсе на О</w:t>
            </w:r>
            <w:r w:rsidRPr="00112B07">
              <w:rPr>
                <w:rFonts w:ascii="Times New Roman" w:hAnsi="Times New Roman"/>
                <w:sz w:val="24"/>
                <w:szCs w:val="24"/>
              </w:rPr>
              <w:t xml:space="preserve">фициальном сайте Российской Федерации и </w:t>
            </w:r>
            <w:r w:rsidR="00FE2811">
              <w:rPr>
                <w:rFonts w:ascii="Times New Roman" w:hAnsi="Times New Roman"/>
                <w:sz w:val="24"/>
                <w:szCs w:val="24"/>
              </w:rPr>
              <w:t>О</w:t>
            </w:r>
            <w:r w:rsidRPr="00112B07">
              <w:rPr>
                <w:rFonts w:ascii="Times New Roman" w:hAnsi="Times New Roman"/>
                <w:sz w:val="24"/>
                <w:szCs w:val="24"/>
              </w:rPr>
              <w:t xml:space="preserve">фициальном </w:t>
            </w:r>
            <w:r w:rsidRPr="00112B07">
              <w:rPr>
                <w:rFonts w:ascii="Times New Roman" w:eastAsia="MS Mincho" w:hAnsi="Times New Roman"/>
                <w:sz w:val="24"/>
                <w:szCs w:val="24"/>
                <w:lang w:eastAsia="ja-JP"/>
              </w:rPr>
              <w:t>сайте Концедента</w:t>
            </w:r>
          </w:p>
        </w:tc>
        <w:tc>
          <w:tcPr>
            <w:tcW w:w="3118" w:type="dxa"/>
          </w:tcPr>
          <w:p w:rsidR="008D0709"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 xml:space="preserve">в течение 3 дней со дня подписания протокола </w:t>
            </w:r>
          </w:p>
          <w:p w:rsidR="008D0709"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 xml:space="preserve">о вскрытии конвертов </w:t>
            </w:r>
          </w:p>
          <w:p w:rsidR="008D0709"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 xml:space="preserve">с Заявками на участие </w:t>
            </w:r>
          </w:p>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в Конкурсе</w:t>
            </w:r>
          </w:p>
        </w:tc>
        <w:tc>
          <w:tcPr>
            <w:tcW w:w="1842" w:type="dxa"/>
          </w:tcPr>
          <w:p w:rsidR="008D0709" w:rsidRPr="00112B07" w:rsidRDefault="004814E9" w:rsidP="00FE281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К</w:t>
            </w:r>
            <w:r w:rsidR="008D0709" w:rsidRPr="00112B07">
              <w:rPr>
                <w:rFonts w:ascii="Times New Roman" w:hAnsi="Times New Roman"/>
                <w:sz w:val="24"/>
                <w:szCs w:val="24"/>
              </w:rPr>
              <w:t>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Проведение Конкурсной комиссией предварительного отбора участников Конкурса, составление и подписание протокола предварительного отбора участников Конкурса</w:t>
            </w:r>
          </w:p>
        </w:tc>
        <w:tc>
          <w:tcPr>
            <w:tcW w:w="3118" w:type="dxa"/>
          </w:tcPr>
          <w:p w:rsidR="00FE2811" w:rsidRDefault="001C2491"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 xml:space="preserve">16 февраля </w:t>
            </w:r>
            <w:r w:rsidR="008D0709" w:rsidRPr="00210C34">
              <w:rPr>
                <w:rFonts w:ascii="Times New Roman" w:hAnsi="Times New Roman"/>
                <w:sz w:val="24"/>
                <w:szCs w:val="24"/>
              </w:rPr>
              <w:t>201</w:t>
            </w:r>
            <w:r w:rsidR="008D0709">
              <w:rPr>
                <w:rFonts w:ascii="Times New Roman" w:hAnsi="Times New Roman"/>
                <w:sz w:val="24"/>
                <w:szCs w:val="24"/>
              </w:rPr>
              <w:t>6 года</w:t>
            </w:r>
            <w:r w:rsidR="008D0709" w:rsidRPr="00210C34">
              <w:rPr>
                <w:rFonts w:ascii="Times New Roman" w:hAnsi="Times New Roman"/>
                <w:sz w:val="24"/>
                <w:szCs w:val="24"/>
              </w:rPr>
              <w:t xml:space="preserve"> </w:t>
            </w:r>
          </w:p>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в 10 час. 30 мин.</w:t>
            </w:r>
          </w:p>
        </w:tc>
        <w:tc>
          <w:tcPr>
            <w:tcW w:w="1842" w:type="dxa"/>
          </w:tcPr>
          <w:p w:rsidR="008D0709" w:rsidRPr="00112B07" w:rsidRDefault="004814E9" w:rsidP="00FE281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К</w:t>
            </w:r>
            <w:r w:rsidR="008D0709" w:rsidRPr="00112B07">
              <w:rPr>
                <w:rFonts w:ascii="Times New Roman" w:hAnsi="Times New Roman"/>
                <w:sz w:val="24"/>
                <w:szCs w:val="24"/>
              </w:rPr>
              <w:t>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Размещение протокола предварительного отбора участников Конкурса на </w:t>
            </w:r>
            <w:r w:rsidR="00FE2811">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и </w:t>
            </w:r>
            <w:r w:rsidR="00FE2811">
              <w:rPr>
                <w:rFonts w:ascii="Times New Roman" w:hAnsi="Times New Roman"/>
                <w:sz w:val="24"/>
                <w:szCs w:val="24"/>
              </w:rPr>
              <w:t>О</w:t>
            </w:r>
            <w:r w:rsidRPr="00112B07">
              <w:rPr>
                <w:rFonts w:ascii="Times New Roman" w:hAnsi="Times New Roman"/>
                <w:sz w:val="24"/>
                <w:szCs w:val="24"/>
              </w:rPr>
              <w:t xml:space="preserve">фициальном </w:t>
            </w:r>
            <w:r w:rsidRPr="00112B07">
              <w:rPr>
                <w:rFonts w:ascii="Times New Roman" w:eastAsia="MS Mincho" w:hAnsi="Times New Roman"/>
                <w:sz w:val="24"/>
                <w:szCs w:val="24"/>
                <w:lang w:eastAsia="ja-JP"/>
              </w:rPr>
              <w:t>сайте Концедента</w:t>
            </w:r>
          </w:p>
        </w:tc>
        <w:tc>
          <w:tcPr>
            <w:tcW w:w="3118" w:type="dxa"/>
          </w:tcPr>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в течение 3 дней со дня подписания протокола предварительного отбора участников Конкурса</w:t>
            </w:r>
          </w:p>
        </w:tc>
        <w:tc>
          <w:tcPr>
            <w:tcW w:w="1842" w:type="dxa"/>
          </w:tcPr>
          <w:p w:rsidR="008D0709" w:rsidRPr="00112B07" w:rsidRDefault="004814E9" w:rsidP="00FE281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К</w:t>
            </w:r>
            <w:r w:rsidR="008D0709" w:rsidRPr="00112B07">
              <w:rPr>
                <w:rFonts w:ascii="Times New Roman" w:hAnsi="Times New Roman"/>
                <w:sz w:val="24"/>
                <w:szCs w:val="24"/>
              </w:rPr>
              <w:t>онкурсная комиссия</w:t>
            </w:r>
          </w:p>
        </w:tc>
      </w:tr>
      <w:tr w:rsidR="008D0709" w:rsidRPr="00112B07" w:rsidTr="006449B9">
        <w:trPr>
          <w:cantSplit/>
        </w:trPr>
        <w:tc>
          <w:tcPr>
            <w:tcW w:w="4479" w:type="dxa"/>
          </w:tcPr>
          <w:p w:rsidR="008D0709" w:rsidRDefault="008D0709" w:rsidP="008D0709">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 xml:space="preserve">Направление уведомлений Заявителям </w:t>
            </w:r>
          </w:p>
          <w:p w:rsidR="008D0709" w:rsidRDefault="008D0709" w:rsidP="008D0709">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 xml:space="preserve">о результатах предварительного отбора </w:t>
            </w:r>
          </w:p>
          <w:p w:rsidR="008D0709" w:rsidRDefault="008D0709" w:rsidP="008D0709">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 xml:space="preserve">с предложением представить конкурсные предложения или с отказом в допуске </w:t>
            </w:r>
          </w:p>
          <w:p w:rsidR="008D0709" w:rsidRPr="00112B07" w:rsidRDefault="008D0709" w:rsidP="008D0709">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 xml:space="preserve">к участию в Конкурсе </w:t>
            </w:r>
          </w:p>
        </w:tc>
        <w:tc>
          <w:tcPr>
            <w:tcW w:w="3118" w:type="dxa"/>
          </w:tcPr>
          <w:p w:rsidR="008D0709" w:rsidRPr="00210C34" w:rsidRDefault="00BA55E6" w:rsidP="001C2491">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 xml:space="preserve">в течение 3 дней со дня подписания </w:t>
            </w:r>
            <w:r>
              <w:rPr>
                <w:rFonts w:ascii="Times New Roman" w:hAnsi="Times New Roman"/>
                <w:sz w:val="24"/>
                <w:szCs w:val="24"/>
              </w:rPr>
              <w:t xml:space="preserve">членами Конкурсной комиссии </w:t>
            </w:r>
            <w:r w:rsidRPr="00210C34">
              <w:rPr>
                <w:rFonts w:ascii="Times New Roman" w:hAnsi="Times New Roman"/>
                <w:sz w:val="24"/>
                <w:szCs w:val="24"/>
              </w:rPr>
              <w:t xml:space="preserve">протокола </w:t>
            </w:r>
            <w:r>
              <w:rPr>
                <w:rFonts w:ascii="Times New Roman" w:hAnsi="Times New Roman"/>
                <w:sz w:val="24"/>
                <w:szCs w:val="24"/>
              </w:rPr>
              <w:t xml:space="preserve">проведения </w:t>
            </w:r>
            <w:r w:rsidRPr="00210C34">
              <w:rPr>
                <w:rFonts w:ascii="Times New Roman" w:hAnsi="Times New Roman"/>
                <w:sz w:val="24"/>
                <w:szCs w:val="24"/>
              </w:rPr>
              <w:t>предварительного отбора участников Конкурса</w:t>
            </w:r>
          </w:p>
        </w:tc>
        <w:tc>
          <w:tcPr>
            <w:tcW w:w="1842" w:type="dxa"/>
          </w:tcPr>
          <w:p w:rsidR="008D0709" w:rsidRPr="00112B07" w:rsidRDefault="004814E9" w:rsidP="00FE281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К</w:t>
            </w:r>
            <w:r w:rsidR="008D0709" w:rsidRPr="00112B07">
              <w:rPr>
                <w:rFonts w:ascii="Times New Roman" w:hAnsi="Times New Roman"/>
                <w:sz w:val="24"/>
                <w:szCs w:val="24"/>
              </w:rPr>
              <w:t>онкурсная комиссия</w:t>
            </w:r>
          </w:p>
        </w:tc>
      </w:tr>
      <w:tr w:rsidR="008D0709" w:rsidRPr="00112B07" w:rsidTr="006449B9">
        <w:trPr>
          <w:cantSplit/>
          <w:trHeight w:val="20"/>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Срок представления Заявителями Конкурсных предложений</w:t>
            </w:r>
          </w:p>
        </w:tc>
        <w:tc>
          <w:tcPr>
            <w:tcW w:w="3118" w:type="dxa"/>
          </w:tcPr>
          <w:p w:rsidR="00FE2811" w:rsidRDefault="008D0709"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с 09 час. 00 мин.</w:t>
            </w:r>
            <w:r w:rsidRPr="00210C34">
              <w:rPr>
                <w:rFonts w:ascii="Times New Roman" w:hAnsi="Times New Roman"/>
                <w:sz w:val="24"/>
                <w:szCs w:val="24"/>
              </w:rPr>
              <w:t xml:space="preserve"> </w:t>
            </w:r>
          </w:p>
          <w:p w:rsidR="008D0709" w:rsidRDefault="001C2491"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17 февраля</w:t>
            </w:r>
            <w:r w:rsidR="008D0709">
              <w:rPr>
                <w:rFonts w:ascii="Times New Roman" w:hAnsi="Times New Roman"/>
                <w:sz w:val="24"/>
                <w:szCs w:val="24"/>
              </w:rPr>
              <w:t xml:space="preserve"> </w:t>
            </w:r>
            <w:r w:rsidR="008D0709" w:rsidRPr="00210C34">
              <w:rPr>
                <w:rFonts w:ascii="Times New Roman" w:hAnsi="Times New Roman"/>
                <w:sz w:val="24"/>
                <w:szCs w:val="24"/>
              </w:rPr>
              <w:t>201</w:t>
            </w:r>
            <w:r w:rsidR="008D0709">
              <w:rPr>
                <w:rFonts w:ascii="Times New Roman" w:hAnsi="Times New Roman"/>
                <w:sz w:val="24"/>
                <w:szCs w:val="24"/>
              </w:rPr>
              <w:t>6 года</w:t>
            </w:r>
            <w:r w:rsidR="008D0709" w:rsidRPr="00210C34">
              <w:rPr>
                <w:rFonts w:ascii="Times New Roman" w:hAnsi="Times New Roman"/>
                <w:sz w:val="24"/>
                <w:szCs w:val="24"/>
              </w:rPr>
              <w:t xml:space="preserve"> </w:t>
            </w:r>
          </w:p>
          <w:p w:rsidR="00FE2811" w:rsidRDefault="008D0709"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д</w:t>
            </w:r>
            <w:r w:rsidRPr="00210C34">
              <w:rPr>
                <w:rFonts w:ascii="Times New Roman" w:hAnsi="Times New Roman"/>
                <w:sz w:val="24"/>
                <w:szCs w:val="24"/>
              </w:rPr>
              <w:t xml:space="preserve">о 11 час. 00 мин. </w:t>
            </w:r>
          </w:p>
          <w:p w:rsidR="008D0709" w:rsidRPr="00210C34" w:rsidRDefault="008D0709" w:rsidP="00F20CD1">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1</w:t>
            </w:r>
            <w:r w:rsidR="00F20CD1">
              <w:rPr>
                <w:rFonts w:ascii="Times New Roman" w:hAnsi="Times New Roman"/>
                <w:sz w:val="24"/>
                <w:szCs w:val="24"/>
              </w:rPr>
              <w:t>9</w:t>
            </w:r>
            <w:r w:rsidR="001C2491">
              <w:rPr>
                <w:rFonts w:ascii="Times New Roman" w:hAnsi="Times New Roman"/>
                <w:sz w:val="24"/>
                <w:szCs w:val="24"/>
              </w:rPr>
              <w:t xml:space="preserve"> мая</w:t>
            </w:r>
            <w:r>
              <w:rPr>
                <w:rFonts w:ascii="Times New Roman" w:hAnsi="Times New Roman"/>
                <w:sz w:val="24"/>
                <w:szCs w:val="24"/>
              </w:rPr>
              <w:t xml:space="preserve"> 2016 года</w:t>
            </w:r>
          </w:p>
        </w:tc>
        <w:tc>
          <w:tcPr>
            <w:tcW w:w="1842" w:type="dxa"/>
          </w:tcPr>
          <w:p w:rsidR="008D0709" w:rsidRPr="00112B07" w:rsidRDefault="004814E9" w:rsidP="008D0709">
            <w:pPr>
              <w:tabs>
                <w:tab w:val="left" w:pos="993"/>
                <w:tab w:val="left" w:pos="1134"/>
              </w:tabs>
              <w:spacing w:after="0" w:line="240" w:lineRule="auto"/>
              <w:ind w:firstLine="33"/>
              <w:jc w:val="both"/>
              <w:rPr>
                <w:rFonts w:ascii="Times New Roman" w:hAnsi="Times New Roman"/>
                <w:sz w:val="24"/>
                <w:szCs w:val="24"/>
              </w:rPr>
            </w:pPr>
            <w:r>
              <w:rPr>
                <w:rFonts w:ascii="Times New Roman" w:hAnsi="Times New Roman"/>
                <w:sz w:val="24"/>
                <w:szCs w:val="24"/>
              </w:rPr>
              <w:t>З</w:t>
            </w:r>
            <w:r w:rsidR="008D0709" w:rsidRPr="00112B07">
              <w:rPr>
                <w:rFonts w:ascii="Times New Roman" w:hAnsi="Times New Roman"/>
                <w:sz w:val="24"/>
                <w:szCs w:val="24"/>
              </w:rPr>
              <w:t>аявитель</w:t>
            </w:r>
          </w:p>
        </w:tc>
      </w:tr>
      <w:tr w:rsidR="006449B9" w:rsidRPr="00112B07" w:rsidTr="006449B9">
        <w:trPr>
          <w:cantSplit/>
          <w:trHeight w:val="20"/>
        </w:trPr>
        <w:tc>
          <w:tcPr>
            <w:tcW w:w="4479" w:type="dxa"/>
          </w:tcPr>
          <w:p w:rsidR="006449B9" w:rsidRPr="00112B07" w:rsidRDefault="006449B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Вскрытие Конкурсной комиссией конвертов с Конкурсными предложениями, составление и подписание протокола вскрытия конвертов с Конкурсными</w:t>
            </w:r>
          </w:p>
        </w:tc>
        <w:tc>
          <w:tcPr>
            <w:tcW w:w="3118" w:type="dxa"/>
          </w:tcPr>
          <w:p w:rsidR="006449B9" w:rsidRDefault="001C2491" w:rsidP="00F20CD1">
            <w:pPr>
              <w:tabs>
                <w:tab w:val="left" w:pos="993"/>
                <w:tab w:val="left" w:pos="1134"/>
              </w:tabs>
              <w:spacing w:after="0" w:line="240" w:lineRule="auto"/>
              <w:ind w:firstLine="33"/>
              <w:rPr>
                <w:rFonts w:ascii="Times New Roman" w:hAnsi="Times New Roman"/>
                <w:sz w:val="24"/>
                <w:szCs w:val="24"/>
              </w:rPr>
            </w:pPr>
            <w:r w:rsidRPr="00F20CD1">
              <w:rPr>
                <w:rFonts w:ascii="Times New Roman" w:hAnsi="Times New Roman"/>
                <w:sz w:val="24"/>
                <w:szCs w:val="24"/>
              </w:rPr>
              <w:t>1</w:t>
            </w:r>
            <w:r w:rsidR="00F20CD1" w:rsidRPr="00F20CD1">
              <w:rPr>
                <w:rFonts w:ascii="Times New Roman" w:hAnsi="Times New Roman"/>
                <w:sz w:val="24"/>
                <w:szCs w:val="24"/>
              </w:rPr>
              <w:t>9</w:t>
            </w:r>
            <w:r w:rsidRPr="00F20CD1">
              <w:rPr>
                <w:rFonts w:ascii="Times New Roman" w:hAnsi="Times New Roman"/>
                <w:sz w:val="24"/>
                <w:szCs w:val="24"/>
              </w:rPr>
              <w:t xml:space="preserve"> мая</w:t>
            </w:r>
            <w:r w:rsidR="006449B9" w:rsidRPr="00F20CD1">
              <w:rPr>
                <w:rFonts w:ascii="Times New Roman" w:hAnsi="Times New Roman"/>
                <w:sz w:val="24"/>
                <w:szCs w:val="24"/>
              </w:rPr>
              <w:t xml:space="preserve"> 2016 года</w:t>
            </w:r>
            <w:r w:rsidR="006449B9" w:rsidRPr="00210C34">
              <w:rPr>
                <w:rFonts w:ascii="Times New Roman" w:hAnsi="Times New Roman"/>
                <w:sz w:val="24"/>
                <w:szCs w:val="24"/>
              </w:rPr>
              <w:t xml:space="preserve"> </w:t>
            </w:r>
            <w:r w:rsidR="006449B9">
              <w:rPr>
                <w:rFonts w:ascii="Times New Roman" w:hAnsi="Times New Roman"/>
                <w:sz w:val="24"/>
                <w:szCs w:val="24"/>
              </w:rPr>
              <w:br/>
            </w:r>
            <w:r w:rsidR="006449B9" w:rsidRPr="00210C34">
              <w:rPr>
                <w:rFonts w:ascii="Times New Roman" w:hAnsi="Times New Roman"/>
                <w:sz w:val="24"/>
                <w:szCs w:val="24"/>
              </w:rPr>
              <w:t>в 11</w:t>
            </w:r>
            <w:r w:rsidR="006449B9">
              <w:rPr>
                <w:rFonts w:ascii="Times New Roman" w:hAnsi="Times New Roman"/>
                <w:sz w:val="24"/>
                <w:szCs w:val="24"/>
              </w:rPr>
              <w:t xml:space="preserve"> </w:t>
            </w:r>
            <w:r w:rsidR="006449B9" w:rsidRPr="00210C34">
              <w:rPr>
                <w:rFonts w:ascii="Times New Roman" w:hAnsi="Times New Roman"/>
                <w:sz w:val="24"/>
                <w:szCs w:val="24"/>
              </w:rPr>
              <w:t>час. 00 мин.</w:t>
            </w:r>
          </w:p>
        </w:tc>
        <w:tc>
          <w:tcPr>
            <w:tcW w:w="1842" w:type="dxa"/>
          </w:tcPr>
          <w:p w:rsidR="006449B9" w:rsidRDefault="004814E9" w:rsidP="004814E9">
            <w:pPr>
              <w:tabs>
                <w:tab w:val="left" w:pos="993"/>
                <w:tab w:val="left" w:pos="1134"/>
              </w:tabs>
              <w:spacing w:after="0" w:line="240" w:lineRule="auto"/>
              <w:ind w:hanging="37"/>
              <w:jc w:val="both"/>
              <w:rPr>
                <w:rFonts w:ascii="Times New Roman" w:hAnsi="Times New Roman"/>
                <w:sz w:val="24"/>
                <w:szCs w:val="24"/>
              </w:rPr>
            </w:pPr>
            <w:r>
              <w:rPr>
                <w:rFonts w:ascii="Times New Roman" w:hAnsi="Times New Roman"/>
                <w:sz w:val="24"/>
                <w:szCs w:val="24"/>
              </w:rPr>
              <w:t>К</w:t>
            </w:r>
            <w:r w:rsidR="006449B9" w:rsidRPr="00112B07">
              <w:rPr>
                <w:rFonts w:ascii="Times New Roman" w:hAnsi="Times New Roman"/>
                <w:sz w:val="24"/>
                <w:szCs w:val="24"/>
              </w:rPr>
              <w:t>онкурсная комиссия</w:t>
            </w:r>
          </w:p>
        </w:tc>
      </w:tr>
      <w:tr w:rsidR="008D0709" w:rsidRPr="00112B07" w:rsidTr="006449B9">
        <w:trPr>
          <w:cantSplit/>
          <w:trHeight w:val="20"/>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lastRenderedPageBreak/>
              <w:t>предложениями</w:t>
            </w:r>
          </w:p>
        </w:tc>
        <w:tc>
          <w:tcPr>
            <w:tcW w:w="3118" w:type="dxa"/>
          </w:tcPr>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p>
        </w:tc>
      </w:tr>
      <w:tr w:rsidR="008D0709" w:rsidRPr="00112B07" w:rsidTr="006449B9">
        <w:trPr>
          <w:cantSplit/>
          <w:trHeight w:val="20"/>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Размещение протокола вскрытия конвертов с Конкурсными предложениями на </w:t>
            </w:r>
            <w:r w:rsidR="00FE2811">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и </w:t>
            </w:r>
            <w:r w:rsidR="00FE2811">
              <w:rPr>
                <w:rFonts w:ascii="Times New Roman" w:hAnsi="Times New Roman"/>
                <w:sz w:val="24"/>
                <w:szCs w:val="24"/>
              </w:rPr>
              <w:t>О</w:t>
            </w:r>
            <w:r w:rsidRPr="00112B07">
              <w:rPr>
                <w:rFonts w:ascii="Times New Roman" w:hAnsi="Times New Roman"/>
                <w:sz w:val="24"/>
                <w:szCs w:val="24"/>
              </w:rPr>
              <w:t xml:space="preserve">фициальном </w:t>
            </w:r>
            <w:r w:rsidRPr="00112B07">
              <w:rPr>
                <w:rFonts w:ascii="Times New Roman" w:eastAsia="MS Mincho" w:hAnsi="Times New Roman"/>
                <w:sz w:val="24"/>
                <w:szCs w:val="24"/>
                <w:lang w:eastAsia="ja-JP"/>
              </w:rPr>
              <w:t>сайте Концедента</w:t>
            </w:r>
          </w:p>
        </w:tc>
        <w:tc>
          <w:tcPr>
            <w:tcW w:w="3118" w:type="dxa"/>
          </w:tcPr>
          <w:p w:rsidR="008D0709" w:rsidRDefault="008D0709"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 xml:space="preserve">в течение 3 дней со дня подписания протокола вскрытия конвертов </w:t>
            </w:r>
          </w:p>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с Конкурсными предложениями</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Рассмотрение и оценка Конкурсной комиссией Конкурсных предложений, поданных Участниками Конкурса, составление и подписание протокола рассмотрения и оценки Конкурсных предложений </w:t>
            </w:r>
          </w:p>
        </w:tc>
        <w:tc>
          <w:tcPr>
            <w:tcW w:w="3118" w:type="dxa"/>
          </w:tcPr>
          <w:p w:rsidR="008D0709" w:rsidRPr="00210C34" w:rsidRDefault="008D0709" w:rsidP="00F20CD1">
            <w:pPr>
              <w:tabs>
                <w:tab w:val="left" w:pos="993"/>
                <w:tab w:val="left" w:pos="1134"/>
              </w:tabs>
              <w:spacing w:after="0" w:line="240" w:lineRule="auto"/>
              <w:rPr>
                <w:rFonts w:ascii="Times New Roman" w:hAnsi="Times New Roman"/>
                <w:sz w:val="24"/>
                <w:szCs w:val="24"/>
              </w:rPr>
            </w:pPr>
            <w:r>
              <w:rPr>
                <w:rFonts w:ascii="Times New Roman" w:hAnsi="Times New Roman"/>
                <w:sz w:val="24"/>
                <w:szCs w:val="24"/>
              </w:rPr>
              <w:t xml:space="preserve">19 </w:t>
            </w:r>
            <w:r w:rsidR="00F20CD1">
              <w:rPr>
                <w:rFonts w:ascii="Times New Roman" w:hAnsi="Times New Roman"/>
                <w:sz w:val="24"/>
                <w:szCs w:val="24"/>
              </w:rPr>
              <w:t>мая</w:t>
            </w:r>
            <w:r>
              <w:rPr>
                <w:rFonts w:ascii="Times New Roman" w:hAnsi="Times New Roman"/>
                <w:sz w:val="24"/>
                <w:szCs w:val="24"/>
              </w:rPr>
              <w:t xml:space="preserve"> 2016 года</w:t>
            </w:r>
            <w:r w:rsidRPr="00210C34">
              <w:rPr>
                <w:rFonts w:ascii="Times New Roman" w:hAnsi="Times New Roman"/>
                <w:sz w:val="24"/>
                <w:szCs w:val="24"/>
              </w:rPr>
              <w:t xml:space="preserve"> </w:t>
            </w:r>
            <w:r w:rsidR="006449B9">
              <w:rPr>
                <w:rFonts w:ascii="Times New Roman" w:hAnsi="Times New Roman"/>
                <w:sz w:val="24"/>
                <w:szCs w:val="24"/>
              </w:rPr>
              <w:br/>
            </w:r>
            <w:r w:rsidRPr="00210C34">
              <w:rPr>
                <w:rFonts w:ascii="Times New Roman" w:hAnsi="Times New Roman"/>
                <w:sz w:val="24"/>
                <w:szCs w:val="24"/>
              </w:rPr>
              <w:t>в 11</w:t>
            </w:r>
            <w:r w:rsidR="006449B9">
              <w:rPr>
                <w:rFonts w:ascii="Times New Roman" w:hAnsi="Times New Roman"/>
                <w:sz w:val="24"/>
                <w:szCs w:val="24"/>
              </w:rPr>
              <w:t xml:space="preserve"> </w:t>
            </w:r>
            <w:r w:rsidRPr="00210C34">
              <w:rPr>
                <w:rFonts w:ascii="Times New Roman" w:hAnsi="Times New Roman"/>
                <w:sz w:val="24"/>
                <w:szCs w:val="24"/>
              </w:rPr>
              <w:t>час. 00 мин. (в день вскрытия конвертов)</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Размещение протокола рассмотрения и оценки Конкурсных предложений на </w:t>
            </w:r>
            <w:r w:rsidR="00FE2811">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и </w:t>
            </w:r>
            <w:r w:rsidR="00FE2811">
              <w:rPr>
                <w:rFonts w:ascii="Times New Roman" w:hAnsi="Times New Roman"/>
                <w:sz w:val="24"/>
                <w:szCs w:val="24"/>
              </w:rPr>
              <w:t>О</w:t>
            </w:r>
            <w:r w:rsidRPr="00112B07">
              <w:rPr>
                <w:rFonts w:ascii="Times New Roman" w:hAnsi="Times New Roman"/>
                <w:sz w:val="24"/>
                <w:szCs w:val="24"/>
              </w:rPr>
              <w:t xml:space="preserve">фициальном </w:t>
            </w:r>
            <w:r w:rsidRPr="00112B07">
              <w:rPr>
                <w:rFonts w:ascii="Times New Roman" w:eastAsia="MS Mincho" w:hAnsi="Times New Roman"/>
                <w:sz w:val="24"/>
                <w:szCs w:val="24"/>
                <w:lang w:eastAsia="ja-JP"/>
              </w:rPr>
              <w:t>сайте Концедента</w:t>
            </w:r>
          </w:p>
        </w:tc>
        <w:tc>
          <w:tcPr>
            <w:tcW w:w="3118" w:type="dxa"/>
          </w:tcPr>
          <w:p w:rsidR="008D0709" w:rsidRPr="00210C34" w:rsidRDefault="008D0709"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в течение 3 дней со дня подписания протокола рассмотрения и оценки Конкурсных предложений</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Подписание протокола о результатах проведения Конкурса</w:t>
            </w:r>
          </w:p>
        </w:tc>
        <w:tc>
          <w:tcPr>
            <w:tcW w:w="3118" w:type="dxa"/>
          </w:tcPr>
          <w:p w:rsidR="008D0709" w:rsidRPr="00210C34" w:rsidRDefault="008D0709" w:rsidP="00F20CD1">
            <w:pPr>
              <w:tabs>
                <w:tab w:val="left" w:pos="993"/>
                <w:tab w:val="left" w:pos="1134"/>
              </w:tabs>
              <w:spacing w:after="0" w:line="240" w:lineRule="auto"/>
              <w:rPr>
                <w:rFonts w:ascii="Times New Roman" w:hAnsi="Times New Roman"/>
                <w:sz w:val="24"/>
                <w:szCs w:val="24"/>
              </w:rPr>
            </w:pPr>
            <w:r>
              <w:rPr>
                <w:rFonts w:ascii="Times New Roman" w:hAnsi="Times New Roman"/>
                <w:sz w:val="24"/>
                <w:szCs w:val="24"/>
              </w:rPr>
              <w:t xml:space="preserve">20 </w:t>
            </w:r>
            <w:r w:rsidR="00F20CD1">
              <w:rPr>
                <w:rFonts w:ascii="Times New Roman" w:hAnsi="Times New Roman"/>
                <w:sz w:val="24"/>
                <w:szCs w:val="24"/>
              </w:rPr>
              <w:t>мая</w:t>
            </w:r>
            <w:r>
              <w:rPr>
                <w:rFonts w:ascii="Times New Roman" w:hAnsi="Times New Roman"/>
                <w:sz w:val="24"/>
                <w:szCs w:val="24"/>
              </w:rPr>
              <w:t xml:space="preserve"> 2016 года</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 xml:space="preserve">Размещение протокола о результатах проведения Конкурса на </w:t>
            </w:r>
            <w:r w:rsidR="00FE2811">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и </w:t>
            </w:r>
            <w:r w:rsidR="00FE2811">
              <w:rPr>
                <w:rFonts w:ascii="Times New Roman" w:hAnsi="Times New Roman"/>
                <w:sz w:val="24"/>
                <w:szCs w:val="24"/>
              </w:rPr>
              <w:t>О</w:t>
            </w:r>
            <w:r w:rsidRPr="00112B07">
              <w:rPr>
                <w:rFonts w:ascii="Times New Roman" w:hAnsi="Times New Roman"/>
                <w:sz w:val="24"/>
                <w:szCs w:val="24"/>
              </w:rPr>
              <w:t xml:space="preserve">фициальном </w:t>
            </w:r>
            <w:r w:rsidRPr="00112B07">
              <w:rPr>
                <w:rFonts w:ascii="Times New Roman" w:eastAsia="MS Mincho" w:hAnsi="Times New Roman"/>
                <w:sz w:val="24"/>
                <w:szCs w:val="24"/>
                <w:lang w:eastAsia="ja-JP"/>
              </w:rPr>
              <w:t>сайте Концедента</w:t>
            </w:r>
          </w:p>
        </w:tc>
        <w:tc>
          <w:tcPr>
            <w:tcW w:w="3118" w:type="dxa"/>
          </w:tcPr>
          <w:p w:rsidR="008D0709" w:rsidRPr="00210C34" w:rsidRDefault="008D0709"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в течение 3 дней со дня подписания протокола о результатах проведения Конкурса</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Направление уведомления Участникам Конкурса о результатах проведения Конкурса</w:t>
            </w:r>
          </w:p>
        </w:tc>
        <w:tc>
          <w:tcPr>
            <w:tcW w:w="3118" w:type="dxa"/>
          </w:tcPr>
          <w:p w:rsidR="008D0709" w:rsidRPr="00210C34" w:rsidRDefault="008D0709"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в течение 15 рабочих дней с даты подписания протокола о результатах проведения Конкурса</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Направление Победителю Конкурса экземпляра протокола о результатах проведения Конкурса, а также проекта Концессионного соглашения, включающего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w:t>
            </w:r>
            <w:r>
              <w:rPr>
                <w:rFonts w:ascii="Times New Roman" w:hAnsi="Times New Roman"/>
                <w:sz w:val="24"/>
                <w:szCs w:val="24"/>
              </w:rPr>
              <w:t>онкурса Конкурсным предложением</w:t>
            </w:r>
          </w:p>
        </w:tc>
        <w:tc>
          <w:tcPr>
            <w:tcW w:w="3118" w:type="dxa"/>
          </w:tcPr>
          <w:p w:rsidR="008D0709" w:rsidRPr="00210C34" w:rsidRDefault="008D0709"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в течение 5 рабочих дней</w:t>
            </w:r>
          </w:p>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с даты подписания протокола о результатах проведения Конкурса</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Концедент</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Подписание Концессионного соглашения</w:t>
            </w:r>
          </w:p>
        </w:tc>
        <w:tc>
          <w:tcPr>
            <w:tcW w:w="3118" w:type="dxa"/>
          </w:tcPr>
          <w:p w:rsidR="008D0709" w:rsidRPr="00210C34" w:rsidRDefault="008D0709"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в течение 10 рабочих дней со дня подписания протокола о результатах проведения Конкурса</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Концедент, Победитель Конкурса</w:t>
            </w:r>
          </w:p>
        </w:tc>
      </w:tr>
      <w:tr w:rsidR="00DB1E51" w:rsidRPr="00112B07" w:rsidTr="006449B9">
        <w:trPr>
          <w:cantSplit/>
        </w:trPr>
        <w:tc>
          <w:tcPr>
            <w:tcW w:w="4479" w:type="dxa"/>
          </w:tcPr>
          <w:p w:rsidR="00DB1E51" w:rsidRDefault="00DB1E51" w:rsidP="00DB1E5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Публикация сообщения о результатах проведения Конкурса в официальном издании и размещение на официальном </w:t>
            </w:r>
          </w:p>
          <w:p w:rsidR="00DB1E51" w:rsidRPr="00112B07" w:rsidRDefault="00DB1E51" w:rsidP="00DB1E5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сайте Российской Федерации</w:t>
            </w:r>
          </w:p>
        </w:tc>
        <w:tc>
          <w:tcPr>
            <w:tcW w:w="3118" w:type="dxa"/>
          </w:tcPr>
          <w:p w:rsidR="00DB1E51" w:rsidRPr="00210C34" w:rsidRDefault="00DB1E51" w:rsidP="00DB1E5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в течение 15 рабочих дней со дня подписания протокола о результатах проведения Конкурса,</w:t>
            </w:r>
          </w:p>
        </w:tc>
        <w:tc>
          <w:tcPr>
            <w:tcW w:w="1842" w:type="dxa"/>
          </w:tcPr>
          <w:p w:rsidR="00DB1E51" w:rsidRPr="00112B07" w:rsidRDefault="00DB1E51"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r w:rsidR="008D0709" w:rsidRPr="00112B07" w:rsidTr="006449B9">
        <w:trPr>
          <w:cantSplit/>
        </w:trPr>
        <w:tc>
          <w:tcPr>
            <w:tcW w:w="4479" w:type="dxa"/>
          </w:tcPr>
          <w:p w:rsidR="008D0709" w:rsidRPr="00112B07" w:rsidRDefault="00DB1E51"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и официальном </w:t>
            </w:r>
            <w:r w:rsidRPr="00112B07">
              <w:rPr>
                <w:rFonts w:ascii="Times New Roman" w:eastAsia="MS Mincho" w:hAnsi="Times New Roman"/>
                <w:sz w:val="24"/>
                <w:szCs w:val="24"/>
                <w:lang w:eastAsia="ja-JP"/>
              </w:rPr>
              <w:t>сайте Концедента</w:t>
            </w:r>
          </w:p>
        </w:tc>
        <w:tc>
          <w:tcPr>
            <w:tcW w:w="3118" w:type="dxa"/>
          </w:tcPr>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 xml:space="preserve">в срок, установленный Концедентом </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p>
        </w:tc>
      </w:tr>
    </w:tbl>
    <w:p w:rsidR="008D0709" w:rsidRPr="00112B07" w:rsidRDefault="008D0709" w:rsidP="008D0709">
      <w:pPr>
        <w:tabs>
          <w:tab w:val="left" w:pos="993"/>
          <w:tab w:val="left" w:pos="1134"/>
        </w:tabs>
        <w:autoSpaceDE w:val="0"/>
        <w:autoSpaceDN w:val="0"/>
        <w:adjustRightInd w:val="0"/>
        <w:spacing w:after="0" w:line="240" w:lineRule="auto"/>
        <w:ind w:firstLine="567"/>
        <w:jc w:val="both"/>
        <w:rPr>
          <w:rFonts w:ascii="Times New Roman" w:eastAsia="MS Mincho" w:hAnsi="Times New Roman"/>
          <w:b/>
          <w:sz w:val="24"/>
          <w:szCs w:val="24"/>
          <w:lang w:eastAsia="ja-JP"/>
        </w:rPr>
      </w:pPr>
    </w:p>
    <w:p w:rsidR="008D0709" w:rsidRPr="00FE2811" w:rsidRDefault="00FE2811" w:rsidP="00FE2811">
      <w:pPr>
        <w:pStyle w:val="10"/>
        <w:keepLines/>
        <w:tabs>
          <w:tab w:val="left" w:pos="1134"/>
        </w:tabs>
        <w:spacing w:before="0" w:after="0" w:line="240" w:lineRule="auto"/>
        <w:ind w:left="567"/>
        <w:jc w:val="center"/>
        <w:rPr>
          <w:rFonts w:ascii="Times New Roman" w:hAnsi="Times New Roman"/>
          <w:b w:val="0"/>
          <w:sz w:val="24"/>
          <w:szCs w:val="24"/>
        </w:rPr>
      </w:pPr>
      <w:bookmarkStart w:id="127" w:name="_Toc394996131"/>
      <w:bookmarkStart w:id="128" w:name="_Toc395172384"/>
      <w:bookmarkStart w:id="129" w:name="_Toc394564834"/>
      <w:bookmarkStart w:id="130" w:name="_Toc394565253"/>
      <w:r>
        <w:rPr>
          <w:rFonts w:ascii="Times New Roman" w:hAnsi="Times New Roman"/>
          <w:b w:val="0"/>
          <w:sz w:val="24"/>
          <w:szCs w:val="24"/>
        </w:rPr>
        <w:lastRenderedPageBreak/>
        <w:t xml:space="preserve">8. </w:t>
      </w:r>
      <w:r w:rsidR="008D0709" w:rsidRPr="00FE2811">
        <w:rPr>
          <w:rFonts w:ascii="Times New Roman" w:hAnsi="Times New Roman"/>
          <w:b w:val="0"/>
          <w:sz w:val="24"/>
          <w:szCs w:val="24"/>
        </w:rPr>
        <w:t>Сообщение о проведении конкурса</w:t>
      </w:r>
      <w:bookmarkEnd w:id="127"/>
      <w:bookmarkEnd w:id="128"/>
    </w:p>
    <w:p w:rsidR="008D0709" w:rsidRPr="002007C4" w:rsidRDefault="008D0709" w:rsidP="008D0709">
      <w:pPr>
        <w:tabs>
          <w:tab w:val="left" w:pos="1134"/>
          <w:tab w:val="left" w:pos="1418"/>
        </w:tabs>
        <w:autoSpaceDE w:val="0"/>
        <w:autoSpaceDN w:val="0"/>
        <w:adjustRightInd w:val="0"/>
        <w:spacing w:after="0" w:line="240" w:lineRule="auto"/>
        <w:ind w:firstLine="709"/>
        <w:jc w:val="both"/>
        <w:rPr>
          <w:rFonts w:ascii="Times New Roman" w:hAnsi="Times New Roman"/>
          <w:sz w:val="24"/>
          <w:szCs w:val="24"/>
        </w:rPr>
      </w:pPr>
      <w:r w:rsidRPr="002007C4">
        <w:rPr>
          <w:rFonts w:ascii="Times New Roman" w:hAnsi="Times New Roman"/>
          <w:sz w:val="24"/>
          <w:szCs w:val="24"/>
        </w:rPr>
        <w:t>8.1.</w:t>
      </w:r>
      <w:r>
        <w:rPr>
          <w:rFonts w:ascii="Times New Roman" w:hAnsi="Times New Roman"/>
          <w:sz w:val="24"/>
          <w:szCs w:val="24"/>
        </w:rPr>
        <w:t xml:space="preserve"> </w:t>
      </w:r>
      <w:r w:rsidRPr="002007C4">
        <w:rPr>
          <w:rFonts w:ascii="Times New Roman" w:hAnsi="Times New Roman"/>
          <w:sz w:val="24"/>
          <w:szCs w:val="24"/>
        </w:rPr>
        <w:t xml:space="preserve">Сообщение о проведении Конкурса опубликовывается Конкурсной комиссией в </w:t>
      </w:r>
      <w:r w:rsidR="00FE2811">
        <w:rPr>
          <w:rFonts w:ascii="Times New Roman" w:hAnsi="Times New Roman"/>
          <w:sz w:val="24"/>
          <w:szCs w:val="24"/>
        </w:rPr>
        <w:t>О</w:t>
      </w:r>
      <w:r w:rsidRPr="002007C4">
        <w:rPr>
          <w:rFonts w:ascii="Times New Roman" w:hAnsi="Times New Roman"/>
          <w:sz w:val="24"/>
          <w:szCs w:val="24"/>
        </w:rPr>
        <w:t xml:space="preserve">фициальном издании и размещается на </w:t>
      </w:r>
      <w:r w:rsidR="00FE2811">
        <w:rPr>
          <w:rFonts w:ascii="Times New Roman" w:hAnsi="Times New Roman"/>
          <w:sz w:val="24"/>
          <w:szCs w:val="24"/>
        </w:rPr>
        <w:t>О</w:t>
      </w:r>
      <w:r w:rsidRPr="002007C4">
        <w:rPr>
          <w:rFonts w:ascii="Times New Roman" w:hAnsi="Times New Roman"/>
          <w:sz w:val="24"/>
          <w:szCs w:val="24"/>
        </w:rPr>
        <w:t>фициально</w:t>
      </w:r>
      <w:r w:rsidR="00FE2811">
        <w:rPr>
          <w:rFonts w:ascii="Times New Roman" w:hAnsi="Times New Roman"/>
          <w:sz w:val="24"/>
          <w:szCs w:val="24"/>
        </w:rPr>
        <w:t>м сайте Российской Федерации и О</w:t>
      </w:r>
      <w:r w:rsidRPr="002007C4">
        <w:rPr>
          <w:rFonts w:ascii="Times New Roman" w:hAnsi="Times New Roman"/>
          <w:sz w:val="24"/>
          <w:szCs w:val="24"/>
        </w:rPr>
        <w:t>фициальном сайте Концедента в срок, установленный Конкурсной документацией – не менее</w:t>
      </w:r>
      <w:r>
        <w:rPr>
          <w:rFonts w:ascii="Times New Roman" w:hAnsi="Times New Roman"/>
          <w:sz w:val="24"/>
          <w:szCs w:val="24"/>
        </w:rPr>
        <w:t>,</w:t>
      </w:r>
      <w:r w:rsidRPr="002007C4">
        <w:rPr>
          <w:rFonts w:ascii="Times New Roman" w:hAnsi="Times New Roman"/>
          <w:sz w:val="24"/>
          <w:szCs w:val="24"/>
        </w:rPr>
        <w:t xml:space="preserve"> чем за тридцать рабочих дней до дня истечения срока представления заявок на участие в Конкурсе.</w:t>
      </w:r>
    </w:p>
    <w:p w:rsidR="008D0709" w:rsidRPr="002007C4" w:rsidRDefault="008D0709" w:rsidP="00AD21AC">
      <w:pPr>
        <w:pStyle w:val="afa"/>
        <w:numPr>
          <w:ilvl w:val="1"/>
          <w:numId w:val="8"/>
        </w:numPr>
        <w:tabs>
          <w:tab w:val="left" w:pos="0"/>
          <w:tab w:val="left" w:pos="1418"/>
        </w:tabs>
        <w:autoSpaceDE w:val="0"/>
        <w:autoSpaceDN w:val="0"/>
        <w:adjustRightInd w:val="0"/>
        <w:spacing w:after="0" w:line="240" w:lineRule="auto"/>
        <w:ind w:left="0" w:firstLine="567"/>
        <w:jc w:val="both"/>
        <w:rPr>
          <w:sz w:val="24"/>
          <w:szCs w:val="24"/>
        </w:rPr>
      </w:pPr>
      <w:r w:rsidRPr="002007C4">
        <w:rPr>
          <w:sz w:val="24"/>
          <w:szCs w:val="24"/>
        </w:rPr>
        <w:t xml:space="preserve">Сообщение о проведении конкурса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8D0709" w:rsidRPr="00112B07" w:rsidRDefault="008D0709" w:rsidP="008D0709">
      <w:pPr>
        <w:tabs>
          <w:tab w:val="left" w:pos="1134"/>
        </w:tabs>
        <w:spacing w:after="0" w:line="240" w:lineRule="auto"/>
        <w:ind w:firstLine="567"/>
        <w:jc w:val="both"/>
        <w:rPr>
          <w:rFonts w:ascii="Times New Roman" w:hAnsi="Times New Roman"/>
        </w:rPr>
      </w:pPr>
    </w:p>
    <w:p w:rsidR="008D0709" w:rsidRPr="009D7147" w:rsidRDefault="009D7147" w:rsidP="009D7147">
      <w:pPr>
        <w:pStyle w:val="10"/>
        <w:keepLines/>
        <w:tabs>
          <w:tab w:val="left" w:pos="1134"/>
        </w:tabs>
        <w:spacing w:before="0" w:after="0" w:line="240" w:lineRule="auto"/>
        <w:ind w:left="567"/>
        <w:jc w:val="center"/>
        <w:rPr>
          <w:rFonts w:ascii="Times New Roman" w:hAnsi="Times New Roman"/>
          <w:b w:val="0"/>
          <w:sz w:val="24"/>
          <w:szCs w:val="24"/>
        </w:rPr>
      </w:pPr>
      <w:bookmarkStart w:id="131" w:name="_Toc394996132"/>
      <w:bookmarkStart w:id="132" w:name="_Toc395172385"/>
      <w:r>
        <w:rPr>
          <w:rFonts w:ascii="Times New Roman" w:hAnsi="Times New Roman"/>
          <w:b w:val="0"/>
          <w:sz w:val="24"/>
          <w:szCs w:val="24"/>
        </w:rPr>
        <w:t xml:space="preserve">9. </w:t>
      </w:r>
      <w:r w:rsidR="008D0709" w:rsidRPr="009D7147">
        <w:rPr>
          <w:rFonts w:ascii="Times New Roman" w:hAnsi="Times New Roman"/>
          <w:b w:val="0"/>
          <w:sz w:val="24"/>
          <w:szCs w:val="24"/>
        </w:rPr>
        <w:t>Отказ от проведения Конкурса</w:t>
      </w:r>
      <w:bookmarkEnd w:id="123"/>
      <w:bookmarkEnd w:id="124"/>
      <w:bookmarkEnd w:id="125"/>
      <w:bookmarkEnd w:id="126"/>
      <w:bookmarkEnd w:id="129"/>
      <w:bookmarkEnd w:id="130"/>
      <w:bookmarkEnd w:id="131"/>
      <w:bookmarkEnd w:id="132"/>
    </w:p>
    <w:p w:rsidR="008D0709" w:rsidRPr="00112B07" w:rsidRDefault="008D0709" w:rsidP="008D0709">
      <w:pPr>
        <w:pStyle w:val="15"/>
        <w:tabs>
          <w:tab w:val="left" w:pos="1134"/>
        </w:tabs>
      </w:pPr>
      <w:r w:rsidRPr="00112B07">
        <w:t xml:space="preserve">Концедент вправе отказаться от проведения Конкурса не позднее, чем за десять дней до проведения Конкурса. При этом Концедент не несет ответственности в связи с таким решением. Извещение об отказе от проведения Конкурса опубликовывается и размещается Концедентом в течение трех рабочих дней со дня принятия решения об отказе от проведения Конкурса на </w:t>
      </w:r>
      <w:r w:rsidR="009D7147">
        <w:t>О</w:t>
      </w:r>
      <w:r w:rsidRPr="00112B07">
        <w:t>фициальном сайте Российской Федерации и Официальном сайте Концедента.</w:t>
      </w:r>
    </w:p>
    <w:p w:rsidR="008D0709" w:rsidRPr="00112B07" w:rsidRDefault="008D0709" w:rsidP="008D0709">
      <w:pPr>
        <w:tabs>
          <w:tab w:val="left" w:pos="1134"/>
        </w:tabs>
        <w:spacing w:after="0" w:line="240" w:lineRule="auto"/>
        <w:ind w:firstLine="709"/>
        <w:jc w:val="both"/>
        <w:rPr>
          <w:rFonts w:ascii="Times New Roman" w:hAnsi="Times New Roman"/>
          <w:bCs/>
          <w:sz w:val="24"/>
          <w:szCs w:val="24"/>
          <w:lang w:eastAsia="ja-JP"/>
        </w:rPr>
      </w:pPr>
      <w:r w:rsidRPr="00112B07">
        <w:rPr>
          <w:rFonts w:ascii="Times New Roman" w:hAnsi="Times New Roman"/>
          <w:sz w:val="24"/>
          <w:szCs w:val="24"/>
        </w:rPr>
        <w:t>В течение трех рабочих дней со дня принятия указанного решения Концедентом направляются соответствующие уведомления всем Заявителям, подавшим заявки на участие в Конкурсе. В случае, если на конверте с Заявкой не указан почтовый адрес Заявителя, такой конверт вскрывается и уведомление направляется по адресу, указанному в документах Заявителя.</w:t>
      </w:r>
    </w:p>
    <w:p w:rsidR="008D0709" w:rsidRPr="00112B07" w:rsidRDefault="008D0709" w:rsidP="008D0709">
      <w:pPr>
        <w:pStyle w:val="afa"/>
        <w:tabs>
          <w:tab w:val="left" w:pos="993"/>
          <w:tab w:val="left" w:pos="1134"/>
        </w:tabs>
        <w:spacing w:after="0" w:line="240" w:lineRule="auto"/>
        <w:ind w:left="0" w:firstLine="567"/>
        <w:jc w:val="both"/>
        <w:rPr>
          <w:sz w:val="24"/>
          <w:szCs w:val="24"/>
          <w:lang w:eastAsia="ru-RU"/>
        </w:rPr>
      </w:pPr>
    </w:p>
    <w:p w:rsidR="008D0709" w:rsidRPr="009D7147" w:rsidRDefault="009D7147" w:rsidP="009D7147">
      <w:pPr>
        <w:pStyle w:val="10"/>
        <w:keepLines/>
        <w:tabs>
          <w:tab w:val="left" w:pos="1134"/>
        </w:tabs>
        <w:spacing w:before="0" w:after="0" w:line="240" w:lineRule="auto"/>
        <w:ind w:left="567"/>
        <w:jc w:val="center"/>
        <w:rPr>
          <w:rFonts w:ascii="Times New Roman" w:hAnsi="Times New Roman"/>
          <w:b w:val="0"/>
          <w:sz w:val="24"/>
          <w:szCs w:val="24"/>
        </w:rPr>
      </w:pPr>
      <w:bookmarkStart w:id="133" w:name="_Toc177783382"/>
      <w:bookmarkStart w:id="134" w:name="_Toc178401062"/>
      <w:bookmarkStart w:id="135" w:name="_Toc215567615"/>
      <w:bookmarkStart w:id="136" w:name="Раздел_16"/>
      <w:bookmarkStart w:id="137" w:name="_Toc347179679"/>
      <w:bookmarkStart w:id="138" w:name="_Toc394564835"/>
      <w:bookmarkStart w:id="139" w:name="_Toc394565254"/>
      <w:bookmarkStart w:id="140" w:name="_Toc394996133"/>
      <w:bookmarkStart w:id="141" w:name="_Toc395172386"/>
      <w:r>
        <w:rPr>
          <w:rFonts w:ascii="Times New Roman" w:hAnsi="Times New Roman"/>
          <w:b w:val="0"/>
          <w:sz w:val="24"/>
          <w:szCs w:val="24"/>
        </w:rPr>
        <w:t xml:space="preserve">10. </w:t>
      </w:r>
      <w:r w:rsidR="008D0709" w:rsidRPr="009D7147">
        <w:rPr>
          <w:rFonts w:ascii="Times New Roman" w:hAnsi="Times New Roman"/>
          <w:b w:val="0"/>
          <w:sz w:val="24"/>
          <w:szCs w:val="24"/>
        </w:rPr>
        <w:t>Подтверждение соответствия Заявителя и его заявки установленным требованиям</w:t>
      </w:r>
      <w:bookmarkEnd w:id="133"/>
      <w:bookmarkEnd w:id="134"/>
      <w:bookmarkEnd w:id="135"/>
      <w:bookmarkEnd w:id="136"/>
      <w:bookmarkEnd w:id="137"/>
      <w:bookmarkEnd w:id="138"/>
      <w:bookmarkEnd w:id="139"/>
      <w:bookmarkEnd w:id="140"/>
      <w:bookmarkEnd w:id="141"/>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Заявитель подтверждает соответствие изложенным в Конкурсной документации требованиям путем представления документов и мат</w:t>
      </w:r>
      <w:r>
        <w:rPr>
          <w:rFonts w:ascii="Times New Roman" w:eastAsia="MS Mincho" w:hAnsi="Times New Roman"/>
          <w:lang w:eastAsia="ja-JP"/>
        </w:rPr>
        <w:t>ериалов, указанных в пункте 6.1</w:t>
      </w:r>
      <w:r w:rsidRPr="00112B07">
        <w:rPr>
          <w:rFonts w:ascii="Times New Roman" w:eastAsia="MS Mincho" w:hAnsi="Times New Roman"/>
          <w:lang w:eastAsia="ja-JP"/>
        </w:rPr>
        <w:t xml:space="preserve"> Конкурсной документации.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В Конкурсе не могут принимать участие лица:</w:t>
      </w:r>
    </w:p>
    <w:p w:rsidR="008D0709" w:rsidRPr="00112B07" w:rsidRDefault="009D7147" w:rsidP="008D0709">
      <w:pPr>
        <w:pStyle w:val="24"/>
        <w:tabs>
          <w:tab w:val="left" w:pos="993"/>
          <w:tab w:val="left" w:pos="1134"/>
        </w:tabs>
        <w:spacing w:after="0" w:line="240" w:lineRule="auto"/>
        <w:ind w:left="0" w:firstLine="709"/>
        <w:contextualSpacing w:val="0"/>
        <w:jc w:val="both"/>
        <w:rPr>
          <w:rFonts w:ascii="Times New Roman" w:eastAsia="MS Mincho" w:hAnsi="Times New Roman"/>
          <w:lang w:eastAsia="ja-JP"/>
        </w:rPr>
      </w:pPr>
      <w:r>
        <w:rPr>
          <w:rFonts w:ascii="Times New Roman" w:eastAsia="MS Mincho" w:hAnsi="Times New Roman"/>
          <w:lang w:eastAsia="ja-JP"/>
        </w:rPr>
        <w:t>н</w:t>
      </w:r>
      <w:r w:rsidR="008D0709" w:rsidRPr="00112B07">
        <w:rPr>
          <w:rFonts w:ascii="Times New Roman" w:eastAsia="MS Mincho" w:hAnsi="Times New Roman"/>
          <w:lang w:eastAsia="ja-JP"/>
        </w:rPr>
        <w:t>е</w:t>
      </w:r>
      <w:r>
        <w:rPr>
          <w:rFonts w:ascii="Times New Roman" w:eastAsia="MS Mincho" w:hAnsi="Times New Roman"/>
          <w:lang w:eastAsia="ja-JP"/>
        </w:rPr>
        <w:t xml:space="preserve"> </w:t>
      </w:r>
      <w:r w:rsidR="008D0709" w:rsidRPr="00112B07">
        <w:rPr>
          <w:rFonts w:ascii="Times New Roman" w:eastAsia="MS Mincho" w:hAnsi="Times New Roman"/>
          <w:lang w:eastAsia="ja-JP"/>
        </w:rPr>
        <w:t>соответствующие требованиям, установленным пунктом 3 Конкурсной документации;</w:t>
      </w:r>
    </w:p>
    <w:p w:rsidR="008D0709" w:rsidRPr="00112B07" w:rsidRDefault="008D0709" w:rsidP="008D0709">
      <w:pPr>
        <w:pStyle w:val="24"/>
        <w:tabs>
          <w:tab w:val="left" w:pos="993"/>
          <w:tab w:val="left" w:pos="1134"/>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представившие документы и материалы с нарушением требований, установленных пунктом 6 Конкурсной документации;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предоставившие заведомо ложные сведения, содержащиеся в документах и материалах, представленных в Конкурсную комиссию.</w:t>
      </w:r>
      <w:bookmarkStart w:id="142" w:name="_Toc177783386"/>
      <w:bookmarkStart w:id="143" w:name="_Toc178401066"/>
      <w:bookmarkStart w:id="144" w:name="_Toc215567619"/>
      <w:bookmarkStart w:id="145" w:name="_Toc347179680"/>
      <w:bookmarkStart w:id="146" w:name="Задаток"/>
    </w:p>
    <w:p w:rsidR="008D0709" w:rsidRPr="009D7147" w:rsidRDefault="008D0709" w:rsidP="008D0709">
      <w:pPr>
        <w:pStyle w:val="24"/>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p>
    <w:p w:rsidR="008D0709" w:rsidRPr="009D7147" w:rsidRDefault="009D7147" w:rsidP="009D7147">
      <w:pPr>
        <w:pStyle w:val="10"/>
        <w:keepLines/>
        <w:tabs>
          <w:tab w:val="left" w:pos="0"/>
        </w:tabs>
        <w:spacing w:before="0" w:after="0" w:line="240" w:lineRule="auto"/>
        <w:jc w:val="center"/>
        <w:rPr>
          <w:rFonts w:ascii="Times New Roman" w:hAnsi="Times New Roman"/>
          <w:b w:val="0"/>
          <w:sz w:val="24"/>
          <w:szCs w:val="24"/>
        </w:rPr>
      </w:pPr>
      <w:bookmarkStart w:id="147" w:name="_Toc394564836"/>
      <w:bookmarkStart w:id="148" w:name="_Toc394565255"/>
      <w:bookmarkStart w:id="149" w:name="_Toc394996134"/>
      <w:bookmarkStart w:id="150" w:name="_Toc395172387"/>
      <w:r w:rsidRPr="009D7147">
        <w:rPr>
          <w:rFonts w:ascii="Times New Roman" w:hAnsi="Times New Roman"/>
          <w:b w:val="0"/>
          <w:bCs w:val="0"/>
          <w:iCs/>
          <w:sz w:val="24"/>
          <w:szCs w:val="24"/>
        </w:rPr>
        <w:t xml:space="preserve">11. </w:t>
      </w:r>
      <w:r w:rsidR="008D0709" w:rsidRPr="009D7147">
        <w:rPr>
          <w:rFonts w:ascii="Times New Roman" w:hAnsi="Times New Roman"/>
          <w:b w:val="0"/>
          <w:bCs w:val="0"/>
          <w:iCs/>
          <w:sz w:val="24"/>
          <w:szCs w:val="24"/>
        </w:rPr>
        <w:t>Задаток</w:t>
      </w:r>
      <w:bookmarkStart w:id="151" w:name="_Toc177783387"/>
      <w:bookmarkStart w:id="152" w:name="_Toc178401067"/>
      <w:bookmarkStart w:id="153" w:name="_Toc215567620"/>
      <w:bookmarkStart w:id="154" w:name="_Toc347179681"/>
      <w:bookmarkEnd w:id="142"/>
      <w:bookmarkEnd w:id="143"/>
      <w:bookmarkEnd w:id="144"/>
      <w:bookmarkEnd w:id="145"/>
      <w:bookmarkEnd w:id="146"/>
      <w:bookmarkEnd w:id="147"/>
      <w:bookmarkEnd w:id="148"/>
      <w:bookmarkEnd w:id="149"/>
      <w:bookmarkEnd w:id="150"/>
    </w:p>
    <w:p w:rsidR="008D0709" w:rsidRPr="009D7147" w:rsidRDefault="007C4CC0" w:rsidP="009D7147">
      <w:pPr>
        <w:pStyle w:val="22"/>
        <w:tabs>
          <w:tab w:val="left" w:pos="1134"/>
        </w:tabs>
        <w:spacing w:before="0" w:after="0" w:line="240" w:lineRule="auto"/>
        <w:ind w:firstLine="709"/>
        <w:jc w:val="both"/>
        <w:rPr>
          <w:rFonts w:ascii="Times New Roman" w:hAnsi="Times New Roman"/>
          <w:b w:val="0"/>
          <w:i w:val="0"/>
          <w:sz w:val="24"/>
          <w:szCs w:val="24"/>
        </w:rPr>
      </w:pPr>
      <w:bookmarkStart w:id="155" w:name="_Toc394565256"/>
      <w:bookmarkStart w:id="156" w:name="_Toc394996135"/>
      <w:bookmarkStart w:id="157" w:name="_Toc395172388"/>
      <w:r>
        <w:rPr>
          <w:rFonts w:ascii="Times New Roman" w:hAnsi="Times New Roman"/>
          <w:b w:val="0"/>
          <w:i w:val="0"/>
          <w:sz w:val="24"/>
          <w:szCs w:val="24"/>
        </w:rPr>
        <w:t>11.1.</w:t>
      </w:r>
      <w:r>
        <w:rPr>
          <w:rFonts w:ascii="Times New Roman" w:hAnsi="Times New Roman"/>
          <w:b w:val="0"/>
          <w:i w:val="0"/>
          <w:sz w:val="24"/>
          <w:szCs w:val="24"/>
        </w:rPr>
        <w:tab/>
        <w:t>Представление з</w:t>
      </w:r>
      <w:r w:rsidR="008D0709" w:rsidRPr="009D7147">
        <w:rPr>
          <w:rFonts w:ascii="Times New Roman" w:hAnsi="Times New Roman"/>
          <w:b w:val="0"/>
          <w:i w:val="0"/>
          <w:sz w:val="24"/>
          <w:szCs w:val="24"/>
        </w:rPr>
        <w:t>адатка</w:t>
      </w:r>
      <w:bookmarkEnd w:id="151"/>
      <w:bookmarkEnd w:id="152"/>
      <w:bookmarkEnd w:id="153"/>
      <w:bookmarkEnd w:id="154"/>
      <w:r w:rsidR="008D0709" w:rsidRPr="009D7147">
        <w:rPr>
          <w:rFonts w:ascii="Times New Roman" w:hAnsi="Times New Roman"/>
          <w:b w:val="0"/>
          <w:i w:val="0"/>
          <w:sz w:val="24"/>
          <w:szCs w:val="24"/>
        </w:rPr>
        <w:t>.</w:t>
      </w:r>
      <w:bookmarkEnd w:id="155"/>
      <w:bookmarkEnd w:id="156"/>
      <w:bookmarkEnd w:id="157"/>
    </w:p>
    <w:p w:rsidR="008D0709" w:rsidRPr="002900A1" w:rsidRDefault="008D0709" w:rsidP="009D7147">
      <w:pPr>
        <w:tabs>
          <w:tab w:val="left" w:pos="993"/>
          <w:tab w:val="left" w:pos="1134"/>
        </w:tabs>
        <w:spacing w:after="0" w:line="240" w:lineRule="auto"/>
        <w:ind w:firstLine="709"/>
        <w:jc w:val="both"/>
        <w:rPr>
          <w:rFonts w:ascii="Times New Roman" w:eastAsia="MS Mincho" w:hAnsi="Times New Roman"/>
          <w:sz w:val="24"/>
          <w:szCs w:val="24"/>
          <w:lang w:eastAsia="ja-JP"/>
        </w:rPr>
      </w:pPr>
      <w:r w:rsidRPr="002900A1">
        <w:rPr>
          <w:rFonts w:ascii="Times New Roman" w:eastAsia="MS Mincho" w:hAnsi="Times New Roman"/>
          <w:sz w:val="24"/>
          <w:szCs w:val="24"/>
          <w:lang w:eastAsia="ja-JP"/>
        </w:rPr>
        <w:t xml:space="preserve">Каждый Заявитель должен представить </w:t>
      </w:r>
      <w:r w:rsidR="007C4CC0">
        <w:rPr>
          <w:rFonts w:ascii="Times New Roman" w:eastAsia="MS Mincho" w:hAnsi="Times New Roman"/>
          <w:sz w:val="24"/>
          <w:szCs w:val="24"/>
          <w:lang w:eastAsia="ja-JP"/>
        </w:rPr>
        <w:t>з</w:t>
      </w:r>
      <w:r w:rsidRPr="002900A1">
        <w:rPr>
          <w:rFonts w:ascii="Times New Roman" w:eastAsia="MS Mincho" w:hAnsi="Times New Roman"/>
          <w:sz w:val="24"/>
          <w:szCs w:val="24"/>
          <w:lang w:eastAsia="ja-JP"/>
        </w:rPr>
        <w:t>адаток в сумме 500 000</w:t>
      </w:r>
      <w:r w:rsidRPr="002900A1">
        <w:rPr>
          <w:rFonts w:ascii="Times New Roman" w:hAnsi="Times New Roman"/>
          <w:sz w:val="24"/>
          <w:szCs w:val="24"/>
          <w:lang w:eastAsia="fr-FR"/>
        </w:rPr>
        <w:t xml:space="preserve"> </w:t>
      </w:r>
      <w:r>
        <w:rPr>
          <w:rFonts w:ascii="Times New Roman" w:eastAsia="MS Mincho" w:hAnsi="Times New Roman"/>
          <w:sz w:val="24"/>
          <w:szCs w:val="24"/>
          <w:lang w:eastAsia="ja-JP"/>
        </w:rPr>
        <w:t>(п</w:t>
      </w:r>
      <w:r w:rsidRPr="002900A1">
        <w:rPr>
          <w:rFonts w:ascii="Times New Roman" w:eastAsia="MS Mincho" w:hAnsi="Times New Roman"/>
          <w:sz w:val="24"/>
          <w:szCs w:val="24"/>
          <w:lang w:eastAsia="ja-JP"/>
        </w:rPr>
        <w:t xml:space="preserve">ятьсот тысяч) рублей. </w:t>
      </w:r>
    </w:p>
    <w:p w:rsidR="008D0709" w:rsidRPr="00112B07" w:rsidRDefault="008D0709" w:rsidP="009D7147">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Задаток перечисляется организатору Конкурса в соответствии с пунк</w:t>
      </w:r>
      <w:r>
        <w:rPr>
          <w:rFonts w:ascii="Times New Roman" w:hAnsi="Times New Roman"/>
          <w:lang w:eastAsia="ru-RU"/>
        </w:rPr>
        <w:t>том 8.2 Конкурсной документации</w:t>
      </w:r>
      <w:r w:rsidRPr="00112B07">
        <w:rPr>
          <w:rFonts w:ascii="Times New Roman" w:hAnsi="Times New Roman"/>
          <w:lang w:eastAsia="ru-RU"/>
        </w:rPr>
        <w:t xml:space="preserve"> в срок, обеспечивающий поступление денежных средств на расчетный счет организатора Конкурса до даты окончания </w:t>
      </w:r>
      <w:r>
        <w:rPr>
          <w:rFonts w:ascii="Times New Roman" w:hAnsi="Times New Roman"/>
          <w:lang w:eastAsia="ru-RU"/>
        </w:rPr>
        <w:t>приема заявок, – не позднее 24</w:t>
      </w:r>
      <w:r w:rsidRPr="00112B07">
        <w:rPr>
          <w:rFonts w:ascii="Times New Roman" w:hAnsi="Times New Roman"/>
          <w:lang w:eastAsia="ru-RU"/>
        </w:rPr>
        <w:t xml:space="preserve"> час</w:t>
      </w:r>
      <w:r>
        <w:rPr>
          <w:rFonts w:ascii="Times New Roman" w:hAnsi="Times New Roman"/>
          <w:lang w:eastAsia="ru-RU"/>
        </w:rPr>
        <w:t>. 00 мин.</w:t>
      </w:r>
      <w:r w:rsidRPr="00112B07">
        <w:rPr>
          <w:rFonts w:ascii="Times New Roman" w:hAnsi="Times New Roman"/>
          <w:lang w:eastAsia="ru-RU"/>
        </w:rPr>
        <w:t xml:space="preserve"> </w:t>
      </w:r>
      <w:r>
        <w:rPr>
          <w:rFonts w:ascii="Times New Roman" w:hAnsi="Times New Roman"/>
          <w:lang w:eastAsia="ru-RU"/>
        </w:rPr>
        <w:t>1</w:t>
      </w:r>
      <w:r w:rsidR="00345D8E">
        <w:rPr>
          <w:rFonts w:ascii="Times New Roman" w:hAnsi="Times New Roman"/>
          <w:lang w:eastAsia="ru-RU"/>
        </w:rPr>
        <w:t>1 февраля</w:t>
      </w:r>
      <w:r>
        <w:rPr>
          <w:rFonts w:ascii="Times New Roman" w:hAnsi="Times New Roman"/>
          <w:lang w:eastAsia="ru-RU"/>
        </w:rPr>
        <w:t xml:space="preserve"> 2016 года</w:t>
      </w:r>
      <w:r w:rsidRPr="00112B07">
        <w:rPr>
          <w:rFonts w:ascii="Times New Roman" w:hAnsi="Times New Roman"/>
          <w:lang w:eastAsia="ru-RU"/>
        </w:rPr>
        <w:t xml:space="preserve">, на следующие реквизиты: </w:t>
      </w:r>
    </w:p>
    <w:p w:rsidR="008D0709" w:rsidRPr="009D7147" w:rsidRDefault="008D0709" w:rsidP="009D7147">
      <w:pPr>
        <w:pStyle w:val="af4"/>
        <w:ind w:firstLine="708"/>
        <w:jc w:val="both"/>
        <w:rPr>
          <w:rFonts w:ascii="Times New Roman" w:hAnsi="Times New Roman"/>
          <w:sz w:val="24"/>
          <w:szCs w:val="24"/>
        </w:rPr>
      </w:pPr>
      <w:r w:rsidRPr="009D7147">
        <w:rPr>
          <w:rFonts w:ascii="Times New Roman" w:hAnsi="Times New Roman"/>
          <w:sz w:val="24"/>
          <w:szCs w:val="24"/>
        </w:rPr>
        <w:t>Банковские реквизиты: РКЦ  г. Ханты-Мансийск  г. Ханты-Мансийск, расчетный счет 40302810300005000020, БИК 047162000, ИНН 8618002982, КПП 860101001, Получатель:</w:t>
      </w:r>
      <w:r w:rsidR="009D7147" w:rsidRPr="009D7147">
        <w:rPr>
          <w:rFonts w:ascii="Times New Roman" w:hAnsi="Times New Roman"/>
          <w:sz w:val="24"/>
          <w:szCs w:val="24"/>
        </w:rPr>
        <w:t xml:space="preserve">  </w:t>
      </w:r>
      <w:r w:rsidRPr="009D7147">
        <w:rPr>
          <w:rFonts w:ascii="Times New Roman" w:hAnsi="Times New Roman"/>
          <w:sz w:val="24"/>
          <w:szCs w:val="24"/>
        </w:rPr>
        <w:t>Комитет по финансам АХМР, депимущества района, л/сч 070.01.001.2</w:t>
      </w:r>
    </w:p>
    <w:p w:rsidR="008D0709" w:rsidRPr="009D7147" w:rsidRDefault="008D0709" w:rsidP="009D7147">
      <w:pPr>
        <w:pStyle w:val="af4"/>
        <w:ind w:firstLine="708"/>
        <w:jc w:val="both"/>
        <w:rPr>
          <w:rFonts w:ascii="Times New Roman" w:hAnsi="Times New Roman"/>
          <w:sz w:val="24"/>
          <w:szCs w:val="24"/>
        </w:rPr>
      </w:pPr>
      <w:r w:rsidRPr="009D7147">
        <w:rPr>
          <w:rFonts w:ascii="Times New Roman" w:hAnsi="Times New Roman"/>
          <w:sz w:val="24"/>
          <w:szCs w:val="24"/>
        </w:rPr>
        <w:lastRenderedPageBreak/>
        <w:t>Документом, подтверждающим поступление задатка на счет организатора Конкурса, является выписка со счета организатора Конкурса.</w:t>
      </w:r>
    </w:p>
    <w:p w:rsidR="008D0709" w:rsidRPr="009D7147" w:rsidRDefault="008D0709" w:rsidP="009D7147">
      <w:pPr>
        <w:pStyle w:val="af4"/>
        <w:ind w:firstLine="708"/>
        <w:jc w:val="both"/>
        <w:rPr>
          <w:rFonts w:ascii="Times New Roman" w:hAnsi="Times New Roman"/>
          <w:sz w:val="24"/>
          <w:szCs w:val="24"/>
        </w:rPr>
      </w:pPr>
      <w:bookmarkStart w:id="158" w:name="_Toc177783388"/>
      <w:bookmarkStart w:id="159" w:name="_Toc178401068"/>
      <w:bookmarkStart w:id="160" w:name="_Toc215567621"/>
      <w:bookmarkStart w:id="161" w:name="_Toc347179682"/>
      <w:bookmarkStart w:id="162" w:name="Условия_возврата_концедентом_задатка"/>
      <w:bookmarkStart w:id="163" w:name="_Toc394565257"/>
      <w:bookmarkStart w:id="164" w:name="_Toc394996136"/>
      <w:bookmarkStart w:id="165" w:name="_Toc395172389"/>
      <w:r w:rsidRPr="009D7147">
        <w:rPr>
          <w:rFonts w:ascii="Times New Roman" w:hAnsi="Times New Roman"/>
          <w:sz w:val="24"/>
          <w:szCs w:val="24"/>
        </w:rPr>
        <w:t>11.2.</w:t>
      </w:r>
      <w:r w:rsidRPr="009D7147">
        <w:rPr>
          <w:rFonts w:ascii="Times New Roman" w:hAnsi="Times New Roman"/>
          <w:sz w:val="24"/>
          <w:szCs w:val="24"/>
        </w:rPr>
        <w:tab/>
        <w:t xml:space="preserve">Условия возврата </w:t>
      </w:r>
      <w:r w:rsidR="009D7147" w:rsidRPr="009D7147">
        <w:rPr>
          <w:rFonts w:ascii="Times New Roman" w:hAnsi="Times New Roman"/>
          <w:b/>
          <w:i/>
          <w:sz w:val="24"/>
          <w:szCs w:val="24"/>
        </w:rPr>
        <w:t>з</w:t>
      </w:r>
      <w:r w:rsidRPr="009D7147">
        <w:rPr>
          <w:rFonts w:ascii="Times New Roman" w:hAnsi="Times New Roman"/>
          <w:sz w:val="24"/>
          <w:szCs w:val="24"/>
        </w:rPr>
        <w:t>адатка</w:t>
      </w:r>
      <w:bookmarkEnd w:id="158"/>
      <w:bookmarkEnd w:id="159"/>
      <w:bookmarkEnd w:id="160"/>
      <w:bookmarkEnd w:id="161"/>
      <w:bookmarkEnd w:id="162"/>
      <w:r w:rsidRPr="009D7147">
        <w:rPr>
          <w:rFonts w:ascii="Times New Roman" w:hAnsi="Times New Roman"/>
          <w:sz w:val="24"/>
          <w:szCs w:val="24"/>
        </w:rPr>
        <w:t>.</w:t>
      </w:r>
      <w:bookmarkEnd w:id="163"/>
      <w:bookmarkEnd w:id="164"/>
      <w:bookmarkEnd w:id="165"/>
    </w:p>
    <w:p w:rsidR="008D0709" w:rsidRPr="009D7147" w:rsidRDefault="008D0709" w:rsidP="009D7147">
      <w:pPr>
        <w:pStyle w:val="af4"/>
        <w:ind w:firstLine="709"/>
        <w:jc w:val="both"/>
        <w:rPr>
          <w:rFonts w:ascii="Times New Roman" w:hAnsi="Times New Roman"/>
          <w:sz w:val="24"/>
          <w:szCs w:val="24"/>
        </w:rPr>
      </w:pPr>
      <w:r w:rsidRPr="009D7147">
        <w:rPr>
          <w:rFonts w:ascii="Times New Roman" w:hAnsi="Times New Roman"/>
          <w:sz w:val="24"/>
          <w:szCs w:val="24"/>
        </w:rPr>
        <w:t xml:space="preserve">Сумма </w:t>
      </w:r>
      <w:r w:rsidR="005C2032">
        <w:rPr>
          <w:rFonts w:ascii="Times New Roman" w:hAnsi="Times New Roman"/>
          <w:sz w:val="24"/>
          <w:szCs w:val="24"/>
        </w:rPr>
        <w:t>з</w:t>
      </w:r>
      <w:r w:rsidRPr="009D7147">
        <w:rPr>
          <w:rFonts w:ascii="Times New Roman" w:hAnsi="Times New Roman"/>
          <w:sz w:val="24"/>
          <w:szCs w:val="24"/>
        </w:rPr>
        <w:t xml:space="preserve">адатка возвращается Заявителю (Участнику Конкурса) путем перечисления денежных средств </w:t>
      </w:r>
      <w:r w:rsidR="005C2032">
        <w:rPr>
          <w:rFonts w:ascii="Times New Roman" w:hAnsi="Times New Roman"/>
          <w:sz w:val="24"/>
          <w:szCs w:val="24"/>
        </w:rPr>
        <w:t>в размере внесенного Заявителем з</w:t>
      </w:r>
      <w:r w:rsidRPr="009D7147">
        <w:rPr>
          <w:rFonts w:ascii="Times New Roman" w:hAnsi="Times New Roman"/>
          <w:sz w:val="24"/>
          <w:szCs w:val="24"/>
        </w:rPr>
        <w:t>адатка на расчетный счет Заявителя (Участника Конкурса):</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в случае отказа организатора Конкурса от проведения Конкурса – в течение пяти рабочих дней с даты принятия Концедентом решения об отказе от дальнейшего проведения Конкурса;</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в случае отзыва Заявителем Заявки на участие в Конкурсе до истечения срока представления в Конкурсную комиссию Заявок на участие в Конкурсе – в течение пяти рабочих дней с даты получения уведомления об отзыве;</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в случае отзыва Участником Конкурса Конкурсного предложения до истечения срока представления в Конкурсную комиссию Конкурсных предложений – </w:t>
      </w:r>
      <w:r>
        <w:rPr>
          <w:rFonts w:ascii="Times New Roman" w:eastAsia="MS Mincho" w:hAnsi="Times New Roman"/>
          <w:lang w:eastAsia="ja-JP"/>
        </w:rPr>
        <w:t xml:space="preserve">             </w:t>
      </w:r>
      <w:r w:rsidRPr="00112B07">
        <w:rPr>
          <w:rFonts w:ascii="Times New Roman" w:eastAsia="MS Mincho" w:hAnsi="Times New Roman"/>
          <w:lang w:eastAsia="ja-JP"/>
        </w:rPr>
        <w:t xml:space="preserve">в течение пяти рабочих дней с даты получения уведомления об отзыве; </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 xml:space="preserve">в случае получения Заявки на участие в Конкурсе после истечения срока представления Заявок на участие в Конкурсе – в течение пяти рабочих дней после подписания протокола проведения предварительного отбора Участников Конкурса или после принятия организатором Конкурса решения о признании Конкурса несостоявшимся; </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принятия Конкурсной комиссией решения об отказе в допуске Заявителя к участию в Конкурсе – в течение пяти рабочих дней со дня подписания членами Конкурсной комиссии протокола проведения предварительного отбора Участников Конкурса;</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представления Заявки для участия в Конкурсе только одним Заявителем, объявления Конкурса несостоявшимся при условии, что Концедент не предложил такому Заявителю представить Концеденту предложение о заключении Концессионного соглаш</w:t>
      </w:r>
      <w:r>
        <w:rPr>
          <w:rFonts w:ascii="Times New Roman" w:hAnsi="Times New Roman"/>
          <w:lang w:eastAsia="ru-RU"/>
        </w:rPr>
        <w:t xml:space="preserve">ения – </w:t>
      </w:r>
      <w:r w:rsidRPr="00112B07">
        <w:rPr>
          <w:rFonts w:ascii="Times New Roman" w:hAnsi="Times New Roman"/>
          <w:lang w:eastAsia="ru-RU"/>
        </w:rPr>
        <w:t xml:space="preserve">в течение пятнадцати рабочих дней с даты принятия решения о признании Конкурса несостоявшимся; </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представления Заявки для участия в Конкурсе только одним Заявителем, объявления Конкурса несостоявшимся, направлении Концедентом предложения такому Заявителю представить Концеденту предложение о заключении Концессионного соглашения и при условии, что Заявитель не представил Кон</w:t>
      </w:r>
      <w:r>
        <w:rPr>
          <w:rFonts w:ascii="Times New Roman" w:hAnsi="Times New Roman"/>
          <w:lang w:eastAsia="ru-RU"/>
        </w:rPr>
        <w:t xml:space="preserve">цеденту указанное предложение – </w:t>
      </w:r>
      <w:r w:rsidRPr="00112B07">
        <w:rPr>
          <w:rFonts w:ascii="Times New Roman" w:hAnsi="Times New Roman"/>
          <w:lang w:eastAsia="ru-RU"/>
        </w:rPr>
        <w:t>в течение пяти рабочих дней после окончания установленного срока представления Концессионером предложения о заключении Концессионного соглашения;</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если по результатам рассмотрения Концедентом представленного Заявителем предложения о заключении Концессионного соглашения, Концедентом не было принято решение о заключении Концессионного со</w:t>
      </w:r>
      <w:r>
        <w:rPr>
          <w:rFonts w:ascii="Times New Roman" w:hAnsi="Times New Roman"/>
          <w:lang w:eastAsia="ru-RU"/>
        </w:rPr>
        <w:t xml:space="preserve">глашения с таким Заявителем – </w:t>
      </w:r>
      <w:r w:rsidRPr="00112B07">
        <w:rPr>
          <w:rFonts w:ascii="Times New Roman" w:hAnsi="Times New Roman"/>
          <w:lang w:eastAsia="ru-RU"/>
        </w:rPr>
        <w:t>в течение пяти рабочих дней после окончания установленного срока рассмотрения Концедентом представленного Концессионером предложения о заключении Концессионного соглашения;</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получения Конкурсного предложения после истечения срока представления Конкурсных предложений – в течение пяти рабочих дней после подписания протокола о результатах проведения Конкурса;</w:t>
      </w:r>
    </w:p>
    <w:p w:rsidR="008D0709" w:rsidRPr="00B42A7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B42A77">
        <w:rPr>
          <w:rFonts w:ascii="Times New Roman" w:hAnsi="Times New Roman"/>
          <w:lang w:eastAsia="ru-RU"/>
        </w:rPr>
        <w:t xml:space="preserve"> в случае объявления Конкурса несостоявшимся по причине представления менее двух Конкурсных предложений Участников Конкурса или признания менее двух Конкурсных предложений Участников Конкурса соответствующими критериям Конкурса при условии, что Концедент не предложил такому Участнику заключить Концессионное соглашение – в течение пятнадцати </w:t>
      </w:r>
      <w:r w:rsidRPr="00B42A77">
        <w:rPr>
          <w:rFonts w:ascii="Times New Roman" w:hAnsi="Times New Roman"/>
          <w:lang w:eastAsia="ru-RU"/>
        </w:rPr>
        <w:lastRenderedPageBreak/>
        <w:t>рабочих дней со дня истечения тридцатидневного срока со дня принятия решения о признании Конкурса несостоявшимся;</w:t>
      </w:r>
    </w:p>
    <w:p w:rsidR="008D0709" w:rsidRPr="00B42A7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B42A77">
        <w:rPr>
          <w:rFonts w:ascii="Times New Roman" w:hAnsi="Times New Roman"/>
          <w:lang w:eastAsia="ru-RU"/>
        </w:rPr>
        <w:t>в случае объявления Конкурса несостоявшимся по причине представления менее двух Конкурсных предложений Участников Конкурса или признания менее двух    Конкурсных предложений Участников Конкурса соответствующими критериям Конкурса при условии, что Концедент не принял решение о заключении с таким Участником Конкурса Концессионного соглашения – в течение пятнадцати рабочих дней со дня истечения тридцатидневного срока со дня принятия решения о признании Конкурса несостоявшимся;</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Участникам Конкурса, не ставшим Победителем</w:t>
      </w:r>
      <w:r w:rsidR="005C2032">
        <w:rPr>
          <w:rFonts w:ascii="Times New Roman" w:hAnsi="Times New Roman"/>
          <w:lang w:eastAsia="ru-RU"/>
        </w:rPr>
        <w:t>,</w:t>
      </w:r>
      <w:r w:rsidRPr="00112B07">
        <w:rPr>
          <w:rFonts w:ascii="Times New Roman" w:hAnsi="Times New Roman"/>
          <w:lang w:eastAsia="ru-RU"/>
        </w:rPr>
        <w:t xml:space="preserve"> – в течение пяти рабочих дней со дня подписания протокола о результатах проведения Конкурса.</w:t>
      </w:r>
      <w:bookmarkStart w:id="166" w:name="_Toc177783389"/>
      <w:bookmarkStart w:id="167" w:name="_Toc178401069"/>
      <w:bookmarkStart w:id="168" w:name="_Toc215567622"/>
      <w:bookmarkStart w:id="169" w:name="_Toc347179683"/>
    </w:p>
    <w:p w:rsidR="008D0709" w:rsidRPr="005C2032" w:rsidRDefault="008D0709" w:rsidP="005C2032">
      <w:pPr>
        <w:pStyle w:val="22"/>
        <w:tabs>
          <w:tab w:val="left" w:pos="1134"/>
        </w:tabs>
        <w:spacing w:before="0" w:after="0" w:line="240" w:lineRule="auto"/>
        <w:ind w:firstLine="709"/>
        <w:rPr>
          <w:rFonts w:ascii="Times New Roman" w:eastAsia="MS Mincho" w:hAnsi="Times New Roman"/>
          <w:b w:val="0"/>
          <w:i w:val="0"/>
          <w:sz w:val="24"/>
          <w:szCs w:val="24"/>
          <w:lang w:eastAsia="ja-JP"/>
        </w:rPr>
      </w:pPr>
      <w:bookmarkStart w:id="170" w:name="_Toc394565258"/>
      <w:bookmarkStart w:id="171" w:name="_Toc394996137"/>
      <w:bookmarkStart w:id="172" w:name="_Toc395172390"/>
      <w:r w:rsidRPr="005C2032">
        <w:rPr>
          <w:rFonts w:ascii="Times New Roman" w:hAnsi="Times New Roman"/>
          <w:b w:val="0"/>
          <w:i w:val="0"/>
          <w:sz w:val="24"/>
          <w:szCs w:val="24"/>
        </w:rPr>
        <w:t>11.3. Условия удержания Концедентом Задатка</w:t>
      </w:r>
      <w:bookmarkEnd w:id="166"/>
      <w:bookmarkEnd w:id="167"/>
      <w:bookmarkEnd w:id="168"/>
      <w:bookmarkEnd w:id="169"/>
      <w:r w:rsidRPr="005C2032">
        <w:rPr>
          <w:rFonts w:ascii="Times New Roman" w:hAnsi="Times New Roman"/>
          <w:b w:val="0"/>
          <w:i w:val="0"/>
          <w:sz w:val="24"/>
          <w:szCs w:val="24"/>
        </w:rPr>
        <w:t>.</w:t>
      </w:r>
      <w:bookmarkEnd w:id="170"/>
      <w:bookmarkEnd w:id="171"/>
      <w:bookmarkEnd w:id="172"/>
    </w:p>
    <w:p w:rsidR="008D0709" w:rsidRPr="00112B07" w:rsidRDefault="008D0709" w:rsidP="005C2032">
      <w:pPr>
        <w:autoSpaceDE w:val="0"/>
        <w:autoSpaceDN w:val="0"/>
        <w:adjustRightInd w:val="0"/>
        <w:spacing w:after="0" w:line="240" w:lineRule="auto"/>
        <w:ind w:firstLine="709"/>
        <w:jc w:val="both"/>
        <w:rPr>
          <w:rFonts w:ascii="Times New Roman" w:hAnsi="Times New Roman"/>
        </w:rPr>
      </w:pPr>
      <w:r w:rsidRPr="00112B07">
        <w:rPr>
          <w:rFonts w:ascii="Times New Roman" w:hAnsi="Times New Roman"/>
          <w:sz w:val="24"/>
          <w:szCs w:val="24"/>
        </w:rPr>
        <w:t>Победителю Конкурса, не подписавшему в установленный срок Концессионное соглашение, внесенный им задаток не возвращается</w:t>
      </w:r>
      <w:r w:rsidRPr="00112B07">
        <w:rPr>
          <w:rFonts w:ascii="Times New Roman" w:hAnsi="Times New Roman"/>
        </w:rPr>
        <w:t>.</w:t>
      </w:r>
      <w:bookmarkStart w:id="173" w:name="_Toc177783390"/>
      <w:bookmarkStart w:id="174" w:name="_Toc178401070"/>
      <w:bookmarkStart w:id="175" w:name="_Toc215567623"/>
      <w:bookmarkStart w:id="176" w:name="_Toc347179684"/>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p>
    <w:p w:rsidR="008D0709" w:rsidRPr="005C2032" w:rsidRDefault="005C2032" w:rsidP="005C2032">
      <w:pPr>
        <w:pStyle w:val="10"/>
        <w:keepLines/>
        <w:tabs>
          <w:tab w:val="left" w:pos="1134"/>
        </w:tabs>
        <w:spacing w:before="0" w:after="0" w:line="240" w:lineRule="auto"/>
        <w:jc w:val="center"/>
        <w:rPr>
          <w:rFonts w:ascii="Times New Roman" w:hAnsi="Times New Roman"/>
          <w:b w:val="0"/>
          <w:sz w:val="24"/>
          <w:szCs w:val="24"/>
        </w:rPr>
      </w:pPr>
      <w:bookmarkStart w:id="177" w:name="_Toc394565259"/>
      <w:bookmarkStart w:id="178" w:name="_Toc394996138"/>
      <w:bookmarkStart w:id="179" w:name="_Toc395172391"/>
      <w:r>
        <w:rPr>
          <w:rFonts w:ascii="Times New Roman" w:hAnsi="Times New Roman"/>
          <w:b w:val="0"/>
          <w:sz w:val="24"/>
          <w:szCs w:val="24"/>
        </w:rPr>
        <w:t xml:space="preserve">12. </w:t>
      </w:r>
      <w:r w:rsidR="008D0709" w:rsidRPr="005C2032">
        <w:rPr>
          <w:rFonts w:ascii="Times New Roman" w:hAnsi="Times New Roman"/>
          <w:b w:val="0"/>
          <w:sz w:val="24"/>
          <w:szCs w:val="24"/>
        </w:rPr>
        <w:t>Конкурсная комиссия</w:t>
      </w:r>
      <w:bookmarkEnd w:id="177"/>
      <w:bookmarkEnd w:id="178"/>
      <w:bookmarkEnd w:id="179"/>
    </w:p>
    <w:p w:rsidR="008D0709" w:rsidRDefault="008D0709" w:rsidP="005C2032">
      <w:pPr>
        <w:pStyle w:val="Standard"/>
        <w:tabs>
          <w:tab w:val="left" w:pos="0"/>
        </w:tabs>
        <w:autoSpaceDE w:val="0"/>
        <w:ind w:firstLine="709"/>
        <w:jc w:val="both"/>
        <w:rPr>
          <w:rFonts w:cs="Times New Roman"/>
          <w:lang w:val="ru-RU"/>
        </w:rPr>
      </w:pPr>
      <w:r w:rsidRPr="00112B07">
        <w:rPr>
          <w:rFonts w:cs="Times New Roman"/>
          <w:lang w:val="ru-RU"/>
        </w:rPr>
        <w:t>Д</w:t>
      </w:r>
      <w:r>
        <w:rPr>
          <w:rFonts w:cs="Times New Roman"/>
          <w:lang w:val="ru-RU"/>
        </w:rPr>
        <w:t xml:space="preserve">ля проведения Конкурса я на </w:t>
      </w:r>
      <w:r w:rsidRPr="00366E29">
        <w:rPr>
          <w:rFonts w:cs="Times New Roman"/>
          <w:lang w:val="ru-RU"/>
        </w:rPr>
        <w:t xml:space="preserve">основании постановления администрации Ханты-Мансийского района </w:t>
      </w:r>
      <w:r>
        <w:rPr>
          <w:rFonts w:cs="Times New Roman"/>
          <w:lang w:val="ru-RU"/>
        </w:rPr>
        <w:t>от 28 марта 2011 года № 62 «О создании единой комиссии по проведении торгов»</w:t>
      </w:r>
      <w:r w:rsidR="005C2032" w:rsidRPr="005C2032">
        <w:rPr>
          <w:rFonts w:cs="Times New Roman"/>
          <w:lang w:val="ru-RU"/>
        </w:rPr>
        <w:t xml:space="preserve"> </w:t>
      </w:r>
      <w:r w:rsidR="005C2032">
        <w:rPr>
          <w:rFonts w:cs="Times New Roman"/>
          <w:lang w:val="ru-RU"/>
        </w:rPr>
        <w:t>создана Конкурсная комиссия</w:t>
      </w:r>
      <w:r w:rsidRPr="00366E29">
        <w:rPr>
          <w:rFonts w:cs="Times New Roman"/>
          <w:lang w:val="ru-RU"/>
        </w:rPr>
        <w:t>.</w:t>
      </w:r>
      <w:r w:rsidRPr="00112B07">
        <w:rPr>
          <w:rFonts w:cs="Times New Roman"/>
          <w:lang w:val="ru-RU"/>
        </w:rPr>
        <w:t xml:space="preserve"> </w:t>
      </w:r>
      <w:r>
        <w:rPr>
          <w:rFonts w:cs="Times New Roman"/>
          <w:lang w:val="ru-RU"/>
        </w:rPr>
        <w:t>Конкурсная комиссия расположена по адресу: 628002, Ханты-Манс</w:t>
      </w:r>
      <w:r w:rsidR="005C2032">
        <w:rPr>
          <w:rFonts w:cs="Times New Roman"/>
          <w:lang w:val="ru-RU"/>
        </w:rPr>
        <w:t xml:space="preserve">ийский автономный округ – Югра, </w:t>
      </w:r>
      <w:r>
        <w:rPr>
          <w:rFonts w:cs="Times New Roman"/>
          <w:lang w:val="ru-RU"/>
        </w:rPr>
        <w:t>г. Ханты-Мансийск, ул. Гагарина, д. 214, телефон секретаря 8 (3467) 35-28-49.</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rPr>
        <w:t>Конкурсная комиссия правомочна принимать решения, если на заседании Конкурсной комиссии присутствуют не менее</w:t>
      </w:r>
      <w:r w:rsidR="005C2032">
        <w:rPr>
          <w:rFonts w:cs="Times New Roman"/>
          <w:lang w:val="ru-RU"/>
        </w:rPr>
        <w:t>,</w:t>
      </w:r>
      <w:r w:rsidRPr="00112B07">
        <w:rPr>
          <w:rFonts w:cs="Times New Roman"/>
          <w:lang w:val="ru-RU"/>
        </w:rPr>
        <w:t xml:space="preserve"> чем пятьдесят процентов общего числа её членов, при этом каждый член Конкурсной комиссии имеет один голос.</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Решения Конкурсной комиссии принимаются простым большинством голосов от числа голосов членов Конкурсной комиссии, принявших участие в её заседании. </w:t>
      </w:r>
      <w:r>
        <w:rPr>
          <w:rFonts w:cs="Times New Roman"/>
          <w:lang w:val="ru-RU"/>
        </w:rPr>
        <w:t xml:space="preserve">                     </w:t>
      </w:r>
      <w:r w:rsidRPr="00112B07">
        <w:rPr>
          <w:rFonts w:cs="Times New Roman"/>
          <w:lang w:val="ru-RU"/>
        </w:rPr>
        <w:t>В случае равенства числа голосов голос председателя конкурсной комиссии считается решающим.</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 </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rPr>
        <w:t>Конкурсная комиссия вправе требовать от заявителей (письменно и устно) разъяснения положений представленной заявки, документов и материалов, подтверждающих соответствие заявителей требованиям, предусмотренным Конкурсной документацией.</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p>
    <w:p w:rsidR="008D0709" w:rsidRPr="00112B07" w:rsidRDefault="005C2032" w:rsidP="005C2032">
      <w:pPr>
        <w:pStyle w:val="10"/>
        <w:keepLines/>
        <w:tabs>
          <w:tab w:val="left" w:pos="1134"/>
        </w:tabs>
        <w:spacing w:before="0" w:after="0" w:line="240" w:lineRule="auto"/>
        <w:jc w:val="center"/>
        <w:rPr>
          <w:rFonts w:ascii="Times New Roman" w:hAnsi="Times New Roman"/>
          <w:sz w:val="24"/>
          <w:szCs w:val="24"/>
        </w:rPr>
      </w:pPr>
      <w:bookmarkStart w:id="180" w:name="_Toc394565260"/>
      <w:bookmarkStart w:id="181" w:name="_Toc394996139"/>
      <w:bookmarkStart w:id="182" w:name="_Toc395172392"/>
      <w:r>
        <w:rPr>
          <w:rFonts w:ascii="Times New Roman" w:hAnsi="Times New Roman"/>
          <w:b w:val="0"/>
          <w:sz w:val="24"/>
          <w:szCs w:val="24"/>
        </w:rPr>
        <w:t xml:space="preserve">13. </w:t>
      </w:r>
      <w:r w:rsidR="008D0709" w:rsidRPr="005C2032">
        <w:rPr>
          <w:rFonts w:ascii="Times New Roman" w:hAnsi="Times New Roman"/>
          <w:b w:val="0"/>
          <w:sz w:val="24"/>
          <w:szCs w:val="24"/>
        </w:rPr>
        <w:t>Порядок представления заявок на участие в Конкурсе</w:t>
      </w:r>
      <w:bookmarkEnd w:id="180"/>
      <w:bookmarkEnd w:id="181"/>
      <w:bookmarkEnd w:id="182"/>
    </w:p>
    <w:p w:rsidR="00345D8E" w:rsidRPr="005C2032" w:rsidRDefault="008D0709" w:rsidP="00345D8E">
      <w:pPr>
        <w:pStyle w:val="Standard"/>
        <w:tabs>
          <w:tab w:val="left" w:pos="0"/>
        </w:tabs>
        <w:autoSpaceDE w:val="0"/>
        <w:ind w:firstLine="709"/>
        <w:jc w:val="both"/>
        <w:rPr>
          <w:rFonts w:cs="Times New Roman"/>
          <w:lang w:val="ru-RU"/>
        </w:rPr>
      </w:pPr>
      <w:r>
        <w:rPr>
          <w:rFonts w:cs="Times New Roman"/>
          <w:lang w:val="ru-RU"/>
        </w:rPr>
        <w:t>Дата начала прие</w:t>
      </w:r>
      <w:r w:rsidRPr="00112B07">
        <w:rPr>
          <w:rFonts w:cs="Times New Roman"/>
          <w:lang w:val="ru-RU"/>
        </w:rPr>
        <w:t xml:space="preserve">ма заявок на участие в Конкурсе: </w:t>
      </w:r>
      <w:r w:rsidR="005C2032">
        <w:rPr>
          <w:rFonts w:cs="Times New Roman"/>
          <w:lang w:val="ru-RU"/>
        </w:rPr>
        <w:br/>
      </w:r>
      <w:r w:rsidR="00345D8E">
        <w:rPr>
          <w:rFonts w:cs="Times New Roman"/>
          <w:kern w:val="0"/>
          <w:lang w:val="ru-RU"/>
        </w:rPr>
        <w:t>09 час. 00 мин. 25 декабря 2015 года</w:t>
      </w:r>
      <w:r w:rsidR="00345D8E">
        <w:rPr>
          <w:rFonts w:cs="Times New Roman"/>
          <w:lang w:val="ru-RU"/>
        </w:rPr>
        <w:t>.</w:t>
      </w:r>
    </w:p>
    <w:p w:rsidR="008D0709" w:rsidRPr="005C2032" w:rsidRDefault="008D0709" w:rsidP="005C2032">
      <w:pPr>
        <w:pStyle w:val="Standard"/>
        <w:tabs>
          <w:tab w:val="left" w:pos="0"/>
        </w:tabs>
        <w:autoSpaceDE w:val="0"/>
        <w:ind w:firstLine="709"/>
        <w:jc w:val="both"/>
        <w:rPr>
          <w:rFonts w:cs="Times New Roman"/>
          <w:lang w:val="ru-RU"/>
        </w:rPr>
      </w:pPr>
      <w:r>
        <w:rPr>
          <w:rFonts w:cs="Times New Roman"/>
          <w:lang w:val="ru-RU"/>
        </w:rPr>
        <w:t>Дата окончания прие</w:t>
      </w:r>
      <w:r w:rsidRPr="00112B07">
        <w:rPr>
          <w:rFonts w:cs="Times New Roman"/>
          <w:lang w:val="ru-RU"/>
        </w:rPr>
        <w:t>ма заявок на участие в Конкурсе</w:t>
      </w:r>
      <w:r w:rsidRPr="00112B07">
        <w:rPr>
          <w:rFonts w:cs="Times New Roman"/>
          <w:kern w:val="0"/>
          <w:lang w:val="ru-RU"/>
        </w:rPr>
        <w:t xml:space="preserve">: </w:t>
      </w:r>
      <w:r>
        <w:rPr>
          <w:rFonts w:cs="Times New Roman"/>
          <w:kern w:val="0"/>
          <w:lang w:val="ru-RU"/>
        </w:rPr>
        <w:t>10 час.</w:t>
      </w:r>
      <w:r w:rsidR="005C2032">
        <w:rPr>
          <w:rFonts w:cs="Times New Roman"/>
          <w:kern w:val="0"/>
          <w:lang w:val="ru-RU"/>
        </w:rPr>
        <w:t xml:space="preserve"> </w:t>
      </w:r>
      <w:r>
        <w:rPr>
          <w:rFonts w:cs="Times New Roman"/>
          <w:kern w:val="0"/>
          <w:lang w:val="ru-RU"/>
        </w:rPr>
        <w:t xml:space="preserve">00 мин. </w:t>
      </w:r>
      <w:r w:rsidR="005C2032">
        <w:rPr>
          <w:rFonts w:cs="Times New Roman"/>
          <w:kern w:val="0"/>
          <w:lang w:val="ru-RU"/>
        </w:rPr>
        <w:br/>
      </w:r>
      <w:r>
        <w:rPr>
          <w:rFonts w:cs="Times New Roman"/>
          <w:kern w:val="0"/>
          <w:lang w:val="ru-RU"/>
        </w:rPr>
        <w:t>19 января 2016 года</w:t>
      </w:r>
      <w:r>
        <w:rPr>
          <w:rFonts w:cs="Times New Roman"/>
          <w:lang w:val="ru-RU"/>
        </w:rPr>
        <w:t>.</w:t>
      </w:r>
    </w:p>
    <w:p w:rsidR="008D0709" w:rsidRPr="00463971" w:rsidRDefault="008D0709" w:rsidP="005C2032">
      <w:pPr>
        <w:pStyle w:val="Standard"/>
        <w:tabs>
          <w:tab w:val="left" w:pos="0"/>
        </w:tabs>
        <w:autoSpaceDE w:val="0"/>
        <w:ind w:firstLine="709"/>
        <w:jc w:val="both"/>
        <w:rPr>
          <w:rFonts w:cs="Times New Roman"/>
          <w:lang w:val="ru-RU"/>
        </w:rPr>
      </w:pPr>
      <w:r w:rsidRPr="00644CAE">
        <w:rPr>
          <w:rFonts w:cs="Times New Roman"/>
          <w:lang w:val="ru-RU"/>
        </w:rPr>
        <w:t xml:space="preserve">Заявки принимаются </w:t>
      </w:r>
      <w:r w:rsidRPr="00644CAE">
        <w:rPr>
          <w:rFonts w:cs="Times New Roman"/>
        </w:rPr>
        <w:t xml:space="preserve">в </w:t>
      </w:r>
      <w:r>
        <w:rPr>
          <w:rFonts w:cs="Times New Roman"/>
          <w:lang w:val="ru-RU"/>
        </w:rPr>
        <w:t xml:space="preserve">рабочие дни: с 09 час. </w:t>
      </w:r>
      <w:r w:rsidRPr="00644CAE">
        <w:rPr>
          <w:rFonts w:cs="Times New Roman"/>
          <w:lang w:val="ru-RU"/>
        </w:rPr>
        <w:t xml:space="preserve">00 </w:t>
      </w:r>
      <w:r>
        <w:rPr>
          <w:rFonts w:cs="Times New Roman"/>
          <w:lang w:val="ru-RU"/>
        </w:rPr>
        <w:t>мин</w:t>
      </w:r>
      <w:r w:rsidRPr="00644CAE">
        <w:rPr>
          <w:rFonts w:cs="Times New Roman"/>
          <w:lang w:val="ru-RU"/>
        </w:rPr>
        <w:t xml:space="preserve"> до 12</w:t>
      </w:r>
      <w:r>
        <w:rPr>
          <w:rFonts w:cs="Times New Roman"/>
          <w:lang w:val="ru-RU"/>
        </w:rPr>
        <w:t xml:space="preserve"> час. </w:t>
      </w:r>
      <w:r w:rsidRPr="00644CAE">
        <w:rPr>
          <w:rFonts w:cs="Times New Roman"/>
          <w:lang w:val="ru-RU"/>
        </w:rPr>
        <w:t xml:space="preserve">00 </w:t>
      </w:r>
      <w:r>
        <w:rPr>
          <w:rFonts w:cs="Times New Roman"/>
          <w:lang w:val="ru-RU"/>
        </w:rPr>
        <w:t>мин.</w:t>
      </w:r>
      <w:r w:rsidRPr="00644CAE">
        <w:rPr>
          <w:rFonts w:cs="Times New Roman"/>
          <w:lang w:val="ru-RU"/>
        </w:rPr>
        <w:t xml:space="preserve"> и </w:t>
      </w:r>
      <w:r>
        <w:rPr>
          <w:rFonts w:cs="Times New Roman"/>
          <w:lang w:val="ru-RU"/>
        </w:rPr>
        <w:t xml:space="preserve">                            с</w:t>
      </w:r>
      <w:r w:rsidRPr="00644CAE">
        <w:rPr>
          <w:rFonts w:cs="Times New Roman"/>
          <w:lang w:val="ru-RU"/>
        </w:rPr>
        <w:t xml:space="preserve"> </w:t>
      </w:r>
      <w:r>
        <w:rPr>
          <w:rFonts w:cs="Times New Roman"/>
        </w:rPr>
        <w:t>14</w:t>
      </w:r>
      <w:r>
        <w:rPr>
          <w:rFonts w:cs="Times New Roman"/>
          <w:lang w:val="ru-RU"/>
        </w:rPr>
        <w:t xml:space="preserve"> час. 00 мин.</w:t>
      </w:r>
      <w:r w:rsidRPr="00644CAE">
        <w:rPr>
          <w:rFonts w:cs="Times New Roman"/>
          <w:lang w:val="ru-RU"/>
        </w:rPr>
        <w:t xml:space="preserve"> до</w:t>
      </w:r>
      <w:r w:rsidRPr="00644CAE">
        <w:rPr>
          <w:rFonts w:cs="Times New Roman"/>
        </w:rPr>
        <w:t xml:space="preserve"> 17</w:t>
      </w:r>
      <w:r>
        <w:rPr>
          <w:rFonts w:cs="Times New Roman"/>
          <w:lang w:val="ru-RU"/>
        </w:rPr>
        <w:t xml:space="preserve"> час. </w:t>
      </w:r>
      <w:r w:rsidRPr="00644CAE">
        <w:rPr>
          <w:rFonts w:cs="Times New Roman"/>
          <w:lang w:val="ru-RU"/>
        </w:rPr>
        <w:t>0</w:t>
      </w:r>
      <w:r w:rsidRPr="00644CAE">
        <w:rPr>
          <w:rFonts w:cs="Times New Roman"/>
        </w:rPr>
        <w:t xml:space="preserve">0 </w:t>
      </w:r>
      <w:r>
        <w:rPr>
          <w:rFonts w:cs="Times New Roman"/>
          <w:lang w:val="ru-RU"/>
        </w:rPr>
        <w:t>мин. по местному времени</w:t>
      </w:r>
      <w:r w:rsidRPr="00644CAE">
        <w:rPr>
          <w:rFonts w:cs="Times New Roman"/>
          <w:lang w:val="ru-RU"/>
        </w:rPr>
        <w:t xml:space="preserve"> по адресу: </w:t>
      </w:r>
      <w:r w:rsidRPr="00644CAE">
        <w:rPr>
          <w:rFonts w:cs="Times New Roman"/>
        </w:rPr>
        <w:t>628</w:t>
      </w:r>
      <w:r>
        <w:rPr>
          <w:rFonts w:cs="Times New Roman"/>
          <w:lang w:val="ru-RU"/>
        </w:rPr>
        <w:t>00</w:t>
      </w:r>
      <w:r w:rsidRPr="00644CAE">
        <w:rPr>
          <w:rFonts w:cs="Times New Roman"/>
        </w:rPr>
        <w:t xml:space="preserve">2, </w:t>
      </w:r>
      <w:r w:rsidRPr="003B4E1B">
        <w:rPr>
          <w:rFonts w:cs="Times New Roman"/>
        </w:rPr>
        <w:t xml:space="preserve">Российская Федерация, Ханты-Мансийский автономный округ – Югра, </w:t>
      </w:r>
      <w:r>
        <w:rPr>
          <w:rFonts w:cs="Times New Roman"/>
        </w:rPr>
        <w:t>г.</w:t>
      </w:r>
      <w:r>
        <w:rPr>
          <w:rFonts w:cs="Times New Roman"/>
          <w:lang w:val="ru-RU"/>
        </w:rPr>
        <w:t xml:space="preserve"> </w:t>
      </w:r>
      <w:r>
        <w:rPr>
          <w:rFonts w:cs="Times New Roman"/>
        </w:rPr>
        <w:t xml:space="preserve">Ханты-Мансийск, </w:t>
      </w:r>
      <w:r>
        <w:rPr>
          <w:rFonts w:cs="Times New Roman"/>
          <w:lang w:val="ru-RU"/>
        </w:rPr>
        <w:t xml:space="preserve">                   </w:t>
      </w:r>
      <w:r w:rsidRPr="007F4E25">
        <w:rPr>
          <w:rFonts w:cs="Times New Roman"/>
        </w:rPr>
        <w:t>ул.</w:t>
      </w:r>
      <w:r>
        <w:rPr>
          <w:rFonts w:cs="Times New Roman"/>
        </w:rPr>
        <w:t xml:space="preserve"> Гагарина</w:t>
      </w:r>
      <w:r w:rsidR="005C2032">
        <w:rPr>
          <w:rFonts w:cs="Times New Roman"/>
          <w:lang w:val="ru-RU"/>
        </w:rPr>
        <w:t xml:space="preserve">, </w:t>
      </w:r>
      <w:r w:rsidRPr="007F4E25">
        <w:rPr>
          <w:rFonts w:cs="Times New Roman"/>
        </w:rPr>
        <w:t xml:space="preserve">дом </w:t>
      </w:r>
      <w:r>
        <w:rPr>
          <w:rFonts w:cs="Times New Roman"/>
        </w:rPr>
        <w:t>214</w:t>
      </w:r>
      <w:r w:rsidRPr="007F4E25">
        <w:rPr>
          <w:rFonts w:cs="Times New Roman"/>
        </w:rPr>
        <w:t xml:space="preserve">, </w:t>
      </w:r>
      <w:r>
        <w:rPr>
          <w:rFonts w:cs="Times New Roman"/>
        </w:rPr>
        <w:t>каб.</w:t>
      </w:r>
      <w:r>
        <w:rPr>
          <w:rFonts w:cs="Times New Roman"/>
          <w:lang w:val="ru-RU"/>
        </w:rPr>
        <w:t xml:space="preserve"> </w:t>
      </w:r>
      <w:r>
        <w:rPr>
          <w:rFonts w:cs="Times New Roman"/>
        </w:rPr>
        <w:t xml:space="preserve">106, </w:t>
      </w:r>
      <w:r w:rsidRPr="003B4E1B">
        <w:rPr>
          <w:rFonts w:cs="Times New Roman"/>
        </w:rPr>
        <w:t>ежедневно с понедельника по пятницу, кроме выходных и праздничных дней</w:t>
      </w:r>
      <w:r>
        <w:rPr>
          <w:rFonts w:cs="Times New Roman"/>
          <w:lang w:val="ru-RU"/>
        </w:rPr>
        <w:t>.</w:t>
      </w:r>
    </w:p>
    <w:p w:rsidR="008D0709" w:rsidRDefault="008D0709" w:rsidP="005C2032">
      <w:pPr>
        <w:pStyle w:val="Standard"/>
        <w:tabs>
          <w:tab w:val="left" w:pos="0"/>
        </w:tabs>
        <w:autoSpaceDE w:val="0"/>
        <w:ind w:firstLine="709"/>
        <w:jc w:val="both"/>
        <w:rPr>
          <w:rFonts w:cs="Times New Roman"/>
          <w:lang w:val="ru-RU"/>
        </w:rPr>
      </w:pPr>
      <w:r w:rsidRPr="00644CAE">
        <w:rPr>
          <w:rFonts w:cs="Times New Roman"/>
          <w:lang w:val="ru-RU"/>
        </w:rPr>
        <w:t>Заявитель представляет заявку на участие в Конкурсе с приложением документов, указанных в Конкурсной документации</w:t>
      </w:r>
      <w:r w:rsidR="005C2032">
        <w:rPr>
          <w:rFonts w:cs="Times New Roman"/>
          <w:lang w:val="ru-RU"/>
        </w:rPr>
        <w:t>,</w:t>
      </w:r>
      <w:r w:rsidRPr="00644CAE">
        <w:rPr>
          <w:rFonts w:cs="Times New Roman"/>
          <w:lang w:val="ru-RU"/>
        </w:rPr>
        <w:t xml:space="preserve"> лично или через своего полномочного представителя. </w:t>
      </w:r>
    </w:p>
    <w:p w:rsidR="008D0709" w:rsidRPr="00112B07" w:rsidRDefault="008D0709" w:rsidP="005C2032">
      <w:pPr>
        <w:pStyle w:val="Standard"/>
        <w:tabs>
          <w:tab w:val="left" w:pos="0"/>
        </w:tabs>
        <w:autoSpaceDE w:val="0"/>
        <w:ind w:firstLine="709"/>
        <w:jc w:val="both"/>
        <w:rPr>
          <w:rFonts w:cs="Times New Roman"/>
        </w:rPr>
      </w:pPr>
      <w:r w:rsidRPr="00644CAE">
        <w:rPr>
          <w:rFonts w:cs="Times New Roman"/>
          <w:bCs/>
        </w:rPr>
        <w:t>В случае,</w:t>
      </w:r>
      <w:r w:rsidRPr="00112B07">
        <w:rPr>
          <w:rFonts w:cs="Times New Roman"/>
          <w:bCs/>
        </w:rPr>
        <w:t xml:space="preserve"> если </w:t>
      </w:r>
      <w:r w:rsidRPr="00112B07">
        <w:rPr>
          <w:rFonts w:cs="Times New Roman"/>
          <w:bCs/>
          <w:lang w:val="ru-RU"/>
        </w:rPr>
        <w:t xml:space="preserve">заявка представляется полномочным представителем Заявителя, </w:t>
      </w:r>
      <w:r w:rsidRPr="00112B07">
        <w:rPr>
          <w:rFonts w:cs="Times New Roman"/>
          <w:bCs/>
          <w:lang w:val="ru-RU"/>
        </w:rPr>
        <w:lastRenderedPageBreak/>
        <w:t>такой представитель должен при подаче заявки предъявить</w:t>
      </w:r>
      <w:r w:rsidRPr="00112B07">
        <w:rPr>
          <w:rFonts w:cs="Times New Roman"/>
          <w:bCs/>
        </w:rPr>
        <w:t xml:space="preserve"> доверенность на осуществление действий от имени </w:t>
      </w:r>
      <w:r w:rsidRPr="00112B07">
        <w:rPr>
          <w:rFonts w:cs="Times New Roman"/>
          <w:bCs/>
          <w:lang w:val="ru-RU"/>
        </w:rPr>
        <w:t>заявителя</w:t>
      </w:r>
      <w:r w:rsidRPr="00112B07">
        <w:rPr>
          <w:rFonts w:cs="Times New Roman"/>
          <w:bCs/>
        </w:rPr>
        <w:t>, оформлен</w:t>
      </w:r>
      <w:r w:rsidRPr="00112B07">
        <w:rPr>
          <w:rFonts w:cs="Times New Roman"/>
          <w:bCs/>
          <w:lang w:val="ru-RU"/>
        </w:rPr>
        <w:t>ную</w:t>
      </w:r>
      <w:r w:rsidRPr="00112B07">
        <w:rPr>
          <w:rFonts w:cs="Times New Roman"/>
          <w:bCs/>
        </w:rPr>
        <w:t xml:space="preserve"> в установленном порядке, или нотариально заверен</w:t>
      </w:r>
      <w:r w:rsidRPr="00112B07">
        <w:rPr>
          <w:rFonts w:cs="Times New Roman"/>
          <w:bCs/>
          <w:lang w:val="ru-RU"/>
        </w:rPr>
        <w:t>ную</w:t>
      </w:r>
      <w:r w:rsidRPr="00112B07">
        <w:rPr>
          <w:rFonts w:cs="Times New Roman"/>
          <w:bCs/>
        </w:rPr>
        <w:t xml:space="preserve"> </w:t>
      </w:r>
      <w:r w:rsidRPr="00112B07">
        <w:rPr>
          <w:rFonts w:cs="Times New Roman"/>
          <w:bCs/>
          <w:lang w:val="ru-RU"/>
        </w:rPr>
        <w:t>копию</w:t>
      </w:r>
      <w:r w:rsidRPr="00112B07">
        <w:rPr>
          <w:rFonts w:cs="Times New Roman"/>
          <w:bCs/>
        </w:rPr>
        <w:t xml:space="preserve"> такой доверенности.</w:t>
      </w:r>
    </w:p>
    <w:p w:rsidR="008D0709" w:rsidRDefault="008D0709" w:rsidP="005C2032">
      <w:pPr>
        <w:tabs>
          <w:tab w:val="left" w:pos="0"/>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Заявитель вправе подать только одну заявку на участие в Конкурсе.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Заявитель указывает на так</w:t>
      </w:r>
      <w:r>
        <w:rPr>
          <w:rFonts w:ascii="Times New Roman" w:hAnsi="Times New Roman"/>
          <w:sz w:val="24"/>
          <w:szCs w:val="24"/>
        </w:rPr>
        <w:t>ом</w:t>
      </w:r>
      <w:r w:rsidRPr="00112B07">
        <w:rPr>
          <w:rFonts w:ascii="Times New Roman" w:hAnsi="Times New Roman"/>
          <w:sz w:val="24"/>
          <w:szCs w:val="24"/>
        </w:rPr>
        <w:t xml:space="preserve"> конверт</w:t>
      </w:r>
      <w:r>
        <w:rPr>
          <w:rFonts w:ascii="Times New Roman" w:hAnsi="Times New Roman"/>
          <w:sz w:val="24"/>
          <w:szCs w:val="24"/>
        </w:rPr>
        <w:t>е</w:t>
      </w:r>
      <w:r w:rsidRPr="00112B07">
        <w:rPr>
          <w:rFonts w:ascii="Times New Roman" w:hAnsi="Times New Roman"/>
          <w:sz w:val="24"/>
          <w:szCs w:val="24"/>
        </w:rPr>
        <w:t xml:space="preserve">: «ЗАЯВКА НА УЧАСТИЕ В ОТКРЫТОМ КОНКУРСЕ НА ПРАВО ЗАКЛЮЧЕНИЯ КОНЦЕССИОННОГО СОГЛАШЕНИЯ В ОТНОШЕНИИ ОБЪЕКТОВ </w:t>
      </w:r>
      <w:r w:rsidR="00C8075A">
        <w:rPr>
          <w:rFonts w:ascii="Times New Roman" w:hAnsi="Times New Roman"/>
          <w:sz w:val="24"/>
          <w:szCs w:val="24"/>
        </w:rPr>
        <w:t>ВОДООТВЕДЕНИЯ</w:t>
      </w:r>
      <w:r w:rsidRPr="00112B07">
        <w:rPr>
          <w:rFonts w:ascii="Times New Roman" w:hAnsi="Times New Roman"/>
          <w:sz w:val="24"/>
          <w:szCs w:val="24"/>
        </w:rPr>
        <w:t>, НАХОДЯЩИХСЯ В СОБСТВЕННОСТИ МУНИЦИПАЛЬНОГО ОБРАЗОВАНИЯ</w:t>
      </w:r>
      <w:r>
        <w:rPr>
          <w:rFonts w:ascii="Times New Roman" w:hAnsi="Times New Roman"/>
          <w:sz w:val="24"/>
          <w:szCs w:val="24"/>
        </w:rPr>
        <w:t xml:space="preserve"> ХАНТЫ-МАНСИЙСКИЙ РАЙОН» </w:t>
      </w:r>
      <w:r w:rsidRPr="00112B07">
        <w:rPr>
          <w:rFonts w:ascii="Times New Roman" w:hAnsi="Times New Roman"/>
          <w:sz w:val="24"/>
          <w:szCs w:val="24"/>
        </w:rPr>
        <w:t>и свои наименование (для юридического лица) или фамилия, имя, отчество (для индивидуального предпринимателя), почтовый адрес</w:t>
      </w:r>
      <w:r>
        <w:rPr>
          <w:rFonts w:ascii="Times New Roman" w:hAnsi="Times New Roman"/>
          <w:sz w:val="24"/>
          <w:szCs w:val="24"/>
        </w:rPr>
        <w:t xml:space="preserve"> </w:t>
      </w:r>
      <w:r w:rsidRPr="00112B07">
        <w:rPr>
          <w:rFonts w:ascii="Times New Roman" w:hAnsi="Times New Roman"/>
          <w:sz w:val="24"/>
          <w:szCs w:val="24"/>
        </w:rPr>
        <w:t xml:space="preserve"> заявителя.</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781A59">
        <w:rPr>
          <w:rFonts w:ascii="Times New Roman" w:hAnsi="Times New Roman"/>
          <w:sz w:val="24"/>
          <w:szCs w:val="24"/>
        </w:rPr>
        <w:t xml:space="preserve">Указание на конверте фирменного наименования, почтового адреса </w:t>
      </w:r>
      <w:r>
        <w:rPr>
          <w:rFonts w:ascii="Times New Roman" w:hAnsi="Times New Roman"/>
          <w:sz w:val="24"/>
          <w:szCs w:val="24"/>
        </w:rPr>
        <w:t xml:space="preserve">                               </w:t>
      </w:r>
      <w:r w:rsidRPr="00781A59">
        <w:rPr>
          <w:rFonts w:ascii="Times New Roman" w:hAnsi="Times New Roman"/>
          <w:sz w:val="24"/>
          <w:szCs w:val="24"/>
        </w:rPr>
        <w:t>(для юридического лица) или фамилии, имени, отчества, сведений о месте жительства (для индивидуального предпринимателя) не является обязательным.</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8D0709" w:rsidRPr="00CF7FCA"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CF7FCA">
        <w:rPr>
          <w:rFonts w:ascii="Times New Roman" w:hAnsi="Times New Roman"/>
          <w:sz w:val="24"/>
          <w:szCs w:val="24"/>
        </w:rPr>
        <w:t>Заявки на участие в Конкурсе должны содержать сведения о заявителе Конкурса (наименование, организационно-правовую форму, место нахождения, почтовы</w:t>
      </w:r>
      <w:r w:rsidR="005C2032">
        <w:rPr>
          <w:rFonts w:ascii="Times New Roman" w:hAnsi="Times New Roman"/>
          <w:sz w:val="24"/>
          <w:szCs w:val="24"/>
        </w:rPr>
        <w:t>й адрес – для юридического лица;</w:t>
      </w:r>
      <w:r w:rsidRPr="00CF7FCA">
        <w:rPr>
          <w:rFonts w:ascii="Times New Roman" w:hAnsi="Times New Roman"/>
          <w:sz w:val="24"/>
          <w:szCs w:val="24"/>
        </w:rPr>
        <w:t xml:space="preserve"> фамилия, имя, отчество, паспортные данные, сведения о месте жительства – для индивидуального предпринимателя), банковские реквизиты заявителя для возврата задатка, а также подтверждение, что:</w:t>
      </w:r>
    </w:p>
    <w:p w:rsidR="008D0709" w:rsidRPr="00CF7FCA" w:rsidRDefault="008D0709" w:rsidP="008758AA">
      <w:pPr>
        <w:pStyle w:val="Standard"/>
        <w:numPr>
          <w:ilvl w:val="0"/>
          <w:numId w:val="6"/>
        </w:numPr>
        <w:tabs>
          <w:tab w:val="left" w:pos="993"/>
          <w:tab w:val="left" w:pos="1134"/>
        </w:tabs>
        <w:autoSpaceDE w:val="0"/>
        <w:ind w:left="0" w:firstLine="709"/>
        <w:jc w:val="both"/>
        <w:rPr>
          <w:rFonts w:cs="Times New Roman"/>
        </w:rPr>
      </w:pPr>
      <w:r w:rsidRPr="00CF7FCA">
        <w:rPr>
          <w:rFonts w:eastAsia="Times New Roman CYR" w:cs="Times New Roman"/>
          <w:lang w:val="ru-RU"/>
        </w:rPr>
        <w:t>Заявитель ознакомлен с условиями, содержащимися в Конкурсной документации, и гарантирует их выполнение в соответствии с требо</w:t>
      </w:r>
      <w:r>
        <w:rPr>
          <w:rFonts w:eastAsia="Times New Roman CYR" w:cs="Times New Roman"/>
          <w:lang w:val="ru-RU"/>
        </w:rPr>
        <w:t>ваниями Конкурсной документации;</w:t>
      </w:r>
    </w:p>
    <w:p w:rsidR="008D0709" w:rsidRPr="00D55070" w:rsidRDefault="008D0709" w:rsidP="008758AA">
      <w:pPr>
        <w:pStyle w:val="Standard"/>
        <w:numPr>
          <w:ilvl w:val="0"/>
          <w:numId w:val="6"/>
        </w:numPr>
        <w:tabs>
          <w:tab w:val="left" w:pos="993"/>
          <w:tab w:val="left" w:pos="1134"/>
        </w:tabs>
        <w:autoSpaceDE w:val="0"/>
        <w:ind w:left="0" w:firstLine="709"/>
        <w:jc w:val="both"/>
        <w:rPr>
          <w:rFonts w:cs="Times New Roman"/>
        </w:rPr>
      </w:pPr>
      <w:r w:rsidRPr="00CF7FCA">
        <w:rPr>
          <w:rFonts w:eastAsia="Times New Roman CYR" w:cs="Times New Roman"/>
          <w:lang w:val="ru-RU"/>
        </w:rPr>
        <w:t xml:space="preserve">Заявителю разъяснено и понятно, что заключение Концессионного соглашения, предусматривающего проведение работ по реконструкции Объекта Концессионного соглашения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w:t>
      </w:r>
      <w:r w:rsidRPr="00CF7FCA">
        <w:rPr>
          <w:rFonts w:cs="Times New Roman"/>
          <w:lang w:val="ru-RU"/>
        </w:rPr>
        <w:t>водоотведению</w:t>
      </w:r>
      <w:r w:rsidRPr="00CF7FCA">
        <w:rPr>
          <w:rFonts w:eastAsia="Times New Roman CYR" w:cs="Times New Roman"/>
          <w:lang w:val="ru-RU"/>
        </w:rPr>
        <w:t>, является для п</w:t>
      </w:r>
      <w:r>
        <w:rPr>
          <w:rFonts w:eastAsia="Times New Roman CYR" w:cs="Times New Roman"/>
          <w:lang w:val="ru-RU"/>
        </w:rPr>
        <w:t>обедителя Конкурса обязательным;</w:t>
      </w:r>
    </w:p>
    <w:p w:rsidR="008D0709" w:rsidRPr="00D55070" w:rsidRDefault="008D0709" w:rsidP="008D0709">
      <w:pPr>
        <w:pStyle w:val="Standard"/>
        <w:tabs>
          <w:tab w:val="left" w:pos="993"/>
          <w:tab w:val="left" w:pos="1134"/>
        </w:tabs>
        <w:autoSpaceDE w:val="0"/>
        <w:ind w:firstLine="709"/>
        <w:jc w:val="both"/>
        <w:rPr>
          <w:rFonts w:cs="Times New Roman"/>
        </w:rPr>
      </w:pPr>
      <w:r w:rsidRPr="00D55070">
        <w:rPr>
          <w:rFonts w:eastAsia="Times New Roman" w:cs="Times New Roman"/>
          <w:lang w:val="ru-RU"/>
        </w:rPr>
        <w:t>3)</w:t>
      </w:r>
      <w:r>
        <w:rPr>
          <w:rFonts w:eastAsia="Times New Roman" w:cs="Times New Roman"/>
          <w:lang w:val="ru-RU"/>
        </w:rPr>
        <w:t xml:space="preserve"> </w:t>
      </w:r>
      <w:r w:rsidRPr="00D55070">
        <w:rPr>
          <w:rFonts w:eastAsia="Times New Roman CYR" w:cs="Times New Roman"/>
          <w:lang w:val="ru-RU"/>
        </w:rPr>
        <w:t xml:space="preserve">Заявитель гарантирует достоверность и полноту информации, представленной им в </w:t>
      </w:r>
      <w:r w:rsidR="005C2032">
        <w:rPr>
          <w:rFonts w:eastAsia="Times New Roman CYR" w:cs="Times New Roman"/>
          <w:lang w:val="ru-RU"/>
        </w:rPr>
        <w:t>З</w:t>
      </w:r>
      <w:r w:rsidRPr="00D55070">
        <w:rPr>
          <w:rFonts w:eastAsia="Times New Roman CYR" w:cs="Times New Roman"/>
          <w:lang w:val="ru-RU"/>
        </w:rPr>
        <w:t>аявке на участие в Конкурсе, и подтверждает право Конкурсной комиссии:</w:t>
      </w:r>
    </w:p>
    <w:p w:rsidR="008D0709" w:rsidRPr="00CF7FCA" w:rsidRDefault="008D0709" w:rsidP="008D0709">
      <w:pPr>
        <w:pStyle w:val="Standard"/>
        <w:tabs>
          <w:tab w:val="left" w:pos="993"/>
          <w:tab w:val="left" w:pos="1134"/>
        </w:tabs>
        <w:autoSpaceDE w:val="0"/>
        <w:ind w:firstLine="709"/>
        <w:jc w:val="both"/>
        <w:rPr>
          <w:rFonts w:cs="Times New Roman"/>
        </w:rPr>
      </w:pPr>
      <w:r w:rsidRPr="00CF7FCA">
        <w:rPr>
          <w:rFonts w:eastAsia="Times New Roman CYR" w:cs="Times New Roman"/>
          <w:lang w:val="ru-RU"/>
        </w:rPr>
        <w:t xml:space="preserve">запрашивать в уполномоченных органах власти и у упомянутых в </w:t>
      </w:r>
      <w:r w:rsidR="005C2032">
        <w:rPr>
          <w:rFonts w:eastAsia="Times New Roman CYR" w:cs="Times New Roman"/>
          <w:lang w:val="ru-RU"/>
        </w:rPr>
        <w:t>З</w:t>
      </w:r>
      <w:r w:rsidRPr="00CF7FCA">
        <w:rPr>
          <w:rFonts w:eastAsia="Times New Roman CYR" w:cs="Times New Roman"/>
          <w:lang w:val="ru-RU"/>
        </w:rPr>
        <w:t>аявке юридических и физических лиц информацию, уточняющую представленные в ней сведения;</w:t>
      </w:r>
    </w:p>
    <w:p w:rsidR="008D0709" w:rsidRPr="00CF7FCA" w:rsidRDefault="008D0709" w:rsidP="008D0709">
      <w:pPr>
        <w:pStyle w:val="Standard"/>
        <w:tabs>
          <w:tab w:val="left" w:pos="993"/>
          <w:tab w:val="left" w:pos="1134"/>
        </w:tabs>
        <w:autoSpaceDE w:val="0"/>
        <w:ind w:firstLine="709"/>
        <w:jc w:val="both"/>
        <w:rPr>
          <w:rFonts w:cs="Times New Roman"/>
        </w:rPr>
      </w:pPr>
      <w:r w:rsidRPr="00087514">
        <w:rPr>
          <w:rFonts w:eastAsia="Times New Roman CYR" w:cs="Times New Roman"/>
          <w:lang w:val="ru-RU"/>
        </w:rPr>
        <w:t>затребовать у Заявителя представления в срок, установленный в Конкурсной документации, в письменном (устном) виде разъяснений положений документов и материалов, содержащихся в составе Заявки на участие в Конкурсе.</w:t>
      </w:r>
    </w:p>
    <w:p w:rsidR="008D0709" w:rsidRPr="00CF7FCA" w:rsidRDefault="008D0709" w:rsidP="008D0709">
      <w:pPr>
        <w:pStyle w:val="afa"/>
        <w:tabs>
          <w:tab w:val="left" w:pos="993"/>
          <w:tab w:val="left" w:pos="1134"/>
        </w:tabs>
        <w:autoSpaceDE w:val="0"/>
        <w:adjustRightInd w:val="0"/>
        <w:spacing w:after="0" w:line="240" w:lineRule="auto"/>
        <w:ind w:left="0" w:firstLine="709"/>
        <w:jc w:val="both"/>
        <w:rPr>
          <w:sz w:val="24"/>
          <w:szCs w:val="24"/>
          <w:lang w:eastAsia="ru-RU"/>
        </w:rPr>
      </w:pPr>
      <w:r w:rsidRPr="00CF7FCA">
        <w:rPr>
          <w:sz w:val="24"/>
          <w:szCs w:val="24"/>
          <w:lang w:eastAsia="ru-RU"/>
        </w:rPr>
        <w:t xml:space="preserve">Образец Заявки представлен в </w:t>
      </w:r>
      <w:r>
        <w:rPr>
          <w:sz w:val="24"/>
          <w:szCs w:val="24"/>
          <w:lang w:eastAsia="ru-RU"/>
        </w:rPr>
        <w:t>ф</w:t>
      </w:r>
      <w:r w:rsidRPr="00CF7FCA">
        <w:rPr>
          <w:sz w:val="24"/>
          <w:szCs w:val="24"/>
          <w:lang w:eastAsia="ru-RU"/>
        </w:rPr>
        <w:t>орме №</w:t>
      </w:r>
      <w:r>
        <w:rPr>
          <w:sz w:val="24"/>
          <w:szCs w:val="24"/>
          <w:lang w:eastAsia="ru-RU"/>
        </w:rPr>
        <w:t xml:space="preserve"> </w:t>
      </w:r>
      <w:r w:rsidRPr="00CF7FCA">
        <w:rPr>
          <w:sz w:val="24"/>
          <w:szCs w:val="24"/>
          <w:lang w:eastAsia="ru-RU"/>
        </w:rPr>
        <w:t>1 к Конкурсной документации.</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 Заявке на участие в Конкурсе прилагается удостоверенная подписью заявителя опись представле</w:t>
      </w:r>
      <w:r>
        <w:rPr>
          <w:rFonts w:ascii="Times New Roman" w:hAnsi="Times New Roman"/>
          <w:sz w:val="24"/>
          <w:szCs w:val="24"/>
        </w:rPr>
        <w:t>нных им документов и материалов</w:t>
      </w:r>
      <w:r w:rsidRPr="00112B07">
        <w:rPr>
          <w:rFonts w:ascii="Times New Roman" w:hAnsi="Times New Roman"/>
          <w:sz w:val="24"/>
          <w:szCs w:val="24"/>
        </w:rPr>
        <w:t xml:space="preserve"> в соответствии с </w:t>
      </w:r>
      <w:r>
        <w:rPr>
          <w:rFonts w:ascii="Times New Roman" w:hAnsi="Times New Roman"/>
          <w:sz w:val="24"/>
          <w:szCs w:val="24"/>
        </w:rPr>
        <w:t>ф</w:t>
      </w:r>
      <w:r w:rsidRPr="00112B07">
        <w:rPr>
          <w:rFonts w:ascii="Times New Roman" w:hAnsi="Times New Roman"/>
          <w:sz w:val="24"/>
          <w:szCs w:val="24"/>
        </w:rPr>
        <w:t xml:space="preserve">ормой </w:t>
      </w:r>
      <w:hyperlink w:anchor="прил8" w:history="1">
        <w:r w:rsidRPr="005C2032">
          <w:rPr>
            <w:rStyle w:val="af1"/>
            <w:rFonts w:ascii="Times New Roman" w:hAnsi="Times New Roman"/>
            <w:color w:val="auto"/>
            <w:sz w:val="24"/>
            <w:szCs w:val="24"/>
            <w:u w:val="none"/>
          </w:rPr>
          <w:t>№ 4</w:t>
        </w:r>
      </w:hyperlink>
      <w:r w:rsidRPr="005C2032">
        <w:rPr>
          <w:rStyle w:val="af1"/>
          <w:rFonts w:ascii="Times New Roman" w:hAnsi="Times New Roman"/>
          <w:color w:val="auto"/>
          <w:sz w:val="24"/>
          <w:szCs w:val="24"/>
          <w:u w:val="none"/>
        </w:rPr>
        <w:t xml:space="preserve"> Конкурсной документации,</w:t>
      </w:r>
      <w:r w:rsidRPr="00112B07">
        <w:rPr>
          <w:rStyle w:val="af1"/>
          <w:rFonts w:ascii="Times New Roman" w:hAnsi="Times New Roman"/>
          <w:sz w:val="24"/>
          <w:szCs w:val="24"/>
        </w:rPr>
        <w:t xml:space="preserve"> </w:t>
      </w:r>
      <w:r w:rsidRPr="00112B07">
        <w:rPr>
          <w:rFonts w:ascii="Times New Roman" w:hAnsi="Times New Roman"/>
          <w:sz w:val="24"/>
          <w:szCs w:val="24"/>
        </w:rPr>
        <w:t>оригинал которой остается в Конкурсной комиссии, копия – у Заявителя.</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Заявка на участие в Конкурсе подлежит регистрации в журнале заявок под порядковым номером с указанием даты и точного времени её представления (часы и минуты) во избежание совпадения этого времени с временем представления других </w:t>
      </w:r>
      <w:r w:rsidRPr="00112B07">
        <w:rPr>
          <w:rFonts w:cs="Times New Roman"/>
          <w:lang w:val="ru-RU"/>
        </w:rPr>
        <w:lastRenderedPageBreak/>
        <w:t>Заявок на участие в Конкурсе.</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На копии описи документов и материалов, представленной заявителем, делается отметка о дате и времени представления (часы и минуты) </w:t>
      </w:r>
      <w:r w:rsidR="005C2032">
        <w:rPr>
          <w:rFonts w:cs="Times New Roman"/>
          <w:lang w:val="ru-RU"/>
        </w:rPr>
        <w:t>З</w:t>
      </w:r>
      <w:r w:rsidRPr="00112B07">
        <w:rPr>
          <w:rFonts w:cs="Times New Roman"/>
          <w:lang w:val="ru-RU"/>
        </w:rPr>
        <w:t xml:space="preserve">аявки на участие в Конкурсе с указанием номера этой </w:t>
      </w:r>
      <w:r w:rsidR="005C2032">
        <w:rPr>
          <w:rFonts w:cs="Times New Roman"/>
          <w:lang w:val="ru-RU"/>
        </w:rPr>
        <w:t>З</w:t>
      </w:r>
      <w:r w:rsidRPr="00112B07">
        <w:rPr>
          <w:rFonts w:cs="Times New Roman"/>
          <w:lang w:val="ru-RU"/>
        </w:rPr>
        <w:t>аявки.</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Заявитель самостоятельно несет все расходы, связанные с подготовкой и подач</w:t>
      </w:r>
      <w:r w:rsidR="005C2032">
        <w:rPr>
          <w:rFonts w:cs="Times New Roman"/>
          <w:lang w:val="ru-RU"/>
        </w:rPr>
        <w:t>ей в Конкурсную комиссию своей З</w:t>
      </w:r>
      <w:r w:rsidRPr="00112B07">
        <w:rPr>
          <w:rFonts w:cs="Times New Roman"/>
          <w:lang w:val="ru-RU"/>
        </w:rPr>
        <w:t>аявки на участие в Конкурсе.</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Заявки, поступившие в Конкурсную ком</w:t>
      </w:r>
      <w:r>
        <w:rPr>
          <w:rFonts w:cs="Times New Roman"/>
          <w:lang w:val="ru-RU"/>
        </w:rPr>
        <w:t>иссию после истечения срока прие</w:t>
      </w:r>
      <w:r w:rsidRPr="00112B07">
        <w:rPr>
          <w:rFonts w:cs="Times New Roman"/>
          <w:lang w:val="ru-RU"/>
        </w:rPr>
        <w:t>ма заявок на участие в Конкурсе, указанного в сообщении о проведении Конкурса и в Конкурсной документации, не регистрируются и не рассматриваются.</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Заявки на участие в конкурсе должны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открытого конкурса.</w:t>
      </w:r>
    </w:p>
    <w:bookmarkEnd w:id="173"/>
    <w:bookmarkEnd w:id="174"/>
    <w:bookmarkEnd w:id="175"/>
    <w:bookmarkEnd w:id="176"/>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Все документы, входящие в Заявку, должны бы</w:t>
      </w:r>
      <w:r>
        <w:rPr>
          <w:rFonts w:ascii="Times New Roman" w:hAnsi="Times New Roman"/>
          <w:sz w:val="24"/>
          <w:szCs w:val="24"/>
        </w:rPr>
        <w:t>ть надлежащим образом оформлены</w:t>
      </w:r>
      <w:r w:rsidRPr="00112B07">
        <w:rPr>
          <w:rFonts w:ascii="Times New Roman" w:hAnsi="Times New Roman"/>
          <w:sz w:val="24"/>
          <w:szCs w:val="24"/>
        </w:rPr>
        <w:t xml:space="preserve">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Предоставление любых документов посредством факсимильной связи не допускается, а полученные таким образом документы считаются не имеющими юридической силы. </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Документ в составе Заявки, представленный с нарушением данных требований, не имеет юридической силы и считается не представленным Заявителем.</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Все страницы оригинального экземпляра Заявки должны быть пронумерованы и помечены надписью «ОРИГИНАЛ». Все страницы экземпляра-копии Заявки помечаются надписью «КОПИЯ». В случае расхождений между экземплярами Конкурсная комиссия и Концедент следуют оригиналу.</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Документы, включенные в оригинал Заявки, представляются в прошитом, скрепленном печатью (при ее наличии) и подписью Заявителя либо его полномочного представителя с указанием на обороте последнего листа Заявки количества страниц. Все страницы самой Заявки и всех включаемых в нее документов также подписываются полномочным представителем Заявителя.</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Экземпляр копии Заявки брошюруется отдельно. При этом все разделы Заявки прошиваются, скрепляются печатью (при ее наличии) и подписью Заявителя либо его полномочного представителя с указанием на обороте последнего листа количества страниц экземпляра.</w:t>
      </w:r>
    </w:p>
    <w:p w:rsidR="008D0709" w:rsidRPr="00E82DD4" w:rsidRDefault="008D0709" w:rsidP="008D0709">
      <w:pPr>
        <w:tabs>
          <w:tab w:val="left" w:pos="1134"/>
        </w:tabs>
        <w:spacing w:after="0" w:line="240" w:lineRule="auto"/>
        <w:ind w:firstLine="709"/>
        <w:jc w:val="both"/>
        <w:rPr>
          <w:rFonts w:ascii="Times New Roman" w:hAnsi="Times New Roman"/>
          <w:sz w:val="24"/>
          <w:szCs w:val="24"/>
        </w:rPr>
      </w:pPr>
      <w:r w:rsidRPr="00E82DD4">
        <w:rPr>
          <w:rFonts w:ascii="Times New Roman" w:hAnsi="Times New Roman"/>
          <w:sz w:val="24"/>
          <w:szCs w:val="24"/>
        </w:rPr>
        <w:t>Заявителю будет отказано в приеме конверта с Заявкой, если конверт не запечатан и (или) оформлен не в соответствии с установленными в Конкурсной Документации требованиями.</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E82DD4">
        <w:rPr>
          <w:rFonts w:ascii="Times New Roman" w:hAnsi="Times New Roman"/>
          <w:sz w:val="24"/>
          <w:szCs w:val="24"/>
        </w:rPr>
        <w:t xml:space="preserve">При этом отказ в приеме и регистрации конверта с </w:t>
      </w:r>
      <w:r w:rsidR="001C7A13">
        <w:rPr>
          <w:rFonts w:ascii="Times New Roman" w:hAnsi="Times New Roman"/>
          <w:sz w:val="24"/>
          <w:szCs w:val="24"/>
        </w:rPr>
        <w:t>З</w:t>
      </w:r>
      <w:r w:rsidRPr="00E82DD4">
        <w:rPr>
          <w:rFonts w:ascii="Times New Roman" w:hAnsi="Times New Roman"/>
          <w:sz w:val="24"/>
          <w:szCs w:val="24"/>
        </w:rPr>
        <w:t xml:space="preserve">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w:t>
      </w:r>
      <w:r w:rsidR="001C7A13">
        <w:rPr>
          <w:rFonts w:ascii="Times New Roman" w:hAnsi="Times New Roman"/>
          <w:sz w:val="24"/>
          <w:szCs w:val="24"/>
        </w:rPr>
        <w:t>З</w:t>
      </w:r>
      <w:r w:rsidRPr="00E82DD4">
        <w:rPr>
          <w:rFonts w:ascii="Times New Roman" w:hAnsi="Times New Roman"/>
          <w:sz w:val="24"/>
          <w:szCs w:val="24"/>
        </w:rPr>
        <w:t xml:space="preserve">аявкой на участие в конкурсе, на осуществление таких действий от имени </w:t>
      </w:r>
      <w:r w:rsidR="001C7A13">
        <w:rPr>
          <w:rFonts w:ascii="Times New Roman" w:hAnsi="Times New Roman"/>
          <w:sz w:val="24"/>
          <w:szCs w:val="24"/>
        </w:rPr>
        <w:t>З</w:t>
      </w:r>
      <w:r w:rsidRPr="00E82DD4">
        <w:rPr>
          <w:rFonts w:ascii="Times New Roman" w:hAnsi="Times New Roman"/>
          <w:sz w:val="24"/>
          <w:szCs w:val="24"/>
        </w:rPr>
        <w:t>аявителя, не допускается.</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Представители Заявителей, присутствующие на процедуре вскрытия конвертов, также могут удостовериться в сохранности представленных конвертов. </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p>
    <w:p w:rsidR="008D0709" w:rsidRPr="001C7A13" w:rsidRDefault="008D0709" w:rsidP="008758AA">
      <w:pPr>
        <w:pStyle w:val="10"/>
        <w:keepLines/>
        <w:numPr>
          <w:ilvl w:val="0"/>
          <w:numId w:val="9"/>
        </w:numPr>
        <w:tabs>
          <w:tab w:val="left" w:pos="1134"/>
        </w:tabs>
        <w:spacing w:before="0" w:after="0" w:line="240" w:lineRule="auto"/>
        <w:jc w:val="center"/>
        <w:rPr>
          <w:rFonts w:ascii="Times New Roman" w:hAnsi="Times New Roman"/>
          <w:b w:val="0"/>
          <w:bCs w:val="0"/>
          <w:sz w:val="24"/>
          <w:szCs w:val="24"/>
        </w:rPr>
      </w:pPr>
      <w:bookmarkStart w:id="183" w:name="_Toc177783396"/>
      <w:bookmarkStart w:id="184" w:name="_Toc178401076"/>
      <w:bookmarkStart w:id="185" w:name="_Toc215567629"/>
      <w:bookmarkStart w:id="186" w:name="_Toc347179690"/>
      <w:bookmarkStart w:id="187" w:name="Порядок_внесения_изменений_в_З_отзыв"/>
      <w:bookmarkStart w:id="188" w:name="_Toc394565261"/>
      <w:bookmarkStart w:id="189" w:name="_Toc394996140"/>
      <w:bookmarkStart w:id="190" w:name="_Toc395172393"/>
      <w:r w:rsidRPr="001C7A13">
        <w:rPr>
          <w:rFonts w:ascii="Times New Roman" w:hAnsi="Times New Roman"/>
          <w:b w:val="0"/>
          <w:sz w:val="24"/>
          <w:szCs w:val="24"/>
        </w:rPr>
        <w:t>Порядок и срок изменения и отзыва Заяв</w:t>
      </w:r>
      <w:bookmarkEnd w:id="183"/>
      <w:bookmarkEnd w:id="184"/>
      <w:bookmarkEnd w:id="185"/>
      <w:bookmarkEnd w:id="186"/>
      <w:bookmarkEnd w:id="187"/>
      <w:r w:rsidRPr="001C7A13">
        <w:rPr>
          <w:rFonts w:ascii="Times New Roman" w:hAnsi="Times New Roman"/>
          <w:b w:val="0"/>
          <w:sz w:val="24"/>
          <w:szCs w:val="24"/>
        </w:rPr>
        <w:t>ок</w:t>
      </w:r>
      <w:bookmarkEnd w:id="188"/>
      <w:bookmarkEnd w:id="189"/>
      <w:bookmarkEnd w:id="190"/>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Заявитель вправе изменить или отозвать Заявку на участие в Конкурсе в любое время до истечения срока представления Заявок. </w:t>
      </w:r>
    </w:p>
    <w:p w:rsidR="00BF2973"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Отзыв </w:t>
      </w:r>
      <w:r w:rsidR="00BF2973">
        <w:rPr>
          <w:rFonts w:ascii="Times New Roman" w:hAnsi="Times New Roman"/>
          <w:sz w:val="24"/>
          <w:szCs w:val="24"/>
        </w:rPr>
        <w:t xml:space="preserve"> </w:t>
      </w:r>
      <w:r w:rsidRPr="00112B07">
        <w:rPr>
          <w:rFonts w:ascii="Times New Roman" w:hAnsi="Times New Roman"/>
          <w:sz w:val="24"/>
          <w:szCs w:val="24"/>
        </w:rPr>
        <w:t xml:space="preserve">Заявки </w:t>
      </w:r>
      <w:r w:rsidR="00BF2973">
        <w:rPr>
          <w:rFonts w:ascii="Times New Roman" w:hAnsi="Times New Roman"/>
          <w:sz w:val="24"/>
          <w:szCs w:val="24"/>
        </w:rPr>
        <w:t xml:space="preserve"> </w:t>
      </w:r>
      <w:r w:rsidRPr="00112B07">
        <w:rPr>
          <w:rFonts w:ascii="Times New Roman" w:hAnsi="Times New Roman"/>
          <w:sz w:val="24"/>
          <w:szCs w:val="24"/>
        </w:rPr>
        <w:t xml:space="preserve">на </w:t>
      </w:r>
      <w:r w:rsidR="00BF2973">
        <w:rPr>
          <w:rFonts w:ascii="Times New Roman" w:hAnsi="Times New Roman"/>
          <w:sz w:val="24"/>
          <w:szCs w:val="24"/>
        </w:rPr>
        <w:t xml:space="preserve"> </w:t>
      </w:r>
      <w:r w:rsidRPr="00112B07">
        <w:rPr>
          <w:rFonts w:ascii="Times New Roman" w:hAnsi="Times New Roman"/>
          <w:sz w:val="24"/>
          <w:szCs w:val="24"/>
        </w:rPr>
        <w:t xml:space="preserve">участие в Конкурсе оформляется в письменном виде на бланке </w:t>
      </w:r>
    </w:p>
    <w:p w:rsidR="008D0709" w:rsidRPr="00112B07" w:rsidRDefault="008D0709" w:rsidP="00BF2973">
      <w:pPr>
        <w:tabs>
          <w:tab w:val="left" w:pos="0"/>
        </w:tabs>
        <w:spacing w:after="0" w:line="240" w:lineRule="auto"/>
        <w:jc w:val="both"/>
        <w:rPr>
          <w:rFonts w:ascii="Times New Roman" w:hAnsi="Times New Roman"/>
          <w:sz w:val="24"/>
          <w:szCs w:val="24"/>
        </w:rPr>
      </w:pPr>
      <w:r w:rsidRPr="00112B07">
        <w:rPr>
          <w:rFonts w:ascii="Times New Roman" w:hAnsi="Times New Roman"/>
          <w:sz w:val="24"/>
          <w:szCs w:val="24"/>
        </w:rPr>
        <w:lastRenderedPageBreak/>
        <w:t>Заявителя (при наличии), подписывается и заверяется печатью (при наличии) Заявителя и направляется в Конкурсную комиссию.</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Изменение в Заявку на участие в Конкурсе должно быть</w:t>
      </w:r>
      <w:r>
        <w:rPr>
          <w:rFonts w:ascii="Times New Roman" w:hAnsi="Times New Roman"/>
          <w:sz w:val="24"/>
          <w:szCs w:val="24"/>
        </w:rPr>
        <w:t xml:space="preserve"> подготовлено в письменном виде</w:t>
      </w:r>
      <w:r w:rsidRPr="00112B07">
        <w:rPr>
          <w:rFonts w:ascii="Times New Roman" w:hAnsi="Times New Roman"/>
          <w:sz w:val="24"/>
          <w:szCs w:val="24"/>
        </w:rPr>
        <w:t xml:space="preserve"> и направлено в Конкурсную комиссию в конверте с пометкой «ИЗМЕНЕНИЕ В ЗАЯВКУ НА УЧАСТИЕ В ОТКРЫТОМ КОНКУРСЕ </w:t>
      </w:r>
      <w:r>
        <w:rPr>
          <w:rFonts w:ascii="Times New Roman" w:hAnsi="Times New Roman"/>
          <w:sz w:val="24"/>
          <w:szCs w:val="24"/>
        </w:rPr>
        <w:t xml:space="preserve">                                   </w:t>
      </w:r>
      <w:r w:rsidRPr="00112B07">
        <w:rPr>
          <w:rFonts w:ascii="Times New Roman" w:hAnsi="Times New Roman"/>
          <w:sz w:val="24"/>
          <w:szCs w:val="24"/>
        </w:rPr>
        <w:t xml:space="preserve">НА ПРАВО ЗАКЛЮЧЕНИЯ КОНЦЕССИОННОГО СОГЛАШЕНИЯ В ОТНОШЕНИИ ОБЪЕКТОВ </w:t>
      </w:r>
      <w:r w:rsidR="00C8075A">
        <w:rPr>
          <w:rFonts w:ascii="Times New Roman" w:hAnsi="Times New Roman"/>
          <w:sz w:val="24"/>
          <w:szCs w:val="24"/>
        </w:rPr>
        <w:t>ВОДООТВЕДЕНИЯ</w:t>
      </w:r>
      <w:r w:rsidRPr="00112B07">
        <w:rPr>
          <w:rFonts w:ascii="Times New Roman" w:hAnsi="Times New Roman"/>
          <w:sz w:val="24"/>
          <w:szCs w:val="24"/>
        </w:rPr>
        <w:t>, НАХОДЯЩИХСЯ В СОБСТВЕННОСТИ МУНИЦИПАЛЬНОГО ОБРАЗОВАНИЯ</w:t>
      </w:r>
      <w:r>
        <w:rPr>
          <w:rFonts w:ascii="Times New Roman" w:hAnsi="Times New Roman"/>
          <w:sz w:val="24"/>
          <w:szCs w:val="24"/>
        </w:rPr>
        <w:t xml:space="preserve"> ХАНТЫ-МАНСИЙСИЙ РАЙОН</w:t>
      </w:r>
      <w:r w:rsidRPr="00112B07">
        <w:rPr>
          <w:rFonts w:ascii="Times New Roman" w:hAnsi="Times New Roman"/>
          <w:sz w:val="24"/>
          <w:szCs w:val="24"/>
        </w:rPr>
        <w:t>» и свои реквизиты, в том числе наименование (для юридического лица) или фамилия, имя, отчество (для индивидуального предпринимателя), ИНН, почтовый адрес и контактный телефон заявителя.</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Регистрация изменений и уведомлений об отзыве Заявки производится в том же порядке, что и регистрация Заявки. </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Никакие изменения не могут быть внесены в Заявку после даты окончания приема Заявок на участие в Конкурсе </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p>
    <w:p w:rsidR="008D0709" w:rsidRPr="001C7A13" w:rsidRDefault="001C7A13" w:rsidP="001C7A13">
      <w:pPr>
        <w:pStyle w:val="10"/>
        <w:keepLines/>
        <w:tabs>
          <w:tab w:val="left" w:pos="1134"/>
        </w:tabs>
        <w:spacing w:before="0" w:after="0" w:line="240" w:lineRule="auto"/>
        <w:ind w:left="567"/>
        <w:jc w:val="center"/>
        <w:rPr>
          <w:rFonts w:ascii="Times New Roman" w:hAnsi="Times New Roman"/>
          <w:b w:val="0"/>
          <w:sz w:val="24"/>
          <w:szCs w:val="24"/>
        </w:rPr>
      </w:pPr>
      <w:bookmarkStart w:id="191" w:name="_Toc177783397"/>
      <w:bookmarkStart w:id="192" w:name="_Toc178401077"/>
      <w:bookmarkStart w:id="193" w:name="_Toc215567630"/>
      <w:bookmarkStart w:id="194" w:name="_Toc347179691"/>
      <w:bookmarkStart w:id="195" w:name="_Toc394565262"/>
      <w:bookmarkStart w:id="196" w:name="_Toc394996141"/>
      <w:bookmarkStart w:id="197" w:name="_Toc395172394"/>
      <w:r>
        <w:rPr>
          <w:rFonts w:ascii="Times New Roman" w:hAnsi="Times New Roman"/>
          <w:b w:val="0"/>
          <w:sz w:val="24"/>
          <w:szCs w:val="24"/>
        </w:rPr>
        <w:t xml:space="preserve">15. </w:t>
      </w:r>
      <w:r w:rsidR="008D0709" w:rsidRPr="001C7A13">
        <w:rPr>
          <w:rFonts w:ascii="Times New Roman" w:hAnsi="Times New Roman"/>
          <w:b w:val="0"/>
          <w:sz w:val="24"/>
          <w:szCs w:val="24"/>
        </w:rPr>
        <w:t>Порядок вскрытия конвертов с Заявк</w:t>
      </w:r>
      <w:bookmarkEnd w:id="191"/>
      <w:bookmarkEnd w:id="192"/>
      <w:bookmarkEnd w:id="193"/>
      <w:bookmarkEnd w:id="194"/>
      <w:r w:rsidR="008D0709" w:rsidRPr="001C7A13">
        <w:rPr>
          <w:rFonts w:ascii="Times New Roman" w:hAnsi="Times New Roman"/>
          <w:b w:val="0"/>
          <w:sz w:val="24"/>
          <w:szCs w:val="24"/>
        </w:rPr>
        <w:t>ами на участие в Конкурсе</w:t>
      </w:r>
      <w:bookmarkEnd w:id="195"/>
      <w:bookmarkEnd w:id="196"/>
      <w:bookmarkEnd w:id="197"/>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894254">
        <w:rPr>
          <w:rFonts w:ascii="Times New Roman" w:hAnsi="Times New Roman"/>
          <w:lang w:eastAsia="ru-RU"/>
        </w:rPr>
        <w:t xml:space="preserve">Вскрытие конвертов с Заявками производится на заседании Конкурсной комиссии </w:t>
      </w:r>
      <w:r w:rsidR="00DD1E3A">
        <w:rPr>
          <w:rFonts w:ascii="Times New Roman" w:hAnsi="Times New Roman"/>
          <w:lang w:eastAsia="ru-RU"/>
        </w:rPr>
        <w:t>16 февраля</w:t>
      </w:r>
      <w:r>
        <w:rPr>
          <w:rFonts w:ascii="Times New Roman" w:hAnsi="Times New Roman"/>
          <w:lang w:eastAsia="ru-RU"/>
        </w:rPr>
        <w:t xml:space="preserve"> </w:t>
      </w:r>
      <w:r w:rsidRPr="00915B09">
        <w:rPr>
          <w:rFonts w:ascii="Times New Roman" w:hAnsi="Times New Roman"/>
          <w:lang w:eastAsia="ru-RU"/>
        </w:rPr>
        <w:t>201</w:t>
      </w:r>
      <w:r>
        <w:rPr>
          <w:rFonts w:ascii="Times New Roman" w:hAnsi="Times New Roman"/>
          <w:lang w:eastAsia="ru-RU"/>
        </w:rPr>
        <w:t>6 года</w:t>
      </w:r>
      <w:r w:rsidRPr="00915B09">
        <w:rPr>
          <w:rFonts w:ascii="Times New Roman" w:hAnsi="Times New Roman"/>
          <w:lang w:eastAsia="ru-RU"/>
        </w:rPr>
        <w:t xml:space="preserve"> в 10 час. 00 мин. по местному времени по адресу: 628002, Российская Федерация,</w:t>
      </w:r>
      <w:r w:rsidRPr="00894254">
        <w:rPr>
          <w:rFonts w:ascii="Times New Roman" w:hAnsi="Times New Roman"/>
          <w:lang w:eastAsia="ru-RU"/>
        </w:rPr>
        <w:t xml:space="preserve"> Ханты-Мансийский автономный округ – Югра, </w:t>
      </w:r>
      <w:r w:rsidRPr="00894254">
        <w:rPr>
          <w:rFonts w:ascii="Times New Roman" w:hAnsi="Times New Roman"/>
        </w:rPr>
        <w:t>г.</w:t>
      </w:r>
      <w:r>
        <w:rPr>
          <w:rFonts w:ascii="Times New Roman" w:hAnsi="Times New Roman"/>
        </w:rPr>
        <w:t xml:space="preserve"> </w:t>
      </w:r>
      <w:r w:rsidRPr="00894254">
        <w:rPr>
          <w:rFonts w:ascii="Times New Roman" w:hAnsi="Times New Roman"/>
        </w:rPr>
        <w:t>Ханты-Мансийск,</w:t>
      </w:r>
      <w:r>
        <w:rPr>
          <w:rFonts w:ascii="Times New Roman" w:hAnsi="Times New Roman"/>
        </w:rPr>
        <w:t xml:space="preserve"> </w:t>
      </w:r>
      <w:r w:rsidRPr="00894254">
        <w:rPr>
          <w:rFonts w:ascii="Times New Roman" w:hAnsi="Times New Roman"/>
        </w:rPr>
        <w:t>ул. Гагарина</w:t>
      </w:r>
      <w:r>
        <w:rPr>
          <w:rFonts w:ascii="Times New Roman" w:hAnsi="Times New Roman"/>
        </w:rPr>
        <w:t>,</w:t>
      </w:r>
      <w:r w:rsidRPr="00894254">
        <w:rPr>
          <w:rFonts w:ascii="Times New Roman" w:hAnsi="Times New Roman"/>
        </w:rPr>
        <w:t xml:space="preserve"> д</w:t>
      </w:r>
      <w:r>
        <w:rPr>
          <w:rFonts w:ascii="Times New Roman" w:hAnsi="Times New Roman"/>
        </w:rPr>
        <w:t>.</w:t>
      </w:r>
      <w:r w:rsidRPr="00894254">
        <w:rPr>
          <w:rFonts w:ascii="Times New Roman" w:hAnsi="Times New Roman"/>
        </w:rPr>
        <w:t xml:space="preserve"> 214, конференц-зал</w:t>
      </w:r>
      <w:r w:rsidRPr="00894254">
        <w:rPr>
          <w:rFonts w:ascii="Times New Roman" w:hAnsi="Times New Roman"/>
          <w:lang w:eastAsia="ru-RU"/>
        </w:rPr>
        <w:t>.</w:t>
      </w:r>
      <w:r w:rsidRPr="005A697E">
        <w:rPr>
          <w:rFonts w:ascii="Times New Roman" w:hAnsi="Times New Roman"/>
          <w:lang w:eastAsia="ru-RU"/>
        </w:rPr>
        <w:t xml:space="preserve">    </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Перед вскрытием конвертов Конкурсная комиссия проверяет их целостность, что фиксируется в протоколе вскрытия конвертов с заявками на участие в Конкурсе.</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Се</w:t>
      </w:r>
      <w:r>
        <w:rPr>
          <w:rFonts w:cs="Times New Roman"/>
          <w:lang w:val="ru-RU"/>
        </w:rPr>
        <w:t>кретарь Конкурсной комиссии веде</w:t>
      </w:r>
      <w:r w:rsidRPr="00112B07">
        <w:rPr>
          <w:rFonts w:cs="Times New Roman"/>
          <w:lang w:val="ru-RU"/>
        </w:rPr>
        <w:t>т протокол вскрытия конвертов с Заявками на участие в Конкурсе, который подписывается членами Конкурсной комиссии, присутствующими на заседании.</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При вскрытии конвертов с Заявками на участие в Конкурсе объявляются и заносятся в протокол:</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rPr>
        <w:t>1) наименование (фамилия, имя, отчество) и место нахождения (место жительства) каждого заявителя, конверт которого, содержащий Заявку на участие в Конкурсе, вскрывается;</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2) сведения о наличии в этой Заявке на участие в открытом </w:t>
      </w:r>
      <w:r w:rsidR="001C7A13">
        <w:rPr>
          <w:rFonts w:cs="Times New Roman"/>
          <w:lang w:val="ru-RU"/>
        </w:rPr>
        <w:t>К</w:t>
      </w:r>
      <w:r w:rsidRPr="00112B07">
        <w:rPr>
          <w:rFonts w:cs="Times New Roman"/>
          <w:lang w:val="ru-RU"/>
        </w:rPr>
        <w:t>онкурсе документов и материалов, представление которых предусмотрено Конкурсной документацией.</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eastAsia="ru-RU"/>
        </w:rPr>
        <w:t>Конкурсная комиссия ведет протокол вскрытия конвертов с Заявками, который подписывается членами Конкурсной комиссии, присутствующими на заседании.</w:t>
      </w:r>
    </w:p>
    <w:p w:rsidR="008D0709" w:rsidRPr="00112B07" w:rsidRDefault="008D0709" w:rsidP="001C7A13">
      <w:pPr>
        <w:pStyle w:val="Standard"/>
        <w:tabs>
          <w:tab w:val="left" w:pos="0"/>
        </w:tabs>
        <w:autoSpaceDE w:val="0"/>
        <w:ind w:firstLine="709"/>
        <w:jc w:val="both"/>
        <w:rPr>
          <w:rFonts w:cs="Times New Roman"/>
          <w:lang w:val="ru-RU"/>
        </w:rPr>
      </w:pPr>
      <w:r w:rsidRPr="00112B07">
        <w:rPr>
          <w:rFonts w:cs="Times New Roman"/>
          <w:lang w:val="ru-RU"/>
        </w:rPr>
        <w:t xml:space="preserve">Протокол вскрытия конвертов с Заявками размещается на </w:t>
      </w:r>
      <w:r w:rsidR="001C7A13">
        <w:rPr>
          <w:rFonts w:cs="Times New Roman"/>
          <w:lang w:val="ru-RU"/>
        </w:rPr>
        <w:t>О</w:t>
      </w:r>
      <w:r w:rsidRPr="00112B07">
        <w:rPr>
          <w:rFonts w:cs="Times New Roman"/>
          <w:lang w:val="ru-RU"/>
        </w:rPr>
        <w:t xml:space="preserve">фициальном сайте Российской Федерации и </w:t>
      </w:r>
      <w:r w:rsidR="001C7A13">
        <w:rPr>
          <w:rFonts w:cs="Times New Roman"/>
          <w:lang w:val="ru-RU"/>
        </w:rPr>
        <w:t>О</w:t>
      </w:r>
      <w:r w:rsidRPr="00112B07">
        <w:rPr>
          <w:rFonts w:cs="Times New Roman"/>
          <w:lang w:val="ru-RU"/>
        </w:rPr>
        <w:t>фициальном сайте Концедента в течение 3 дней со дня его подписания.</w:t>
      </w:r>
    </w:p>
    <w:p w:rsidR="008D0709" w:rsidRPr="00112B07" w:rsidRDefault="008D0709" w:rsidP="008D0709">
      <w:pPr>
        <w:pStyle w:val="Standard"/>
        <w:tabs>
          <w:tab w:val="left" w:pos="1134"/>
        </w:tabs>
        <w:ind w:firstLine="709"/>
        <w:jc w:val="both"/>
        <w:rPr>
          <w:rFonts w:cs="Times New Roman"/>
          <w:lang w:val="ru-RU"/>
        </w:rPr>
      </w:pPr>
      <w:r w:rsidRPr="00112B07">
        <w:rPr>
          <w:rFonts w:cs="Times New Roman"/>
          <w:lang w:val="ru-RU"/>
        </w:rPr>
        <w:t>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Конкурсной комиссией вскрываются только конверты с Заявками, которые представлены до истечения установленного срока представления Заявок.</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Вскрытие конвертов с Заявками осуществляется в последовательности, определяемой порядковыми номерами, присвоенными Заявкам в журнале регистрации Заявок. Заявки, содержащие конверты с пометкой «ИЗМЕНЕНИЕ В ЗАЯВКУ НА УЧАСТИЕ</w:t>
      </w:r>
      <w:r w:rsidRPr="00112B07">
        <w:rPr>
          <w:rFonts w:ascii="Times New Roman" w:hAnsi="Times New Roman"/>
        </w:rPr>
        <w:t xml:space="preserve"> В ОТКРЫТОМ КОНКУРСЕ НА ПРАВО ЗАКЛЮЧЕНИЯ КОНЦЕССИОННОГО СОГЛАШЕНИЯ В ОТНОШЕНИИ ОБЪЕКТОВ </w:t>
      </w:r>
      <w:r w:rsidR="00C8075A">
        <w:rPr>
          <w:rFonts w:ascii="Times New Roman" w:hAnsi="Times New Roman"/>
        </w:rPr>
        <w:t>ВОДООТВЕДЕНИЯ</w:t>
      </w:r>
      <w:r w:rsidRPr="00112B07">
        <w:rPr>
          <w:rFonts w:ascii="Times New Roman" w:hAnsi="Times New Roman"/>
        </w:rPr>
        <w:t>, НАХОДЯЩИХСЯ В СОБСТВЕННОСТИ МУНИЦИПАЛЬНОГО ОБРАЗОВАНИЯ</w:t>
      </w:r>
      <w:r>
        <w:rPr>
          <w:rFonts w:ascii="Times New Roman" w:hAnsi="Times New Roman"/>
        </w:rPr>
        <w:t xml:space="preserve"> ХАНТЫ-МАНСИЙСКИЙ РАЙОН</w:t>
      </w:r>
      <w:r w:rsidRPr="00112B07">
        <w:rPr>
          <w:rFonts w:ascii="Times New Roman" w:hAnsi="Times New Roman"/>
          <w:lang w:eastAsia="ru-RU"/>
        </w:rPr>
        <w:t>»</w:t>
      </w:r>
      <w:r w:rsidRPr="00112B07">
        <w:rPr>
          <w:rFonts w:ascii="Times New Roman" w:hAnsi="Times New Roman"/>
          <w:caps/>
          <w:lang w:eastAsia="ru-RU"/>
        </w:rPr>
        <w:t>,</w:t>
      </w:r>
      <w:r w:rsidRPr="00112B07">
        <w:rPr>
          <w:rFonts w:ascii="Times New Roman" w:hAnsi="Times New Roman"/>
          <w:lang w:eastAsia="ru-RU"/>
        </w:rPr>
        <w:t xml:space="preserve"> рассматриваются с учетом содержания представленных изменений.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lastRenderedPageBreak/>
        <w:t>Конверты с Заявками, отзыв которых осуществлен Заявителями в соответствии с Конкурсной документацией, не вскрываются и не рассматриваются.</w:t>
      </w:r>
      <w:r>
        <w:rPr>
          <w:rFonts w:ascii="Times New Roman" w:hAnsi="Times New Roman"/>
          <w:lang w:eastAsia="ru-RU"/>
        </w:rPr>
        <w:t xml:space="preserve">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bookmarkStart w:id="198" w:name="_Toc177783398"/>
      <w:bookmarkStart w:id="199" w:name="_Toc178401078"/>
      <w:bookmarkStart w:id="200" w:name="_Toc215567631"/>
      <w:bookmarkStart w:id="201" w:name="_Toc347179692"/>
    </w:p>
    <w:p w:rsidR="008D0709" w:rsidRPr="001C7A13" w:rsidRDefault="001C7A13" w:rsidP="001C7A13">
      <w:pPr>
        <w:pStyle w:val="10"/>
        <w:keepLines/>
        <w:tabs>
          <w:tab w:val="left" w:pos="0"/>
        </w:tabs>
        <w:spacing w:before="0" w:after="0" w:line="240" w:lineRule="auto"/>
        <w:ind w:firstLine="709"/>
        <w:rPr>
          <w:rFonts w:ascii="Times New Roman" w:hAnsi="Times New Roman"/>
          <w:b w:val="0"/>
          <w:sz w:val="24"/>
          <w:szCs w:val="24"/>
        </w:rPr>
      </w:pPr>
      <w:bookmarkStart w:id="202" w:name="_Toc394565263"/>
      <w:bookmarkStart w:id="203" w:name="_Toc394996142"/>
      <w:bookmarkStart w:id="204" w:name="_Toc395172395"/>
      <w:bookmarkEnd w:id="198"/>
      <w:bookmarkEnd w:id="199"/>
      <w:bookmarkEnd w:id="200"/>
      <w:bookmarkEnd w:id="201"/>
      <w:r>
        <w:rPr>
          <w:rFonts w:ascii="Times New Roman" w:hAnsi="Times New Roman"/>
          <w:b w:val="0"/>
          <w:sz w:val="24"/>
          <w:szCs w:val="24"/>
        </w:rPr>
        <w:t xml:space="preserve">16. </w:t>
      </w:r>
      <w:r w:rsidR="008D0709" w:rsidRPr="001C7A13">
        <w:rPr>
          <w:rFonts w:ascii="Times New Roman" w:hAnsi="Times New Roman"/>
          <w:b w:val="0"/>
          <w:sz w:val="24"/>
          <w:szCs w:val="24"/>
        </w:rPr>
        <w:t>Порядок и срок проведения предварительного отбора Участников Конкурса</w:t>
      </w:r>
      <w:bookmarkEnd w:id="202"/>
      <w:bookmarkEnd w:id="203"/>
      <w:bookmarkEnd w:id="204"/>
    </w:p>
    <w:p w:rsidR="008D0709" w:rsidRPr="00112B07" w:rsidRDefault="008D0709" w:rsidP="001C7A13">
      <w:pPr>
        <w:pStyle w:val="24"/>
        <w:tabs>
          <w:tab w:val="left" w:pos="0"/>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Проведение </w:t>
      </w:r>
      <w:r w:rsidRPr="00112B07">
        <w:rPr>
          <w:rFonts w:ascii="Times New Roman" w:hAnsi="Times New Roman"/>
          <w:bCs/>
          <w:lang w:eastAsia="ru-RU"/>
        </w:rPr>
        <w:t>предварительного отбора участников Конкурса</w:t>
      </w:r>
      <w:r w:rsidRPr="00112B07">
        <w:rPr>
          <w:rFonts w:ascii="Times New Roman" w:hAnsi="Times New Roman"/>
          <w:lang w:eastAsia="ru-RU"/>
        </w:rPr>
        <w:t xml:space="preserve"> производится на заседании Конкурсной комиссии </w:t>
      </w:r>
      <w:r w:rsidR="00737C5F">
        <w:rPr>
          <w:rFonts w:ascii="Times New Roman" w:hAnsi="Times New Roman"/>
          <w:lang w:eastAsia="ru-RU"/>
        </w:rPr>
        <w:t>16</w:t>
      </w:r>
      <w:r>
        <w:rPr>
          <w:rFonts w:ascii="Times New Roman" w:hAnsi="Times New Roman"/>
          <w:lang w:eastAsia="ru-RU"/>
        </w:rPr>
        <w:t xml:space="preserve"> </w:t>
      </w:r>
      <w:r w:rsidR="00737C5F">
        <w:rPr>
          <w:rFonts w:ascii="Times New Roman" w:hAnsi="Times New Roman"/>
          <w:lang w:eastAsia="ru-RU"/>
        </w:rPr>
        <w:t>февраля</w:t>
      </w:r>
      <w:r>
        <w:rPr>
          <w:rFonts w:ascii="Times New Roman" w:hAnsi="Times New Roman"/>
          <w:lang w:eastAsia="ru-RU"/>
        </w:rPr>
        <w:t xml:space="preserve"> </w:t>
      </w:r>
      <w:r w:rsidRPr="00915B09">
        <w:rPr>
          <w:rFonts w:ascii="Times New Roman" w:hAnsi="Times New Roman"/>
          <w:lang w:eastAsia="ru-RU"/>
        </w:rPr>
        <w:t>201</w:t>
      </w:r>
      <w:r>
        <w:rPr>
          <w:rFonts w:ascii="Times New Roman" w:hAnsi="Times New Roman"/>
          <w:lang w:eastAsia="ru-RU"/>
        </w:rPr>
        <w:t>6 года</w:t>
      </w:r>
      <w:r w:rsidRPr="00915B09">
        <w:rPr>
          <w:rFonts w:ascii="Times New Roman" w:hAnsi="Times New Roman"/>
          <w:lang w:eastAsia="ru-RU"/>
        </w:rPr>
        <w:t xml:space="preserve"> в 10 час. 30 мин</w:t>
      </w:r>
      <w:r>
        <w:rPr>
          <w:rFonts w:ascii="Times New Roman" w:hAnsi="Times New Roman"/>
          <w:lang w:eastAsia="ru-RU"/>
        </w:rPr>
        <w:t xml:space="preserve">. </w:t>
      </w:r>
      <w:r w:rsidRPr="00112B07">
        <w:rPr>
          <w:rFonts w:ascii="Times New Roman" w:hAnsi="Times New Roman"/>
          <w:lang w:eastAsia="ru-RU"/>
        </w:rPr>
        <w:t xml:space="preserve">по местному времени по адресу: </w:t>
      </w:r>
      <w:r w:rsidRPr="007F4E25">
        <w:rPr>
          <w:rFonts w:ascii="Times New Roman" w:hAnsi="Times New Roman"/>
        </w:rPr>
        <w:t>628</w:t>
      </w:r>
      <w:r>
        <w:rPr>
          <w:rFonts w:ascii="Times New Roman" w:hAnsi="Times New Roman"/>
        </w:rPr>
        <w:t>002</w:t>
      </w:r>
      <w:r w:rsidRPr="007F4E25">
        <w:rPr>
          <w:rFonts w:ascii="Times New Roman" w:hAnsi="Times New Roman"/>
        </w:rPr>
        <w:t>,</w:t>
      </w:r>
      <w:r>
        <w:rPr>
          <w:rFonts w:ascii="Times New Roman" w:hAnsi="Times New Roman"/>
        </w:rPr>
        <w:t xml:space="preserve"> </w:t>
      </w:r>
      <w:r w:rsidRPr="003B4E1B">
        <w:rPr>
          <w:rFonts w:ascii="Times New Roman" w:hAnsi="Times New Roman"/>
        </w:rPr>
        <w:t xml:space="preserve">Российская Федерация, Ханты-Мансийский автономный округ – Югра, </w:t>
      </w:r>
      <w:r>
        <w:rPr>
          <w:rFonts w:ascii="Times New Roman" w:hAnsi="Times New Roman"/>
        </w:rPr>
        <w:t>г.</w:t>
      </w:r>
      <w:r w:rsidR="001C7A13">
        <w:rPr>
          <w:rFonts w:ascii="Times New Roman" w:hAnsi="Times New Roman"/>
        </w:rPr>
        <w:t xml:space="preserve"> </w:t>
      </w:r>
      <w:r>
        <w:rPr>
          <w:rFonts w:ascii="Times New Roman" w:hAnsi="Times New Roman"/>
        </w:rPr>
        <w:t xml:space="preserve">Ханты-Мансийск, </w:t>
      </w:r>
      <w:r w:rsidRPr="007F4E25">
        <w:rPr>
          <w:rFonts w:ascii="Times New Roman" w:hAnsi="Times New Roman"/>
        </w:rPr>
        <w:t>ул.</w:t>
      </w:r>
      <w:r>
        <w:rPr>
          <w:rFonts w:ascii="Times New Roman" w:hAnsi="Times New Roman"/>
        </w:rPr>
        <w:t xml:space="preserve"> Гагарина</w:t>
      </w:r>
      <w:r w:rsidR="001C7A13">
        <w:rPr>
          <w:rFonts w:ascii="Times New Roman" w:hAnsi="Times New Roman"/>
        </w:rPr>
        <w:t>,</w:t>
      </w:r>
      <w:r>
        <w:rPr>
          <w:rFonts w:ascii="Times New Roman" w:hAnsi="Times New Roman"/>
        </w:rPr>
        <w:t xml:space="preserve"> </w:t>
      </w:r>
      <w:r w:rsidRPr="007F4E25">
        <w:rPr>
          <w:rFonts w:ascii="Times New Roman" w:hAnsi="Times New Roman"/>
        </w:rPr>
        <w:t xml:space="preserve">дом </w:t>
      </w:r>
      <w:r>
        <w:rPr>
          <w:rFonts w:ascii="Times New Roman" w:hAnsi="Times New Roman"/>
        </w:rPr>
        <w:t>214</w:t>
      </w:r>
      <w:r w:rsidRPr="007F4E25">
        <w:rPr>
          <w:rFonts w:ascii="Times New Roman" w:hAnsi="Times New Roman"/>
        </w:rPr>
        <w:t xml:space="preserve">, </w:t>
      </w:r>
      <w:r>
        <w:rPr>
          <w:rFonts w:ascii="Times New Roman" w:hAnsi="Times New Roman"/>
        </w:rPr>
        <w:t>конференц-зал</w:t>
      </w:r>
      <w:r>
        <w:rPr>
          <w:rFonts w:ascii="Times New Roman" w:hAnsi="Times New Roman"/>
          <w:lang w:eastAsia="ru-RU"/>
        </w:rPr>
        <w:t>.</w:t>
      </w:r>
      <w:r w:rsidRPr="005A697E">
        <w:rPr>
          <w:rFonts w:ascii="Times New Roman" w:hAnsi="Times New Roman"/>
          <w:lang w:eastAsia="ru-RU"/>
        </w:rPr>
        <w:t xml:space="preserve">    </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Предварительный отбор Участников Конкурса проводится Конкурсной комиссией, которая определяет:</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1) соответствие Заявки на участие в Конкурсе требованиям, содержащимся в Конкурсной документации. При этом Конкурсная комиссия вправе потребовать от </w:t>
      </w:r>
      <w:r w:rsidR="001C7A13">
        <w:rPr>
          <w:rFonts w:ascii="Times New Roman" w:hAnsi="Times New Roman"/>
          <w:sz w:val="24"/>
          <w:szCs w:val="24"/>
        </w:rPr>
        <w:t>За</w:t>
      </w:r>
      <w:r w:rsidRPr="00112B07">
        <w:rPr>
          <w:rFonts w:ascii="Times New Roman" w:hAnsi="Times New Roman"/>
          <w:sz w:val="24"/>
          <w:szCs w:val="24"/>
        </w:rPr>
        <w:t>явителя разъяснения положений представленной им Заявки на участие в Конкурсе;</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соответствие заявителя – </w:t>
      </w:r>
      <w:r w:rsidRPr="00112B07">
        <w:rPr>
          <w:rFonts w:ascii="Times New Roman" w:hAnsi="Times New Roman"/>
          <w:sz w:val="24"/>
          <w:szCs w:val="24"/>
        </w:rPr>
        <w:t>индивидуального предпринимателя, юридического лица или выступающих в качес</w:t>
      </w:r>
      <w:r w:rsidR="001C7A13">
        <w:rPr>
          <w:rFonts w:ascii="Times New Roman" w:hAnsi="Times New Roman"/>
          <w:sz w:val="24"/>
          <w:szCs w:val="24"/>
        </w:rPr>
        <w:t xml:space="preserve">тве заявителя юридических лиц – </w:t>
      </w:r>
      <w:r w:rsidRPr="00112B07">
        <w:rPr>
          <w:rFonts w:ascii="Times New Roman" w:hAnsi="Times New Roman"/>
          <w:sz w:val="24"/>
          <w:szCs w:val="24"/>
        </w:rPr>
        <w:t>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3) соответствие заявителя требованиям, предъявляемым к концессионеру на основании пункта 2 части 1 статьи 5 Закона о концессионных соглашениях;</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4) отсутствие решения о</w:t>
      </w:r>
      <w:r>
        <w:rPr>
          <w:rFonts w:ascii="Times New Roman" w:hAnsi="Times New Roman"/>
          <w:sz w:val="24"/>
          <w:szCs w:val="24"/>
        </w:rPr>
        <w:t xml:space="preserve"> ликвидации юридического лица – </w:t>
      </w:r>
      <w:r w:rsidRPr="00112B07">
        <w:rPr>
          <w:rFonts w:ascii="Times New Roman" w:hAnsi="Times New Roman"/>
          <w:sz w:val="24"/>
          <w:szCs w:val="24"/>
        </w:rPr>
        <w:t>заявителя или о</w:t>
      </w:r>
      <w:r w:rsidR="001C7A13">
        <w:rPr>
          <w:rFonts w:ascii="Times New Roman" w:hAnsi="Times New Roman"/>
          <w:sz w:val="24"/>
          <w:szCs w:val="24"/>
        </w:rPr>
        <w:t xml:space="preserve"> прекращении физическим лицом – </w:t>
      </w:r>
      <w:r w:rsidRPr="00112B07">
        <w:rPr>
          <w:rFonts w:ascii="Times New Roman" w:hAnsi="Times New Roman"/>
          <w:sz w:val="24"/>
          <w:szCs w:val="24"/>
        </w:rPr>
        <w:t>заявителем деятельности в качестве индивидуального предпринимателя;</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5) отсутствие решения о признании заявителя банкротом и об открытии конкурсног</w:t>
      </w:r>
      <w:r>
        <w:rPr>
          <w:rFonts w:ascii="Times New Roman" w:hAnsi="Times New Roman"/>
          <w:sz w:val="24"/>
          <w:szCs w:val="24"/>
        </w:rPr>
        <w:t>о производства в отношении него;</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r w:rsidRPr="00225D55">
        <w:rPr>
          <w:rFonts w:ascii="Times New Roman" w:hAnsi="Times New Roman"/>
          <w:sz w:val="24"/>
          <w:szCs w:val="24"/>
        </w:rPr>
        <w:t xml:space="preserve">неприостановление деятельности заявителя в порядке, предусмотренном Кодексом Российской Федерации об административных правонарушениях, на день рассмотрения </w:t>
      </w:r>
      <w:r w:rsidR="001C7A13">
        <w:rPr>
          <w:rFonts w:ascii="Times New Roman" w:hAnsi="Times New Roman"/>
          <w:sz w:val="24"/>
          <w:szCs w:val="24"/>
        </w:rPr>
        <w:t>З</w:t>
      </w:r>
      <w:r w:rsidRPr="00225D55">
        <w:rPr>
          <w:rFonts w:ascii="Times New Roman" w:hAnsi="Times New Roman"/>
          <w:sz w:val="24"/>
          <w:szCs w:val="24"/>
        </w:rPr>
        <w:t xml:space="preserve">аявки на участие в </w:t>
      </w:r>
      <w:r w:rsidR="001C7A13">
        <w:rPr>
          <w:rFonts w:ascii="Times New Roman" w:hAnsi="Times New Roman"/>
          <w:sz w:val="24"/>
          <w:szCs w:val="24"/>
        </w:rPr>
        <w:t>К</w:t>
      </w:r>
      <w:r w:rsidRPr="00225D55">
        <w:rPr>
          <w:rFonts w:ascii="Times New Roman" w:hAnsi="Times New Roman"/>
          <w:sz w:val="24"/>
          <w:szCs w:val="24"/>
        </w:rPr>
        <w:t>онкурсе;</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r w:rsidR="001C7A13">
        <w:rPr>
          <w:rFonts w:ascii="Times New Roman" w:hAnsi="Times New Roman"/>
          <w:sz w:val="24"/>
          <w:szCs w:val="24"/>
        </w:rPr>
        <w:t>отсутствие у З</w:t>
      </w:r>
      <w:r w:rsidRPr="00225D55">
        <w:rPr>
          <w:rFonts w:ascii="Times New Roman" w:hAnsi="Times New Roman"/>
          <w:sz w:val="24"/>
          <w:szCs w:val="24"/>
        </w:rPr>
        <w:t>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w:t>
      </w:r>
      <w:r w:rsidR="001C7A13">
        <w:rPr>
          <w:rFonts w:ascii="Times New Roman" w:hAnsi="Times New Roman"/>
          <w:sz w:val="24"/>
          <w:szCs w:val="24"/>
        </w:rPr>
        <w:t>ый отбор</w:t>
      </w:r>
      <w:r w:rsidRPr="00112B07">
        <w:rPr>
          <w:rFonts w:ascii="Times New Roman" w:hAnsi="Times New Roman"/>
          <w:sz w:val="24"/>
          <w:szCs w:val="24"/>
        </w:rPr>
        <w:t xml:space="preserve"> Участников Конкурса и не допущенного к участию в Конкурсе, с обоснованием принятого Конкурсной комиссией решения. </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Решение об отказе в допуске </w:t>
      </w:r>
      <w:r w:rsidR="001C7A13">
        <w:rPr>
          <w:rFonts w:ascii="Times New Roman" w:hAnsi="Times New Roman"/>
          <w:sz w:val="24"/>
          <w:szCs w:val="24"/>
        </w:rPr>
        <w:t>З</w:t>
      </w:r>
      <w:r w:rsidRPr="00112B07">
        <w:rPr>
          <w:rFonts w:ascii="Times New Roman" w:hAnsi="Times New Roman"/>
          <w:sz w:val="24"/>
          <w:szCs w:val="24"/>
        </w:rPr>
        <w:t>аявителя к участию в Конкурсе принимается Конкурсной комиссией в случае, если:</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1) </w:t>
      </w:r>
      <w:r w:rsidR="001C7A13">
        <w:rPr>
          <w:rFonts w:ascii="Times New Roman" w:hAnsi="Times New Roman"/>
          <w:sz w:val="24"/>
          <w:szCs w:val="24"/>
        </w:rPr>
        <w:t>З</w:t>
      </w:r>
      <w:r w:rsidRPr="00112B07">
        <w:rPr>
          <w:rFonts w:ascii="Times New Roman" w:hAnsi="Times New Roman"/>
          <w:sz w:val="24"/>
          <w:szCs w:val="24"/>
        </w:rPr>
        <w:t>аявитель не соответствует требованиям, предъявляемым к Участникам Конкурса и установленным пунктом 3 Конкурсной документации;</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2) </w:t>
      </w:r>
      <w:r w:rsidR="001C7A13">
        <w:rPr>
          <w:rFonts w:ascii="Times New Roman" w:hAnsi="Times New Roman"/>
          <w:sz w:val="24"/>
          <w:szCs w:val="24"/>
        </w:rPr>
        <w:t>З</w:t>
      </w:r>
      <w:r w:rsidRPr="00112B07">
        <w:rPr>
          <w:rFonts w:ascii="Times New Roman" w:hAnsi="Times New Roman"/>
          <w:sz w:val="24"/>
          <w:szCs w:val="24"/>
        </w:rPr>
        <w:t>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8D0709" w:rsidRPr="001C7A13" w:rsidRDefault="008D0709" w:rsidP="001C7A13">
      <w:pPr>
        <w:pStyle w:val="af4"/>
        <w:ind w:firstLine="709"/>
        <w:jc w:val="both"/>
        <w:rPr>
          <w:rFonts w:ascii="Times New Roman" w:hAnsi="Times New Roman"/>
          <w:sz w:val="24"/>
          <w:szCs w:val="24"/>
        </w:rPr>
      </w:pPr>
      <w:r w:rsidRPr="001C7A13">
        <w:rPr>
          <w:rFonts w:ascii="Times New Roman" w:hAnsi="Times New Roman"/>
          <w:sz w:val="24"/>
          <w:szCs w:val="24"/>
        </w:rPr>
        <w:lastRenderedPageBreak/>
        <w:t>3) представленные Заявителем документы и материалы неполны и (или) недостоверны;</w:t>
      </w:r>
    </w:p>
    <w:p w:rsidR="001C7A13" w:rsidRDefault="008D0709" w:rsidP="001C7A13">
      <w:pPr>
        <w:pStyle w:val="af4"/>
        <w:ind w:firstLine="709"/>
        <w:jc w:val="both"/>
        <w:rPr>
          <w:rFonts w:ascii="Times New Roman" w:hAnsi="Times New Roman"/>
          <w:sz w:val="24"/>
          <w:szCs w:val="24"/>
        </w:rPr>
      </w:pPr>
      <w:r w:rsidRPr="001C7A13">
        <w:rPr>
          <w:rFonts w:ascii="Times New Roman" w:hAnsi="Times New Roman"/>
          <w:sz w:val="24"/>
          <w:szCs w:val="24"/>
        </w:rPr>
        <w:t xml:space="preserve">4) </w:t>
      </w:r>
      <w:r w:rsidR="001C7A13">
        <w:rPr>
          <w:rFonts w:ascii="Times New Roman" w:hAnsi="Times New Roman"/>
          <w:sz w:val="24"/>
          <w:szCs w:val="24"/>
        </w:rPr>
        <w:t xml:space="preserve">  </w:t>
      </w:r>
      <w:r w:rsidRPr="001C7A13">
        <w:rPr>
          <w:rFonts w:ascii="Times New Roman" w:hAnsi="Times New Roman"/>
          <w:sz w:val="24"/>
          <w:szCs w:val="24"/>
        </w:rPr>
        <w:t xml:space="preserve">задаток </w:t>
      </w:r>
      <w:r w:rsidR="001C7A13">
        <w:rPr>
          <w:rFonts w:ascii="Times New Roman" w:hAnsi="Times New Roman"/>
          <w:sz w:val="24"/>
          <w:szCs w:val="24"/>
        </w:rPr>
        <w:t xml:space="preserve">  </w:t>
      </w:r>
      <w:r w:rsidRPr="001C7A13">
        <w:rPr>
          <w:rFonts w:ascii="Times New Roman" w:hAnsi="Times New Roman"/>
          <w:sz w:val="24"/>
          <w:szCs w:val="24"/>
        </w:rPr>
        <w:t xml:space="preserve">Заявителя </w:t>
      </w:r>
      <w:r w:rsidR="001C7A13">
        <w:rPr>
          <w:rFonts w:ascii="Times New Roman" w:hAnsi="Times New Roman"/>
          <w:sz w:val="24"/>
          <w:szCs w:val="24"/>
        </w:rPr>
        <w:t xml:space="preserve">  </w:t>
      </w:r>
      <w:r w:rsidRPr="001C7A13">
        <w:rPr>
          <w:rFonts w:ascii="Times New Roman" w:hAnsi="Times New Roman"/>
          <w:sz w:val="24"/>
          <w:szCs w:val="24"/>
        </w:rPr>
        <w:t xml:space="preserve">не </w:t>
      </w:r>
      <w:r w:rsidR="001C7A13">
        <w:rPr>
          <w:rFonts w:ascii="Times New Roman" w:hAnsi="Times New Roman"/>
          <w:sz w:val="24"/>
          <w:szCs w:val="24"/>
        </w:rPr>
        <w:t xml:space="preserve">  </w:t>
      </w:r>
      <w:r w:rsidRPr="001C7A13">
        <w:rPr>
          <w:rFonts w:ascii="Times New Roman" w:hAnsi="Times New Roman"/>
          <w:sz w:val="24"/>
          <w:szCs w:val="24"/>
        </w:rPr>
        <w:t xml:space="preserve">поступил </w:t>
      </w:r>
      <w:r w:rsidR="001C7A13">
        <w:rPr>
          <w:rFonts w:ascii="Times New Roman" w:hAnsi="Times New Roman"/>
          <w:sz w:val="24"/>
          <w:szCs w:val="24"/>
        </w:rPr>
        <w:t xml:space="preserve">  </w:t>
      </w:r>
      <w:r w:rsidRPr="001C7A13">
        <w:rPr>
          <w:rFonts w:ascii="Times New Roman" w:hAnsi="Times New Roman"/>
          <w:sz w:val="24"/>
          <w:szCs w:val="24"/>
        </w:rPr>
        <w:t xml:space="preserve">на </w:t>
      </w:r>
      <w:r w:rsidR="001C7A13">
        <w:rPr>
          <w:rFonts w:ascii="Times New Roman" w:hAnsi="Times New Roman"/>
          <w:sz w:val="24"/>
          <w:szCs w:val="24"/>
        </w:rPr>
        <w:t xml:space="preserve">  </w:t>
      </w:r>
      <w:r w:rsidRPr="001C7A13">
        <w:rPr>
          <w:rFonts w:ascii="Times New Roman" w:hAnsi="Times New Roman"/>
          <w:sz w:val="24"/>
          <w:szCs w:val="24"/>
        </w:rPr>
        <w:t xml:space="preserve">счет </w:t>
      </w:r>
      <w:r w:rsidR="001C7A13">
        <w:rPr>
          <w:rFonts w:ascii="Times New Roman" w:hAnsi="Times New Roman"/>
          <w:sz w:val="24"/>
          <w:szCs w:val="24"/>
        </w:rPr>
        <w:t xml:space="preserve">  </w:t>
      </w:r>
      <w:r w:rsidRPr="001C7A13">
        <w:rPr>
          <w:rFonts w:ascii="Times New Roman" w:hAnsi="Times New Roman"/>
          <w:sz w:val="24"/>
          <w:szCs w:val="24"/>
        </w:rPr>
        <w:t xml:space="preserve">в </w:t>
      </w:r>
      <w:r w:rsidR="001C7A13">
        <w:rPr>
          <w:rFonts w:ascii="Times New Roman" w:hAnsi="Times New Roman"/>
          <w:sz w:val="24"/>
          <w:szCs w:val="24"/>
        </w:rPr>
        <w:t xml:space="preserve">  </w:t>
      </w:r>
      <w:r w:rsidRPr="001C7A13">
        <w:rPr>
          <w:rFonts w:ascii="Times New Roman" w:hAnsi="Times New Roman"/>
          <w:sz w:val="24"/>
          <w:szCs w:val="24"/>
        </w:rPr>
        <w:t xml:space="preserve">срок </w:t>
      </w:r>
      <w:r w:rsidR="001C7A13">
        <w:rPr>
          <w:rFonts w:ascii="Times New Roman" w:hAnsi="Times New Roman"/>
          <w:sz w:val="24"/>
          <w:szCs w:val="24"/>
        </w:rPr>
        <w:t xml:space="preserve">  </w:t>
      </w:r>
      <w:r w:rsidRPr="001C7A13">
        <w:rPr>
          <w:rFonts w:ascii="Times New Roman" w:hAnsi="Times New Roman"/>
          <w:sz w:val="24"/>
          <w:szCs w:val="24"/>
        </w:rPr>
        <w:t xml:space="preserve">и </w:t>
      </w:r>
      <w:r w:rsidR="001C7A13">
        <w:rPr>
          <w:rFonts w:ascii="Times New Roman" w:hAnsi="Times New Roman"/>
          <w:sz w:val="24"/>
          <w:szCs w:val="24"/>
        </w:rPr>
        <w:t xml:space="preserve">  </w:t>
      </w:r>
      <w:r w:rsidRPr="001C7A13">
        <w:rPr>
          <w:rFonts w:ascii="Times New Roman" w:hAnsi="Times New Roman"/>
          <w:sz w:val="24"/>
          <w:szCs w:val="24"/>
        </w:rPr>
        <w:t xml:space="preserve">в </w:t>
      </w:r>
      <w:r w:rsidR="001C7A13">
        <w:rPr>
          <w:rFonts w:ascii="Times New Roman" w:hAnsi="Times New Roman"/>
          <w:sz w:val="24"/>
          <w:szCs w:val="24"/>
        </w:rPr>
        <w:t xml:space="preserve"> </w:t>
      </w:r>
      <w:r w:rsidRPr="001C7A13">
        <w:rPr>
          <w:rFonts w:ascii="Times New Roman" w:hAnsi="Times New Roman"/>
          <w:sz w:val="24"/>
          <w:szCs w:val="24"/>
        </w:rPr>
        <w:t xml:space="preserve">размере, которые </w:t>
      </w:r>
    </w:p>
    <w:p w:rsidR="008D0709" w:rsidRPr="001C7A13" w:rsidRDefault="008D0709" w:rsidP="001C7A13">
      <w:pPr>
        <w:pStyle w:val="af4"/>
        <w:jc w:val="both"/>
        <w:rPr>
          <w:rFonts w:ascii="Times New Roman" w:hAnsi="Times New Roman"/>
          <w:sz w:val="24"/>
          <w:szCs w:val="24"/>
        </w:rPr>
      </w:pPr>
      <w:r w:rsidRPr="001C7A13">
        <w:rPr>
          <w:rFonts w:ascii="Times New Roman" w:hAnsi="Times New Roman"/>
          <w:sz w:val="24"/>
          <w:szCs w:val="24"/>
        </w:rPr>
        <w:t xml:space="preserve">установлены в пункте 11.1 Конкурсной документации. </w:t>
      </w:r>
    </w:p>
    <w:p w:rsidR="008D0709" w:rsidRPr="00112B07" w:rsidRDefault="008D0709" w:rsidP="008D0709">
      <w:pPr>
        <w:pStyle w:val="Standard"/>
        <w:tabs>
          <w:tab w:val="left" w:pos="1134"/>
        </w:tabs>
        <w:autoSpaceDE w:val="0"/>
        <w:ind w:firstLine="709"/>
        <w:jc w:val="both"/>
        <w:rPr>
          <w:rFonts w:cs="Times New Roman"/>
          <w:b/>
          <w:bCs/>
          <w:lang w:val="ru-RU"/>
        </w:rPr>
      </w:pPr>
      <w:r>
        <w:rPr>
          <w:rFonts w:cs="Times New Roman"/>
          <w:lang w:val="ru-RU"/>
        </w:rPr>
        <w:t>Конкурсная комиссия веде</w:t>
      </w:r>
      <w:r w:rsidRPr="00112B07">
        <w:rPr>
          <w:rFonts w:cs="Times New Roman"/>
          <w:lang w:val="ru-RU"/>
        </w:rPr>
        <w:t xml:space="preserve">т протокол </w:t>
      </w:r>
      <w:r w:rsidRPr="00112B07">
        <w:rPr>
          <w:rFonts w:cs="Times New Roman"/>
          <w:bCs/>
          <w:lang w:val="ru-RU" w:eastAsia="ru-RU"/>
        </w:rPr>
        <w:t>предварительного отбора Участников</w:t>
      </w:r>
      <w:r w:rsidRPr="00112B07">
        <w:rPr>
          <w:rFonts w:cs="Times New Roman"/>
          <w:bCs/>
          <w:lang w:eastAsia="ru-RU"/>
        </w:rPr>
        <w:t xml:space="preserve"> Конкурса</w:t>
      </w:r>
      <w:r w:rsidRPr="00112B07">
        <w:rPr>
          <w:rFonts w:cs="Times New Roman"/>
          <w:lang w:val="ru-RU"/>
        </w:rPr>
        <w:t>, который подписывается членами Конкурсной комиссии, присутствующими на заседании</w:t>
      </w:r>
      <w:r>
        <w:rPr>
          <w:rFonts w:cs="Times New Roman"/>
          <w:lang w:val="ru-RU"/>
        </w:rPr>
        <w:t xml:space="preserve"> в день проведения заседания конкурсной комиссии</w:t>
      </w:r>
      <w:r w:rsidRPr="00112B07">
        <w:rPr>
          <w:rFonts w:cs="Times New Roman"/>
          <w:lang w:val="ru-RU"/>
        </w:rPr>
        <w:t>.</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Протокол </w:t>
      </w:r>
      <w:r w:rsidRPr="00112B07">
        <w:rPr>
          <w:rFonts w:cs="Times New Roman"/>
          <w:bCs/>
          <w:lang w:val="ru-RU" w:eastAsia="ru-RU"/>
        </w:rPr>
        <w:t>предварительного отбора Участников</w:t>
      </w:r>
      <w:r w:rsidRPr="00112B07">
        <w:rPr>
          <w:rFonts w:cs="Times New Roman"/>
          <w:bCs/>
          <w:lang w:eastAsia="ru-RU"/>
        </w:rPr>
        <w:t xml:space="preserve"> Конкурса</w:t>
      </w:r>
      <w:r w:rsidRPr="00112B07">
        <w:rPr>
          <w:rFonts w:cs="Times New Roman"/>
          <w:lang w:val="ru-RU"/>
        </w:rPr>
        <w:t xml:space="preserve"> размещается на </w:t>
      </w:r>
      <w:r w:rsidR="001C7A13">
        <w:rPr>
          <w:rFonts w:cs="Times New Roman"/>
          <w:lang w:val="ru-RU"/>
        </w:rPr>
        <w:t>О</w:t>
      </w:r>
      <w:r w:rsidRPr="00112B07">
        <w:rPr>
          <w:rFonts w:cs="Times New Roman"/>
          <w:lang w:val="ru-RU"/>
        </w:rPr>
        <w:t xml:space="preserve">фициальном сайте Российской Федерации и </w:t>
      </w:r>
      <w:r w:rsidR="001C7A13">
        <w:rPr>
          <w:rFonts w:cs="Times New Roman"/>
          <w:lang w:val="ru-RU"/>
        </w:rPr>
        <w:t>О</w:t>
      </w:r>
      <w:r w:rsidRPr="00112B07">
        <w:rPr>
          <w:rFonts w:cs="Times New Roman"/>
          <w:lang w:val="ru-RU"/>
        </w:rPr>
        <w:t>фициальном сайте Концедента в течение 3 дней со дня его подписания.</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eastAsia="ru-RU"/>
        </w:rPr>
        <w:t>Заявитель получает статус Участника</w:t>
      </w:r>
      <w:r w:rsidRPr="00112B07">
        <w:rPr>
          <w:rFonts w:cs="Times New Roman"/>
          <w:lang w:eastAsia="ru-RU"/>
        </w:rPr>
        <w:t xml:space="preserve"> Конкурса </w:t>
      </w:r>
      <w:r w:rsidRPr="00112B07">
        <w:rPr>
          <w:rFonts w:cs="Times New Roman"/>
          <w:lang w:val="ru-RU" w:eastAsia="ru-RU"/>
        </w:rPr>
        <w:t>после подписания членами</w:t>
      </w:r>
      <w:r w:rsidRPr="00112B07">
        <w:rPr>
          <w:rFonts w:cs="Times New Roman"/>
          <w:lang w:eastAsia="ru-RU"/>
        </w:rPr>
        <w:t xml:space="preserve"> </w:t>
      </w:r>
      <w:r w:rsidRPr="00112B07">
        <w:rPr>
          <w:rFonts w:cs="Times New Roman"/>
          <w:lang w:val="ru-RU" w:eastAsia="ru-RU"/>
        </w:rPr>
        <w:t>Конкурсной комиссии протокола</w:t>
      </w:r>
      <w:r w:rsidRPr="00112B07">
        <w:rPr>
          <w:rFonts w:cs="Times New Roman"/>
          <w:lang w:eastAsia="ru-RU"/>
        </w:rPr>
        <w:t xml:space="preserve"> проведения </w:t>
      </w:r>
      <w:r w:rsidRPr="00112B07">
        <w:rPr>
          <w:rFonts w:cs="Times New Roman"/>
          <w:bCs/>
          <w:lang w:val="ru-RU" w:eastAsia="ru-RU"/>
        </w:rPr>
        <w:t>предварительного отбора Участников</w:t>
      </w:r>
      <w:r w:rsidRPr="00112B07">
        <w:rPr>
          <w:rFonts w:cs="Times New Roman"/>
          <w:bCs/>
          <w:lang w:eastAsia="ru-RU"/>
        </w:rPr>
        <w:t xml:space="preserve"> </w:t>
      </w:r>
      <w:r w:rsidRPr="00112B07">
        <w:rPr>
          <w:rFonts w:cs="Times New Roman"/>
          <w:lang w:eastAsia="ru-RU"/>
        </w:rPr>
        <w:t xml:space="preserve">Конкурса с </w:t>
      </w:r>
      <w:r w:rsidRPr="00112B07">
        <w:rPr>
          <w:rFonts w:cs="Times New Roman"/>
          <w:lang w:val="ru-RU" w:eastAsia="ru-RU"/>
        </w:rPr>
        <w:t>указанием сведений</w:t>
      </w:r>
      <w:r w:rsidRPr="00112B07">
        <w:rPr>
          <w:rFonts w:cs="Times New Roman"/>
          <w:lang w:eastAsia="ru-RU"/>
        </w:rPr>
        <w:t xml:space="preserve"> о </w:t>
      </w:r>
      <w:r w:rsidRPr="00112B07">
        <w:rPr>
          <w:rFonts w:cs="Times New Roman"/>
          <w:lang w:val="ru-RU" w:eastAsia="ru-RU"/>
        </w:rPr>
        <w:t>допуске данного Заявителя</w:t>
      </w:r>
      <w:r w:rsidRPr="00112B07">
        <w:rPr>
          <w:rFonts w:cs="Times New Roman"/>
          <w:lang w:eastAsia="ru-RU"/>
        </w:rPr>
        <w:t xml:space="preserve"> к </w:t>
      </w:r>
      <w:r w:rsidRPr="00112B07">
        <w:rPr>
          <w:rFonts w:cs="Times New Roman"/>
          <w:lang w:val="ru-RU" w:eastAsia="ru-RU"/>
        </w:rPr>
        <w:t>участию</w:t>
      </w:r>
      <w:r w:rsidRPr="00112B07">
        <w:rPr>
          <w:rFonts w:cs="Times New Roman"/>
          <w:lang w:eastAsia="ru-RU"/>
        </w:rPr>
        <w:t xml:space="preserve"> в </w:t>
      </w:r>
      <w:r w:rsidRPr="00112B07">
        <w:rPr>
          <w:rFonts w:cs="Times New Roman"/>
          <w:lang w:val="ru-RU" w:eastAsia="ru-RU"/>
        </w:rPr>
        <w:t>Конкурс</w:t>
      </w:r>
      <w:r w:rsidRPr="00112B07">
        <w:rPr>
          <w:rFonts w:cs="Times New Roman"/>
          <w:lang w:eastAsia="ru-RU"/>
        </w:rPr>
        <w:t>е.</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rPr>
        <w:t>Конкурсная комиссия в течение 3 рабочих дней со дня подписания членами Конкурсной комиссии протокола проведения предварительн</w:t>
      </w:r>
      <w:r>
        <w:rPr>
          <w:rFonts w:cs="Times New Roman"/>
          <w:lang w:val="ru-RU"/>
        </w:rPr>
        <w:t>ого отбора участников Конкурса</w:t>
      </w:r>
      <w:r w:rsidRPr="00112B07">
        <w:rPr>
          <w:rFonts w:cs="Times New Roman"/>
          <w:lang w:val="ru-RU"/>
        </w:rPr>
        <w:t xml:space="preserve"> направляет участникам Конкурса, прошедшим предварительный отбор, уведомления с предложением представить свои Конкурсные предложения</w:t>
      </w:r>
      <w:r w:rsidRPr="00112B07">
        <w:rPr>
          <w:rFonts w:cs="Times New Roman"/>
          <w:b/>
          <w:bCs/>
          <w:lang w:val="ru-RU"/>
        </w:rPr>
        <w:t>.</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w:t>
      </w:r>
      <w:r>
        <w:rPr>
          <w:rFonts w:cs="Times New Roman"/>
          <w:lang w:val="ru-RU"/>
        </w:rPr>
        <w:t xml:space="preserve">                    </w:t>
      </w:r>
      <w:r w:rsidRPr="00112B07">
        <w:rPr>
          <w:rFonts w:cs="Times New Roman"/>
          <w:lang w:val="ru-RU"/>
        </w:rPr>
        <w:t>в течение 5 рабочих дней со дня подписания указанного протокола членами Конкурсной комиссии.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p>
    <w:p w:rsidR="008D0709" w:rsidRPr="001C7A13" w:rsidRDefault="008D0709" w:rsidP="008758AA">
      <w:pPr>
        <w:pStyle w:val="10"/>
        <w:keepLines/>
        <w:numPr>
          <w:ilvl w:val="0"/>
          <w:numId w:val="10"/>
        </w:numPr>
        <w:tabs>
          <w:tab w:val="left" w:pos="1134"/>
        </w:tabs>
        <w:spacing w:before="0" w:after="0" w:line="240" w:lineRule="auto"/>
        <w:jc w:val="center"/>
        <w:rPr>
          <w:rFonts w:ascii="Times New Roman" w:hAnsi="Times New Roman"/>
          <w:b w:val="0"/>
          <w:sz w:val="24"/>
          <w:szCs w:val="24"/>
        </w:rPr>
      </w:pPr>
      <w:bookmarkStart w:id="205" w:name="_Toc177783402"/>
      <w:bookmarkStart w:id="206" w:name="_Toc178401081"/>
      <w:bookmarkStart w:id="207" w:name="_Toc215567634"/>
      <w:bookmarkStart w:id="208" w:name="_Toc347179695"/>
      <w:bookmarkStart w:id="209" w:name="_Toc394565264"/>
      <w:bookmarkStart w:id="210" w:name="_Toc394996143"/>
      <w:bookmarkStart w:id="211" w:name="_Toc395172396"/>
      <w:r w:rsidRPr="001C7A13">
        <w:rPr>
          <w:rFonts w:ascii="Times New Roman" w:hAnsi="Times New Roman"/>
          <w:b w:val="0"/>
          <w:iCs/>
          <w:sz w:val="24"/>
          <w:szCs w:val="24"/>
        </w:rPr>
        <w:t>Порядок представления Конкурсных предложений</w:t>
      </w:r>
      <w:bookmarkStart w:id="212" w:name="_Toc177783403"/>
      <w:bookmarkStart w:id="213" w:name="_Toc178401082"/>
      <w:bookmarkStart w:id="214" w:name="_Toc215567635"/>
      <w:bookmarkStart w:id="215" w:name="Правила_191"/>
      <w:bookmarkStart w:id="216" w:name="_Toc347179696"/>
      <w:bookmarkEnd w:id="205"/>
      <w:bookmarkEnd w:id="206"/>
      <w:bookmarkEnd w:id="207"/>
      <w:bookmarkEnd w:id="208"/>
      <w:bookmarkEnd w:id="209"/>
      <w:bookmarkEnd w:id="210"/>
      <w:bookmarkEnd w:id="211"/>
    </w:p>
    <w:p w:rsidR="008D0709" w:rsidRPr="001C7A13" w:rsidRDefault="008D0709" w:rsidP="001C7A13">
      <w:pPr>
        <w:pStyle w:val="22"/>
        <w:tabs>
          <w:tab w:val="left" w:pos="1134"/>
        </w:tabs>
        <w:spacing w:before="0" w:after="0"/>
        <w:ind w:firstLine="709"/>
        <w:rPr>
          <w:rFonts w:ascii="Times New Roman" w:hAnsi="Times New Roman"/>
          <w:b w:val="0"/>
          <w:i w:val="0"/>
          <w:sz w:val="24"/>
          <w:szCs w:val="24"/>
        </w:rPr>
      </w:pPr>
      <w:bookmarkStart w:id="217" w:name="_Toc394565265"/>
      <w:bookmarkStart w:id="218" w:name="_Toc394996144"/>
      <w:bookmarkStart w:id="219" w:name="_Toc395172397"/>
      <w:r w:rsidRPr="001C7A13">
        <w:rPr>
          <w:rFonts w:ascii="Times New Roman" w:hAnsi="Times New Roman"/>
          <w:b w:val="0"/>
          <w:i w:val="0"/>
          <w:sz w:val="24"/>
          <w:szCs w:val="24"/>
        </w:rPr>
        <w:t>17.1.</w:t>
      </w:r>
      <w:r w:rsidRPr="001C7A13">
        <w:rPr>
          <w:rFonts w:ascii="Times New Roman" w:hAnsi="Times New Roman"/>
          <w:b w:val="0"/>
          <w:i w:val="0"/>
          <w:sz w:val="24"/>
          <w:szCs w:val="24"/>
        </w:rPr>
        <w:tab/>
        <w:t>Правила оформления Конкурсных предложений</w:t>
      </w:r>
      <w:bookmarkEnd w:id="212"/>
      <w:bookmarkEnd w:id="213"/>
      <w:bookmarkEnd w:id="214"/>
      <w:bookmarkEnd w:id="215"/>
      <w:bookmarkEnd w:id="216"/>
      <w:r w:rsidRPr="001C7A13">
        <w:rPr>
          <w:rFonts w:ascii="Times New Roman" w:hAnsi="Times New Roman"/>
          <w:b w:val="0"/>
          <w:i w:val="0"/>
          <w:sz w:val="24"/>
          <w:szCs w:val="24"/>
        </w:rPr>
        <w:t>.</w:t>
      </w:r>
      <w:bookmarkEnd w:id="217"/>
      <w:bookmarkEnd w:id="218"/>
      <w:bookmarkEnd w:id="219"/>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Конкурсные предложения и иные документы, представляемые Участниками Конкурса (далее – Конкурсное предложение), должны быть составлены на русском языке.</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Все документы, входящие в Конкурсное предложение, должны бы</w:t>
      </w:r>
      <w:r>
        <w:rPr>
          <w:rFonts w:ascii="Times New Roman" w:hAnsi="Times New Roman"/>
          <w:lang w:eastAsia="ru-RU"/>
        </w:rPr>
        <w:t>ть надлежащим образом оформлены</w:t>
      </w:r>
      <w:r w:rsidRPr="00112B07">
        <w:rPr>
          <w:rFonts w:ascii="Times New Roman" w:hAnsi="Times New Roman"/>
          <w:lang w:eastAsia="ru-RU"/>
        </w:rPr>
        <w:t xml:space="preserve">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Документ в составе Конкурсного предложения, представленный с нарушением данных требований, не имеет юридической силы и считается не представленным Участником Конкурса.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Конкурсное предложение, включая документы и материалы, прилагаемые к нему, представляются в Конкурсную комиссию в двух экземплярах (оригинал и копия), каждый в отдельном запечатанном конверте с пометкой «КОНКУРСНОЕ ПРЕДЛОЖЕНИЕ УЧАСТНИКА КОНКУРСА </w:t>
      </w:r>
      <w:r w:rsidRPr="00112B07">
        <w:rPr>
          <w:rFonts w:ascii="Times New Roman" w:hAnsi="Times New Roman"/>
        </w:rPr>
        <w:t xml:space="preserve">НА ПРАВО ЗАКЛЮЧЕНИЯ КОНЦЕССИОННОГО СОГЛАШЕНИЯ В ОТНОШЕНИИ ОБЪЕКТОВ </w:t>
      </w:r>
      <w:r w:rsidR="00A50931">
        <w:rPr>
          <w:rFonts w:ascii="Times New Roman" w:hAnsi="Times New Roman"/>
        </w:rPr>
        <w:t>ВОДООТВЕДЕНИЯ</w:t>
      </w:r>
      <w:r w:rsidRPr="00112B07">
        <w:rPr>
          <w:rFonts w:ascii="Times New Roman" w:hAnsi="Times New Roman"/>
        </w:rPr>
        <w:t>, НАХОДЯЩИХСЯ В СОБСТВЕННОСТИ МУНИЦИПАЛЬНОГО ОБРАЗОВАНИЯ</w:t>
      </w:r>
      <w:r>
        <w:rPr>
          <w:rFonts w:ascii="Times New Roman" w:hAnsi="Times New Roman"/>
        </w:rPr>
        <w:t xml:space="preserve"> ХАНТЫ-МАНСИЙСКИЙ РАЙОН</w:t>
      </w:r>
      <w:r w:rsidRPr="00112B07">
        <w:rPr>
          <w:rFonts w:ascii="Times New Roman" w:hAnsi="Times New Roman"/>
          <w:lang w:eastAsia="ru-RU"/>
        </w:rPr>
        <w:t>», а также с указанием наименования и адреса Участника Конкурса.</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Все страницы оригинального экземпляра Конкурсного предложения должны </w:t>
      </w:r>
      <w:r w:rsidRPr="00653D6D">
        <w:rPr>
          <w:rFonts w:ascii="Times New Roman" w:hAnsi="Times New Roman"/>
          <w:lang w:eastAsia="ru-RU"/>
        </w:rPr>
        <w:t>быть пронумерованы и помечены надписью «ОРИГИНАЛ». Все страницы экземпляра-копии Конкурсного предложения помечаются надписью «КОПИЯ». В случае расхождений между экземплярами Конкурсная комиссия и Концедент следуют оригиналу.</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Экземпляры оригинала и копии Конкурсного предложения брошюруется отдельно, представляются в прошитом, скрепленном печатью (при ее наличии) и </w:t>
      </w:r>
      <w:r w:rsidRPr="00112B07">
        <w:rPr>
          <w:rFonts w:ascii="Times New Roman" w:hAnsi="Times New Roman"/>
          <w:lang w:eastAsia="ru-RU"/>
        </w:rPr>
        <w:lastRenderedPageBreak/>
        <w:t xml:space="preserve">подписью Участника Конкурса либо его </w:t>
      </w:r>
      <w:r w:rsidR="001C7A13">
        <w:rPr>
          <w:rFonts w:ascii="Times New Roman" w:hAnsi="Times New Roman"/>
          <w:lang w:eastAsia="ru-RU"/>
        </w:rPr>
        <w:t>полномочного представителя виде</w:t>
      </w:r>
      <w:r w:rsidRPr="00112B07">
        <w:rPr>
          <w:rFonts w:ascii="Times New Roman" w:hAnsi="Times New Roman"/>
          <w:lang w:eastAsia="ru-RU"/>
        </w:rPr>
        <w:t xml:space="preserve"> с указанием на обороте последнего листа Конкурсного предложения количества страниц.</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 Конкурсному предложению должна прилагаться удостоверенная подписью Участника Конкурса (уполномоченного лица Участника Конкурса)</w:t>
      </w:r>
      <w:r w:rsidRPr="00112B07">
        <w:rPr>
          <w:rFonts w:ascii="Times New Roman" w:hAnsi="Times New Roman"/>
          <w:smallCaps/>
          <w:lang w:eastAsia="ru-RU"/>
        </w:rPr>
        <w:t xml:space="preserve"> </w:t>
      </w:r>
      <w:r w:rsidRPr="00112B07">
        <w:rPr>
          <w:rFonts w:ascii="Times New Roman" w:hAnsi="Times New Roman"/>
          <w:lang w:eastAsia="ru-RU"/>
        </w:rPr>
        <w:t xml:space="preserve">опись представленных им документов и материалов в соответствии с </w:t>
      </w:r>
      <w:r>
        <w:rPr>
          <w:rFonts w:ascii="Times New Roman" w:hAnsi="Times New Roman"/>
          <w:lang w:eastAsia="ru-RU"/>
        </w:rPr>
        <w:t>ф</w:t>
      </w:r>
      <w:r w:rsidRPr="00210C34">
        <w:rPr>
          <w:rFonts w:ascii="Times New Roman" w:hAnsi="Times New Roman"/>
          <w:lang w:eastAsia="ru-RU"/>
        </w:rPr>
        <w:t>ормой №</w:t>
      </w:r>
      <w:r>
        <w:rPr>
          <w:rFonts w:ascii="Times New Roman" w:hAnsi="Times New Roman"/>
          <w:lang w:eastAsia="ru-RU"/>
        </w:rPr>
        <w:t xml:space="preserve"> </w:t>
      </w:r>
      <w:r w:rsidRPr="00210C34">
        <w:rPr>
          <w:rFonts w:ascii="Times New Roman" w:hAnsi="Times New Roman"/>
          <w:lang w:eastAsia="ru-RU"/>
        </w:rPr>
        <w:t>5 Конкурсной</w:t>
      </w:r>
      <w:r w:rsidRPr="00112B07">
        <w:rPr>
          <w:rFonts w:ascii="Times New Roman" w:hAnsi="Times New Roman"/>
          <w:lang w:eastAsia="ru-RU"/>
        </w:rPr>
        <w:t xml:space="preserve"> документации с указанием количества страниц.</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Опись документов и материалов Конкурсного предложения не брошюруется с материалами и документами Конкурсного предложения. </w:t>
      </w:r>
    </w:p>
    <w:p w:rsidR="008D0709" w:rsidRDefault="008D0709" w:rsidP="001C7A13">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Участнику будет отказано в приеме конверта с Конкурсным предложением, если конверт не запечатан и (или) оформлен не в соответствии с установленными </w:t>
      </w:r>
      <w:r w:rsidRPr="001C7A13">
        <w:rPr>
          <w:rFonts w:ascii="Times New Roman" w:hAnsi="Times New Roman"/>
          <w:lang w:eastAsia="ru-RU"/>
        </w:rPr>
        <w:t xml:space="preserve">Конкурсной документации </w:t>
      </w:r>
      <w:bookmarkStart w:id="220" w:name="_Toc177783404"/>
      <w:bookmarkStart w:id="221" w:name="_Toc178401083"/>
      <w:bookmarkStart w:id="222" w:name="_Toc215567636"/>
      <w:bookmarkStart w:id="223" w:name="Документы_192"/>
      <w:bookmarkStart w:id="224" w:name="_Toc347179697"/>
      <w:r w:rsidRPr="001C7A13">
        <w:rPr>
          <w:rFonts w:ascii="Times New Roman" w:hAnsi="Times New Roman"/>
          <w:lang w:eastAsia="ru-RU"/>
        </w:rPr>
        <w:t>требованиями.</w:t>
      </w:r>
    </w:p>
    <w:p w:rsidR="00E23F3B" w:rsidRPr="00DF0789" w:rsidRDefault="00E23F3B" w:rsidP="00E23F3B">
      <w:pPr>
        <w:spacing w:after="0" w:line="240" w:lineRule="auto"/>
        <w:ind w:firstLine="709"/>
        <w:jc w:val="both"/>
        <w:rPr>
          <w:rFonts w:ascii="Times New Roman" w:hAnsi="Times New Roman"/>
          <w:sz w:val="24"/>
          <w:szCs w:val="24"/>
        </w:rPr>
      </w:pPr>
      <w:r>
        <w:rPr>
          <w:rFonts w:ascii="Times New Roman" w:hAnsi="Times New Roman"/>
          <w:sz w:val="24"/>
          <w:szCs w:val="24"/>
        </w:rPr>
        <w:t>В составе конкурсного предложения основных мероприятий участникам конкурса  необходимо указать п</w:t>
      </w:r>
      <w:r w:rsidRPr="00DF0789">
        <w:rPr>
          <w:rFonts w:ascii="Times New Roman" w:hAnsi="Times New Roman"/>
          <w:sz w:val="24"/>
          <w:szCs w:val="24"/>
        </w:rPr>
        <w:t>лановые зн</w:t>
      </w:r>
      <w:r>
        <w:rPr>
          <w:rFonts w:ascii="Times New Roman" w:hAnsi="Times New Roman"/>
          <w:sz w:val="24"/>
          <w:szCs w:val="24"/>
        </w:rPr>
        <w:t xml:space="preserve">ачения показателей деятельности,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мероприятий. </w:t>
      </w:r>
    </w:p>
    <w:p w:rsidR="008D0709" w:rsidRPr="001C7A13" w:rsidRDefault="008D0709" w:rsidP="001C7A13">
      <w:pPr>
        <w:pStyle w:val="22"/>
        <w:tabs>
          <w:tab w:val="left" w:pos="1134"/>
        </w:tabs>
        <w:spacing w:before="0" w:after="0"/>
        <w:ind w:firstLine="709"/>
        <w:jc w:val="both"/>
        <w:rPr>
          <w:rFonts w:ascii="Times New Roman" w:hAnsi="Times New Roman"/>
          <w:b w:val="0"/>
          <w:i w:val="0"/>
          <w:sz w:val="24"/>
          <w:szCs w:val="24"/>
        </w:rPr>
      </w:pPr>
      <w:bookmarkStart w:id="225" w:name="_Toc394565266"/>
      <w:bookmarkStart w:id="226" w:name="_Toc394996145"/>
      <w:bookmarkStart w:id="227" w:name="_Toc395172398"/>
      <w:r w:rsidRPr="001C7A13">
        <w:rPr>
          <w:rFonts w:ascii="Times New Roman" w:hAnsi="Times New Roman"/>
          <w:b w:val="0"/>
          <w:i w:val="0"/>
          <w:sz w:val="24"/>
          <w:szCs w:val="24"/>
        </w:rPr>
        <w:t>17.2.</w:t>
      </w:r>
      <w:r w:rsidRPr="001C7A13">
        <w:rPr>
          <w:rFonts w:ascii="Times New Roman" w:hAnsi="Times New Roman"/>
          <w:b w:val="0"/>
          <w:i w:val="0"/>
          <w:sz w:val="24"/>
          <w:szCs w:val="24"/>
        </w:rPr>
        <w:tab/>
        <w:t>Документы и материалы, составляющие Конкурсное предложение</w:t>
      </w:r>
      <w:bookmarkEnd w:id="220"/>
      <w:bookmarkEnd w:id="221"/>
      <w:bookmarkEnd w:id="222"/>
      <w:bookmarkEnd w:id="223"/>
      <w:bookmarkEnd w:id="224"/>
      <w:r w:rsidRPr="001C7A13">
        <w:rPr>
          <w:rFonts w:ascii="Times New Roman" w:hAnsi="Times New Roman"/>
          <w:b w:val="0"/>
          <w:i w:val="0"/>
          <w:sz w:val="24"/>
          <w:szCs w:val="24"/>
        </w:rPr>
        <w:t>.</w:t>
      </w:r>
      <w:bookmarkEnd w:id="225"/>
      <w:bookmarkEnd w:id="226"/>
      <w:bookmarkEnd w:id="227"/>
    </w:p>
    <w:p w:rsidR="008D0709" w:rsidRPr="001C7A13" w:rsidRDefault="008D0709" w:rsidP="00D51BC5">
      <w:pPr>
        <w:pStyle w:val="24"/>
        <w:tabs>
          <w:tab w:val="left" w:pos="0"/>
        </w:tabs>
        <w:autoSpaceDE w:val="0"/>
        <w:autoSpaceDN w:val="0"/>
        <w:adjustRightInd w:val="0"/>
        <w:spacing w:after="0" w:line="240" w:lineRule="auto"/>
        <w:ind w:left="0" w:firstLine="709"/>
        <w:contextualSpacing w:val="0"/>
        <w:jc w:val="both"/>
        <w:rPr>
          <w:rFonts w:ascii="Times New Roman" w:hAnsi="Times New Roman"/>
          <w:lang w:eastAsia="ru-RU"/>
        </w:rPr>
      </w:pPr>
      <w:r w:rsidRPr="00653D6D">
        <w:rPr>
          <w:rFonts w:ascii="Times New Roman" w:eastAsia="MS Mincho" w:hAnsi="Times New Roman"/>
          <w:lang w:eastAsia="ja-JP"/>
        </w:rPr>
        <w:t xml:space="preserve">Сопроводительное письмо к Конкурсному предложению в соответствии с </w:t>
      </w:r>
      <w:hyperlink w:anchor="прил10" w:history="1">
        <w:r w:rsidRPr="00653D6D">
          <w:rPr>
            <w:rStyle w:val="af1"/>
            <w:rFonts w:ascii="Times New Roman" w:eastAsia="MS Mincho" w:hAnsi="Times New Roman"/>
            <w:color w:val="auto"/>
            <w:u w:val="none"/>
            <w:lang w:eastAsia="ja-JP"/>
          </w:rPr>
          <w:t>формой № 7 Конкурсной документации.</w:t>
        </w:r>
      </w:hyperlink>
      <w:r w:rsidRPr="00653D6D">
        <w:rPr>
          <w:rStyle w:val="af1"/>
          <w:rFonts w:ascii="Times New Roman" w:eastAsia="MS Mincho" w:hAnsi="Times New Roman"/>
          <w:color w:val="auto"/>
          <w:u w:val="none"/>
          <w:lang w:eastAsia="ja-JP"/>
        </w:rPr>
        <w:t xml:space="preserve"> </w:t>
      </w:r>
      <w:r w:rsidRPr="00653D6D">
        <w:rPr>
          <w:rFonts w:ascii="Times New Roman" w:eastAsia="MS Mincho" w:hAnsi="Times New Roman"/>
          <w:lang w:eastAsia="ja-JP"/>
        </w:rPr>
        <w:t>Сопроводительное письмо должно содержать:</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а) выражение намерения участвовать в Конкурсе в порядке и на условиях, содержащихся в Конкурсной документации;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б) обязательство, в случае признания победителем Конкурса, заключить и исполнить Концессионное соглашение, а также выполнить иные связанные с участием в Конкурсе требования Конкурсной документации;</w:t>
      </w:r>
    </w:p>
    <w:p w:rsidR="008D0709" w:rsidRPr="00112B07" w:rsidRDefault="00D51BC5"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Pr>
          <w:rFonts w:ascii="Times New Roman" w:hAnsi="Times New Roman"/>
          <w:lang w:eastAsia="ru-RU"/>
        </w:rPr>
        <w:t>в</w:t>
      </w:r>
      <w:r w:rsidR="008D0709" w:rsidRPr="00112B07">
        <w:rPr>
          <w:rFonts w:ascii="Times New Roman" w:hAnsi="Times New Roman"/>
          <w:lang w:eastAsia="ru-RU"/>
        </w:rPr>
        <w:t>) согласие сохранить</w:t>
      </w:r>
      <w:r w:rsidR="008D0709" w:rsidRPr="00112B07">
        <w:rPr>
          <w:rFonts w:ascii="Times New Roman" w:hAnsi="Times New Roman"/>
          <w:lang w:eastAsia="ja-JP"/>
        </w:rPr>
        <w:t xml:space="preserve"> обязательства по заклю</w:t>
      </w:r>
      <w:r w:rsidR="008D0709">
        <w:rPr>
          <w:rFonts w:ascii="Times New Roman" w:hAnsi="Times New Roman"/>
          <w:lang w:eastAsia="ja-JP"/>
        </w:rPr>
        <w:t>чению Концессионного соглашения</w:t>
      </w:r>
      <w:r w:rsidR="008D0709" w:rsidRPr="00112B07">
        <w:rPr>
          <w:rFonts w:ascii="Times New Roman" w:hAnsi="Times New Roman"/>
          <w:lang w:eastAsia="ja-JP"/>
        </w:rPr>
        <w:t xml:space="preserve"> в случае присуждения следующего за победителем Конкурса места, а также в случае, если будет принято решение о заключении Концессионного соглашения в связи с признанием Конкурса несостоявшимся</w:t>
      </w:r>
      <w:r w:rsidR="008D0709" w:rsidRPr="00112B07">
        <w:rPr>
          <w:rFonts w:ascii="Times New Roman" w:hAnsi="Times New Roman"/>
          <w:lang w:eastAsia="ru-RU"/>
        </w:rPr>
        <w:t>;</w:t>
      </w:r>
    </w:p>
    <w:p w:rsidR="008D0709" w:rsidRPr="00112B07" w:rsidRDefault="00D51BC5"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Pr>
          <w:rFonts w:ascii="Times New Roman" w:hAnsi="Times New Roman"/>
          <w:lang w:eastAsia="ru-RU"/>
        </w:rPr>
        <w:t>г</w:t>
      </w:r>
      <w:r w:rsidR="008D0709" w:rsidRPr="00112B07">
        <w:rPr>
          <w:rFonts w:ascii="Times New Roman" w:hAnsi="Times New Roman"/>
          <w:lang w:eastAsia="ru-RU"/>
        </w:rPr>
        <w:t>) подтверждение того, что все документы и сведения, включенные Участником Конкурса в состав Заявки на участие в К</w:t>
      </w:r>
      <w:r w:rsidR="008D0709">
        <w:rPr>
          <w:rFonts w:ascii="Times New Roman" w:hAnsi="Times New Roman"/>
          <w:lang w:eastAsia="ru-RU"/>
        </w:rPr>
        <w:t>онкурсе, остались без изменения</w:t>
      </w:r>
      <w:r w:rsidR="008D0709" w:rsidRPr="00112B07">
        <w:rPr>
          <w:rFonts w:ascii="Times New Roman" w:hAnsi="Times New Roman"/>
          <w:lang w:eastAsia="ru-RU"/>
        </w:rPr>
        <w:t xml:space="preserve"> и на момент подачи Конкурсного предложения соответствуют действительности, либо с указанием произошедших изменений, если таковые произошли. При этом такие изменения </w:t>
      </w:r>
      <w:r>
        <w:rPr>
          <w:rFonts w:ascii="Times New Roman" w:hAnsi="Times New Roman"/>
          <w:lang w:eastAsia="ru-RU"/>
        </w:rPr>
        <w:br/>
      </w:r>
      <w:r w:rsidR="008D0709" w:rsidRPr="00112B07">
        <w:rPr>
          <w:rFonts w:ascii="Times New Roman" w:hAnsi="Times New Roman"/>
          <w:lang w:eastAsia="ru-RU"/>
        </w:rPr>
        <w:t>не должны повлиять на соответствие Участника Конкурса требованиям к Участникам Конкурса, установленным Конкурсной док</w:t>
      </w:r>
      <w:r w:rsidR="008D0709">
        <w:rPr>
          <w:rFonts w:ascii="Times New Roman" w:hAnsi="Times New Roman"/>
          <w:lang w:eastAsia="ru-RU"/>
        </w:rPr>
        <w:t>ументацией.</w:t>
      </w:r>
    </w:p>
    <w:p w:rsidR="008D0709" w:rsidRPr="005F356D" w:rsidRDefault="008D0709" w:rsidP="008D0709">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eastAsia="MS Mincho" w:hAnsi="Times New Roman"/>
          <w:sz w:val="24"/>
          <w:szCs w:val="24"/>
          <w:lang w:eastAsia="ja-JP"/>
        </w:rPr>
        <w:t>К</w:t>
      </w:r>
      <w:r w:rsidRPr="005F356D">
        <w:rPr>
          <w:rFonts w:ascii="Times New Roman" w:eastAsia="MS Mincho" w:hAnsi="Times New Roman"/>
          <w:sz w:val="24"/>
          <w:szCs w:val="24"/>
          <w:lang w:eastAsia="ja-JP"/>
        </w:rPr>
        <w:t xml:space="preserve">онкурсное предложение, соответствующее критериям Конкурса, установленным Конкурсной документацией, подготовленное по </w:t>
      </w:r>
      <w:r>
        <w:rPr>
          <w:rFonts w:ascii="Times New Roman" w:eastAsia="MS Mincho" w:hAnsi="Times New Roman"/>
          <w:sz w:val="24"/>
          <w:szCs w:val="24"/>
          <w:lang w:eastAsia="ja-JP"/>
        </w:rPr>
        <w:t>ф</w:t>
      </w:r>
      <w:r w:rsidRPr="005F356D">
        <w:rPr>
          <w:rFonts w:ascii="Times New Roman" w:eastAsia="MS Mincho" w:hAnsi="Times New Roman"/>
          <w:sz w:val="24"/>
          <w:szCs w:val="24"/>
          <w:lang w:eastAsia="ja-JP"/>
        </w:rPr>
        <w:t>орме №</w:t>
      </w:r>
      <w:r>
        <w:rPr>
          <w:rFonts w:ascii="Times New Roman" w:eastAsia="MS Mincho" w:hAnsi="Times New Roman"/>
          <w:sz w:val="24"/>
          <w:szCs w:val="24"/>
          <w:lang w:eastAsia="ja-JP"/>
        </w:rPr>
        <w:t xml:space="preserve"> </w:t>
      </w:r>
      <w:r w:rsidRPr="005F356D">
        <w:rPr>
          <w:rFonts w:ascii="Times New Roman" w:eastAsia="MS Mincho" w:hAnsi="Times New Roman"/>
          <w:sz w:val="24"/>
          <w:szCs w:val="24"/>
          <w:lang w:eastAsia="ja-JP"/>
        </w:rPr>
        <w:t>5 Конкурсной документации</w:t>
      </w:r>
      <w:r w:rsidRPr="005F356D">
        <w:rPr>
          <w:rFonts w:ascii="Times New Roman" w:hAnsi="Times New Roman"/>
          <w:sz w:val="24"/>
          <w:szCs w:val="24"/>
        </w:rPr>
        <w:t>. В составе Конкурсного предложения Участники конкурса должны указать мероприятия по созданию и  реконструкции объектов концессионного соглашения, обеспечивающие достижение предусмотренных заданием Концедента (</w:t>
      </w:r>
      <w:r>
        <w:rPr>
          <w:rFonts w:ascii="Times New Roman" w:hAnsi="Times New Roman"/>
          <w:sz w:val="24"/>
          <w:szCs w:val="24"/>
        </w:rPr>
        <w:t>п</w:t>
      </w:r>
      <w:r w:rsidRPr="005F356D">
        <w:rPr>
          <w:rFonts w:ascii="Times New Roman" w:hAnsi="Times New Roman"/>
          <w:sz w:val="24"/>
          <w:szCs w:val="24"/>
        </w:rPr>
        <w:t>риложение №</w:t>
      </w:r>
      <w:r>
        <w:rPr>
          <w:rFonts w:ascii="Times New Roman" w:hAnsi="Times New Roman"/>
          <w:sz w:val="24"/>
          <w:szCs w:val="24"/>
        </w:rPr>
        <w:t xml:space="preserve"> </w:t>
      </w:r>
      <w:r w:rsidRPr="005F356D">
        <w:rPr>
          <w:rFonts w:ascii="Times New Roman" w:hAnsi="Times New Roman"/>
          <w:sz w:val="24"/>
          <w:szCs w:val="24"/>
        </w:rPr>
        <w:t>2) целей и минимально допустимых плановых значений показателей деятельности Концессионера, с описанием основных характеристик эт</w:t>
      </w:r>
      <w:r>
        <w:rPr>
          <w:rFonts w:ascii="Times New Roman" w:hAnsi="Times New Roman"/>
          <w:sz w:val="24"/>
          <w:szCs w:val="24"/>
        </w:rPr>
        <w:t>их мероприятий.</w:t>
      </w:r>
    </w:p>
    <w:p w:rsidR="008D0709" w:rsidRPr="00112B07" w:rsidRDefault="008D0709" w:rsidP="008D0709">
      <w:pPr>
        <w:pStyle w:val="24"/>
        <w:tabs>
          <w:tab w:val="left" w:pos="0"/>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Pr>
          <w:rFonts w:ascii="Times New Roman" w:hAnsi="Times New Roman"/>
          <w:lang w:eastAsia="ru-RU"/>
        </w:rPr>
        <w:t>Д</w:t>
      </w:r>
      <w:r w:rsidRPr="00112B07">
        <w:rPr>
          <w:rFonts w:ascii="Times New Roman" w:hAnsi="Times New Roman"/>
          <w:lang w:eastAsia="ru-RU"/>
        </w:rPr>
        <w:t>окумент, подтверждающий полномочия лица на осуществление действий от имени Участника Конкурса (либо его нотариально заверенная копия).</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В качестве Конкурсного предложения Конкурсной комиссией рассматривается только полный, подписанный и составленный в соответствии </w:t>
      </w:r>
      <w:r>
        <w:rPr>
          <w:rFonts w:ascii="Times New Roman" w:hAnsi="Times New Roman"/>
          <w:lang w:eastAsia="ru-RU"/>
        </w:rPr>
        <w:t xml:space="preserve">с </w:t>
      </w:r>
      <w:r w:rsidR="00D51BC5">
        <w:rPr>
          <w:rFonts w:ascii="Times New Roman" w:hAnsi="Times New Roman"/>
          <w:lang w:eastAsia="ru-RU"/>
        </w:rPr>
        <w:t>Конкурсной документацией</w:t>
      </w:r>
      <w:r w:rsidRPr="00112B07">
        <w:rPr>
          <w:rFonts w:ascii="Times New Roman" w:hAnsi="Times New Roman"/>
          <w:lang w:eastAsia="ru-RU"/>
        </w:rPr>
        <w:t xml:space="preserve"> комплект документов.</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Документы, которые не соответствуют требованиям Конкурсной документации</w:t>
      </w:r>
      <w:r w:rsidR="00D51BC5">
        <w:rPr>
          <w:rFonts w:ascii="Times New Roman" w:eastAsia="MS Mincho" w:hAnsi="Times New Roman"/>
          <w:lang w:eastAsia="ja-JP"/>
        </w:rPr>
        <w:t>,</w:t>
      </w:r>
      <w:r w:rsidRPr="00112B07">
        <w:rPr>
          <w:rFonts w:ascii="Times New Roman" w:eastAsia="MS Mincho" w:hAnsi="Times New Roman"/>
          <w:lang w:eastAsia="ja-JP"/>
        </w:rPr>
        <w:t xml:space="preserve"> независимо от наименования и цели их представления</w:t>
      </w:r>
      <w:r w:rsidR="00D51BC5">
        <w:rPr>
          <w:rFonts w:ascii="Times New Roman" w:eastAsia="MS Mincho" w:hAnsi="Times New Roman"/>
          <w:lang w:eastAsia="ja-JP"/>
        </w:rPr>
        <w:t>,</w:t>
      </w:r>
      <w:r w:rsidRPr="00112B07">
        <w:rPr>
          <w:rFonts w:ascii="Times New Roman" w:eastAsia="MS Mincho" w:hAnsi="Times New Roman"/>
          <w:lang w:eastAsia="ja-JP"/>
        </w:rPr>
        <w:t xml:space="preserve"> не рассматриваются Конкурсной комиссией в качестве Конкурсного предложения и возвращаются подавшим их лицам в течение 30 дней после вскрытия конвертов, содержащих данные документы.</w:t>
      </w:r>
    </w:p>
    <w:p w:rsidR="008D0709" w:rsidRPr="00D51BC5" w:rsidRDefault="008D0709" w:rsidP="00D51BC5">
      <w:pPr>
        <w:pStyle w:val="22"/>
        <w:tabs>
          <w:tab w:val="left" w:pos="1134"/>
        </w:tabs>
        <w:spacing w:before="0" w:after="0"/>
        <w:ind w:firstLine="709"/>
        <w:rPr>
          <w:rFonts w:ascii="Times New Roman" w:eastAsia="MS Mincho" w:hAnsi="Times New Roman"/>
          <w:b w:val="0"/>
          <w:i w:val="0"/>
          <w:sz w:val="24"/>
          <w:szCs w:val="24"/>
        </w:rPr>
      </w:pPr>
      <w:bookmarkStart w:id="228" w:name="_Toc394565267"/>
      <w:bookmarkStart w:id="229" w:name="_Toc394996146"/>
      <w:bookmarkStart w:id="230" w:name="_Toc395172399"/>
      <w:r w:rsidRPr="00D51BC5">
        <w:rPr>
          <w:rFonts w:ascii="Times New Roman" w:eastAsia="MS Mincho" w:hAnsi="Times New Roman"/>
          <w:b w:val="0"/>
          <w:i w:val="0"/>
          <w:sz w:val="24"/>
          <w:szCs w:val="24"/>
        </w:rPr>
        <w:lastRenderedPageBreak/>
        <w:t>17.3. Порядок представления и приема Конкурсных предложений.</w:t>
      </w:r>
      <w:bookmarkEnd w:id="228"/>
      <w:bookmarkEnd w:id="229"/>
      <w:bookmarkEnd w:id="230"/>
    </w:p>
    <w:p w:rsidR="008D0709" w:rsidRPr="00112B07" w:rsidRDefault="00D51BC5" w:rsidP="00D51BC5">
      <w:pPr>
        <w:pStyle w:val="Standard"/>
        <w:tabs>
          <w:tab w:val="left" w:pos="0"/>
        </w:tabs>
        <w:autoSpaceDE w:val="0"/>
        <w:ind w:firstLine="567"/>
        <w:jc w:val="both"/>
        <w:rPr>
          <w:rFonts w:cs="Times New Roman"/>
          <w:lang w:val="ru-RU"/>
        </w:rPr>
      </w:pPr>
      <w:r>
        <w:rPr>
          <w:rFonts w:cs="Times New Roman"/>
          <w:lang w:val="ru-RU"/>
        </w:rPr>
        <w:tab/>
      </w:r>
      <w:r w:rsidR="008D0709" w:rsidRPr="00D51BC5">
        <w:rPr>
          <w:rFonts w:cs="Times New Roman"/>
          <w:lang w:val="ru-RU"/>
        </w:rPr>
        <w:t>Дата начала приёма Конкурсных предложений</w:t>
      </w:r>
      <w:r w:rsidR="008D0709" w:rsidRPr="00112B07">
        <w:rPr>
          <w:rFonts w:cs="Times New Roman"/>
          <w:lang w:val="ru-RU"/>
        </w:rPr>
        <w:t xml:space="preserve"> на участие в Конкурсе – </w:t>
      </w:r>
      <w:r>
        <w:rPr>
          <w:rFonts w:cs="Times New Roman"/>
          <w:lang w:val="ru-RU"/>
        </w:rPr>
        <w:br/>
      </w:r>
      <w:r w:rsidR="00912982">
        <w:rPr>
          <w:rFonts w:cs="Times New Roman"/>
          <w:lang w:val="ru-RU"/>
        </w:rPr>
        <w:t>09 час. 00 мин. 17 февраля</w:t>
      </w:r>
      <w:r w:rsidR="008D0709">
        <w:rPr>
          <w:rFonts w:cs="Times New Roman"/>
          <w:lang w:val="ru-RU"/>
        </w:rPr>
        <w:t xml:space="preserve"> 2016 года</w:t>
      </w:r>
      <w:r w:rsidR="008D0709" w:rsidRPr="00112B07">
        <w:rPr>
          <w:rFonts w:cs="Times New Roman"/>
          <w:lang w:val="ru-RU"/>
        </w:rPr>
        <w:t>.</w:t>
      </w:r>
    </w:p>
    <w:p w:rsidR="008D0709" w:rsidRPr="00210C34" w:rsidRDefault="008D0709" w:rsidP="008D0709">
      <w:pPr>
        <w:pStyle w:val="Standard"/>
        <w:tabs>
          <w:tab w:val="left" w:pos="1134"/>
        </w:tabs>
        <w:autoSpaceDE w:val="0"/>
        <w:ind w:firstLine="567"/>
        <w:jc w:val="both"/>
        <w:rPr>
          <w:rFonts w:cs="Times New Roman"/>
          <w:kern w:val="0"/>
          <w:lang w:val="ru-RU"/>
        </w:rPr>
      </w:pPr>
      <w:r w:rsidRPr="00112B07">
        <w:rPr>
          <w:rFonts w:cs="Times New Roman"/>
          <w:lang w:val="ru-RU"/>
        </w:rPr>
        <w:t>Дата окончания приёма Конкурсных предложений на участие в Конкурсе –</w:t>
      </w:r>
      <w:r w:rsidRPr="00112B07">
        <w:rPr>
          <w:rFonts w:cs="Times New Roman"/>
          <w:kern w:val="0"/>
          <w:lang w:val="ru-RU"/>
        </w:rPr>
        <w:t xml:space="preserve"> </w:t>
      </w:r>
      <w:r>
        <w:rPr>
          <w:rFonts w:cs="Times New Roman"/>
          <w:kern w:val="0"/>
          <w:lang w:val="ru-RU"/>
        </w:rPr>
        <w:t xml:space="preserve">                    </w:t>
      </w:r>
      <w:r w:rsidRPr="00210C34">
        <w:rPr>
          <w:rFonts w:cs="Times New Roman"/>
        </w:rPr>
        <w:t xml:space="preserve">11 час. 00 мин. </w:t>
      </w:r>
      <w:r>
        <w:rPr>
          <w:rFonts w:cs="Times New Roman"/>
          <w:lang w:val="ru-RU"/>
        </w:rPr>
        <w:t xml:space="preserve">19 </w:t>
      </w:r>
      <w:r w:rsidR="00912982">
        <w:rPr>
          <w:rFonts w:cs="Times New Roman"/>
          <w:lang w:val="ru-RU"/>
        </w:rPr>
        <w:t>мая</w:t>
      </w:r>
      <w:r>
        <w:rPr>
          <w:rFonts w:cs="Times New Roman"/>
          <w:lang w:val="ru-RU"/>
        </w:rPr>
        <w:t xml:space="preserve"> 2016 года</w:t>
      </w:r>
      <w:r w:rsidRPr="00210C34">
        <w:rPr>
          <w:rFonts w:cs="Times New Roman"/>
          <w:kern w:val="0"/>
          <w:lang w:val="ru-RU"/>
        </w:rPr>
        <w:t>.</w:t>
      </w:r>
    </w:p>
    <w:p w:rsidR="008D0709" w:rsidRPr="008363A9"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Конкурсные предложения принимаются </w:t>
      </w:r>
      <w:r w:rsidRPr="00112B07">
        <w:rPr>
          <w:rFonts w:cs="Times New Roman"/>
        </w:rPr>
        <w:t xml:space="preserve">в </w:t>
      </w:r>
      <w:r>
        <w:rPr>
          <w:rFonts w:cs="Times New Roman"/>
          <w:lang w:val="ru-RU"/>
        </w:rPr>
        <w:t>рабочие дни: с 09 час. 00 мин.</w:t>
      </w:r>
      <w:r w:rsidRPr="00112B07">
        <w:rPr>
          <w:rFonts w:cs="Times New Roman"/>
          <w:lang w:val="ru-RU"/>
        </w:rPr>
        <w:t xml:space="preserve"> </w:t>
      </w:r>
      <w:r>
        <w:rPr>
          <w:rFonts w:cs="Times New Roman"/>
          <w:lang w:val="ru-RU"/>
        </w:rPr>
        <w:t xml:space="preserve">                         до 12 час. 00 мин.</w:t>
      </w:r>
      <w:r w:rsidRPr="00112B07">
        <w:rPr>
          <w:rFonts w:cs="Times New Roman"/>
          <w:lang w:val="ru-RU"/>
        </w:rPr>
        <w:t xml:space="preserve"> и с </w:t>
      </w:r>
      <w:r>
        <w:rPr>
          <w:rFonts w:cs="Times New Roman"/>
        </w:rPr>
        <w:t>14</w:t>
      </w:r>
      <w:r>
        <w:rPr>
          <w:rFonts w:cs="Times New Roman"/>
          <w:lang w:val="ru-RU"/>
        </w:rPr>
        <w:t xml:space="preserve"> час. 00 мин.</w:t>
      </w:r>
      <w:r w:rsidRPr="00112B07">
        <w:rPr>
          <w:rFonts w:cs="Times New Roman"/>
          <w:lang w:val="ru-RU"/>
        </w:rPr>
        <w:t xml:space="preserve"> до</w:t>
      </w:r>
      <w:r>
        <w:rPr>
          <w:rFonts w:cs="Times New Roman"/>
        </w:rPr>
        <w:t xml:space="preserve"> 17</w:t>
      </w:r>
      <w:r>
        <w:rPr>
          <w:rFonts w:cs="Times New Roman"/>
          <w:lang w:val="ru-RU"/>
        </w:rPr>
        <w:t xml:space="preserve"> час. 00 мин.</w:t>
      </w:r>
      <w:r w:rsidRPr="00112B07">
        <w:rPr>
          <w:rFonts w:cs="Times New Roman"/>
          <w:lang w:val="ru-RU"/>
        </w:rPr>
        <w:t xml:space="preserve"> по местному времени по адресу: </w:t>
      </w:r>
      <w:r w:rsidRPr="00644CAE">
        <w:rPr>
          <w:rFonts w:cs="Times New Roman"/>
        </w:rPr>
        <w:t>628</w:t>
      </w:r>
      <w:r>
        <w:rPr>
          <w:rFonts w:cs="Times New Roman"/>
          <w:lang w:val="ru-RU"/>
        </w:rPr>
        <w:t>002</w:t>
      </w:r>
      <w:r w:rsidRPr="00644CAE">
        <w:rPr>
          <w:rFonts w:cs="Times New Roman"/>
        </w:rPr>
        <w:t>, Российская Федерация, Ханты-Мансийский автономный округ – Югра,</w:t>
      </w:r>
      <w:r w:rsidRPr="00781A59">
        <w:rPr>
          <w:rFonts w:cs="Times New Roman"/>
        </w:rPr>
        <w:t xml:space="preserve"> </w:t>
      </w:r>
      <w:r>
        <w:rPr>
          <w:rFonts w:cs="Times New Roman"/>
          <w:lang w:val="ru-RU"/>
        </w:rPr>
        <w:t xml:space="preserve">                      </w:t>
      </w:r>
      <w:r>
        <w:rPr>
          <w:rFonts w:cs="Times New Roman"/>
        </w:rPr>
        <w:t>г.</w:t>
      </w:r>
      <w:r>
        <w:rPr>
          <w:rFonts w:cs="Times New Roman"/>
          <w:lang w:val="ru-RU"/>
        </w:rPr>
        <w:t xml:space="preserve"> </w:t>
      </w:r>
      <w:r>
        <w:rPr>
          <w:rFonts w:cs="Times New Roman"/>
        </w:rPr>
        <w:t xml:space="preserve">Ханты-Мансийск, </w:t>
      </w:r>
      <w:r w:rsidRPr="007F4E25">
        <w:rPr>
          <w:rFonts w:cs="Times New Roman"/>
        </w:rPr>
        <w:t>ул.</w:t>
      </w:r>
      <w:r>
        <w:rPr>
          <w:rFonts w:cs="Times New Roman"/>
        </w:rPr>
        <w:t xml:space="preserve"> Гагарина</w:t>
      </w:r>
      <w:r>
        <w:rPr>
          <w:rFonts w:cs="Times New Roman"/>
          <w:lang w:val="ru-RU"/>
        </w:rPr>
        <w:t xml:space="preserve">, </w:t>
      </w:r>
      <w:r w:rsidRPr="007F4E25">
        <w:rPr>
          <w:rFonts w:cs="Times New Roman"/>
        </w:rPr>
        <w:t xml:space="preserve">дом </w:t>
      </w:r>
      <w:r>
        <w:rPr>
          <w:rFonts w:cs="Times New Roman"/>
        </w:rPr>
        <w:t>214</w:t>
      </w:r>
      <w:r w:rsidRPr="007F4E25">
        <w:rPr>
          <w:rFonts w:cs="Times New Roman"/>
        </w:rPr>
        <w:t xml:space="preserve">, </w:t>
      </w:r>
      <w:r>
        <w:rPr>
          <w:rFonts w:cs="Times New Roman"/>
        </w:rPr>
        <w:t>каб.</w:t>
      </w:r>
      <w:r>
        <w:rPr>
          <w:rFonts w:cs="Times New Roman"/>
          <w:lang w:val="ru-RU"/>
        </w:rPr>
        <w:t xml:space="preserve"> </w:t>
      </w:r>
      <w:r>
        <w:rPr>
          <w:rFonts w:cs="Times New Roman"/>
        </w:rPr>
        <w:t xml:space="preserve">106, </w:t>
      </w:r>
      <w:r w:rsidRPr="003B4E1B">
        <w:rPr>
          <w:rFonts w:cs="Times New Roman"/>
        </w:rPr>
        <w:t>ежедневно с понедельника по пятницу, кр</w:t>
      </w:r>
      <w:r>
        <w:rPr>
          <w:rFonts w:cs="Times New Roman"/>
        </w:rPr>
        <w:t>оме выходных и праздничных дней</w:t>
      </w:r>
      <w:r>
        <w:rPr>
          <w:rFonts w:cs="Times New Roman"/>
          <w:lang w:val="ru-RU"/>
        </w:rPr>
        <w:t>.</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rPr>
        <w:t xml:space="preserve">Участник Конкурса представляет Конкурсное предложение лично или через своего полномочного представителя. </w:t>
      </w:r>
      <w:r w:rsidRPr="00112B07">
        <w:rPr>
          <w:rFonts w:ascii="Times New Roman" w:hAnsi="Times New Roman"/>
          <w:bCs/>
        </w:rPr>
        <w:t>В случае, если Конкурсное предложение представляется полномочным представителем Участника Конкурса, такой представитель должен при подаче Конкурсного предложения предъявить доверенность на осуществление действий от имени Участника Конкурса, оформленную в установленном п</w:t>
      </w:r>
      <w:r>
        <w:rPr>
          <w:rFonts w:ascii="Times New Roman" w:hAnsi="Times New Roman"/>
          <w:bCs/>
        </w:rPr>
        <w:t>орядке</w:t>
      </w:r>
      <w:r w:rsidRPr="00112B07">
        <w:rPr>
          <w:rFonts w:ascii="Times New Roman" w:hAnsi="Times New Roman"/>
          <w:bCs/>
        </w:rPr>
        <w:t xml:space="preserve"> или нотариально заверенную копию такой доверенности.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может подать только одно Конкурсное предложение.</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вправе представить Конкурсное предложение на заседании Конкурсной комиссии до начала вскрытия конвертов с Конкурсными предложениями, который является моментом истечения срока представления Конкурсных предложений.</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времени со временем представления других Конкурсных предложений.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Конверт с Конкурсным предложением, представленным в Конкурсную комиссию после истечения срока представления Конкурсных предложений, не вскрывается и </w:t>
      </w:r>
      <w:r w:rsidR="00D51BC5">
        <w:rPr>
          <w:rFonts w:ascii="Times New Roman" w:eastAsia="MS Mincho" w:hAnsi="Times New Roman"/>
          <w:lang w:eastAsia="ja-JP"/>
        </w:rPr>
        <w:br/>
      </w:r>
      <w:r w:rsidRPr="00112B07">
        <w:rPr>
          <w:rFonts w:ascii="Times New Roman" w:eastAsia="MS Mincho" w:hAnsi="Times New Roman"/>
          <w:lang w:eastAsia="ja-JP"/>
        </w:rPr>
        <w:t>не р</w:t>
      </w:r>
      <w:r>
        <w:rPr>
          <w:rFonts w:ascii="Times New Roman" w:eastAsia="MS Mincho" w:hAnsi="Times New Roman"/>
          <w:lang w:eastAsia="ja-JP"/>
        </w:rPr>
        <w:t>ассматривае</w:t>
      </w:r>
      <w:r w:rsidR="00D51BC5">
        <w:rPr>
          <w:rFonts w:ascii="Times New Roman" w:eastAsia="MS Mincho" w:hAnsi="Times New Roman"/>
          <w:lang w:eastAsia="ja-JP"/>
        </w:rPr>
        <w:t>тся</w:t>
      </w:r>
      <w:r w:rsidRPr="00112B07">
        <w:rPr>
          <w:rFonts w:ascii="Times New Roman" w:eastAsia="MS Mincho" w:hAnsi="Times New Roman"/>
          <w:lang w:eastAsia="ja-JP"/>
        </w:rPr>
        <w:t xml:space="preserve">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bookmarkStart w:id="231" w:name="_Toc177783410"/>
      <w:bookmarkStart w:id="232" w:name="_Toc178401089"/>
      <w:bookmarkStart w:id="233" w:name="_Toc215567642"/>
      <w:bookmarkStart w:id="234" w:name="_Toc347179703"/>
      <w:bookmarkStart w:id="235" w:name="Изменение_конкпредлож_и_отзыв"/>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rPr>
        <w:t>Конкурсные предложения, направленные по почте, Конкурсной комиссией не регистрируются и не рассматриваются. Такие Конкурсные предложения возвращаются Участнику конкурса по адресу, указанному на конверте.</w:t>
      </w:r>
    </w:p>
    <w:p w:rsidR="008D0709" w:rsidRPr="00D51BC5" w:rsidRDefault="008D0709" w:rsidP="00D51BC5">
      <w:pPr>
        <w:pStyle w:val="22"/>
        <w:tabs>
          <w:tab w:val="left" w:pos="1134"/>
        </w:tabs>
        <w:spacing w:before="0" w:after="0"/>
        <w:ind w:firstLine="709"/>
        <w:rPr>
          <w:rFonts w:ascii="Times New Roman" w:hAnsi="Times New Roman"/>
          <w:b w:val="0"/>
          <w:i w:val="0"/>
          <w:sz w:val="24"/>
          <w:szCs w:val="24"/>
        </w:rPr>
      </w:pPr>
      <w:bookmarkStart w:id="236" w:name="_Toc394565268"/>
      <w:bookmarkStart w:id="237" w:name="_Toc394996147"/>
      <w:bookmarkStart w:id="238" w:name="_Toc395172400"/>
      <w:r w:rsidRPr="00D51BC5">
        <w:rPr>
          <w:rFonts w:ascii="Times New Roman" w:hAnsi="Times New Roman"/>
          <w:b w:val="0"/>
          <w:i w:val="0"/>
          <w:sz w:val="24"/>
          <w:szCs w:val="24"/>
        </w:rPr>
        <w:t>17.4. Порядок и срок изменения и отзыва Конкурсных предложени</w:t>
      </w:r>
      <w:bookmarkEnd w:id="231"/>
      <w:bookmarkEnd w:id="232"/>
      <w:bookmarkEnd w:id="233"/>
      <w:bookmarkEnd w:id="234"/>
      <w:bookmarkEnd w:id="235"/>
      <w:r w:rsidR="00D51BC5">
        <w:rPr>
          <w:rFonts w:ascii="Times New Roman" w:hAnsi="Times New Roman"/>
          <w:b w:val="0"/>
          <w:i w:val="0"/>
          <w:sz w:val="24"/>
          <w:szCs w:val="24"/>
        </w:rPr>
        <w:t>й</w:t>
      </w:r>
      <w:r w:rsidRPr="00D51BC5">
        <w:rPr>
          <w:rFonts w:ascii="Times New Roman" w:hAnsi="Times New Roman"/>
          <w:b w:val="0"/>
          <w:i w:val="0"/>
          <w:sz w:val="24"/>
          <w:szCs w:val="24"/>
        </w:rPr>
        <w:t>.</w:t>
      </w:r>
      <w:bookmarkEnd w:id="236"/>
      <w:bookmarkEnd w:id="237"/>
      <w:bookmarkEnd w:id="238"/>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вправе изменить или отозвать Конкурсное предложение в любое время до истечения срока представления Конкурсных предложений, устано</w:t>
      </w:r>
      <w:r>
        <w:rPr>
          <w:rFonts w:ascii="Times New Roman" w:eastAsia="MS Mincho" w:hAnsi="Times New Roman"/>
          <w:lang w:eastAsia="ja-JP"/>
        </w:rPr>
        <w:t>вленного Конкурсной документацией</w:t>
      </w:r>
      <w:r w:rsidRPr="00112B07">
        <w:rPr>
          <w:rFonts w:ascii="Times New Roman" w:eastAsia="MS Mincho" w:hAnsi="Times New Roman"/>
          <w:lang w:eastAsia="ja-JP"/>
        </w:rPr>
        <w:t>.</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b/>
          <w:lang w:eastAsia="ja-JP"/>
        </w:rPr>
      </w:pPr>
      <w:r w:rsidRPr="00112B07">
        <w:rPr>
          <w:rFonts w:ascii="Times New Roman" w:hAnsi="Times New Roman"/>
          <w:lang w:eastAsia="ru-RU"/>
        </w:rPr>
        <w:t>Отзыв Конкурсного предложения оформляется в письменном виде на бланке Участника Конкурса (при наличии), подписывается и заверяется печатью (при наличии) Участника Конкурса и направляется в Конкурсную комиссию.</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b/>
          <w:lang w:eastAsia="ja-JP"/>
        </w:rPr>
      </w:pPr>
      <w:r w:rsidRPr="00112B07">
        <w:rPr>
          <w:rFonts w:ascii="Times New Roman" w:hAnsi="Times New Roman"/>
          <w:lang w:eastAsia="ru-RU"/>
        </w:rPr>
        <w:t>Изменение в Конкурсное предложение должно быть</w:t>
      </w:r>
      <w:r>
        <w:rPr>
          <w:rFonts w:ascii="Times New Roman" w:hAnsi="Times New Roman"/>
          <w:lang w:eastAsia="ru-RU"/>
        </w:rPr>
        <w:t xml:space="preserve"> подготовлено в письменном виде</w:t>
      </w:r>
      <w:r w:rsidRPr="00112B07">
        <w:rPr>
          <w:rFonts w:ascii="Times New Roman" w:hAnsi="Times New Roman"/>
          <w:lang w:eastAsia="ru-RU"/>
        </w:rPr>
        <w:t xml:space="preserve"> и направлено в Конкурсную комиссию в конверте с пометкой «ИЗМЕНЕНИЕ В КОНКУРСНОЕ ПРЕДЛОЖЕНИЕ УЧАСТНИКА КОНКУРСА </w:t>
      </w:r>
      <w:r w:rsidRPr="00112B07">
        <w:rPr>
          <w:rFonts w:ascii="Times New Roman" w:hAnsi="Times New Roman"/>
        </w:rPr>
        <w:t>НА ПРАВО ЗАКЛЮЧЕНИЯ КОНЦЕССИОННОГО СОГЛАШЕНИЯ В ОТН</w:t>
      </w:r>
      <w:r>
        <w:rPr>
          <w:rFonts w:ascii="Times New Roman" w:hAnsi="Times New Roman"/>
        </w:rPr>
        <w:t xml:space="preserve">ОШЕНИИ                   ОБЪЕКТОВ </w:t>
      </w:r>
      <w:r w:rsidR="00A50931">
        <w:rPr>
          <w:rFonts w:ascii="Times New Roman" w:hAnsi="Times New Roman"/>
        </w:rPr>
        <w:t>ВОДООТВЕДЕНИЯ</w:t>
      </w:r>
      <w:r w:rsidRPr="00112B07">
        <w:rPr>
          <w:rFonts w:ascii="Times New Roman" w:hAnsi="Times New Roman"/>
        </w:rPr>
        <w:t>, НАХОДЯЩИХСЯ В СОБСТВЕННОСТИ МУНИЦИПАЛЬНОГО ОБРАЗОВАНИЯ</w:t>
      </w:r>
      <w:r>
        <w:rPr>
          <w:rFonts w:ascii="Times New Roman" w:hAnsi="Times New Roman"/>
        </w:rPr>
        <w:t xml:space="preserve"> ХАНТЫ-МАНСИЙСКИЙ РАЙОН</w:t>
      </w:r>
      <w:r w:rsidRPr="00112B07">
        <w:rPr>
          <w:rFonts w:ascii="Times New Roman" w:hAnsi="Times New Roman"/>
          <w:lang w:eastAsia="ru-RU"/>
        </w:rPr>
        <w:t>».</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Регистрация изменений и уведомлений об отзыве Конкурсных предложений производится в том же порядке, что и регистрация Конкурсных предложений.</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b/>
          <w:lang w:eastAsia="ja-JP"/>
        </w:rPr>
      </w:pPr>
      <w:r w:rsidRPr="00112B07">
        <w:rPr>
          <w:rFonts w:ascii="Times New Roman" w:eastAsia="MS Mincho" w:hAnsi="Times New Roman"/>
          <w:lang w:eastAsia="ja-JP"/>
        </w:rPr>
        <w:lastRenderedPageBreak/>
        <w:t>Конкурсное предложение для целей определения срока его поступления считается поданным в момент поступления в Конкурсную комиссию конверта, содержащего указанное изменение Конкурсного предложения.</w:t>
      </w:r>
    </w:p>
    <w:p w:rsidR="008D0709" w:rsidRPr="00112B07" w:rsidRDefault="008D0709" w:rsidP="008D0709">
      <w:pPr>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p>
    <w:p w:rsidR="008D0709" w:rsidRPr="00D51BC5" w:rsidRDefault="00D51BC5" w:rsidP="00D51BC5">
      <w:pPr>
        <w:pStyle w:val="10"/>
        <w:keepLines/>
        <w:tabs>
          <w:tab w:val="left" w:pos="1134"/>
        </w:tabs>
        <w:spacing w:before="0" w:after="0" w:line="240" w:lineRule="auto"/>
        <w:ind w:left="567"/>
        <w:jc w:val="center"/>
        <w:rPr>
          <w:rFonts w:ascii="Times New Roman" w:eastAsia="MS Mincho" w:hAnsi="Times New Roman"/>
          <w:b w:val="0"/>
          <w:sz w:val="24"/>
          <w:szCs w:val="24"/>
          <w:lang w:eastAsia="ja-JP"/>
        </w:rPr>
      </w:pPr>
      <w:bookmarkStart w:id="239" w:name="_Toc394565269"/>
      <w:bookmarkStart w:id="240" w:name="_Toc394996148"/>
      <w:bookmarkStart w:id="241" w:name="_Toc395172401"/>
      <w:r>
        <w:rPr>
          <w:rFonts w:ascii="Times New Roman" w:eastAsia="MS Mincho" w:hAnsi="Times New Roman"/>
          <w:b w:val="0"/>
          <w:sz w:val="24"/>
          <w:szCs w:val="24"/>
          <w:lang w:eastAsia="ja-JP"/>
        </w:rPr>
        <w:t xml:space="preserve">18. </w:t>
      </w:r>
      <w:r w:rsidR="008D0709" w:rsidRPr="00D51BC5">
        <w:rPr>
          <w:rFonts w:ascii="Times New Roman" w:eastAsia="MS Mincho" w:hAnsi="Times New Roman"/>
          <w:b w:val="0"/>
          <w:sz w:val="24"/>
          <w:szCs w:val="24"/>
          <w:lang w:eastAsia="ja-JP"/>
        </w:rPr>
        <w:t>Порядок вскрытия конвертов с Конкурсными предложениями</w:t>
      </w:r>
      <w:bookmarkEnd w:id="239"/>
      <w:bookmarkEnd w:id="240"/>
      <w:bookmarkEnd w:id="241"/>
    </w:p>
    <w:p w:rsidR="008D0709" w:rsidRPr="00644CAE"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eastAsia="MS Mincho" w:hAnsi="Times New Roman"/>
          <w:lang w:eastAsia="ja-JP"/>
        </w:rPr>
        <w:t>Вскрытие конвертов с Конкурсными предложениями</w:t>
      </w:r>
      <w:r w:rsidRPr="00112B07">
        <w:rPr>
          <w:rFonts w:ascii="Times New Roman" w:hAnsi="Times New Roman"/>
          <w:lang w:eastAsia="ru-RU"/>
        </w:rPr>
        <w:t xml:space="preserve"> производится на заседании </w:t>
      </w:r>
      <w:r w:rsidRPr="00644CAE">
        <w:rPr>
          <w:rFonts w:ascii="Times New Roman" w:hAnsi="Times New Roman"/>
          <w:lang w:eastAsia="ru-RU"/>
        </w:rPr>
        <w:t xml:space="preserve">Конкурсной комиссии </w:t>
      </w:r>
      <w:r w:rsidRPr="00644CAE">
        <w:rPr>
          <w:rFonts w:ascii="Times New Roman" w:eastAsia="MS Mincho" w:hAnsi="Times New Roman"/>
          <w:lang w:eastAsia="ja-JP"/>
        </w:rPr>
        <w:t>в порядке, установленном статьей 31 Закона о концессионных соглашениях,</w:t>
      </w:r>
      <w:r w:rsidRPr="00644CAE">
        <w:rPr>
          <w:rFonts w:ascii="Times New Roman" w:hAnsi="Times New Roman"/>
          <w:lang w:eastAsia="ru-RU"/>
        </w:rPr>
        <w:t xml:space="preserve"> </w:t>
      </w:r>
      <w:r>
        <w:rPr>
          <w:rFonts w:ascii="Times New Roman" w:hAnsi="Times New Roman"/>
          <w:lang w:eastAsia="ru-RU"/>
        </w:rPr>
        <w:t xml:space="preserve">19 </w:t>
      </w:r>
      <w:r w:rsidR="00912982">
        <w:rPr>
          <w:rFonts w:ascii="Times New Roman" w:hAnsi="Times New Roman"/>
          <w:lang w:eastAsia="ru-RU"/>
        </w:rPr>
        <w:t>мая</w:t>
      </w:r>
      <w:r>
        <w:rPr>
          <w:rFonts w:ascii="Times New Roman" w:hAnsi="Times New Roman"/>
          <w:lang w:eastAsia="ru-RU"/>
        </w:rPr>
        <w:t xml:space="preserve"> 2016 года</w:t>
      </w:r>
      <w:r w:rsidRPr="006909E4">
        <w:rPr>
          <w:rFonts w:ascii="Times New Roman" w:hAnsi="Times New Roman"/>
          <w:lang w:eastAsia="ru-RU"/>
        </w:rPr>
        <w:t xml:space="preserve"> в 11 час</w:t>
      </w:r>
      <w:r w:rsidRPr="006909E4">
        <w:rPr>
          <w:rFonts w:ascii="Times New Roman" w:hAnsi="Times New Roman"/>
        </w:rPr>
        <w:t xml:space="preserve">. </w:t>
      </w:r>
      <w:r w:rsidRPr="006909E4">
        <w:rPr>
          <w:rFonts w:ascii="Times New Roman" w:hAnsi="Times New Roman"/>
          <w:lang w:eastAsia="ru-RU"/>
        </w:rPr>
        <w:t>00 мин. по местному времени по адресу: 628002, Российская Федераци</w:t>
      </w:r>
      <w:r w:rsidRPr="00644CAE">
        <w:rPr>
          <w:rFonts w:ascii="Times New Roman" w:hAnsi="Times New Roman"/>
          <w:lang w:eastAsia="ru-RU"/>
        </w:rPr>
        <w:t xml:space="preserve">я, Ханты-Мансийский автономный округ – Югра, </w:t>
      </w:r>
      <w:r w:rsidR="00D51BC5">
        <w:rPr>
          <w:rFonts w:ascii="Times New Roman" w:hAnsi="Times New Roman"/>
          <w:lang w:eastAsia="ru-RU"/>
        </w:rPr>
        <w:br/>
      </w:r>
      <w:r>
        <w:rPr>
          <w:rFonts w:ascii="Times New Roman" w:hAnsi="Times New Roman"/>
          <w:lang w:eastAsia="ru-RU"/>
        </w:rPr>
        <w:t>г</w:t>
      </w:r>
      <w:r>
        <w:rPr>
          <w:rFonts w:ascii="Times New Roman" w:hAnsi="Times New Roman"/>
        </w:rPr>
        <w:t>. Ханты-Мансийск, ул. Гагарина, д. 214</w:t>
      </w:r>
      <w:r w:rsidRPr="007F4E25">
        <w:rPr>
          <w:rFonts w:ascii="Times New Roman" w:hAnsi="Times New Roman"/>
        </w:rPr>
        <w:t xml:space="preserve">,  </w:t>
      </w:r>
      <w:r>
        <w:rPr>
          <w:rFonts w:ascii="Times New Roman" w:hAnsi="Times New Roman"/>
        </w:rPr>
        <w:t>конференц-зал</w:t>
      </w:r>
      <w:r w:rsidRPr="00644CAE">
        <w:rPr>
          <w:rFonts w:ascii="Times New Roman" w:hAnsi="Times New Roman"/>
          <w:lang w:eastAsia="ru-RU"/>
        </w:rPr>
        <w:t xml:space="preserve">.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644CAE">
        <w:rPr>
          <w:rFonts w:ascii="Times New Roman" w:eastAsia="MS Mincho" w:hAnsi="Times New Roman"/>
          <w:lang w:eastAsia="ja-JP"/>
        </w:rPr>
        <w:t>Участники Конкурса</w:t>
      </w:r>
      <w:r>
        <w:rPr>
          <w:rFonts w:ascii="Times New Roman" w:eastAsia="MS Mincho" w:hAnsi="Times New Roman"/>
          <w:lang w:eastAsia="ja-JP"/>
        </w:rPr>
        <w:t xml:space="preserve"> (их полномочные представители)</w:t>
      </w:r>
      <w:r w:rsidRPr="00644CAE">
        <w:rPr>
          <w:rFonts w:ascii="Times New Roman" w:eastAsia="MS Mincho" w:hAnsi="Times New Roman"/>
          <w:lang w:eastAsia="ja-JP"/>
        </w:rPr>
        <w:t xml:space="preserve"> могут присутствовать на</w:t>
      </w:r>
      <w:r w:rsidRPr="00112B07">
        <w:rPr>
          <w:rFonts w:ascii="Times New Roman" w:eastAsia="MS Mincho" w:hAnsi="Times New Roman"/>
          <w:lang w:eastAsia="ja-JP"/>
        </w:rPr>
        <w:t xml:space="preserve"> процедуре вскрытия конвертов.</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Конкурсной комиссией вскрываются только конверты с Конкурсными предложениями, которые представлены до истечения срока представления Конкурсных предложений, установленного Конкурсной документацией.</w:t>
      </w:r>
    </w:p>
    <w:p w:rsidR="008D0709" w:rsidRPr="00112B07" w:rsidRDefault="008D0709" w:rsidP="008D0709">
      <w:pPr>
        <w:tabs>
          <w:tab w:val="left" w:pos="993"/>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Вскрытие конвертов с Конкурсными предложениями осуществляется в последовательности, определяемой порядковыми номерами, присвоенными Конкурсным предложениям в журнале регистрации Конкурсных предложений. Конкурсные предложения, содержащие конверты с пометкой «ИЗМЕНЕНИЕ В КОНКУРСНОЕ ПРЕДЛОЖЕНИЕ УЧАСТНИКА КОНКУРСА НА ПРАВО ЗАКЛЮЧЕНИЯ КОНЦЕССИОННОГО СОГЛАШЕНИЯ В ОТНОШЕНИИ ОБЪЕКТОВ </w:t>
      </w:r>
      <w:r w:rsidR="00A50931">
        <w:rPr>
          <w:rFonts w:ascii="Times New Roman" w:hAnsi="Times New Roman"/>
          <w:sz w:val="24"/>
          <w:szCs w:val="24"/>
        </w:rPr>
        <w:t>ВОДООТВЕДЕНИЯ</w:t>
      </w:r>
      <w:r w:rsidRPr="00112B07">
        <w:rPr>
          <w:rFonts w:ascii="Times New Roman" w:hAnsi="Times New Roman"/>
          <w:sz w:val="24"/>
          <w:szCs w:val="24"/>
        </w:rPr>
        <w:t>, НАХОДЯЩИХСЯ В СОБСТВЕННОСТИ МУНИЦИПАЛЬНОГО ОБРАЗОВАНИЯ</w:t>
      </w:r>
      <w:r>
        <w:rPr>
          <w:rFonts w:ascii="Times New Roman" w:hAnsi="Times New Roman"/>
          <w:sz w:val="24"/>
          <w:szCs w:val="24"/>
        </w:rPr>
        <w:t xml:space="preserve"> ХАНТЫ-МАНСИЙСКИЙ РАЙОН</w:t>
      </w:r>
      <w:r w:rsidRPr="00112B07">
        <w:rPr>
          <w:rFonts w:ascii="Times New Roman" w:hAnsi="Times New Roman"/>
          <w:sz w:val="24"/>
          <w:szCs w:val="24"/>
        </w:rPr>
        <w:t xml:space="preserve">», учитываются с учетом содержания представленных изменений.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Конверты с Конкурсными предложениями, отзыв которых осуществлен Участниками Конкурса в соответствии с Конкурсной докум</w:t>
      </w:r>
      <w:r>
        <w:rPr>
          <w:rFonts w:ascii="Times New Roman" w:hAnsi="Times New Roman"/>
          <w:lang w:eastAsia="ru-RU"/>
        </w:rPr>
        <w:t>ентацией</w:t>
      </w:r>
      <w:r w:rsidRPr="00112B07">
        <w:rPr>
          <w:rFonts w:ascii="Times New Roman" w:hAnsi="Times New Roman"/>
          <w:lang w:eastAsia="ru-RU"/>
        </w:rPr>
        <w:t>, не вскрываются и не рассматриваются.</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Конкурсная комиссия ведет протокол вскрытия конвертов с Конкурсными предложениями, который подписывается членами Конкурсной комиссии, присутствующими на заседании.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rPr>
      </w:pPr>
      <w:r w:rsidRPr="00112B07">
        <w:rPr>
          <w:rFonts w:ascii="Times New Roman" w:hAnsi="Times New Roman"/>
          <w:lang w:eastAsia="ru-RU"/>
        </w:rPr>
        <w:t xml:space="preserve">При вскрытии каждого конверта с Конкурсным предложением объявляются присутствующим и заносятся в протокол вскрытия конвертов с Конкурсными предложениями: </w:t>
      </w:r>
      <w:r w:rsidRPr="00112B07">
        <w:rPr>
          <w:rFonts w:ascii="Times New Roman" w:hAnsi="Times New Roman"/>
        </w:rPr>
        <w:t xml:space="preserve">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w:t>
      </w:r>
      <w:r w:rsidR="00D51BC5">
        <w:rPr>
          <w:rFonts w:ascii="Times New Roman" w:hAnsi="Times New Roman"/>
        </w:rPr>
        <w:t>К</w:t>
      </w:r>
      <w:r w:rsidRPr="00112B07">
        <w:rPr>
          <w:rFonts w:ascii="Times New Roman" w:hAnsi="Times New Roman"/>
        </w:rPr>
        <w:t>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Протокол вскрытия конвертов с Конкурсными предложениями размещается на </w:t>
      </w:r>
      <w:r w:rsidR="00D51BC5">
        <w:rPr>
          <w:rFonts w:ascii="Times New Roman" w:hAnsi="Times New Roman"/>
          <w:lang w:eastAsia="ru-RU"/>
        </w:rPr>
        <w:t>О</w:t>
      </w:r>
      <w:r w:rsidRPr="00112B07">
        <w:rPr>
          <w:rFonts w:ascii="Times New Roman" w:hAnsi="Times New Roman"/>
          <w:lang w:eastAsia="ru-RU"/>
        </w:rPr>
        <w:t xml:space="preserve">фициальном сайте Российской Федерации и </w:t>
      </w:r>
      <w:r w:rsidR="00D51BC5">
        <w:rPr>
          <w:rFonts w:ascii="Times New Roman" w:hAnsi="Times New Roman"/>
          <w:lang w:eastAsia="ru-RU"/>
        </w:rPr>
        <w:t>О</w:t>
      </w:r>
      <w:r w:rsidRPr="00112B07">
        <w:rPr>
          <w:rFonts w:ascii="Times New Roman" w:hAnsi="Times New Roman"/>
          <w:lang w:eastAsia="ru-RU"/>
        </w:rPr>
        <w:t>фициальном сайте Концедента в течение 3 дней со дня его подписания.</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w:t>
      </w:r>
      <w:r w:rsidRPr="00112B07">
        <w:rPr>
          <w:rFonts w:ascii="Times New Roman" w:hAnsi="Times New Roman"/>
          <w:lang w:eastAsia="ru-RU"/>
        </w:rPr>
        <w:lastRenderedPageBreak/>
        <w:t>материалов, на которой делается отметка об отказе в пр</w:t>
      </w:r>
      <w:bookmarkStart w:id="242" w:name="_Toc177783411"/>
      <w:bookmarkStart w:id="243" w:name="_Toc178401090"/>
      <w:bookmarkStart w:id="244" w:name="_Toc215567643"/>
      <w:bookmarkStart w:id="245" w:name="_Toc347179704"/>
      <w:bookmarkStart w:id="246" w:name="раздел17"/>
      <w:r w:rsidRPr="00112B07">
        <w:rPr>
          <w:rFonts w:ascii="Times New Roman" w:hAnsi="Times New Roman"/>
          <w:lang w:eastAsia="ru-RU"/>
        </w:rPr>
        <w:t>инятии Конкурсного предложения.</w:t>
      </w:r>
    </w:p>
    <w:p w:rsidR="008D0709" w:rsidRPr="00D51BC5"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p>
    <w:p w:rsidR="008D0709" w:rsidRPr="00D51BC5" w:rsidRDefault="00D51BC5" w:rsidP="00D51BC5">
      <w:pPr>
        <w:pStyle w:val="10"/>
        <w:keepLines/>
        <w:tabs>
          <w:tab w:val="left" w:pos="1134"/>
        </w:tabs>
        <w:spacing w:before="0" w:after="0" w:line="240" w:lineRule="auto"/>
        <w:ind w:left="567"/>
        <w:jc w:val="center"/>
        <w:rPr>
          <w:rFonts w:ascii="Times New Roman" w:hAnsi="Times New Roman"/>
          <w:b w:val="0"/>
          <w:sz w:val="24"/>
          <w:szCs w:val="24"/>
        </w:rPr>
      </w:pPr>
      <w:bookmarkStart w:id="247" w:name="_Toc394565270"/>
      <w:bookmarkStart w:id="248" w:name="_Toc394996149"/>
      <w:bookmarkStart w:id="249" w:name="_Toc395172402"/>
      <w:r>
        <w:rPr>
          <w:rFonts w:ascii="Times New Roman" w:hAnsi="Times New Roman"/>
          <w:b w:val="0"/>
          <w:iCs/>
          <w:sz w:val="24"/>
          <w:szCs w:val="24"/>
        </w:rPr>
        <w:t xml:space="preserve">19. </w:t>
      </w:r>
      <w:r w:rsidR="008D0709" w:rsidRPr="00D51BC5">
        <w:rPr>
          <w:rFonts w:ascii="Times New Roman" w:hAnsi="Times New Roman"/>
          <w:b w:val="0"/>
          <w:iCs/>
          <w:sz w:val="24"/>
          <w:szCs w:val="24"/>
        </w:rPr>
        <w:t>Порядок рассмотрения и оценки Конкурсных предложений</w:t>
      </w:r>
      <w:bookmarkStart w:id="250" w:name="_Toc177783412"/>
      <w:bookmarkStart w:id="251" w:name="_Toc178401091"/>
      <w:bookmarkEnd w:id="242"/>
      <w:bookmarkEnd w:id="243"/>
      <w:bookmarkEnd w:id="244"/>
      <w:bookmarkEnd w:id="245"/>
      <w:r w:rsidR="008D0709" w:rsidRPr="00D51BC5">
        <w:rPr>
          <w:rFonts w:ascii="Times New Roman" w:hAnsi="Times New Roman"/>
          <w:b w:val="0"/>
          <w:iCs/>
          <w:sz w:val="24"/>
          <w:szCs w:val="24"/>
        </w:rPr>
        <w:t>, определение победителя Конкурса</w:t>
      </w:r>
      <w:bookmarkEnd w:id="247"/>
      <w:bookmarkEnd w:id="248"/>
      <w:bookmarkEnd w:id="249"/>
    </w:p>
    <w:p w:rsidR="008D0709" w:rsidRPr="00112B07" w:rsidRDefault="008D0709" w:rsidP="00D51BC5">
      <w:pPr>
        <w:pStyle w:val="24"/>
        <w:tabs>
          <w:tab w:val="left" w:pos="0"/>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Рассмотрение и оценка Конкурсных предложений, представленных Участниками Конкурса, осуществляются Конкурсной комиссией </w:t>
      </w:r>
      <w:r w:rsidRPr="00112B07">
        <w:rPr>
          <w:rFonts w:ascii="Times New Roman" w:eastAsia="MS Mincho" w:hAnsi="Times New Roman"/>
          <w:lang w:eastAsia="ja-JP"/>
        </w:rPr>
        <w:t>в порядке, установленном статье</w:t>
      </w:r>
      <w:r w:rsidR="00D51BC5">
        <w:rPr>
          <w:rFonts w:ascii="Times New Roman" w:eastAsia="MS Mincho" w:hAnsi="Times New Roman"/>
          <w:lang w:eastAsia="ja-JP"/>
        </w:rPr>
        <w:t>й</w:t>
      </w:r>
      <w:r w:rsidRPr="00112B07">
        <w:rPr>
          <w:rFonts w:ascii="Times New Roman" w:eastAsia="MS Mincho" w:hAnsi="Times New Roman"/>
          <w:lang w:eastAsia="ja-JP"/>
        </w:rPr>
        <w:t xml:space="preserve"> 32 </w:t>
      </w:r>
      <w:r w:rsidRPr="00644CAE">
        <w:rPr>
          <w:rFonts w:ascii="Times New Roman" w:eastAsia="MS Mincho" w:hAnsi="Times New Roman"/>
          <w:lang w:eastAsia="ja-JP"/>
        </w:rPr>
        <w:t>Закона о концессионных соглашениях,</w:t>
      </w:r>
      <w:r w:rsidRPr="00644CAE">
        <w:rPr>
          <w:rFonts w:ascii="Times New Roman" w:hAnsi="Times New Roman"/>
          <w:lang w:eastAsia="ru-RU"/>
        </w:rPr>
        <w:t xml:space="preserve"> </w:t>
      </w:r>
      <w:r>
        <w:rPr>
          <w:rFonts w:ascii="Times New Roman" w:hAnsi="Times New Roman"/>
          <w:lang w:eastAsia="ru-RU"/>
        </w:rPr>
        <w:t xml:space="preserve">19 </w:t>
      </w:r>
      <w:r w:rsidR="00912982">
        <w:rPr>
          <w:rFonts w:ascii="Times New Roman" w:hAnsi="Times New Roman"/>
          <w:lang w:eastAsia="ru-RU"/>
        </w:rPr>
        <w:t>мая</w:t>
      </w:r>
      <w:r>
        <w:rPr>
          <w:rFonts w:ascii="Times New Roman" w:hAnsi="Times New Roman"/>
          <w:lang w:eastAsia="ru-RU"/>
        </w:rPr>
        <w:t xml:space="preserve"> 2016 года</w:t>
      </w:r>
      <w:r w:rsidRPr="006909E4">
        <w:rPr>
          <w:rFonts w:ascii="Times New Roman" w:hAnsi="Times New Roman"/>
          <w:lang w:eastAsia="ru-RU"/>
        </w:rPr>
        <w:t xml:space="preserve"> в 11 час</w:t>
      </w:r>
      <w:r w:rsidRPr="006909E4">
        <w:rPr>
          <w:rFonts w:ascii="Times New Roman" w:hAnsi="Times New Roman"/>
        </w:rPr>
        <w:t xml:space="preserve">. </w:t>
      </w:r>
      <w:r w:rsidRPr="006909E4">
        <w:rPr>
          <w:rFonts w:ascii="Times New Roman" w:hAnsi="Times New Roman"/>
          <w:lang w:eastAsia="ru-RU"/>
        </w:rPr>
        <w:t>00 мин.</w:t>
      </w:r>
      <w:r>
        <w:rPr>
          <w:rFonts w:ascii="Times New Roman" w:hAnsi="Times New Roman"/>
          <w:color w:val="FF0000"/>
          <w:lang w:eastAsia="ru-RU"/>
        </w:rPr>
        <w:t xml:space="preserve"> </w:t>
      </w:r>
      <w:r w:rsidRPr="00644CAE">
        <w:rPr>
          <w:rFonts w:ascii="Times New Roman" w:hAnsi="Times New Roman"/>
          <w:lang w:eastAsia="ru-RU"/>
        </w:rPr>
        <w:t>по местному времени по адресу: 628</w:t>
      </w:r>
      <w:r>
        <w:rPr>
          <w:rFonts w:ascii="Times New Roman" w:hAnsi="Times New Roman"/>
          <w:lang w:eastAsia="ru-RU"/>
        </w:rPr>
        <w:t>002</w:t>
      </w:r>
      <w:r w:rsidRPr="00644CAE">
        <w:rPr>
          <w:rFonts w:ascii="Times New Roman" w:hAnsi="Times New Roman"/>
          <w:lang w:eastAsia="ru-RU"/>
        </w:rPr>
        <w:t xml:space="preserve">, Российская Федерация, Ханты-Мансийский автономный округ – Югра, </w:t>
      </w:r>
      <w:r>
        <w:rPr>
          <w:rFonts w:ascii="Times New Roman" w:hAnsi="Times New Roman"/>
          <w:lang w:eastAsia="ru-RU"/>
        </w:rPr>
        <w:t>г. Ханты-Мансийск, ул. Гагарина</w:t>
      </w:r>
      <w:r w:rsidR="00D51BC5">
        <w:rPr>
          <w:rFonts w:ascii="Times New Roman" w:hAnsi="Times New Roman"/>
          <w:lang w:eastAsia="ru-RU"/>
        </w:rPr>
        <w:t>,</w:t>
      </w:r>
      <w:r>
        <w:rPr>
          <w:rFonts w:ascii="Times New Roman" w:hAnsi="Times New Roman"/>
          <w:lang w:eastAsia="ru-RU"/>
        </w:rPr>
        <w:t xml:space="preserve"> д.</w:t>
      </w:r>
      <w:r w:rsidR="00D51BC5">
        <w:rPr>
          <w:rFonts w:ascii="Times New Roman" w:hAnsi="Times New Roman"/>
          <w:lang w:eastAsia="ru-RU"/>
        </w:rPr>
        <w:t xml:space="preserve"> </w:t>
      </w:r>
      <w:r>
        <w:rPr>
          <w:rFonts w:ascii="Times New Roman" w:hAnsi="Times New Roman"/>
          <w:lang w:eastAsia="ru-RU"/>
        </w:rPr>
        <w:t>214</w:t>
      </w:r>
      <w:r w:rsidRPr="007F4E25">
        <w:rPr>
          <w:rFonts w:ascii="Times New Roman" w:hAnsi="Times New Roman"/>
        </w:rPr>
        <w:t xml:space="preserve">,  </w:t>
      </w:r>
      <w:r>
        <w:rPr>
          <w:rFonts w:ascii="Times New Roman" w:hAnsi="Times New Roman"/>
        </w:rPr>
        <w:t>конференц-зал</w:t>
      </w:r>
      <w:r w:rsidRPr="00644CAE">
        <w:rPr>
          <w:rFonts w:ascii="Times New Roman" w:hAnsi="Times New Roman"/>
          <w:lang w:eastAsia="ru-RU"/>
        </w:rPr>
        <w:t>.</w:t>
      </w:r>
      <w:r>
        <w:rPr>
          <w:rFonts w:ascii="Times New Roman" w:hAnsi="Times New Roman"/>
          <w:lang w:eastAsia="ru-RU"/>
        </w:rPr>
        <w:t xml:space="preserve"> </w:t>
      </w:r>
      <w:r w:rsidRPr="00331E73">
        <w:rPr>
          <w:rFonts w:ascii="Times New Roman" w:hAnsi="Times New Roman"/>
          <w:lang w:eastAsia="ru-RU"/>
        </w:rPr>
        <w:t xml:space="preserve">  </w:t>
      </w:r>
    </w:p>
    <w:p w:rsidR="008D0709" w:rsidRPr="00112B07" w:rsidRDefault="008D0709" w:rsidP="008D0709">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Конкурсная комиссия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8D0709" w:rsidRPr="00112B07" w:rsidRDefault="008D0709" w:rsidP="008D0709">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Решение о несоответствии Конкурсного предложения требованиям Конкурсной документации принимается Конкурсной комиссией в случае, если:</w:t>
      </w:r>
    </w:p>
    <w:p w:rsidR="008D0709" w:rsidRPr="00112B07" w:rsidRDefault="008D0709" w:rsidP="008D0709">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 xml:space="preserve">1) </w:t>
      </w:r>
      <w:r>
        <w:rPr>
          <w:sz w:val="24"/>
          <w:szCs w:val="24"/>
          <w:lang w:eastAsia="ru-RU"/>
        </w:rPr>
        <w:t>У</w:t>
      </w:r>
      <w:r w:rsidRPr="00112B07">
        <w:rPr>
          <w:sz w:val="24"/>
          <w:szCs w:val="24"/>
          <w:lang w:eastAsia="ru-RU"/>
        </w:rPr>
        <w:t>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8D0709" w:rsidRPr="00112B07" w:rsidRDefault="008D0709" w:rsidP="008D0709">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3) представленные Участником Конкурса документы и материалы недостоверны.</w:t>
      </w:r>
    </w:p>
    <w:bookmarkEnd w:id="246"/>
    <w:bookmarkEnd w:id="250"/>
    <w:bookmarkEnd w:id="251"/>
    <w:p w:rsidR="00BA55E6" w:rsidRDefault="008D0709" w:rsidP="00912982">
      <w:pPr>
        <w:tabs>
          <w:tab w:val="left" w:pos="1134"/>
        </w:tabs>
        <w:autoSpaceDE w:val="0"/>
        <w:adjustRightInd w:val="0"/>
        <w:spacing w:after="0" w:line="240" w:lineRule="auto"/>
        <w:ind w:firstLine="709"/>
        <w:jc w:val="both"/>
        <w:rPr>
          <w:rFonts w:ascii="Times New Roman" w:hAnsi="Times New Roman"/>
          <w:sz w:val="24"/>
          <w:szCs w:val="24"/>
        </w:rPr>
      </w:pPr>
      <w:r w:rsidRPr="00C43AB8">
        <w:rPr>
          <w:rFonts w:ascii="Times New Roman" w:hAnsi="Times New Roman"/>
          <w:sz w:val="24"/>
          <w:szCs w:val="24"/>
        </w:rPr>
        <w:t>Оценка Конкурсных предложений осуществляется Конкурсной комиссией посредством сравнения содержащихся в Конкурсных предложениях условий в соответствии с</w:t>
      </w:r>
      <w:r>
        <w:rPr>
          <w:rFonts w:ascii="Times New Roman" w:hAnsi="Times New Roman"/>
          <w:sz w:val="24"/>
          <w:szCs w:val="24"/>
        </w:rPr>
        <w:t xml:space="preserve"> Критериями конкурса. Наилучшие</w:t>
      </w:r>
      <w:r w:rsidRPr="00C43AB8">
        <w:rPr>
          <w:rFonts w:ascii="Times New Roman" w:hAnsi="Times New Roman"/>
          <w:sz w:val="24"/>
          <w:szCs w:val="24"/>
        </w:rPr>
        <w:t xml:space="preserve"> содержащиеся в Конкурсных пре</w:t>
      </w:r>
      <w:r w:rsidR="00912982">
        <w:rPr>
          <w:rFonts w:ascii="Times New Roman" w:hAnsi="Times New Roman"/>
          <w:sz w:val="24"/>
          <w:szCs w:val="24"/>
        </w:rPr>
        <w:t>дложениях условия соответствуют</w:t>
      </w:r>
      <w:r w:rsidRPr="00C43AB8">
        <w:rPr>
          <w:rFonts w:ascii="Times New Roman" w:hAnsi="Times New Roman"/>
          <w:sz w:val="24"/>
          <w:szCs w:val="24"/>
        </w:rPr>
        <w:t xml:space="preserve"> </w:t>
      </w:r>
    </w:p>
    <w:p w:rsidR="008D0709" w:rsidRPr="00BA55E6" w:rsidRDefault="008D0709" w:rsidP="00912982">
      <w:pPr>
        <w:tabs>
          <w:tab w:val="left" w:pos="1134"/>
        </w:tabs>
        <w:autoSpaceDE w:val="0"/>
        <w:adjustRightInd w:val="0"/>
        <w:spacing w:after="0" w:line="240" w:lineRule="auto"/>
        <w:ind w:firstLine="709"/>
        <w:jc w:val="both"/>
        <w:rPr>
          <w:rFonts w:ascii="Times New Roman" w:hAnsi="Times New Roman"/>
          <w:sz w:val="24"/>
          <w:szCs w:val="24"/>
        </w:rPr>
      </w:pPr>
      <w:r w:rsidRPr="00C43AB8">
        <w:rPr>
          <w:rFonts w:ascii="Times New Roman" w:hAnsi="Times New Roman"/>
          <w:sz w:val="24"/>
          <w:szCs w:val="24"/>
        </w:rPr>
        <w:t xml:space="preserve">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w:t>
      </w:r>
      <w:r w:rsidRPr="00BA55E6">
        <w:rPr>
          <w:rFonts w:ascii="Times New Roman" w:hAnsi="Times New Roman"/>
          <w:sz w:val="24"/>
          <w:szCs w:val="24"/>
        </w:rPr>
        <w:t>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На основании результатов рассмотрения и оценки Конкурсных предложений Конкурсной комиссией каждому Конкурсному предложению присваивается порядковый номер по мере уменьшения степени выгодности содержащихся в них условий исполнения Концессионного соглашения. Конкурсному предложению, в котором содержатся лучшие условия исполнения Концессионного соглашения, присваивается первый номер.</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lastRenderedPageBreak/>
        <w:t>В случае, если в нескольких Конкурсных предложениях содержатся одинаковые условия исполнения Концессионного соглашения, меньший порядковый номер присваивается Конкурсному предложению, которое поступило ранее других Конкурсных предложений, содержащих такие условия.</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Победителем Конкурса признается Участник Конкурса, который предложил лучшие условия исполнения Концессионного соглашения, Конкурсному предложению которого присвоен первый номер.</w:t>
      </w:r>
    </w:p>
    <w:p w:rsidR="008D0709" w:rsidRPr="00112B07" w:rsidRDefault="008D0709" w:rsidP="008D0709">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Решение об определении победителя Конкурса оформляется протоколом рассмотрения и оценки Конкурсных предложений, в котором указываются:</w:t>
      </w:r>
    </w:p>
    <w:p w:rsidR="008D0709" w:rsidRPr="00112B07" w:rsidRDefault="008D0709" w:rsidP="008D0709">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1) критерии Конкурса;</w:t>
      </w:r>
    </w:p>
    <w:p w:rsidR="008D0709" w:rsidRPr="00112B07" w:rsidRDefault="008D0709" w:rsidP="008D0709">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2) условия, содержащиеся в Конкурсных предложениях;</w:t>
      </w:r>
    </w:p>
    <w:p w:rsidR="008D0709" w:rsidRPr="00112B07" w:rsidRDefault="008D0709" w:rsidP="008D0709">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8D0709" w:rsidRPr="00112B07" w:rsidRDefault="008D0709" w:rsidP="008D0709">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4) результаты оценки Конкурсных предложений;</w:t>
      </w:r>
    </w:p>
    <w:p w:rsidR="008D0709" w:rsidRPr="00112B07" w:rsidRDefault="008D0709" w:rsidP="008D0709">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D51BC5"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Участник Конкурса получает статус победителя Конкурса после подписания членами </w:t>
      </w:r>
      <w:r w:rsidR="00D51BC5">
        <w:rPr>
          <w:rFonts w:ascii="Times New Roman" w:hAnsi="Times New Roman"/>
          <w:lang w:eastAsia="ru-RU"/>
        </w:rPr>
        <w:t xml:space="preserve">   </w:t>
      </w:r>
      <w:r w:rsidRPr="00112B07">
        <w:rPr>
          <w:rFonts w:ascii="Times New Roman" w:hAnsi="Times New Roman"/>
          <w:lang w:eastAsia="ru-RU"/>
        </w:rPr>
        <w:t xml:space="preserve">Конкурсной </w:t>
      </w:r>
      <w:r w:rsidR="00D51BC5">
        <w:rPr>
          <w:rFonts w:ascii="Times New Roman" w:hAnsi="Times New Roman"/>
          <w:lang w:eastAsia="ru-RU"/>
        </w:rPr>
        <w:t xml:space="preserve">   </w:t>
      </w:r>
      <w:r w:rsidRPr="00112B07">
        <w:rPr>
          <w:rFonts w:ascii="Times New Roman" w:hAnsi="Times New Roman"/>
          <w:lang w:eastAsia="ru-RU"/>
        </w:rPr>
        <w:t xml:space="preserve">комиссии </w:t>
      </w:r>
      <w:r w:rsidR="00D51BC5">
        <w:rPr>
          <w:rFonts w:ascii="Times New Roman" w:hAnsi="Times New Roman"/>
          <w:lang w:eastAsia="ru-RU"/>
        </w:rPr>
        <w:t xml:space="preserve">  </w:t>
      </w:r>
      <w:r w:rsidRPr="00112B07">
        <w:rPr>
          <w:rFonts w:ascii="Times New Roman" w:hAnsi="Times New Roman"/>
          <w:lang w:eastAsia="ru-RU"/>
        </w:rPr>
        <w:t xml:space="preserve">протокола </w:t>
      </w:r>
      <w:r w:rsidR="00D51BC5">
        <w:rPr>
          <w:rFonts w:ascii="Times New Roman" w:hAnsi="Times New Roman"/>
          <w:lang w:eastAsia="ru-RU"/>
        </w:rPr>
        <w:t xml:space="preserve">  </w:t>
      </w:r>
      <w:r w:rsidRPr="00112B07">
        <w:rPr>
          <w:rFonts w:ascii="Times New Roman" w:hAnsi="Times New Roman"/>
          <w:lang w:eastAsia="ru-RU"/>
        </w:rPr>
        <w:t xml:space="preserve">рассмотрения </w:t>
      </w:r>
      <w:r w:rsidR="00D51BC5">
        <w:rPr>
          <w:rFonts w:ascii="Times New Roman" w:hAnsi="Times New Roman"/>
          <w:lang w:eastAsia="ru-RU"/>
        </w:rPr>
        <w:t xml:space="preserve">  </w:t>
      </w:r>
      <w:r w:rsidRPr="00112B07">
        <w:rPr>
          <w:rFonts w:ascii="Times New Roman" w:hAnsi="Times New Roman"/>
          <w:lang w:eastAsia="ru-RU"/>
        </w:rPr>
        <w:t xml:space="preserve">и </w:t>
      </w:r>
      <w:r w:rsidR="00D51BC5">
        <w:rPr>
          <w:rFonts w:ascii="Times New Roman" w:hAnsi="Times New Roman"/>
          <w:lang w:eastAsia="ru-RU"/>
        </w:rPr>
        <w:t xml:space="preserve">  </w:t>
      </w:r>
      <w:r w:rsidRPr="00112B07">
        <w:rPr>
          <w:rFonts w:ascii="Times New Roman" w:hAnsi="Times New Roman"/>
          <w:lang w:eastAsia="ru-RU"/>
        </w:rPr>
        <w:t xml:space="preserve">оценки </w:t>
      </w:r>
      <w:r w:rsidR="00D51BC5">
        <w:rPr>
          <w:rFonts w:ascii="Times New Roman" w:hAnsi="Times New Roman"/>
          <w:lang w:eastAsia="ru-RU"/>
        </w:rPr>
        <w:t xml:space="preserve">  </w:t>
      </w:r>
      <w:r w:rsidRPr="00112B07">
        <w:rPr>
          <w:rFonts w:ascii="Times New Roman" w:hAnsi="Times New Roman"/>
          <w:lang w:eastAsia="ru-RU"/>
        </w:rPr>
        <w:t xml:space="preserve">Конкурсных </w:t>
      </w:r>
    </w:p>
    <w:p w:rsidR="008D0709" w:rsidRPr="00112B07" w:rsidRDefault="008D0709" w:rsidP="00D51BC5">
      <w:pPr>
        <w:pStyle w:val="24"/>
        <w:tabs>
          <w:tab w:val="left" w:pos="0"/>
        </w:tabs>
        <w:autoSpaceDE w:val="0"/>
        <w:autoSpaceDN w:val="0"/>
        <w:adjustRightInd w:val="0"/>
        <w:spacing w:after="0" w:line="240" w:lineRule="auto"/>
        <w:ind w:left="0"/>
        <w:contextualSpacing w:val="0"/>
        <w:jc w:val="both"/>
        <w:rPr>
          <w:rFonts w:ascii="Times New Roman" w:eastAsia="MS Mincho" w:hAnsi="Times New Roman"/>
          <w:lang w:eastAsia="ja-JP"/>
        </w:rPr>
      </w:pPr>
      <w:r w:rsidRPr="00112B07">
        <w:rPr>
          <w:rFonts w:ascii="Times New Roman" w:hAnsi="Times New Roman"/>
          <w:lang w:eastAsia="ru-RU"/>
        </w:rPr>
        <w:t>предложений.</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Протокол рассмотрения и оценки Конкурсных предложений </w:t>
      </w:r>
      <w:r w:rsidRPr="00112B07">
        <w:rPr>
          <w:rFonts w:ascii="Times New Roman" w:hAnsi="Times New Roman"/>
          <w:lang w:eastAsia="ru-RU"/>
        </w:rPr>
        <w:t>подписывается членами Конкурсной комиссии, присутствующими на заседании.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Протокол рассмотрения и оценки Конкурсных предложений размещается Конкурсной комиссией </w:t>
      </w:r>
      <w:r w:rsidRPr="00112B07">
        <w:rPr>
          <w:rFonts w:ascii="Times New Roman" w:hAnsi="Times New Roman"/>
          <w:lang w:eastAsia="ru-RU"/>
        </w:rPr>
        <w:t xml:space="preserve">на </w:t>
      </w:r>
      <w:r w:rsidR="00D51BC5">
        <w:rPr>
          <w:rFonts w:ascii="Times New Roman" w:hAnsi="Times New Roman"/>
          <w:lang w:eastAsia="ru-RU"/>
        </w:rPr>
        <w:t>О</w:t>
      </w:r>
      <w:r w:rsidRPr="00112B07">
        <w:rPr>
          <w:rFonts w:ascii="Times New Roman" w:hAnsi="Times New Roman"/>
          <w:lang w:eastAsia="ru-RU"/>
        </w:rPr>
        <w:t xml:space="preserve">фициальном сайте Российской Федерации и </w:t>
      </w:r>
      <w:r w:rsidR="00D51BC5">
        <w:rPr>
          <w:rFonts w:ascii="Times New Roman" w:hAnsi="Times New Roman"/>
          <w:lang w:eastAsia="ru-RU"/>
        </w:rPr>
        <w:t>О</w:t>
      </w:r>
      <w:r w:rsidRPr="00112B07">
        <w:rPr>
          <w:rFonts w:ascii="Times New Roman" w:hAnsi="Times New Roman"/>
          <w:lang w:eastAsia="ru-RU"/>
        </w:rPr>
        <w:t>фициальном сайте Концедента в течение 3 дней со дня его подписания</w:t>
      </w:r>
      <w:r w:rsidRPr="00112B07">
        <w:rPr>
          <w:rFonts w:ascii="Times New Roman" w:eastAsia="MS Mincho" w:hAnsi="Times New Roman"/>
          <w:lang w:eastAsia="ja-JP"/>
        </w:rPr>
        <w:t>.</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w:t>
      </w:r>
      <w:r w:rsidR="00BF2973">
        <w:rPr>
          <w:rFonts w:ascii="Times New Roman" w:hAnsi="Times New Roman"/>
          <w:lang w:eastAsia="ru-RU"/>
        </w:rPr>
        <w:t>ае, если по решению Концедента К</w:t>
      </w:r>
      <w:r w:rsidRPr="00112B07">
        <w:rPr>
          <w:rFonts w:ascii="Times New Roman" w:hAnsi="Times New Roman"/>
          <w:lang w:eastAsia="ru-RU"/>
        </w:rPr>
        <w:t>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D51BC5" w:rsidRDefault="00D51BC5" w:rsidP="00D51BC5">
      <w:pPr>
        <w:pStyle w:val="10"/>
        <w:keepLines/>
        <w:tabs>
          <w:tab w:val="left" w:pos="0"/>
        </w:tabs>
        <w:spacing w:before="0" w:after="0" w:line="240" w:lineRule="auto"/>
        <w:rPr>
          <w:rFonts w:ascii="Times New Roman" w:eastAsia="MS Mincho" w:hAnsi="Times New Roman"/>
          <w:b w:val="0"/>
          <w:bCs w:val="0"/>
          <w:kern w:val="0"/>
          <w:sz w:val="24"/>
          <w:szCs w:val="24"/>
          <w:lang w:eastAsia="ja-JP"/>
        </w:rPr>
      </w:pPr>
      <w:bookmarkStart w:id="252" w:name="_Toc394565271"/>
      <w:bookmarkStart w:id="253" w:name="_Toc394996150"/>
      <w:bookmarkStart w:id="254" w:name="_Toc395172403"/>
    </w:p>
    <w:p w:rsidR="00D51BC5" w:rsidRDefault="00D51BC5" w:rsidP="00D51BC5">
      <w:pPr>
        <w:pStyle w:val="10"/>
        <w:keepLines/>
        <w:tabs>
          <w:tab w:val="left" w:pos="0"/>
        </w:tabs>
        <w:spacing w:before="0" w:after="0" w:line="240" w:lineRule="auto"/>
        <w:ind w:left="360"/>
        <w:jc w:val="center"/>
        <w:rPr>
          <w:rFonts w:ascii="Times New Roman" w:eastAsia="MS Mincho" w:hAnsi="Times New Roman"/>
          <w:b w:val="0"/>
          <w:sz w:val="24"/>
          <w:szCs w:val="24"/>
          <w:lang w:eastAsia="ja-JP"/>
        </w:rPr>
      </w:pPr>
      <w:r>
        <w:rPr>
          <w:rFonts w:ascii="Times New Roman" w:eastAsia="MS Mincho" w:hAnsi="Times New Roman"/>
          <w:b w:val="0"/>
          <w:sz w:val="24"/>
          <w:szCs w:val="24"/>
          <w:lang w:eastAsia="ja-JP"/>
        </w:rPr>
        <w:t xml:space="preserve">20. </w:t>
      </w:r>
      <w:r w:rsidR="008D0709" w:rsidRPr="00D51BC5">
        <w:rPr>
          <w:rFonts w:ascii="Times New Roman" w:eastAsia="MS Mincho" w:hAnsi="Times New Roman"/>
          <w:b w:val="0"/>
          <w:sz w:val="24"/>
          <w:szCs w:val="24"/>
          <w:lang w:eastAsia="ja-JP"/>
        </w:rPr>
        <w:t xml:space="preserve">Содержание и срок подписания протокола </w:t>
      </w:r>
    </w:p>
    <w:p w:rsidR="008D0709" w:rsidRPr="00D51BC5" w:rsidRDefault="008D0709" w:rsidP="00D51BC5">
      <w:pPr>
        <w:pStyle w:val="10"/>
        <w:keepLines/>
        <w:tabs>
          <w:tab w:val="left" w:pos="0"/>
        </w:tabs>
        <w:spacing w:before="0" w:after="0" w:line="240" w:lineRule="auto"/>
        <w:ind w:firstLine="709"/>
        <w:jc w:val="center"/>
        <w:rPr>
          <w:rFonts w:ascii="Times New Roman" w:eastAsia="MS Mincho" w:hAnsi="Times New Roman"/>
          <w:b w:val="0"/>
          <w:sz w:val="24"/>
          <w:szCs w:val="24"/>
          <w:lang w:eastAsia="ja-JP"/>
        </w:rPr>
      </w:pPr>
      <w:r w:rsidRPr="00D51BC5">
        <w:rPr>
          <w:rFonts w:ascii="Times New Roman" w:eastAsia="MS Mincho" w:hAnsi="Times New Roman"/>
          <w:b w:val="0"/>
          <w:sz w:val="24"/>
          <w:szCs w:val="24"/>
          <w:lang w:eastAsia="ja-JP"/>
        </w:rPr>
        <w:t xml:space="preserve">о результатах проведения </w:t>
      </w:r>
      <w:r w:rsidR="00BF2973">
        <w:rPr>
          <w:rFonts w:ascii="Times New Roman" w:eastAsia="MS Mincho" w:hAnsi="Times New Roman"/>
          <w:b w:val="0"/>
          <w:sz w:val="24"/>
          <w:szCs w:val="24"/>
          <w:lang w:eastAsia="ja-JP"/>
        </w:rPr>
        <w:t>К</w:t>
      </w:r>
      <w:r w:rsidRPr="00D51BC5">
        <w:rPr>
          <w:rFonts w:ascii="Times New Roman" w:eastAsia="MS Mincho" w:hAnsi="Times New Roman"/>
          <w:b w:val="0"/>
          <w:sz w:val="24"/>
          <w:szCs w:val="24"/>
          <w:lang w:eastAsia="ja-JP"/>
        </w:rPr>
        <w:t>онкурса</w:t>
      </w:r>
      <w:bookmarkEnd w:id="252"/>
      <w:bookmarkEnd w:id="253"/>
      <w:bookmarkEnd w:id="254"/>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Не позднее</w:t>
      </w:r>
      <w:r>
        <w:rPr>
          <w:rFonts w:ascii="Times New Roman" w:hAnsi="Times New Roman"/>
          <w:lang w:eastAsia="ru-RU"/>
        </w:rPr>
        <w:t>,</w:t>
      </w:r>
      <w:r w:rsidRPr="00112B07">
        <w:rPr>
          <w:rFonts w:ascii="Times New Roman" w:hAnsi="Times New Roman"/>
          <w:lang w:eastAsia="ru-RU"/>
        </w:rPr>
        <w:t xml:space="preserve">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eastAsia="MS Mincho" w:hAnsi="Times New Roman"/>
          <w:lang w:eastAsia="ja-JP"/>
        </w:rPr>
        <w:lastRenderedPageBreak/>
        <w:t>Протокол о результатах проведения Конкурса включает:</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решение о заключении Концессионного соглашения с указанием вида Конкурса;</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сообщение о проведении Конкурса;</w:t>
      </w:r>
    </w:p>
    <w:p w:rsidR="008D0709" w:rsidRPr="00112B07" w:rsidRDefault="00BF2973"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Pr>
          <w:rFonts w:ascii="Times New Roman" w:eastAsia="MS Mincho" w:hAnsi="Times New Roman"/>
          <w:lang w:eastAsia="ja-JP"/>
        </w:rPr>
        <w:t>К</w:t>
      </w:r>
      <w:r w:rsidR="008D0709" w:rsidRPr="00112B07">
        <w:rPr>
          <w:rFonts w:ascii="Times New Roman" w:eastAsia="MS Mincho" w:hAnsi="Times New Roman"/>
          <w:lang w:eastAsia="ja-JP"/>
        </w:rPr>
        <w:t>онкурсную документацию и внесенные в нее изменения;</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вскрытия конвертов с Заявками на участие в Конкурсе;</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оригиналы Заявок на участие в Конкурсе, представленные в Конкурсную комиссию;</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проведения предварительного отбора Участников Конкурса;</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перечень Участников Конкурса, которым были направлены уведомления </w:t>
      </w:r>
      <w:r w:rsidR="00DB1E51">
        <w:rPr>
          <w:rFonts w:ascii="Times New Roman" w:eastAsia="MS Mincho" w:hAnsi="Times New Roman"/>
          <w:lang w:eastAsia="ja-JP"/>
        </w:rPr>
        <w:t xml:space="preserve">                 </w:t>
      </w:r>
      <w:r w:rsidRPr="00112B07">
        <w:rPr>
          <w:rFonts w:ascii="Times New Roman" w:eastAsia="MS Mincho" w:hAnsi="Times New Roman"/>
          <w:lang w:eastAsia="ja-JP"/>
        </w:rPr>
        <w:t>с предложением представить Конкурсные предложения;</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вскрытия конвертов с Конкурсными предложениями;</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рассмотрения и оценки Конкурсных предложений.</w:t>
      </w:r>
      <w:bookmarkStart w:id="255" w:name="_Toc177783420"/>
      <w:bookmarkStart w:id="256" w:name="_Toc178401098"/>
      <w:bookmarkStart w:id="257" w:name="_Toc215567651"/>
      <w:bookmarkStart w:id="258" w:name="_Toc347179713"/>
    </w:p>
    <w:p w:rsidR="008D0709" w:rsidRDefault="008D0709" w:rsidP="008D0709">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Протокол о результатах проведения Конкурса хранится у Концедента в течение срока действия Концессионного соглашения.</w:t>
      </w:r>
    </w:p>
    <w:p w:rsidR="008D0709" w:rsidRPr="00112B07" w:rsidRDefault="008D0709" w:rsidP="008D0709">
      <w:pPr>
        <w:tabs>
          <w:tab w:val="left" w:pos="1134"/>
        </w:tabs>
        <w:autoSpaceDE w:val="0"/>
        <w:autoSpaceDN w:val="0"/>
        <w:adjustRightInd w:val="0"/>
        <w:spacing w:after="0" w:line="240" w:lineRule="auto"/>
        <w:ind w:firstLine="709"/>
        <w:jc w:val="both"/>
        <w:rPr>
          <w:rFonts w:ascii="Times New Roman" w:hAnsi="Times New Roman"/>
          <w:sz w:val="24"/>
          <w:szCs w:val="24"/>
        </w:rPr>
      </w:pPr>
    </w:p>
    <w:p w:rsidR="008D0709" w:rsidRPr="00BF2973" w:rsidRDefault="008D0709" w:rsidP="008758AA">
      <w:pPr>
        <w:pStyle w:val="10"/>
        <w:keepLines/>
        <w:numPr>
          <w:ilvl w:val="0"/>
          <w:numId w:val="11"/>
        </w:numPr>
        <w:tabs>
          <w:tab w:val="left" w:pos="1134"/>
        </w:tabs>
        <w:spacing w:before="0" w:after="0" w:line="240" w:lineRule="auto"/>
        <w:jc w:val="center"/>
        <w:rPr>
          <w:rFonts w:ascii="Times New Roman" w:eastAsia="MS Mincho" w:hAnsi="Times New Roman"/>
          <w:b w:val="0"/>
          <w:sz w:val="24"/>
          <w:szCs w:val="24"/>
          <w:lang w:eastAsia="ja-JP"/>
        </w:rPr>
      </w:pPr>
      <w:bookmarkStart w:id="259" w:name="_Toc394565272"/>
      <w:bookmarkStart w:id="260" w:name="_Toc394996151"/>
      <w:bookmarkStart w:id="261" w:name="_Toc395172404"/>
      <w:r w:rsidRPr="00BF2973">
        <w:rPr>
          <w:rFonts w:ascii="Times New Roman" w:hAnsi="Times New Roman"/>
          <w:b w:val="0"/>
          <w:sz w:val="24"/>
          <w:szCs w:val="24"/>
        </w:rPr>
        <w:t>Уведомление Участников Конкурса о результатах проведения Конкурса</w:t>
      </w:r>
      <w:bookmarkEnd w:id="255"/>
      <w:bookmarkEnd w:id="256"/>
      <w:bookmarkEnd w:id="257"/>
      <w:bookmarkEnd w:id="258"/>
      <w:bookmarkEnd w:id="259"/>
      <w:bookmarkEnd w:id="260"/>
      <w:bookmarkEnd w:id="261"/>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Pr>
          <w:rFonts w:ascii="Times New Roman" w:eastAsia="MS Mincho" w:hAnsi="Times New Roman"/>
          <w:lang w:eastAsia="ja-JP"/>
        </w:rPr>
        <w:t>В течение 1</w:t>
      </w:r>
      <w:r w:rsidRPr="00112B07">
        <w:rPr>
          <w:rFonts w:ascii="Times New Roman" w:eastAsia="MS Mincho" w:hAnsi="Times New Roman"/>
          <w:lang w:eastAsia="ja-JP"/>
        </w:rPr>
        <w:t>5 рабочих дней со дня подписания протокола о результатах проведения Конкурса или принятия Концедентом решения об объявлении Конкурса несостоявшимся всем Участникам Конкурса будет направлено уведомление о результатах проведения Конкурса. Указанное уведомление может также направляться в электронной форме.</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Любой Участник Конкурса после размещения протокола оценки и сопоставления Заявок на участие в Конкурсе вправе направить Конкурсной комиссии в письменной форме, в том числе в форме электронного документа, запрос о разъяснении результатов Конкурса. Конкурсная комиссия в течение двух рабочих дней с даты поступления такого запроса обязана представить Участнику Конкурса в письменной форме или в форме электронного документа соответствующие разъяснения.</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p>
    <w:p w:rsidR="008D0709" w:rsidRPr="00BF2973" w:rsidRDefault="00BF2973" w:rsidP="00BF2973">
      <w:pPr>
        <w:pStyle w:val="10"/>
        <w:keepLines/>
        <w:tabs>
          <w:tab w:val="left" w:pos="1134"/>
        </w:tabs>
        <w:spacing w:before="0" w:after="0" w:line="240" w:lineRule="auto"/>
        <w:ind w:left="709"/>
        <w:jc w:val="center"/>
        <w:rPr>
          <w:rFonts w:ascii="Times New Roman" w:eastAsia="MS Mincho" w:hAnsi="Times New Roman"/>
          <w:b w:val="0"/>
          <w:sz w:val="24"/>
          <w:szCs w:val="24"/>
          <w:lang w:eastAsia="ja-JP"/>
        </w:rPr>
      </w:pPr>
      <w:bookmarkStart w:id="262" w:name="_Toc394565273"/>
      <w:bookmarkStart w:id="263" w:name="_Toc394996152"/>
      <w:bookmarkStart w:id="264" w:name="_Toc395172405"/>
      <w:r>
        <w:rPr>
          <w:rFonts w:ascii="Times New Roman" w:eastAsia="MS Mincho" w:hAnsi="Times New Roman"/>
          <w:b w:val="0"/>
          <w:sz w:val="24"/>
          <w:szCs w:val="24"/>
          <w:lang w:eastAsia="ja-JP"/>
        </w:rPr>
        <w:t xml:space="preserve">22. </w:t>
      </w:r>
      <w:r w:rsidR="008D0709" w:rsidRPr="00BF2973">
        <w:rPr>
          <w:rFonts w:ascii="Times New Roman" w:eastAsia="MS Mincho" w:hAnsi="Times New Roman"/>
          <w:b w:val="0"/>
          <w:sz w:val="24"/>
          <w:szCs w:val="24"/>
          <w:lang w:eastAsia="ja-JP"/>
        </w:rPr>
        <w:t>Опубликование и размещение сообщения о результатах проведения Конкурса</w:t>
      </w:r>
      <w:bookmarkEnd w:id="262"/>
      <w:bookmarkEnd w:id="263"/>
      <w:bookmarkEnd w:id="264"/>
    </w:p>
    <w:p w:rsidR="008D0709" w:rsidRPr="00112B07" w:rsidRDefault="008D0709" w:rsidP="008D0709">
      <w:pPr>
        <w:autoSpaceDE w:val="0"/>
        <w:autoSpaceDN w:val="0"/>
        <w:adjustRightInd w:val="0"/>
        <w:spacing w:after="0" w:line="240" w:lineRule="auto"/>
        <w:ind w:firstLine="709"/>
        <w:jc w:val="both"/>
        <w:rPr>
          <w:rFonts w:ascii="Times New Roman" w:eastAsia="MS Mincho" w:hAnsi="Times New Roman"/>
          <w:sz w:val="24"/>
          <w:szCs w:val="24"/>
          <w:lang w:eastAsia="ja-JP"/>
        </w:rPr>
      </w:pPr>
      <w:r w:rsidRPr="00112B07">
        <w:rPr>
          <w:rFonts w:ascii="Times New Roman" w:hAnsi="Times New Roman"/>
          <w:bCs/>
          <w:sz w:val="24"/>
          <w:szCs w:val="24"/>
        </w:rPr>
        <w:t>В течение 15 рабочих дней со дня подписания протокола о результатах проведения Конкурса или принятия Концедентом решения об объя</w:t>
      </w:r>
      <w:r w:rsidR="00BF2973">
        <w:rPr>
          <w:rFonts w:ascii="Times New Roman" w:hAnsi="Times New Roman"/>
          <w:bCs/>
          <w:sz w:val="24"/>
          <w:szCs w:val="24"/>
        </w:rPr>
        <w:t>влении Конкурса несостоявшимся</w:t>
      </w:r>
      <w:r w:rsidRPr="00112B07">
        <w:rPr>
          <w:rFonts w:ascii="Times New Roman" w:eastAsia="MS Mincho" w:hAnsi="Times New Roman"/>
          <w:sz w:val="24"/>
          <w:szCs w:val="24"/>
          <w:lang w:eastAsia="ja-JP"/>
        </w:rPr>
        <w:t xml:space="preserve"> сообщение о результатах проведения Конкурса с указанием наименования победителя Конкурса (юридического лица) </w:t>
      </w:r>
      <w:r w:rsidRPr="00112B07">
        <w:rPr>
          <w:rFonts w:ascii="Times New Roman" w:hAnsi="Times New Roman"/>
          <w:sz w:val="24"/>
          <w:szCs w:val="24"/>
        </w:rPr>
        <w:t xml:space="preserve">или фамилии, имени, отчества (для индивидуального предпринимателя) победителя Конкурса или решение </w:t>
      </w:r>
      <w:r>
        <w:rPr>
          <w:rFonts w:ascii="Times New Roman" w:hAnsi="Times New Roman"/>
          <w:sz w:val="24"/>
          <w:szCs w:val="24"/>
        </w:rPr>
        <w:t xml:space="preserve">    </w:t>
      </w:r>
      <w:r w:rsidRPr="00112B07">
        <w:rPr>
          <w:rFonts w:ascii="Times New Roman" w:eastAsia="MS Mincho" w:hAnsi="Times New Roman"/>
          <w:sz w:val="24"/>
          <w:szCs w:val="24"/>
          <w:lang w:eastAsia="ja-JP"/>
        </w:rPr>
        <w:t xml:space="preserve">об объявлении Конкурса несостоявшимся с обоснованием этого решения </w:t>
      </w:r>
      <w:r w:rsidRPr="00112B07">
        <w:rPr>
          <w:rFonts w:ascii="Times New Roman" w:hAnsi="Times New Roman"/>
          <w:sz w:val="24"/>
          <w:szCs w:val="24"/>
        </w:rPr>
        <w:t xml:space="preserve">опубликовывается в </w:t>
      </w:r>
      <w:r w:rsidR="00BF2973">
        <w:rPr>
          <w:rFonts w:ascii="Times New Roman" w:hAnsi="Times New Roman"/>
          <w:sz w:val="24"/>
          <w:szCs w:val="24"/>
        </w:rPr>
        <w:t>О</w:t>
      </w:r>
      <w:r w:rsidRPr="00112B07">
        <w:rPr>
          <w:rFonts w:ascii="Times New Roman" w:hAnsi="Times New Roman"/>
          <w:sz w:val="24"/>
          <w:szCs w:val="24"/>
        </w:rPr>
        <w:t xml:space="preserve">фициальном издании и размещается на </w:t>
      </w:r>
      <w:r w:rsidR="00BF2973">
        <w:rPr>
          <w:rFonts w:ascii="Times New Roman" w:hAnsi="Times New Roman"/>
          <w:sz w:val="24"/>
          <w:szCs w:val="24"/>
        </w:rPr>
        <w:t>О</w:t>
      </w:r>
      <w:r w:rsidRPr="00112B07">
        <w:rPr>
          <w:rFonts w:ascii="Times New Roman" w:hAnsi="Times New Roman"/>
          <w:sz w:val="24"/>
          <w:szCs w:val="24"/>
        </w:rPr>
        <w:t>фициально</w:t>
      </w:r>
      <w:r w:rsidR="00BF2973">
        <w:rPr>
          <w:rFonts w:ascii="Times New Roman" w:hAnsi="Times New Roman"/>
          <w:sz w:val="24"/>
          <w:szCs w:val="24"/>
        </w:rPr>
        <w:t>м сайте Российской Федерации и О</w:t>
      </w:r>
      <w:r w:rsidRPr="00112B07">
        <w:rPr>
          <w:rFonts w:ascii="Times New Roman" w:hAnsi="Times New Roman"/>
          <w:sz w:val="24"/>
          <w:szCs w:val="24"/>
        </w:rPr>
        <w:t>фициальном сайте Концедента</w:t>
      </w:r>
      <w:r w:rsidRPr="00112B07">
        <w:rPr>
          <w:rFonts w:ascii="Times New Roman" w:eastAsia="MS Mincho" w:hAnsi="Times New Roman"/>
          <w:sz w:val="24"/>
          <w:szCs w:val="24"/>
          <w:lang w:eastAsia="ja-JP"/>
        </w:rPr>
        <w:t>.</w:t>
      </w:r>
      <w:bookmarkStart w:id="265" w:name="_Toc347179714"/>
      <w:bookmarkStart w:id="266" w:name="_Toc177783421"/>
      <w:bookmarkStart w:id="267" w:name="_Toc178401099"/>
      <w:bookmarkStart w:id="268" w:name="_Toc215567652"/>
    </w:p>
    <w:p w:rsidR="008D0709" w:rsidRPr="00112B07" w:rsidRDefault="008D0709" w:rsidP="008D0709">
      <w:pPr>
        <w:pStyle w:val="afa"/>
        <w:tabs>
          <w:tab w:val="left" w:pos="1134"/>
        </w:tabs>
        <w:autoSpaceDE w:val="0"/>
        <w:autoSpaceDN w:val="0"/>
        <w:adjustRightInd w:val="0"/>
        <w:spacing w:after="0" w:line="240" w:lineRule="auto"/>
        <w:ind w:left="0" w:firstLine="709"/>
        <w:jc w:val="both"/>
        <w:rPr>
          <w:rFonts w:eastAsia="MS Mincho"/>
          <w:sz w:val="24"/>
          <w:szCs w:val="24"/>
          <w:lang w:eastAsia="ja-JP"/>
        </w:rPr>
      </w:pPr>
    </w:p>
    <w:p w:rsidR="008D0709" w:rsidRPr="00BF2973" w:rsidRDefault="00BF2973" w:rsidP="00BF2973">
      <w:pPr>
        <w:pStyle w:val="10"/>
        <w:keepLines/>
        <w:tabs>
          <w:tab w:val="left" w:pos="1134"/>
        </w:tabs>
        <w:spacing w:before="0" w:after="0" w:line="240" w:lineRule="auto"/>
        <w:ind w:left="709"/>
        <w:jc w:val="center"/>
        <w:rPr>
          <w:rFonts w:ascii="Times New Roman" w:eastAsia="MS Mincho" w:hAnsi="Times New Roman"/>
          <w:b w:val="0"/>
          <w:sz w:val="24"/>
          <w:szCs w:val="24"/>
          <w:lang w:eastAsia="ja-JP"/>
        </w:rPr>
      </w:pPr>
      <w:bookmarkStart w:id="269" w:name="_Toc394565274"/>
      <w:bookmarkStart w:id="270" w:name="_Toc394996153"/>
      <w:bookmarkStart w:id="271" w:name="_Toc395172406"/>
      <w:bookmarkEnd w:id="265"/>
      <w:r>
        <w:rPr>
          <w:rFonts w:ascii="Times New Roman" w:hAnsi="Times New Roman"/>
          <w:b w:val="0"/>
          <w:sz w:val="24"/>
          <w:szCs w:val="24"/>
        </w:rPr>
        <w:t xml:space="preserve">23. </w:t>
      </w:r>
      <w:r w:rsidR="008D0709" w:rsidRPr="00BF2973">
        <w:rPr>
          <w:rFonts w:ascii="Times New Roman" w:hAnsi="Times New Roman"/>
          <w:b w:val="0"/>
          <w:sz w:val="24"/>
          <w:szCs w:val="24"/>
        </w:rPr>
        <w:t>Порядок и срок  подписания Концессионного соглашения</w:t>
      </w:r>
      <w:bookmarkEnd w:id="269"/>
      <w:bookmarkEnd w:id="270"/>
      <w:bookmarkEnd w:id="271"/>
    </w:p>
    <w:p w:rsidR="008D0709" w:rsidRPr="00752F49" w:rsidRDefault="008D0709" w:rsidP="008D0709">
      <w:pPr>
        <w:tabs>
          <w:tab w:val="left" w:pos="0"/>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23.1. </w:t>
      </w:r>
      <w:r w:rsidRPr="00752F49">
        <w:rPr>
          <w:rFonts w:ascii="Times New Roman" w:hAnsi="Times New Roman"/>
          <w:sz w:val="24"/>
          <w:szCs w:val="24"/>
        </w:rPr>
        <w:t>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Законом о концессионных соглашениях, другими федеральными законами условия.</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8E787E">
        <w:rPr>
          <w:rFonts w:ascii="Times New Roman" w:hAnsi="Times New Roman"/>
          <w:sz w:val="24"/>
          <w:szCs w:val="24"/>
        </w:rPr>
        <w:lastRenderedPageBreak/>
        <w:t xml:space="preserve">Концессионное соглашение должно быть подписано не позднее чем через десять рабочих дней со дня подписания протокола о результатах проведения Конкурса.  В случае, если по истечении установленного срока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w:t>
      </w:r>
      <w:r w:rsidR="00BF2973" w:rsidRPr="008E787E">
        <w:rPr>
          <w:rFonts w:ascii="Times New Roman" w:hAnsi="Times New Roman"/>
          <w:sz w:val="24"/>
          <w:szCs w:val="24"/>
        </w:rPr>
        <w:t>К</w:t>
      </w:r>
      <w:r w:rsidRPr="008E787E">
        <w:rPr>
          <w:rFonts w:ascii="Times New Roman" w:hAnsi="Times New Roman"/>
          <w:sz w:val="24"/>
          <w:szCs w:val="24"/>
        </w:rPr>
        <w:t>онцедент принимает решение об отказе в заключении Концессионного соглашения с указанным лицом.</w:t>
      </w:r>
    </w:p>
    <w:p w:rsidR="008D0709" w:rsidRPr="00F94981"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23.2. </w:t>
      </w:r>
      <w:r w:rsidRPr="00F94981">
        <w:rPr>
          <w:rFonts w:ascii="Times New Roman" w:hAnsi="Times New Roman"/>
          <w:sz w:val="24"/>
          <w:szCs w:val="24"/>
        </w:rPr>
        <w:t xml:space="preserve">В случае отказа или уклонения победителя Конкурса от подписания в установленный </w:t>
      </w:r>
      <w:r w:rsidR="00BF2973">
        <w:rPr>
          <w:rFonts w:ascii="Times New Roman" w:hAnsi="Times New Roman"/>
          <w:sz w:val="24"/>
          <w:szCs w:val="24"/>
        </w:rPr>
        <w:t>срок Концессионного соглашения К</w:t>
      </w:r>
      <w:r w:rsidRPr="00F94981">
        <w:rPr>
          <w:rFonts w:ascii="Times New Roman" w:hAnsi="Times New Roman"/>
          <w:sz w:val="24"/>
          <w:szCs w:val="24"/>
        </w:rPr>
        <w:t xml:space="preserve">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Концессионное соглашение должно быть подписано не позднее</w:t>
      </w:r>
      <w:r w:rsidR="00BF2973">
        <w:rPr>
          <w:rFonts w:ascii="Times New Roman" w:hAnsi="Times New Roman"/>
          <w:sz w:val="24"/>
          <w:szCs w:val="24"/>
        </w:rPr>
        <w:t>,</w:t>
      </w:r>
      <w:r w:rsidRPr="00112B07">
        <w:rPr>
          <w:rFonts w:ascii="Times New Roman" w:hAnsi="Times New Roman"/>
          <w:sz w:val="24"/>
          <w:szCs w:val="24"/>
        </w:rPr>
        <w:t xml:space="preserve"> чем через десять рабочих дней со дня направления такому Участнику Конкурса про</w:t>
      </w:r>
      <w:r>
        <w:rPr>
          <w:rFonts w:ascii="Times New Roman" w:hAnsi="Times New Roman"/>
          <w:sz w:val="24"/>
          <w:szCs w:val="24"/>
        </w:rPr>
        <w:t>екта Концессионного соглашения.</w:t>
      </w:r>
    </w:p>
    <w:p w:rsidR="00BF2973"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23.3. </w:t>
      </w:r>
      <w:r w:rsidR="00BF2973">
        <w:rPr>
          <w:rFonts w:ascii="Times New Roman" w:hAnsi="Times New Roman"/>
          <w:sz w:val="24"/>
          <w:szCs w:val="24"/>
        </w:rPr>
        <w:t xml:space="preserve">  </w:t>
      </w:r>
      <w:r w:rsidRPr="00F94981">
        <w:rPr>
          <w:rFonts w:ascii="Times New Roman" w:hAnsi="Times New Roman"/>
          <w:sz w:val="24"/>
          <w:szCs w:val="24"/>
        </w:rPr>
        <w:t xml:space="preserve">В </w:t>
      </w:r>
      <w:r w:rsidR="00BF2973">
        <w:rPr>
          <w:rFonts w:ascii="Times New Roman" w:hAnsi="Times New Roman"/>
          <w:sz w:val="24"/>
          <w:szCs w:val="24"/>
        </w:rPr>
        <w:t xml:space="preserve">   </w:t>
      </w:r>
      <w:r w:rsidRPr="00F94981">
        <w:rPr>
          <w:rFonts w:ascii="Times New Roman" w:hAnsi="Times New Roman"/>
          <w:sz w:val="24"/>
          <w:szCs w:val="24"/>
        </w:rPr>
        <w:t>случае</w:t>
      </w:r>
      <w:r>
        <w:rPr>
          <w:rFonts w:ascii="Times New Roman" w:hAnsi="Times New Roman"/>
          <w:sz w:val="24"/>
          <w:szCs w:val="24"/>
        </w:rPr>
        <w:t>,</w:t>
      </w:r>
      <w:r w:rsidRPr="00F94981">
        <w:rPr>
          <w:rFonts w:ascii="Times New Roman" w:hAnsi="Times New Roman"/>
          <w:sz w:val="24"/>
          <w:szCs w:val="24"/>
        </w:rPr>
        <w:t xml:space="preserve"> </w:t>
      </w:r>
      <w:r w:rsidR="00BF2973">
        <w:rPr>
          <w:rFonts w:ascii="Times New Roman" w:hAnsi="Times New Roman"/>
          <w:sz w:val="24"/>
          <w:szCs w:val="24"/>
        </w:rPr>
        <w:t xml:space="preserve">   </w:t>
      </w:r>
      <w:r w:rsidRPr="00F94981">
        <w:rPr>
          <w:rFonts w:ascii="Times New Roman" w:hAnsi="Times New Roman"/>
          <w:sz w:val="24"/>
          <w:szCs w:val="24"/>
        </w:rPr>
        <w:t xml:space="preserve">если </w:t>
      </w:r>
      <w:r w:rsidR="00BF2973">
        <w:rPr>
          <w:rFonts w:ascii="Times New Roman" w:hAnsi="Times New Roman"/>
          <w:sz w:val="24"/>
          <w:szCs w:val="24"/>
        </w:rPr>
        <w:t xml:space="preserve">   </w:t>
      </w:r>
      <w:r w:rsidRPr="00F94981">
        <w:rPr>
          <w:rFonts w:ascii="Times New Roman" w:hAnsi="Times New Roman"/>
          <w:sz w:val="24"/>
          <w:szCs w:val="24"/>
        </w:rPr>
        <w:t xml:space="preserve">по </w:t>
      </w:r>
      <w:r w:rsidR="00BF2973">
        <w:rPr>
          <w:rFonts w:ascii="Times New Roman" w:hAnsi="Times New Roman"/>
          <w:sz w:val="24"/>
          <w:szCs w:val="24"/>
        </w:rPr>
        <w:t xml:space="preserve">   </w:t>
      </w:r>
      <w:r w:rsidRPr="00F94981">
        <w:rPr>
          <w:rFonts w:ascii="Times New Roman" w:hAnsi="Times New Roman"/>
          <w:sz w:val="24"/>
          <w:szCs w:val="24"/>
        </w:rPr>
        <w:t xml:space="preserve">истечении </w:t>
      </w:r>
      <w:r w:rsidR="00BF2973">
        <w:rPr>
          <w:rFonts w:ascii="Times New Roman" w:hAnsi="Times New Roman"/>
          <w:sz w:val="24"/>
          <w:szCs w:val="24"/>
        </w:rPr>
        <w:t xml:space="preserve">   </w:t>
      </w:r>
      <w:r w:rsidRPr="00F94981">
        <w:rPr>
          <w:rFonts w:ascii="Times New Roman" w:hAnsi="Times New Roman"/>
          <w:sz w:val="24"/>
          <w:szCs w:val="24"/>
        </w:rPr>
        <w:t xml:space="preserve">установленного </w:t>
      </w:r>
      <w:r w:rsidR="00BF2973">
        <w:rPr>
          <w:rFonts w:ascii="Times New Roman" w:hAnsi="Times New Roman"/>
          <w:sz w:val="24"/>
          <w:szCs w:val="24"/>
        </w:rPr>
        <w:t xml:space="preserve">   </w:t>
      </w:r>
      <w:r w:rsidRPr="00F94981">
        <w:rPr>
          <w:rFonts w:ascii="Times New Roman" w:hAnsi="Times New Roman"/>
          <w:sz w:val="24"/>
          <w:szCs w:val="24"/>
        </w:rPr>
        <w:t xml:space="preserve">срока </w:t>
      </w:r>
      <w:r w:rsidR="00BF2973">
        <w:rPr>
          <w:rFonts w:ascii="Times New Roman" w:hAnsi="Times New Roman"/>
          <w:sz w:val="24"/>
          <w:szCs w:val="24"/>
        </w:rPr>
        <w:t xml:space="preserve">   </w:t>
      </w:r>
      <w:r w:rsidRPr="00F94981">
        <w:rPr>
          <w:rFonts w:ascii="Times New Roman" w:hAnsi="Times New Roman"/>
          <w:sz w:val="24"/>
          <w:szCs w:val="24"/>
        </w:rPr>
        <w:t xml:space="preserve">подписания </w:t>
      </w:r>
    </w:p>
    <w:p w:rsidR="008D0709" w:rsidRDefault="008D0709" w:rsidP="00BF2973">
      <w:pPr>
        <w:tabs>
          <w:tab w:val="left" w:pos="0"/>
        </w:tabs>
        <w:autoSpaceDE w:val="0"/>
        <w:adjustRightInd w:val="0"/>
        <w:spacing w:after="0" w:line="240" w:lineRule="auto"/>
        <w:jc w:val="both"/>
        <w:rPr>
          <w:rFonts w:ascii="Times New Roman" w:hAnsi="Times New Roman"/>
          <w:sz w:val="24"/>
          <w:szCs w:val="24"/>
        </w:rPr>
      </w:pPr>
      <w:r w:rsidRPr="00F94981">
        <w:rPr>
          <w:rFonts w:ascii="Times New Roman" w:hAnsi="Times New Roman"/>
          <w:sz w:val="24"/>
          <w:szCs w:val="24"/>
        </w:rPr>
        <w:t>Концессионного соглашения Участник Конкурса, которому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23.4. </w:t>
      </w:r>
      <w:r w:rsidRPr="00F94981">
        <w:rPr>
          <w:rFonts w:ascii="Times New Roman" w:hAnsi="Times New Roman"/>
          <w:sz w:val="24"/>
          <w:szCs w:val="24"/>
        </w:rPr>
        <w:t>В случае заключения концессионного соглашения в соответствии с пунктом 25.1 Конкурсной документации не позднее</w:t>
      </w:r>
      <w:r>
        <w:rPr>
          <w:rFonts w:ascii="Times New Roman" w:hAnsi="Times New Roman"/>
          <w:sz w:val="24"/>
          <w:szCs w:val="24"/>
        </w:rPr>
        <w:t>,</w:t>
      </w:r>
      <w:r w:rsidRPr="00F94981">
        <w:rPr>
          <w:rFonts w:ascii="Times New Roman" w:hAnsi="Times New Roman"/>
          <w:sz w:val="24"/>
          <w:szCs w:val="24"/>
        </w:rPr>
        <w:t xml:space="preserve">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Законом о концессионных соглашениях, другими федеральными законами условия.</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23.5. </w:t>
      </w:r>
      <w:r w:rsidRPr="00F94981">
        <w:rPr>
          <w:rFonts w:ascii="Times New Roman" w:hAnsi="Times New Roman"/>
          <w:sz w:val="24"/>
          <w:szCs w:val="24"/>
        </w:rPr>
        <w:t>В случае заключения Концессионного соглашения в соответствии с пунктом 25.2 Конкурсной документации не позднее</w:t>
      </w:r>
      <w:r>
        <w:rPr>
          <w:rFonts w:ascii="Times New Roman" w:hAnsi="Times New Roman"/>
          <w:sz w:val="24"/>
          <w:szCs w:val="24"/>
        </w:rPr>
        <w:t>,</w:t>
      </w:r>
      <w:r w:rsidRPr="00F94981">
        <w:rPr>
          <w:rFonts w:ascii="Times New Roman" w:hAnsi="Times New Roman"/>
          <w:sz w:val="24"/>
          <w:szCs w:val="24"/>
        </w:rPr>
        <w:t xml:space="preserve"> чем через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w:t>
      </w:r>
    </w:p>
    <w:p w:rsidR="008D0709" w:rsidRPr="00F94981"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980F56">
        <w:rPr>
          <w:rFonts w:ascii="Times New Roman" w:hAnsi="Times New Roman"/>
          <w:sz w:val="24"/>
          <w:szCs w:val="24"/>
        </w:rPr>
        <w:t xml:space="preserve">23.6. В случаях, предусмотренных пунктами 23.4 и 23.5 Конкурсной документации, Концессионное соглашение должно быть подписано не позднее, чем через десять дней со дня направления Заявителю или Участнику конкурса проекта Концессионного соглашения. В случае, если до установленного дня подписания Концессионного соглашения такой Заявитель или такой Участник Конкурса не </w:t>
      </w:r>
      <w:r w:rsidRPr="00980F56">
        <w:rPr>
          <w:rFonts w:ascii="Times New Roman" w:hAnsi="Times New Roman"/>
          <w:sz w:val="24"/>
          <w:szCs w:val="24"/>
        </w:rPr>
        <w:lastRenderedPageBreak/>
        <w:t>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8D0709" w:rsidRPr="00112B07" w:rsidRDefault="008D0709" w:rsidP="008D0709">
      <w:pPr>
        <w:tabs>
          <w:tab w:val="left" w:pos="1134"/>
        </w:tabs>
        <w:autoSpaceDE w:val="0"/>
        <w:autoSpaceDN w:val="0"/>
        <w:adjustRightInd w:val="0"/>
        <w:spacing w:after="0" w:line="240" w:lineRule="auto"/>
        <w:ind w:firstLine="567"/>
        <w:jc w:val="both"/>
        <w:rPr>
          <w:rFonts w:ascii="Times New Roman" w:eastAsia="MS Mincho" w:hAnsi="Times New Roman"/>
          <w:b/>
          <w:sz w:val="24"/>
          <w:szCs w:val="24"/>
          <w:lang w:eastAsia="ja-JP"/>
        </w:rPr>
      </w:pPr>
    </w:p>
    <w:p w:rsidR="008D0709" w:rsidRPr="00BF2973" w:rsidRDefault="008D0709" w:rsidP="008758AA">
      <w:pPr>
        <w:pStyle w:val="10"/>
        <w:keepLines/>
        <w:numPr>
          <w:ilvl w:val="0"/>
          <w:numId w:val="12"/>
        </w:numPr>
        <w:spacing w:before="0" w:after="0" w:line="240" w:lineRule="auto"/>
        <w:jc w:val="center"/>
        <w:rPr>
          <w:rFonts w:ascii="Times New Roman" w:eastAsia="MS Mincho" w:hAnsi="Times New Roman"/>
          <w:b w:val="0"/>
          <w:sz w:val="24"/>
          <w:szCs w:val="24"/>
          <w:lang w:eastAsia="ja-JP"/>
        </w:rPr>
      </w:pPr>
      <w:bookmarkStart w:id="272" w:name="_Toc394565275"/>
      <w:bookmarkStart w:id="273" w:name="_Toc394996154"/>
      <w:bookmarkStart w:id="274" w:name="_Toc395172407"/>
      <w:r w:rsidRPr="00BF2973">
        <w:rPr>
          <w:rFonts w:ascii="Times New Roman" w:hAnsi="Times New Roman"/>
          <w:b w:val="0"/>
          <w:sz w:val="24"/>
          <w:szCs w:val="24"/>
        </w:rPr>
        <w:t xml:space="preserve">Требования к победителю Конкурса о представлении документов, подтверждающих обеспечение исполнения обязательств Концессионера </w:t>
      </w:r>
      <w:r w:rsidRPr="00BF2973">
        <w:rPr>
          <w:rFonts w:ascii="Times New Roman" w:eastAsia="MS Mincho" w:hAnsi="Times New Roman"/>
          <w:b w:val="0"/>
          <w:sz w:val="24"/>
          <w:szCs w:val="24"/>
          <w:lang w:eastAsia="ja-JP"/>
        </w:rPr>
        <w:t xml:space="preserve">                         </w:t>
      </w:r>
      <w:r w:rsidRPr="00BF2973">
        <w:rPr>
          <w:rFonts w:ascii="Times New Roman" w:hAnsi="Times New Roman"/>
          <w:b w:val="0"/>
          <w:sz w:val="24"/>
          <w:szCs w:val="24"/>
        </w:rPr>
        <w:t xml:space="preserve">по </w:t>
      </w:r>
      <w:r w:rsidR="00BF2973">
        <w:rPr>
          <w:rFonts w:ascii="Times New Roman" w:hAnsi="Times New Roman"/>
          <w:b w:val="0"/>
          <w:sz w:val="24"/>
          <w:szCs w:val="24"/>
        </w:rPr>
        <w:t>К</w:t>
      </w:r>
      <w:r w:rsidRPr="00BF2973">
        <w:rPr>
          <w:rFonts w:ascii="Times New Roman" w:hAnsi="Times New Roman"/>
          <w:b w:val="0"/>
          <w:sz w:val="24"/>
          <w:szCs w:val="24"/>
        </w:rPr>
        <w:t>онцессионному соглашению</w:t>
      </w:r>
      <w:bookmarkEnd w:id="272"/>
      <w:bookmarkEnd w:id="273"/>
      <w:bookmarkEnd w:id="274"/>
    </w:p>
    <w:p w:rsidR="008D0709" w:rsidRPr="00112B07" w:rsidRDefault="008D0709" w:rsidP="00BF2973">
      <w:pPr>
        <w:pStyle w:val="Standard"/>
        <w:tabs>
          <w:tab w:val="left" w:pos="0"/>
        </w:tabs>
        <w:autoSpaceDE w:val="0"/>
        <w:ind w:firstLine="709"/>
        <w:jc w:val="both"/>
        <w:rPr>
          <w:rFonts w:cs="Times New Roman"/>
          <w:lang w:val="ru-RU"/>
        </w:rPr>
      </w:pPr>
      <w:r w:rsidRPr="00112B07">
        <w:rPr>
          <w:rFonts w:cs="Times New Roman"/>
          <w:lang w:val="ru-RU"/>
        </w:rPr>
        <w:t>В качестве одного из условий заключения Концессионного соглашения предусматривается необходимость пре</w:t>
      </w:r>
      <w:r>
        <w:rPr>
          <w:rFonts w:cs="Times New Roman"/>
          <w:lang w:val="ru-RU"/>
        </w:rPr>
        <w:t>дставления победителем Конкурса</w:t>
      </w:r>
      <w:r w:rsidRPr="00112B07">
        <w:rPr>
          <w:rFonts w:cs="Times New Roman"/>
          <w:lang w:val="ru-RU"/>
        </w:rPr>
        <w:t xml:space="preserve"> документов, подтверждающих обеспечение им исполнения обязательств по Концессионному соглашению.</w:t>
      </w:r>
    </w:p>
    <w:p w:rsidR="008D0709" w:rsidRPr="00112B07" w:rsidRDefault="008D0709" w:rsidP="00BF2973">
      <w:pPr>
        <w:pStyle w:val="Standard"/>
        <w:tabs>
          <w:tab w:val="left" w:pos="1134"/>
        </w:tabs>
        <w:autoSpaceDE w:val="0"/>
        <w:ind w:firstLine="709"/>
        <w:jc w:val="both"/>
        <w:rPr>
          <w:rFonts w:cs="Times New Roman"/>
        </w:rPr>
      </w:pPr>
      <w:r w:rsidRPr="00112B07">
        <w:rPr>
          <w:rFonts w:cs="Times New Roman"/>
          <w:lang w:val="ru-RU"/>
        </w:rPr>
        <w:t>Концессионное соглашение заключается только после предоставления победителем Конкурса всех необходимых документов, подтверждающих обеспечение исполнения обязательств Концессионера по Концессионному соглашению.</w:t>
      </w:r>
    </w:p>
    <w:p w:rsidR="008D0709" w:rsidRPr="00112B07" w:rsidRDefault="008D0709" w:rsidP="00BF2973">
      <w:pPr>
        <w:tabs>
          <w:tab w:val="left" w:pos="1134"/>
        </w:tabs>
        <w:autoSpaceDE w:val="0"/>
        <w:spacing w:after="0" w:line="240" w:lineRule="auto"/>
        <w:ind w:firstLine="709"/>
        <w:jc w:val="both"/>
        <w:rPr>
          <w:rFonts w:ascii="Times New Roman" w:hAnsi="Times New Roman"/>
          <w:sz w:val="24"/>
          <w:szCs w:val="24"/>
        </w:rPr>
      </w:pPr>
      <w:r w:rsidRPr="00112B07">
        <w:rPr>
          <w:rStyle w:val="18"/>
          <w:rFonts w:ascii="Times New Roman" w:hAnsi="Times New Roman"/>
          <w:sz w:val="24"/>
          <w:szCs w:val="24"/>
        </w:rPr>
        <w:t>Концессионер обязан предоставить обеспечение исполнения обязательств по соглашению.</w:t>
      </w:r>
    </w:p>
    <w:p w:rsidR="008D0709" w:rsidRPr="00BF2973" w:rsidRDefault="008D0709" w:rsidP="00BF2973">
      <w:pPr>
        <w:tabs>
          <w:tab w:val="left" w:pos="1134"/>
        </w:tabs>
        <w:autoSpaceDE w:val="0"/>
        <w:spacing w:after="0" w:line="240" w:lineRule="auto"/>
        <w:ind w:firstLine="709"/>
        <w:jc w:val="both"/>
        <w:rPr>
          <w:rStyle w:val="18"/>
          <w:rFonts w:ascii="Times New Roman" w:hAnsi="Times New Roman"/>
          <w:sz w:val="24"/>
          <w:szCs w:val="24"/>
        </w:rPr>
      </w:pPr>
      <w:r w:rsidRPr="00BF2973">
        <w:rPr>
          <w:rFonts w:ascii="Times New Roman" w:hAnsi="Times New Roman"/>
          <w:sz w:val="24"/>
          <w:szCs w:val="24"/>
        </w:rPr>
        <w:t xml:space="preserve">Концессионер предоставляет обеспечение исполнения обязательств по Концессионному соглашению в виде безотзывной и непередаваемой банковской гарантии в размере не менее 500 000,00 рублей. </w:t>
      </w:r>
    </w:p>
    <w:p w:rsidR="008D0709" w:rsidRPr="00112B07" w:rsidRDefault="008D0709" w:rsidP="00BF2973">
      <w:pPr>
        <w:tabs>
          <w:tab w:val="left" w:pos="1134"/>
        </w:tabs>
        <w:autoSpaceDE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Требования к </w:t>
      </w:r>
      <w:r w:rsidR="00BF2973">
        <w:rPr>
          <w:rFonts w:ascii="Times New Roman" w:hAnsi="Times New Roman"/>
          <w:sz w:val="24"/>
          <w:szCs w:val="24"/>
        </w:rPr>
        <w:t>К</w:t>
      </w:r>
      <w:r w:rsidRPr="00112B07">
        <w:rPr>
          <w:rFonts w:ascii="Times New Roman" w:hAnsi="Times New Roman"/>
          <w:sz w:val="24"/>
          <w:szCs w:val="24"/>
        </w:rPr>
        <w:t xml:space="preserve">онцессионеру относительно способов обеспечения исполнения обязательств установлены постановлением Правительства Российской Федерации </w:t>
      </w:r>
      <w:r>
        <w:rPr>
          <w:rFonts w:ascii="Times New Roman" w:hAnsi="Times New Roman"/>
          <w:sz w:val="24"/>
          <w:szCs w:val="24"/>
        </w:rPr>
        <w:t xml:space="preserve">                 </w:t>
      </w:r>
      <w:r w:rsidRPr="00112B07">
        <w:rPr>
          <w:rFonts w:ascii="Times New Roman" w:hAnsi="Times New Roman"/>
          <w:sz w:val="24"/>
          <w:szCs w:val="24"/>
        </w:rPr>
        <w:t>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другими нормативными правовыми актами.</w:t>
      </w:r>
    </w:p>
    <w:p w:rsidR="008D0709" w:rsidRPr="00112B07" w:rsidRDefault="008D0709" w:rsidP="008D0709">
      <w:pPr>
        <w:tabs>
          <w:tab w:val="left" w:pos="1134"/>
        </w:tabs>
        <w:autoSpaceDE w:val="0"/>
        <w:autoSpaceDN w:val="0"/>
        <w:adjustRightInd w:val="0"/>
        <w:spacing w:after="0" w:line="240" w:lineRule="auto"/>
        <w:ind w:firstLine="709"/>
        <w:jc w:val="both"/>
        <w:rPr>
          <w:rFonts w:ascii="Times New Roman" w:eastAsia="MS Mincho" w:hAnsi="Times New Roman"/>
          <w:b/>
          <w:sz w:val="24"/>
          <w:szCs w:val="24"/>
          <w:lang w:eastAsia="ja-JP"/>
        </w:rPr>
      </w:pPr>
      <w:r w:rsidRPr="00112B07">
        <w:rPr>
          <w:rFonts w:ascii="Times New Roman" w:hAnsi="Times New Roman"/>
          <w:sz w:val="24"/>
          <w:szCs w:val="24"/>
        </w:rPr>
        <w:t>Непредставление документов, подтверждающих обеспечение исполнения обязательств по Концессионному соглашению, а также представление документов по исполнению обязательств, не соответствующих требованиям, установленным Конкурсной документацией и решением Концедента о заключении Концессионного соглашения, однозначно трактуется Конкурсной комиссией как уклонение победителя Конкурса от заключения Концессионного соглашения.</w:t>
      </w:r>
    </w:p>
    <w:p w:rsidR="008D0709" w:rsidRPr="00BF2973" w:rsidRDefault="008D0709" w:rsidP="008D0709">
      <w:pPr>
        <w:tabs>
          <w:tab w:val="left" w:pos="1134"/>
        </w:tabs>
        <w:autoSpaceDE w:val="0"/>
        <w:autoSpaceDN w:val="0"/>
        <w:adjustRightInd w:val="0"/>
        <w:spacing w:after="0" w:line="240" w:lineRule="auto"/>
        <w:ind w:firstLine="709"/>
        <w:jc w:val="both"/>
        <w:rPr>
          <w:rFonts w:ascii="Times New Roman" w:eastAsia="MS Mincho" w:hAnsi="Times New Roman"/>
          <w:sz w:val="24"/>
          <w:szCs w:val="24"/>
          <w:lang w:eastAsia="ja-JP"/>
        </w:rPr>
      </w:pPr>
    </w:p>
    <w:p w:rsidR="008D0709" w:rsidRPr="00BF2973" w:rsidRDefault="00BF2973" w:rsidP="00BF2973">
      <w:pPr>
        <w:pStyle w:val="10"/>
        <w:keepLines/>
        <w:tabs>
          <w:tab w:val="left" w:pos="1134"/>
        </w:tabs>
        <w:spacing w:before="0" w:after="0" w:line="240" w:lineRule="auto"/>
        <w:ind w:left="567"/>
        <w:jc w:val="center"/>
        <w:rPr>
          <w:rFonts w:ascii="Times New Roman" w:eastAsia="MS Mincho" w:hAnsi="Times New Roman"/>
          <w:b w:val="0"/>
          <w:sz w:val="24"/>
          <w:szCs w:val="24"/>
          <w:lang w:eastAsia="ja-JP"/>
        </w:rPr>
      </w:pPr>
      <w:bookmarkStart w:id="275" w:name="_Toc394565276"/>
      <w:bookmarkStart w:id="276" w:name="_Toc394996155"/>
      <w:bookmarkStart w:id="277" w:name="_Toc395172408"/>
      <w:r>
        <w:rPr>
          <w:rFonts w:ascii="Times New Roman" w:hAnsi="Times New Roman"/>
          <w:b w:val="0"/>
          <w:sz w:val="24"/>
          <w:szCs w:val="24"/>
        </w:rPr>
        <w:t xml:space="preserve">25. </w:t>
      </w:r>
      <w:r w:rsidR="008D0709" w:rsidRPr="00BF2973">
        <w:rPr>
          <w:rFonts w:ascii="Times New Roman" w:hAnsi="Times New Roman"/>
          <w:b w:val="0"/>
          <w:sz w:val="24"/>
          <w:szCs w:val="24"/>
        </w:rPr>
        <w:t>Признание Конкурса несостоявшимся</w:t>
      </w:r>
      <w:bookmarkEnd w:id="275"/>
      <w:bookmarkEnd w:id="276"/>
      <w:bookmarkEnd w:id="277"/>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25.1.</w:t>
      </w:r>
      <w:r w:rsidRPr="00112B07">
        <w:rPr>
          <w:rFonts w:cs="Times New Roman"/>
          <w:lang w:val="ru-RU"/>
        </w:rPr>
        <w:tab/>
        <w:t>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Концедент вскрывает конверт с единственной представленной Заявкой на участие в Конкурсе и рассматривает эту заявку в порядке, установленном Конкурсной документацией.</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w:t>
      </w:r>
      <w:r>
        <w:rPr>
          <w:rFonts w:ascii="Times New Roman" w:hAnsi="Times New Roman"/>
          <w:sz w:val="24"/>
          <w:szCs w:val="24"/>
        </w:rPr>
        <w:t xml:space="preserve">таким Заявителем предложения –              </w:t>
      </w:r>
      <w:r w:rsidRPr="00112B07">
        <w:rPr>
          <w:rFonts w:ascii="Times New Roman" w:hAnsi="Times New Roman"/>
          <w:sz w:val="24"/>
          <w:szCs w:val="24"/>
        </w:rPr>
        <w:lastRenderedPageBreak/>
        <w:t>не более</w:t>
      </w:r>
      <w:r>
        <w:rPr>
          <w:rFonts w:ascii="Times New Roman" w:hAnsi="Times New Roman"/>
          <w:sz w:val="24"/>
          <w:szCs w:val="24"/>
        </w:rPr>
        <w:t>,</w:t>
      </w:r>
      <w:r w:rsidRPr="00112B07">
        <w:rPr>
          <w:rFonts w:ascii="Times New Roman" w:hAnsi="Times New Roman"/>
          <w:sz w:val="24"/>
          <w:szCs w:val="24"/>
        </w:rPr>
        <w:t xml:space="preserve"> чем десять рабочих дней со дня представления таким Заявителем предложения.</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По результатам рассмотрения представленного З</w:t>
      </w:r>
      <w:r>
        <w:rPr>
          <w:rFonts w:ascii="Times New Roman" w:hAnsi="Times New Roman"/>
          <w:sz w:val="24"/>
          <w:szCs w:val="24"/>
        </w:rPr>
        <w:t>аявителем предложения К</w:t>
      </w:r>
      <w:r w:rsidRPr="00112B07">
        <w:rPr>
          <w:rFonts w:ascii="Times New Roman" w:hAnsi="Times New Roman"/>
          <w:sz w:val="24"/>
          <w:szCs w:val="24"/>
        </w:rPr>
        <w:t>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25.2.</w:t>
      </w:r>
      <w:r w:rsidRPr="00112B07">
        <w:rPr>
          <w:rFonts w:cs="Times New Roman"/>
          <w:lang w:val="ru-RU"/>
        </w:rPr>
        <w:tab/>
        <w:t>Конкурс по решению Концедента объя</w:t>
      </w:r>
      <w:r>
        <w:rPr>
          <w:rFonts w:cs="Times New Roman"/>
          <w:lang w:val="ru-RU"/>
        </w:rPr>
        <w:t>вляется несостоявшимся в случае,</w:t>
      </w:r>
      <w:r w:rsidRPr="00112B07">
        <w:rPr>
          <w:rFonts w:cs="Times New Roman"/>
          <w:lang w:val="ru-RU"/>
        </w:rPr>
        <w:t xml:space="preserve">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w:t>
      </w:r>
      <w:r>
        <w:rPr>
          <w:rFonts w:cs="Times New Roman"/>
          <w:lang w:val="ru-RU"/>
        </w:rPr>
        <w:t xml:space="preserve">                            </w:t>
      </w:r>
      <w:r w:rsidRPr="00112B07">
        <w:rPr>
          <w:rFonts w:cs="Times New Roman"/>
          <w:lang w:val="ru-RU"/>
        </w:rPr>
        <w:t>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
    <w:p w:rsidR="008D0709"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w:t>
      </w:r>
      <w:r w:rsidRPr="004A3280">
        <w:rPr>
          <w:rFonts w:cs="Times New Roman"/>
          <w:lang w:val="ru-RU"/>
        </w:rPr>
        <w:t>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E23F3B" w:rsidRDefault="00E23F3B" w:rsidP="008D0709">
      <w:pPr>
        <w:pStyle w:val="Standard"/>
        <w:tabs>
          <w:tab w:val="left" w:pos="1134"/>
        </w:tabs>
        <w:autoSpaceDE w:val="0"/>
        <w:ind w:firstLine="709"/>
        <w:jc w:val="both"/>
        <w:rPr>
          <w:rFonts w:cs="Times New Roman"/>
          <w:lang w:val="ru-RU"/>
        </w:rPr>
      </w:pPr>
    </w:p>
    <w:p w:rsidR="00E23F3B" w:rsidRPr="00E23F3B" w:rsidRDefault="00E23F3B" w:rsidP="00E23F3B">
      <w:pPr>
        <w:pStyle w:val="afa"/>
        <w:numPr>
          <w:ilvl w:val="0"/>
          <w:numId w:val="39"/>
        </w:numPr>
        <w:ind w:left="0" w:firstLine="709"/>
        <w:jc w:val="both"/>
        <w:rPr>
          <w:sz w:val="24"/>
          <w:szCs w:val="24"/>
        </w:rPr>
      </w:pPr>
      <w:r w:rsidRPr="00E23F3B">
        <w:rPr>
          <w:sz w:val="24"/>
          <w:szCs w:val="24"/>
        </w:rPr>
        <w:t>Размещаемые на официальном сайте органов местного самоуправления в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соглашению имущества, в случае наличия таких предложений.</w:t>
      </w:r>
    </w:p>
    <w:p w:rsidR="00E23F3B" w:rsidRPr="00694817" w:rsidRDefault="00E23F3B" w:rsidP="00E23F3B">
      <w:pPr>
        <w:ind w:firstLine="708"/>
        <w:jc w:val="both"/>
        <w:rPr>
          <w:rFonts w:ascii="Times New Roman" w:hAnsi="Times New Roman"/>
          <w:sz w:val="24"/>
          <w:szCs w:val="24"/>
          <w:u w:val="single"/>
        </w:rPr>
      </w:pPr>
      <w:r>
        <w:rPr>
          <w:rFonts w:ascii="Times New Roman" w:hAnsi="Times New Roman"/>
          <w:sz w:val="24"/>
          <w:szCs w:val="24"/>
        </w:rPr>
        <w:t xml:space="preserve">Информация об утвержденных тарифах размещена на официальном сайте Региональной службы по тарифам Ханты-Мансийского автономного округа-Югры в разделе документы по электронному адресу: </w:t>
      </w:r>
      <w:r w:rsidRPr="00694817">
        <w:rPr>
          <w:rFonts w:ascii="Times New Roman" w:hAnsi="Times New Roman"/>
          <w:sz w:val="24"/>
          <w:szCs w:val="24"/>
          <w:u w:val="single"/>
          <w:lang w:val="en-US"/>
        </w:rPr>
        <w:t>http</w:t>
      </w:r>
      <w:r w:rsidRPr="00694817">
        <w:rPr>
          <w:rFonts w:ascii="Times New Roman" w:hAnsi="Times New Roman"/>
          <w:sz w:val="24"/>
          <w:szCs w:val="24"/>
          <w:u w:val="single"/>
        </w:rPr>
        <w:t>://</w:t>
      </w:r>
      <w:r w:rsidRPr="00694817">
        <w:rPr>
          <w:rFonts w:ascii="Times New Roman" w:hAnsi="Times New Roman"/>
          <w:sz w:val="24"/>
          <w:szCs w:val="24"/>
          <w:u w:val="single"/>
          <w:lang w:val="en-US"/>
        </w:rPr>
        <w:t>www</w:t>
      </w:r>
      <w:r w:rsidRPr="00694817">
        <w:rPr>
          <w:rFonts w:ascii="Times New Roman" w:hAnsi="Times New Roman"/>
          <w:sz w:val="24"/>
          <w:szCs w:val="24"/>
          <w:u w:val="single"/>
        </w:rPr>
        <w:t>.</w:t>
      </w:r>
      <w:r w:rsidRPr="00694817">
        <w:rPr>
          <w:rFonts w:ascii="Times New Roman" w:hAnsi="Times New Roman"/>
          <w:sz w:val="24"/>
          <w:szCs w:val="24"/>
          <w:u w:val="single"/>
          <w:lang w:val="en-US"/>
        </w:rPr>
        <w:t>rst</w:t>
      </w:r>
      <w:r w:rsidRPr="00694817">
        <w:rPr>
          <w:rFonts w:ascii="Times New Roman" w:hAnsi="Times New Roman"/>
          <w:sz w:val="24"/>
          <w:szCs w:val="24"/>
          <w:u w:val="single"/>
        </w:rPr>
        <w:t>.</w:t>
      </w:r>
      <w:r w:rsidRPr="00694817">
        <w:rPr>
          <w:rFonts w:ascii="Times New Roman" w:hAnsi="Times New Roman"/>
          <w:sz w:val="24"/>
          <w:szCs w:val="24"/>
          <w:u w:val="single"/>
          <w:lang w:val="en-US"/>
        </w:rPr>
        <w:t>admhmao</w:t>
      </w:r>
      <w:r w:rsidRPr="00694817">
        <w:rPr>
          <w:rFonts w:ascii="Times New Roman" w:hAnsi="Times New Roman"/>
          <w:sz w:val="24"/>
          <w:szCs w:val="24"/>
          <w:u w:val="single"/>
        </w:rPr>
        <w:t>.</w:t>
      </w:r>
      <w:r w:rsidRPr="00694817">
        <w:rPr>
          <w:rFonts w:ascii="Times New Roman" w:hAnsi="Times New Roman"/>
          <w:sz w:val="24"/>
          <w:szCs w:val="24"/>
          <w:u w:val="single"/>
          <w:lang w:val="en-US"/>
        </w:rPr>
        <w:t>ru</w:t>
      </w:r>
      <w:r w:rsidRPr="00694817">
        <w:rPr>
          <w:rFonts w:ascii="Times New Roman" w:hAnsi="Times New Roman"/>
          <w:sz w:val="24"/>
          <w:szCs w:val="24"/>
          <w:u w:val="single"/>
        </w:rPr>
        <w:t>/</w:t>
      </w:r>
      <w:r w:rsidRPr="00694817">
        <w:rPr>
          <w:rFonts w:ascii="Times New Roman" w:hAnsi="Times New Roman"/>
          <w:sz w:val="24"/>
          <w:szCs w:val="24"/>
          <w:u w:val="single"/>
          <w:lang w:val="en-US"/>
        </w:rPr>
        <w:t>wps</w:t>
      </w:r>
      <w:r w:rsidRPr="00694817">
        <w:rPr>
          <w:rFonts w:ascii="Times New Roman" w:hAnsi="Times New Roman"/>
          <w:sz w:val="24"/>
          <w:szCs w:val="24"/>
          <w:u w:val="single"/>
        </w:rPr>
        <w:t>/</w:t>
      </w:r>
      <w:r w:rsidRPr="00694817">
        <w:rPr>
          <w:rFonts w:ascii="Times New Roman" w:hAnsi="Times New Roman"/>
          <w:sz w:val="24"/>
          <w:szCs w:val="24"/>
          <w:u w:val="single"/>
          <w:lang w:val="en-US"/>
        </w:rPr>
        <w:t>portal</w:t>
      </w:r>
      <w:r w:rsidRPr="00694817">
        <w:rPr>
          <w:rFonts w:ascii="Times New Roman" w:hAnsi="Times New Roman"/>
          <w:sz w:val="24"/>
          <w:szCs w:val="24"/>
          <w:u w:val="single"/>
        </w:rPr>
        <w:t>/</w:t>
      </w:r>
      <w:r w:rsidRPr="00694817">
        <w:rPr>
          <w:rFonts w:ascii="Times New Roman" w:hAnsi="Times New Roman"/>
          <w:sz w:val="24"/>
          <w:szCs w:val="24"/>
          <w:u w:val="single"/>
          <w:lang w:val="en-US"/>
        </w:rPr>
        <w:t>trf</w:t>
      </w:r>
      <w:r w:rsidRPr="00694817">
        <w:rPr>
          <w:rFonts w:ascii="Times New Roman" w:hAnsi="Times New Roman"/>
          <w:sz w:val="24"/>
          <w:szCs w:val="24"/>
          <w:u w:val="single"/>
        </w:rPr>
        <w:t>/</w:t>
      </w:r>
      <w:r w:rsidRPr="00694817">
        <w:rPr>
          <w:rFonts w:ascii="Times New Roman" w:hAnsi="Times New Roman"/>
          <w:sz w:val="24"/>
          <w:szCs w:val="24"/>
          <w:u w:val="single"/>
          <w:lang w:val="en-US"/>
        </w:rPr>
        <w:t>home</w:t>
      </w:r>
      <w:r w:rsidRPr="00694817">
        <w:rPr>
          <w:rFonts w:ascii="Times New Roman" w:hAnsi="Times New Roman"/>
          <w:sz w:val="24"/>
          <w:szCs w:val="24"/>
          <w:u w:val="single"/>
        </w:rPr>
        <w:t>.</w:t>
      </w:r>
    </w:p>
    <w:p w:rsidR="008D0709" w:rsidRDefault="008D0709" w:rsidP="00E23F3B">
      <w:pPr>
        <w:pStyle w:val="10"/>
        <w:keepLines/>
        <w:numPr>
          <w:ilvl w:val="0"/>
          <w:numId w:val="39"/>
        </w:numPr>
        <w:tabs>
          <w:tab w:val="left" w:pos="1134"/>
        </w:tabs>
        <w:spacing w:before="0" w:after="0" w:line="240" w:lineRule="auto"/>
        <w:jc w:val="center"/>
        <w:rPr>
          <w:rFonts w:ascii="Times New Roman" w:eastAsia="MS Mincho" w:hAnsi="Times New Roman"/>
          <w:b w:val="0"/>
          <w:sz w:val="24"/>
          <w:szCs w:val="24"/>
          <w:lang w:eastAsia="ja-JP"/>
        </w:rPr>
      </w:pPr>
      <w:bookmarkStart w:id="278" w:name="_Toc394996156"/>
      <w:bookmarkStart w:id="279" w:name="_Toc395172409"/>
      <w:bookmarkEnd w:id="266"/>
      <w:bookmarkEnd w:id="267"/>
      <w:bookmarkEnd w:id="268"/>
      <w:r w:rsidRPr="00C352ED">
        <w:rPr>
          <w:rFonts w:ascii="Times New Roman" w:eastAsia="MS Mincho" w:hAnsi="Times New Roman"/>
          <w:b w:val="0"/>
          <w:sz w:val="24"/>
          <w:szCs w:val="24"/>
          <w:lang w:eastAsia="ja-JP"/>
        </w:rPr>
        <w:t>Перечень образцов и форм документов, представляемых заявителем</w:t>
      </w:r>
      <w:bookmarkEnd w:id="278"/>
      <w:bookmarkEnd w:id="279"/>
    </w:p>
    <w:p w:rsidR="00E23F3B" w:rsidRPr="00E23F3B" w:rsidRDefault="00E23F3B" w:rsidP="00E23F3B">
      <w:pPr>
        <w:pStyle w:val="afa"/>
        <w:ind w:left="927"/>
        <w:rPr>
          <w:rFonts w:eastAsia="MS Mincho"/>
          <w:lang w:eastAsia="ja-JP"/>
        </w:rPr>
      </w:pPr>
    </w:p>
    <w:p w:rsidR="008D0709" w:rsidRPr="00C352ED" w:rsidRDefault="008F7BA0" w:rsidP="00C352ED">
      <w:pPr>
        <w:spacing w:after="0" w:line="240" w:lineRule="auto"/>
        <w:ind w:firstLine="567"/>
        <w:jc w:val="both"/>
        <w:rPr>
          <w:rFonts w:ascii="Times New Roman" w:eastAsia="MS Mincho" w:hAnsi="Times New Roman"/>
          <w:sz w:val="24"/>
          <w:szCs w:val="24"/>
          <w:lang w:eastAsia="ja-JP"/>
        </w:rPr>
      </w:pPr>
      <w:hyperlink w:anchor="прил5" w:history="1">
        <w:bookmarkStart w:id="280" w:name="_Toc394565277"/>
        <w:bookmarkStart w:id="281" w:name="_Toc394996157"/>
        <w:r w:rsidR="008D0709" w:rsidRPr="00C352ED">
          <w:rPr>
            <w:rStyle w:val="af1"/>
            <w:rFonts w:ascii="Times New Roman" w:hAnsi="Times New Roman"/>
            <w:color w:val="auto"/>
            <w:sz w:val="24"/>
            <w:szCs w:val="24"/>
            <w:u w:val="none"/>
          </w:rPr>
          <w:t>Форма</w:t>
        </w:r>
      </w:hyperlink>
      <w:r w:rsidR="008D0709" w:rsidRPr="00C352ED">
        <w:rPr>
          <w:rStyle w:val="af1"/>
          <w:rFonts w:ascii="Times New Roman" w:hAnsi="Times New Roman"/>
          <w:color w:val="auto"/>
          <w:sz w:val="24"/>
          <w:szCs w:val="24"/>
          <w:u w:val="none"/>
        </w:rPr>
        <w:t xml:space="preserve"> № 1 – образец </w:t>
      </w:r>
      <w:r w:rsidR="008D0709" w:rsidRPr="00C352ED">
        <w:rPr>
          <w:rFonts w:ascii="Times New Roman" w:hAnsi="Times New Roman"/>
          <w:sz w:val="24"/>
          <w:szCs w:val="24"/>
        </w:rPr>
        <w:t>Заявки на участие в открытом конкурсе.</w:t>
      </w:r>
      <w:bookmarkEnd w:id="280"/>
      <w:bookmarkEnd w:id="281"/>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282" w:name="_Toc394565278"/>
      <w:bookmarkStart w:id="283" w:name="_Toc394996158"/>
      <w:r w:rsidRPr="00C352ED">
        <w:rPr>
          <w:rFonts w:ascii="Times New Roman" w:hAnsi="Times New Roman"/>
          <w:sz w:val="24"/>
          <w:szCs w:val="24"/>
        </w:rPr>
        <w:t>Форма № 2 – анкета участника открытого конкурса: форма № 2.1 –                               для юридического лица; форма № 2.2 – для индивидуального предпринимателя.</w:t>
      </w:r>
      <w:bookmarkEnd w:id="282"/>
      <w:bookmarkEnd w:id="283"/>
    </w:p>
    <w:p w:rsidR="008D0709" w:rsidRPr="00C352ED" w:rsidRDefault="008D0709" w:rsidP="00C352ED">
      <w:pPr>
        <w:spacing w:after="0" w:line="240" w:lineRule="auto"/>
        <w:ind w:firstLine="567"/>
        <w:jc w:val="both"/>
        <w:rPr>
          <w:rFonts w:ascii="Times New Roman" w:hAnsi="Times New Roman"/>
          <w:sz w:val="24"/>
          <w:szCs w:val="24"/>
        </w:rPr>
      </w:pPr>
      <w:bookmarkStart w:id="284" w:name="_Toc394565281"/>
      <w:bookmarkStart w:id="285" w:name="_Toc394996159"/>
      <w:r w:rsidRPr="00C352ED">
        <w:rPr>
          <w:rFonts w:ascii="Times New Roman" w:hAnsi="Times New Roman"/>
          <w:sz w:val="24"/>
          <w:szCs w:val="24"/>
        </w:rPr>
        <w:t xml:space="preserve">Форма № 3 – подтверждение соответствия заявителя требованиям, установленным </w:t>
      </w:r>
      <w:r w:rsidR="00C352ED">
        <w:rPr>
          <w:rFonts w:ascii="Times New Roman" w:hAnsi="Times New Roman"/>
          <w:sz w:val="24"/>
          <w:szCs w:val="24"/>
        </w:rPr>
        <w:t>К</w:t>
      </w:r>
      <w:r w:rsidRPr="00C352ED">
        <w:rPr>
          <w:rFonts w:ascii="Times New Roman" w:hAnsi="Times New Roman"/>
          <w:sz w:val="24"/>
          <w:szCs w:val="24"/>
        </w:rPr>
        <w:t>онкурсной документацией.</w:t>
      </w:r>
      <w:bookmarkStart w:id="286" w:name="_Toc394565280"/>
      <w:bookmarkEnd w:id="284"/>
      <w:bookmarkEnd w:id="285"/>
    </w:p>
    <w:p w:rsidR="008D0709" w:rsidRPr="00C352ED" w:rsidRDefault="008D0709" w:rsidP="00C352ED">
      <w:pPr>
        <w:spacing w:after="0" w:line="240" w:lineRule="auto"/>
        <w:ind w:firstLine="567"/>
        <w:jc w:val="both"/>
        <w:rPr>
          <w:rFonts w:ascii="Times New Roman" w:hAnsi="Times New Roman"/>
          <w:sz w:val="24"/>
          <w:szCs w:val="24"/>
        </w:rPr>
      </w:pPr>
      <w:bookmarkStart w:id="287" w:name="_Toc394996160"/>
      <w:r w:rsidRPr="00C352ED">
        <w:rPr>
          <w:rFonts w:ascii="Times New Roman" w:hAnsi="Times New Roman"/>
          <w:sz w:val="24"/>
          <w:szCs w:val="24"/>
        </w:rPr>
        <w:t>Форма № 4 – опись документов и материалов для участия в предварительном отборе.</w:t>
      </w:r>
      <w:bookmarkEnd w:id="286"/>
      <w:bookmarkEnd w:id="287"/>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288" w:name="_Toc394565282"/>
      <w:bookmarkStart w:id="289" w:name="_Toc394996161"/>
      <w:r w:rsidRPr="00C352ED">
        <w:rPr>
          <w:rFonts w:ascii="Times New Roman" w:hAnsi="Times New Roman"/>
          <w:sz w:val="24"/>
          <w:szCs w:val="24"/>
        </w:rPr>
        <w:t>Форма № 5 – конкурсное предложение.</w:t>
      </w:r>
      <w:bookmarkEnd w:id="288"/>
      <w:bookmarkEnd w:id="289"/>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290" w:name="_Toc394565283"/>
      <w:bookmarkStart w:id="291" w:name="_Toc394996162"/>
      <w:r w:rsidRPr="00C352ED">
        <w:rPr>
          <w:rFonts w:ascii="Times New Roman" w:hAnsi="Times New Roman"/>
          <w:sz w:val="24"/>
          <w:szCs w:val="24"/>
        </w:rPr>
        <w:lastRenderedPageBreak/>
        <w:t>Форма № 6 – опись документов и материалов для участия в конкурсе.</w:t>
      </w:r>
      <w:bookmarkEnd w:id="290"/>
      <w:bookmarkEnd w:id="291"/>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292" w:name="_Toc394565284"/>
      <w:bookmarkStart w:id="293" w:name="_Toc394996163"/>
      <w:r w:rsidRPr="00C352ED">
        <w:rPr>
          <w:rFonts w:ascii="Times New Roman" w:hAnsi="Times New Roman"/>
          <w:sz w:val="24"/>
          <w:szCs w:val="24"/>
        </w:rPr>
        <w:t xml:space="preserve">Форма № 7 – сопроводительное письмо </w:t>
      </w:r>
      <w:r w:rsidRPr="00C352ED">
        <w:rPr>
          <w:rFonts w:ascii="Times New Roman" w:eastAsia="MS Mincho" w:hAnsi="Times New Roman"/>
          <w:sz w:val="24"/>
          <w:szCs w:val="24"/>
          <w:lang w:eastAsia="ja-JP"/>
        </w:rPr>
        <w:t>к Конкурсному предложению.</w:t>
      </w:r>
      <w:bookmarkEnd w:id="292"/>
      <w:bookmarkEnd w:id="293"/>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p>
    <w:p w:rsidR="008D0709" w:rsidRPr="00C352ED" w:rsidRDefault="008D0709" w:rsidP="00E23F3B">
      <w:pPr>
        <w:pStyle w:val="10"/>
        <w:keepLines/>
        <w:numPr>
          <w:ilvl w:val="0"/>
          <w:numId w:val="39"/>
        </w:numPr>
        <w:tabs>
          <w:tab w:val="left" w:pos="1134"/>
        </w:tabs>
        <w:spacing w:before="0" w:after="0" w:line="240" w:lineRule="auto"/>
        <w:jc w:val="center"/>
        <w:rPr>
          <w:rFonts w:ascii="Times New Roman" w:eastAsia="MS Mincho" w:hAnsi="Times New Roman"/>
          <w:b w:val="0"/>
          <w:sz w:val="24"/>
          <w:szCs w:val="24"/>
          <w:lang w:eastAsia="ja-JP"/>
        </w:rPr>
      </w:pPr>
      <w:bookmarkStart w:id="294" w:name="_Toc394565285"/>
      <w:bookmarkStart w:id="295" w:name="_Toc394996164"/>
      <w:bookmarkStart w:id="296" w:name="_Toc395172410"/>
      <w:r w:rsidRPr="00C352ED">
        <w:rPr>
          <w:rFonts w:ascii="Times New Roman" w:hAnsi="Times New Roman"/>
          <w:b w:val="0"/>
          <w:sz w:val="24"/>
          <w:szCs w:val="24"/>
        </w:rPr>
        <w:t xml:space="preserve">Перечень приложений к </w:t>
      </w:r>
      <w:r w:rsidR="00C352ED">
        <w:rPr>
          <w:rFonts w:ascii="Times New Roman" w:hAnsi="Times New Roman"/>
          <w:b w:val="0"/>
          <w:sz w:val="24"/>
          <w:szCs w:val="24"/>
        </w:rPr>
        <w:t>К</w:t>
      </w:r>
      <w:r w:rsidRPr="00C352ED">
        <w:rPr>
          <w:rFonts w:ascii="Times New Roman" w:hAnsi="Times New Roman"/>
          <w:b w:val="0"/>
          <w:sz w:val="24"/>
          <w:szCs w:val="24"/>
        </w:rPr>
        <w:t>онкурсной документации</w:t>
      </w:r>
      <w:bookmarkEnd w:id="294"/>
      <w:bookmarkEnd w:id="295"/>
      <w:bookmarkEnd w:id="296"/>
    </w:p>
    <w:p w:rsidR="008D0709" w:rsidRPr="00C352ED" w:rsidRDefault="008D0709" w:rsidP="00C352ED">
      <w:pPr>
        <w:spacing w:after="0" w:line="240" w:lineRule="auto"/>
        <w:ind w:firstLine="567"/>
        <w:jc w:val="both"/>
        <w:rPr>
          <w:rFonts w:ascii="Times New Roman" w:hAnsi="Times New Roman"/>
          <w:sz w:val="24"/>
          <w:szCs w:val="24"/>
        </w:rPr>
      </w:pPr>
      <w:bookmarkStart w:id="297" w:name="_Toc394565286"/>
      <w:bookmarkStart w:id="298" w:name="_Toc394996165"/>
      <w:r w:rsidRPr="00C352ED">
        <w:rPr>
          <w:rFonts w:ascii="Times New Roman" w:hAnsi="Times New Roman"/>
          <w:sz w:val="24"/>
          <w:szCs w:val="24"/>
        </w:rPr>
        <w:t xml:space="preserve">Приложение 1 – перечень </w:t>
      </w:r>
      <w:bookmarkStart w:id="299" w:name="_Toc394996166"/>
      <w:bookmarkStart w:id="300" w:name="_Toc394565287"/>
      <w:bookmarkEnd w:id="297"/>
      <w:bookmarkEnd w:id="298"/>
      <w:r w:rsidRPr="00C352ED">
        <w:rPr>
          <w:rFonts w:ascii="Times New Roman" w:hAnsi="Times New Roman"/>
          <w:sz w:val="24"/>
          <w:szCs w:val="24"/>
        </w:rPr>
        <w:t xml:space="preserve">объектов </w:t>
      </w:r>
      <w:r w:rsidR="00C352ED">
        <w:rPr>
          <w:rFonts w:ascii="Times New Roman" w:hAnsi="Times New Roman"/>
          <w:sz w:val="24"/>
          <w:szCs w:val="24"/>
        </w:rPr>
        <w:t>К</w:t>
      </w:r>
      <w:r w:rsidRPr="00C352ED">
        <w:rPr>
          <w:rFonts w:ascii="Times New Roman" w:hAnsi="Times New Roman"/>
          <w:sz w:val="24"/>
          <w:szCs w:val="24"/>
        </w:rPr>
        <w:t>онцессионного соглашения, находящихся                в муниципальной собственности муниципального образования Ханты-Мансийский район, подлежащих реконструкции, их состав, описание, в том числе технико-экономические показатели.</w:t>
      </w:r>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301" w:name="_Toc394996168"/>
      <w:bookmarkStart w:id="302" w:name="_Toc394565288"/>
      <w:bookmarkEnd w:id="299"/>
      <w:bookmarkEnd w:id="300"/>
      <w:r w:rsidRPr="00C352ED">
        <w:rPr>
          <w:rFonts w:ascii="Times New Roman" w:eastAsia="MS Mincho" w:hAnsi="Times New Roman"/>
          <w:sz w:val="24"/>
          <w:szCs w:val="24"/>
          <w:lang w:eastAsia="ja-JP"/>
        </w:rPr>
        <w:t>Приложение 2 – з</w:t>
      </w:r>
      <w:r w:rsidRPr="00C352ED">
        <w:rPr>
          <w:rFonts w:ascii="Times New Roman" w:hAnsi="Times New Roman"/>
          <w:sz w:val="24"/>
          <w:szCs w:val="24"/>
        </w:rPr>
        <w:t xml:space="preserve">адание и основные мероприятия, определенные в соответствии со </w:t>
      </w:r>
      <w:hyperlink r:id="rId17" w:history="1">
        <w:r w:rsidRPr="00C352ED">
          <w:rPr>
            <w:rFonts w:ascii="Times New Roman" w:hAnsi="Times New Roman"/>
            <w:sz w:val="24"/>
            <w:szCs w:val="24"/>
          </w:rPr>
          <w:t>статьей 22</w:t>
        </w:r>
      </w:hyperlink>
      <w:r w:rsidRPr="00C352ED">
        <w:rPr>
          <w:rFonts w:ascii="Times New Roman" w:hAnsi="Times New Roman"/>
          <w:sz w:val="24"/>
          <w:szCs w:val="24"/>
        </w:rPr>
        <w:t xml:space="preserve"> </w:t>
      </w:r>
      <w:r w:rsidR="00C352ED">
        <w:rPr>
          <w:rFonts w:ascii="Times New Roman" w:hAnsi="Times New Roman"/>
          <w:sz w:val="24"/>
          <w:szCs w:val="24"/>
        </w:rPr>
        <w:t>З</w:t>
      </w:r>
      <w:r w:rsidRPr="00C352ED">
        <w:rPr>
          <w:rFonts w:ascii="Times New Roman" w:hAnsi="Times New Roman"/>
          <w:sz w:val="24"/>
          <w:szCs w:val="24"/>
        </w:rPr>
        <w:t>акона о концессионных соглашениях, с описанием основных характеристик таких мероприятий.</w:t>
      </w:r>
      <w:bookmarkEnd w:id="301"/>
    </w:p>
    <w:p w:rsidR="008D0709" w:rsidRPr="00C352ED" w:rsidRDefault="008D0709" w:rsidP="00C352ED">
      <w:pPr>
        <w:spacing w:after="0" w:line="240" w:lineRule="auto"/>
        <w:ind w:firstLine="567"/>
        <w:jc w:val="both"/>
        <w:rPr>
          <w:rFonts w:ascii="Times New Roman" w:hAnsi="Times New Roman"/>
          <w:sz w:val="24"/>
          <w:szCs w:val="24"/>
        </w:rPr>
      </w:pPr>
      <w:bookmarkStart w:id="303" w:name="_Toc394996169"/>
      <w:bookmarkStart w:id="304" w:name="_Toc394565290"/>
      <w:r w:rsidRPr="00C352ED">
        <w:rPr>
          <w:rFonts w:ascii="Times New Roman" w:hAnsi="Times New Roman"/>
          <w:sz w:val="24"/>
          <w:szCs w:val="24"/>
        </w:rPr>
        <w:t>Приложение 3 – сведения о ценах, значениях и параметрах, в соответствии                          с пунктами 4, 5, 7, 8, 9, 10, 11 части 1.2 статьи 23 Закона о концессионных соглашениях.</w:t>
      </w:r>
      <w:bookmarkEnd w:id="303"/>
    </w:p>
    <w:p w:rsidR="008D0709" w:rsidRPr="00C352ED" w:rsidRDefault="008D0709" w:rsidP="00C352ED">
      <w:pPr>
        <w:spacing w:after="0" w:line="240" w:lineRule="auto"/>
        <w:ind w:firstLine="567"/>
        <w:jc w:val="both"/>
        <w:rPr>
          <w:rFonts w:ascii="Times New Roman" w:hAnsi="Times New Roman"/>
          <w:sz w:val="24"/>
          <w:szCs w:val="24"/>
        </w:rPr>
      </w:pPr>
      <w:bookmarkStart w:id="305" w:name="_Toc394996170"/>
      <w:r w:rsidRPr="00C352ED">
        <w:rPr>
          <w:rFonts w:ascii="Times New Roman" w:hAnsi="Times New Roman"/>
          <w:sz w:val="24"/>
          <w:szCs w:val="24"/>
        </w:rPr>
        <w:t>Приложение 4 – минимально допустимые плановые значения показателей деятельности Концессионера.</w:t>
      </w:r>
      <w:bookmarkEnd w:id="304"/>
      <w:bookmarkEnd w:id="305"/>
    </w:p>
    <w:p w:rsidR="008D0709" w:rsidRPr="00C352ED" w:rsidRDefault="008D0709" w:rsidP="00C352ED">
      <w:pPr>
        <w:spacing w:after="0" w:line="240" w:lineRule="auto"/>
        <w:ind w:firstLine="567"/>
        <w:jc w:val="both"/>
        <w:rPr>
          <w:rFonts w:ascii="Times New Roman" w:eastAsia="MS Mincho" w:hAnsi="Times New Roman"/>
          <w:sz w:val="24"/>
          <w:szCs w:val="24"/>
        </w:rPr>
      </w:pPr>
      <w:bookmarkStart w:id="306" w:name="_Toc394565292"/>
      <w:bookmarkStart w:id="307" w:name="_Toc394996173"/>
      <w:bookmarkEnd w:id="302"/>
      <w:r w:rsidRPr="00C352ED">
        <w:rPr>
          <w:rFonts w:ascii="Times New Roman" w:eastAsia="MS Mincho" w:hAnsi="Times New Roman"/>
          <w:sz w:val="24"/>
          <w:szCs w:val="24"/>
        </w:rPr>
        <w:t>Приложение 5 – критерии конкурса.</w:t>
      </w:r>
      <w:bookmarkEnd w:id="306"/>
      <w:bookmarkEnd w:id="307"/>
    </w:p>
    <w:p w:rsidR="008D0709" w:rsidRPr="00C352ED" w:rsidRDefault="008D0709" w:rsidP="00C352ED">
      <w:pPr>
        <w:spacing w:after="0" w:line="240" w:lineRule="auto"/>
        <w:ind w:firstLine="567"/>
        <w:jc w:val="both"/>
        <w:rPr>
          <w:rFonts w:ascii="Times New Roman" w:hAnsi="Times New Roman"/>
          <w:sz w:val="24"/>
          <w:szCs w:val="24"/>
        </w:rPr>
      </w:pPr>
      <w:bookmarkStart w:id="308" w:name="_Toc394996174"/>
      <w:bookmarkStart w:id="309" w:name="_Toc394999213"/>
      <w:r w:rsidRPr="00C352ED">
        <w:rPr>
          <w:rFonts w:ascii="Times New Roman" w:hAnsi="Times New Roman"/>
          <w:sz w:val="24"/>
          <w:szCs w:val="24"/>
        </w:rPr>
        <w:t xml:space="preserve">Приложение 6 – </w:t>
      </w:r>
      <w:r w:rsidR="00980F56">
        <w:rPr>
          <w:rFonts w:ascii="Times New Roman" w:hAnsi="Times New Roman"/>
          <w:sz w:val="24"/>
          <w:szCs w:val="24"/>
        </w:rPr>
        <w:t>к</w:t>
      </w:r>
      <w:r w:rsidRPr="00C352ED">
        <w:rPr>
          <w:rFonts w:ascii="Times New Roman" w:hAnsi="Times New Roman"/>
          <w:sz w:val="24"/>
          <w:szCs w:val="24"/>
        </w:rPr>
        <w:t>онцессионное соглашение.</w:t>
      </w:r>
      <w:bookmarkEnd w:id="308"/>
      <w:bookmarkEnd w:id="309"/>
    </w:p>
    <w:p w:rsidR="008D0709" w:rsidRPr="00C352ED" w:rsidRDefault="008D0709" w:rsidP="00C352ED">
      <w:pPr>
        <w:spacing w:after="0" w:line="240" w:lineRule="auto"/>
        <w:ind w:firstLine="567"/>
        <w:jc w:val="both"/>
        <w:rPr>
          <w:rFonts w:ascii="Times New Roman" w:hAnsi="Times New Roman"/>
          <w:sz w:val="24"/>
          <w:szCs w:val="24"/>
        </w:rPr>
      </w:pPr>
      <w:bookmarkStart w:id="310" w:name="_Toc394996175"/>
      <w:r w:rsidRPr="00C352ED">
        <w:rPr>
          <w:rFonts w:ascii="Times New Roman" w:hAnsi="Times New Roman"/>
          <w:sz w:val="24"/>
          <w:szCs w:val="24"/>
        </w:rPr>
        <w:t xml:space="preserve">Приложение 7 – копии отчетов о техническом обследовании передаваемого Концедентом концессионеру по </w:t>
      </w:r>
      <w:r w:rsidR="00073546">
        <w:rPr>
          <w:rFonts w:ascii="Times New Roman" w:hAnsi="Times New Roman"/>
          <w:sz w:val="24"/>
          <w:szCs w:val="24"/>
        </w:rPr>
        <w:t>К</w:t>
      </w:r>
      <w:r w:rsidRPr="00C352ED">
        <w:rPr>
          <w:rFonts w:ascii="Times New Roman" w:hAnsi="Times New Roman"/>
          <w:sz w:val="24"/>
          <w:szCs w:val="24"/>
        </w:rPr>
        <w:t>онцессионному соглашению имущества.</w:t>
      </w:r>
      <w:bookmarkEnd w:id="310"/>
    </w:p>
    <w:p w:rsidR="008D0709" w:rsidRPr="00C352ED" w:rsidRDefault="008D0709" w:rsidP="00C352ED">
      <w:pPr>
        <w:spacing w:after="0" w:line="240" w:lineRule="auto"/>
        <w:ind w:firstLine="567"/>
        <w:jc w:val="both"/>
        <w:rPr>
          <w:rFonts w:ascii="Times New Roman" w:hAnsi="Times New Roman"/>
          <w:sz w:val="24"/>
          <w:szCs w:val="24"/>
        </w:rPr>
      </w:pPr>
      <w:r w:rsidRPr="00C352ED">
        <w:rPr>
          <w:rFonts w:ascii="Times New Roman" w:hAnsi="Times New Roman"/>
          <w:sz w:val="24"/>
          <w:szCs w:val="24"/>
        </w:rPr>
        <w:t>Приложение 8 – копии годовой бухгалтерской (финансовой) отчетности организации, осуществлявшей эксплуатацию передаваемого имущества.</w:t>
      </w:r>
    </w:p>
    <w:p w:rsidR="008D0709" w:rsidRPr="00C352ED" w:rsidRDefault="008D0709" w:rsidP="00C352ED">
      <w:pPr>
        <w:tabs>
          <w:tab w:val="left" w:pos="0"/>
          <w:tab w:val="left" w:pos="993"/>
          <w:tab w:val="left" w:pos="1134"/>
        </w:tabs>
        <w:spacing w:after="0" w:line="240" w:lineRule="auto"/>
        <w:ind w:firstLine="567"/>
        <w:jc w:val="both"/>
        <w:rPr>
          <w:rFonts w:ascii="Times New Roman" w:hAnsi="Times New Roman"/>
          <w:sz w:val="24"/>
          <w:szCs w:val="24"/>
        </w:rPr>
      </w:pPr>
      <w:r w:rsidRPr="00C352ED">
        <w:rPr>
          <w:rFonts w:ascii="Times New Roman" w:hAnsi="Times New Roman"/>
          <w:sz w:val="24"/>
          <w:szCs w:val="24"/>
        </w:rPr>
        <w:t xml:space="preserve">Приложение 9 – </w:t>
      </w:r>
      <w:r w:rsidRPr="00980F56">
        <w:rPr>
          <w:rFonts w:ascii="Times New Roman" w:hAnsi="Times New Roman"/>
          <w:sz w:val="24"/>
          <w:szCs w:val="24"/>
        </w:rPr>
        <w:t>д</w:t>
      </w:r>
      <w:r w:rsidRPr="00980F56">
        <w:rPr>
          <w:rStyle w:val="23"/>
          <w:rFonts w:ascii="Times New Roman" w:eastAsia="Calibri" w:hAnsi="Times New Roman"/>
          <w:b w:val="0"/>
          <w:i w:val="0"/>
          <w:sz w:val="24"/>
          <w:szCs w:val="24"/>
        </w:rPr>
        <w:t>олгосрочные</w:t>
      </w:r>
      <w:r w:rsidRPr="00073546">
        <w:rPr>
          <w:rStyle w:val="23"/>
          <w:rFonts w:ascii="Times New Roman" w:eastAsia="Calibri" w:hAnsi="Times New Roman"/>
          <w:b w:val="0"/>
          <w:i w:val="0"/>
          <w:sz w:val="24"/>
          <w:szCs w:val="24"/>
        </w:rPr>
        <w:t xml:space="preserve"> параметры регулирования деятельности Концессионера</w:t>
      </w:r>
      <w:r w:rsidRPr="00073546">
        <w:rPr>
          <w:rFonts w:ascii="Times New Roman" w:hAnsi="Times New Roman"/>
          <w:i/>
          <w:sz w:val="24"/>
          <w:szCs w:val="24"/>
        </w:rPr>
        <w:t xml:space="preserve"> </w:t>
      </w:r>
      <w:r w:rsidRPr="00C352ED">
        <w:rPr>
          <w:rFonts w:ascii="Times New Roman" w:hAnsi="Times New Roman"/>
          <w:sz w:val="24"/>
          <w:szCs w:val="24"/>
        </w:rPr>
        <w:t xml:space="preserve">(долгосрочные параметры государственного регулирования цен (тарифов) в сфере </w:t>
      </w:r>
      <w:r w:rsidR="00A50931">
        <w:rPr>
          <w:rFonts w:ascii="Times New Roman" w:hAnsi="Times New Roman"/>
          <w:sz w:val="24"/>
          <w:szCs w:val="24"/>
        </w:rPr>
        <w:t>водоотведения</w:t>
      </w:r>
      <w:r w:rsidRPr="00C352ED">
        <w:rPr>
          <w:rFonts w:ascii="Times New Roman" w:hAnsi="Times New Roman"/>
          <w:sz w:val="24"/>
          <w:szCs w:val="24"/>
        </w:rPr>
        <w:t xml:space="preserve">, определенные в соответствии с нормативными правовыми актами Российской Федерации в сфере </w:t>
      </w:r>
      <w:r w:rsidR="00A50931">
        <w:rPr>
          <w:rFonts w:ascii="Times New Roman" w:hAnsi="Times New Roman"/>
          <w:sz w:val="24"/>
          <w:szCs w:val="24"/>
        </w:rPr>
        <w:t>водоотведения</w:t>
      </w:r>
      <w:r w:rsidRPr="00C352ED">
        <w:rPr>
          <w:rFonts w:ascii="Times New Roman" w:hAnsi="Times New Roman"/>
          <w:sz w:val="24"/>
          <w:szCs w:val="24"/>
        </w:rPr>
        <w:t>).</w:t>
      </w:r>
    </w:p>
    <w:p w:rsidR="008D0709" w:rsidRPr="00C352ED" w:rsidRDefault="008D0709" w:rsidP="00C352ED">
      <w:pPr>
        <w:pStyle w:val="afe"/>
        <w:spacing w:before="0" w:line="240" w:lineRule="auto"/>
        <w:jc w:val="both"/>
        <w:rPr>
          <w:b w:val="0"/>
          <w:sz w:val="24"/>
          <w:szCs w:val="24"/>
        </w:rPr>
      </w:pPr>
    </w:p>
    <w:p w:rsidR="008D0709" w:rsidRPr="00C352ED" w:rsidRDefault="008D0709" w:rsidP="00C352ED">
      <w:pPr>
        <w:pStyle w:val="afa"/>
        <w:tabs>
          <w:tab w:val="left" w:pos="0"/>
          <w:tab w:val="left" w:pos="993"/>
          <w:tab w:val="left" w:pos="1134"/>
        </w:tabs>
        <w:spacing w:after="0" w:line="240" w:lineRule="auto"/>
        <w:ind w:left="0" w:firstLine="567"/>
        <w:jc w:val="both"/>
        <w:rPr>
          <w:sz w:val="24"/>
          <w:szCs w:val="24"/>
        </w:rPr>
      </w:pPr>
    </w:p>
    <w:p w:rsidR="008D0709" w:rsidRPr="00C352ED" w:rsidRDefault="008D0709" w:rsidP="00C352ED">
      <w:pPr>
        <w:pStyle w:val="afa"/>
        <w:tabs>
          <w:tab w:val="left" w:pos="0"/>
          <w:tab w:val="left" w:pos="993"/>
          <w:tab w:val="left" w:pos="1134"/>
        </w:tabs>
        <w:spacing w:after="0" w:line="240" w:lineRule="auto"/>
        <w:ind w:left="0" w:firstLine="567"/>
        <w:jc w:val="both"/>
        <w:rPr>
          <w:sz w:val="24"/>
          <w:szCs w:val="24"/>
        </w:rPr>
      </w:pPr>
    </w:p>
    <w:p w:rsidR="00DE5703" w:rsidRDefault="008D0709" w:rsidP="00DE5703">
      <w:pPr>
        <w:spacing w:after="0" w:line="240" w:lineRule="auto"/>
        <w:jc w:val="right"/>
        <w:rPr>
          <w:rFonts w:ascii="Times New Roman" w:hAnsi="Times New Roman"/>
          <w:sz w:val="24"/>
          <w:szCs w:val="24"/>
        </w:rPr>
      </w:pPr>
      <w:r w:rsidRPr="00C352ED">
        <w:rPr>
          <w:rFonts w:ascii="Times New Roman" w:hAnsi="Times New Roman"/>
          <w:sz w:val="24"/>
          <w:szCs w:val="24"/>
        </w:rPr>
        <w:br w:type="page"/>
      </w:r>
      <w:r w:rsidRPr="00073546">
        <w:rPr>
          <w:rFonts w:ascii="Times New Roman" w:hAnsi="Times New Roman"/>
          <w:sz w:val="24"/>
          <w:szCs w:val="24"/>
        </w:rPr>
        <w:lastRenderedPageBreak/>
        <w:t xml:space="preserve">Форма № 1 – образец заявки на участие </w:t>
      </w:r>
    </w:p>
    <w:p w:rsidR="008D0709" w:rsidRPr="00073546" w:rsidRDefault="008D0709" w:rsidP="00DE5703">
      <w:pPr>
        <w:spacing w:after="0" w:line="240" w:lineRule="auto"/>
        <w:jc w:val="right"/>
        <w:rPr>
          <w:rFonts w:ascii="Times New Roman" w:hAnsi="Times New Roman"/>
          <w:sz w:val="24"/>
          <w:szCs w:val="24"/>
        </w:rPr>
      </w:pPr>
      <w:r w:rsidRPr="00073546">
        <w:rPr>
          <w:rFonts w:ascii="Times New Roman" w:hAnsi="Times New Roman"/>
          <w:sz w:val="24"/>
          <w:szCs w:val="24"/>
        </w:rPr>
        <w:t>в открытом конкурсе</w:t>
      </w:r>
    </w:p>
    <w:p w:rsidR="008D0709" w:rsidRDefault="008D0709" w:rsidP="008D0709">
      <w:pPr>
        <w:shd w:val="clear" w:color="auto" w:fill="FFFFFF"/>
        <w:spacing w:after="0" w:line="240" w:lineRule="auto"/>
        <w:jc w:val="both"/>
        <w:rPr>
          <w:rFonts w:ascii="Times New Roman" w:hAnsi="Times New Roman"/>
          <w:color w:val="000000"/>
          <w:sz w:val="24"/>
          <w:szCs w:val="24"/>
        </w:rPr>
      </w:pPr>
    </w:p>
    <w:p w:rsidR="008D0709" w:rsidRPr="00073546" w:rsidRDefault="008D0709" w:rsidP="008D0709">
      <w:pPr>
        <w:shd w:val="clear" w:color="auto" w:fill="FFFFFF"/>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Дата, исх. номер. </w:t>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t xml:space="preserve">   </w:t>
      </w:r>
      <w:r w:rsidRPr="00073546">
        <w:rPr>
          <w:rFonts w:ascii="Times New Roman" w:hAnsi="Times New Roman"/>
          <w:color w:val="000000"/>
          <w:sz w:val="24"/>
          <w:szCs w:val="24"/>
        </w:rPr>
        <w:tab/>
        <w:t>В Конкурсную комиссию</w:t>
      </w:r>
    </w:p>
    <w:p w:rsidR="008D0709" w:rsidRPr="00073546" w:rsidRDefault="008D0709" w:rsidP="00073546">
      <w:pPr>
        <w:shd w:val="clear" w:color="auto" w:fill="FFFFFF"/>
        <w:spacing w:after="0" w:line="240" w:lineRule="auto"/>
        <w:jc w:val="center"/>
        <w:rPr>
          <w:rFonts w:ascii="Times New Roman" w:hAnsi="Times New Roman"/>
          <w:color w:val="000000"/>
          <w:sz w:val="24"/>
          <w:szCs w:val="24"/>
        </w:rPr>
      </w:pPr>
    </w:p>
    <w:p w:rsidR="008D0709" w:rsidRPr="00073546" w:rsidRDefault="008D0709" w:rsidP="008D0709">
      <w:pPr>
        <w:shd w:val="clear" w:color="auto" w:fill="FFFFFF"/>
        <w:spacing w:before="120"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ЗАЯВКА НА УЧАСТИЕ В ОТКРЫТОМ КОНКУРСЕ</w:t>
      </w:r>
    </w:p>
    <w:p w:rsidR="00073546" w:rsidRPr="00073546" w:rsidRDefault="008D0709" w:rsidP="00073546">
      <w:pPr>
        <w:shd w:val="clear" w:color="auto" w:fill="FFFFFF"/>
        <w:spacing w:after="0" w:line="240" w:lineRule="auto"/>
        <w:jc w:val="center"/>
        <w:rPr>
          <w:rFonts w:ascii="Times New Roman" w:hAnsi="Times New Roman"/>
          <w:sz w:val="24"/>
          <w:szCs w:val="24"/>
        </w:rPr>
      </w:pPr>
      <w:r w:rsidRPr="00073546">
        <w:rPr>
          <w:rFonts w:ascii="Times New Roman" w:hAnsi="Times New Roman"/>
          <w:color w:val="000000"/>
          <w:sz w:val="24"/>
          <w:szCs w:val="24"/>
        </w:rPr>
        <w:t xml:space="preserve">на право заключения концессионного соглашения в отношении объектов </w:t>
      </w:r>
      <w:r w:rsidR="00980F56">
        <w:rPr>
          <w:rFonts w:ascii="Times New Roman" w:hAnsi="Times New Roman"/>
          <w:color w:val="000000"/>
          <w:sz w:val="24"/>
          <w:szCs w:val="24"/>
        </w:rPr>
        <w:t>водоотведения</w:t>
      </w:r>
      <w:r w:rsidRPr="00073546">
        <w:rPr>
          <w:rFonts w:ascii="Times New Roman" w:hAnsi="Times New Roman"/>
          <w:color w:val="000000"/>
          <w:sz w:val="24"/>
          <w:szCs w:val="24"/>
        </w:rPr>
        <w:t xml:space="preserve">, </w:t>
      </w:r>
      <w:r w:rsidRPr="00073546">
        <w:rPr>
          <w:rFonts w:ascii="Times New Roman" w:hAnsi="Times New Roman"/>
          <w:sz w:val="24"/>
          <w:szCs w:val="24"/>
        </w:rPr>
        <w:t xml:space="preserve">находящихся в собственности муниципального образования </w:t>
      </w:r>
    </w:p>
    <w:p w:rsidR="008D0709" w:rsidRPr="00073546" w:rsidRDefault="008D0709" w:rsidP="00073546">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sz w:val="24"/>
          <w:szCs w:val="24"/>
        </w:rPr>
        <w:t>Ханты-Мансийский район</w:t>
      </w:r>
    </w:p>
    <w:p w:rsidR="008D0709" w:rsidRPr="00073546" w:rsidRDefault="008D0709" w:rsidP="00073546">
      <w:pPr>
        <w:pStyle w:val="afa"/>
        <w:shd w:val="clear" w:color="auto" w:fill="FFFFFF"/>
        <w:tabs>
          <w:tab w:val="left" w:pos="0"/>
        </w:tabs>
        <w:spacing w:after="0" w:line="240" w:lineRule="auto"/>
        <w:ind w:left="0"/>
        <w:jc w:val="both"/>
        <w:rPr>
          <w:color w:val="000000"/>
          <w:sz w:val="24"/>
          <w:szCs w:val="24"/>
          <w:lang w:eastAsia="ru-RU"/>
        </w:rPr>
      </w:pPr>
    </w:p>
    <w:p w:rsidR="008D0709" w:rsidRPr="00073546" w:rsidRDefault="008D0709" w:rsidP="00073546">
      <w:pPr>
        <w:shd w:val="clear" w:color="auto" w:fill="FFFFFF"/>
        <w:tabs>
          <w:tab w:val="left" w:pos="0"/>
        </w:tabs>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ab/>
        <w:t xml:space="preserve">Изучив </w:t>
      </w:r>
      <w:r w:rsidR="00073546">
        <w:rPr>
          <w:rFonts w:ascii="Times New Roman" w:hAnsi="Times New Roman"/>
          <w:color w:val="000000"/>
          <w:sz w:val="24"/>
          <w:szCs w:val="24"/>
        </w:rPr>
        <w:t>К</w:t>
      </w:r>
      <w:r w:rsidRPr="00073546">
        <w:rPr>
          <w:rFonts w:ascii="Times New Roman" w:hAnsi="Times New Roman"/>
          <w:color w:val="000000"/>
          <w:sz w:val="24"/>
          <w:szCs w:val="24"/>
        </w:rPr>
        <w:t xml:space="preserve">онкурсную документацию открытого конкурса на право заключения вышеупомянутого </w:t>
      </w:r>
      <w:r w:rsidR="00073546">
        <w:rPr>
          <w:rFonts w:ascii="Times New Roman" w:hAnsi="Times New Roman"/>
          <w:color w:val="000000"/>
          <w:sz w:val="24"/>
          <w:szCs w:val="24"/>
        </w:rPr>
        <w:t>К</w:t>
      </w:r>
      <w:r w:rsidRPr="00073546">
        <w:rPr>
          <w:rFonts w:ascii="Times New Roman" w:hAnsi="Times New Roman"/>
          <w:color w:val="000000"/>
          <w:sz w:val="24"/>
          <w:szCs w:val="24"/>
        </w:rPr>
        <w:t>онцессионного соглашения, а также применимые к данному открытому конкурсу нормативные правовые акты</w:t>
      </w:r>
    </w:p>
    <w:p w:rsidR="008D0709" w:rsidRPr="00073546" w:rsidRDefault="008D0709" w:rsidP="00073546">
      <w:pPr>
        <w:pStyle w:val="afa"/>
        <w:shd w:val="clear" w:color="auto" w:fill="FFFFFF"/>
        <w:tabs>
          <w:tab w:val="left" w:pos="0"/>
        </w:tabs>
        <w:spacing w:after="0" w:line="240" w:lineRule="auto"/>
        <w:ind w:left="0"/>
        <w:jc w:val="center"/>
        <w:rPr>
          <w:color w:val="000000"/>
          <w:sz w:val="24"/>
          <w:szCs w:val="24"/>
          <w:lang w:eastAsia="ru-RU"/>
        </w:rPr>
      </w:pPr>
      <w:r w:rsidRPr="00073546">
        <w:rPr>
          <w:color w:val="000000"/>
          <w:sz w:val="24"/>
          <w:szCs w:val="24"/>
          <w:lang w:eastAsia="ru-RU"/>
        </w:rPr>
        <w:t xml:space="preserve">_______________________________________________________________________ </w:t>
      </w:r>
      <w:r w:rsidR="00073546">
        <w:rPr>
          <w:color w:val="000000"/>
          <w:sz w:val="24"/>
          <w:szCs w:val="24"/>
          <w:lang w:eastAsia="ru-RU"/>
        </w:rPr>
        <w:t>,</w:t>
      </w:r>
    </w:p>
    <w:p w:rsidR="008D0709" w:rsidRPr="00073546" w:rsidRDefault="008D0709" w:rsidP="00073546">
      <w:pPr>
        <w:pStyle w:val="afa"/>
        <w:shd w:val="clear" w:color="auto" w:fill="FFFFFF"/>
        <w:tabs>
          <w:tab w:val="left" w:pos="0"/>
        </w:tabs>
        <w:spacing w:after="0" w:line="240" w:lineRule="auto"/>
        <w:ind w:left="0"/>
        <w:jc w:val="center"/>
        <w:rPr>
          <w:color w:val="000000"/>
          <w:sz w:val="16"/>
          <w:szCs w:val="24"/>
          <w:lang w:eastAsia="ru-RU"/>
        </w:rPr>
      </w:pPr>
      <w:r w:rsidRPr="00073546">
        <w:rPr>
          <w:color w:val="000000"/>
          <w:sz w:val="16"/>
          <w:szCs w:val="24"/>
          <w:lang w:eastAsia="ru-RU"/>
        </w:rPr>
        <w:t>(наименование заявителя открытого конкурса с указанием орга</w:t>
      </w:r>
      <w:r w:rsidR="0026259C">
        <w:rPr>
          <w:color w:val="000000"/>
          <w:sz w:val="16"/>
          <w:szCs w:val="24"/>
          <w:lang w:eastAsia="ru-RU"/>
        </w:rPr>
        <w:t>низационно-правовой формы, места</w:t>
      </w:r>
      <w:r w:rsidRPr="00073546">
        <w:rPr>
          <w:color w:val="000000"/>
          <w:sz w:val="16"/>
          <w:szCs w:val="24"/>
          <w:lang w:eastAsia="ru-RU"/>
        </w:rPr>
        <w:t xml:space="preserve"> нахождения, почтового адреса – для юридического лиц</w:t>
      </w:r>
      <w:r w:rsidR="00073546">
        <w:rPr>
          <w:color w:val="000000"/>
          <w:sz w:val="16"/>
          <w:szCs w:val="24"/>
          <w:lang w:eastAsia="ru-RU"/>
        </w:rPr>
        <w:t>а;</w:t>
      </w:r>
      <w:r w:rsidRPr="00073546">
        <w:rPr>
          <w:color w:val="000000"/>
          <w:sz w:val="16"/>
          <w:szCs w:val="24"/>
          <w:lang w:eastAsia="ru-RU"/>
        </w:rPr>
        <w:t xml:space="preserve"> фамилия, имя, отчество, паспортные данные, сведения о месте жительства – для индивидуального предпринимателя)</w:t>
      </w:r>
    </w:p>
    <w:p w:rsidR="008D0709" w:rsidRPr="00073546" w:rsidRDefault="008D0709" w:rsidP="00073546">
      <w:pPr>
        <w:shd w:val="clear" w:color="auto" w:fill="FFFFFF"/>
        <w:tabs>
          <w:tab w:val="left" w:pos="0"/>
        </w:tabs>
        <w:spacing w:after="0" w:line="240" w:lineRule="auto"/>
        <w:jc w:val="both"/>
        <w:rPr>
          <w:rFonts w:ascii="Times New Roman" w:hAnsi="Times New Roman"/>
          <w:color w:val="000000"/>
          <w:sz w:val="24"/>
          <w:szCs w:val="24"/>
        </w:rPr>
      </w:pPr>
    </w:p>
    <w:p w:rsidR="008D0709" w:rsidRPr="00073546" w:rsidRDefault="008D0709" w:rsidP="00073546">
      <w:pPr>
        <w:shd w:val="clear" w:color="auto" w:fill="FFFFFF"/>
        <w:tabs>
          <w:tab w:val="left" w:pos="0"/>
        </w:tabs>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 xml:space="preserve">сообщает о согласии участвовать в открытом конкурсе на условиях, установленных в </w:t>
      </w:r>
      <w:r w:rsidR="00073546">
        <w:rPr>
          <w:rFonts w:ascii="Times New Roman" w:hAnsi="Times New Roman"/>
          <w:color w:val="000000"/>
          <w:sz w:val="24"/>
          <w:szCs w:val="24"/>
        </w:rPr>
        <w:t>К</w:t>
      </w:r>
      <w:r w:rsidRPr="00073546">
        <w:rPr>
          <w:rFonts w:ascii="Times New Roman" w:hAnsi="Times New Roman"/>
          <w:color w:val="000000"/>
          <w:sz w:val="24"/>
          <w:szCs w:val="24"/>
        </w:rPr>
        <w:t>онкурсной документации, и направляет настоящую заявку на участие в открытом конкурсе.</w:t>
      </w:r>
    </w:p>
    <w:p w:rsidR="008D0709" w:rsidRPr="00073546" w:rsidRDefault="008D0709" w:rsidP="00073546">
      <w:pPr>
        <w:shd w:val="clear" w:color="auto" w:fill="FFFFFF"/>
        <w:tabs>
          <w:tab w:val="left" w:pos="0"/>
        </w:tabs>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ab/>
        <w:t xml:space="preserve">1. Мы ознакомлены с условиями, содержащимися в </w:t>
      </w:r>
      <w:r w:rsidR="00073546">
        <w:rPr>
          <w:rFonts w:ascii="Times New Roman" w:hAnsi="Times New Roman"/>
          <w:color w:val="000000"/>
          <w:sz w:val="24"/>
          <w:szCs w:val="24"/>
        </w:rPr>
        <w:t>К</w:t>
      </w:r>
      <w:r w:rsidRPr="00073546">
        <w:rPr>
          <w:rFonts w:ascii="Times New Roman" w:hAnsi="Times New Roman"/>
          <w:color w:val="000000"/>
          <w:sz w:val="24"/>
          <w:szCs w:val="24"/>
        </w:rPr>
        <w:t xml:space="preserve">онкурсной документации, и гарантируем их выполнение в соответствии с требованиями </w:t>
      </w:r>
      <w:r w:rsidR="00073546">
        <w:rPr>
          <w:rFonts w:ascii="Times New Roman" w:hAnsi="Times New Roman"/>
          <w:color w:val="000000"/>
          <w:sz w:val="24"/>
          <w:szCs w:val="24"/>
        </w:rPr>
        <w:t>К</w:t>
      </w:r>
      <w:r w:rsidRPr="00073546">
        <w:rPr>
          <w:rFonts w:ascii="Times New Roman" w:hAnsi="Times New Roman"/>
          <w:color w:val="000000"/>
          <w:sz w:val="24"/>
          <w:szCs w:val="24"/>
        </w:rPr>
        <w:t>онкурсной документации.</w:t>
      </w:r>
    </w:p>
    <w:p w:rsidR="008D0709" w:rsidRPr="00073546" w:rsidRDefault="008D0709" w:rsidP="008758AA">
      <w:pPr>
        <w:pStyle w:val="afa"/>
        <w:numPr>
          <w:ilvl w:val="0"/>
          <w:numId w:val="14"/>
        </w:numPr>
        <w:shd w:val="clear" w:color="auto" w:fill="FFFFFF"/>
        <w:tabs>
          <w:tab w:val="left" w:pos="0"/>
        </w:tabs>
        <w:spacing w:after="0" w:line="240" w:lineRule="auto"/>
        <w:jc w:val="both"/>
        <w:rPr>
          <w:color w:val="000000"/>
          <w:sz w:val="24"/>
          <w:szCs w:val="24"/>
          <w:lang w:eastAsia="ru-RU"/>
        </w:rPr>
      </w:pPr>
      <w:r w:rsidRPr="00073546">
        <w:rPr>
          <w:color w:val="000000"/>
          <w:sz w:val="24"/>
          <w:szCs w:val="24"/>
          <w:lang w:eastAsia="ru-RU"/>
        </w:rPr>
        <w:t>Нам разъяснено и понятно, что:</w:t>
      </w:r>
    </w:p>
    <w:p w:rsidR="008D0709" w:rsidRPr="00073546" w:rsidRDefault="008D0709" w:rsidP="00073546">
      <w:pPr>
        <w:shd w:val="clear" w:color="auto" w:fill="FFFFFF"/>
        <w:tabs>
          <w:tab w:val="left" w:pos="0"/>
        </w:tabs>
        <w:spacing w:after="0" w:line="240" w:lineRule="auto"/>
        <w:ind w:firstLine="709"/>
        <w:jc w:val="both"/>
        <w:rPr>
          <w:rFonts w:ascii="Times New Roman" w:hAnsi="Times New Roman"/>
          <w:sz w:val="24"/>
          <w:szCs w:val="24"/>
        </w:rPr>
      </w:pPr>
      <w:r w:rsidRPr="00073546">
        <w:rPr>
          <w:rFonts w:ascii="Times New Roman" w:eastAsia="Times New Roman CYR" w:hAnsi="Times New Roman"/>
          <w:sz w:val="24"/>
          <w:szCs w:val="24"/>
        </w:rPr>
        <w:t xml:space="preserve">заключение Концессионного соглашения, предусматривающего проведение работ по реконструкции Объекта Концессионного соглашения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w:t>
      </w:r>
      <w:r w:rsidR="00980F56">
        <w:rPr>
          <w:rFonts w:ascii="Times New Roman" w:eastAsia="Times New Roman CYR" w:hAnsi="Times New Roman"/>
          <w:sz w:val="24"/>
          <w:szCs w:val="24"/>
        </w:rPr>
        <w:t>водоотведению</w:t>
      </w:r>
      <w:r w:rsidRPr="00073546">
        <w:rPr>
          <w:rFonts w:ascii="Times New Roman" w:eastAsia="Times New Roman CYR" w:hAnsi="Times New Roman"/>
          <w:sz w:val="24"/>
          <w:szCs w:val="24"/>
        </w:rPr>
        <w:t>, является для победителя Конкурса обязательным;</w:t>
      </w:r>
    </w:p>
    <w:p w:rsidR="008D0709" w:rsidRPr="00073546" w:rsidRDefault="008D0709" w:rsidP="00073546">
      <w:pPr>
        <w:shd w:val="clear" w:color="auto" w:fill="FFFFFF"/>
        <w:tabs>
          <w:tab w:val="left" w:pos="0"/>
        </w:tabs>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 xml:space="preserve">заключение </w:t>
      </w:r>
      <w:r w:rsidR="00073546">
        <w:rPr>
          <w:rFonts w:ascii="Times New Roman" w:hAnsi="Times New Roman"/>
          <w:color w:val="000000"/>
          <w:sz w:val="24"/>
          <w:szCs w:val="24"/>
        </w:rPr>
        <w:t>К</w:t>
      </w:r>
      <w:r w:rsidRPr="00073546">
        <w:rPr>
          <w:rFonts w:ascii="Times New Roman" w:hAnsi="Times New Roman"/>
          <w:color w:val="000000"/>
          <w:sz w:val="24"/>
          <w:szCs w:val="24"/>
        </w:rPr>
        <w:t xml:space="preserve">онцессионного соглашения в целях осуществления деятельности по обеспечению бесперебойного и качественного предоставления потребителям коммунальных услуг по </w:t>
      </w:r>
      <w:r w:rsidR="00ED6414">
        <w:rPr>
          <w:rFonts w:ascii="Times New Roman" w:hAnsi="Times New Roman"/>
          <w:color w:val="000000"/>
          <w:sz w:val="24"/>
          <w:szCs w:val="24"/>
        </w:rPr>
        <w:t>водоотведению</w:t>
      </w:r>
      <w:r w:rsidRPr="00073546">
        <w:rPr>
          <w:rFonts w:ascii="Times New Roman" w:hAnsi="Times New Roman"/>
          <w:color w:val="000000"/>
          <w:sz w:val="24"/>
          <w:szCs w:val="24"/>
        </w:rPr>
        <w:t>, является для победителя открытого конкурса обязательным;</w:t>
      </w:r>
    </w:p>
    <w:p w:rsidR="008D0709" w:rsidRPr="00073546" w:rsidRDefault="008D0709" w:rsidP="00073546">
      <w:pPr>
        <w:shd w:val="clear" w:color="auto" w:fill="FFFFFF"/>
        <w:tabs>
          <w:tab w:val="left" w:pos="0"/>
        </w:tabs>
        <w:spacing w:after="0" w:line="240" w:lineRule="auto"/>
        <w:ind w:firstLine="692"/>
        <w:jc w:val="both"/>
        <w:rPr>
          <w:rFonts w:ascii="Times New Roman" w:hAnsi="Times New Roman"/>
          <w:color w:val="000000"/>
          <w:sz w:val="24"/>
          <w:szCs w:val="24"/>
        </w:rPr>
      </w:pPr>
      <w:r w:rsidRPr="00073546">
        <w:rPr>
          <w:rFonts w:ascii="Times New Roman" w:hAnsi="Times New Roman"/>
          <w:color w:val="000000"/>
          <w:sz w:val="24"/>
          <w:szCs w:val="24"/>
        </w:rPr>
        <w:t xml:space="preserve">участник открытого конкурса, признанный конкурсной комиссией победителем открытого конкурса, не вправе отказаться от заключения </w:t>
      </w:r>
      <w:r w:rsidR="00073546">
        <w:rPr>
          <w:rFonts w:ascii="Times New Roman" w:hAnsi="Times New Roman"/>
          <w:color w:val="000000"/>
          <w:sz w:val="24"/>
          <w:szCs w:val="24"/>
        </w:rPr>
        <w:t>К</w:t>
      </w:r>
      <w:r w:rsidRPr="00073546">
        <w:rPr>
          <w:rFonts w:ascii="Times New Roman" w:hAnsi="Times New Roman"/>
          <w:color w:val="000000"/>
          <w:sz w:val="24"/>
          <w:szCs w:val="24"/>
        </w:rPr>
        <w:t xml:space="preserve">онцессионного соглашения в срок, установленный </w:t>
      </w:r>
      <w:r w:rsidR="00073546">
        <w:rPr>
          <w:rFonts w:ascii="Times New Roman" w:hAnsi="Times New Roman"/>
          <w:color w:val="000000"/>
          <w:sz w:val="24"/>
          <w:szCs w:val="24"/>
        </w:rPr>
        <w:t>К</w:t>
      </w:r>
      <w:r w:rsidRPr="00073546">
        <w:rPr>
          <w:rFonts w:ascii="Times New Roman" w:hAnsi="Times New Roman"/>
          <w:color w:val="000000"/>
          <w:sz w:val="24"/>
          <w:szCs w:val="24"/>
        </w:rPr>
        <w:t>онкурсной документацией, и на условиях, предложенных им в настоящей заявке на участие в открытом конкурсе.</w:t>
      </w:r>
    </w:p>
    <w:p w:rsidR="008D0709" w:rsidRPr="00073546" w:rsidRDefault="008D0709" w:rsidP="00073546">
      <w:pPr>
        <w:shd w:val="clear" w:color="auto" w:fill="FFFFFF"/>
        <w:tabs>
          <w:tab w:val="left" w:pos="0"/>
        </w:tabs>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3. Настоящим гарантируем достоверность и полноту информации, представленной нами в заявке на участие в открытом конкурсе, и подтверждаем право конкурсной комиссии:</w:t>
      </w:r>
    </w:p>
    <w:p w:rsidR="008D0709" w:rsidRPr="00073546" w:rsidRDefault="008D0709" w:rsidP="00073546">
      <w:pPr>
        <w:shd w:val="clear" w:color="auto" w:fill="FFFFFF"/>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8D0709" w:rsidRPr="00073546" w:rsidRDefault="008D0709" w:rsidP="00073546">
      <w:pPr>
        <w:shd w:val="clear" w:color="auto" w:fill="FFFFFF"/>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 xml:space="preserve">затребовать у нас представления в срок, установленный в </w:t>
      </w:r>
      <w:r w:rsidR="00073546">
        <w:rPr>
          <w:rFonts w:ascii="Times New Roman" w:hAnsi="Times New Roman"/>
          <w:color w:val="000000"/>
          <w:sz w:val="24"/>
          <w:szCs w:val="24"/>
        </w:rPr>
        <w:t>К</w:t>
      </w:r>
      <w:r w:rsidRPr="00073546">
        <w:rPr>
          <w:rFonts w:ascii="Times New Roman" w:hAnsi="Times New Roman"/>
          <w:color w:val="000000"/>
          <w:sz w:val="24"/>
          <w:szCs w:val="24"/>
        </w:rPr>
        <w:t xml:space="preserve">онкурсной документации,  и  в  письменном  (устном)  виде  разъяснений  положений документов и </w:t>
      </w:r>
    </w:p>
    <w:p w:rsidR="008D0709" w:rsidRPr="00073546" w:rsidRDefault="008D0709" w:rsidP="00073546">
      <w:pPr>
        <w:shd w:val="clear" w:color="auto" w:fill="FFFFFF"/>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 xml:space="preserve">материалов, содержащихся в составе нашей заявки на участие в открытом конкурсе. </w:t>
      </w:r>
    </w:p>
    <w:p w:rsidR="008D0709" w:rsidRPr="00073546" w:rsidRDefault="008D0709" w:rsidP="00073546">
      <w:pPr>
        <w:shd w:val="clear" w:color="auto" w:fill="FFFFFF"/>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4. Сообщаем, что для оперативного уведомления нас по вопросам организационного характера и взаимодействия с конкурсной комиссией нами уполномочен:_______________________________________________________________.</w:t>
      </w:r>
    </w:p>
    <w:p w:rsidR="008D0709" w:rsidRPr="00073546" w:rsidRDefault="008D0709" w:rsidP="00073546">
      <w:pPr>
        <w:shd w:val="clear" w:color="auto" w:fill="FFFFFF"/>
        <w:spacing w:after="0" w:line="240" w:lineRule="auto"/>
        <w:ind w:firstLine="709"/>
        <w:jc w:val="center"/>
        <w:rPr>
          <w:rFonts w:ascii="Times New Roman" w:hAnsi="Times New Roman"/>
          <w:color w:val="000000"/>
          <w:sz w:val="16"/>
          <w:szCs w:val="24"/>
        </w:rPr>
      </w:pPr>
      <w:r w:rsidRPr="00073546">
        <w:rPr>
          <w:rFonts w:ascii="Times New Roman" w:hAnsi="Times New Roman"/>
          <w:color w:val="000000"/>
          <w:sz w:val="16"/>
          <w:szCs w:val="24"/>
        </w:rPr>
        <w:t>(контактная информация об уполномоченном лице)</w:t>
      </w:r>
    </w:p>
    <w:p w:rsidR="008D0709" w:rsidRPr="00073546" w:rsidRDefault="008D0709" w:rsidP="00073546">
      <w:pPr>
        <w:shd w:val="clear" w:color="auto" w:fill="FFFFFF"/>
        <w:spacing w:after="0" w:line="240" w:lineRule="auto"/>
        <w:ind w:firstLine="714"/>
        <w:jc w:val="both"/>
        <w:rPr>
          <w:rFonts w:ascii="Times New Roman" w:hAnsi="Times New Roman"/>
          <w:color w:val="000000"/>
          <w:sz w:val="24"/>
          <w:szCs w:val="24"/>
        </w:rPr>
      </w:pPr>
      <w:r w:rsidRPr="00073546">
        <w:rPr>
          <w:rFonts w:ascii="Times New Roman" w:hAnsi="Times New Roman"/>
          <w:color w:val="000000"/>
          <w:sz w:val="24"/>
          <w:szCs w:val="24"/>
        </w:rPr>
        <w:lastRenderedPageBreak/>
        <w:t>Все сведения о проведении открытого конкурса просим сообщать указанному уполномоченному лицу.</w:t>
      </w:r>
    </w:p>
    <w:p w:rsidR="008D0709" w:rsidRPr="00073546" w:rsidRDefault="008D0709" w:rsidP="00073546">
      <w:pPr>
        <w:shd w:val="clear" w:color="auto" w:fill="FFFFFF"/>
        <w:spacing w:after="0" w:line="240" w:lineRule="auto"/>
        <w:ind w:firstLine="714"/>
        <w:jc w:val="both"/>
        <w:rPr>
          <w:rFonts w:ascii="Times New Roman" w:hAnsi="Times New Roman"/>
          <w:color w:val="000000"/>
          <w:sz w:val="24"/>
          <w:szCs w:val="24"/>
        </w:rPr>
      </w:pPr>
      <w:r w:rsidRPr="00073546">
        <w:rPr>
          <w:rFonts w:ascii="Times New Roman" w:hAnsi="Times New Roman"/>
          <w:color w:val="000000"/>
          <w:sz w:val="24"/>
          <w:szCs w:val="24"/>
        </w:rPr>
        <w:t>5. Адрес местонахождения и почтовый адрес, факс, адрес электронной почты, банковские реквизиты: _______________________________________________________.</w:t>
      </w:r>
    </w:p>
    <w:p w:rsidR="008D0709" w:rsidRPr="00073546" w:rsidRDefault="008D0709" w:rsidP="00073546">
      <w:pPr>
        <w:shd w:val="clear" w:color="auto" w:fill="FFFFFF"/>
        <w:spacing w:after="0" w:line="240" w:lineRule="auto"/>
        <w:ind w:firstLine="714"/>
        <w:jc w:val="both"/>
        <w:rPr>
          <w:rFonts w:ascii="Times New Roman" w:hAnsi="Times New Roman"/>
          <w:color w:val="000000"/>
          <w:sz w:val="24"/>
          <w:szCs w:val="24"/>
        </w:rPr>
      </w:pPr>
      <w:r w:rsidRPr="00073546">
        <w:rPr>
          <w:rFonts w:ascii="Times New Roman" w:hAnsi="Times New Roman"/>
          <w:color w:val="000000"/>
          <w:sz w:val="24"/>
          <w:szCs w:val="24"/>
        </w:rPr>
        <w:t xml:space="preserve">6. Корреспонденцию в наш адрес просим направлять по адресу: </w:t>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t>______________.</w:t>
      </w:r>
    </w:p>
    <w:p w:rsidR="008D0709" w:rsidRPr="00073546" w:rsidRDefault="00073546" w:rsidP="00073546">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w:t>
      </w:r>
      <w:r w:rsidR="008D0709" w:rsidRPr="00073546">
        <w:rPr>
          <w:rFonts w:ascii="Times New Roman" w:hAnsi="Times New Roman"/>
          <w:color w:val="000000"/>
          <w:sz w:val="24"/>
          <w:szCs w:val="24"/>
        </w:rPr>
        <w:t>. К настоящей заявке на участие в открытом конкурсе прилагаются документы согласно описи на _______ листах.</w:t>
      </w:r>
    </w:p>
    <w:p w:rsidR="008D0709" w:rsidRPr="00073546" w:rsidRDefault="008D0709" w:rsidP="00073546">
      <w:pPr>
        <w:shd w:val="clear" w:color="auto" w:fill="FFFFFF"/>
        <w:spacing w:after="0" w:line="240" w:lineRule="auto"/>
        <w:ind w:hanging="11"/>
        <w:jc w:val="both"/>
        <w:rPr>
          <w:rFonts w:ascii="Times New Roman" w:hAnsi="Times New Roman"/>
          <w:color w:val="000000"/>
          <w:sz w:val="24"/>
          <w:szCs w:val="24"/>
        </w:rPr>
      </w:pPr>
    </w:p>
    <w:p w:rsidR="008D0709" w:rsidRPr="00073546" w:rsidRDefault="008D0709" w:rsidP="00073546">
      <w:pPr>
        <w:shd w:val="clear" w:color="auto" w:fill="FFFFFF"/>
        <w:spacing w:after="0" w:line="240" w:lineRule="auto"/>
        <w:ind w:hanging="11"/>
        <w:jc w:val="both"/>
        <w:rPr>
          <w:rFonts w:ascii="Times New Roman" w:hAnsi="Times New Roman"/>
          <w:color w:val="000000"/>
          <w:sz w:val="24"/>
          <w:szCs w:val="24"/>
        </w:rPr>
      </w:pPr>
      <w:r w:rsidRPr="00073546">
        <w:rPr>
          <w:rFonts w:ascii="Times New Roman" w:hAnsi="Times New Roman"/>
          <w:color w:val="000000"/>
          <w:sz w:val="24"/>
          <w:szCs w:val="24"/>
        </w:rPr>
        <w:t xml:space="preserve">Участник конкурса: </w:t>
      </w:r>
    </w:p>
    <w:p w:rsidR="008D0709" w:rsidRPr="00073546" w:rsidRDefault="008D0709" w:rsidP="00073546">
      <w:pPr>
        <w:shd w:val="clear" w:color="auto" w:fill="FFFFFF"/>
        <w:spacing w:after="0" w:line="240" w:lineRule="auto"/>
        <w:ind w:hanging="11"/>
        <w:jc w:val="both"/>
        <w:rPr>
          <w:rFonts w:ascii="Times New Roman" w:hAnsi="Times New Roman"/>
          <w:color w:val="000000"/>
          <w:sz w:val="24"/>
          <w:szCs w:val="24"/>
        </w:rPr>
      </w:pP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p>
    <w:p w:rsidR="008D0709" w:rsidRPr="00073546" w:rsidRDefault="008D0709" w:rsidP="00073546">
      <w:pPr>
        <w:shd w:val="clear" w:color="auto" w:fill="FFFFFF"/>
        <w:spacing w:after="0" w:line="240" w:lineRule="auto"/>
        <w:ind w:hanging="11"/>
        <w:jc w:val="both"/>
        <w:rPr>
          <w:rFonts w:ascii="Times New Roman" w:hAnsi="Times New Roman"/>
          <w:color w:val="000000"/>
          <w:sz w:val="24"/>
          <w:szCs w:val="24"/>
        </w:rPr>
      </w:pPr>
      <w:r w:rsidRPr="00073546">
        <w:rPr>
          <w:rFonts w:ascii="Times New Roman" w:hAnsi="Times New Roman"/>
          <w:color w:val="000000"/>
          <w:sz w:val="24"/>
          <w:szCs w:val="24"/>
        </w:rPr>
        <w:tab/>
        <w:t xml:space="preserve">Руководитель </w:t>
      </w:r>
      <w:r w:rsidR="00073546">
        <w:rPr>
          <w:rFonts w:ascii="Times New Roman" w:hAnsi="Times New Roman"/>
          <w:color w:val="000000"/>
          <w:sz w:val="24"/>
          <w:szCs w:val="24"/>
        </w:rPr>
        <w:t xml:space="preserve">                                  </w:t>
      </w:r>
      <w:r w:rsidRPr="00073546">
        <w:rPr>
          <w:rFonts w:ascii="Times New Roman" w:hAnsi="Times New Roman"/>
          <w:color w:val="000000"/>
          <w:sz w:val="24"/>
          <w:szCs w:val="24"/>
        </w:rPr>
        <w:t xml:space="preserve">________________ </w:t>
      </w:r>
      <w:r w:rsidR="00073546">
        <w:rPr>
          <w:rFonts w:ascii="Times New Roman" w:hAnsi="Times New Roman"/>
          <w:color w:val="000000"/>
          <w:sz w:val="24"/>
          <w:szCs w:val="24"/>
        </w:rPr>
        <w:t xml:space="preserve">                                             </w:t>
      </w:r>
      <w:r w:rsidRPr="00073546">
        <w:rPr>
          <w:rFonts w:ascii="Times New Roman" w:hAnsi="Times New Roman"/>
          <w:color w:val="000000"/>
          <w:sz w:val="24"/>
          <w:szCs w:val="24"/>
        </w:rPr>
        <w:t>(Ф.И.О.)</w:t>
      </w:r>
    </w:p>
    <w:p w:rsidR="008D0709" w:rsidRPr="00DE5703" w:rsidRDefault="008D0709" w:rsidP="00073546">
      <w:pPr>
        <w:shd w:val="clear" w:color="auto" w:fill="FFFFFF"/>
        <w:spacing w:after="0" w:line="240" w:lineRule="auto"/>
        <w:jc w:val="both"/>
        <w:rPr>
          <w:rFonts w:ascii="Times New Roman" w:hAnsi="Times New Roman"/>
          <w:color w:val="000000"/>
          <w:sz w:val="20"/>
          <w:szCs w:val="20"/>
        </w:rPr>
      </w:pPr>
      <w:r w:rsidRPr="00073546">
        <w:rPr>
          <w:rFonts w:ascii="Times New Roman" w:hAnsi="Times New Roman"/>
          <w:color w:val="000000"/>
          <w:szCs w:val="24"/>
        </w:rPr>
        <w:t xml:space="preserve">                           </w:t>
      </w:r>
      <w:r w:rsidR="00073546">
        <w:rPr>
          <w:rFonts w:ascii="Times New Roman" w:hAnsi="Times New Roman"/>
          <w:color w:val="000000"/>
          <w:szCs w:val="24"/>
        </w:rPr>
        <w:t xml:space="preserve">                                   </w:t>
      </w:r>
      <w:r w:rsidRPr="00DE5703">
        <w:rPr>
          <w:rFonts w:ascii="Times New Roman" w:hAnsi="Times New Roman"/>
          <w:color w:val="000000"/>
          <w:sz w:val="20"/>
          <w:szCs w:val="20"/>
        </w:rPr>
        <w:t>(подпись и печать)</w:t>
      </w:r>
    </w:p>
    <w:p w:rsidR="00DE5703" w:rsidRDefault="008D0709" w:rsidP="00073546">
      <w:pPr>
        <w:spacing w:after="0" w:line="240" w:lineRule="auto"/>
        <w:jc w:val="right"/>
        <w:rPr>
          <w:rFonts w:ascii="Times New Roman" w:hAnsi="Times New Roman"/>
          <w:sz w:val="24"/>
          <w:szCs w:val="24"/>
        </w:rPr>
      </w:pPr>
      <w:r>
        <w:rPr>
          <w:rFonts w:ascii="Times New Roman" w:hAnsi="Times New Roman"/>
          <w:color w:val="000000"/>
          <w:sz w:val="26"/>
          <w:szCs w:val="26"/>
        </w:rPr>
        <w:br w:type="page"/>
      </w:r>
      <w:r w:rsidRPr="00F55F01">
        <w:rPr>
          <w:rFonts w:ascii="Times New Roman" w:hAnsi="Times New Roman"/>
          <w:sz w:val="24"/>
          <w:szCs w:val="24"/>
        </w:rPr>
        <w:lastRenderedPageBreak/>
        <w:t>Форма № 2.1</w:t>
      </w:r>
      <w:r>
        <w:rPr>
          <w:rFonts w:ascii="Times New Roman" w:hAnsi="Times New Roman"/>
          <w:sz w:val="24"/>
          <w:szCs w:val="24"/>
        </w:rPr>
        <w:t xml:space="preserve"> – а</w:t>
      </w:r>
      <w:r w:rsidRPr="00F55F01">
        <w:rPr>
          <w:rFonts w:ascii="Times New Roman" w:hAnsi="Times New Roman"/>
          <w:sz w:val="24"/>
          <w:szCs w:val="24"/>
        </w:rPr>
        <w:t xml:space="preserve">нкета участника </w:t>
      </w:r>
      <w:r>
        <w:rPr>
          <w:rFonts w:ascii="Times New Roman" w:hAnsi="Times New Roman"/>
          <w:sz w:val="24"/>
          <w:szCs w:val="24"/>
        </w:rPr>
        <w:t>открытого конкурса</w:t>
      </w:r>
    </w:p>
    <w:p w:rsidR="008D0709" w:rsidRPr="00F55F01" w:rsidRDefault="008D0709" w:rsidP="00073546">
      <w:pPr>
        <w:spacing w:after="0" w:line="240" w:lineRule="auto"/>
        <w:jc w:val="right"/>
        <w:rPr>
          <w:rFonts w:ascii="Times New Roman" w:hAnsi="Times New Roman"/>
          <w:sz w:val="24"/>
          <w:szCs w:val="24"/>
        </w:rPr>
      </w:pPr>
      <w:r>
        <w:rPr>
          <w:rFonts w:ascii="Times New Roman" w:hAnsi="Times New Roman"/>
          <w:sz w:val="24"/>
          <w:szCs w:val="24"/>
        </w:rPr>
        <w:t xml:space="preserve"> – </w:t>
      </w:r>
      <w:r w:rsidRPr="00F55F01">
        <w:rPr>
          <w:rFonts w:ascii="Times New Roman" w:hAnsi="Times New Roman"/>
          <w:sz w:val="24"/>
          <w:szCs w:val="24"/>
        </w:rPr>
        <w:t>юридического лица</w:t>
      </w:r>
    </w:p>
    <w:p w:rsidR="008D0709" w:rsidRDefault="008D0709" w:rsidP="008D0709">
      <w:pPr>
        <w:shd w:val="clear" w:color="auto" w:fill="FFFFFF"/>
        <w:spacing w:after="0" w:line="240" w:lineRule="auto"/>
        <w:jc w:val="center"/>
        <w:rPr>
          <w:rFonts w:ascii="Times New Roman" w:hAnsi="Times New Roman"/>
          <w:b/>
          <w:bCs/>
          <w:color w:val="000000"/>
          <w:sz w:val="24"/>
          <w:szCs w:val="24"/>
        </w:rPr>
      </w:pPr>
    </w:p>
    <w:p w:rsidR="008D0709" w:rsidRPr="00073546" w:rsidRDefault="008D0709" w:rsidP="008D0709">
      <w:pPr>
        <w:shd w:val="clear" w:color="auto" w:fill="FFFFFF"/>
        <w:spacing w:after="0" w:line="240" w:lineRule="auto"/>
        <w:jc w:val="center"/>
        <w:rPr>
          <w:rFonts w:ascii="Times New Roman" w:hAnsi="Times New Roman"/>
          <w:bCs/>
          <w:color w:val="000000"/>
          <w:sz w:val="24"/>
          <w:szCs w:val="24"/>
        </w:rPr>
      </w:pPr>
      <w:r w:rsidRPr="00073546">
        <w:rPr>
          <w:rFonts w:ascii="Times New Roman" w:hAnsi="Times New Roman"/>
          <w:bCs/>
          <w:color w:val="000000"/>
          <w:sz w:val="24"/>
          <w:szCs w:val="24"/>
        </w:rPr>
        <w:t>АНКЕТА УЧАСТНИКА ОТКРЫТОГО КОНКУРСА</w:t>
      </w:r>
    </w:p>
    <w:tbl>
      <w:tblPr>
        <w:tblpPr w:leftFromText="180" w:rightFromText="180" w:vertAnchor="text" w:horzAnchor="margin" w:tblpY="16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4422"/>
        <w:gridCol w:w="3847"/>
      </w:tblGrid>
      <w:tr w:rsidR="008D0709" w:rsidRPr="00F55F01" w:rsidTr="00D97D5F">
        <w:trPr>
          <w:trHeight w:val="557"/>
        </w:trPr>
        <w:tc>
          <w:tcPr>
            <w:tcW w:w="1053" w:type="dxa"/>
            <w:hideMark/>
          </w:tcPr>
          <w:p w:rsidR="008D0709" w:rsidRPr="00910B01" w:rsidRDefault="008D0709" w:rsidP="0070110A">
            <w:pPr>
              <w:shd w:val="clear" w:color="auto" w:fill="FFFFFF"/>
              <w:spacing w:after="0" w:line="240" w:lineRule="auto"/>
              <w:ind w:hanging="11"/>
              <w:jc w:val="center"/>
              <w:rPr>
                <w:rFonts w:ascii="Times New Roman" w:hAnsi="Times New Roman"/>
                <w:color w:val="000000"/>
                <w:sz w:val="24"/>
                <w:szCs w:val="24"/>
              </w:rPr>
            </w:pPr>
            <w:r w:rsidRPr="00910B01">
              <w:rPr>
                <w:rFonts w:ascii="Times New Roman" w:hAnsi="Times New Roman"/>
                <w:color w:val="000000"/>
                <w:sz w:val="24"/>
                <w:szCs w:val="24"/>
              </w:rPr>
              <w:t>№</w:t>
            </w:r>
          </w:p>
          <w:p w:rsidR="008D0709" w:rsidRPr="00910B01" w:rsidRDefault="008D0709" w:rsidP="0070110A">
            <w:pPr>
              <w:shd w:val="clear" w:color="auto" w:fill="FFFFFF"/>
              <w:spacing w:after="0" w:line="240" w:lineRule="auto"/>
              <w:ind w:hanging="11"/>
              <w:jc w:val="center"/>
              <w:rPr>
                <w:rFonts w:ascii="Times New Roman" w:hAnsi="Times New Roman"/>
                <w:color w:val="000000"/>
                <w:sz w:val="24"/>
                <w:szCs w:val="24"/>
              </w:rPr>
            </w:pPr>
            <w:r w:rsidRPr="00910B01">
              <w:rPr>
                <w:rFonts w:ascii="Times New Roman" w:hAnsi="Times New Roman"/>
                <w:color w:val="000000"/>
                <w:sz w:val="24"/>
                <w:szCs w:val="24"/>
              </w:rPr>
              <w:t>п/п</w:t>
            </w:r>
          </w:p>
        </w:tc>
        <w:tc>
          <w:tcPr>
            <w:tcW w:w="4422"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Наименование</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Данные участника открытого конкурса</w:t>
            </w:r>
          </w:p>
        </w:tc>
      </w:tr>
      <w:tr w:rsidR="008D0709" w:rsidRPr="00F55F01" w:rsidTr="00D97D5F">
        <w:trPr>
          <w:trHeight w:val="201"/>
        </w:trPr>
        <w:tc>
          <w:tcPr>
            <w:tcW w:w="1053"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w:t>
            </w:r>
          </w:p>
        </w:tc>
        <w:tc>
          <w:tcPr>
            <w:tcW w:w="4422"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Организационно-правовая форма</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D97D5F">
        <w:trPr>
          <w:trHeight w:val="249"/>
        </w:trPr>
        <w:tc>
          <w:tcPr>
            <w:tcW w:w="1053"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2.</w:t>
            </w:r>
          </w:p>
        </w:tc>
        <w:tc>
          <w:tcPr>
            <w:tcW w:w="4422"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Фирменное наименование</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D97D5F">
        <w:trPr>
          <w:trHeight w:val="253"/>
        </w:trPr>
        <w:tc>
          <w:tcPr>
            <w:tcW w:w="1053"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3.</w:t>
            </w:r>
          </w:p>
        </w:tc>
        <w:tc>
          <w:tcPr>
            <w:tcW w:w="4422"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Адрес фактического местоположения</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D97D5F">
        <w:trPr>
          <w:trHeight w:val="258"/>
        </w:trPr>
        <w:tc>
          <w:tcPr>
            <w:tcW w:w="1053"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4.</w:t>
            </w:r>
          </w:p>
        </w:tc>
        <w:tc>
          <w:tcPr>
            <w:tcW w:w="4422"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Почтовый адрес</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D97D5F">
        <w:trPr>
          <w:trHeight w:val="358"/>
        </w:trPr>
        <w:tc>
          <w:tcPr>
            <w:tcW w:w="1053"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5.</w:t>
            </w:r>
          </w:p>
        </w:tc>
        <w:tc>
          <w:tcPr>
            <w:tcW w:w="4422"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Номер контактного телефона</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D97D5F">
        <w:trPr>
          <w:trHeight w:val="1044"/>
        </w:trPr>
        <w:tc>
          <w:tcPr>
            <w:tcW w:w="1053"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6.</w:t>
            </w:r>
          </w:p>
        </w:tc>
        <w:tc>
          <w:tcPr>
            <w:tcW w:w="4422"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Банковские реквизиты: наименование обслуживающего банка; расчетный счет; корреспондентский счет; БИК; ОКПО; ОКОНХ</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D97D5F">
        <w:trPr>
          <w:trHeight w:val="599"/>
        </w:trPr>
        <w:tc>
          <w:tcPr>
            <w:tcW w:w="1053"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7.</w:t>
            </w:r>
          </w:p>
        </w:tc>
        <w:tc>
          <w:tcPr>
            <w:tcW w:w="4422" w:type="dxa"/>
            <w:hideMark/>
          </w:tcPr>
          <w:p w:rsidR="008D0709" w:rsidRPr="00073546" w:rsidRDefault="008D0709" w:rsidP="0070110A">
            <w:pPr>
              <w:shd w:val="clear" w:color="auto" w:fill="FFFFFF"/>
              <w:spacing w:after="0" w:line="240" w:lineRule="auto"/>
              <w:ind w:hanging="6"/>
              <w:rPr>
                <w:rFonts w:ascii="Times New Roman" w:hAnsi="Times New Roman"/>
                <w:color w:val="000000"/>
                <w:sz w:val="24"/>
                <w:szCs w:val="24"/>
              </w:rPr>
            </w:pPr>
            <w:r w:rsidRPr="00073546">
              <w:rPr>
                <w:rFonts w:ascii="Times New Roman" w:hAnsi="Times New Roman"/>
                <w:color w:val="000000"/>
                <w:sz w:val="24"/>
                <w:szCs w:val="24"/>
              </w:rPr>
              <w:t>Регистрационные данные: дата и место регистрации юридического лица; орган регистрации</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294"/>
        </w:trPr>
        <w:tc>
          <w:tcPr>
            <w:tcW w:w="1053"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8.</w:t>
            </w:r>
          </w:p>
        </w:tc>
        <w:tc>
          <w:tcPr>
            <w:tcW w:w="4422" w:type="dxa"/>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Размер уставного капитала</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599"/>
        </w:trPr>
        <w:tc>
          <w:tcPr>
            <w:tcW w:w="1053"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9.</w:t>
            </w:r>
          </w:p>
        </w:tc>
        <w:tc>
          <w:tcPr>
            <w:tcW w:w="4422" w:type="dxa"/>
          </w:tcPr>
          <w:p w:rsid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 xml:space="preserve">Номер и почтовый адрес ИФНС, </w:t>
            </w:r>
          </w:p>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в которой участник конкурса зарегистрирован в качестве налогоплательщика</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204"/>
        </w:trPr>
        <w:tc>
          <w:tcPr>
            <w:tcW w:w="1053"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10.</w:t>
            </w:r>
          </w:p>
        </w:tc>
        <w:tc>
          <w:tcPr>
            <w:tcW w:w="4422" w:type="dxa"/>
          </w:tcPr>
          <w:p w:rsidR="0070110A" w:rsidRPr="00AC4A97" w:rsidRDefault="008D0709" w:rsidP="0070110A">
            <w:pPr>
              <w:pStyle w:val="af4"/>
              <w:rPr>
                <w:rFonts w:ascii="Times New Roman" w:hAnsi="Times New Roman"/>
              </w:rPr>
            </w:pPr>
            <w:r w:rsidRPr="00AC4A97">
              <w:rPr>
                <w:rFonts w:ascii="Times New Roman" w:hAnsi="Times New Roman"/>
              </w:rPr>
              <w:t>ИНН</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268"/>
        </w:trPr>
        <w:tc>
          <w:tcPr>
            <w:tcW w:w="1053"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11.</w:t>
            </w:r>
          </w:p>
        </w:tc>
        <w:tc>
          <w:tcPr>
            <w:tcW w:w="4422" w:type="dxa"/>
          </w:tcPr>
          <w:p w:rsidR="008D0709" w:rsidRPr="00AC4A97" w:rsidRDefault="008D0709" w:rsidP="0070110A">
            <w:pPr>
              <w:pStyle w:val="af4"/>
              <w:rPr>
                <w:rFonts w:ascii="Times New Roman" w:hAnsi="Times New Roman"/>
              </w:rPr>
            </w:pPr>
            <w:r w:rsidRPr="00AC4A97">
              <w:rPr>
                <w:rFonts w:ascii="Times New Roman" w:hAnsi="Times New Roman"/>
              </w:rPr>
              <w:t>КПП</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258"/>
        </w:trPr>
        <w:tc>
          <w:tcPr>
            <w:tcW w:w="1053"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12.</w:t>
            </w:r>
          </w:p>
        </w:tc>
        <w:tc>
          <w:tcPr>
            <w:tcW w:w="4422" w:type="dxa"/>
          </w:tcPr>
          <w:p w:rsidR="008D0709" w:rsidRPr="00AC4A97" w:rsidRDefault="008D0709" w:rsidP="0070110A">
            <w:pPr>
              <w:pStyle w:val="af4"/>
              <w:rPr>
                <w:rFonts w:ascii="Times New Roman" w:hAnsi="Times New Roman"/>
              </w:rPr>
            </w:pPr>
            <w:r w:rsidRPr="00AC4A97">
              <w:rPr>
                <w:rFonts w:ascii="Times New Roman" w:hAnsi="Times New Roman"/>
              </w:rPr>
              <w:t>ОГРН</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248"/>
        </w:trPr>
        <w:tc>
          <w:tcPr>
            <w:tcW w:w="1053"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13.</w:t>
            </w:r>
          </w:p>
        </w:tc>
        <w:tc>
          <w:tcPr>
            <w:tcW w:w="4422" w:type="dxa"/>
          </w:tcPr>
          <w:p w:rsidR="008D0709" w:rsidRPr="00AC4A97" w:rsidRDefault="008D0709" w:rsidP="0070110A">
            <w:pPr>
              <w:pStyle w:val="af4"/>
              <w:rPr>
                <w:rFonts w:ascii="Times New Roman" w:hAnsi="Times New Roman"/>
              </w:rPr>
            </w:pPr>
            <w:r w:rsidRPr="00AC4A97">
              <w:rPr>
                <w:rFonts w:ascii="Times New Roman" w:hAnsi="Times New Roman"/>
              </w:rPr>
              <w:t>ОКПО</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599"/>
        </w:trPr>
        <w:tc>
          <w:tcPr>
            <w:tcW w:w="1053"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14.</w:t>
            </w:r>
          </w:p>
        </w:tc>
        <w:tc>
          <w:tcPr>
            <w:tcW w:w="4422" w:type="dxa"/>
          </w:tcPr>
          <w:p w:rsidR="008D0709" w:rsidRPr="00073546" w:rsidRDefault="008D0709" w:rsidP="0070110A">
            <w:pPr>
              <w:shd w:val="clear" w:color="auto" w:fill="FFFFFF"/>
              <w:spacing w:after="0" w:line="240" w:lineRule="auto"/>
              <w:ind w:hanging="6"/>
              <w:rPr>
                <w:rFonts w:ascii="Times New Roman" w:hAnsi="Times New Roman"/>
                <w:sz w:val="24"/>
                <w:szCs w:val="24"/>
              </w:rPr>
            </w:pPr>
            <w:r w:rsidRPr="00073546">
              <w:rPr>
                <w:rFonts w:ascii="Times New Roman" w:hAnsi="Times New Roman"/>
                <w:color w:val="000000"/>
                <w:sz w:val="24"/>
                <w:szCs w:val="24"/>
              </w:rPr>
              <w:t>Является ли сделка крупной </w:t>
            </w:r>
            <w:r w:rsidRPr="00073546">
              <w:rPr>
                <w:rFonts w:ascii="Times New Roman" w:hAnsi="Times New Roman"/>
                <w:i/>
                <w:iCs/>
                <w:color w:val="000000"/>
                <w:sz w:val="24"/>
                <w:szCs w:val="24"/>
              </w:rPr>
              <w:t>(да, нет)? </w:t>
            </w:r>
            <w:r w:rsidRPr="00073546">
              <w:rPr>
                <w:rFonts w:ascii="Times New Roman" w:hAnsi="Times New Roman"/>
                <w:color w:val="000000"/>
                <w:sz w:val="24"/>
                <w:szCs w:val="24"/>
              </w:rPr>
              <w:t xml:space="preserve">В случае, если сделка является крупной, предоставляется </w:t>
            </w:r>
            <w:r w:rsidRPr="00073546">
              <w:rPr>
                <w:rFonts w:ascii="Times New Roman" w:hAnsi="Times New Roman"/>
                <w:sz w:val="24"/>
                <w:szCs w:val="24"/>
              </w:rPr>
              <w:t xml:space="preserve">решение в письменной форме соответствующего органа управления об одобрении крупной сделки (о заключении </w:t>
            </w:r>
            <w:r w:rsidR="00AC4A97">
              <w:rPr>
                <w:rFonts w:ascii="Times New Roman" w:hAnsi="Times New Roman"/>
                <w:sz w:val="24"/>
                <w:szCs w:val="24"/>
              </w:rPr>
              <w:t>К</w:t>
            </w:r>
            <w:r w:rsidRPr="00073546">
              <w:rPr>
                <w:rFonts w:ascii="Times New Roman" w:hAnsi="Times New Roman"/>
                <w:sz w:val="24"/>
                <w:szCs w:val="24"/>
              </w:rPr>
              <w:t>онцессионного соглашения), если это необходимо в соответствии с учредительными документами заявителя Конкурса – юридического лица;</w:t>
            </w:r>
          </w:p>
          <w:p w:rsidR="008D0709" w:rsidRPr="00073546" w:rsidRDefault="008D0709" w:rsidP="0070110A">
            <w:pPr>
              <w:shd w:val="clear" w:color="auto" w:fill="FFFFFF"/>
              <w:spacing w:after="0" w:line="240" w:lineRule="auto"/>
              <w:ind w:firstLine="6"/>
              <w:rPr>
                <w:rFonts w:ascii="Times New Roman" w:hAnsi="Times New Roman"/>
                <w:color w:val="000000"/>
                <w:sz w:val="24"/>
                <w:szCs w:val="24"/>
              </w:rPr>
            </w:pPr>
            <w:r w:rsidRPr="00073546">
              <w:rPr>
                <w:rFonts w:ascii="Times New Roman" w:hAnsi="Times New Roman"/>
                <w:color w:val="000000"/>
                <w:sz w:val="24"/>
                <w:szCs w:val="24"/>
              </w:rPr>
              <w:t>орган управления участника конкурса, уполномоченный на одобрение крупной сделки, и порядок одобрения соответствующей сделки</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259"/>
        </w:trPr>
        <w:tc>
          <w:tcPr>
            <w:tcW w:w="1053" w:type="dxa"/>
          </w:tcPr>
          <w:p w:rsidR="008D0709" w:rsidRPr="00073546" w:rsidRDefault="008D0709" w:rsidP="00AC4A97">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15.</w:t>
            </w:r>
          </w:p>
        </w:tc>
        <w:tc>
          <w:tcPr>
            <w:tcW w:w="4422" w:type="dxa"/>
          </w:tcPr>
          <w:p w:rsidR="008D0709" w:rsidRPr="00073546" w:rsidRDefault="008D0709" w:rsidP="00AC4A97">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Адрес электронной почты</w:t>
            </w:r>
          </w:p>
        </w:tc>
        <w:tc>
          <w:tcPr>
            <w:tcW w:w="3847" w:type="dxa"/>
          </w:tcPr>
          <w:p w:rsidR="008D0709" w:rsidRPr="00910B01" w:rsidRDefault="008D0709" w:rsidP="00AC4A97">
            <w:pPr>
              <w:shd w:val="clear" w:color="auto" w:fill="FFFFFF"/>
              <w:jc w:val="center"/>
              <w:rPr>
                <w:rFonts w:ascii="Times New Roman" w:hAnsi="Times New Roman"/>
                <w:color w:val="000000"/>
                <w:sz w:val="24"/>
                <w:szCs w:val="24"/>
              </w:rPr>
            </w:pPr>
            <w:r w:rsidRPr="00910B01">
              <w:rPr>
                <w:rFonts w:ascii="Times New Roman" w:hAnsi="Times New Roman"/>
                <w:color w:val="000000"/>
                <w:sz w:val="24"/>
                <w:szCs w:val="24"/>
              </w:rPr>
              <w:br w:type="page"/>
            </w:r>
          </w:p>
        </w:tc>
      </w:tr>
    </w:tbl>
    <w:p w:rsidR="008D0709" w:rsidRPr="00F55F01" w:rsidRDefault="008D0709" w:rsidP="008D0709">
      <w:pPr>
        <w:shd w:val="clear" w:color="auto" w:fill="FFFFFF"/>
        <w:spacing w:after="0" w:line="240" w:lineRule="auto"/>
        <w:jc w:val="both"/>
        <w:rPr>
          <w:rFonts w:ascii="Times New Roman" w:hAnsi="Times New Roman"/>
          <w:color w:val="000000"/>
          <w:sz w:val="24"/>
          <w:szCs w:val="24"/>
        </w:rPr>
      </w:pPr>
      <w:r w:rsidRPr="00F55F01">
        <w:rPr>
          <w:rFonts w:ascii="Times New Roman" w:hAnsi="Times New Roman"/>
          <w:color w:val="000000"/>
          <w:sz w:val="24"/>
          <w:szCs w:val="24"/>
        </w:rPr>
        <w:t>Мы</w:t>
      </w:r>
      <w:r w:rsidR="00AC4A97">
        <w:rPr>
          <w:rFonts w:ascii="Times New Roman" w:hAnsi="Times New Roman"/>
          <w:color w:val="000000"/>
          <w:sz w:val="24"/>
          <w:szCs w:val="24"/>
        </w:rPr>
        <w:t>,</w:t>
      </w:r>
      <w:r w:rsidRPr="00F55F01">
        <w:rPr>
          <w:rFonts w:ascii="Times New Roman" w:hAnsi="Times New Roman"/>
          <w:color w:val="000000"/>
          <w:sz w:val="24"/>
          <w:szCs w:val="24"/>
        </w:rPr>
        <w:t xml:space="preserve"> нижеподписавшиеся, заверяем правильность всех данных, указанных в анкете.</w:t>
      </w:r>
    </w:p>
    <w:p w:rsidR="008D0709" w:rsidRDefault="008D0709" w:rsidP="008D0709">
      <w:pPr>
        <w:shd w:val="clear" w:color="auto" w:fill="FFFFFF"/>
        <w:spacing w:after="0" w:line="240" w:lineRule="auto"/>
        <w:jc w:val="both"/>
        <w:rPr>
          <w:rFonts w:ascii="Times New Roman" w:hAnsi="Times New Roman"/>
          <w:color w:val="000000"/>
          <w:sz w:val="24"/>
          <w:szCs w:val="24"/>
        </w:rPr>
      </w:pPr>
      <w:r w:rsidRPr="00F55F01">
        <w:rPr>
          <w:rFonts w:ascii="Times New Roman" w:hAnsi="Times New Roman"/>
          <w:color w:val="000000"/>
          <w:sz w:val="24"/>
          <w:szCs w:val="24"/>
        </w:rPr>
        <w:t xml:space="preserve">Участник конкурса: </w:t>
      </w:r>
      <w:r w:rsidRPr="00F55F01">
        <w:rPr>
          <w:rFonts w:ascii="Times New Roman" w:hAnsi="Times New Roman"/>
          <w:color w:val="000000"/>
          <w:sz w:val="24"/>
          <w:szCs w:val="24"/>
        </w:rPr>
        <w:tab/>
      </w:r>
    </w:p>
    <w:p w:rsidR="0070110A" w:rsidRDefault="0070110A" w:rsidP="008D0709">
      <w:pPr>
        <w:shd w:val="clear" w:color="auto" w:fill="FFFFFF"/>
        <w:spacing w:after="0" w:line="240" w:lineRule="auto"/>
        <w:jc w:val="both"/>
        <w:rPr>
          <w:rFonts w:ascii="Times New Roman" w:hAnsi="Times New Roman"/>
          <w:color w:val="000000"/>
          <w:sz w:val="24"/>
          <w:szCs w:val="24"/>
        </w:rPr>
      </w:pPr>
    </w:p>
    <w:p w:rsidR="008D0709" w:rsidRPr="00DE5703" w:rsidRDefault="008D0709" w:rsidP="008D0709">
      <w:pPr>
        <w:shd w:val="clear" w:color="auto" w:fill="FFFFFF"/>
        <w:spacing w:after="0" w:line="240" w:lineRule="auto"/>
        <w:jc w:val="both"/>
        <w:rPr>
          <w:rFonts w:ascii="Times New Roman" w:hAnsi="Times New Roman"/>
          <w:color w:val="000000"/>
          <w:sz w:val="20"/>
          <w:szCs w:val="20"/>
        </w:rPr>
      </w:pPr>
      <w:r w:rsidRPr="00F55F01">
        <w:rPr>
          <w:rFonts w:ascii="Times New Roman" w:hAnsi="Times New Roman"/>
          <w:color w:val="000000"/>
          <w:sz w:val="24"/>
          <w:szCs w:val="24"/>
        </w:rPr>
        <w:t xml:space="preserve">Руководитель </w:t>
      </w:r>
      <w:r w:rsidR="0070110A">
        <w:rPr>
          <w:rFonts w:ascii="Times New Roman" w:hAnsi="Times New Roman"/>
          <w:color w:val="000000"/>
          <w:sz w:val="24"/>
          <w:szCs w:val="24"/>
        </w:rPr>
        <w:t xml:space="preserve">                               </w:t>
      </w:r>
      <w:r w:rsidRPr="00F55F01">
        <w:rPr>
          <w:rFonts w:ascii="Times New Roman" w:hAnsi="Times New Roman"/>
          <w:color w:val="000000"/>
          <w:sz w:val="24"/>
          <w:szCs w:val="24"/>
        </w:rPr>
        <w:t xml:space="preserve">________________ </w:t>
      </w:r>
      <w:r w:rsidR="0070110A">
        <w:rPr>
          <w:rFonts w:ascii="Times New Roman" w:hAnsi="Times New Roman"/>
          <w:color w:val="000000"/>
          <w:sz w:val="24"/>
          <w:szCs w:val="24"/>
        </w:rPr>
        <w:t xml:space="preserve">                                       </w:t>
      </w:r>
      <w:r w:rsidRPr="00F55F01">
        <w:rPr>
          <w:rFonts w:ascii="Times New Roman" w:hAnsi="Times New Roman"/>
          <w:color w:val="000000"/>
          <w:sz w:val="24"/>
          <w:szCs w:val="24"/>
        </w:rPr>
        <w:t>(Ф.И.О.)</w:t>
      </w:r>
      <w:r w:rsidRPr="00F55F01">
        <w:rPr>
          <w:rFonts w:ascii="Times New Roman" w:hAnsi="Times New Roman"/>
          <w:color w:val="000000"/>
          <w:sz w:val="24"/>
          <w:szCs w:val="24"/>
        </w:rPr>
        <w:tab/>
      </w:r>
      <w:r w:rsidRPr="00DE5703">
        <w:rPr>
          <w:rFonts w:ascii="Times New Roman" w:hAnsi="Times New Roman"/>
          <w:color w:val="000000"/>
          <w:sz w:val="20"/>
          <w:szCs w:val="20"/>
        </w:rPr>
        <w:t xml:space="preserve">                            </w:t>
      </w:r>
      <w:r w:rsidR="0070110A" w:rsidRPr="00DE5703">
        <w:rPr>
          <w:rFonts w:ascii="Times New Roman" w:hAnsi="Times New Roman"/>
          <w:color w:val="000000"/>
          <w:sz w:val="20"/>
          <w:szCs w:val="20"/>
        </w:rPr>
        <w:t xml:space="preserve">                        </w:t>
      </w:r>
      <w:r w:rsidR="00DE5703">
        <w:rPr>
          <w:rFonts w:ascii="Times New Roman" w:hAnsi="Times New Roman"/>
          <w:color w:val="000000"/>
          <w:sz w:val="20"/>
          <w:szCs w:val="20"/>
        </w:rPr>
        <w:t xml:space="preserve">             </w:t>
      </w:r>
      <w:r w:rsidR="0070110A" w:rsidRPr="00DE5703">
        <w:rPr>
          <w:rFonts w:ascii="Times New Roman" w:hAnsi="Times New Roman"/>
          <w:color w:val="000000"/>
          <w:sz w:val="20"/>
          <w:szCs w:val="20"/>
        </w:rPr>
        <w:t xml:space="preserve"> </w:t>
      </w:r>
      <w:r w:rsidRPr="00DE5703">
        <w:rPr>
          <w:rFonts w:ascii="Times New Roman" w:hAnsi="Times New Roman"/>
          <w:color w:val="000000"/>
          <w:sz w:val="20"/>
          <w:szCs w:val="20"/>
        </w:rPr>
        <w:t>(подпись и печать)</w:t>
      </w:r>
    </w:p>
    <w:p w:rsidR="00DE5703" w:rsidRDefault="008D0709" w:rsidP="00DE5703">
      <w:pPr>
        <w:spacing w:after="0" w:line="240" w:lineRule="auto"/>
        <w:jc w:val="right"/>
        <w:rPr>
          <w:rFonts w:ascii="Times New Roman" w:hAnsi="Times New Roman"/>
          <w:color w:val="000000"/>
          <w:sz w:val="24"/>
          <w:szCs w:val="24"/>
        </w:rPr>
      </w:pPr>
      <w:r>
        <w:rPr>
          <w:rFonts w:ascii="Times New Roman" w:hAnsi="Times New Roman"/>
          <w:color w:val="000000"/>
          <w:sz w:val="26"/>
          <w:szCs w:val="26"/>
        </w:rPr>
        <w:br w:type="page"/>
      </w:r>
      <w:r w:rsidRPr="00551FF1">
        <w:rPr>
          <w:rFonts w:ascii="Times New Roman" w:hAnsi="Times New Roman"/>
          <w:color w:val="000000"/>
          <w:sz w:val="24"/>
          <w:szCs w:val="24"/>
        </w:rPr>
        <w:lastRenderedPageBreak/>
        <w:t xml:space="preserve">Форма № </w:t>
      </w:r>
      <w:r>
        <w:rPr>
          <w:rFonts w:ascii="Times New Roman" w:hAnsi="Times New Roman"/>
          <w:color w:val="000000"/>
          <w:sz w:val="24"/>
          <w:szCs w:val="24"/>
        </w:rPr>
        <w:t>2.2 – а</w:t>
      </w:r>
      <w:r w:rsidRPr="00551FF1">
        <w:rPr>
          <w:rFonts w:ascii="Times New Roman" w:hAnsi="Times New Roman"/>
          <w:color w:val="000000"/>
          <w:sz w:val="24"/>
          <w:szCs w:val="24"/>
        </w:rPr>
        <w:t>нкет</w:t>
      </w:r>
      <w:r>
        <w:rPr>
          <w:rFonts w:ascii="Times New Roman" w:hAnsi="Times New Roman"/>
          <w:color w:val="000000"/>
          <w:sz w:val="24"/>
          <w:szCs w:val="24"/>
        </w:rPr>
        <w:t xml:space="preserve">а участника открытого конкурса </w:t>
      </w:r>
    </w:p>
    <w:p w:rsidR="008D0709" w:rsidRDefault="008D0709" w:rsidP="00DE5703">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w:t>
      </w:r>
      <w:r w:rsidR="0070110A">
        <w:rPr>
          <w:rFonts w:ascii="Times New Roman" w:hAnsi="Times New Roman"/>
          <w:color w:val="000000"/>
          <w:sz w:val="24"/>
          <w:szCs w:val="24"/>
        </w:rPr>
        <w:t xml:space="preserve">индивидуального </w:t>
      </w:r>
      <w:r w:rsidRPr="00551FF1">
        <w:rPr>
          <w:rFonts w:ascii="Times New Roman" w:hAnsi="Times New Roman"/>
          <w:color w:val="000000"/>
          <w:sz w:val="24"/>
          <w:szCs w:val="24"/>
        </w:rPr>
        <w:t>предпринимателя</w:t>
      </w:r>
    </w:p>
    <w:p w:rsidR="008D0709" w:rsidRPr="00551FF1" w:rsidRDefault="008D0709" w:rsidP="008D0709">
      <w:pPr>
        <w:spacing w:after="0"/>
        <w:jc w:val="center"/>
        <w:rPr>
          <w:rFonts w:ascii="Times New Roman" w:hAnsi="Times New Roman"/>
          <w:color w:val="000000"/>
          <w:sz w:val="24"/>
          <w:szCs w:val="24"/>
        </w:rPr>
      </w:pPr>
    </w:p>
    <w:p w:rsidR="008D0709" w:rsidRPr="0070110A" w:rsidRDefault="008D0709" w:rsidP="008D0709">
      <w:pPr>
        <w:shd w:val="clear" w:color="auto" w:fill="FFFFFF"/>
        <w:spacing w:after="0" w:line="240" w:lineRule="auto"/>
        <w:jc w:val="center"/>
        <w:rPr>
          <w:rFonts w:ascii="Times New Roman" w:hAnsi="Times New Roman"/>
          <w:color w:val="000000"/>
          <w:sz w:val="24"/>
          <w:szCs w:val="24"/>
        </w:rPr>
      </w:pPr>
      <w:r w:rsidRPr="0070110A">
        <w:rPr>
          <w:rFonts w:ascii="Times New Roman" w:hAnsi="Times New Roman"/>
          <w:bCs/>
          <w:color w:val="000000"/>
          <w:sz w:val="24"/>
          <w:szCs w:val="24"/>
        </w:rPr>
        <w:t>АНКЕТА УЧАСТНИКА ОТКРЫТОГО КОНКУРСА</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
        <w:gridCol w:w="4464"/>
        <w:gridCol w:w="4031"/>
      </w:tblGrid>
      <w:tr w:rsidR="008D0709" w:rsidRPr="00551FF1" w:rsidTr="0070110A">
        <w:trPr>
          <w:trHeight w:val="469"/>
        </w:trPr>
        <w:tc>
          <w:tcPr>
            <w:tcW w:w="827" w:type="dxa"/>
            <w:shd w:val="clear" w:color="auto" w:fill="auto"/>
            <w:hideMark/>
          </w:tcPr>
          <w:p w:rsidR="008D0709" w:rsidRPr="00910B01" w:rsidRDefault="008D0709" w:rsidP="0070110A">
            <w:pPr>
              <w:shd w:val="clear" w:color="auto" w:fill="FFFFFF"/>
              <w:spacing w:after="0" w:line="240" w:lineRule="auto"/>
              <w:ind w:hanging="23"/>
              <w:jc w:val="center"/>
              <w:rPr>
                <w:rFonts w:ascii="Times New Roman" w:hAnsi="Times New Roman"/>
                <w:color w:val="000000"/>
                <w:sz w:val="24"/>
                <w:szCs w:val="24"/>
              </w:rPr>
            </w:pPr>
            <w:r w:rsidRPr="00910B01">
              <w:rPr>
                <w:rFonts w:ascii="Times New Roman" w:hAnsi="Times New Roman"/>
                <w:color w:val="000000"/>
                <w:sz w:val="24"/>
                <w:szCs w:val="24"/>
              </w:rPr>
              <w:t>№ </w:t>
            </w:r>
          </w:p>
          <w:p w:rsidR="008D0709" w:rsidRPr="00910B01" w:rsidRDefault="008D0709" w:rsidP="0070110A">
            <w:pPr>
              <w:shd w:val="clear" w:color="auto" w:fill="FFFFFF"/>
              <w:spacing w:after="0" w:line="240" w:lineRule="auto"/>
              <w:ind w:hanging="23"/>
              <w:jc w:val="center"/>
              <w:rPr>
                <w:rFonts w:ascii="Times New Roman" w:hAnsi="Times New Roman"/>
                <w:color w:val="000000"/>
                <w:sz w:val="24"/>
                <w:szCs w:val="24"/>
              </w:rPr>
            </w:pPr>
            <w:r w:rsidRPr="00910B01">
              <w:rPr>
                <w:rFonts w:ascii="Times New Roman" w:hAnsi="Times New Roman"/>
                <w:color w:val="000000"/>
                <w:sz w:val="24"/>
                <w:szCs w:val="24"/>
              </w:rPr>
              <w:t>п/п</w:t>
            </w:r>
          </w:p>
        </w:tc>
        <w:tc>
          <w:tcPr>
            <w:tcW w:w="4464"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Наименование</w:t>
            </w:r>
          </w:p>
        </w:tc>
        <w:tc>
          <w:tcPr>
            <w:tcW w:w="4031"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Данные участника открытого конкурса</w:t>
            </w:r>
          </w:p>
        </w:tc>
      </w:tr>
      <w:tr w:rsidR="008D0709" w:rsidRPr="00551FF1" w:rsidTr="0070110A">
        <w:trPr>
          <w:trHeight w:val="179"/>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1.</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Фамилия, имя, отчество</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169"/>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2.</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Паспортные данные</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740"/>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3.</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Место жительства</w:t>
            </w:r>
          </w:p>
          <w:p w:rsidR="008D0709" w:rsidRPr="00910B01" w:rsidRDefault="008D0709" w:rsidP="0070110A">
            <w:pPr>
              <w:shd w:val="clear" w:color="auto" w:fill="FFFFFF"/>
              <w:spacing w:after="0" w:line="240" w:lineRule="auto"/>
              <w:ind w:firstLine="11"/>
              <w:rPr>
                <w:rFonts w:ascii="Times New Roman" w:hAnsi="Times New Roman"/>
                <w:color w:val="000000"/>
                <w:sz w:val="24"/>
                <w:szCs w:val="24"/>
              </w:rPr>
            </w:pPr>
            <w:r w:rsidRPr="00910B01">
              <w:rPr>
                <w:rFonts w:ascii="Times New Roman" w:hAnsi="Times New Roman"/>
                <w:color w:val="000000"/>
                <w:sz w:val="24"/>
                <w:szCs w:val="24"/>
              </w:rPr>
              <w:t>(данные по прописке и фактический адрес)</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327"/>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4.</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Контактное лицо (ФИО, телефон)</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842"/>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5.</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Регистрационные данные:</w:t>
            </w:r>
          </w:p>
          <w:p w:rsidR="0070110A"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 xml:space="preserve">(дата и место регистрации; </w:t>
            </w:r>
          </w:p>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орган регистрации)</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1124"/>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6.</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Номер и почтовый адрес ИФНС,</w:t>
            </w:r>
          </w:p>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в которой участник конкурса зарегистрирован в качестве налогоплательщика</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275"/>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7.</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Контактные телефоны, факс</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265"/>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8.</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Банковские реквизиты</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269"/>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9.</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Адрес электронной почты</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bl>
    <w:p w:rsidR="008D0709" w:rsidRPr="00551FF1" w:rsidRDefault="008D0709" w:rsidP="008D0709">
      <w:pPr>
        <w:shd w:val="clear" w:color="auto" w:fill="FFFFFF"/>
        <w:spacing w:after="0" w:line="301" w:lineRule="atLeast"/>
        <w:ind w:firstLine="522"/>
        <w:jc w:val="both"/>
        <w:rPr>
          <w:rFonts w:ascii="Times New Roman" w:hAnsi="Times New Roman"/>
          <w:color w:val="000000"/>
          <w:sz w:val="24"/>
          <w:szCs w:val="24"/>
        </w:rPr>
      </w:pPr>
      <w:r w:rsidRPr="00551FF1">
        <w:rPr>
          <w:rFonts w:ascii="Times New Roman" w:hAnsi="Times New Roman"/>
          <w:color w:val="000000"/>
          <w:sz w:val="24"/>
          <w:szCs w:val="24"/>
        </w:rPr>
        <w:t>Мы, нижеподписавшиеся, заверяем правильность всех данных, указанных в анкете.</w:t>
      </w:r>
    </w:p>
    <w:p w:rsidR="008D0709" w:rsidRDefault="008D0709" w:rsidP="008D0709">
      <w:pPr>
        <w:shd w:val="clear" w:color="auto" w:fill="FFFFFF"/>
        <w:spacing w:after="0" w:line="240" w:lineRule="auto"/>
        <w:jc w:val="both"/>
        <w:rPr>
          <w:rFonts w:ascii="Times New Roman" w:hAnsi="Times New Roman"/>
          <w:color w:val="000000"/>
          <w:sz w:val="24"/>
          <w:szCs w:val="24"/>
        </w:rPr>
      </w:pPr>
    </w:p>
    <w:p w:rsidR="008D0709" w:rsidRDefault="008D0709" w:rsidP="008D0709">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открытого конкурса: </w:t>
      </w:r>
    </w:p>
    <w:p w:rsidR="008D0709" w:rsidRDefault="008D0709" w:rsidP="008D0709">
      <w:pPr>
        <w:shd w:val="clear" w:color="auto" w:fill="FFFFFF"/>
        <w:spacing w:after="0" w:line="240" w:lineRule="auto"/>
        <w:jc w:val="both"/>
        <w:rPr>
          <w:rFonts w:ascii="Times New Roman" w:hAnsi="Times New Roman"/>
          <w:color w:val="000000"/>
          <w:sz w:val="24"/>
          <w:szCs w:val="24"/>
        </w:rPr>
      </w:pPr>
    </w:p>
    <w:p w:rsidR="008D0709" w:rsidRPr="00551FF1" w:rsidRDefault="00DE5703" w:rsidP="008D070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Индивидуальный предприниматель                _________________                          </w:t>
      </w:r>
      <w:r w:rsidR="008D0709" w:rsidRPr="00551FF1">
        <w:rPr>
          <w:rFonts w:ascii="Times New Roman" w:hAnsi="Times New Roman"/>
          <w:color w:val="000000"/>
          <w:sz w:val="24"/>
          <w:szCs w:val="24"/>
        </w:rPr>
        <w:t>(Ф.И.О.)</w:t>
      </w:r>
    </w:p>
    <w:p w:rsidR="008D0709" w:rsidRPr="00DE5703" w:rsidRDefault="008D0709" w:rsidP="008D0709">
      <w:pPr>
        <w:shd w:val="clear" w:color="auto" w:fill="FFFFFF"/>
        <w:spacing w:after="0" w:line="240" w:lineRule="auto"/>
        <w:ind w:firstLine="708"/>
        <w:jc w:val="both"/>
        <w:rPr>
          <w:rFonts w:ascii="Times New Roman" w:hAnsi="Times New Roman"/>
          <w:color w:val="000000"/>
          <w:sz w:val="20"/>
          <w:szCs w:val="20"/>
        </w:rPr>
      </w:pPr>
      <w:r w:rsidRPr="00DE5703">
        <w:rPr>
          <w:rFonts w:ascii="Times New Roman" w:hAnsi="Times New Roman"/>
          <w:color w:val="000000"/>
          <w:sz w:val="20"/>
          <w:szCs w:val="20"/>
        </w:rPr>
        <w:t xml:space="preserve">                                                                   </w:t>
      </w:r>
      <w:r w:rsidR="00DE5703">
        <w:rPr>
          <w:rFonts w:ascii="Times New Roman" w:hAnsi="Times New Roman"/>
          <w:color w:val="000000"/>
          <w:sz w:val="20"/>
          <w:szCs w:val="20"/>
        </w:rPr>
        <w:t xml:space="preserve">               </w:t>
      </w:r>
      <w:r w:rsidR="00DE5703" w:rsidRPr="00DE5703">
        <w:rPr>
          <w:rFonts w:ascii="Times New Roman" w:hAnsi="Times New Roman"/>
          <w:color w:val="000000"/>
          <w:sz w:val="20"/>
          <w:szCs w:val="20"/>
        </w:rPr>
        <w:t>(</w:t>
      </w:r>
      <w:r w:rsidRPr="00DE5703">
        <w:rPr>
          <w:rFonts w:ascii="Times New Roman" w:hAnsi="Times New Roman"/>
          <w:color w:val="000000"/>
          <w:sz w:val="20"/>
          <w:szCs w:val="20"/>
        </w:rPr>
        <w:t>подпись и печать</w:t>
      </w:r>
      <w:r w:rsidR="00DE5703" w:rsidRPr="00DE5703">
        <w:rPr>
          <w:rFonts w:ascii="Times New Roman" w:hAnsi="Times New Roman"/>
          <w:color w:val="000000"/>
          <w:sz w:val="20"/>
          <w:szCs w:val="20"/>
        </w:rPr>
        <w:t>)</w:t>
      </w:r>
    </w:p>
    <w:p w:rsidR="008D0709" w:rsidRPr="00DE5703" w:rsidRDefault="008D0709" w:rsidP="008D0709">
      <w:pPr>
        <w:spacing w:after="0"/>
        <w:rPr>
          <w:rFonts w:ascii="Times New Roman" w:hAnsi="Times New Roman"/>
          <w:color w:val="000000"/>
          <w:sz w:val="20"/>
          <w:szCs w:val="20"/>
          <w:vertAlign w:val="subscript"/>
        </w:rPr>
      </w:pPr>
    </w:p>
    <w:p w:rsidR="008D0709" w:rsidRPr="00551FF1" w:rsidRDefault="008D0709" w:rsidP="008D0709">
      <w:pPr>
        <w:rPr>
          <w:sz w:val="24"/>
          <w:szCs w:val="24"/>
        </w:rPr>
      </w:pPr>
      <w:r w:rsidRPr="00551FF1">
        <w:rPr>
          <w:sz w:val="24"/>
          <w:szCs w:val="24"/>
        </w:rPr>
        <w:br w:type="page"/>
      </w:r>
    </w:p>
    <w:p w:rsidR="00DE5703" w:rsidRDefault="008D0709" w:rsidP="00DE5703">
      <w:pPr>
        <w:spacing w:after="0" w:line="240" w:lineRule="auto"/>
        <w:ind w:firstLine="567"/>
        <w:jc w:val="right"/>
        <w:rPr>
          <w:rFonts w:ascii="Times New Roman" w:hAnsi="Times New Roman"/>
          <w:sz w:val="24"/>
          <w:szCs w:val="24"/>
        </w:rPr>
      </w:pPr>
      <w:r w:rsidRPr="00DE5703">
        <w:rPr>
          <w:rFonts w:ascii="Times New Roman" w:hAnsi="Times New Roman"/>
          <w:sz w:val="24"/>
          <w:szCs w:val="24"/>
        </w:rPr>
        <w:lastRenderedPageBreak/>
        <w:t xml:space="preserve">Форма № 3 – подтверждение соответствия заявителя требованиям, </w:t>
      </w:r>
    </w:p>
    <w:p w:rsidR="008D0709" w:rsidRPr="00DE5703" w:rsidRDefault="008D0709" w:rsidP="00DE5703">
      <w:pPr>
        <w:spacing w:after="0" w:line="240" w:lineRule="auto"/>
        <w:ind w:firstLine="567"/>
        <w:jc w:val="right"/>
        <w:rPr>
          <w:rFonts w:ascii="Times New Roman" w:hAnsi="Times New Roman"/>
          <w:sz w:val="24"/>
          <w:szCs w:val="24"/>
        </w:rPr>
      </w:pPr>
      <w:r w:rsidRPr="00DE5703">
        <w:rPr>
          <w:rFonts w:ascii="Times New Roman" w:hAnsi="Times New Roman"/>
          <w:sz w:val="24"/>
          <w:szCs w:val="24"/>
        </w:rPr>
        <w:t xml:space="preserve">установленным </w:t>
      </w:r>
      <w:r w:rsidR="00DE5703">
        <w:rPr>
          <w:rFonts w:ascii="Times New Roman" w:hAnsi="Times New Roman"/>
          <w:sz w:val="24"/>
          <w:szCs w:val="24"/>
        </w:rPr>
        <w:t>К</w:t>
      </w:r>
      <w:r w:rsidRPr="00DE5703">
        <w:rPr>
          <w:rFonts w:ascii="Times New Roman" w:hAnsi="Times New Roman"/>
          <w:sz w:val="24"/>
          <w:szCs w:val="24"/>
        </w:rPr>
        <w:t>онкурсной документацией</w:t>
      </w:r>
    </w:p>
    <w:p w:rsidR="008D0709" w:rsidRPr="00DE5703" w:rsidRDefault="008D0709" w:rsidP="00DE5703">
      <w:pPr>
        <w:spacing w:after="0" w:line="240" w:lineRule="auto"/>
        <w:ind w:firstLine="567"/>
        <w:jc w:val="right"/>
        <w:rPr>
          <w:rFonts w:ascii="Times New Roman" w:hAnsi="Times New Roman"/>
          <w:sz w:val="24"/>
          <w:szCs w:val="24"/>
        </w:rPr>
      </w:pPr>
    </w:p>
    <w:p w:rsidR="008D0709" w:rsidRPr="005F4D35" w:rsidRDefault="008D0709" w:rsidP="008D0709">
      <w:pPr>
        <w:shd w:val="clear" w:color="auto" w:fill="FFFFFF"/>
        <w:spacing w:after="0" w:line="240" w:lineRule="auto"/>
        <w:jc w:val="both"/>
        <w:rPr>
          <w:rFonts w:ascii="Times New Roman" w:hAnsi="Times New Roman"/>
          <w:color w:val="000000"/>
          <w:sz w:val="24"/>
          <w:szCs w:val="24"/>
        </w:rPr>
      </w:pPr>
      <w:r w:rsidRPr="005F4D35">
        <w:rPr>
          <w:rFonts w:ascii="Times New Roman" w:hAnsi="Times New Roman"/>
          <w:color w:val="000000"/>
          <w:sz w:val="24"/>
          <w:szCs w:val="24"/>
        </w:rPr>
        <w:t>Дата, исх. номер. </w:t>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Pr>
          <w:rFonts w:ascii="Times New Roman" w:hAnsi="Times New Roman"/>
          <w:color w:val="000000"/>
          <w:sz w:val="24"/>
          <w:szCs w:val="24"/>
        </w:rPr>
        <w:t xml:space="preserve">  </w:t>
      </w:r>
      <w:r w:rsidRPr="005F4D35">
        <w:rPr>
          <w:rFonts w:ascii="Times New Roman" w:hAnsi="Times New Roman"/>
          <w:color w:val="000000"/>
          <w:sz w:val="24"/>
          <w:szCs w:val="24"/>
        </w:rPr>
        <w:t>В Конкурсную комиссию</w:t>
      </w:r>
    </w:p>
    <w:p w:rsidR="008D0709" w:rsidRDefault="008D0709" w:rsidP="008D0709">
      <w:pPr>
        <w:spacing w:after="0" w:line="240" w:lineRule="auto"/>
        <w:ind w:firstLine="567"/>
        <w:jc w:val="both"/>
        <w:rPr>
          <w:sz w:val="24"/>
          <w:szCs w:val="24"/>
        </w:rPr>
      </w:pPr>
    </w:p>
    <w:p w:rsidR="008D0709" w:rsidRPr="00DE5703" w:rsidRDefault="008D0709" w:rsidP="008D0709">
      <w:pPr>
        <w:spacing w:after="0" w:line="240" w:lineRule="auto"/>
        <w:ind w:firstLine="567"/>
        <w:jc w:val="center"/>
        <w:rPr>
          <w:rFonts w:ascii="Times New Roman" w:hAnsi="Times New Roman"/>
          <w:sz w:val="24"/>
          <w:szCs w:val="24"/>
        </w:rPr>
      </w:pPr>
      <w:r w:rsidRPr="00DE5703">
        <w:rPr>
          <w:rFonts w:ascii="Times New Roman" w:hAnsi="Times New Roman"/>
          <w:sz w:val="24"/>
          <w:szCs w:val="24"/>
        </w:rPr>
        <w:t>Подтверждение соответствия заявителя требованиям, установленным конкурсной документацией</w:t>
      </w:r>
    </w:p>
    <w:p w:rsidR="008D0709" w:rsidRPr="00DE5703" w:rsidRDefault="008D0709" w:rsidP="008D0709">
      <w:pPr>
        <w:spacing w:after="0" w:line="240" w:lineRule="auto"/>
        <w:ind w:firstLine="567"/>
        <w:jc w:val="both"/>
        <w:rPr>
          <w:rFonts w:ascii="Times New Roman" w:hAnsi="Times New Roman"/>
          <w:color w:val="000000"/>
          <w:sz w:val="24"/>
          <w:szCs w:val="24"/>
        </w:rPr>
      </w:pPr>
    </w:p>
    <w:p w:rsidR="008D0709" w:rsidRDefault="008D0709" w:rsidP="008D0709">
      <w:pPr>
        <w:spacing w:after="0" w:line="240" w:lineRule="auto"/>
        <w:ind w:firstLine="567"/>
        <w:rPr>
          <w:rFonts w:ascii="Times New Roman" w:hAnsi="Times New Roman"/>
          <w:color w:val="000000"/>
          <w:sz w:val="24"/>
          <w:szCs w:val="24"/>
        </w:rPr>
      </w:pPr>
      <w:r>
        <w:rPr>
          <w:rFonts w:ascii="Times New Roman" w:hAnsi="Times New Roman"/>
          <w:color w:val="000000"/>
          <w:sz w:val="24"/>
          <w:szCs w:val="24"/>
        </w:rPr>
        <w:t>Настоящим письмом заявитель ___________________________________________</w:t>
      </w:r>
    </w:p>
    <w:p w:rsidR="008D0709" w:rsidRDefault="008D0709" w:rsidP="008D070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632015">
        <w:rPr>
          <w:rFonts w:ascii="Times New Roman" w:hAnsi="Times New Roman"/>
          <w:color w:val="000000"/>
          <w:sz w:val="18"/>
          <w:szCs w:val="24"/>
        </w:rPr>
        <w:t>(наименование заявителя открытого конкурса с указанием орга</w:t>
      </w:r>
      <w:r w:rsidR="0026259C">
        <w:rPr>
          <w:rFonts w:ascii="Times New Roman" w:hAnsi="Times New Roman"/>
          <w:color w:val="000000"/>
          <w:sz w:val="18"/>
          <w:szCs w:val="24"/>
        </w:rPr>
        <w:t>низационно-правовой формы, места</w:t>
      </w:r>
      <w:r w:rsidRPr="00632015">
        <w:rPr>
          <w:rFonts w:ascii="Times New Roman" w:hAnsi="Times New Roman"/>
          <w:color w:val="000000"/>
          <w:sz w:val="18"/>
          <w:szCs w:val="24"/>
        </w:rPr>
        <w:t xml:space="preserve"> нахождения, почтового</w:t>
      </w:r>
      <w:r w:rsidR="00DE5703">
        <w:rPr>
          <w:rFonts w:ascii="Times New Roman" w:hAnsi="Times New Roman"/>
          <w:color w:val="000000"/>
          <w:sz w:val="18"/>
          <w:szCs w:val="24"/>
        </w:rPr>
        <w:t xml:space="preserve"> адреса – для юридического лица;</w:t>
      </w:r>
      <w:r w:rsidRPr="00632015">
        <w:rPr>
          <w:rFonts w:ascii="Times New Roman" w:hAnsi="Times New Roman"/>
          <w:color w:val="000000"/>
          <w:sz w:val="18"/>
          <w:szCs w:val="24"/>
        </w:rPr>
        <w:t xml:space="preserve"> фамилия, имя, отчество, паспортные данные, сведения о месте жительства – для индивидуального предпринимателя) </w:t>
      </w:r>
    </w:p>
    <w:p w:rsidR="008D0709" w:rsidRDefault="008D0709" w:rsidP="00DE5703">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подтверждает, что соответствует требованиям, установленным </w:t>
      </w:r>
      <w:r w:rsidR="00DE5703">
        <w:rPr>
          <w:rFonts w:ascii="Times New Roman" w:hAnsi="Times New Roman"/>
          <w:color w:val="000000"/>
          <w:sz w:val="24"/>
          <w:szCs w:val="24"/>
        </w:rPr>
        <w:t>К</w:t>
      </w:r>
      <w:r>
        <w:rPr>
          <w:rFonts w:ascii="Times New Roman" w:hAnsi="Times New Roman"/>
          <w:color w:val="000000"/>
          <w:sz w:val="24"/>
          <w:szCs w:val="24"/>
        </w:rPr>
        <w:t xml:space="preserve">онкурсной документацией на право заключения  </w:t>
      </w:r>
      <w:r w:rsidR="00DE5703">
        <w:rPr>
          <w:rFonts w:ascii="Times New Roman" w:hAnsi="Times New Roman"/>
          <w:color w:val="000000"/>
          <w:sz w:val="24"/>
          <w:szCs w:val="24"/>
        </w:rPr>
        <w:t>К</w:t>
      </w:r>
      <w:r>
        <w:rPr>
          <w:rFonts w:ascii="Times New Roman" w:hAnsi="Times New Roman"/>
          <w:color w:val="000000"/>
          <w:sz w:val="24"/>
          <w:szCs w:val="24"/>
        </w:rPr>
        <w:t xml:space="preserve">онцессионного соглашения </w:t>
      </w:r>
      <w:r w:rsidRPr="005F4D35">
        <w:rPr>
          <w:rFonts w:ascii="Times New Roman" w:hAnsi="Times New Roman"/>
          <w:color w:val="000000"/>
          <w:sz w:val="24"/>
          <w:szCs w:val="24"/>
        </w:rPr>
        <w:t xml:space="preserve">в отношении объектов </w:t>
      </w:r>
      <w:r w:rsidR="00ED302A">
        <w:rPr>
          <w:rFonts w:ascii="Times New Roman" w:hAnsi="Times New Roman"/>
          <w:color w:val="000000"/>
          <w:sz w:val="24"/>
          <w:szCs w:val="24"/>
        </w:rPr>
        <w:t>водоотведения</w:t>
      </w:r>
      <w:r w:rsidRPr="005F4D35">
        <w:rPr>
          <w:rFonts w:ascii="Times New Roman" w:hAnsi="Times New Roman"/>
          <w:color w:val="000000"/>
          <w:sz w:val="24"/>
          <w:szCs w:val="24"/>
        </w:rPr>
        <w:t xml:space="preserve">, </w:t>
      </w:r>
      <w:r w:rsidRPr="005F4D35">
        <w:rPr>
          <w:rFonts w:ascii="Times New Roman" w:hAnsi="Times New Roman"/>
          <w:sz w:val="24"/>
          <w:szCs w:val="24"/>
        </w:rPr>
        <w:t>находящихся в собственности муниципального образования Ханты-Мансийский район</w:t>
      </w:r>
      <w:r w:rsidR="00DE5703">
        <w:rPr>
          <w:rFonts w:ascii="Times New Roman" w:hAnsi="Times New Roman"/>
          <w:sz w:val="24"/>
          <w:szCs w:val="24"/>
        </w:rPr>
        <w:t>, а именно:</w:t>
      </w:r>
    </w:p>
    <w:p w:rsidR="008D0709" w:rsidRDefault="008D0709" w:rsidP="008D0709">
      <w:pPr>
        <w:spacing w:after="0" w:line="240" w:lineRule="auto"/>
        <w:ind w:firstLine="709"/>
        <w:jc w:val="both"/>
        <w:rPr>
          <w:rFonts w:ascii="Times New Roman" w:hAnsi="Times New Roman"/>
          <w:color w:val="000000"/>
          <w:sz w:val="24"/>
          <w:szCs w:val="24"/>
        </w:rPr>
      </w:pPr>
      <w:r w:rsidRPr="00632015">
        <w:rPr>
          <w:rFonts w:ascii="Times New Roman" w:hAnsi="Times New Roman"/>
          <w:sz w:val="24"/>
          <w:szCs w:val="24"/>
        </w:rPr>
        <w:t>отсутствие р</w:t>
      </w:r>
      <w:r w:rsidR="00DE5703">
        <w:rPr>
          <w:rFonts w:ascii="Times New Roman" w:hAnsi="Times New Roman"/>
          <w:sz w:val="24"/>
          <w:szCs w:val="24"/>
        </w:rPr>
        <w:t xml:space="preserve">ешения о ликвидации заявителя – </w:t>
      </w:r>
      <w:r w:rsidRPr="00632015">
        <w:rPr>
          <w:rFonts w:ascii="Times New Roman" w:hAnsi="Times New Roman"/>
          <w:sz w:val="24"/>
          <w:szCs w:val="24"/>
        </w:rPr>
        <w:t xml:space="preserve">юридического лица, или решения о прекращении физическим </w:t>
      </w:r>
      <w:r w:rsidRPr="00632015">
        <w:rPr>
          <w:rFonts w:ascii="Times New Roman" w:eastAsia="Calibri" w:hAnsi="Times New Roman"/>
          <w:sz w:val="24"/>
          <w:szCs w:val="24"/>
        </w:rPr>
        <w:t>лицом – заявителем</w:t>
      </w:r>
      <w:r w:rsidR="00DE5703">
        <w:rPr>
          <w:rFonts w:ascii="Times New Roman" w:eastAsia="Calibri" w:hAnsi="Times New Roman"/>
          <w:sz w:val="24"/>
          <w:szCs w:val="24"/>
        </w:rPr>
        <w:t>,</w:t>
      </w:r>
      <w:r w:rsidRPr="00632015">
        <w:rPr>
          <w:rFonts w:ascii="Times New Roman" w:eastAsia="Calibri" w:hAnsi="Times New Roman"/>
          <w:sz w:val="24"/>
          <w:szCs w:val="24"/>
        </w:rPr>
        <w:t xml:space="preserve"> деятельности в качестве индивидуального предпринимателя</w:t>
      </w:r>
      <w:r w:rsidRPr="00632015">
        <w:rPr>
          <w:rFonts w:ascii="Times New Roman" w:hAnsi="Times New Roman"/>
          <w:sz w:val="24"/>
          <w:szCs w:val="24"/>
        </w:rPr>
        <w:t>;</w:t>
      </w:r>
    </w:p>
    <w:p w:rsidR="008D0709" w:rsidRDefault="008D0709" w:rsidP="008D0709">
      <w:pPr>
        <w:spacing w:after="0" w:line="240" w:lineRule="auto"/>
        <w:ind w:firstLine="709"/>
        <w:jc w:val="both"/>
        <w:rPr>
          <w:rFonts w:ascii="Times New Roman" w:hAnsi="Times New Roman"/>
          <w:color w:val="000000"/>
          <w:sz w:val="24"/>
          <w:szCs w:val="24"/>
        </w:rPr>
      </w:pPr>
      <w:r w:rsidRPr="00632015">
        <w:rPr>
          <w:rFonts w:ascii="Times New Roman" w:hAnsi="Times New Roman"/>
          <w:sz w:val="24"/>
          <w:szCs w:val="24"/>
        </w:rPr>
        <w:t>отсутствие решения арбитражного суда о признании заявителя – юридического лица, инд</w:t>
      </w:r>
      <w:r w:rsidR="0026259C">
        <w:rPr>
          <w:rFonts w:ascii="Times New Roman" w:hAnsi="Times New Roman"/>
          <w:sz w:val="24"/>
          <w:szCs w:val="24"/>
        </w:rPr>
        <w:t>ивидуального предпринимателя</w:t>
      </w:r>
      <w:r w:rsidRPr="00632015">
        <w:rPr>
          <w:rFonts w:ascii="Times New Roman" w:hAnsi="Times New Roman"/>
          <w:sz w:val="24"/>
          <w:szCs w:val="24"/>
        </w:rPr>
        <w:t xml:space="preserve"> банкротом и об открытии конкурсного производства;</w:t>
      </w:r>
    </w:p>
    <w:p w:rsidR="008D0709" w:rsidRDefault="008D0709" w:rsidP="008D0709">
      <w:pPr>
        <w:spacing w:after="0" w:line="240" w:lineRule="auto"/>
        <w:ind w:firstLine="709"/>
        <w:jc w:val="both"/>
        <w:rPr>
          <w:rFonts w:ascii="Times New Roman" w:hAnsi="Times New Roman"/>
          <w:color w:val="000000"/>
          <w:sz w:val="24"/>
          <w:szCs w:val="24"/>
        </w:rPr>
      </w:pPr>
      <w:r w:rsidRPr="00632015">
        <w:rPr>
          <w:rFonts w:ascii="Times New Roman" w:eastAsia="Calibri" w:hAnsi="Times New Roman"/>
          <w:sz w:val="24"/>
          <w:szCs w:val="24"/>
        </w:rPr>
        <w:t>отсутствие обстоятельств, препятствующих осуществлению деятельности Заявителя, в том числе, отсутствие мер, направленных на приостановление деятельности Заявителя в административном порядке;</w:t>
      </w:r>
    </w:p>
    <w:p w:rsidR="008D0709" w:rsidRPr="00632015" w:rsidRDefault="008D0709" w:rsidP="008D0709">
      <w:pPr>
        <w:spacing w:after="0" w:line="240" w:lineRule="auto"/>
        <w:ind w:firstLine="709"/>
        <w:jc w:val="both"/>
        <w:rPr>
          <w:rFonts w:ascii="Times New Roman" w:hAnsi="Times New Roman"/>
          <w:color w:val="000000"/>
          <w:sz w:val="24"/>
          <w:szCs w:val="24"/>
        </w:rPr>
      </w:pPr>
      <w:r w:rsidRPr="00632015">
        <w:rPr>
          <w:rFonts w:ascii="Times New Roman" w:hAnsi="Times New Roman"/>
          <w:sz w:val="24"/>
          <w:szCs w:val="24"/>
        </w:rPr>
        <w:t>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8D0709" w:rsidRDefault="008D0709" w:rsidP="008D0709">
      <w:pPr>
        <w:spacing w:after="0" w:line="240" w:lineRule="auto"/>
        <w:ind w:firstLine="709"/>
        <w:jc w:val="both"/>
        <w:rPr>
          <w:rFonts w:ascii="Times New Roman" w:hAnsi="Times New Roman"/>
          <w:color w:val="000000"/>
          <w:sz w:val="24"/>
          <w:szCs w:val="24"/>
        </w:rPr>
      </w:pPr>
    </w:p>
    <w:p w:rsidR="00DE5703" w:rsidRDefault="008D0709" w:rsidP="008D0709">
      <w:pPr>
        <w:shd w:val="clear" w:color="auto" w:fill="FFFFFF"/>
        <w:spacing w:after="0" w:line="240" w:lineRule="auto"/>
        <w:ind w:hanging="11"/>
        <w:jc w:val="both"/>
        <w:rPr>
          <w:rFonts w:ascii="Times New Roman" w:hAnsi="Times New Roman"/>
          <w:color w:val="000000"/>
          <w:sz w:val="24"/>
          <w:szCs w:val="24"/>
        </w:rPr>
      </w:pPr>
      <w:r w:rsidRPr="005F4D35">
        <w:rPr>
          <w:rFonts w:ascii="Times New Roman" w:hAnsi="Times New Roman"/>
          <w:color w:val="000000"/>
          <w:sz w:val="24"/>
          <w:szCs w:val="24"/>
        </w:rPr>
        <w:t>Участник конкурса:</w:t>
      </w:r>
      <w:r>
        <w:rPr>
          <w:rFonts w:ascii="Times New Roman" w:hAnsi="Times New Roman"/>
          <w:color w:val="000000"/>
          <w:sz w:val="24"/>
          <w:szCs w:val="24"/>
        </w:rPr>
        <w:t xml:space="preserve"> </w:t>
      </w:r>
    </w:p>
    <w:p w:rsidR="00DE5703" w:rsidRDefault="00DE5703" w:rsidP="00DE5703">
      <w:pPr>
        <w:shd w:val="clear" w:color="auto" w:fill="FFFFFF"/>
        <w:spacing w:after="0" w:line="240" w:lineRule="auto"/>
        <w:jc w:val="both"/>
        <w:rPr>
          <w:rFonts w:ascii="Times New Roman" w:hAnsi="Times New Roman"/>
          <w:color w:val="000000"/>
          <w:sz w:val="24"/>
          <w:szCs w:val="24"/>
        </w:rPr>
      </w:pPr>
    </w:p>
    <w:p w:rsidR="008D0709" w:rsidRPr="005F4D35" w:rsidRDefault="008D0709" w:rsidP="00DE5703">
      <w:pPr>
        <w:shd w:val="clear" w:color="auto" w:fill="FFFFFF"/>
        <w:spacing w:after="0" w:line="240" w:lineRule="auto"/>
        <w:jc w:val="both"/>
        <w:rPr>
          <w:rFonts w:ascii="Times New Roman" w:hAnsi="Times New Roman"/>
          <w:color w:val="000000"/>
          <w:sz w:val="24"/>
          <w:szCs w:val="24"/>
        </w:rPr>
      </w:pPr>
      <w:r w:rsidRPr="005F4D35">
        <w:rPr>
          <w:rFonts w:ascii="Times New Roman" w:hAnsi="Times New Roman"/>
          <w:color w:val="000000"/>
          <w:sz w:val="24"/>
          <w:szCs w:val="24"/>
        </w:rPr>
        <w:t xml:space="preserve">Руководитель </w:t>
      </w:r>
      <w:r w:rsidR="00DE5703">
        <w:rPr>
          <w:rFonts w:ascii="Times New Roman" w:hAnsi="Times New Roman"/>
          <w:color w:val="000000"/>
          <w:sz w:val="24"/>
          <w:szCs w:val="24"/>
        </w:rPr>
        <w:t xml:space="preserve">                                        </w:t>
      </w:r>
      <w:r w:rsidRPr="005F4D35">
        <w:rPr>
          <w:rFonts w:ascii="Times New Roman" w:hAnsi="Times New Roman"/>
          <w:color w:val="000000"/>
          <w:sz w:val="24"/>
          <w:szCs w:val="24"/>
        </w:rPr>
        <w:t xml:space="preserve">________________ </w:t>
      </w:r>
      <w:r w:rsidR="00DE5703">
        <w:rPr>
          <w:rFonts w:ascii="Times New Roman" w:hAnsi="Times New Roman"/>
          <w:color w:val="000000"/>
          <w:sz w:val="24"/>
          <w:szCs w:val="24"/>
        </w:rPr>
        <w:t xml:space="preserve">                                       </w:t>
      </w:r>
      <w:r w:rsidRPr="005F4D35">
        <w:rPr>
          <w:rFonts w:ascii="Times New Roman" w:hAnsi="Times New Roman"/>
          <w:color w:val="000000"/>
          <w:sz w:val="24"/>
          <w:szCs w:val="24"/>
        </w:rPr>
        <w:t>(Ф.И.О.)</w:t>
      </w:r>
    </w:p>
    <w:p w:rsidR="008D0709" w:rsidRPr="00DE5703" w:rsidRDefault="00DE5703" w:rsidP="008D0709">
      <w:pPr>
        <w:shd w:val="clear" w:color="auto" w:fill="FFFFFF"/>
        <w:spacing w:after="0" w:line="240" w:lineRule="auto"/>
        <w:ind w:left="2124" w:firstLine="708"/>
        <w:jc w:val="both"/>
        <w:rPr>
          <w:rFonts w:ascii="Times New Roman" w:hAnsi="Times New Roman"/>
          <w:color w:val="000000"/>
          <w:sz w:val="20"/>
          <w:szCs w:val="20"/>
        </w:rPr>
      </w:pPr>
      <w:r>
        <w:rPr>
          <w:rFonts w:ascii="Times New Roman" w:hAnsi="Times New Roman"/>
          <w:color w:val="000000"/>
          <w:szCs w:val="24"/>
        </w:rPr>
        <w:t xml:space="preserve">                   </w:t>
      </w:r>
      <w:r w:rsidR="008D0709" w:rsidRPr="00DE5703">
        <w:rPr>
          <w:rFonts w:ascii="Times New Roman" w:hAnsi="Times New Roman"/>
          <w:color w:val="000000"/>
          <w:sz w:val="20"/>
          <w:szCs w:val="20"/>
        </w:rPr>
        <w:t>(подпись и печать)</w:t>
      </w:r>
    </w:p>
    <w:p w:rsidR="008D0709" w:rsidRPr="00632015" w:rsidRDefault="008D0709" w:rsidP="008D0709">
      <w:pPr>
        <w:shd w:val="clear" w:color="auto" w:fill="FFFFFF"/>
        <w:tabs>
          <w:tab w:val="left" w:pos="0"/>
        </w:tabs>
        <w:spacing w:after="0" w:line="240" w:lineRule="auto"/>
        <w:jc w:val="both"/>
        <w:rPr>
          <w:rFonts w:ascii="Times New Roman" w:hAnsi="Times New Roman"/>
          <w:color w:val="000000"/>
          <w:szCs w:val="24"/>
        </w:rPr>
      </w:pPr>
    </w:p>
    <w:p w:rsidR="008D0709" w:rsidRDefault="008D0709" w:rsidP="008D0709">
      <w:pPr>
        <w:rPr>
          <w:rFonts w:ascii="Times New Roman" w:hAnsi="Times New Roman"/>
          <w:color w:val="000000"/>
          <w:sz w:val="24"/>
          <w:szCs w:val="24"/>
        </w:rPr>
      </w:pPr>
      <w:r>
        <w:rPr>
          <w:rFonts w:ascii="Times New Roman" w:hAnsi="Times New Roman"/>
          <w:color w:val="000000"/>
          <w:sz w:val="24"/>
          <w:szCs w:val="24"/>
        </w:rPr>
        <w:br w:type="page"/>
      </w:r>
    </w:p>
    <w:p w:rsidR="00DE5703" w:rsidRDefault="008D0709" w:rsidP="00DE5703">
      <w:pPr>
        <w:shd w:val="clear" w:color="auto" w:fill="FFFFFF"/>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lastRenderedPageBreak/>
        <w:t>Форма № 4 – о</w:t>
      </w:r>
      <w:r w:rsidRPr="00551FF1">
        <w:rPr>
          <w:rFonts w:ascii="Times New Roman" w:hAnsi="Times New Roman"/>
          <w:color w:val="000000"/>
          <w:sz w:val="24"/>
          <w:szCs w:val="24"/>
        </w:rPr>
        <w:t>пись документов, представляемы</w:t>
      </w:r>
      <w:r>
        <w:rPr>
          <w:rFonts w:ascii="Times New Roman" w:hAnsi="Times New Roman"/>
          <w:color w:val="000000"/>
          <w:sz w:val="24"/>
          <w:szCs w:val="24"/>
        </w:rPr>
        <w:t xml:space="preserve">х </w:t>
      </w:r>
    </w:p>
    <w:p w:rsidR="008D0709" w:rsidRPr="00551FF1" w:rsidRDefault="008D0709" w:rsidP="00DE5703">
      <w:pPr>
        <w:shd w:val="clear" w:color="auto" w:fill="FFFFFF"/>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 xml:space="preserve">для участия в предварительном </w:t>
      </w:r>
      <w:r w:rsidRPr="00551FF1">
        <w:rPr>
          <w:rFonts w:ascii="Times New Roman" w:hAnsi="Times New Roman"/>
          <w:color w:val="000000"/>
          <w:sz w:val="24"/>
          <w:szCs w:val="24"/>
        </w:rPr>
        <w:t>отборе</w:t>
      </w:r>
    </w:p>
    <w:p w:rsidR="008D0709" w:rsidRDefault="008D0709" w:rsidP="008D0709">
      <w:pPr>
        <w:shd w:val="clear" w:color="auto" w:fill="FFFFFF"/>
        <w:spacing w:after="0" w:line="240" w:lineRule="auto"/>
        <w:jc w:val="center"/>
        <w:rPr>
          <w:rFonts w:ascii="Times New Roman" w:hAnsi="Times New Roman"/>
          <w:color w:val="000000"/>
          <w:sz w:val="24"/>
          <w:szCs w:val="24"/>
        </w:rPr>
      </w:pPr>
    </w:p>
    <w:p w:rsidR="008D0709" w:rsidRPr="00551FF1" w:rsidRDefault="008D0709" w:rsidP="008D0709">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ОПИСЬ</w:t>
      </w:r>
    </w:p>
    <w:p w:rsidR="008D0709" w:rsidRPr="00551FF1" w:rsidRDefault="008D0709" w:rsidP="008D0709">
      <w:pPr>
        <w:shd w:val="clear" w:color="auto" w:fill="FFFFFF"/>
        <w:tabs>
          <w:tab w:val="left" w:pos="10206"/>
        </w:tabs>
        <w:spacing w:after="0" w:line="272" w:lineRule="atLeast"/>
        <w:jc w:val="center"/>
        <w:rPr>
          <w:rFonts w:ascii="Times New Roman" w:hAnsi="Times New Roman"/>
          <w:color w:val="000000"/>
          <w:sz w:val="24"/>
          <w:szCs w:val="24"/>
        </w:rPr>
      </w:pPr>
      <w:r w:rsidRPr="00551FF1">
        <w:rPr>
          <w:rFonts w:ascii="Times New Roman" w:hAnsi="Times New Roman"/>
          <w:color w:val="000000"/>
          <w:sz w:val="24"/>
          <w:szCs w:val="24"/>
        </w:rPr>
        <w:t xml:space="preserve">документов и материалов для участия в предварительном отборе открытого конкурса на право заключения </w:t>
      </w:r>
      <w:r w:rsidR="008571FC">
        <w:rPr>
          <w:rFonts w:ascii="Times New Roman" w:hAnsi="Times New Roman"/>
          <w:color w:val="000000"/>
          <w:sz w:val="24"/>
          <w:szCs w:val="24"/>
        </w:rPr>
        <w:t>К</w:t>
      </w:r>
      <w:r w:rsidRPr="00551FF1">
        <w:rPr>
          <w:rFonts w:ascii="Times New Roman" w:hAnsi="Times New Roman"/>
          <w:color w:val="000000"/>
          <w:sz w:val="24"/>
          <w:szCs w:val="24"/>
        </w:rPr>
        <w:t xml:space="preserve">онцессионного соглашения в отношении объектов </w:t>
      </w:r>
      <w:r w:rsidR="00ED302A">
        <w:rPr>
          <w:rFonts w:ascii="Times New Roman" w:hAnsi="Times New Roman"/>
          <w:color w:val="000000"/>
          <w:sz w:val="24"/>
          <w:szCs w:val="24"/>
        </w:rPr>
        <w:t>водоотведения</w:t>
      </w:r>
      <w:r w:rsidRPr="00551FF1">
        <w:rPr>
          <w:rFonts w:ascii="Times New Roman" w:hAnsi="Times New Roman"/>
          <w:color w:val="000000"/>
          <w:sz w:val="24"/>
          <w:szCs w:val="24"/>
        </w:rPr>
        <w:t xml:space="preserve">, </w:t>
      </w:r>
      <w:r w:rsidRPr="00551FF1">
        <w:rPr>
          <w:rFonts w:ascii="Times New Roman" w:hAnsi="Times New Roman"/>
          <w:sz w:val="24"/>
          <w:szCs w:val="24"/>
        </w:rPr>
        <w:t>находящихся в собственности муниципального образования Ханты-Мансийский район</w:t>
      </w:r>
    </w:p>
    <w:p w:rsidR="008D0709" w:rsidRDefault="008D0709" w:rsidP="008D0709">
      <w:pPr>
        <w:shd w:val="clear" w:color="auto" w:fill="FFFFFF"/>
        <w:spacing w:after="0" w:line="272" w:lineRule="atLeast"/>
        <w:ind w:firstLine="703"/>
        <w:jc w:val="both"/>
        <w:rPr>
          <w:rFonts w:ascii="Times New Roman" w:hAnsi="Times New Roman"/>
          <w:i/>
          <w:iCs/>
          <w:color w:val="000000"/>
          <w:sz w:val="24"/>
          <w:szCs w:val="24"/>
        </w:rPr>
      </w:pPr>
    </w:p>
    <w:p w:rsidR="008D0709" w:rsidRPr="00551FF1" w:rsidRDefault="008D0709" w:rsidP="008D0709">
      <w:pPr>
        <w:shd w:val="clear" w:color="auto" w:fill="FFFFFF"/>
        <w:spacing w:after="0" w:line="272" w:lineRule="atLeast"/>
        <w:ind w:firstLine="703"/>
        <w:jc w:val="both"/>
        <w:rPr>
          <w:rFonts w:ascii="Times New Roman" w:hAnsi="Times New Roman"/>
          <w:color w:val="000000"/>
          <w:sz w:val="24"/>
          <w:szCs w:val="24"/>
        </w:rPr>
      </w:pPr>
      <w:r w:rsidRPr="00551FF1">
        <w:rPr>
          <w:rFonts w:ascii="Times New Roman" w:hAnsi="Times New Roman"/>
          <w:i/>
          <w:iCs/>
          <w:color w:val="000000"/>
          <w:sz w:val="24"/>
          <w:szCs w:val="24"/>
        </w:rPr>
        <w:t xml:space="preserve">Заявка заявителем открытого конкурса подаётся в запечатанном конверте, на котором указывается полное название открытого конкурса. Заявитель открытого конкурса указывает на таком конверте свои реквизиты. </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
        <w:gridCol w:w="5785"/>
        <w:gridCol w:w="2415"/>
      </w:tblGrid>
      <w:tr w:rsidR="008D0709" w:rsidRPr="008571FC" w:rsidTr="00910B01">
        <w:tc>
          <w:tcPr>
            <w:tcW w:w="872" w:type="dxa"/>
            <w:shd w:val="clear" w:color="auto" w:fill="auto"/>
            <w:hideMark/>
          </w:tcPr>
          <w:p w:rsidR="008D0709" w:rsidRPr="008571FC" w:rsidRDefault="008D0709" w:rsidP="008571FC">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 </w:t>
            </w:r>
          </w:p>
          <w:p w:rsidR="008D0709" w:rsidRPr="008571FC" w:rsidRDefault="008D0709" w:rsidP="008571FC">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п/п</w:t>
            </w:r>
          </w:p>
        </w:tc>
        <w:tc>
          <w:tcPr>
            <w:tcW w:w="5785" w:type="dxa"/>
            <w:shd w:val="clear" w:color="auto" w:fill="auto"/>
            <w:hideMark/>
          </w:tcPr>
          <w:p w:rsidR="008D0709" w:rsidRPr="008571FC" w:rsidRDefault="008D0709" w:rsidP="008571FC">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Наименование</w:t>
            </w:r>
          </w:p>
        </w:tc>
        <w:tc>
          <w:tcPr>
            <w:tcW w:w="2415" w:type="dxa"/>
            <w:shd w:val="clear" w:color="auto" w:fill="auto"/>
            <w:hideMark/>
          </w:tcPr>
          <w:p w:rsidR="008D0709" w:rsidRPr="008571FC" w:rsidRDefault="008D0709" w:rsidP="008571FC">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Количество страниц</w:t>
            </w:r>
          </w:p>
        </w:tc>
      </w:tr>
      <w:tr w:rsidR="008D0709" w:rsidRPr="008571FC" w:rsidTr="00910B01">
        <w:tc>
          <w:tcPr>
            <w:tcW w:w="872" w:type="dxa"/>
            <w:shd w:val="clear" w:color="auto" w:fill="auto"/>
            <w:hideMark/>
          </w:tcPr>
          <w:p w:rsidR="008D0709" w:rsidRPr="008571FC" w:rsidRDefault="008D0709" w:rsidP="008571FC">
            <w:pPr>
              <w:spacing w:after="0" w:line="240" w:lineRule="auto"/>
              <w:rPr>
                <w:rFonts w:ascii="Times New Roman" w:hAnsi="Times New Roman"/>
                <w:color w:val="000000"/>
                <w:sz w:val="24"/>
                <w:szCs w:val="24"/>
              </w:rPr>
            </w:pPr>
            <w:r w:rsidRPr="008571FC">
              <w:rPr>
                <w:rFonts w:ascii="Times New Roman" w:hAnsi="Times New Roman"/>
                <w:color w:val="000000"/>
                <w:sz w:val="24"/>
                <w:szCs w:val="24"/>
              </w:rPr>
              <w:t xml:space="preserve">   1.</w:t>
            </w:r>
          </w:p>
        </w:tc>
        <w:tc>
          <w:tcPr>
            <w:tcW w:w="5785" w:type="dxa"/>
            <w:shd w:val="clear" w:color="auto" w:fill="auto"/>
            <w:hideMark/>
          </w:tcPr>
          <w:p w:rsidR="008D0709" w:rsidRPr="008571FC" w:rsidRDefault="008D0709" w:rsidP="008571FC">
            <w:pPr>
              <w:spacing w:after="0" w:line="240" w:lineRule="auto"/>
              <w:rPr>
                <w:rFonts w:ascii="Times New Roman" w:hAnsi="Times New Roman"/>
                <w:color w:val="000000"/>
                <w:sz w:val="24"/>
                <w:szCs w:val="24"/>
              </w:rPr>
            </w:pPr>
            <w:r w:rsidRPr="008571FC">
              <w:rPr>
                <w:rFonts w:ascii="Times New Roman" w:hAnsi="Times New Roman"/>
                <w:color w:val="000000"/>
                <w:sz w:val="24"/>
                <w:szCs w:val="24"/>
              </w:rPr>
              <w:t>Заверенная заявителем открытого конкурса Заявка на участие в открытом конкурсе в двух экземплярах (оригинал и копия)</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8571FC">
        <w:trPr>
          <w:trHeight w:val="1365"/>
        </w:trPr>
        <w:tc>
          <w:tcPr>
            <w:tcW w:w="872" w:type="dxa"/>
            <w:shd w:val="clear" w:color="auto" w:fill="auto"/>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2.</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color w:val="000000"/>
                <w:sz w:val="24"/>
              </w:rPr>
            </w:pPr>
            <w:r w:rsidRPr="008571FC">
              <w:rPr>
                <w:rFonts w:ascii="Times New Roman" w:hAnsi="Times New Roman"/>
                <w:sz w:val="24"/>
              </w:rPr>
              <w:t xml:space="preserve">Копия всех страниц документа, удостоверяющего личность руководителя юридического лица (индивидуального предпринимателя), прошитая </w:t>
            </w:r>
            <w:r w:rsidR="00724373">
              <w:rPr>
                <w:rFonts w:ascii="Times New Roman" w:hAnsi="Times New Roman"/>
                <w:sz w:val="24"/>
              </w:rPr>
              <w:br/>
            </w:r>
            <w:r w:rsidRPr="008571FC">
              <w:rPr>
                <w:rFonts w:ascii="Times New Roman" w:hAnsi="Times New Roman"/>
                <w:sz w:val="24"/>
              </w:rPr>
              <w:t xml:space="preserve">и заверенная печатью юридического лица (индивидуального предпринимателя) </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829"/>
        </w:trPr>
        <w:tc>
          <w:tcPr>
            <w:tcW w:w="872" w:type="dxa"/>
            <w:shd w:val="clear" w:color="auto" w:fill="auto"/>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3.</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Нотариально заверенные копии учредительных док</w:t>
            </w:r>
            <w:r w:rsidR="00724373">
              <w:rPr>
                <w:rFonts w:ascii="Times New Roman" w:hAnsi="Times New Roman"/>
                <w:sz w:val="24"/>
              </w:rPr>
              <w:t>ументов – для юридического лица;</w:t>
            </w:r>
            <w:r w:rsidRPr="008571FC">
              <w:rPr>
                <w:rFonts w:ascii="Times New Roman" w:hAnsi="Times New Roman"/>
                <w:sz w:val="24"/>
              </w:rPr>
              <w:t xml:space="preserve"> нотариально заверенная копия договора простого товарищества – для д</w:t>
            </w:r>
            <w:r w:rsidRPr="008571FC">
              <w:rPr>
                <w:rFonts w:ascii="Times New Roman" w:eastAsia="Arial" w:hAnsi="Times New Roman"/>
                <w:sz w:val="24"/>
              </w:rPr>
              <w:t>ействующих без образования юридического лица двух и более указанных юридических лиц</w:t>
            </w:r>
            <w:r w:rsidRPr="008571FC">
              <w:rPr>
                <w:rFonts w:ascii="Times New Roman" w:hAnsi="Times New Roman"/>
                <w:sz w:val="24"/>
              </w:rPr>
              <w:t xml:space="preserve"> </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8571FC">
        <w:trPr>
          <w:trHeight w:val="4112"/>
        </w:trPr>
        <w:tc>
          <w:tcPr>
            <w:tcW w:w="872" w:type="dxa"/>
            <w:shd w:val="clear" w:color="auto" w:fill="auto"/>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4.</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Выписка из Единого государственного реестра юридических лиц или нотариально заверенная копия такой выписки, полученная не ранее, чем за тридцать дней до дня размещения на </w:t>
            </w:r>
            <w:r w:rsidR="00724373">
              <w:rPr>
                <w:rFonts w:ascii="Times New Roman" w:hAnsi="Times New Roman"/>
                <w:sz w:val="24"/>
              </w:rPr>
              <w:t>О</w:t>
            </w:r>
            <w:r w:rsidRPr="008571FC">
              <w:rPr>
                <w:rFonts w:ascii="Times New Roman" w:hAnsi="Times New Roman"/>
                <w:sz w:val="24"/>
              </w:rPr>
              <w:t xml:space="preserve">фициальном сайте Российской Федерации и </w:t>
            </w:r>
            <w:r w:rsidR="00724373">
              <w:rPr>
                <w:rFonts w:ascii="Times New Roman" w:hAnsi="Times New Roman"/>
                <w:sz w:val="24"/>
              </w:rPr>
              <w:t>О</w:t>
            </w:r>
            <w:r w:rsidRPr="008571FC">
              <w:rPr>
                <w:rFonts w:ascii="Times New Roman" w:hAnsi="Times New Roman"/>
                <w:sz w:val="24"/>
              </w:rPr>
              <w:t xml:space="preserve">фициальном сайте Концедента сообщения о проведении Конкурса –             для юридического лица; </w:t>
            </w:r>
          </w:p>
          <w:p w:rsidR="00724373" w:rsidRDefault="00724373" w:rsidP="00724373">
            <w:pPr>
              <w:pStyle w:val="a6"/>
              <w:tabs>
                <w:tab w:val="left" w:pos="993"/>
                <w:tab w:val="left" w:pos="1134"/>
              </w:tabs>
              <w:suppressAutoHyphens/>
              <w:spacing w:before="0" w:after="0"/>
              <w:ind w:left="0"/>
              <w:rPr>
                <w:rFonts w:ascii="Times New Roman" w:hAnsi="Times New Roman"/>
                <w:sz w:val="24"/>
              </w:rPr>
            </w:pPr>
            <w:r>
              <w:rPr>
                <w:rFonts w:ascii="Times New Roman" w:hAnsi="Times New Roman"/>
                <w:sz w:val="24"/>
              </w:rPr>
              <w:t>в</w:t>
            </w:r>
            <w:r w:rsidR="008D0709" w:rsidRPr="008571FC">
              <w:rPr>
                <w:rFonts w:ascii="Times New Roman" w:hAnsi="Times New Roman"/>
                <w:sz w:val="24"/>
              </w:rPr>
              <w:t xml:space="preserve">ыписка из Единого государственного реестра индивидуальных предпринимателей или нотариально заверенная копия такой выписки, полученная </w:t>
            </w:r>
            <w:r>
              <w:rPr>
                <w:rFonts w:ascii="Times New Roman" w:hAnsi="Times New Roman"/>
                <w:sz w:val="24"/>
              </w:rPr>
              <w:br/>
            </w:r>
            <w:r w:rsidR="008D0709" w:rsidRPr="008571FC">
              <w:rPr>
                <w:rFonts w:ascii="Times New Roman" w:hAnsi="Times New Roman"/>
                <w:sz w:val="24"/>
              </w:rPr>
              <w:t>не ранее, чем за трид</w:t>
            </w:r>
            <w:r>
              <w:rPr>
                <w:rFonts w:ascii="Times New Roman" w:hAnsi="Times New Roman"/>
                <w:sz w:val="24"/>
              </w:rPr>
              <w:t xml:space="preserve">цать дней до дня размещения </w:t>
            </w:r>
            <w:r>
              <w:rPr>
                <w:rFonts w:ascii="Times New Roman" w:hAnsi="Times New Roman"/>
                <w:sz w:val="24"/>
              </w:rPr>
              <w:br/>
              <w:t>на О</w:t>
            </w:r>
            <w:r w:rsidR="008D0709" w:rsidRPr="008571FC">
              <w:rPr>
                <w:rFonts w:ascii="Times New Roman" w:hAnsi="Times New Roman"/>
                <w:sz w:val="24"/>
              </w:rPr>
              <w:t xml:space="preserve">фициальном сайте Российской Федерации и </w:t>
            </w:r>
            <w:r>
              <w:rPr>
                <w:rFonts w:ascii="Times New Roman" w:hAnsi="Times New Roman"/>
                <w:sz w:val="24"/>
              </w:rPr>
              <w:t>О</w:t>
            </w:r>
            <w:r w:rsidR="008D0709" w:rsidRPr="008571FC">
              <w:rPr>
                <w:rFonts w:ascii="Times New Roman" w:hAnsi="Times New Roman"/>
                <w:sz w:val="24"/>
              </w:rPr>
              <w:t xml:space="preserve">фициальном сайте Концедента сообщения </w:t>
            </w:r>
          </w:p>
          <w:p w:rsidR="008D0709" w:rsidRPr="008571FC" w:rsidRDefault="008D0709" w:rsidP="00724373">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о проведении Конкурса </w:t>
            </w:r>
            <w:r w:rsidRPr="008571FC">
              <w:rPr>
                <w:rFonts w:ascii="Times New Roman" w:eastAsia="Arial" w:hAnsi="Times New Roman"/>
                <w:sz w:val="24"/>
              </w:rPr>
              <w:t>–</w:t>
            </w:r>
            <w:r w:rsidRPr="008571FC">
              <w:rPr>
                <w:rFonts w:ascii="Times New Roman" w:hAnsi="Times New Roman"/>
                <w:sz w:val="24"/>
              </w:rPr>
              <w:t xml:space="preserve"> для индивидуального предпринимателя</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437"/>
        </w:trPr>
        <w:tc>
          <w:tcPr>
            <w:tcW w:w="872" w:type="dxa"/>
            <w:shd w:val="clear" w:color="auto" w:fill="auto"/>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5.</w:t>
            </w:r>
          </w:p>
        </w:tc>
        <w:tc>
          <w:tcPr>
            <w:tcW w:w="5785" w:type="dxa"/>
            <w:shd w:val="clear" w:color="auto" w:fill="auto"/>
            <w:hideMark/>
          </w:tcPr>
          <w:p w:rsidR="008D0709" w:rsidRPr="008571FC" w:rsidRDefault="008D0709" w:rsidP="00724373">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Надлежащим образом заверенный перевод </w:t>
            </w:r>
            <w:r w:rsidR="00724373">
              <w:rPr>
                <w:rFonts w:ascii="Times New Roman" w:hAnsi="Times New Roman"/>
                <w:sz w:val="24"/>
              </w:rPr>
              <w:br/>
            </w:r>
            <w:r w:rsidRPr="008571FC">
              <w:rPr>
                <w:rFonts w:ascii="Times New Roman" w:hAnsi="Times New Roman"/>
                <w:sz w:val="24"/>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724373">
              <w:rPr>
                <w:rFonts w:ascii="Times New Roman" w:hAnsi="Times New Roman"/>
                <w:sz w:val="24"/>
              </w:rPr>
              <w:br/>
            </w:r>
            <w:r w:rsidRPr="008571FC">
              <w:rPr>
                <w:rFonts w:ascii="Times New Roman" w:hAnsi="Times New Roman"/>
                <w:sz w:val="24"/>
              </w:rPr>
              <w:t>в соответствии с законодательством соответствующего государства, полученный не ранее</w:t>
            </w:r>
            <w:r w:rsidR="00724373">
              <w:rPr>
                <w:rFonts w:ascii="Times New Roman" w:hAnsi="Times New Roman"/>
                <w:sz w:val="24"/>
              </w:rPr>
              <w:t>,</w:t>
            </w:r>
            <w:r w:rsidRPr="008571FC">
              <w:rPr>
                <w:rFonts w:ascii="Times New Roman" w:hAnsi="Times New Roman"/>
                <w:sz w:val="24"/>
              </w:rPr>
              <w:t xml:space="preserve"> чем за тридцать дней до дня размещения </w:t>
            </w:r>
            <w:r w:rsidR="00724373">
              <w:rPr>
                <w:rFonts w:ascii="Times New Roman" w:hAnsi="Times New Roman"/>
                <w:sz w:val="24"/>
              </w:rPr>
              <w:br/>
            </w:r>
            <w:r w:rsidRPr="008571FC">
              <w:rPr>
                <w:rFonts w:ascii="Times New Roman" w:hAnsi="Times New Roman"/>
                <w:sz w:val="24"/>
              </w:rPr>
              <w:t xml:space="preserve">на </w:t>
            </w:r>
            <w:r w:rsidR="00724373">
              <w:rPr>
                <w:rFonts w:ascii="Times New Roman" w:hAnsi="Times New Roman"/>
                <w:sz w:val="24"/>
              </w:rPr>
              <w:t>О</w:t>
            </w:r>
            <w:r w:rsidRPr="008571FC">
              <w:rPr>
                <w:rFonts w:ascii="Times New Roman" w:hAnsi="Times New Roman"/>
                <w:sz w:val="24"/>
              </w:rPr>
              <w:t xml:space="preserve">фициальном сайте Российской Федерации </w:t>
            </w:r>
            <w:r w:rsidR="00724373">
              <w:rPr>
                <w:rFonts w:ascii="Times New Roman" w:hAnsi="Times New Roman"/>
                <w:sz w:val="24"/>
              </w:rPr>
              <w:br/>
            </w:r>
            <w:r w:rsidRPr="008571FC">
              <w:rPr>
                <w:rFonts w:ascii="Times New Roman" w:hAnsi="Times New Roman"/>
                <w:sz w:val="24"/>
              </w:rPr>
              <w:t xml:space="preserve">и </w:t>
            </w:r>
            <w:r w:rsidR="00724373">
              <w:rPr>
                <w:rFonts w:ascii="Times New Roman" w:hAnsi="Times New Roman"/>
                <w:sz w:val="24"/>
              </w:rPr>
              <w:t>О</w:t>
            </w:r>
            <w:r w:rsidRPr="008571FC">
              <w:rPr>
                <w:rFonts w:ascii="Times New Roman" w:hAnsi="Times New Roman"/>
                <w:sz w:val="24"/>
              </w:rPr>
              <w:t xml:space="preserve">фициальном сайте Концедента сообщения </w:t>
            </w:r>
            <w:r w:rsidR="00724373">
              <w:rPr>
                <w:rFonts w:ascii="Times New Roman" w:hAnsi="Times New Roman"/>
                <w:sz w:val="24"/>
              </w:rPr>
              <w:br/>
            </w:r>
            <w:r w:rsidRPr="008571FC">
              <w:rPr>
                <w:rFonts w:ascii="Times New Roman" w:hAnsi="Times New Roman"/>
                <w:sz w:val="24"/>
              </w:rPr>
              <w:lastRenderedPageBreak/>
              <w:t>о проведении конкурса – для иностранных лиц</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105"/>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lastRenderedPageBreak/>
              <w:t>6.</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Анкета участника Конкурса, удостоверенная подписью заявителя, заполненная по форме № 2.1 – для юридического лица и по форме № 2.2 – </w:t>
            </w:r>
          </w:p>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для индивидуального предпринимателя</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140"/>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7.</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Документ, подтверждающий полномочия лица на осуществление действий от имени заявителя (заверенный печатью юридического лица документ </w:t>
            </w:r>
          </w:p>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о назначении руководителя; </w:t>
            </w:r>
            <w:r w:rsidRPr="008571FC">
              <w:rPr>
                <w:rFonts w:ascii="Times New Roman" w:hAnsi="Times New Roman"/>
                <w:bCs/>
                <w:sz w:val="24"/>
              </w:rPr>
              <w:t>оформленная в установленном порядке или нотариально заверенная копия доверенности</w:t>
            </w:r>
            <w:r w:rsidRPr="008571FC">
              <w:rPr>
                <w:rFonts w:ascii="Times New Roman" w:hAnsi="Times New Roman"/>
                <w:sz w:val="24"/>
              </w:rPr>
              <w:t>)</w:t>
            </w:r>
            <w:r w:rsidRPr="008571FC">
              <w:rPr>
                <w:rStyle w:val="aff1"/>
                <w:rFonts w:ascii="Times New Roman" w:hAnsi="Times New Roman"/>
                <w:sz w:val="24"/>
              </w:rPr>
              <w:footnoteReference w:id="1"/>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059"/>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8.</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Решение в письменной форме соответствующего органа управления об одобрении крупной сделки </w:t>
            </w:r>
          </w:p>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(о заключении концессионного соглашения), если это необходимо в соответствии с учредительными документами заявителя Конкурса – юридического лица</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359"/>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9.</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Копия утвержденного бухгалтерского баланса, отчета о прибылях и убытках за последний отчетный период с отметкой </w:t>
            </w:r>
            <w:r w:rsidRPr="008571FC">
              <w:rPr>
                <w:rFonts w:ascii="Times New Roman" w:eastAsia="Arial" w:hAnsi="Times New Roman"/>
                <w:sz w:val="24"/>
              </w:rPr>
              <w:t>инспекции Федеральной налоговой службы Российской Федерации</w:t>
            </w:r>
            <w:r w:rsidRPr="008571FC">
              <w:rPr>
                <w:rFonts w:ascii="Times New Roman" w:hAnsi="Times New Roman"/>
                <w:sz w:val="24"/>
              </w:rPr>
              <w:t xml:space="preserve">, заверенная печатью юридического лица </w:t>
            </w:r>
            <w:r w:rsidRPr="008571FC">
              <w:rPr>
                <w:rFonts w:ascii="Times New Roman" w:eastAsia="Arial" w:hAnsi="Times New Roman"/>
                <w:sz w:val="24"/>
              </w:rPr>
              <w:t>–</w:t>
            </w:r>
            <w:r w:rsidRPr="008571FC">
              <w:rPr>
                <w:rFonts w:ascii="Times New Roman" w:hAnsi="Times New Roman"/>
                <w:sz w:val="24"/>
              </w:rPr>
              <w:t xml:space="preserve"> для юридического лица</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095"/>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10.</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Подтверждение соответствия заявителя установленным Конкурсной документацией требованиям по форме № 3 Конкурсной документации</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125"/>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11.</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Оригинал удостоверенной заявителем Описи документов и материалов, представленных им для участия в предварительном отборе Конкурса, в двух экземплярах</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611"/>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12.</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Копия платежного поручения Заявителя с оригинальной печатью банка, подтверждающего факт перечисления установленной Концедентом денежной суммы Задатка</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bl>
    <w:p w:rsidR="008D0709" w:rsidRPr="00551FF1" w:rsidRDefault="008D0709" w:rsidP="008D0709">
      <w:pPr>
        <w:shd w:val="clear" w:color="auto" w:fill="FFFFFF"/>
        <w:spacing w:after="0" w:line="240" w:lineRule="auto"/>
        <w:jc w:val="both"/>
        <w:rPr>
          <w:rFonts w:ascii="Times New Roman" w:hAnsi="Times New Roman"/>
          <w:color w:val="000000"/>
          <w:sz w:val="24"/>
          <w:szCs w:val="24"/>
        </w:rPr>
      </w:pPr>
    </w:p>
    <w:p w:rsidR="008D0709" w:rsidRDefault="008D0709" w:rsidP="008D0709">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r w:rsidRPr="00551FF1">
        <w:rPr>
          <w:rFonts w:ascii="Times New Roman" w:hAnsi="Times New Roman"/>
          <w:color w:val="000000"/>
          <w:sz w:val="24"/>
          <w:szCs w:val="24"/>
        </w:rPr>
        <w:tab/>
      </w:r>
    </w:p>
    <w:p w:rsidR="008D0709" w:rsidRDefault="008D0709" w:rsidP="008D0709">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ab/>
      </w:r>
      <w:r w:rsidRPr="00551FF1">
        <w:rPr>
          <w:rFonts w:ascii="Times New Roman" w:hAnsi="Times New Roman"/>
          <w:color w:val="000000"/>
          <w:sz w:val="24"/>
          <w:szCs w:val="24"/>
        </w:rPr>
        <w:tab/>
      </w:r>
      <w:r w:rsidRPr="00551FF1">
        <w:rPr>
          <w:rFonts w:ascii="Times New Roman" w:hAnsi="Times New Roman"/>
          <w:color w:val="000000"/>
          <w:sz w:val="24"/>
          <w:szCs w:val="24"/>
        </w:rPr>
        <w:tab/>
      </w:r>
    </w:p>
    <w:p w:rsidR="00724373" w:rsidRDefault="008D0709" w:rsidP="00724373">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Руководитель </w:t>
      </w:r>
      <w:r w:rsidR="00724373">
        <w:rPr>
          <w:rFonts w:ascii="Times New Roman" w:hAnsi="Times New Roman"/>
          <w:color w:val="000000"/>
          <w:sz w:val="24"/>
          <w:szCs w:val="24"/>
        </w:rPr>
        <w:t xml:space="preserve">                                     </w:t>
      </w:r>
      <w:r w:rsidRPr="00551FF1">
        <w:rPr>
          <w:rFonts w:ascii="Times New Roman" w:hAnsi="Times New Roman"/>
          <w:color w:val="000000"/>
          <w:sz w:val="24"/>
          <w:szCs w:val="24"/>
        </w:rPr>
        <w:t xml:space="preserve">________________ </w:t>
      </w:r>
      <w:r w:rsidR="00724373">
        <w:rPr>
          <w:rFonts w:ascii="Times New Roman" w:hAnsi="Times New Roman"/>
          <w:color w:val="000000"/>
          <w:sz w:val="24"/>
          <w:szCs w:val="24"/>
        </w:rPr>
        <w:t xml:space="preserve">                                         (Ф.И.О.)</w:t>
      </w:r>
    </w:p>
    <w:p w:rsidR="008D0709" w:rsidRPr="00724373" w:rsidRDefault="00724373" w:rsidP="00724373">
      <w:pPr>
        <w:shd w:val="clear" w:color="auto" w:fill="FFFFFF"/>
        <w:spacing w:after="0" w:line="240" w:lineRule="auto"/>
        <w:jc w:val="both"/>
        <w:rPr>
          <w:rFonts w:ascii="Times New Roman" w:hAnsi="Times New Roman"/>
          <w:color w:val="000000"/>
          <w:sz w:val="20"/>
          <w:szCs w:val="20"/>
        </w:rPr>
      </w:pPr>
      <w:r w:rsidRPr="00724373">
        <w:rPr>
          <w:rFonts w:ascii="Times New Roman" w:hAnsi="Times New Roman"/>
          <w:color w:val="000000"/>
          <w:sz w:val="20"/>
          <w:szCs w:val="20"/>
        </w:rPr>
        <w:t xml:space="preserve">                                                            </w:t>
      </w:r>
      <w:r>
        <w:rPr>
          <w:rFonts w:ascii="Times New Roman" w:hAnsi="Times New Roman"/>
          <w:color w:val="000000"/>
          <w:sz w:val="20"/>
          <w:szCs w:val="20"/>
        </w:rPr>
        <w:t xml:space="preserve">                 </w:t>
      </w:r>
      <w:r w:rsidR="008D0709" w:rsidRPr="00724373">
        <w:rPr>
          <w:rFonts w:ascii="Times New Roman" w:hAnsi="Times New Roman"/>
          <w:color w:val="000000"/>
          <w:sz w:val="20"/>
          <w:szCs w:val="20"/>
        </w:rPr>
        <w:t>(подпись и печать)</w:t>
      </w:r>
    </w:p>
    <w:p w:rsidR="008D0709" w:rsidRPr="00551FF1" w:rsidRDefault="008D0709" w:rsidP="008D0709">
      <w:pPr>
        <w:shd w:val="clear" w:color="auto" w:fill="FFFFFF"/>
        <w:spacing w:after="0" w:line="240" w:lineRule="auto"/>
        <w:ind w:left="5664" w:firstLine="708"/>
        <w:jc w:val="both"/>
        <w:rPr>
          <w:rFonts w:ascii="Times New Roman" w:hAnsi="Times New Roman"/>
          <w:color w:val="000000"/>
          <w:sz w:val="24"/>
          <w:szCs w:val="24"/>
        </w:rPr>
      </w:pPr>
    </w:p>
    <w:p w:rsidR="008D0709" w:rsidRPr="00551FF1" w:rsidRDefault="008D0709" w:rsidP="00967F3E">
      <w:pPr>
        <w:pageBreakBefore/>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lastRenderedPageBreak/>
        <w:t xml:space="preserve">Форма № 5 – </w:t>
      </w:r>
      <w:r w:rsidRPr="00551FF1">
        <w:rPr>
          <w:rFonts w:ascii="Times New Roman" w:hAnsi="Times New Roman"/>
          <w:color w:val="000000"/>
          <w:sz w:val="24"/>
          <w:szCs w:val="24"/>
        </w:rPr>
        <w:t xml:space="preserve"> </w:t>
      </w:r>
      <w:r>
        <w:rPr>
          <w:rFonts w:ascii="Times New Roman" w:hAnsi="Times New Roman"/>
          <w:color w:val="000000"/>
          <w:sz w:val="24"/>
          <w:szCs w:val="24"/>
        </w:rPr>
        <w:t>к</w:t>
      </w:r>
      <w:r w:rsidRPr="00551FF1">
        <w:rPr>
          <w:rFonts w:ascii="Times New Roman" w:hAnsi="Times New Roman"/>
          <w:color w:val="000000"/>
          <w:sz w:val="24"/>
          <w:szCs w:val="24"/>
        </w:rPr>
        <w:t>онкурсное предложен</w:t>
      </w:r>
      <w:r>
        <w:rPr>
          <w:rFonts w:ascii="Times New Roman" w:hAnsi="Times New Roman"/>
          <w:color w:val="000000"/>
          <w:sz w:val="24"/>
          <w:szCs w:val="24"/>
        </w:rPr>
        <w:t>ие участника открытого конкурса</w:t>
      </w:r>
    </w:p>
    <w:p w:rsidR="008D0709" w:rsidRDefault="008D0709" w:rsidP="00967F3E">
      <w:pPr>
        <w:shd w:val="clear" w:color="auto" w:fill="FFFFFF"/>
        <w:spacing w:after="0" w:line="240" w:lineRule="auto"/>
        <w:jc w:val="both"/>
        <w:rPr>
          <w:rFonts w:ascii="Times New Roman" w:hAnsi="Times New Roman"/>
          <w:color w:val="000000"/>
          <w:sz w:val="24"/>
          <w:szCs w:val="24"/>
        </w:rPr>
      </w:pPr>
    </w:p>
    <w:p w:rsidR="008D0709" w:rsidRPr="00551FF1" w:rsidRDefault="008D0709" w:rsidP="00967F3E">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«___» _________ 20__</w:t>
      </w:r>
      <w:r>
        <w:rPr>
          <w:rFonts w:ascii="Times New Roman" w:hAnsi="Times New Roman"/>
          <w:color w:val="000000"/>
          <w:sz w:val="24"/>
          <w:szCs w:val="24"/>
        </w:rPr>
        <w:t xml:space="preserve"> г.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551FF1">
        <w:rPr>
          <w:rFonts w:ascii="Times New Roman" w:hAnsi="Times New Roman"/>
          <w:color w:val="000000"/>
          <w:sz w:val="24"/>
          <w:szCs w:val="24"/>
        </w:rPr>
        <w:t>В конкурсную комиссию</w:t>
      </w:r>
    </w:p>
    <w:p w:rsidR="008D0709" w:rsidRDefault="008D0709" w:rsidP="00967F3E">
      <w:pPr>
        <w:shd w:val="clear" w:color="auto" w:fill="FFFFFF"/>
        <w:spacing w:after="0" w:line="240" w:lineRule="auto"/>
        <w:jc w:val="center"/>
        <w:rPr>
          <w:rFonts w:ascii="Times New Roman" w:hAnsi="Times New Roman"/>
          <w:color w:val="000000"/>
          <w:sz w:val="24"/>
          <w:szCs w:val="24"/>
        </w:rPr>
      </w:pPr>
    </w:p>
    <w:p w:rsidR="008D0709" w:rsidRPr="00551FF1" w:rsidRDefault="008D0709" w:rsidP="00967F3E">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 xml:space="preserve">КОНКУРСНОЕ ПРЕДЛОЖЕНИЕ </w:t>
      </w:r>
    </w:p>
    <w:p w:rsidR="008D0709" w:rsidRDefault="008D0709" w:rsidP="00967F3E">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 xml:space="preserve">на право заключения </w:t>
      </w:r>
      <w:r w:rsidR="00724373">
        <w:rPr>
          <w:rFonts w:ascii="Times New Roman" w:hAnsi="Times New Roman"/>
          <w:color w:val="000000"/>
          <w:sz w:val="24"/>
          <w:szCs w:val="24"/>
        </w:rPr>
        <w:t>К</w:t>
      </w:r>
      <w:r w:rsidRPr="00551FF1">
        <w:rPr>
          <w:rFonts w:ascii="Times New Roman" w:hAnsi="Times New Roman"/>
          <w:color w:val="000000"/>
          <w:sz w:val="24"/>
          <w:szCs w:val="24"/>
        </w:rPr>
        <w:t xml:space="preserve">онцессионного соглашения в отношении объектов </w:t>
      </w:r>
      <w:r w:rsidR="003E4A72">
        <w:rPr>
          <w:rFonts w:ascii="Times New Roman" w:hAnsi="Times New Roman"/>
          <w:color w:val="000000"/>
          <w:sz w:val="24"/>
          <w:szCs w:val="24"/>
        </w:rPr>
        <w:t>водоотведения</w:t>
      </w:r>
    </w:p>
    <w:p w:rsidR="008D0709" w:rsidRPr="00551FF1" w:rsidRDefault="008D0709" w:rsidP="00967F3E">
      <w:pPr>
        <w:shd w:val="clear" w:color="auto" w:fill="FFFFFF"/>
        <w:spacing w:after="0" w:line="240" w:lineRule="auto"/>
        <w:jc w:val="center"/>
        <w:rPr>
          <w:rFonts w:ascii="Times New Roman" w:hAnsi="Times New Roman"/>
          <w:color w:val="000000"/>
          <w:sz w:val="24"/>
          <w:szCs w:val="24"/>
        </w:rPr>
      </w:pPr>
    </w:p>
    <w:p w:rsidR="008D0709" w:rsidRPr="00551FF1" w:rsidRDefault="008D0709" w:rsidP="00967F3E">
      <w:pPr>
        <w:shd w:val="clear" w:color="auto" w:fill="FFFFFF"/>
        <w:spacing w:after="0" w:line="240" w:lineRule="auto"/>
        <w:ind w:firstLine="731"/>
        <w:jc w:val="both"/>
        <w:rPr>
          <w:rFonts w:ascii="Times New Roman" w:hAnsi="Times New Roman"/>
          <w:color w:val="000000"/>
          <w:sz w:val="24"/>
          <w:szCs w:val="24"/>
        </w:rPr>
      </w:pPr>
      <w:r w:rsidRPr="00551FF1">
        <w:rPr>
          <w:rFonts w:ascii="Times New Roman" w:hAnsi="Times New Roman"/>
          <w:color w:val="000000"/>
          <w:sz w:val="24"/>
          <w:szCs w:val="24"/>
        </w:rPr>
        <w:t xml:space="preserve">1. Пройдя предварительный отбор участников открытого конкурса и получив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от конкурсной комиссии официальное уведомление об этом с копией протокола проведения предварительного отбора, а также принимая во внимание все условия, изложенные в </w:t>
      </w:r>
      <w:r w:rsidR="00724373">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документации</w:t>
      </w:r>
      <w:r>
        <w:rPr>
          <w:rFonts w:ascii="Times New Roman" w:hAnsi="Times New Roman"/>
          <w:color w:val="000000"/>
          <w:sz w:val="24"/>
          <w:szCs w:val="24"/>
        </w:rPr>
        <w:t>________________________________________</w:t>
      </w:r>
    </w:p>
    <w:p w:rsidR="008D0709" w:rsidRPr="00A708A7" w:rsidRDefault="008D0709" w:rsidP="00967F3E">
      <w:pPr>
        <w:shd w:val="clear" w:color="auto" w:fill="FFFFFF"/>
        <w:spacing w:after="0" w:line="240" w:lineRule="auto"/>
        <w:jc w:val="right"/>
        <w:rPr>
          <w:rFonts w:ascii="Times New Roman" w:hAnsi="Times New Roman"/>
          <w:color w:val="000000"/>
          <w:sz w:val="18"/>
          <w:szCs w:val="24"/>
        </w:rPr>
      </w:pPr>
      <w:r w:rsidRPr="00A708A7">
        <w:rPr>
          <w:rFonts w:ascii="Times New Roman" w:hAnsi="Times New Roman"/>
          <w:color w:val="000000"/>
          <w:sz w:val="18"/>
          <w:szCs w:val="24"/>
        </w:rPr>
        <w:t>(наименование участника открытого конкурса)</w:t>
      </w:r>
    </w:p>
    <w:p w:rsidR="008D0709" w:rsidRPr="00551FF1" w:rsidRDefault="008D0709" w:rsidP="00967F3E">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в лице______________________</w:t>
      </w:r>
      <w:r>
        <w:rPr>
          <w:rFonts w:ascii="Times New Roman" w:hAnsi="Times New Roman"/>
          <w:color w:val="000000"/>
          <w:sz w:val="24"/>
          <w:szCs w:val="24"/>
        </w:rPr>
        <w:t>_______________________________________________</w:t>
      </w:r>
      <w:r w:rsidRPr="00551FF1">
        <w:rPr>
          <w:rFonts w:ascii="Times New Roman" w:hAnsi="Times New Roman"/>
          <w:color w:val="000000"/>
          <w:sz w:val="24"/>
          <w:szCs w:val="24"/>
        </w:rPr>
        <w:t xml:space="preserve"> ,</w:t>
      </w:r>
    </w:p>
    <w:p w:rsidR="008D0709" w:rsidRPr="00A708A7" w:rsidRDefault="008D0709" w:rsidP="00967F3E">
      <w:pPr>
        <w:shd w:val="clear" w:color="auto" w:fill="FFFFFF"/>
        <w:spacing w:after="0" w:line="240" w:lineRule="auto"/>
        <w:jc w:val="center"/>
        <w:rPr>
          <w:rFonts w:ascii="Times New Roman" w:hAnsi="Times New Roman"/>
          <w:color w:val="000000"/>
          <w:sz w:val="18"/>
          <w:szCs w:val="24"/>
        </w:rPr>
      </w:pPr>
      <w:r w:rsidRPr="00A708A7">
        <w:rPr>
          <w:rFonts w:ascii="Times New Roman" w:hAnsi="Times New Roman"/>
          <w:color w:val="000000"/>
          <w:sz w:val="18"/>
          <w:szCs w:val="24"/>
        </w:rPr>
        <w:t>(реквизиты лица)</w:t>
      </w:r>
    </w:p>
    <w:p w:rsidR="008D0709" w:rsidRPr="00551FF1" w:rsidRDefault="008D0709" w:rsidP="00967F3E">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официально сообщает конкурсной комиссии о своём согласии участвовать в открытом конкурсе на условиях, установленных </w:t>
      </w:r>
      <w:r w:rsidR="00953A46">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документацией, и направляет настоящее конкурсное предложение.</w:t>
      </w:r>
    </w:p>
    <w:p w:rsidR="008D0709" w:rsidRPr="00551FF1" w:rsidRDefault="008D0709" w:rsidP="00967F3E">
      <w:pPr>
        <w:shd w:val="clear" w:color="auto" w:fill="FFFFFF"/>
        <w:spacing w:after="0" w:line="240" w:lineRule="auto"/>
        <w:ind w:firstLine="708"/>
        <w:jc w:val="both"/>
        <w:rPr>
          <w:rFonts w:ascii="Times New Roman" w:hAnsi="Times New Roman"/>
          <w:color w:val="000000"/>
          <w:sz w:val="24"/>
          <w:szCs w:val="24"/>
        </w:rPr>
      </w:pPr>
      <w:r w:rsidRPr="00551FF1">
        <w:rPr>
          <w:rFonts w:ascii="Times New Roman" w:hAnsi="Times New Roman"/>
          <w:color w:val="000000"/>
          <w:sz w:val="24"/>
          <w:szCs w:val="24"/>
        </w:rPr>
        <w:t>2. Мы согласны выполнить работы в соответствии с требованиями конкурсной документации и на условиях, которые мы представили в настоящем конкурсном предложении:</w:t>
      </w:r>
    </w:p>
    <w:p w:rsidR="008D0709" w:rsidRPr="00551FF1" w:rsidRDefault="008D0709" w:rsidP="00967F3E">
      <w:pPr>
        <w:shd w:val="clear" w:color="auto" w:fill="FFFFFF"/>
        <w:spacing w:after="0" w:line="240" w:lineRule="auto"/>
        <w:jc w:val="both"/>
        <w:rPr>
          <w:rFonts w:ascii="Times New Roman" w:hAnsi="Times New Roman"/>
          <w:color w:val="000000"/>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
        <w:gridCol w:w="3426"/>
        <w:gridCol w:w="2693"/>
        <w:gridCol w:w="1984"/>
      </w:tblGrid>
      <w:tr w:rsidR="008D0709" w:rsidRPr="00953A46" w:rsidTr="00953A46">
        <w:trPr>
          <w:trHeight w:val="499"/>
        </w:trPr>
        <w:tc>
          <w:tcPr>
            <w:tcW w:w="969" w:type="dxa"/>
            <w:shd w:val="clear" w:color="auto" w:fill="auto"/>
            <w:hideMark/>
          </w:tcPr>
          <w:p w:rsidR="008D0709" w:rsidRPr="00953A46" w:rsidRDefault="008D0709" w:rsidP="00967F3E">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color w:val="000000"/>
                <w:sz w:val="24"/>
                <w:szCs w:val="24"/>
              </w:rPr>
              <w:t>№</w:t>
            </w:r>
          </w:p>
          <w:p w:rsidR="008D0709" w:rsidRPr="00953A46" w:rsidRDefault="008D0709" w:rsidP="00967F3E">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color w:val="000000"/>
                <w:sz w:val="24"/>
                <w:szCs w:val="24"/>
              </w:rPr>
              <w:t>п/п</w:t>
            </w:r>
          </w:p>
        </w:tc>
        <w:tc>
          <w:tcPr>
            <w:tcW w:w="3426" w:type="dxa"/>
            <w:shd w:val="clear" w:color="auto" w:fill="auto"/>
            <w:hideMark/>
          </w:tcPr>
          <w:p w:rsidR="008D0709" w:rsidRPr="00953A46" w:rsidRDefault="008D0709" w:rsidP="00967F3E">
            <w:pPr>
              <w:shd w:val="clear" w:color="auto" w:fill="FFFFFF"/>
              <w:spacing w:after="0" w:line="240" w:lineRule="auto"/>
              <w:ind w:firstLine="57"/>
              <w:jc w:val="center"/>
              <w:rPr>
                <w:rFonts w:ascii="Times New Roman" w:hAnsi="Times New Roman"/>
                <w:color w:val="000000"/>
                <w:sz w:val="24"/>
                <w:szCs w:val="24"/>
              </w:rPr>
            </w:pPr>
            <w:r w:rsidRPr="00953A46">
              <w:rPr>
                <w:rFonts w:ascii="Times New Roman" w:hAnsi="Times New Roman"/>
                <w:bCs/>
                <w:color w:val="000000"/>
                <w:sz w:val="24"/>
                <w:szCs w:val="24"/>
              </w:rPr>
              <w:t>Наименование критерия открытого конкурса</w:t>
            </w:r>
          </w:p>
        </w:tc>
        <w:tc>
          <w:tcPr>
            <w:tcW w:w="2693" w:type="dxa"/>
            <w:shd w:val="clear" w:color="auto" w:fill="auto"/>
            <w:hideMark/>
          </w:tcPr>
          <w:p w:rsidR="008D0709" w:rsidRPr="00953A46" w:rsidRDefault="008D0709" w:rsidP="00967F3E">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bCs/>
                <w:color w:val="000000"/>
                <w:sz w:val="24"/>
                <w:szCs w:val="24"/>
              </w:rPr>
              <w:t>Значение (цифрами и прописью)</w:t>
            </w:r>
          </w:p>
        </w:tc>
        <w:tc>
          <w:tcPr>
            <w:tcW w:w="1984" w:type="dxa"/>
            <w:shd w:val="clear" w:color="auto" w:fill="auto"/>
            <w:hideMark/>
          </w:tcPr>
          <w:p w:rsidR="008D0709" w:rsidRPr="00953A46" w:rsidRDefault="008D0709" w:rsidP="00967F3E">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bCs/>
                <w:color w:val="000000"/>
                <w:sz w:val="24"/>
                <w:szCs w:val="24"/>
              </w:rPr>
              <w:t>Примечание</w:t>
            </w:r>
          </w:p>
        </w:tc>
      </w:tr>
      <w:tr w:rsidR="008D0709" w:rsidRPr="00D56954" w:rsidTr="00953A46">
        <w:trPr>
          <w:trHeight w:val="450"/>
        </w:trPr>
        <w:tc>
          <w:tcPr>
            <w:tcW w:w="969"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3426"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2693"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1984"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r>
      <w:tr w:rsidR="008D0709" w:rsidRPr="00D56954" w:rsidTr="00953A46">
        <w:trPr>
          <w:trHeight w:val="480"/>
        </w:trPr>
        <w:tc>
          <w:tcPr>
            <w:tcW w:w="969"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3426"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2693"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1984"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r>
    </w:tbl>
    <w:p w:rsidR="008D0709" w:rsidRDefault="008D0709" w:rsidP="00967F3E">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3. </w:t>
      </w:r>
      <w:r w:rsidRPr="00551FF1">
        <w:rPr>
          <w:rFonts w:ascii="Times New Roman" w:hAnsi="Times New Roman"/>
          <w:color w:val="000000"/>
          <w:sz w:val="24"/>
          <w:szCs w:val="24"/>
        </w:rPr>
        <w:t xml:space="preserve">Мы ознакомлены с условиями, содержащимися в конкурсной документации, и гарантируем их выполнение в соответствии с требованиями </w:t>
      </w:r>
      <w:r w:rsidR="00967F3E">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документации.</w:t>
      </w:r>
    </w:p>
    <w:p w:rsidR="008D0709" w:rsidRPr="00551FF1" w:rsidRDefault="008D0709" w:rsidP="00967F3E">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4. </w:t>
      </w:r>
      <w:r w:rsidRPr="00551FF1">
        <w:rPr>
          <w:rFonts w:ascii="Times New Roman" w:hAnsi="Times New Roman"/>
          <w:color w:val="000000"/>
          <w:sz w:val="24"/>
          <w:szCs w:val="24"/>
        </w:rPr>
        <w:t>В случае признания нас победителями открытого конкурса, гарантируем заклю</w:t>
      </w:r>
      <w:r>
        <w:rPr>
          <w:rFonts w:ascii="Times New Roman" w:hAnsi="Times New Roman"/>
          <w:color w:val="000000"/>
          <w:sz w:val="24"/>
          <w:szCs w:val="24"/>
        </w:rPr>
        <w:t xml:space="preserve">чение </w:t>
      </w:r>
      <w:r w:rsidR="00967F3E">
        <w:rPr>
          <w:rFonts w:ascii="Times New Roman" w:hAnsi="Times New Roman"/>
          <w:color w:val="000000"/>
          <w:sz w:val="24"/>
          <w:szCs w:val="24"/>
        </w:rPr>
        <w:t>К</w:t>
      </w:r>
      <w:r>
        <w:rPr>
          <w:rFonts w:ascii="Times New Roman" w:hAnsi="Times New Roman"/>
          <w:color w:val="000000"/>
          <w:sz w:val="24"/>
          <w:szCs w:val="24"/>
        </w:rPr>
        <w:t>онцессионного соглашения</w:t>
      </w:r>
      <w:r w:rsidRPr="00551FF1">
        <w:rPr>
          <w:rFonts w:ascii="Times New Roman" w:hAnsi="Times New Roman"/>
          <w:color w:val="000000"/>
          <w:sz w:val="24"/>
          <w:szCs w:val="24"/>
        </w:rPr>
        <w:t xml:space="preserve"> в полном соответствии с условиями, которые мы представили</w:t>
      </w:r>
      <w:r>
        <w:rPr>
          <w:rFonts w:ascii="Times New Roman" w:hAnsi="Times New Roman"/>
          <w:color w:val="000000"/>
          <w:sz w:val="24"/>
          <w:szCs w:val="24"/>
        </w:rPr>
        <w:t xml:space="preserve"> в нашем конкурсном предложении</w:t>
      </w:r>
      <w:r w:rsidRPr="00551FF1">
        <w:rPr>
          <w:rFonts w:ascii="Times New Roman" w:hAnsi="Times New Roman"/>
          <w:color w:val="000000"/>
          <w:sz w:val="24"/>
          <w:szCs w:val="24"/>
        </w:rPr>
        <w:t xml:space="preserve"> и в других документах, предусмотренных </w:t>
      </w:r>
      <w:r w:rsidR="00967F3E">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документацией.</w:t>
      </w:r>
    </w:p>
    <w:p w:rsidR="008D0709" w:rsidRPr="00967F3E" w:rsidRDefault="00967F3E" w:rsidP="00967F3E">
      <w:pPr>
        <w:shd w:val="clear" w:color="auto" w:fill="FFFFFF"/>
        <w:spacing w:after="0" w:line="240" w:lineRule="auto"/>
        <w:ind w:left="709"/>
        <w:jc w:val="both"/>
        <w:rPr>
          <w:rFonts w:ascii="Times New Roman" w:hAnsi="Times New Roman"/>
          <w:color w:val="000000"/>
          <w:sz w:val="24"/>
          <w:szCs w:val="24"/>
        </w:rPr>
      </w:pPr>
      <w:r>
        <w:rPr>
          <w:rFonts w:ascii="Times New Roman" w:hAnsi="Times New Roman"/>
          <w:color w:val="000000"/>
          <w:sz w:val="24"/>
          <w:szCs w:val="24"/>
        </w:rPr>
        <w:t xml:space="preserve">5. </w:t>
      </w:r>
      <w:r w:rsidR="008D0709" w:rsidRPr="00967F3E">
        <w:rPr>
          <w:rFonts w:ascii="Times New Roman" w:hAnsi="Times New Roman"/>
          <w:color w:val="000000"/>
          <w:sz w:val="24"/>
          <w:szCs w:val="24"/>
        </w:rPr>
        <w:t>Нам разъяснено и понятно, что:</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 xml:space="preserve">заключение </w:t>
      </w:r>
      <w:r w:rsidR="00967F3E">
        <w:rPr>
          <w:rFonts w:ascii="Times New Roman" w:hAnsi="Times New Roman"/>
          <w:color w:val="000000"/>
          <w:sz w:val="24"/>
          <w:szCs w:val="24"/>
        </w:rPr>
        <w:t>К</w:t>
      </w:r>
      <w:r w:rsidRPr="00551FF1">
        <w:rPr>
          <w:rFonts w:ascii="Times New Roman" w:hAnsi="Times New Roman"/>
          <w:color w:val="000000"/>
          <w:sz w:val="24"/>
          <w:szCs w:val="24"/>
        </w:rPr>
        <w:t>онцессионного соглашения является для победителя открытого конкурса обязательным;</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участник открытого конкурса, признанный конкурсной комиссией победителем открытого конкурса, не вправе отказаться от заключения </w:t>
      </w:r>
      <w:r w:rsidR="009749E2">
        <w:rPr>
          <w:rFonts w:ascii="Times New Roman" w:hAnsi="Times New Roman"/>
          <w:color w:val="000000"/>
          <w:sz w:val="24"/>
          <w:szCs w:val="24"/>
        </w:rPr>
        <w:t>К</w:t>
      </w:r>
      <w:r w:rsidRPr="00551FF1">
        <w:rPr>
          <w:rFonts w:ascii="Times New Roman" w:hAnsi="Times New Roman"/>
          <w:color w:val="000000"/>
          <w:sz w:val="24"/>
          <w:szCs w:val="24"/>
        </w:rPr>
        <w:t xml:space="preserve">онцессионного соглашения в срок, установленный </w:t>
      </w:r>
      <w:r w:rsidR="009749E2">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документацией, и на условиях, предложенных им в настоящем конкурсном предложении.</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6. Настоящим гарантируем достоверность информации, представленной нами в настоящем конкурсном предложении, и подтверждаем право конкурсной комиссии:</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запрашивать в уполномоченных органах власти и у упомянутых в нашем конкурсном предложении юридических и физических лиц информацию, уточняющую представленные</w:t>
      </w:r>
      <w:r w:rsidR="009749E2">
        <w:rPr>
          <w:rFonts w:ascii="Times New Roman" w:hAnsi="Times New Roman"/>
          <w:color w:val="000000"/>
          <w:sz w:val="24"/>
          <w:szCs w:val="24"/>
        </w:rPr>
        <w:t xml:space="preserve"> нами в не</w:t>
      </w:r>
      <w:r w:rsidRPr="00551FF1">
        <w:rPr>
          <w:rFonts w:ascii="Times New Roman" w:hAnsi="Times New Roman"/>
          <w:color w:val="000000"/>
          <w:sz w:val="24"/>
          <w:szCs w:val="24"/>
        </w:rPr>
        <w:t>м сведения;</w:t>
      </w:r>
    </w:p>
    <w:p w:rsidR="008D0709"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затребовать у нас представления в срок, установленный в конкурсной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документации,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и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в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письменном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(устном) </w:t>
      </w:r>
      <w:r>
        <w:rPr>
          <w:rFonts w:ascii="Times New Roman" w:hAnsi="Times New Roman"/>
          <w:color w:val="000000"/>
          <w:sz w:val="24"/>
          <w:szCs w:val="24"/>
        </w:rPr>
        <w:t xml:space="preserve">    </w:t>
      </w:r>
      <w:r w:rsidRPr="00551FF1">
        <w:rPr>
          <w:rFonts w:ascii="Times New Roman" w:hAnsi="Times New Roman"/>
          <w:color w:val="000000"/>
          <w:sz w:val="24"/>
          <w:szCs w:val="24"/>
        </w:rPr>
        <w:t>виде</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 </w:t>
      </w:r>
      <w:r>
        <w:rPr>
          <w:rFonts w:ascii="Times New Roman" w:hAnsi="Times New Roman"/>
          <w:color w:val="000000"/>
          <w:sz w:val="24"/>
          <w:szCs w:val="24"/>
        </w:rPr>
        <w:t xml:space="preserve"> </w:t>
      </w:r>
      <w:r w:rsidRPr="00551FF1">
        <w:rPr>
          <w:rFonts w:ascii="Times New Roman" w:hAnsi="Times New Roman"/>
          <w:color w:val="000000"/>
          <w:sz w:val="24"/>
          <w:szCs w:val="24"/>
        </w:rPr>
        <w:t>разъяснений</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 </w:t>
      </w:r>
      <w:r>
        <w:rPr>
          <w:rFonts w:ascii="Times New Roman" w:hAnsi="Times New Roman"/>
          <w:color w:val="000000"/>
          <w:sz w:val="24"/>
          <w:szCs w:val="24"/>
        </w:rPr>
        <w:t xml:space="preserve"> </w:t>
      </w:r>
      <w:r w:rsidRPr="00551FF1">
        <w:rPr>
          <w:rFonts w:ascii="Times New Roman" w:hAnsi="Times New Roman"/>
          <w:color w:val="000000"/>
          <w:sz w:val="24"/>
          <w:szCs w:val="24"/>
        </w:rPr>
        <w:t>положений документов и материалов, содержащихся в составе нашего конкурсного предложения.</w:t>
      </w:r>
    </w:p>
    <w:p w:rsidR="009749E2" w:rsidRPr="009749E2" w:rsidRDefault="009749E2" w:rsidP="009749E2">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7. </w:t>
      </w:r>
      <w:r w:rsidR="008D0709" w:rsidRPr="009749E2">
        <w:rPr>
          <w:rFonts w:ascii="Times New Roman" w:hAnsi="Times New Roman"/>
          <w:color w:val="000000"/>
          <w:sz w:val="24"/>
          <w:szCs w:val="24"/>
        </w:rPr>
        <w:t xml:space="preserve">Сообщаем, что для оперативного уведомления нас по вопросам организационного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характера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и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взаимодействия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с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конкурсной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комиссией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нами </w:t>
      </w:r>
    </w:p>
    <w:p w:rsidR="008D0709" w:rsidRPr="009749E2" w:rsidRDefault="008D0709" w:rsidP="009749E2">
      <w:pPr>
        <w:pStyle w:val="afa"/>
        <w:shd w:val="clear" w:color="auto" w:fill="FFFFFF"/>
        <w:spacing w:after="0" w:line="240" w:lineRule="auto"/>
        <w:ind w:left="0"/>
        <w:jc w:val="both"/>
        <w:rPr>
          <w:color w:val="000000"/>
          <w:sz w:val="24"/>
          <w:szCs w:val="24"/>
        </w:rPr>
      </w:pPr>
      <w:r w:rsidRPr="009749E2">
        <w:rPr>
          <w:color w:val="000000"/>
          <w:sz w:val="24"/>
          <w:szCs w:val="24"/>
        </w:rPr>
        <w:lastRenderedPageBreak/>
        <w:t>уполномочен _______________________________________________________________.</w:t>
      </w:r>
    </w:p>
    <w:p w:rsidR="008D0709" w:rsidRPr="00A708A7" w:rsidRDefault="008D0709" w:rsidP="00967F3E">
      <w:pPr>
        <w:shd w:val="clear" w:color="auto" w:fill="FFFFFF"/>
        <w:spacing w:after="0" w:line="240" w:lineRule="auto"/>
        <w:jc w:val="center"/>
        <w:rPr>
          <w:rFonts w:ascii="Times New Roman" w:hAnsi="Times New Roman"/>
          <w:color w:val="000000"/>
          <w:sz w:val="18"/>
          <w:szCs w:val="24"/>
        </w:rPr>
      </w:pPr>
      <w:r w:rsidRPr="00A708A7">
        <w:rPr>
          <w:rFonts w:ascii="Times New Roman" w:hAnsi="Times New Roman"/>
          <w:color w:val="000000"/>
          <w:sz w:val="18"/>
          <w:szCs w:val="24"/>
        </w:rPr>
        <w:t>(контактная информация об уполномоченном лице)</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Все сведения о проведении открытого конкурса просим сообщать указанному уполномоченному лицу.</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8. Юридический и фактический адреса, факс, банковские реквизиты:</w:t>
      </w:r>
      <w:r>
        <w:rPr>
          <w:rFonts w:ascii="Times New Roman" w:hAnsi="Times New Roman"/>
          <w:color w:val="000000"/>
          <w:sz w:val="24"/>
          <w:szCs w:val="24"/>
        </w:rPr>
        <w:t xml:space="preserve"> ___________________________________________________________________________.</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Адрес электронной почты</w:t>
      </w:r>
      <w:r>
        <w:rPr>
          <w:rFonts w:ascii="Times New Roman" w:hAnsi="Times New Roman"/>
          <w:color w:val="000000"/>
          <w:sz w:val="24"/>
          <w:szCs w:val="24"/>
        </w:rPr>
        <w:t>:______________________________________________.</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9. Корреспонденцию в наш адрес просим направлять по адресу:</w:t>
      </w:r>
      <w:r>
        <w:rPr>
          <w:rFonts w:ascii="Times New Roman" w:hAnsi="Times New Roman"/>
          <w:color w:val="000000"/>
          <w:sz w:val="24"/>
          <w:szCs w:val="24"/>
        </w:rPr>
        <w:t>____________________________________________________________________.</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 xml:space="preserve">10. К настоящему конкурсному предложению прилагаются документы согласно </w:t>
      </w:r>
      <w:r>
        <w:rPr>
          <w:rFonts w:ascii="Times New Roman" w:hAnsi="Times New Roman"/>
          <w:color w:val="000000"/>
          <w:sz w:val="24"/>
          <w:szCs w:val="24"/>
        </w:rPr>
        <w:t>о</w:t>
      </w:r>
      <w:r w:rsidRPr="00551FF1">
        <w:rPr>
          <w:rFonts w:ascii="Times New Roman" w:hAnsi="Times New Roman"/>
          <w:color w:val="000000"/>
          <w:sz w:val="24"/>
          <w:szCs w:val="24"/>
        </w:rPr>
        <w:t>писи на ____ листах.</w:t>
      </w:r>
    </w:p>
    <w:p w:rsidR="008D0709" w:rsidRDefault="008D0709" w:rsidP="00967F3E">
      <w:pPr>
        <w:shd w:val="clear" w:color="auto" w:fill="FFFFFF"/>
        <w:spacing w:after="0" w:line="240" w:lineRule="auto"/>
        <w:ind w:firstLine="709"/>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p>
    <w:p w:rsidR="008D0709" w:rsidRDefault="008D0709" w:rsidP="009749E2">
      <w:pPr>
        <w:shd w:val="clear" w:color="auto" w:fill="FFFFFF"/>
        <w:spacing w:after="0" w:line="240" w:lineRule="auto"/>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Руководитель юридического лица </w:t>
      </w:r>
      <w:r w:rsidR="009749E2">
        <w:rPr>
          <w:rFonts w:ascii="Times New Roman" w:hAnsi="Times New Roman"/>
          <w:color w:val="000000"/>
          <w:sz w:val="24"/>
          <w:szCs w:val="24"/>
        </w:rPr>
        <w:t xml:space="preserve">                      _____________                             </w:t>
      </w:r>
      <w:r w:rsidRPr="00551FF1">
        <w:rPr>
          <w:rFonts w:ascii="Times New Roman" w:hAnsi="Times New Roman"/>
          <w:color w:val="000000"/>
          <w:sz w:val="24"/>
          <w:szCs w:val="24"/>
        </w:rPr>
        <w:t>(Ф.И.О.)</w:t>
      </w:r>
    </w:p>
    <w:p w:rsidR="008D0709" w:rsidRPr="009749E2" w:rsidRDefault="008D0709" w:rsidP="009749E2">
      <w:pPr>
        <w:shd w:val="clear" w:color="auto" w:fill="FFFFFF"/>
        <w:spacing w:after="0" w:line="240" w:lineRule="auto"/>
        <w:jc w:val="both"/>
        <w:rPr>
          <w:rFonts w:ascii="Times New Roman" w:hAnsi="Times New Roman"/>
          <w:color w:val="000000"/>
          <w:sz w:val="20"/>
          <w:szCs w:val="20"/>
        </w:rPr>
      </w:pPr>
      <w:r w:rsidRPr="009749E2">
        <w:rPr>
          <w:rFonts w:ascii="Times New Roman" w:hAnsi="Times New Roman"/>
          <w:color w:val="000000"/>
          <w:sz w:val="20"/>
          <w:szCs w:val="20"/>
        </w:rPr>
        <w:t xml:space="preserve">                                                                                </w:t>
      </w:r>
      <w:r w:rsidR="009749E2">
        <w:rPr>
          <w:rFonts w:ascii="Times New Roman" w:hAnsi="Times New Roman"/>
          <w:color w:val="000000"/>
          <w:sz w:val="20"/>
          <w:szCs w:val="20"/>
        </w:rPr>
        <w:t xml:space="preserve">                   </w:t>
      </w:r>
      <w:r w:rsidRPr="009749E2">
        <w:rPr>
          <w:rFonts w:ascii="Times New Roman" w:hAnsi="Times New Roman"/>
          <w:color w:val="000000"/>
          <w:sz w:val="20"/>
          <w:szCs w:val="20"/>
        </w:rPr>
        <w:t>(подпись и печать)</w:t>
      </w:r>
    </w:p>
    <w:p w:rsidR="008D0709" w:rsidRPr="009749E2" w:rsidRDefault="008D0709" w:rsidP="009749E2">
      <w:pPr>
        <w:spacing w:after="0" w:line="240" w:lineRule="auto"/>
        <w:rPr>
          <w:rFonts w:ascii="Times New Roman" w:hAnsi="Times New Roman"/>
          <w:color w:val="000000"/>
          <w:sz w:val="20"/>
          <w:szCs w:val="20"/>
        </w:rPr>
      </w:pPr>
      <w:r w:rsidRPr="009749E2">
        <w:rPr>
          <w:rFonts w:ascii="Times New Roman" w:hAnsi="Times New Roman"/>
          <w:color w:val="000000"/>
          <w:sz w:val="20"/>
          <w:szCs w:val="20"/>
        </w:rPr>
        <w:br w:type="page"/>
      </w:r>
    </w:p>
    <w:p w:rsidR="008D0709" w:rsidRPr="00551FF1" w:rsidRDefault="008D0709" w:rsidP="009749E2">
      <w:pPr>
        <w:shd w:val="clear" w:color="auto" w:fill="FFFFFF"/>
        <w:spacing w:after="0" w:line="240" w:lineRule="auto"/>
        <w:ind w:firstLine="720"/>
        <w:jc w:val="right"/>
        <w:rPr>
          <w:rFonts w:ascii="Times New Roman" w:hAnsi="Times New Roman"/>
          <w:color w:val="000000"/>
          <w:sz w:val="24"/>
          <w:szCs w:val="24"/>
        </w:rPr>
      </w:pPr>
      <w:r>
        <w:rPr>
          <w:rFonts w:ascii="Times New Roman" w:hAnsi="Times New Roman"/>
          <w:color w:val="000000"/>
          <w:sz w:val="24"/>
          <w:szCs w:val="24"/>
        </w:rPr>
        <w:lastRenderedPageBreak/>
        <w:t>Форма № 6 – о</w:t>
      </w:r>
      <w:r w:rsidRPr="00551FF1">
        <w:rPr>
          <w:rFonts w:ascii="Times New Roman" w:hAnsi="Times New Roman"/>
          <w:color w:val="000000"/>
          <w:sz w:val="24"/>
          <w:szCs w:val="24"/>
        </w:rPr>
        <w:t xml:space="preserve">пись документов, представляемых участником открытого конкурса </w:t>
      </w:r>
      <w:r>
        <w:rPr>
          <w:rFonts w:ascii="Times New Roman" w:hAnsi="Times New Roman"/>
          <w:color w:val="000000"/>
          <w:sz w:val="24"/>
          <w:szCs w:val="24"/>
        </w:rPr>
        <w:t>для участия в открытом конкурсе</w:t>
      </w:r>
    </w:p>
    <w:p w:rsidR="008D0709" w:rsidRDefault="008D0709" w:rsidP="009749E2">
      <w:pPr>
        <w:shd w:val="clear" w:color="auto" w:fill="FFFFFF"/>
        <w:spacing w:after="0" w:line="240" w:lineRule="auto"/>
        <w:jc w:val="right"/>
        <w:rPr>
          <w:rFonts w:ascii="Times New Roman" w:hAnsi="Times New Roman"/>
          <w:color w:val="000000"/>
          <w:sz w:val="24"/>
          <w:szCs w:val="24"/>
        </w:rPr>
      </w:pPr>
    </w:p>
    <w:p w:rsidR="008D0709" w:rsidRPr="00551FF1" w:rsidRDefault="008D0709" w:rsidP="009749E2">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ОПИСЬ ДОКУМЕНТОВ,</w:t>
      </w:r>
    </w:p>
    <w:p w:rsidR="008D0709" w:rsidRDefault="008D0709" w:rsidP="009749E2">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 xml:space="preserve">на право заключения концессионного соглашения в отношении объектов </w:t>
      </w:r>
      <w:r w:rsidR="003E4A72">
        <w:rPr>
          <w:rFonts w:ascii="Times New Roman" w:hAnsi="Times New Roman"/>
          <w:color w:val="000000"/>
          <w:sz w:val="24"/>
          <w:szCs w:val="24"/>
        </w:rPr>
        <w:t>водоотведения</w:t>
      </w: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ind w:firstLine="703"/>
        <w:jc w:val="both"/>
        <w:rPr>
          <w:rFonts w:ascii="Times New Roman" w:hAnsi="Times New Roman"/>
          <w:color w:val="000000"/>
          <w:sz w:val="24"/>
          <w:szCs w:val="24"/>
        </w:rPr>
      </w:pPr>
      <w:r w:rsidRPr="00551FF1">
        <w:rPr>
          <w:rFonts w:ascii="Times New Roman" w:hAnsi="Times New Roman"/>
          <w:i/>
          <w:iCs/>
          <w:color w:val="000000"/>
          <w:sz w:val="24"/>
          <w:szCs w:val="24"/>
        </w:rPr>
        <w:t>Конкурсное предложение участником открытого конкурса подаётся в запечатанном конверте, на котором указывается полное наименование открытого конкурса. Участник открытого конкурса указывает на таком конверте свои реквизиты.</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5"/>
        <w:gridCol w:w="6426"/>
        <w:gridCol w:w="1701"/>
      </w:tblGrid>
      <w:tr w:rsidR="008D0709" w:rsidRPr="00551FF1" w:rsidTr="00BE49A9">
        <w:trPr>
          <w:trHeight w:val="795"/>
        </w:trPr>
        <w:tc>
          <w:tcPr>
            <w:tcW w:w="945" w:type="dxa"/>
            <w:shd w:val="clear" w:color="auto" w:fill="auto"/>
            <w:hideMark/>
          </w:tcPr>
          <w:p w:rsidR="008D0709" w:rsidRPr="00910B01" w:rsidRDefault="00AC4A97" w:rsidP="009749E2">
            <w:pPr>
              <w:shd w:val="clear" w:color="auto" w:fill="FFFFFF"/>
              <w:spacing w:after="0" w:line="240" w:lineRule="auto"/>
              <w:jc w:val="center"/>
              <w:rPr>
                <w:rFonts w:ascii="Times New Roman" w:hAnsi="Times New Roman"/>
                <w:color w:val="000000"/>
                <w:sz w:val="24"/>
                <w:szCs w:val="24"/>
              </w:rPr>
            </w:pPr>
            <w:r>
              <w:rPr>
                <w:noProof/>
              </w:rPr>
              <w:drawing>
                <wp:anchor distT="0" distB="0" distL="114300" distR="114300" simplePos="0" relativeHeight="251658240" behindDoc="0" locked="0" layoutInCell="1" allowOverlap="0" wp14:anchorId="548CFC9C" wp14:editId="3FC3E156">
                  <wp:simplePos x="0" y="0"/>
                  <wp:positionH relativeFrom="column">
                    <wp:align>left</wp:align>
                  </wp:positionH>
                  <wp:positionV relativeFrom="line">
                    <wp:posOffset>0</wp:posOffset>
                  </wp:positionV>
                  <wp:extent cx="3619500" cy="9525"/>
                  <wp:effectExtent l="0" t="0" r="0" b="0"/>
                  <wp:wrapSquare wrapText="bothSides"/>
                  <wp:docPr id="5" name="Рисунок 5" descr="http://torgi.gov.ru/upload/docs/converted_content/temporary/notification/20150710/18eacf4d-d5dc-4929-8a93-5ba3dec4dd8e_html_m15ecd1a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torgi.gov.ru/upload/docs/converted_content/temporary/notification/20150710/18eacf4d-d5dc-4929-8a93-5ba3dec4dd8e_html_m15ecd1a5.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0" cy="9525"/>
                          </a:xfrm>
                          <a:prstGeom prst="rect">
                            <a:avLst/>
                          </a:prstGeom>
                          <a:noFill/>
                          <a:ln>
                            <a:noFill/>
                          </a:ln>
                        </pic:spPr>
                      </pic:pic>
                    </a:graphicData>
                  </a:graphic>
                </wp:anchor>
              </w:drawing>
            </w:r>
            <w:r w:rsidR="008D0709" w:rsidRPr="00910B01">
              <w:rPr>
                <w:rFonts w:ascii="Times New Roman" w:hAnsi="Times New Roman"/>
                <w:color w:val="000000"/>
                <w:sz w:val="24"/>
                <w:szCs w:val="24"/>
              </w:rPr>
              <w:t>№</w:t>
            </w:r>
          </w:p>
          <w:p w:rsidR="008D0709" w:rsidRPr="00910B01" w:rsidRDefault="008D0709" w:rsidP="009749E2">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п/п</w:t>
            </w:r>
          </w:p>
          <w:p w:rsidR="008D0709" w:rsidRPr="00910B01" w:rsidRDefault="008D0709" w:rsidP="009749E2">
            <w:pPr>
              <w:shd w:val="clear" w:color="auto" w:fill="FFFFFF"/>
              <w:spacing w:after="0" w:line="240" w:lineRule="auto"/>
              <w:jc w:val="center"/>
              <w:rPr>
                <w:rFonts w:ascii="Times New Roman" w:hAnsi="Times New Roman"/>
                <w:color w:val="000000"/>
                <w:sz w:val="24"/>
                <w:szCs w:val="24"/>
              </w:rPr>
            </w:pPr>
          </w:p>
        </w:tc>
        <w:tc>
          <w:tcPr>
            <w:tcW w:w="6426" w:type="dxa"/>
            <w:shd w:val="clear" w:color="auto" w:fill="auto"/>
            <w:hideMark/>
          </w:tcPr>
          <w:p w:rsidR="008D0709" w:rsidRPr="00910B01" w:rsidRDefault="008D0709" w:rsidP="009749E2">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Наименование</w:t>
            </w:r>
          </w:p>
        </w:tc>
        <w:tc>
          <w:tcPr>
            <w:tcW w:w="1701" w:type="dxa"/>
            <w:shd w:val="clear" w:color="auto" w:fill="auto"/>
            <w:hideMark/>
          </w:tcPr>
          <w:p w:rsidR="008D0709" w:rsidRPr="00910B01" w:rsidRDefault="00BE49A9" w:rsidP="009749E2">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Количест</w:t>
            </w:r>
            <w:r w:rsidR="008D0709" w:rsidRPr="00910B01">
              <w:rPr>
                <w:rFonts w:ascii="Times New Roman" w:hAnsi="Times New Roman"/>
                <w:color w:val="000000"/>
                <w:sz w:val="24"/>
                <w:szCs w:val="24"/>
              </w:rPr>
              <w:t>во страниц</w:t>
            </w:r>
          </w:p>
        </w:tc>
      </w:tr>
      <w:tr w:rsidR="008D0709" w:rsidRPr="00551FF1" w:rsidTr="00BE49A9">
        <w:trPr>
          <w:trHeight w:val="568"/>
        </w:trPr>
        <w:tc>
          <w:tcPr>
            <w:tcW w:w="945" w:type="dxa"/>
            <w:shd w:val="clear" w:color="auto" w:fill="auto"/>
            <w:hideMark/>
          </w:tcPr>
          <w:p w:rsidR="008D0709" w:rsidRPr="00910B01" w:rsidRDefault="008D0709" w:rsidP="009749E2">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1.</w:t>
            </w:r>
          </w:p>
        </w:tc>
        <w:tc>
          <w:tcPr>
            <w:tcW w:w="6426" w:type="dxa"/>
            <w:shd w:val="clear" w:color="auto" w:fill="auto"/>
            <w:hideMark/>
          </w:tcPr>
          <w:p w:rsidR="008D0709" w:rsidRPr="00910B01" w:rsidRDefault="008D0709" w:rsidP="009749E2">
            <w:pPr>
              <w:shd w:val="clear" w:color="auto" w:fill="FFFFFF"/>
              <w:spacing w:after="0" w:line="240" w:lineRule="auto"/>
              <w:jc w:val="both"/>
              <w:rPr>
                <w:rFonts w:ascii="Times New Roman" w:hAnsi="Times New Roman"/>
                <w:color w:val="000000"/>
                <w:sz w:val="24"/>
                <w:szCs w:val="24"/>
              </w:rPr>
            </w:pPr>
            <w:r w:rsidRPr="00910B01">
              <w:rPr>
                <w:rFonts w:ascii="Times New Roman" w:hAnsi="Times New Roman"/>
                <w:color w:val="000000"/>
                <w:sz w:val="24"/>
                <w:szCs w:val="24"/>
              </w:rPr>
              <w:t>Заверенное участником открытого конкурса предложение в двух экземплярах (оригинал и копия)</w:t>
            </w:r>
          </w:p>
        </w:tc>
        <w:tc>
          <w:tcPr>
            <w:tcW w:w="1701" w:type="dxa"/>
            <w:shd w:val="clear" w:color="auto" w:fill="auto"/>
            <w:hideMark/>
          </w:tcPr>
          <w:p w:rsidR="008D0709" w:rsidRPr="00910B01" w:rsidRDefault="008D0709" w:rsidP="009749E2">
            <w:pPr>
              <w:shd w:val="clear" w:color="auto" w:fill="FFFFFF"/>
              <w:spacing w:after="0" w:line="240" w:lineRule="auto"/>
              <w:jc w:val="both"/>
              <w:rPr>
                <w:rFonts w:ascii="Times New Roman" w:hAnsi="Times New Roman"/>
                <w:color w:val="000000"/>
                <w:sz w:val="24"/>
                <w:szCs w:val="24"/>
              </w:rPr>
            </w:pPr>
          </w:p>
        </w:tc>
      </w:tr>
      <w:tr w:rsidR="008D0709" w:rsidRPr="00551FF1" w:rsidTr="00BE49A9">
        <w:trPr>
          <w:trHeight w:val="2721"/>
        </w:trPr>
        <w:tc>
          <w:tcPr>
            <w:tcW w:w="945" w:type="dxa"/>
            <w:shd w:val="clear" w:color="auto" w:fill="auto"/>
            <w:hideMark/>
          </w:tcPr>
          <w:p w:rsidR="008D0709" w:rsidRPr="00910B01" w:rsidRDefault="008D0709" w:rsidP="009749E2">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2.</w:t>
            </w:r>
          </w:p>
        </w:tc>
        <w:tc>
          <w:tcPr>
            <w:tcW w:w="6426" w:type="dxa"/>
            <w:shd w:val="clear" w:color="auto" w:fill="auto"/>
            <w:hideMark/>
          </w:tcPr>
          <w:p w:rsidR="008D0709" w:rsidRPr="00910B01" w:rsidRDefault="008D0709" w:rsidP="009749E2">
            <w:pPr>
              <w:tabs>
                <w:tab w:val="left" w:pos="1134"/>
              </w:tabs>
              <w:autoSpaceDE w:val="0"/>
              <w:autoSpaceDN w:val="0"/>
              <w:adjustRightInd w:val="0"/>
              <w:spacing w:after="0" w:line="240" w:lineRule="auto"/>
              <w:jc w:val="both"/>
              <w:rPr>
                <w:rFonts w:ascii="Times New Roman" w:hAnsi="Times New Roman"/>
                <w:sz w:val="24"/>
                <w:szCs w:val="24"/>
              </w:rPr>
            </w:pPr>
            <w:r w:rsidRPr="00910B01">
              <w:rPr>
                <w:rFonts w:ascii="Times New Roman" w:hAnsi="Times New Roman"/>
                <w:sz w:val="24"/>
                <w:szCs w:val="24"/>
              </w:rPr>
              <w:t xml:space="preserve">Перечень мероприятий реконструкции объекта </w:t>
            </w:r>
            <w:r w:rsidR="009749E2">
              <w:rPr>
                <w:rFonts w:ascii="Times New Roman" w:hAnsi="Times New Roman"/>
                <w:sz w:val="24"/>
                <w:szCs w:val="24"/>
              </w:rPr>
              <w:t>К</w:t>
            </w:r>
            <w:r w:rsidRPr="00910B01">
              <w:rPr>
                <w:rFonts w:ascii="Times New Roman" w:hAnsi="Times New Roman"/>
                <w:sz w:val="24"/>
                <w:szCs w:val="24"/>
              </w:rPr>
              <w:t xml:space="preserve">онцессионного соглашения, обеспечивающих достижение предусмотренных заданием Концедента целей и минимально допустимых плановых значений показателей деятельности Концессионера, с </w:t>
            </w:r>
            <w:r w:rsidRPr="00910B01">
              <w:rPr>
                <w:rFonts w:ascii="Times New Roman" w:hAnsi="Times New Roman"/>
                <w:color w:val="000000"/>
                <w:sz w:val="24"/>
                <w:szCs w:val="24"/>
              </w:rPr>
              <w:t>обязательным приложением описания предлагаемых участником конкурса мероприятий, календарных графиков проведения соответствующих мероприятий, необходимых технико-экономических расчетов, обоснований, документации на предлагаемое к установке (монтажу) оборудование и т.п.</w:t>
            </w:r>
          </w:p>
        </w:tc>
        <w:tc>
          <w:tcPr>
            <w:tcW w:w="1701" w:type="dxa"/>
            <w:shd w:val="clear" w:color="auto" w:fill="auto"/>
            <w:hideMark/>
          </w:tcPr>
          <w:p w:rsidR="008D0709" w:rsidRPr="00910B01" w:rsidRDefault="008D0709" w:rsidP="009749E2">
            <w:pPr>
              <w:shd w:val="clear" w:color="auto" w:fill="FFFFFF"/>
              <w:spacing w:after="0" w:line="240" w:lineRule="auto"/>
              <w:jc w:val="both"/>
              <w:rPr>
                <w:rFonts w:ascii="Times New Roman" w:hAnsi="Times New Roman"/>
                <w:color w:val="000000"/>
                <w:sz w:val="24"/>
                <w:szCs w:val="24"/>
              </w:rPr>
            </w:pPr>
          </w:p>
        </w:tc>
      </w:tr>
    </w:tbl>
    <w:p w:rsidR="008D0709" w:rsidRDefault="008D0709" w:rsidP="009749E2">
      <w:pPr>
        <w:spacing w:after="0" w:line="240" w:lineRule="auto"/>
        <w:rPr>
          <w:rFonts w:ascii="Times New Roman" w:hAnsi="Times New Roman"/>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p>
    <w:p w:rsidR="008D0709" w:rsidRDefault="008D0709" w:rsidP="009749E2">
      <w:pPr>
        <w:shd w:val="clear" w:color="auto" w:fill="FFFFFF"/>
        <w:spacing w:after="0" w:line="240" w:lineRule="auto"/>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Руководитель</w:t>
      </w:r>
      <w:r w:rsidR="009749E2">
        <w:rPr>
          <w:rFonts w:ascii="Times New Roman" w:hAnsi="Times New Roman"/>
          <w:color w:val="000000"/>
          <w:sz w:val="24"/>
          <w:szCs w:val="24"/>
        </w:rPr>
        <w:t xml:space="preserve">                                  </w:t>
      </w:r>
      <w:r w:rsidRPr="00551FF1">
        <w:rPr>
          <w:rFonts w:ascii="Times New Roman" w:hAnsi="Times New Roman"/>
          <w:color w:val="000000"/>
          <w:sz w:val="24"/>
          <w:szCs w:val="24"/>
        </w:rPr>
        <w:t xml:space="preserve"> ________________</w:t>
      </w:r>
      <w:r w:rsidR="009749E2">
        <w:rPr>
          <w:rFonts w:ascii="Times New Roman" w:hAnsi="Times New Roman"/>
          <w:color w:val="000000"/>
          <w:sz w:val="24"/>
          <w:szCs w:val="24"/>
        </w:rPr>
        <w:t xml:space="preserve">                                             </w:t>
      </w:r>
      <w:r w:rsidR="00BE49A9">
        <w:rPr>
          <w:rFonts w:ascii="Times New Roman" w:hAnsi="Times New Roman"/>
          <w:color w:val="000000"/>
          <w:sz w:val="24"/>
          <w:szCs w:val="24"/>
        </w:rPr>
        <w:t xml:space="preserve"> </w:t>
      </w:r>
      <w:r w:rsidRPr="00551FF1">
        <w:rPr>
          <w:rFonts w:ascii="Times New Roman" w:hAnsi="Times New Roman"/>
          <w:color w:val="000000"/>
          <w:sz w:val="24"/>
          <w:szCs w:val="24"/>
        </w:rPr>
        <w:t>(Ф.И.О.)</w:t>
      </w:r>
    </w:p>
    <w:p w:rsidR="008D0709" w:rsidRPr="008A2D60" w:rsidRDefault="008D0709" w:rsidP="009749E2">
      <w:pPr>
        <w:shd w:val="clear" w:color="auto" w:fill="FFFFFF"/>
        <w:spacing w:after="0" w:line="240" w:lineRule="auto"/>
        <w:ind w:firstLine="663"/>
        <w:jc w:val="both"/>
        <w:rPr>
          <w:rFonts w:ascii="Times New Roman" w:hAnsi="Times New Roman"/>
          <w:color w:val="000000"/>
          <w:sz w:val="20"/>
          <w:szCs w:val="24"/>
        </w:rPr>
      </w:pPr>
      <w:r>
        <w:rPr>
          <w:rFonts w:ascii="Times New Roman" w:hAnsi="Times New Roman"/>
          <w:color w:val="000000"/>
          <w:sz w:val="24"/>
          <w:szCs w:val="24"/>
        </w:rPr>
        <w:t xml:space="preserve">              </w:t>
      </w:r>
      <w:r w:rsidR="009749E2">
        <w:rPr>
          <w:rFonts w:ascii="Times New Roman" w:hAnsi="Times New Roman"/>
          <w:color w:val="000000"/>
          <w:sz w:val="24"/>
          <w:szCs w:val="24"/>
        </w:rPr>
        <w:t xml:space="preserve">                                    </w:t>
      </w:r>
      <w:r w:rsidRPr="008A2D60">
        <w:rPr>
          <w:rFonts w:ascii="Times New Roman" w:hAnsi="Times New Roman"/>
          <w:color w:val="000000"/>
          <w:sz w:val="20"/>
          <w:szCs w:val="24"/>
        </w:rPr>
        <w:t>(подпись и печать)</w:t>
      </w:r>
    </w:p>
    <w:p w:rsidR="008D0709" w:rsidRPr="00F2178C" w:rsidRDefault="008D0709" w:rsidP="009749E2">
      <w:pPr>
        <w:spacing w:after="0" w:line="240" w:lineRule="auto"/>
        <w:rPr>
          <w:rFonts w:ascii="Times New Roman" w:hAnsi="Times New Roman"/>
          <w:sz w:val="24"/>
          <w:szCs w:val="24"/>
        </w:rPr>
      </w:pPr>
    </w:p>
    <w:p w:rsidR="008D0709" w:rsidRDefault="008D0709" w:rsidP="009749E2">
      <w:pPr>
        <w:spacing w:after="0" w:line="240" w:lineRule="auto"/>
        <w:rPr>
          <w:rFonts w:ascii="Times New Roman" w:hAnsi="Times New Roman"/>
          <w:color w:val="000000"/>
          <w:sz w:val="26"/>
          <w:szCs w:val="26"/>
        </w:rPr>
      </w:pPr>
      <w:r>
        <w:rPr>
          <w:rFonts w:ascii="Times New Roman" w:hAnsi="Times New Roman"/>
          <w:color w:val="000000"/>
          <w:sz w:val="26"/>
          <w:szCs w:val="26"/>
        </w:rPr>
        <w:br w:type="page"/>
      </w:r>
    </w:p>
    <w:p w:rsidR="009749E2" w:rsidRDefault="008D0709" w:rsidP="009749E2">
      <w:pPr>
        <w:shd w:val="clear" w:color="auto" w:fill="FFFFFF"/>
        <w:spacing w:after="0" w:line="240" w:lineRule="auto"/>
        <w:ind w:firstLine="708"/>
        <w:jc w:val="right"/>
        <w:rPr>
          <w:rFonts w:ascii="Times New Roman" w:hAnsi="Times New Roman"/>
          <w:color w:val="000000"/>
          <w:sz w:val="24"/>
          <w:szCs w:val="24"/>
        </w:rPr>
      </w:pPr>
      <w:r>
        <w:rPr>
          <w:rFonts w:ascii="Times New Roman" w:hAnsi="Times New Roman"/>
          <w:color w:val="000000"/>
          <w:sz w:val="24"/>
          <w:szCs w:val="24"/>
        </w:rPr>
        <w:lastRenderedPageBreak/>
        <w:t>Форма № 7 – с</w:t>
      </w:r>
      <w:r w:rsidRPr="00551FF1">
        <w:rPr>
          <w:rFonts w:ascii="Times New Roman" w:hAnsi="Times New Roman"/>
          <w:color w:val="000000"/>
          <w:sz w:val="24"/>
          <w:szCs w:val="24"/>
        </w:rPr>
        <w:t xml:space="preserve">опроводительное </w:t>
      </w:r>
    </w:p>
    <w:p w:rsidR="008D0709" w:rsidRPr="00551FF1" w:rsidRDefault="008D0709" w:rsidP="009749E2">
      <w:pPr>
        <w:shd w:val="clear" w:color="auto" w:fill="FFFFFF"/>
        <w:spacing w:after="0" w:line="240" w:lineRule="auto"/>
        <w:ind w:firstLine="708"/>
        <w:jc w:val="right"/>
        <w:rPr>
          <w:rFonts w:ascii="Times New Roman" w:hAnsi="Times New Roman"/>
          <w:color w:val="000000"/>
          <w:sz w:val="24"/>
          <w:szCs w:val="24"/>
        </w:rPr>
      </w:pPr>
      <w:r w:rsidRPr="00551FF1">
        <w:rPr>
          <w:rFonts w:ascii="Times New Roman" w:eastAsia="MS Mincho" w:hAnsi="Times New Roman"/>
          <w:sz w:val="24"/>
          <w:szCs w:val="24"/>
          <w:lang w:eastAsia="ja-JP"/>
        </w:rPr>
        <w:t>п</w:t>
      </w:r>
      <w:r>
        <w:rPr>
          <w:rFonts w:ascii="Times New Roman" w:eastAsia="MS Mincho" w:hAnsi="Times New Roman"/>
          <w:sz w:val="24"/>
          <w:szCs w:val="24"/>
          <w:lang w:eastAsia="ja-JP"/>
        </w:rPr>
        <w:t>исьмо к Конкурсному предложению</w:t>
      </w:r>
    </w:p>
    <w:p w:rsidR="008D0709" w:rsidRPr="00551FF1" w:rsidRDefault="008D0709" w:rsidP="009749E2">
      <w:pPr>
        <w:shd w:val="clear" w:color="auto" w:fill="FFFFFF"/>
        <w:spacing w:after="0" w:line="240" w:lineRule="auto"/>
        <w:ind w:firstLine="708"/>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«___» _________ 20__ г.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551FF1">
        <w:rPr>
          <w:rFonts w:ascii="Times New Roman" w:hAnsi="Times New Roman"/>
          <w:color w:val="000000"/>
          <w:sz w:val="24"/>
          <w:szCs w:val="24"/>
        </w:rPr>
        <w:t>В конкурсную комиссию</w:t>
      </w:r>
    </w:p>
    <w:p w:rsidR="008D0709" w:rsidRPr="00551FF1" w:rsidRDefault="008D0709" w:rsidP="009749E2">
      <w:pPr>
        <w:pStyle w:val="24"/>
        <w:tabs>
          <w:tab w:val="left" w:pos="993"/>
          <w:tab w:val="left" w:pos="1134"/>
        </w:tabs>
        <w:autoSpaceDE w:val="0"/>
        <w:autoSpaceDN w:val="0"/>
        <w:adjustRightInd w:val="0"/>
        <w:spacing w:after="0" w:line="240" w:lineRule="auto"/>
        <w:ind w:left="0"/>
        <w:contextualSpacing w:val="0"/>
        <w:jc w:val="both"/>
        <w:rPr>
          <w:rFonts w:ascii="Times New Roman" w:hAnsi="Times New Roman"/>
          <w:lang w:eastAsia="ru-RU"/>
        </w:rPr>
      </w:pPr>
    </w:p>
    <w:p w:rsidR="008D0709" w:rsidRPr="00551FF1" w:rsidRDefault="008D0709" w:rsidP="009749E2">
      <w:pPr>
        <w:pStyle w:val="24"/>
        <w:tabs>
          <w:tab w:val="left" w:pos="993"/>
          <w:tab w:val="left" w:pos="1134"/>
        </w:tabs>
        <w:autoSpaceDE w:val="0"/>
        <w:autoSpaceDN w:val="0"/>
        <w:adjustRightInd w:val="0"/>
        <w:spacing w:after="0" w:line="240" w:lineRule="auto"/>
        <w:ind w:left="0"/>
        <w:contextualSpacing w:val="0"/>
        <w:jc w:val="center"/>
        <w:rPr>
          <w:rFonts w:ascii="Times New Roman" w:eastAsia="MS Mincho" w:hAnsi="Times New Roman"/>
          <w:lang w:eastAsia="ja-JP"/>
        </w:rPr>
      </w:pPr>
      <w:r w:rsidRPr="00551FF1">
        <w:rPr>
          <w:rFonts w:ascii="Times New Roman" w:hAnsi="Times New Roman"/>
          <w:color w:val="000000"/>
          <w:lang w:eastAsia="ru-RU"/>
        </w:rPr>
        <w:t xml:space="preserve">Сопроводительное </w:t>
      </w:r>
      <w:r w:rsidRPr="00551FF1">
        <w:rPr>
          <w:rFonts w:ascii="Times New Roman" w:eastAsia="MS Mincho" w:hAnsi="Times New Roman"/>
          <w:lang w:eastAsia="ja-JP"/>
        </w:rPr>
        <w:t xml:space="preserve">письмо к Конкурсному предложению </w:t>
      </w:r>
    </w:p>
    <w:p w:rsidR="008D0709" w:rsidRPr="00551FF1" w:rsidRDefault="008D0709" w:rsidP="009749E2">
      <w:pPr>
        <w:pStyle w:val="24"/>
        <w:tabs>
          <w:tab w:val="left" w:pos="993"/>
          <w:tab w:val="left" w:pos="1134"/>
        </w:tabs>
        <w:autoSpaceDE w:val="0"/>
        <w:autoSpaceDN w:val="0"/>
        <w:adjustRightInd w:val="0"/>
        <w:spacing w:after="0" w:line="240" w:lineRule="auto"/>
        <w:ind w:left="0"/>
        <w:contextualSpacing w:val="0"/>
        <w:jc w:val="center"/>
        <w:rPr>
          <w:rFonts w:ascii="Times New Roman" w:hAnsi="Times New Roman"/>
          <w:lang w:eastAsia="ru-RU"/>
        </w:rPr>
      </w:pPr>
      <w:r w:rsidRPr="00551FF1">
        <w:rPr>
          <w:rFonts w:ascii="Times New Roman" w:eastAsia="MS Mincho" w:hAnsi="Times New Roman"/>
          <w:lang w:eastAsia="ja-JP"/>
        </w:rPr>
        <w:t xml:space="preserve">на право заключения </w:t>
      </w:r>
      <w:r w:rsidR="009749E2">
        <w:rPr>
          <w:rFonts w:ascii="Times New Roman" w:eastAsia="MS Mincho" w:hAnsi="Times New Roman"/>
          <w:lang w:eastAsia="ja-JP"/>
        </w:rPr>
        <w:t>К</w:t>
      </w:r>
      <w:r w:rsidRPr="00551FF1">
        <w:rPr>
          <w:rFonts w:ascii="Times New Roman" w:eastAsia="MS Mincho" w:hAnsi="Times New Roman"/>
          <w:lang w:eastAsia="ja-JP"/>
        </w:rPr>
        <w:t>онцессионного соглашения</w:t>
      </w:r>
      <w:r w:rsidRPr="00551FF1">
        <w:rPr>
          <w:rFonts w:ascii="Times New Roman" w:hAnsi="Times New Roman"/>
          <w:color w:val="000000"/>
          <w:lang w:eastAsia="ru-RU"/>
        </w:rPr>
        <w:t xml:space="preserve"> в отношении объектов </w:t>
      </w:r>
      <w:r w:rsidR="003E4A72">
        <w:rPr>
          <w:rFonts w:ascii="Times New Roman" w:hAnsi="Times New Roman"/>
          <w:color w:val="000000"/>
          <w:lang w:eastAsia="ru-RU"/>
        </w:rPr>
        <w:t>водоотведения</w:t>
      </w:r>
    </w:p>
    <w:p w:rsidR="008D0709" w:rsidRPr="00551FF1" w:rsidRDefault="008D0709" w:rsidP="009749E2">
      <w:pPr>
        <w:pStyle w:val="24"/>
        <w:tabs>
          <w:tab w:val="left" w:pos="993"/>
          <w:tab w:val="left" w:pos="1134"/>
        </w:tabs>
        <w:autoSpaceDE w:val="0"/>
        <w:autoSpaceDN w:val="0"/>
        <w:adjustRightInd w:val="0"/>
        <w:spacing w:after="0" w:line="240" w:lineRule="auto"/>
        <w:ind w:left="0"/>
        <w:contextualSpacing w:val="0"/>
        <w:jc w:val="both"/>
        <w:rPr>
          <w:rFonts w:ascii="Times New Roman" w:hAnsi="Times New Roman"/>
          <w:lang w:eastAsia="ru-RU"/>
        </w:rPr>
      </w:pPr>
    </w:p>
    <w:p w:rsidR="008D0709" w:rsidRPr="00551FF1" w:rsidRDefault="008D0709" w:rsidP="009749E2">
      <w:pPr>
        <w:shd w:val="clear" w:color="auto" w:fill="FFFFFF"/>
        <w:spacing w:after="0" w:line="240" w:lineRule="auto"/>
        <w:ind w:firstLine="708"/>
        <w:jc w:val="both"/>
        <w:rPr>
          <w:rFonts w:ascii="Times New Roman" w:hAnsi="Times New Roman"/>
          <w:color w:val="000000"/>
          <w:sz w:val="24"/>
          <w:szCs w:val="24"/>
        </w:rPr>
      </w:pPr>
      <w:r w:rsidRPr="00551FF1">
        <w:rPr>
          <w:rFonts w:ascii="Times New Roman" w:hAnsi="Times New Roman"/>
          <w:sz w:val="24"/>
          <w:szCs w:val="24"/>
        </w:rPr>
        <w:t xml:space="preserve">Настоящим письмом </w:t>
      </w:r>
      <w:r w:rsidRPr="00551FF1">
        <w:rPr>
          <w:rFonts w:ascii="Times New Roman" w:hAnsi="Times New Roman"/>
          <w:color w:val="000000"/>
          <w:sz w:val="24"/>
          <w:szCs w:val="24"/>
        </w:rPr>
        <w:t>(наименование участника открытого конкурса) в лице______________________</w:t>
      </w:r>
      <w:r>
        <w:rPr>
          <w:rFonts w:ascii="Times New Roman" w:hAnsi="Times New Roman"/>
          <w:color w:val="000000"/>
          <w:sz w:val="24"/>
          <w:szCs w:val="24"/>
        </w:rPr>
        <w:t>_________________________________________________</w:t>
      </w:r>
      <w:r w:rsidRPr="00551FF1">
        <w:rPr>
          <w:rFonts w:ascii="Times New Roman" w:hAnsi="Times New Roman"/>
          <w:color w:val="000000"/>
          <w:sz w:val="24"/>
          <w:szCs w:val="24"/>
        </w:rPr>
        <w:t xml:space="preserve"> ,</w:t>
      </w:r>
    </w:p>
    <w:p w:rsidR="008D0709" w:rsidRPr="008A2D60" w:rsidRDefault="008D0709" w:rsidP="009749E2">
      <w:pPr>
        <w:shd w:val="clear" w:color="auto" w:fill="FFFFFF"/>
        <w:spacing w:after="0" w:line="240" w:lineRule="auto"/>
        <w:jc w:val="center"/>
        <w:rPr>
          <w:rFonts w:ascii="Times New Roman" w:hAnsi="Times New Roman"/>
          <w:color w:val="000000"/>
          <w:sz w:val="20"/>
          <w:szCs w:val="24"/>
        </w:rPr>
      </w:pPr>
      <w:r w:rsidRPr="008A2D60">
        <w:rPr>
          <w:rFonts w:ascii="Times New Roman" w:hAnsi="Times New Roman"/>
          <w:color w:val="000000"/>
          <w:sz w:val="20"/>
          <w:szCs w:val="24"/>
        </w:rPr>
        <w:t>(реквизиты лица)</w:t>
      </w:r>
    </w:p>
    <w:p w:rsidR="008D0709"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sidRPr="00551FF1">
        <w:rPr>
          <w:rFonts w:ascii="Times New Roman" w:hAnsi="Times New Roman"/>
          <w:color w:val="000000"/>
          <w:lang w:eastAsia="ru-RU"/>
        </w:rPr>
        <w:t xml:space="preserve">направляет Конкурсное </w:t>
      </w:r>
      <w:r w:rsidRPr="00551FF1">
        <w:rPr>
          <w:rFonts w:ascii="Times New Roman" w:eastAsia="MS Mincho" w:hAnsi="Times New Roman"/>
          <w:lang w:eastAsia="ja-JP"/>
        </w:rPr>
        <w:t xml:space="preserve">предложение на право заключения </w:t>
      </w:r>
      <w:r w:rsidR="009749E2">
        <w:rPr>
          <w:rFonts w:ascii="Times New Roman" w:eastAsia="MS Mincho" w:hAnsi="Times New Roman"/>
          <w:lang w:eastAsia="ja-JP"/>
        </w:rPr>
        <w:t>К</w:t>
      </w:r>
      <w:r w:rsidRPr="00551FF1">
        <w:rPr>
          <w:rFonts w:ascii="Times New Roman" w:eastAsia="MS Mincho" w:hAnsi="Times New Roman"/>
          <w:lang w:eastAsia="ja-JP"/>
        </w:rPr>
        <w:t>онцессионного соглашения</w:t>
      </w:r>
      <w:r w:rsidRPr="00551FF1">
        <w:rPr>
          <w:rFonts w:ascii="Times New Roman" w:hAnsi="Times New Roman"/>
          <w:color w:val="000000"/>
          <w:lang w:eastAsia="ru-RU"/>
        </w:rPr>
        <w:t xml:space="preserve"> в отношении об</w:t>
      </w:r>
      <w:r>
        <w:rPr>
          <w:rFonts w:ascii="Times New Roman" w:hAnsi="Times New Roman"/>
          <w:color w:val="000000"/>
          <w:lang w:eastAsia="ru-RU"/>
        </w:rPr>
        <w:t xml:space="preserve">ъектов </w:t>
      </w:r>
      <w:r w:rsidR="003E4A72">
        <w:rPr>
          <w:rFonts w:ascii="Times New Roman" w:hAnsi="Times New Roman"/>
          <w:color w:val="000000"/>
          <w:lang w:eastAsia="ru-RU"/>
        </w:rPr>
        <w:t>водоотведения</w:t>
      </w:r>
      <w:r>
        <w:rPr>
          <w:rFonts w:ascii="Times New Roman" w:hAnsi="Times New Roman"/>
          <w:color w:val="000000"/>
          <w:lang w:eastAsia="ru-RU"/>
        </w:rPr>
        <w:t>, а также:</w:t>
      </w:r>
    </w:p>
    <w:p w:rsidR="008D0709"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color w:val="000000"/>
          <w:lang w:eastAsia="ru-RU"/>
        </w:rPr>
        <w:t xml:space="preserve">выражает свое намерение </w:t>
      </w:r>
      <w:r w:rsidRPr="00551FF1">
        <w:rPr>
          <w:rFonts w:ascii="Times New Roman" w:hAnsi="Times New Roman"/>
          <w:lang w:eastAsia="ru-RU"/>
        </w:rPr>
        <w:t xml:space="preserve">участвовать в Конкурсе в порядке и на условиях, содержащихся в Конкурсной документации; </w:t>
      </w:r>
    </w:p>
    <w:p w:rsidR="008D0709"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lang w:eastAsia="ru-RU"/>
        </w:rPr>
        <w:t>принимает обязательство в случае признания победит</w:t>
      </w:r>
      <w:r>
        <w:rPr>
          <w:rFonts w:ascii="Times New Roman" w:hAnsi="Times New Roman"/>
          <w:lang w:eastAsia="ru-RU"/>
        </w:rPr>
        <w:t>елем Конкурса</w:t>
      </w:r>
      <w:r w:rsidRPr="00551FF1">
        <w:rPr>
          <w:rFonts w:ascii="Times New Roman" w:hAnsi="Times New Roman"/>
          <w:lang w:eastAsia="ru-RU"/>
        </w:rPr>
        <w:t xml:space="preserve"> заключить и исполнить Концессионное соглашение, а также выполнить иные связанные с участием в Конкурсе требования Конкурсной документации;</w:t>
      </w:r>
    </w:p>
    <w:p w:rsidR="008D0709"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lang w:eastAsia="ru-RU"/>
        </w:rPr>
        <w:t>выражает согласие сохранить</w:t>
      </w:r>
      <w:r w:rsidRPr="00551FF1">
        <w:rPr>
          <w:rFonts w:ascii="Times New Roman" w:hAnsi="Times New Roman"/>
          <w:lang w:eastAsia="ja-JP"/>
        </w:rPr>
        <w:t xml:space="preserve"> обязательства по заклю</w:t>
      </w:r>
      <w:r>
        <w:rPr>
          <w:rFonts w:ascii="Times New Roman" w:hAnsi="Times New Roman"/>
          <w:lang w:eastAsia="ja-JP"/>
        </w:rPr>
        <w:t>чению Концессионного соглашения</w:t>
      </w:r>
      <w:r w:rsidRPr="00551FF1">
        <w:rPr>
          <w:rFonts w:ascii="Times New Roman" w:hAnsi="Times New Roman"/>
          <w:lang w:eastAsia="ja-JP"/>
        </w:rPr>
        <w:t xml:space="preserve"> в случае присуждения следующего за победителем Конкурса места, а также в случае, если будет принято решение о заключении Концессионного соглашения в связи с признанием Конкурса несостоявшимся;</w:t>
      </w:r>
    </w:p>
    <w:p w:rsidR="008D0709" w:rsidRPr="008A2D60"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lang w:eastAsia="ru-RU"/>
        </w:rPr>
        <w:t>подтверждает, что все документы и сведения, включенные Участником Конкурса в состав Заявки на участие в К</w:t>
      </w:r>
      <w:r>
        <w:rPr>
          <w:rFonts w:ascii="Times New Roman" w:hAnsi="Times New Roman"/>
          <w:lang w:eastAsia="ru-RU"/>
        </w:rPr>
        <w:t>онкурсе, остались без изменения</w:t>
      </w:r>
      <w:r w:rsidRPr="00551FF1">
        <w:rPr>
          <w:rFonts w:ascii="Times New Roman" w:hAnsi="Times New Roman"/>
          <w:lang w:eastAsia="ru-RU"/>
        </w:rPr>
        <w:t xml:space="preserve"> и на момент подачи Конкурсного предложения</w:t>
      </w:r>
      <w:r>
        <w:rPr>
          <w:rFonts w:ascii="Times New Roman" w:hAnsi="Times New Roman"/>
          <w:lang w:eastAsia="ru-RU"/>
        </w:rPr>
        <w:t xml:space="preserve"> соответствуют действительности,</w:t>
      </w:r>
      <w:r w:rsidRPr="00551FF1">
        <w:rPr>
          <w:rFonts w:ascii="Times New Roman" w:hAnsi="Times New Roman"/>
          <w:lang w:eastAsia="ru-RU"/>
        </w:rPr>
        <w:t xml:space="preserve"> либо с указанием произошедших изменений, если таковые произошли. При этом такие изменения </w:t>
      </w:r>
      <w:r w:rsidR="009749E2">
        <w:rPr>
          <w:rFonts w:ascii="Times New Roman" w:hAnsi="Times New Roman"/>
          <w:lang w:eastAsia="ru-RU"/>
        </w:rPr>
        <w:br/>
      </w:r>
      <w:r w:rsidRPr="00551FF1">
        <w:rPr>
          <w:rFonts w:ascii="Times New Roman" w:hAnsi="Times New Roman"/>
          <w:lang w:eastAsia="ru-RU"/>
        </w:rPr>
        <w:t>не должны повлиять на соответствие Участника Конкурса требованиям к Участникам Конкурса, установленным Конкурсной документацией.</w:t>
      </w: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p>
    <w:p w:rsidR="008D0709"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Руководитель юридического лица </w:t>
      </w:r>
      <w:r w:rsidR="00A17D05">
        <w:rPr>
          <w:rFonts w:ascii="Times New Roman" w:hAnsi="Times New Roman"/>
          <w:color w:val="000000"/>
          <w:sz w:val="24"/>
          <w:szCs w:val="24"/>
        </w:rPr>
        <w:t xml:space="preserve">              _______________________                  </w:t>
      </w:r>
      <w:r w:rsidRPr="00551FF1">
        <w:rPr>
          <w:rFonts w:ascii="Times New Roman" w:hAnsi="Times New Roman"/>
          <w:color w:val="000000"/>
          <w:sz w:val="24"/>
          <w:szCs w:val="24"/>
        </w:rPr>
        <w:t>(Ф.И.О.)</w:t>
      </w:r>
    </w:p>
    <w:p w:rsidR="008D0709" w:rsidRPr="00A17D05" w:rsidRDefault="008D0709" w:rsidP="009749E2">
      <w:pPr>
        <w:shd w:val="clear" w:color="auto" w:fill="FFFFFF"/>
        <w:spacing w:after="0" w:line="240" w:lineRule="auto"/>
        <w:jc w:val="both"/>
        <w:rPr>
          <w:rFonts w:ascii="Times New Roman" w:hAnsi="Times New Roman"/>
          <w:color w:val="000000"/>
          <w:sz w:val="20"/>
          <w:szCs w:val="20"/>
        </w:rPr>
      </w:pPr>
      <w:r w:rsidRPr="00A17D05">
        <w:rPr>
          <w:rFonts w:ascii="Times New Roman" w:hAnsi="Times New Roman"/>
          <w:color w:val="000000"/>
          <w:sz w:val="20"/>
          <w:szCs w:val="20"/>
        </w:rPr>
        <w:t xml:space="preserve">                                                                    </w:t>
      </w:r>
      <w:r w:rsidR="00A17D05" w:rsidRPr="00A17D05">
        <w:rPr>
          <w:rFonts w:ascii="Times New Roman" w:hAnsi="Times New Roman"/>
          <w:color w:val="000000"/>
          <w:sz w:val="20"/>
          <w:szCs w:val="20"/>
        </w:rPr>
        <w:t xml:space="preserve">               </w:t>
      </w:r>
      <w:r w:rsidRPr="00A17D05">
        <w:rPr>
          <w:rFonts w:ascii="Times New Roman" w:hAnsi="Times New Roman"/>
          <w:color w:val="000000"/>
          <w:sz w:val="20"/>
          <w:szCs w:val="20"/>
        </w:rPr>
        <w:t xml:space="preserve"> </w:t>
      </w:r>
      <w:r w:rsidR="00A17D05">
        <w:rPr>
          <w:rFonts w:ascii="Times New Roman" w:hAnsi="Times New Roman"/>
          <w:color w:val="000000"/>
          <w:sz w:val="20"/>
          <w:szCs w:val="20"/>
        </w:rPr>
        <w:t xml:space="preserve">                </w:t>
      </w:r>
      <w:r w:rsidRPr="00A17D05">
        <w:rPr>
          <w:rFonts w:ascii="Times New Roman" w:hAnsi="Times New Roman"/>
          <w:color w:val="000000"/>
          <w:sz w:val="20"/>
          <w:szCs w:val="20"/>
        </w:rPr>
        <w:t>(подпись и печать)</w:t>
      </w:r>
    </w:p>
    <w:p w:rsidR="008D0709" w:rsidRDefault="008D0709" w:rsidP="009749E2">
      <w:pPr>
        <w:spacing w:after="0" w:line="240" w:lineRule="auto"/>
        <w:rPr>
          <w:rFonts w:ascii="Times New Roman" w:hAnsi="Times New Roman"/>
          <w:color w:val="000000"/>
          <w:sz w:val="26"/>
          <w:szCs w:val="26"/>
        </w:rPr>
      </w:pPr>
      <w:r>
        <w:rPr>
          <w:rFonts w:ascii="Times New Roman" w:hAnsi="Times New Roman"/>
          <w:color w:val="000000"/>
          <w:sz w:val="26"/>
          <w:szCs w:val="26"/>
        </w:rPr>
        <w:br w:type="page"/>
      </w:r>
    </w:p>
    <w:p w:rsidR="008D0709" w:rsidRDefault="008D0709" w:rsidP="008D0709">
      <w:pPr>
        <w:pStyle w:val="af4"/>
        <w:ind w:right="-109"/>
        <w:jc w:val="right"/>
        <w:rPr>
          <w:rFonts w:ascii="Times New Roman" w:hAnsi="Times New Roman"/>
          <w:sz w:val="28"/>
          <w:szCs w:val="28"/>
        </w:rPr>
        <w:sectPr w:rsidR="008D0709" w:rsidSect="005715F9">
          <w:headerReference w:type="default" r:id="rId19"/>
          <w:footerReference w:type="default" r:id="rId20"/>
          <w:pgSz w:w="11906" w:h="16838"/>
          <w:pgMar w:top="1418" w:right="1247" w:bottom="1134" w:left="1588" w:header="567" w:footer="737" w:gutter="0"/>
          <w:cols w:space="708"/>
          <w:docGrid w:linePitch="360"/>
        </w:sectPr>
      </w:pPr>
    </w:p>
    <w:p w:rsidR="008430E7" w:rsidRDefault="008430E7" w:rsidP="008430E7">
      <w:pPr>
        <w:pStyle w:val="af4"/>
        <w:ind w:right="-109"/>
        <w:jc w:val="right"/>
        <w:rPr>
          <w:rFonts w:ascii="Times New Roman" w:hAnsi="Times New Roman"/>
          <w:sz w:val="28"/>
          <w:szCs w:val="28"/>
        </w:rPr>
      </w:pPr>
      <w:r>
        <w:rPr>
          <w:rFonts w:ascii="Times New Roman" w:hAnsi="Times New Roman"/>
          <w:sz w:val="28"/>
          <w:szCs w:val="28"/>
        </w:rPr>
        <w:lastRenderedPageBreak/>
        <w:t xml:space="preserve">Приложение 1 </w:t>
      </w:r>
    </w:p>
    <w:p w:rsidR="008430E7" w:rsidRDefault="008430E7" w:rsidP="008430E7">
      <w:pPr>
        <w:spacing w:after="0" w:line="240" w:lineRule="auto"/>
        <w:ind w:right="-109" w:firstLine="540"/>
        <w:jc w:val="right"/>
        <w:rPr>
          <w:rFonts w:ascii="Times New Roman" w:hAnsi="Times New Roman"/>
          <w:sz w:val="28"/>
          <w:szCs w:val="28"/>
        </w:rPr>
      </w:pPr>
      <w:r>
        <w:rPr>
          <w:rFonts w:ascii="Times New Roman" w:hAnsi="Times New Roman"/>
          <w:sz w:val="28"/>
          <w:szCs w:val="28"/>
        </w:rPr>
        <w:t xml:space="preserve">к </w:t>
      </w:r>
      <w:r w:rsidR="00C24632">
        <w:rPr>
          <w:rFonts w:ascii="Times New Roman" w:hAnsi="Times New Roman"/>
          <w:sz w:val="28"/>
          <w:szCs w:val="28"/>
        </w:rPr>
        <w:t>К</w:t>
      </w:r>
      <w:r>
        <w:rPr>
          <w:rFonts w:ascii="Times New Roman" w:hAnsi="Times New Roman"/>
          <w:sz w:val="28"/>
          <w:szCs w:val="28"/>
        </w:rPr>
        <w:t>онкурсной документации</w:t>
      </w:r>
    </w:p>
    <w:p w:rsidR="008430E7" w:rsidRDefault="008430E7" w:rsidP="008430E7">
      <w:pPr>
        <w:spacing w:after="0" w:line="240" w:lineRule="auto"/>
        <w:ind w:firstLine="540"/>
        <w:jc w:val="both"/>
        <w:rPr>
          <w:rFonts w:ascii="Times New Roman" w:hAnsi="Times New Roman"/>
          <w:sz w:val="28"/>
          <w:szCs w:val="28"/>
        </w:rPr>
      </w:pPr>
    </w:p>
    <w:p w:rsidR="008430E7" w:rsidRDefault="008430E7" w:rsidP="008430E7">
      <w:pPr>
        <w:spacing w:after="0" w:line="240" w:lineRule="auto"/>
        <w:jc w:val="center"/>
        <w:rPr>
          <w:rFonts w:ascii="Times New Roman" w:hAnsi="Times New Roman"/>
          <w:iCs/>
          <w:sz w:val="28"/>
          <w:szCs w:val="28"/>
        </w:rPr>
      </w:pPr>
      <w:r>
        <w:rPr>
          <w:rFonts w:ascii="Times New Roman" w:hAnsi="Times New Roman"/>
          <w:iCs/>
          <w:sz w:val="28"/>
          <w:szCs w:val="28"/>
        </w:rPr>
        <w:t>Перечень об</w:t>
      </w:r>
      <w:r w:rsidR="004814E9">
        <w:rPr>
          <w:rFonts w:ascii="Times New Roman" w:hAnsi="Times New Roman"/>
          <w:iCs/>
          <w:sz w:val="28"/>
          <w:szCs w:val="28"/>
        </w:rPr>
        <w:t xml:space="preserve">ъектов </w:t>
      </w:r>
      <w:r w:rsidR="003E4A72">
        <w:rPr>
          <w:rFonts w:ascii="Times New Roman" w:hAnsi="Times New Roman"/>
          <w:iCs/>
          <w:sz w:val="28"/>
          <w:szCs w:val="28"/>
        </w:rPr>
        <w:t>водоотведения</w:t>
      </w:r>
      <w:r w:rsidR="004814E9">
        <w:rPr>
          <w:rFonts w:ascii="Times New Roman" w:hAnsi="Times New Roman"/>
          <w:iCs/>
          <w:sz w:val="28"/>
          <w:szCs w:val="28"/>
        </w:rPr>
        <w:t>, находящих</w:t>
      </w:r>
      <w:r>
        <w:rPr>
          <w:rFonts w:ascii="Times New Roman" w:hAnsi="Times New Roman"/>
          <w:iCs/>
          <w:sz w:val="28"/>
          <w:szCs w:val="28"/>
        </w:rPr>
        <w:t xml:space="preserve">ся в собственности муниципального образования, </w:t>
      </w:r>
    </w:p>
    <w:p w:rsidR="0047299E" w:rsidRDefault="008430E7" w:rsidP="008430E7">
      <w:pPr>
        <w:spacing w:after="0" w:line="240" w:lineRule="auto"/>
        <w:jc w:val="center"/>
        <w:rPr>
          <w:rFonts w:ascii="Times New Roman" w:hAnsi="Times New Roman"/>
          <w:sz w:val="28"/>
          <w:szCs w:val="28"/>
        </w:rPr>
      </w:pPr>
      <w:r>
        <w:rPr>
          <w:rFonts w:ascii="Times New Roman" w:hAnsi="Times New Roman"/>
          <w:iCs/>
          <w:sz w:val="28"/>
          <w:szCs w:val="28"/>
        </w:rPr>
        <w:t xml:space="preserve">входящих в состав Объекта </w:t>
      </w:r>
      <w:r w:rsidR="0047299E">
        <w:rPr>
          <w:rFonts w:ascii="Times New Roman" w:hAnsi="Times New Roman"/>
          <w:iCs/>
          <w:sz w:val="28"/>
          <w:szCs w:val="28"/>
        </w:rPr>
        <w:t>К</w:t>
      </w:r>
      <w:r>
        <w:rPr>
          <w:rFonts w:ascii="Times New Roman" w:hAnsi="Times New Roman"/>
          <w:iCs/>
          <w:sz w:val="28"/>
          <w:szCs w:val="28"/>
        </w:rPr>
        <w:t xml:space="preserve">онцессионного соглашения, их </w:t>
      </w:r>
      <w:r>
        <w:rPr>
          <w:rFonts w:ascii="Times New Roman" w:hAnsi="Times New Roman"/>
          <w:sz w:val="28"/>
          <w:szCs w:val="28"/>
        </w:rPr>
        <w:t xml:space="preserve">состав, описание, </w:t>
      </w:r>
    </w:p>
    <w:p w:rsidR="008430E7" w:rsidRDefault="008430E7" w:rsidP="008430E7">
      <w:pPr>
        <w:spacing w:after="0" w:line="240" w:lineRule="auto"/>
        <w:jc w:val="center"/>
        <w:rPr>
          <w:rFonts w:ascii="Times New Roman" w:hAnsi="Times New Roman"/>
          <w:sz w:val="28"/>
          <w:szCs w:val="28"/>
        </w:rPr>
      </w:pPr>
      <w:r>
        <w:rPr>
          <w:rFonts w:ascii="Times New Roman" w:hAnsi="Times New Roman"/>
          <w:sz w:val="28"/>
          <w:szCs w:val="28"/>
        </w:rPr>
        <w:t>в том числе технико-экономические показатели</w:t>
      </w: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4400"/>
        <w:gridCol w:w="3594"/>
        <w:gridCol w:w="17"/>
        <w:gridCol w:w="32"/>
        <w:gridCol w:w="5228"/>
      </w:tblGrid>
      <w:tr w:rsidR="00200ADC" w:rsidRPr="00A9080F" w:rsidTr="00423DC2">
        <w:trPr>
          <w:trHeight w:val="354"/>
        </w:trPr>
        <w:tc>
          <w:tcPr>
            <w:tcW w:w="949" w:type="dxa"/>
            <w:tcBorders>
              <w:top w:val="single" w:sz="4" w:space="0" w:color="auto"/>
              <w:left w:val="single" w:sz="4" w:space="0" w:color="auto"/>
              <w:bottom w:val="single" w:sz="4" w:space="0" w:color="auto"/>
              <w:right w:val="single" w:sz="4" w:space="0" w:color="auto"/>
            </w:tcBorders>
            <w:hideMark/>
          </w:tcPr>
          <w:p w:rsidR="00200ADC" w:rsidRDefault="00200ADC" w:rsidP="00423DC2">
            <w:pPr>
              <w:spacing w:after="0" w:line="240" w:lineRule="auto"/>
              <w:jc w:val="center"/>
              <w:rPr>
                <w:rFonts w:ascii="Times New Roman" w:hAnsi="Times New Roman"/>
                <w:sz w:val="28"/>
                <w:szCs w:val="28"/>
              </w:rPr>
            </w:pPr>
            <w:r>
              <w:rPr>
                <w:rFonts w:ascii="Times New Roman" w:hAnsi="Times New Roman"/>
                <w:sz w:val="28"/>
                <w:szCs w:val="28"/>
              </w:rPr>
              <w:t>№</w:t>
            </w:r>
          </w:p>
          <w:p w:rsidR="00200ADC" w:rsidRPr="00A9080F" w:rsidRDefault="00200ADC" w:rsidP="00423DC2">
            <w:pPr>
              <w:spacing w:after="0" w:line="240" w:lineRule="auto"/>
              <w:jc w:val="center"/>
              <w:rPr>
                <w:rFonts w:ascii="Times New Roman" w:hAnsi="Times New Roman"/>
                <w:sz w:val="28"/>
                <w:szCs w:val="28"/>
              </w:rPr>
            </w:pPr>
            <w:r w:rsidRPr="00A9080F">
              <w:rPr>
                <w:rFonts w:ascii="Times New Roman" w:hAnsi="Times New Roman"/>
                <w:sz w:val="28"/>
                <w:szCs w:val="28"/>
              </w:rPr>
              <w:t>п/п</w:t>
            </w:r>
          </w:p>
        </w:tc>
        <w:tc>
          <w:tcPr>
            <w:tcW w:w="4400" w:type="dxa"/>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r w:rsidRPr="00A9080F">
              <w:rPr>
                <w:rFonts w:ascii="Times New Roman" w:hAnsi="Times New Roman"/>
                <w:sz w:val="28"/>
                <w:szCs w:val="28"/>
              </w:rPr>
              <w:t xml:space="preserve">Наименование, технические характеристики и адрес объекта </w:t>
            </w:r>
          </w:p>
        </w:tc>
        <w:tc>
          <w:tcPr>
            <w:tcW w:w="3643" w:type="dxa"/>
            <w:gridSpan w:val="3"/>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r w:rsidRPr="00A9080F">
              <w:rPr>
                <w:rFonts w:ascii="Times New Roman" w:hAnsi="Times New Roman"/>
                <w:sz w:val="28"/>
                <w:szCs w:val="28"/>
              </w:rPr>
              <w:t>Технико-экономические показатели</w:t>
            </w:r>
          </w:p>
        </w:tc>
        <w:tc>
          <w:tcPr>
            <w:tcW w:w="5228" w:type="dxa"/>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r w:rsidRPr="00A9080F">
              <w:rPr>
                <w:rFonts w:ascii="Times New Roman" w:hAnsi="Times New Roman"/>
                <w:sz w:val="28"/>
                <w:szCs w:val="28"/>
              </w:rPr>
              <w:t>Перечень имущества, входящего в состав объекта</w:t>
            </w:r>
          </w:p>
        </w:tc>
      </w:tr>
      <w:tr w:rsidR="00200ADC" w:rsidRPr="00A9080F" w:rsidTr="00423DC2">
        <w:trPr>
          <w:trHeight w:val="293"/>
        </w:trPr>
        <w:tc>
          <w:tcPr>
            <w:tcW w:w="949" w:type="dxa"/>
            <w:vMerge w:val="restart"/>
            <w:tcBorders>
              <w:top w:val="single" w:sz="4" w:space="0" w:color="auto"/>
              <w:left w:val="single" w:sz="4" w:space="0" w:color="auto"/>
              <w:bottom w:val="single" w:sz="4" w:space="0" w:color="auto"/>
              <w:right w:val="single" w:sz="4" w:space="0" w:color="auto"/>
            </w:tcBorders>
            <w:hideMark/>
          </w:tcPr>
          <w:p w:rsidR="00200ADC" w:rsidRDefault="00200ADC" w:rsidP="00423DC2">
            <w:pPr>
              <w:spacing w:after="0" w:line="240" w:lineRule="auto"/>
              <w:jc w:val="center"/>
              <w:rPr>
                <w:rFonts w:ascii="Times New Roman" w:hAnsi="Times New Roman"/>
                <w:sz w:val="28"/>
                <w:szCs w:val="28"/>
              </w:rPr>
            </w:pPr>
            <w:r w:rsidRPr="00A9080F">
              <w:rPr>
                <w:rFonts w:ascii="Times New Roman" w:hAnsi="Times New Roman"/>
                <w:sz w:val="28"/>
                <w:szCs w:val="28"/>
              </w:rPr>
              <w:t>1.</w:t>
            </w: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Pr="00A9080F" w:rsidRDefault="00200ADC" w:rsidP="00423DC2">
            <w:pPr>
              <w:spacing w:after="0" w:line="240" w:lineRule="auto"/>
              <w:jc w:val="center"/>
              <w:rPr>
                <w:rFonts w:ascii="Times New Roman" w:hAnsi="Times New Roman"/>
                <w:sz w:val="28"/>
                <w:szCs w:val="28"/>
              </w:rPr>
            </w:pPr>
          </w:p>
        </w:tc>
        <w:tc>
          <w:tcPr>
            <w:tcW w:w="4400" w:type="dxa"/>
            <w:vMerge w:val="restart"/>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bCs/>
                <w:color w:val="000000"/>
                <w:sz w:val="28"/>
                <w:szCs w:val="28"/>
              </w:rPr>
            </w:pPr>
            <w:r>
              <w:rPr>
                <w:rFonts w:ascii="Times New Roman" w:hAnsi="Times New Roman"/>
                <w:bCs/>
                <w:color w:val="000000"/>
                <w:sz w:val="28"/>
                <w:szCs w:val="28"/>
              </w:rPr>
              <w:t xml:space="preserve">Сети инженерного обеспечения новой застройки </w:t>
            </w:r>
            <w:r w:rsidRPr="00A9080F">
              <w:rPr>
                <w:rFonts w:ascii="Times New Roman" w:hAnsi="Times New Roman"/>
                <w:bCs/>
                <w:color w:val="000000"/>
                <w:sz w:val="28"/>
                <w:szCs w:val="28"/>
              </w:rPr>
              <w:t>д. Ярки</w:t>
            </w:r>
            <w:r>
              <w:rPr>
                <w:rFonts w:ascii="Times New Roman" w:hAnsi="Times New Roman"/>
                <w:bCs/>
                <w:color w:val="000000"/>
                <w:sz w:val="28"/>
                <w:szCs w:val="28"/>
              </w:rPr>
              <w:t xml:space="preserve"> Ханты-Мансийского района. 4 этап.</w:t>
            </w:r>
          </w:p>
          <w:p w:rsidR="00200ADC" w:rsidRDefault="00200ADC" w:rsidP="00423DC2">
            <w:pPr>
              <w:spacing w:after="0" w:line="240" w:lineRule="auto"/>
              <w:rPr>
                <w:rFonts w:ascii="Times New Roman" w:hAnsi="Times New Roman"/>
                <w:sz w:val="28"/>
                <w:szCs w:val="28"/>
              </w:rPr>
            </w:pPr>
            <w:r>
              <w:rPr>
                <w:rFonts w:ascii="Times New Roman" w:hAnsi="Times New Roman"/>
                <w:sz w:val="28"/>
                <w:szCs w:val="28"/>
              </w:rPr>
              <w:t>Н</w:t>
            </w:r>
            <w:r w:rsidRPr="00A9080F">
              <w:rPr>
                <w:rFonts w:ascii="Times New Roman" w:hAnsi="Times New Roman"/>
                <w:sz w:val="28"/>
                <w:szCs w:val="28"/>
              </w:rPr>
              <w:t>азначение</w:t>
            </w:r>
            <w:r>
              <w:rPr>
                <w:rFonts w:ascii="Times New Roman" w:hAnsi="Times New Roman"/>
                <w:sz w:val="28"/>
                <w:szCs w:val="28"/>
              </w:rPr>
              <w:t>:</w:t>
            </w:r>
            <w:r w:rsidRPr="00A9080F">
              <w:rPr>
                <w:rFonts w:ascii="Times New Roman" w:hAnsi="Times New Roman"/>
                <w:sz w:val="28"/>
                <w:szCs w:val="28"/>
              </w:rPr>
              <w:t xml:space="preserve"> нежилое,</w:t>
            </w:r>
            <w:r>
              <w:rPr>
                <w:rFonts w:ascii="Times New Roman" w:hAnsi="Times New Roman"/>
                <w:sz w:val="28"/>
                <w:szCs w:val="28"/>
              </w:rPr>
              <w:t xml:space="preserve"> </w:t>
            </w:r>
            <w:r w:rsidRPr="00A9080F">
              <w:rPr>
                <w:rFonts w:ascii="Times New Roman" w:hAnsi="Times New Roman"/>
                <w:sz w:val="28"/>
                <w:szCs w:val="28"/>
              </w:rPr>
              <w:t xml:space="preserve">адрес объекта: </w:t>
            </w:r>
            <w:r w:rsidRPr="00A9080F">
              <w:rPr>
                <w:rFonts w:ascii="Times New Roman" w:hAnsi="Times New Roman"/>
                <w:bCs/>
                <w:color w:val="000000"/>
                <w:sz w:val="28"/>
                <w:szCs w:val="28"/>
              </w:rPr>
              <w:t>Ханты-Мансийский район, с</w:t>
            </w:r>
            <w:r>
              <w:rPr>
                <w:rFonts w:ascii="Times New Roman" w:hAnsi="Times New Roman"/>
                <w:bCs/>
                <w:color w:val="000000"/>
                <w:sz w:val="28"/>
                <w:szCs w:val="28"/>
              </w:rPr>
              <w:t xml:space="preserve">ельское </w:t>
            </w:r>
            <w:r w:rsidRPr="00A9080F">
              <w:rPr>
                <w:rFonts w:ascii="Times New Roman" w:hAnsi="Times New Roman"/>
                <w:bCs/>
                <w:color w:val="000000"/>
                <w:sz w:val="28"/>
                <w:szCs w:val="28"/>
              </w:rPr>
              <w:t>п</w:t>
            </w:r>
            <w:r>
              <w:rPr>
                <w:rFonts w:ascii="Times New Roman" w:hAnsi="Times New Roman"/>
                <w:bCs/>
                <w:color w:val="000000"/>
                <w:sz w:val="28"/>
                <w:szCs w:val="28"/>
              </w:rPr>
              <w:t xml:space="preserve">оселение </w:t>
            </w:r>
            <w:r w:rsidRPr="00A9080F">
              <w:rPr>
                <w:rFonts w:ascii="Times New Roman" w:hAnsi="Times New Roman"/>
                <w:bCs/>
                <w:color w:val="000000"/>
                <w:sz w:val="28"/>
                <w:szCs w:val="28"/>
              </w:rPr>
              <w:t>Шапша, д.</w:t>
            </w:r>
            <w:r>
              <w:rPr>
                <w:rFonts w:ascii="Times New Roman" w:hAnsi="Times New Roman"/>
                <w:bCs/>
                <w:color w:val="000000"/>
                <w:sz w:val="28"/>
                <w:szCs w:val="28"/>
              </w:rPr>
              <w:t xml:space="preserve"> </w:t>
            </w:r>
            <w:r w:rsidRPr="00A9080F">
              <w:rPr>
                <w:rFonts w:ascii="Times New Roman" w:hAnsi="Times New Roman"/>
                <w:bCs/>
                <w:color w:val="000000"/>
                <w:sz w:val="28"/>
                <w:szCs w:val="28"/>
              </w:rPr>
              <w:t>Ярки</w:t>
            </w:r>
            <w:r>
              <w:rPr>
                <w:rFonts w:ascii="Times New Roman" w:hAnsi="Times New Roman"/>
                <w:bCs/>
                <w:color w:val="000000"/>
                <w:sz w:val="28"/>
                <w:szCs w:val="28"/>
              </w:rPr>
              <w:t xml:space="preserve">, </w:t>
            </w:r>
            <w:r w:rsidRPr="00A9080F">
              <w:rPr>
                <w:rFonts w:ascii="Times New Roman" w:hAnsi="Times New Roman"/>
                <w:sz w:val="28"/>
                <w:szCs w:val="28"/>
              </w:rPr>
              <w:t xml:space="preserve">свидетельство </w:t>
            </w:r>
          </w:p>
          <w:p w:rsidR="00200ADC" w:rsidRDefault="00200ADC" w:rsidP="00423DC2">
            <w:pPr>
              <w:spacing w:after="0" w:line="240" w:lineRule="auto"/>
              <w:rPr>
                <w:rFonts w:ascii="Times New Roman" w:hAnsi="Times New Roman"/>
                <w:sz w:val="28"/>
                <w:szCs w:val="28"/>
              </w:rPr>
            </w:pPr>
            <w:r w:rsidRPr="00A9080F">
              <w:rPr>
                <w:rFonts w:ascii="Times New Roman" w:hAnsi="Times New Roman"/>
                <w:sz w:val="28"/>
                <w:szCs w:val="28"/>
              </w:rPr>
              <w:t>о государственной регистрации пра</w:t>
            </w:r>
            <w:r>
              <w:rPr>
                <w:rFonts w:ascii="Times New Roman" w:hAnsi="Times New Roman"/>
                <w:sz w:val="28"/>
                <w:szCs w:val="28"/>
              </w:rPr>
              <w:t xml:space="preserve">ва 86-АБ 533536 </w:t>
            </w:r>
          </w:p>
          <w:p w:rsidR="00200ADC" w:rsidRPr="00A9080F" w:rsidRDefault="00200ADC" w:rsidP="00423DC2">
            <w:pPr>
              <w:spacing w:after="0" w:line="240" w:lineRule="auto"/>
              <w:rPr>
                <w:rFonts w:ascii="Times New Roman" w:hAnsi="Times New Roman"/>
                <w:sz w:val="28"/>
                <w:szCs w:val="28"/>
              </w:rPr>
            </w:pPr>
            <w:r>
              <w:rPr>
                <w:rFonts w:ascii="Times New Roman" w:hAnsi="Times New Roman"/>
                <w:sz w:val="28"/>
                <w:szCs w:val="28"/>
              </w:rPr>
              <w:t>от 13.11.2012</w:t>
            </w:r>
          </w:p>
          <w:p w:rsidR="00200ADC" w:rsidRPr="00A9080F" w:rsidRDefault="00200ADC" w:rsidP="00423DC2">
            <w:pPr>
              <w:spacing w:after="0" w:line="240" w:lineRule="auto"/>
              <w:rPr>
                <w:rFonts w:ascii="Times New Roman" w:hAnsi="Times New Roman"/>
                <w:b/>
                <w:bCs/>
                <w:i/>
                <w:iCs/>
                <w:color w:val="000000"/>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Pr="00A9080F" w:rsidRDefault="00200ADC" w:rsidP="00423DC2">
            <w:pPr>
              <w:spacing w:after="0" w:line="240" w:lineRule="auto"/>
              <w:rPr>
                <w:rFonts w:ascii="Times New Roman" w:hAnsi="Times New Roman"/>
                <w:sz w:val="28"/>
                <w:szCs w:val="28"/>
              </w:rPr>
            </w:pPr>
          </w:p>
        </w:tc>
        <w:tc>
          <w:tcPr>
            <w:tcW w:w="3611" w:type="dxa"/>
            <w:gridSpan w:val="2"/>
            <w:vMerge w:val="restart"/>
            <w:tcBorders>
              <w:top w:val="single" w:sz="4" w:space="0" w:color="auto"/>
              <w:left w:val="single" w:sz="4" w:space="0" w:color="auto"/>
              <w:bottom w:val="single" w:sz="4" w:space="0" w:color="auto"/>
              <w:right w:val="single" w:sz="4" w:space="0" w:color="auto"/>
            </w:tcBorders>
            <w:hideMark/>
          </w:tcPr>
          <w:p w:rsidR="00200ADC" w:rsidRDefault="00200ADC" w:rsidP="00423DC2">
            <w:pPr>
              <w:spacing w:after="0" w:line="240" w:lineRule="auto"/>
              <w:rPr>
                <w:rFonts w:ascii="Times New Roman" w:hAnsi="Times New Roman"/>
                <w:sz w:val="28"/>
                <w:szCs w:val="28"/>
              </w:rPr>
            </w:pPr>
            <w:r>
              <w:rPr>
                <w:rFonts w:ascii="Times New Roman" w:hAnsi="Times New Roman"/>
                <w:sz w:val="28"/>
                <w:szCs w:val="28"/>
              </w:rPr>
              <w:lastRenderedPageBreak/>
              <w:t>у</w:t>
            </w:r>
            <w:r w:rsidRPr="00A9080F">
              <w:rPr>
                <w:rFonts w:ascii="Times New Roman" w:hAnsi="Times New Roman"/>
                <w:sz w:val="28"/>
                <w:szCs w:val="28"/>
              </w:rPr>
              <w:t>становленная мощность  КОС - 350 куб.</w:t>
            </w:r>
            <w:r>
              <w:rPr>
                <w:rFonts w:ascii="Times New Roman" w:hAnsi="Times New Roman"/>
                <w:sz w:val="28"/>
                <w:szCs w:val="28"/>
              </w:rPr>
              <w:t xml:space="preserve"> </w:t>
            </w:r>
            <w:r w:rsidRPr="00A9080F">
              <w:rPr>
                <w:rFonts w:ascii="Times New Roman" w:hAnsi="Times New Roman"/>
                <w:sz w:val="28"/>
                <w:szCs w:val="28"/>
              </w:rPr>
              <w:t xml:space="preserve">м/сут. </w:t>
            </w: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Pr="00A9080F" w:rsidRDefault="00200ADC" w:rsidP="00423DC2">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hideMark/>
          </w:tcPr>
          <w:p w:rsidR="00200ADC" w:rsidRPr="00A9080F" w:rsidRDefault="00200ADC" w:rsidP="00423DC2">
            <w:pPr>
              <w:spacing w:after="0" w:line="240" w:lineRule="auto"/>
              <w:rPr>
                <w:rFonts w:ascii="Times New Roman" w:hAnsi="Times New Roman"/>
                <w:iCs/>
                <w:color w:val="000000"/>
                <w:sz w:val="28"/>
                <w:szCs w:val="28"/>
              </w:rPr>
            </w:pPr>
            <w:r>
              <w:rPr>
                <w:rFonts w:ascii="Times New Roman" w:hAnsi="Times New Roman"/>
                <w:iCs/>
                <w:color w:val="000000"/>
                <w:sz w:val="28"/>
                <w:szCs w:val="28"/>
              </w:rPr>
              <w:t>с</w:t>
            </w:r>
            <w:r w:rsidRPr="00A9080F">
              <w:rPr>
                <w:rFonts w:ascii="Times New Roman" w:hAnsi="Times New Roman"/>
                <w:iCs/>
                <w:color w:val="000000"/>
                <w:sz w:val="28"/>
                <w:szCs w:val="28"/>
              </w:rPr>
              <w:t>ооружение КОС</w:t>
            </w:r>
            <w:r>
              <w:rPr>
                <w:rFonts w:ascii="Times New Roman" w:hAnsi="Times New Roman"/>
                <w:iCs/>
                <w:color w:val="000000"/>
                <w:sz w:val="28"/>
                <w:szCs w:val="28"/>
              </w:rPr>
              <w:t xml:space="preserve"> площадью 29,9 кв. м, мощностью 350 куб. м/сут.</w:t>
            </w:r>
          </w:p>
        </w:tc>
      </w:tr>
      <w:tr w:rsidR="00200ADC" w:rsidRPr="00A9080F" w:rsidTr="00423DC2">
        <w:trPr>
          <w:trHeight w:val="293"/>
        </w:trPr>
        <w:tc>
          <w:tcPr>
            <w:tcW w:w="949"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Default="00200ADC" w:rsidP="00423DC2">
            <w:pPr>
              <w:spacing w:after="0" w:line="240" w:lineRule="auto"/>
              <w:rPr>
                <w:rFonts w:ascii="Times New Roman" w:hAnsi="Times New Roman"/>
                <w:bCs/>
                <w:color w:val="000000"/>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hideMark/>
          </w:tcPr>
          <w:p w:rsidR="00200ADC" w:rsidRDefault="00200ADC" w:rsidP="00423DC2">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hideMark/>
          </w:tcPr>
          <w:p w:rsidR="00200ADC" w:rsidRDefault="00200ADC" w:rsidP="00423DC2">
            <w:pPr>
              <w:spacing w:after="0" w:line="240" w:lineRule="auto"/>
              <w:rPr>
                <w:rFonts w:ascii="Times New Roman" w:hAnsi="Times New Roman"/>
                <w:iCs/>
                <w:color w:val="000000"/>
                <w:sz w:val="28"/>
                <w:szCs w:val="28"/>
              </w:rPr>
            </w:pPr>
            <w:r w:rsidRPr="00A9080F">
              <w:rPr>
                <w:rFonts w:ascii="Times New Roman" w:hAnsi="Times New Roman"/>
                <w:iCs/>
                <w:color w:val="000000"/>
                <w:sz w:val="28"/>
                <w:szCs w:val="28"/>
              </w:rPr>
              <w:t>сети канализации</w:t>
            </w:r>
            <w:r>
              <w:rPr>
                <w:rFonts w:ascii="Times New Roman" w:hAnsi="Times New Roman"/>
                <w:iCs/>
                <w:color w:val="000000"/>
                <w:sz w:val="28"/>
                <w:szCs w:val="28"/>
              </w:rPr>
              <w:t xml:space="preserve"> протяженностью  6774,5 м</w:t>
            </w:r>
          </w:p>
        </w:tc>
      </w:tr>
      <w:tr w:rsidR="00200ADC" w:rsidRPr="00A9080F" w:rsidTr="00423DC2">
        <w:trPr>
          <w:trHeight w:val="293"/>
        </w:trPr>
        <w:tc>
          <w:tcPr>
            <w:tcW w:w="949" w:type="dxa"/>
            <w:vMerge/>
            <w:tcBorders>
              <w:top w:val="single" w:sz="4" w:space="0" w:color="auto"/>
              <w:left w:val="single" w:sz="4" w:space="0" w:color="auto"/>
              <w:bottom w:val="single" w:sz="4" w:space="0" w:color="auto"/>
              <w:right w:val="single" w:sz="4" w:space="0" w:color="auto"/>
            </w:tcBorders>
            <w:vAlign w:val="center"/>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iCs/>
                <w:color w:val="000000"/>
                <w:sz w:val="28"/>
                <w:szCs w:val="28"/>
              </w:rPr>
            </w:pPr>
            <w:r>
              <w:rPr>
                <w:rFonts w:ascii="Times New Roman" w:hAnsi="Times New Roman"/>
                <w:iCs/>
                <w:color w:val="000000"/>
                <w:sz w:val="28"/>
                <w:szCs w:val="28"/>
              </w:rPr>
              <w:t>сооружение КНС, площадью 3,1 кв. м, мощностью 350 куб. м/сут.</w:t>
            </w:r>
          </w:p>
        </w:tc>
      </w:tr>
      <w:tr w:rsidR="00200ADC" w:rsidRPr="00A9080F" w:rsidTr="00423DC2">
        <w:trPr>
          <w:trHeight w:val="182"/>
        </w:trPr>
        <w:tc>
          <w:tcPr>
            <w:tcW w:w="949" w:type="dxa"/>
            <w:vMerge/>
            <w:tcBorders>
              <w:top w:val="single" w:sz="4" w:space="0" w:color="auto"/>
              <w:left w:val="single" w:sz="4" w:space="0" w:color="auto"/>
              <w:bottom w:val="single" w:sz="4" w:space="0" w:color="auto"/>
              <w:right w:val="single" w:sz="4" w:space="0" w:color="auto"/>
            </w:tcBorders>
            <w:vAlign w:val="center"/>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насос «</w:t>
            </w:r>
            <w:r w:rsidRPr="00A9080F">
              <w:rPr>
                <w:rFonts w:ascii="Times New Roman" w:hAnsi="Times New Roman"/>
                <w:color w:val="000000"/>
                <w:sz w:val="28"/>
                <w:szCs w:val="28"/>
              </w:rPr>
              <w:t>Иртыш</w:t>
            </w:r>
            <w:r>
              <w:rPr>
                <w:rFonts w:ascii="Times New Roman" w:hAnsi="Times New Roman"/>
                <w:color w:val="000000"/>
                <w:sz w:val="28"/>
                <w:szCs w:val="28"/>
              </w:rPr>
              <w:t>»</w:t>
            </w:r>
            <w:r w:rsidRPr="00A9080F">
              <w:rPr>
                <w:rFonts w:ascii="Times New Roman" w:hAnsi="Times New Roman"/>
                <w:color w:val="000000"/>
                <w:sz w:val="28"/>
                <w:szCs w:val="28"/>
              </w:rPr>
              <w:t xml:space="preserve"> 65/250.150-11/2, </w:t>
            </w:r>
          </w:p>
        </w:tc>
      </w:tr>
      <w:tr w:rsidR="00200ADC" w:rsidRPr="00A9080F" w:rsidTr="00423DC2">
        <w:trPr>
          <w:trHeight w:val="407"/>
        </w:trPr>
        <w:tc>
          <w:tcPr>
            <w:tcW w:w="949" w:type="dxa"/>
            <w:vMerge/>
            <w:tcBorders>
              <w:top w:val="single" w:sz="4" w:space="0" w:color="auto"/>
              <w:left w:val="single" w:sz="4" w:space="0" w:color="auto"/>
              <w:bottom w:val="single" w:sz="4" w:space="0" w:color="auto"/>
              <w:right w:val="single" w:sz="4" w:space="0" w:color="auto"/>
            </w:tcBorders>
            <w:vAlign w:val="center"/>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насос «</w:t>
            </w:r>
            <w:r w:rsidRPr="00A9080F">
              <w:rPr>
                <w:rFonts w:ascii="Times New Roman" w:hAnsi="Times New Roman"/>
                <w:color w:val="000000"/>
                <w:sz w:val="28"/>
                <w:szCs w:val="28"/>
              </w:rPr>
              <w:t>Иртыш</w:t>
            </w:r>
            <w:r>
              <w:rPr>
                <w:rFonts w:ascii="Times New Roman" w:hAnsi="Times New Roman"/>
                <w:color w:val="000000"/>
                <w:sz w:val="28"/>
                <w:szCs w:val="28"/>
              </w:rPr>
              <w:t>»</w:t>
            </w:r>
            <w:r w:rsidRPr="00A9080F">
              <w:rPr>
                <w:rFonts w:ascii="Times New Roman" w:hAnsi="Times New Roman"/>
                <w:color w:val="000000"/>
                <w:sz w:val="28"/>
                <w:szCs w:val="28"/>
              </w:rPr>
              <w:t xml:space="preserve"> 65/250.150-11/2, </w:t>
            </w:r>
          </w:p>
        </w:tc>
      </w:tr>
      <w:tr w:rsidR="00200ADC" w:rsidRPr="00A9080F" w:rsidTr="00423DC2">
        <w:trPr>
          <w:trHeight w:val="193"/>
        </w:trPr>
        <w:tc>
          <w:tcPr>
            <w:tcW w:w="949" w:type="dxa"/>
            <w:vMerge/>
            <w:tcBorders>
              <w:top w:val="single" w:sz="4" w:space="0" w:color="auto"/>
              <w:left w:val="single" w:sz="4" w:space="0" w:color="auto"/>
              <w:bottom w:val="single" w:sz="4" w:space="0" w:color="auto"/>
              <w:right w:val="single" w:sz="4" w:space="0" w:color="auto"/>
            </w:tcBorders>
            <w:vAlign w:val="center"/>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м</w:t>
            </w:r>
            <w:r w:rsidRPr="00A9080F">
              <w:rPr>
                <w:rFonts w:ascii="Times New Roman" w:hAnsi="Times New Roman"/>
                <w:color w:val="000000"/>
                <w:sz w:val="28"/>
                <w:szCs w:val="28"/>
              </w:rPr>
              <w:t>инерализатор</w:t>
            </w:r>
          </w:p>
        </w:tc>
      </w:tr>
      <w:tr w:rsidR="00200ADC" w:rsidRPr="00A9080F" w:rsidTr="00423DC2">
        <w:trPr>
          <w:trHeight w:val="182"/>
        </w:trPr>
        <w:tc>
          <w:tcPr>
            <w:tcW w:w="949" w:type="dxa"/>
            <w:vMerge/>
            <w:tcBorders>
              <w:top w:val="single" w:sz="4" w:space="0" w:color="auto"/>
              <w:left w:val="single" w:sz="4" w:space="0" w:color="auto"/>
              <w:bottom w:val="single" w:sz="4" w:space="0" w:color="auto"/>
              <w:right w:val="single" w:sz="4" w:space="0" w:color="auto"/>
            </w:tcBorders>
            <w:vAlign w:val="center"/>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A9080F">
              <w:rPr>
                <w:rFonts w:ascii="Times New Roman" w:hAnsi="Times New Roman"/>
                <w:color w:val="000000"/>
                <w:sz w:val="28"/>
                <w:szCs w:val="28"/>
              </w:rPr>
              <w:t>ервичный отстойник</w:t>
            </w:r>
          </w:p>
        </w:tc>
      </w:tr>
      <w:tr w:rsidR="00200ADC" w:rsidRPr="00A9080F" w:rsidTr="00423DC2">
        <w:trPr>
          <w:trHeight w:val="182"/>
        </w:trPr>
        <w:tc>
          <w:tcPr>
            <w:tcW w:w="949" w:type="dxa"/>
            <w:vMerge/>
            <w:tcBorders>
              <w:top w:val="single" w:sz="4" w:space="0" w:color="auto"/>
              <w:left w:val="single" w:sz="4" w:space="0" w:color="auto"/>
              <w:bottom w:val="single" w:sz="4" w:space="0" w:color="auto"/>
              <w:right w:val="single" w:sz="4" w:space="0" w:color="auto"/>
            </w:tcBorders>
            <w:vAlign w:val="center"/>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б</w:t>
            </w:r>
            <w:r w:rsidRPr="00A9080F">
              <w:rPr>
                <w:rFonts w:ascii="Times New Roman" w:hAnsi="Times New Roman"/>
                <w:color w:val="000000"/>
                <w:sz w:val="28"/>
                <w:szCs w:val="28"/>
              </w:rPr>
              <w:t>лок денитрификации</w:t>
            </w:r>
            <w:r>
              <w:rPr>
                <w:rFonts w:ascii="Times New Roman" w:hAnsi="Times New Roman"/>
                <w:color w:val="000000"/>
                <w:sz w:val="28"/>
                <w:szCs w:val="28"/>
              </w:rPr>
              <w:t xml:space="preserve"> </w:t>
            </w:r>
            <w:r w:rsidRPr="00A9080F">
              <w:rPr>
                <w:rFonts w:ascii="Times New Roman" w:hAnsi="Times New Roman"/>
                <w:sz w:val="28"/>
                <w:szCs w:val="28"/>
              </w:rPr>
              <w:t>(2 блока)</w:t>
            </w:r>
          </w:p>
        </w:tc>
      </w:tr>
      <w:tr w:rsidR="00200ADC" w:rsidRPr="00A9080F" w:rsidTr="00423DC2">
        <w:trPr>
          <w:trHeight w:val="182"/>
        </w:trPr>
        <w:tc>
          <w:tcPr>
            <w:tcW w:w="949" w:type="dxa"/>
            <w:vMerge/>
            <w:tcBorders>
              <w:top w:val="single" w:sz="4" w:space="0" w:color="auto"/>
              <w:left w:val="single" w:sz="4" w:space="0" w:color="auto"/>
              <w:bottom w:val="single" w:sz="4" w:space="0" w:color="auto"/>
              <w:right w:val="single" w:sz="4" w:space="0" w:color="auto"/>
            </w:tcBorders>
            <w:vAlign w:val="center"/>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б</w:t>
            </w:r>
            <w:r w:rsidRPr="00A9080F">
              <w:rPr>
                <w:rFonts w:ascii="Times New Roman" w:hAnsi="Times New Roman"/>
                <w:color w:val="000000"/>
                <w:sz w:val="28"/>
                <w:szCs w:val="28"/>
              </w:rPr>
              <w:t>лок аэрации</w:t>
            </w:r>
            <w:r>
              <w:rPr>
                <w:rFonts w:ascii="Times New Roman" w:hAnsi="Times New Roman"/>
                <w:color w:val="000000"/>
                <w:sz w:val="28"/>
                <w:szCs w:val="28"/>
              </w:rPr>
              <w:t xml:space="preserve"> </w:t>
            </w:r>
            <w:r w:rsidRPr="00A9080F">
              <w:rPr>
                <w:rFonts w:ascii="Times New Roman" w:hAnsi="Times New Roman"/>
                <w:sz w:val="28"/>
                <w:szCs w:val="28"/>
              </w:rPr>
              <w:t>(2 блока)</w:t>
            </w:r>
          </w:p>
        </w:tc>
      </w:tr>
      <w:tr w:rsidR="00200ADC" w:rsidRPr="00A9080F" w:rsidTr="00423DC2">
        <w:trPr>
          <w:trHeight w:val="182"/>
        </w:trPr>
        <w:tc>
          <w:tcPr>
            <w:tcW w:w="949" w:type="dxa"/>
            <w:vMerge/>
            <w:tcBorders>
              <w:top w:val="single" w:sz="4" w:space="0" w:color="auto"/>
              <w:left w:val="single" w:sz="4" w:space="0" w:color="auto"/>
              <w:bottom w:val="single" w:sz="4" w:space="0" w:color="auto"/>
              <w:right w:val="single" w:sz="4" w:space="0" w:color="auto"/>
            </w:tcBorders>
            <w:vAlign w:val="center"/>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б</w:t>
            </w:r>
            <w:r w:rsidRPr="00A9080F">
              <w:rPr>
                <w:rFonts w:ascii="Times New Roman" w:hAnsi="Times New Roman"/>
                <w:color w:val="000000"/>
                <w:sz w:val="28"/>
                <w:szCs w:val="28"/>
              </w:rPr>
              <w:t xml:space="preserve">лок </w:t>
            </w:r>
            <w:r>
              <w:rPr>
                <w:rFonts w:ascii="Times New Roman" w:hAnsi="Times New Roman"/>
                <w:color w:val="000000"/>
                <w:sz w:val="28"/>
                <w:szCs w:val="28"/>
              </w:rPr>
              <w:t xml:space="preserve"> </w:t>
            </w:r>
            <w:r w:rsidRPr="00A9080F">
              <w:rPr>
                <w:rFonts w:ascii="Times New Roman" w:hAnsi="Times New Roman"/>
                <w:color w:val="000000"/>
                <w:sz w:val="28"/>
                <w:szCs w:val="28"/>
              </w:rPr>
              <w:t>доочистки Дамба</w:t>
            </w:r>
          </w:p>
        </w:tc>
      </w:tr>
      <w:tr w:rsidR="00200ADC" w:rsidRPr="00A9080F" w:rsidTr="00423DC2">
        <w:trPr>
          <w:trHeight w:val="182"/>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color w:val="000000"/>
                <w:sz w:val="28"/>
                <w:szCs w:val="28"/>
              </w:rPr>
            </w:pPr>
            <w:r>
              <w:rPr>
                <w:rFonts w:ascii="Times New Roman" w:hAnsi="Times New Roman"/>
                <w:color w:val="000000"/>
                <w:sz w:val="28"/>
                <w:szCs w:val="28"/>
              </w:rPr>
              <w:t>э</w:t>
            </w:r>
            <w:r w:rsidRPr="00A9080F">
              <w:rPr>
                <w:rFonts w:ascii="Times New Roman" w:hAnsi="Times New Roman"/>
                <w:color w:val="000000"/>
                <w:sz w:val="28"/>
                <w:szCs w:val="28"/>
              </w:rPr>
              <w:t>лектронасос МСm 10/50</w:t>
            </w:r>
          </w:p>
        </w:tc>
      </w:tr>
      <w:tr w:rsidR="00200ADC" w:rsidRPr="00A9080F" w:rsidTr="00423DC2">
        <w:trPr>
          <w:trHeight w:val="182"/>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color w:val="000000"/>
                <w:sz w:val="28"/>
                <w:szCs w:val="28"/>
              </w:rPr>
            </w:pPr>
            <w:r>
              <w:rPr>
                <w:rFonts w:ascii="Times New Roman" w:hAnsi="Times New Roman"/>
                <w:color w:val="000000"/>
                <w:sz w:val="28"/>
                <w:szCs w:val="28"/>
              </w:rPr>
              <w:t>э</w:t>
            </w:r>
            <w:r w:rsidRPr="00A9080F">
              <w:rPr>
                <w:rFonts w:ascii="Times New Roman" w:hAnsi="Times New Roman"/>
                <w:color w:val="000000"/>
                <w:sz w:val="28"/>
                <w:szCs w:val="28"/>
              </w:rPr>
              <w:t>лектронасос МСm 15/50</w:t>
            </w:r>
          </w:p>
        </w:tc>
      </w:tr>
      <w:tr w:rsidR="00200ADC" w:rsidRPr="00A9080F" w:rsidTr="00423DC2">
        <w:trPr>
          <w:trHeight w:val="182"/>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A9080F">
              <w:rPr>
                <w:rFonts w:ascii="Times New Roman" w:hAnsi="Times New Roman"/>
                <w:color w:val="000000"/>
                <w:sz w:val="28"/>
                <w:szCs w:val="28"/>
              </w:rPr>
              <w:t>становка обеззараживания воды УОВ-15м-50С</w:t>
            </w:r>
          </w:p>
        </w:tc>
      </w:tr>
      <w:tr w:rsidR="00200ADC" w:rsidRPr="00A9080F" w:rsidTr="00423DC2">
        <w:trPr>
          <w:trHeight w:val="182"/>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A9080F">
              <w:rPr>
                <w:rFonts w:ascii="Times New Roman" w:hAnsi="Times New Roman"/>
                <w:color w:val="000000"/>
                <w:sz w:val="28"/>
                <w:szCs w:val="28"/>
              </w:rPr>
              <w:t>оздуходувка серии ВРМТ 10-УВ-7,6-30-4,0</w:t>
            </w:r>
          </w:p>
        </w:tc>
      </w:tr>
      <w:tr w:rsidR="00200ADC" w:rsidRPr="00A9080F" w:rsidTr="00200ADC">
        <w:trPr>
          <w:trHeight w:val="182"/>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Pr="00A9080F">
              <w:rPr>
                <w:rFonts w:ascii="Times New Roman" w:hAnsi="Times New Roman"/>
                <w:color w:val="000000"/>
                <w:sz w:val="28"/>
                <w:szCs w:val="28"/>
              </w:rPr>
              <w:t xml:space="preserve">омплектное устройство управления и </w:t>
            </w:r>
            <w:r w:rsidRPr="00A9080F">
              <w:rPr>
                <w:rFonts w:ascii="Times New Roman" w:hAnsi="Times New Roman"/>
                <w:color w:val="000000"/>
                <w:sz w:val="28"/>
                <w:szCs w:val="28"/>
              </w:rPr>
              <w:lastRenderedPageBreak/>
              <w:t>электропитания канализационной насосной станцией</w:t>
            </w:r>
          </w:p>
        </w:tc>
      </w:tr>
      <w:tr w:rsidR="00200ADC" w:rsidRPr="00A9080F" w:rsidTr="00200ADC">
        <w:trPr>
          <w:trHeight w:val="77"/>
        </w:trPr>
        <w:tc>
          <w:tcPr>
            <w:tcW w:w="949" w:type="dxa"/>
            <w:vMerge w:val="restart"/>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jc w:val="center"/>
              <w:rPr>
                <w:rFonts w:ascii="Times New Roman" w:hAnsi="Times New Roman"/>
                <w:sz w:val="28"/>
                <w:szCs w:val="28"/>
              </w:rPr>
            </w:pPr>
            <w:r w:rsidRPr="00A9080F">
              <w:rPr>
                <w:rFonts w:ascii="Times New Roman" w:hAnsi="Times New Roman"/>
                <w:sz w:val="28"/>
                <w:szCs w:val="28"/>
              </w:rPr>
              <w:lastRenderedPageBreak/>
              <w:t>2.</w:t>
            </w:r>
          </w:p>
        </w:tc>
        <w:tc>
          <w:tcPr>
            <w:tcW w:w="4400" w:type="dxa"/>
            <w:vMerge w:val="restart"/>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bCs/>
                <w:color w:val="000000"/>
                <w:sz w:val="28"/>
                <w:szCs w:val="28"/>
              </w:rPr>
            </w:pPr>
            <w:r w:rsidRPr="00A9080F">
              <w:rPr>
                <w:rFonts w:ascii="Times New Roman" w:hAnsi="Times New Roman"/>
                <w:bCs/>
                <w:color w:val="000000"/>
                <w:sz w:val="28"/>
                <w:szCs w:val="28"/>
              </w:rPr>
              <w:t xml:space="preserve">Очистные сооружения биологической очистки хозяйственно-бытовых сточных вод </w:t>
            </w:r>
            <w:r>
              <w:rPr>
                <w:rFonts w:ascii="Times New Roman" w:hAnsi="Times New Roman"/>
                <w:bCs/>
                <w:color w:val="000000"/>
                <w:sz w:val="28"/>
                <w:szCs w:val="28"/>
              </w:rPr>
              <w:t>в п. Кирпичный Ханты-Мансийского района.</w:t>
            </w:r>
          </w:p>
          <w:p w:rsidR="00200ADC" w:rsidRPr="00A9080F" w:rsidRDefault="00200ADC" w:rsidP="00423DC2">
            <w:pPr>
              <w:spacing w:after="0" w:line="240" w:lineRule="auto"/>
              <w:rPr>
                <w:rFonts w:ascii="Times New Roman" w:hAnsi="Times New Roman"/>
                <w:sz w:val="28"/>
                <w:szCs w:val="28"/>
              </w:rPr>
            </w:pPr>
            <w:r>
              <w:rPr>
                <w:rFonts w:ascii="Times New Roman" w:hAnsi="Times New Roman"/>
                <w:sz w:val="28"/>
                <w:szCs w:val="28"/>
              </w:rPr>
              <w:t>Назначение: сооружения коммунального хозяйства</w:t>
            </w:r>
            <w:r w:rsidRPr="00A9080F">
              <w:rPr>
                <w:rFonts w:ascii="Times New Roman" w:hAnsi="Times New Roman"/>
                <w:sz w:val="28"/>
                <w:szCs w:val="28"/>
              </w:rPr>
              <w:t xml:space="preserve">, этажность – 1, адрес объекта: </w:t>
            </w:r>
          </w:p>
          <w:p w:rsidR="00200ADC" w:rsidRDefault="00200ADC" w:rsidP="00423DC2">
            <w:pPr>
              <w:spacing w:after="0" w:line="240" w:lineRule="auto"/>
              <w:rPr>
                <w:rFonts w:ascii="Times New Roman" w:hAnsi="Times New Roman"/>
                <w:bCs/>
                <w:color w:val="000000"/>
                <w:sz w:val="28"/>
                <w:szCs w:val="28"/>
              </w:rPr>
            </w:pPr>
            <w:r w:rsidRPr="00A9080F">
              <w:rPr>
                <w:rFonts w:ascii="Times New Roman" w:hAnsi="Times New Roman"/>
                <w:bCs/>
                <w:color w:val="000000"/>
                <w:sz w:val="28"/>
                <w:szCs w:val="28"/>
              </w:rPr>
              <w:t>Ханты-Мансийский район, с</w:t>
            </w:r>
            <w:r>
              <w:rPr>
                <w:rFonts w:ascii="Times New Roman" w:hAnsi="Times New Roman"/>
                <w:bCs/>
                <w:color w:val="000000"/>
                <w:sz w:val="28"/>
                <w:szCs w:val="28"/>
              </w:rPr>
              <w:t xml:space="preserve">ельское </w:t>
            </w:r>
            <w:r w:rsidRPr="00A9080F">
              <w:rPr>
                <w:rFonts w:ascii="Times New Roman" w:hAnsi="Times New Roman"/>
                <w:bCs/>
                <w:color w:val="000000"/>
                <w:sz w:val="28"/>
                <w:szCs w:val="28"/>
              </w:rPr>
              <w:t>п</w:t>
            </w:r>
            <w:r>
              <w:rPr>
                <w:rFonts w:ascii="Times New Roman" w:hAnsi="Times New Roman"/>
                <w:bCs/>
                <w:color w:val="000000"/>
                <w:sz w:val="28"/>
                <w:szCs w:val="28"/>
              </w:rPr>
              <w:t>оселение</w:t>
            </w:r>
            <w:r w:rsidRPr="00A9080F">
              <w:rPr>
                <w:rFonts w:ascii="Times New Roman" w:hAnsi="Times New Roman"/>
                <w:bCs/>
                <w:color w:val="000000"/>
                <w:sz w:val="28"/>
                <w:szCs w:val="28"/>
              </w:rPr>
              <w:t xml:space="preserve"> Луговской, </w:t>
            </w:r>
          </w:p>
          <w:p w:rsidR="00200ADC" w:rsidRDefault="00200ADC" w:rsidP="00423DC2">
            <w:pPr>
              <w:spacing w:after="0" w:line="240" w:lineRule="auto"/>
              <w:rPr>
                <w:rFonts w:ascii="Times New Roman" w:hAnsi="Times New Roman"/>
                <w:sz w:val="28"/>
                <w:szCs w:val="28"/>
              </w:rPr>
            </w:pPr>
            <w:r w:rsidRPr="00A9080F">
              <w:rPr>
                <w:rFonts w:ascii="Times New Roman" w:hAnsi="Times New Roman"/>
                <w:bCs/>
                <w:color w:val="000000"/>
                <w:sz w:val="28"/>
                <w:szCs w:val="28"/>
              </w:rPr>
              <w:t>п. Кирпичный</w:t>
            </w:r>
            <w:r>
              <w:rPr>
                <w:rFonts w:ascii="Times New Roman" w:hAnsi="Times New Roman"/>
                <w:bCs/>
                <w:color w:val="000000"/>
                <w:sz w:val="28"/>
                <w:szCs w:val="28"/>
              </w:rPr>
              <w:t xml:space="preserve">, </w:t>
            </w:r>
            <w:r w:rsidRPr="00A9080F">
              <w:rPr>
                <w:rFonts w:ascii="Times New Roman" w:hAnsi="Times New Roman"/>
                <w:sz w:val="28"/>
                <w:szCs w:val="28"/>
              </w:rPr>
              <w:t xml:space="preserve">свидетельство </w:t>
            </w:r>
          </w:p>
          <w:p w:rsidR="00200ADC" w:rsidRDefault="00200ADC" w:rsidP="00423DC2">
            <w:pPr>
              <w:spacing w:after="0" w:line="240" w:lineRule="auto"/>
              <w:rPr>
                <w:rFonts w:ascii="Times New Roman" w:hAnsi="Times New Roman"/>
                <w:sz w:val="28"/>
                <w:szCs w:val="28"/>
              </w:rPr>
            </w:pPr>
            <w:r w:rsidRPr="00A9080F">
              <w:rPr>
                <w:rFonts w:ascii="Times New Roman" w:hAnsi="Times New Roman"/>
                <w:sz w:val="28"/>
                <w:szCs w:val="28"/>
              </w:rPr>
              <w:t>о государственной регистрации прав</w:t>
            </w:r>
            <w:r>
              <w:rPr>
                <w:rFonts w:ascii="Times New Roman" w:hAnsi="Times New Roman"/>
                <w:sz w:val="28"/>
                <w:szCs w:val="28"/>
              </w:rPr>
              <w:t xml:space="preserve">а  86-АБ 634089 </w:t>
            </w:r>
          </w:p>
          <w:p w:rsidR="00200ADC" w:rsidRPr="00A9080F" w:rsidRDefault="00200ADC" w:rsidP="00423DC2">
            <w:pPr>
              <w:spacing w:after="0" w:line="240" w:lineRule="auto"/>
              <w:rPr>
                <w:rFonts w:ascii="Times New Roman" w:hAnsi="Times New Roman"/>
                <w:sz w:val="28"/>
                <w:szCs w:val="28"/>
              </w:rPr>
            </w:pPr>
            <w:r>
              <w:rPr>
                <w:rFonts w:ascii="Times New Roman" w:hAnsi="Times New Roman"/>
                <w:sz w:val="28"/>
                <w:szCs w:val="28"/>
              </w:rPr>
              <w:t>от 29.05.2013</w:t>
            </w:r>
          </w:p>
          <w:p w:rsidR="00200ADC" w:rsidRPr="00A9080F" w:rsidRDefault="00200ADC" w:rsidP="00423DC2">
            <w:pPr>
              <w:spacing w:after="0" w:line="240" w:lineRule="auto"/>
              <w:rPr>
                <w:rFonts w:ascii="Times New Roman" w:hAnsi="Times New Roman"/>
                <w:b/>
                <w:bCs/>
                <w:i/>
                <w:iCs/>
                <w:color w:val="000000"/>
                <w:sz w:val="28"/>
                <w:szCs w:val="28"/>
              </w:rPr>
            </w:pPr>
          </w:p>
          <w:p w:rsidR="00200ADC" w:rsidRPr="00A9080F" w:rsidRDefault="00200ADC" w:rsidP="00423DC2">
            <w:pPr>
              <w:spacing w:after="0" w:line="240" w:lineRule="auto"/>
              <w:rPr>
                <w:rFonts w:ascii="Times New Roman" w:hAnsi="Times New Roman"/>
                <w:sz w:val="28"/>
                <w:szCs w:val="28"/>
              </w:rPr>
            </w:pPr>
          </w:p>
        </w:tc>
        <w:tc>
          <w:tcPr>
            <w:tcW w:w="3594" w:type="dxa"/>
            <w:vMerge w:val="restart"/>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r>
              <w:rPr>
                <w:rFonts w:ascii="Times New Roman" w:hAnsi="Times New Roman"/>
                <w:sz w:val="28"/>
                <w:szCs w:val="28"/>
              </w:rPr>
              <w:t>у</w:t>
            </w:r>
            <w:r w:rsidRPr="00A9080F">
              <w:rPr>
                <w:rFonts w:ascii="Times New Roman" w:hAnsi="Times New Roman"/>
                <w:sz w:val="28"/>
                <w:szCs w:val="28"/>
              </w:rPr>
              <w:t>становленная мощность  40</w:t>
            </w:r>
            <w:r>
              <w:rPr>
                <w:rFonts w:ascii="Times New Roman" w:hAnsi="Times New Roman"/>
                <w:sz w:val="28"/>
                <w:szCs w:val="28"/>
              </w:rPr>
              <w:t xml:space="preserve"> </w:t>
            </w:r>
            <w:r w:rsidRPr="00A9080F">
              <w:rPr>
                <w:rFonts w:ascii="Times New Roman" w:hAnsi="Times New Roman"/>
                <w:sz w:val="28"/>
                <w:szCs w:val="28"/>
              </w:rPr>
              <w:t>куб.</w:t>
            </w:r>
            <w:r>
              <w:rPr>
                <w:rFonts w:ascii="Times New Roman" w:hAnsi="Times New Roman"/>
                <w:sz w:val="28"/>
                <w:szCs w:val="28"/>
              </w:rPr>
              <w:t xml:space="preserve"> </w:t>
            </w:r>
            <w:r w:rsidRPr="00A9080F">
              <w:rPr>
                <w:rFonts w:ascii="Times New Roman" w:hAnsi="Times New Roman"/>
                <w:sz w:val="28"/>
                <w:szCs w:val="28"/>
              </w:rPr>
              <w:t xml:space="preserve">м/сут. </w:t>
            </w: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iCs/>
                <w:color w:val="000000"/>
                <w:sz w:val="28"/>
                <w:szCs w:val="28"/>
              </w:rPr>
            </w:pPr>
            <w:r>
              <w:rPr>
                <w:rFonts w:ascii="Times New Roman" w:hAnsi="Times New Roman"/>
                <w:sz w:val="28"/>
                <w:szCs w:val="28"/>
              </w:rPr>
              <w:t>с</w:t>
            </w:r>
            <w:r w:rsidRPr="00A9080F">
              <w:rPr>
                <w:rFonts w:ascii="Times New Roman" w:hAnsi="Times New Roman"/>
                <w:sz w:val="28"/>
                <w:szCs w:val="28"/>
              </w:rPr>
              <w:t>танция очистки сточных вод</w:t>
            </w:r>
          </w:p>
        </w:tc>
      </w:tr>
      <w:tr w:rsidR="00200ADC" w:rsidRPr="00A9080F" w:rsidTr="00200ADC">
        <w:trPr>
          <w:trHeight w:val="378"/>
        </w:trPr>
        <w:tc>
          <w:tcPr>
            <w:tcW w:w="949"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bCs/>
                <w:color w:val="000000"/>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200ADC"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Default="00200ADC" w:rsidP="00200ADC">
            <w:pPr>
              <w:spacing w:after="0" w:line="240" w:lineRule="auto"/>
              <w:rPr>
                <w:rFonts w:ascii="Times New Roman" w:hAnsi="Times New Roman"/>
                <w:iCs/>
                <w:color w:val="000000"/>
                <w:sz w:val="28"/>
                <w:szCs w:val="28"/>
              </w:rPr>
            </w:pPr>
            <w:r w:rsidRPr="00A9080F">
              <w:rPr>
                <w:rFonts w:ascii="Times New Roman" w:hAnsi="Times New Roman"/>
                <w:sz w:val="28"/>
                <w:szCs w:val="28"/>
              </w:rPr>
              <w:t>активационная контейнерная станция АЧБ SBR 180</w:t>
            </w:r>
          </w:p>
        </w:tc>
      </w:tr>
      <w:tr w:rsidR="00200ADC" w:rsidRPr="00A9080F" w:rsidTr="00200ADC">
        <w:trPr>
          <w:trHeight w:val="378"/>
        </w:trPr>
        <w:tc>
          <w:tcPr>
            <w:tcW w:w="949"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bCs/>
                <w:color w:val="000000"/>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200ADC"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Default="00200ADC" w:rsidP="00200ADC">
            <w:pPr>
              <w:spacing w:after="0" w:line="240" w:lineRule="auto"/>
              <w:rPr>
                <w:rFonts w:ascii="Times New Roman" w:hAnsi="Times New Roman"/>
                <w:iCs/>
                <w:color w:val="000000"/>
                <w:sz w:val="28"/>
                <w:szCs w:val="28"/>
              </w:rPr>
            </w:pPr>
            <w:r>
              <w:rPr>
                <w:rFonts w:ascii="Times New Roman" w:hAnsi="Times New Roman"/>
                <w:sz w:val="28"/>
                <w:szCs w:val="28"/>
              </w:rPr>
              <w:t>п</w:t>
            </w:r>
            <w:r w:rsidRPr="00A9080F">
              <w:rPr>
                <w:rFonts w:ascii="Times New Roman" w:hAnsi="Times New Roman"/>
                <w:sz w:val="28"/>
                <w:szCs w:val="28"/>
              </w:rPr>
              <w:t xml:space="preserve">омещение воздуходувок (передвижной </w:t>
            </w:r>
            <w:r>
              <w:rPr>
                <w:rFonts w:ascii="Times New Roman" w:hAnsi="Times New Roman"/>
                <w:sz w:val="28"/>
                <w:szCs w:val="28"/>
              </w:rPr>
              <w:t>вагон-дом «</w:t>
            </w:r>
            <w:r w:rsidRPr="00A9080F">
              <w:rPr>
                <w:rFonts w:ascii="Times New Roman" w:hAnsi="Times New Roman"/>
                <w:sz w:val="28"/>
                <w:szCs w:val="28"/>
              </w:rPr>
              <w:t>АБАК</w:t>
            </w:r>
            <w:r>
              <w:rPr>
                <w:rFonts w:ascii="Times New Roman" w:hAnsi="Times New Roman"/>
                <w:sz w:val="28"/>
                <w:szCs w:val="28"/>
              </w:rPr>
              <w:t>»)</w:t>
            </w:r>
          </w:p>
        </w:tc>
      </w:tr>
      <w:tr w:rsidR="00200ADC" w:rsidRPr="00A9080F" w:rsidTr="00200ADC">
        <w:trPr>
          <w:trHeight w:val="77"/>
        </w:trPr>
        <w:tc>
          <w:tcPr>
            <w:tcW w:w="949"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bCs/>
                <w:color w:val="000000"/>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200ADC"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Default="00200ADC" w:rsidP="00200ADC">
            <w:pPr>
              <w:spacing w:after="0" w:line="240" w:lineRule="auto"/>
              <w:rPr>
                <w:rFonts w:ascii="Times New Roman" w:hAnsi="Times New Roman"/>
                <w:iCs/>
                <w:color w:val="000000"/>
                <w:sz w:val="28"/>
                <w:szCs w:val="28"/>
              </w:rPr>
            </w:pPr>
            <w:r>
              <w:rPr>
                <w:rFonts w:ascii="Times New Roman" w:hAnsi="Times New Roman"/>
                <w:sz w:val="28"/>
                <w:szCs w:val="28"/>
              </w:rPr>
              <w:t>д</w:t>
            </w:r>
            <w:r w:rsidRPr="00A9080F">
              <w:rPr>
                <w:rFonts w:ascii="Times New Roman" w:hAnsi="Times New Roman"/>
                <w:sz w:val="28"/>
                <w:szCs w:val="28"/>
              </w:rPr>
              <w:t>ренажное устройство</w:t>
            </w:r>
          </w:p>
        </w:tc>
      </w:tr>
      <w:tr w:rsidR="00200ADC" w:rsidRPr="00A9080F" w:rsidTr="00200ADC">
        <w:trPr>
          <w:trHeight w:val="77"/>
        </w:trPr>
        <w:tc>
          <w:tcPr>
            <w:tcW w:w="949" w:type="dxa"/>
            <w:vMerge/>
            <w:tcBorders>
              <w:top w:val="single" w:sz="4" w:space="0" w:color="auto"/>
              <w:left w:val="single" w:sz="4" w:space="0" w:color="auto"/>
              <w:bottom w:val="single" w:sz="4" w:space="0" w:color="auto"/>
              <w:right w:val="single" w:sz="4" w:space="0" w:color="auto"/>
            </w:tcBorders>
            <w:vAlign w:val="center"/>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прие</w:t>
            </w:r>
            <w:r w:rsidRPr="00A9080F">
              <w:rPr>
                <w:rFonts w:ascii="Times New Roman" w:hAnsi="Times New Roman"/>
                <w:color w:val="000000"/>
                <w:sz w:val="28"/>
                <w:szCs w:val="28"/>
              </w:rPr>
              <w:t>мная камера с крышкой</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A9080F">
              <w:rPr>
                <w:rFonts w:ascii="Times New Roman" w:hAnsi="Times New Roman"/>
                <w:color w:val="000000"/>
                <w:sz w:val="28"/>
                <w:szCs w:val="28"/>
              </w:rPr>
              <w:t>огружной насос с муфтой и направляющими, комплектно со шкафом управления на 1 насос</w:t>
            </w:r>
          </w:p>
        </w:tc>
      </w:tr>
      <w:tr w:rsidR="00200ADC" w:rsidRPr="00A9080F" w:rsidTr="00200ADC">
        <w:trPr>
          <w:trHeight w:val="52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A9080F">
              <w:rPr>
                <w:rFonts w:ascii="Times New Roman" w:hAnsi="Times New Roman"/>
                <w:color w:val="000000"/>
                <w:sz w:val="28"/>
                <w:szCs w:val="28"/>
              </w:rPr>
              <w:t xml:space="preserve">оздуходувный агрегат ВАН 6/10 в передвижном </w:t>
            </w:r>
            <w:r>
              <w:rPr>
                <w:rFonts w:ascii="Times New Roman" w:hAnsi="Times New Roman"/>
                <w:color w:val="000000"/>
                <w:sz w:val="28"/>
                <w:szCs w:val="28"/>
              </w:rPr>
              <w:t>вагоне-доме типа «</w:t>
            </w:r>
            <w:r w:rsidRPr="00A9080F">
              <w:rPr>
                <w:rFonts w:ascii="Times New Roman" w:hAnsi="Times New Roman"/>
                <w:color w:val="000000"/>
                <w:sz w:val="28"/>
                <w:szCs w:val="28"/>
              </w:rPr>
              <w:t>АБАК</w:t>
            </w:r>
            <w:r>
              <w:rPr>
                <w:rFonts w:ascii="Times New Roman" w:hAnsi="Times New Roman"/>
                <w:color w:val="000000"/>
                <w:sz w:val="28"/>
                <w:szCs w:val="28"/>
              </w:rPr>
              <w:t>»</w:t>
            </w:r>
          </w:p>
        </w:tc>
      </w:tr>
      <w:tr w:rsidR="00200ADC" w:rsidRPr="00A9080F" w:rsidTr="00200ADC">
        <w:trPr>
          <w:trHeight w:val="250"/>
        </w:trPr>
        <w:tc>
          <w:tcPr>
            <w:tcW w:w="949" w:type="dxa"/>
            <w:vMerge/>
            <w:tcBorders>
              <w:top w:val="single" w:sz="4" w:space="0" w:color="auto"/>
              <w:left w:val="single" w:sz="4" w:space="0" w:color="auto"/>
              <w:bottom w:val="single" w:sz="4" w:space="0" w:color="auto"/>
              <w:right w:val="single" w:sz="4" w:space="0" w:color="auto"/>
            </w:tcBorders>
            <w:vAlign w:val="center"/>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Pr="00A9080F">
              <w:rPr>
                <w:rFonts w:ascii="Times New Roman" w:hAnsi="Times New Roman"/>
                <w:color w:val="000000"/>
                <w:sz w:val="28"/>
                <w:szCs w:val="28"/>
              </w:rPr>
              <w:t>лапан с сервоприводом</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A9080F">
              <w:rPr>
                <w:rFonts w:ascii="Times New Roman" w:hAnsi="Times New Roman"/>
                <w:color w:val="000000"/>
                <w:sz w:val="28"/>
                <w:szCs w:val="28"/>
              </w:rPr>
              <w:t>становка обеззараживания воды ОВД-8С</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р</w:t>
            </w:r>
            <w:r w:rsidRPr="00A9080F">
              <w:rPr>
                <w:rFonts w:ascii="Times New Roman" w:hAnsi="Times New Roman"/>
                <w:color w:val="000000"/>
                <w:sz w:val="28"/>
                <w:szCs w:val="28"/>
              </w:rPr>
              <w:t xml:space="preserve">аспределительный щит </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Pr="00A9080F">
              <w:rPr>
                <w:rFonts w:ascii="Times New Roman" w:hAnsi="Times New Roman"/>
                <w:color w:val="000000"/>
                <w:sz w:val="28"/>
                <w:szCs w:val="28"/>
              </w:rPr>
              <w:t>леммный шкаф Mxi 0101</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щ</w:t>
            </w:r>
            <w:r w:rsidRPr="00A9080F">
              <w:rPr>
                <w:rFonts w:ascii="Times New Roman" w:hAnsi="Times New Roman"/>
                <w:color w:val="000000"/>
                <w:sz w:val="28"/>
                <w:szCs w:val="28"/>
              </w:rPr>
              <w:t>ит экстренной аварийной сигнализации</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Pr="00A9080F">
              <w:rPr>
                <w:rFonts w:ascii="Times New Roman" w:hAnsi="Times New Roman"/>
                <w:color w:val="000000"/>
                <w:sz w:val="28"/>
                <w:szCs w:val="28"/>
              </w:rPr>
              <w:t>онвектор электрический настенный ETALON 10 UB</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A9080F">
              <w:rPr>
                <w:rFonts w:ascii="Times New Roman" w:hAnsi="Times New Roman"/>
                <w:color w:val="000000"/>
                <w:sz w:val="28"/>
                <w:szCs w:val="28"/>
              </w:rPr>
              <w:t>ентилятор канальный ВК 125Б</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A9080F">
              <w:rPr>
                <w:rFonts w:ascii="Times New Roman" w:hAnsi="Times New Roman"/>
                <w:color w:val="000000"/>
                <w:sz w:val="28"/>
                <w:szCs w:val="28"/>
              </w:rPr>
              <w:t>агреватель канальный НК 125</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р</w:t>
            </w:r>
            <w:r w:rsidRPr="00A9080F">
              <w:rPr>
                <w:rFonts w:ascii="Times New Roman" w:hAnsi="Times New Roman"/>
                <w:color w:val="000000"/>
                <w:sz w:val="28"/>
                <w:szCs w:val="28"/>
              </w:rPr>
              <w:t>ешетка алюминиевая наружная НР</w:t>
            </w:r>
          </w:p>
        </w:tc>
      </w:tr>
      <w:tr w:rsidR="00200ADC" w:rsidRPr="00A9080F" w:rsidTr="00423DC2">
        <w:trPr>
          <w:trHeight w:val="355"/>
        </w:trPr>
        <w:tc>
          <w:tcPr>
            <w:tcW w:w="14220" w:type="dxa"/>
            <w:gridSpan w:val="6"/>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jc w:val="both"/>
              <w:rPr>
                <w:rFonts w:ascii="Times New Roman" w:hAnsi="Times New Roman"/>
                <w:sz w:val="28"/>
                <w:szCs w:val="28"/>
              </w:rPr>
            </w:pPr>
            <w:r w:rsidRPr="00A9080F">
              <w:rPr>
                <w:rFonts w:ascii="Times New Roman" w:hAnsi="Times New Roman"/>
                <w:sz w:val="28"/>
                <w:szCs w:val="28"/>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200ADC" w:rsidRPr="00A9080F" w:rsidTr="00423DC2">
        <w:trPr>
          <w:trHeight w:val="930"/>
        </w:trPr>
        <w:tc>
          <w:tcPr>
            <w:tcW w:w="949" w:type="dxa"/>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jc w:val="center"/>
              <w:rPr>
                <w:rFonts w:ascii="Times New Roman" w:hAnsi="Times New Roman"/>
                <w:sz w:val="28"/>
                <w:szCs w:val="28"/>
              </w:rPr>
            </w:pPr>
            <w:r w:rsidRPr="00A9080F">
              <w:rPr>
                <w:rFonts w:ascii="Times New Roman" w:hAnsi="Times New Roman"/>
                <w:sz w:val="28"/>
                <w:szCs w:val="28"/>
              </w:rPr>
              <w:lastRenderedPageBreak/>
              <w:t>2.</w:t>
            </w:r>
            <w:r>
              <w:rPr>
                <w:rFonts w:ascii="Times New Roman" w:hAnsi="Times New Roman"/>
                <w:sz w:val="28"/>
                <w:szCs w:val="28"/>
              </w:rPr>
              <w:t>1.</w:t>
            </w:r>
          </w:p>
        </w:tc>
        <w:tc>
          <w:tcPr>
            <w:tcW w:w="13271" w:type="dxa"/>
            <w:gridSpan w:val="5"/>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jc w:val="both"/>
              <w:rPr>
                <w:rFonts w:ascii="Times New Roman" w:hAnsi="Times New Roman"/>
                <w:sz w:val="28"/>
                <w:szCs w:val="28"/>
              </w:rPr>
            </w:pPr>
            <w:r w:rsidRPr="00A9080F">
              <w:rPr>
                <w:rFonts w:ascii="Times New Roman" w:hAnsi="Times New Roman"/>
                <w:sz w:val="28"/>
                <w:szCs w:val="28"/>
              </w:rPr>
              <w:t>Здание водо</w:t>
            </w:r>
            <w:r>
              <w:rPr>
                <w:rFonts w:ascii="Times New Roman" w:hAnsi="Times New Roman"/>
                <w:sz w:val="28"/>
                <w:szCs w:val="28"/>
              </w:rPr>
              <w:t xml:space="preserve">очистки, назначение – нежилое, </w:t>
            </w:r>
            <w:r w:rsidRPr="00A9080F">
              <w:rPr>
                <w:rFonts w:ascii="Times New Roman" w:hAnsi="Times New Roman"/>
                <w:sz w:val="28"/>
                <w:szCs w:val="28"/>
              </w:rPr>
              <w:t>адрес объекта</w:t>
            </w:r>
            <w:r>
              <w:rPr>
                <w:rFonts w:ascii="Times New Roman" w:hAnsi="Times New Roman"/>
                <w:sz w:val="28"/>
                <w:szCs w:val="28"/>
              </w:rPr>
              <w:t>:</w:t>
            </w:r>
            <w:r w:rsidRPr="00A9080F">
              <w:rPr>
                <w:rFonts w:ascii="Times New Roman" w:hAnsi="Times New Roman"/>
                <w:sz w:val="28"/>
                <w:szCs w:val="28"/>
              </w:rPr>
              <w:t xml:space="preserve"> Ханты-Мансийский район, </w:t>
            </w:r>
            <w:r w:rsidRPr="00A9080F">
              <w:rPr>
                <w:rFonts w:ascii="Times New Roman" w:hAnsi="Times New Roman"/>
                <w:bCs/>
                <w:color w:val="000000"/>
                <w:sz w:val="28"/>
                <w:szCs w:val="28"/>
              </w:rPr>
              <w:t>с</w:t>
            </w:r>
            <w:r>
              <w:rPr>
                <w:rFonts w:ascii="Times New Roman" w:hAnsi="Times New Roman"/>
                <w:bCs/>
                <w:color w:val="000000"/>
                <w:sz w:val="28"/>
                <w:szCs w:val="28"/>
              </w:rPr>
              <w:t xml:space="preserve">ельское </w:t>
            </w:r>
            <w:r w:rsidRPr="00A9080F">
              <w:rPr>
                <w:rFonts w:ascii="Times New Roman" w:hAnsi="Times New Roman"/>
                <w:bCs/>
                <w:color w:val="000000"/>
                <w:sz w:val="28"/>
                <w:szCs w:val="28"/>
              </w:rPr>
              <w:t>п</w:t>
            </w:r>
            <w:r>
              <w:rPr>
                <w:rFonts w:ascii="Times New Roman" w:hAnsi="Times New Roman"/>
                <w:bCs/>
                <w:color w:val="000000"/>
                <w:sz w:val="28"/>
                <w:szCs w:val="28"/>
              </w:rPr>
              <w:t>оселение</w:t>
            </w:r>
            <w:r w:rsidRPr="00A9080F">
              <w:rPr>
                <w:rFonts w:ascii="Times New Roman" w:hAnsi="Times New Roman"/>
                <w:sz w:val="28"/>
                <w:szCs w:val="28"/>
              </w:rPr>
              <w:t xml:space="preserve"> Луговской, п. Кирпичный, ул. Комсомольская, д.</w:t>
            </w:r>
            <w:r>
              <w:rPr>
                <w:rFonts w:ascii="Times New Roman" w:hAnsi="Times New Roman"/>
                <w:sz w:val="28"/>
                <w:szCs w:val="28"/>
              </w:rPr>
              <w:t xml:space="preserve"> </w:t>
            </w:r>
            <w:r w:rsidRPr="00A9080F">
              <w:rPr>
                <w:rFonts w:ascii="Times New Roman" w:hAnsi="Times New Roman"/>
                <w:sz w:val="28"/>
                <w:szCs w:val="28"/>
              </w:rPr>
              <w:t>11а, общая площадь 160 кв.</w:t>
            </w:r>
            <w:r>
              <w:rPr>
                <w:rFonts w:ascii="Times New Roman" w:hAnsi="Times New Roman"/>
                <w:sz w:val="28"/>
                <w:szCs w:val="28"/>
              </w:rPr>
              <w:t xml:space="preserve"> </w:t>
            </w:r>
            <w:r w:rsidRPr="00A9080F">
              <w:rPr>
                <w:rFonts w:ascii="Times New Roman" w:hAnsi="Times New Roman"/>
                <w:sz w:val="28"/>
                <w:szCs w:val="28"/>
              </w:rPr>
              <w:t>м, инвентарный номер 142024, свидетельство о государственной регистрации права 72 НЛ 432888 от 15.03.2010, балансовая стоимость</w:t>
            </w:r>
            <w:r>
              <w:rPr>
                <w:rFonts w:ascii="Times New Roman" w:hAnsi="Times New Roman"/>
                <w:sz w:val="28"/>
                <w:szCs w:val="28"/>
              </w:rPr>
              <w:t xml:space="preserve">           </w:t>
            </w:r>
            <w:r w:rsidRPr="00A9080F">
              <w:rPr>
                <w:rFonts w:ascii="Times New Roman" w:hAnsi="Times New Roman"/>
                <w:sz w:val="28"/>
                <w:szCs w:val="28"/>
              </w:rPr>
              <w:t xml:space="preserve"> 2</w:t>
            </w:r>
            <w:r>
              <w:rPr>
                <w:rFonts w:ascii="Times New Roman" w:hAnsi="Times New Roman"/>
                <w:sz w:val="28"/>
                <w:szCs w:val="28"/>
              </w:rPr>
              <w:t xml:space="preserve"> млн. 7</w:t>
            </w:r>
            <w:r w:rsidRPr="00A9080F">
              <w:rPr>
                <w:rFonts w:ascii="Times New Roman" w:hAnsi="Times New Roman"/>
                <w:sz w:val="28"/>
                <w:szCs w:val="28"/>
              </w:rPr>
              <w:t xml:space="preserve">89 </w:t>
            </w:r>
            <w:r>
              <w:rPr>
                <w:rFonts w:ascii="Times New Roman" w:hAnsi="Times New Roman"/>
                <w:sz w:val="28"/>
                <w:szCs w:val="28"/>
              </w:rPr>
              <w:t xml:space="preserve">тыс. </w:t>
            </w:r>
            <w:r w:rsidRPr="00A9080F">
              <w:rPr>
                <w:rFonts w:ascii="Times New Roman" w:hAnsi="Times New Roman"/>
                <w:sz w:val="28"/>
                <w:szCs w:val="28"/>
              </w:rPr>
              <w:t>900 руб</w:t>
            </w:r>
            <w:r>
              <w:rPr>
                <w:rFonts w:ascii="Times New Roman" w:hAnsi="Times New Roman"/>
                <w:sz w:val="28"/>
                <w:szCs w:val="28"/>
              </w:rPr>
              <w:t>лей</w:t>
            </w:r>
          </w:p>
        </w:tc>
      </w:tr>
      <w:tr w:rsidR="00200ADC" w:rsidRPr="00A9080F" w:rsidTr="00200ADC">
        <w:trPr>
          <w:trHeight w:val="378"/>
        </w:trPr>
        <w:tc>
          <w:tcPr>
            <w:tcW w:w="949" w:type="dxa"/>
            <w:vMerge w:val="restart"/>
            <w:tcBorders>
              <w:top w:val="single" w:sz="4" w:space="0" w:color="auto"/>
              <w:left w:val="single" w:sz="4" w:space="0" w:color="auto"/>
              <w:bottom w:val="single" w:sz="4" w:space="0" w:color="auto"/>
              <w:right w:val="single" w:sz="4" w:space="0" w:color="auto"/>
            </w:tcBorders>
            <w:hideMark/>
          </w:tcPr>
          <w:p w:rsidR="00200ADC" w:rsidRDefault="00200ADC" w:rsidP="00423DC2">
            <w:pPr>
              <w:spacing w:after="0" w:line="240" w:lineRule="auto"/>
              <w:jc w:val="center"/>
              <w:rPr>
                <w:rFonts w:ascii="Times New Roman" w:hAnsi="Times New Roman"/>
                <w:sz w:val="28"/>
                <w:szCs w:val="28"/>
              </w:rPr>
            </w:pPr>
            <w:r w:rsidRPr="00A9080F">
              <w:rPr>
                <w:rFonts w:ascii="Times New Roman" w:hAnsi="Times New Roman"/>
                <w:sz w:val="28"/>
                <w:szCs w:val="28"/>
              </w:rPr>
              <w:t>3.</w:t>
            </w: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Pr="00A9080F" w:rsidRDefault="00200ADC" w:rsidP="00423DC2">
            <w:pPr>
              <w:spacing w:after="0" w:line="240" w:lineRule="auto"/>
              <w:jc w:val="center"/>
              <w:rPr>
                <w:rFonts w:ascii="Times New Roman" w:hAnsi="Times New Roman"/>
                <w:sz w:val="28"/>
                <w:szCs w:val="28"/>
              </w:rPr>
            </w:pPr>
          </w:p>
        </w:tc>
        <w:tc>
          <w:tcPr>
            <w:tcW w:w="4400" w:type="dxa"/>
            <w:vMerge w:val="restart"/>
            <w:tcBorders>
              <w:top w:val="single" w:sz="4" w:space="0" w:color="auto"/>
              <w:left w:val="single" w:sz="4" w:space="0" w:color="auto"/>
              <w:bottom w:val="single" w:sz="4" w:space="0" w:color="auto"/>
              <w:right w:val="single" w:sz="4" w:space="0" w:color="auto"/>
            </w:tcBorders>
            <w:hideMark/>
          </w:tcPr>
          <w:p w:rsidR="00200ADC" w:rsidRPr="00CA32C5" w:rsidRDefault="00200ADC" w:rsidP="00423DC2">
            <w:pPr>
              <w:spacing w:after="0" w:line="240" w:lineRule="auto"/>
              <w:rPr>
                <w:rFonts w:ascii="Times New Roman" w:hAnsi="Times New Roman"/>
                <w:sz w:val="28"/>
                <w:szCs w:val="28"/>
              </w:rPr>
            </w:pPr>
            <w:r w:rsidRPr="00A9080F">
              <w:rPr>
                <w:rFonts w:ascii="Times New Roman" w:hAnsi="Times New Roman"/>
                <w:bCs/>
                <w:color w:val="000000"/>
                <w:sz w:val="28"/>
                <w:szCs w:val="28"/>
              </w:rPr>
              <w:lastRenderedPageBreak/>
              <w:t>Канализационные очист</w:t>
            </w:r>
            <w:r>
              <w:rPr>
                <w:rFonts w:ascii="Times New Roman" w:hAnsi="Times New Roman"/>
                <w:bCs/>
                <w:color w:val="000000"/>
                <w:sz w:val="28"/>
                <w:szCs w:val="28"/>
              </w:rPr>
              <w:t>ные сооружения (КОС «</w:t>
            </w:r>
            <w:r w:rsidRPr="00A9080F">
              <w:rPr>
                <w:rFonts w:ascii="Times New Roman" w:hAnsi="Times New Roman"/>
                <w:bCs/>
                <w:color w:val="000000"/>
                <w:sz w:val="28"/>
                <w:szCs w:val="28"/>
              </w:rPr>
              <w:t>ЕРШ-Б-35С</w:t>
            </w:r>
            <w:r>
              <w:rPr>
                <w:rFonts w:ascii="Times New Roman" w:hAnsi="Times New Roman"/>
                <w:bCs/>
                <w:color w:val="000000"/>
                <w:sz w:val="28"/>
                <w:szCs w:val="28"/>
              </w:rPr>
              <w:t>»</w:t>
            </w:r>
            <w:r w:rsidRPr="00A9080F">
              <w:rPr>
                <w:rFonts w:ascii="Times New Roman" w:hAnsi="Times New Roman"/>
                <w:bCs/>
                <w:color w:val="000000"/>
                <w:sz w:val="28"/>
                <w:szCs w:val="28"/>
              </w:rPr>
              <w:t>)</w:t>
            </w:r>
            <w:r>
              <w:rPr>
                <w:rFonts w:ascii="Times New Roman" w:hAnsi="Times New Roman"/>
                <w:bCs/>
                <w:color w:val="000000"/>
                <w:sz w:val="28"/>
                <w:szCs w:val="28"/>
              </w:rPr>
              <w:t xml:space="preserve">, </w:t>
            </w:r>
            <w:r w:rsidRPr="00A9080F">
              <w:rPr>
                <w:rFonts w:ascii="Times New Roman" w:hAnsi="Times New Roman"/>
                <w:sz w:val="28"/>
                <w:szCs w:val="28"/>
              </w:rPr>
              <w:t>назначение</w:t>
            </w:r>
            <w:r>
              <w:rPr>
                <w:rFonts w:ascii="Times New Roman" w:hAnsi="Times New Roman"/>
                <w:sz w:val="28"/>
                <w:szCs w:val="28"/>
              </w:rPr>
              <w:t>:</w:t>
            </w:r>
            <w:r w:rsidRPr="00A9080F">
              <w:rPr>
                <w:rFonts w:ascii="Times New Roman" w:hAnsi="Times New Roman"/>
                <w:sz w:val="28"/>
                <w:szCs w:val="28"/>
              </w:rPr>
              <w:t xml:space="preserve"> нежилое, адрес объекта: </w:t>
            </w:r>
            <w:r w:rsidRPr="00A9080F">
              <w:rPr>
                <w:rFonts w:ascii="Times New Roman" w:hAnsi="Times New Roman"/>
                <w:bCs/>
                <w:color w:val="000000"/>
                <w:sz w:val="28"/>
                <w:szCs w:val="28"/>
              </w:rPr>
              <w:t>Ханты-Мансийский район, с</w:t>
            </w:r>
            <w:r>
              <w:rPr>
                <w:rFonts w:ascii="Times New Roman" w:hAnsi="Times New Roman"/>
                <w:bCs/>
                <w:color w:val="000000"/>
                <w:sz w:val="28"/>
                <w:szCs w:val="28"/>
              </w:rPr>
              <w:t xml:space="preserve">ельское </w:t>
            </w:r>
            <w:r w:rsidRPr="00A9080F">
              <w:rPr>
                <w:rFonts w:ascii="Times New Roman" w:hAnsi="Times New Roman"/>
                <w:bCs/>
                <w:color w:val="000000"/>
                <w:sz w:val="28"/>
                <w:szCs w:val="28"/>
              </w:rPr>
              <w:t>п</w:t>
            </w:r>
            <w:r>
              <w:rPr>
                <w:rFonts w:ascii="Times New Roman" w:hAnsi="Times New Roman"/>
                <w:bCs/>
                <w:color w:val="000000"/>
                <w:sz w:val="28"/>
                <w:szCs w:val="28"/>
              </w:rPr>
              <w:t>оселение</w:t>
            </w:r>
            <w:r w:rsidRPr="00A9080F">
              <w:rPr>
                <w:rFonts w:ascii="Times New Roman" w:hAnsi="Times New Roman"/>
                <w:bCs/>
                <w:color w:val="000000"/>
                <w:sz w:val="28"/>
                <w:szCs w:val="28"/>
              </w:rPr>
              <w:t xml:space="preserve"> Нялинское, с. Нялинское</w:t>
            </w:r>
            <w:r>
              <w:rPr>
                <w:rFonts w:ascii="Times New Roman" w:hAnsi="Times New Roman"/>
                <w:bCs/>
                <w:color w:val="000000"/>
                <w:sz w:val="28"/>
                <w:szCs w:val="28"/>
              </w:rPr>
              <w:t xml:space="preserve">, </w:t>
            </w:r>
            <w:r w:rsidRPr="00A9080F">
              <w:rPr>
                <w:rFonts w:ascii="Times New Roman" w:hAnsi="Times New Roman"/>
                <w:sz w:val="28"/>
                <w:szCs w:val="28"/>
              </w:rPr>
              <w:t>свидетельство о гос</w:t>
            </w:r>
            <w:r>
              <w:rPr>
                <w:rFonts w:ascii="Times New Roman" w:hAnsi="Times New Roman"/>
                <w:sz w:val="28"/>
                <w:szCs w:val="28"/>
              </w:rPr>
              <w:t xml:space="preserve">ударственной регистрации права </w:t>
            </w:r>
            <w:r w:rsidRPr="00A9080F">
              <w:rPr>
                <w:rFonts w:ascii="Times New Roman" w:hAnsi="Times New Roman"/>
                <w:sz w:val="28"/>
                <w:szCs w:val="28"/>
              </w:rPr>
              <w:t>72 НЛ 393285 от 15.09.20</w:t>
            </w:r>
            <w:r>
              <w:rPr>
                <w:rFonts w:ascii="Times New Roman" w:hAnsi="Times New Roman"/>
                <w:sz w:val="28"/>
                <w:szCs w:val="28"/>
              </w:rPr>
              <w:t xml:space="preserve">09 </w:t>
            </w: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Pr="00A9080F" w:rsidRDefault="00200ADC" w:rsidP="00423DC2">
            <w:pPr>
              <w:spacing w:after="0" w:line="240" w:lineRule="auto"/>
              <w:rPr>
                <w:rFonts w:ascii="Times New Roman" w:hAnsi="Times New Roman"/>
                <w:sz w:val="28"/>
                <w:szCs w:val="28"/>
              </w:rPr>
            </w:pPr>
          </w:p>
        </w:tc>
        <w:tc>
          <w:tcPr>
            <w:tcW w:w="3594" w:type="dxa"/>
            <w:vMerge w:val="restart"/>
            <w:tcBorders>
              <w:top w:val="single" w:sz="4" w:space="0" w:color="auto"/>
              <w:left w:val="single" w:sz="4" w:space="0" w:color="auto"/>
              <w:bottom w:val="single" w:sz="4" w:space="0" w:color="auto"/>
              <w:right w:val="single" w:sz="4" w:space="0" w:color="auto"/>
            </w:tcBorders>
            <w:hideMark/>
          </w:tcPr>
          <w:p w:rsidR="00200ADC" w:rsidRDefault="00200ADC" w:rsidP="00423DC2">
            <w:pPr>
              <w:spacing w:after="0" w:line="240" w:lineRule="auto"/>
              <w:rPr>
                <w:rFonts w:ascii="Times New Roman" w:hAnsi="Times New Roman"/>
                <w:sz w:val="28"/>
                <w:szCs w:val="28"/>
              </w:rPr>
            </w:pPr>
            <w:r>
              <w:rPr>
                <w:rFonts w:ascii="Times New Roman" w:hAnsi="Times New Roman"/>
                <w:sz w:val="28"/>
                <w:szCs w:val="28"/>
              </w:rPr>
              <w:lastRenderedPageBreak/>
              <w:t>у</w:t>
            </w:r>
            <w:r w:rsidRPr="00A9080F">
              <w:rPr>
                <w:rFonts w:ascii="Times New Roman" w:hAnsi="Times New Roman"/>
                <w:sz w:val="28"/>
                <w:szCs w:val="28"/>
              </w:rPr>
              <w:t xml:space="preserve">становленная мощность  КОС </w:t>
            </w:r>
            <w:r>
              <w:rPr>
                <w:rFonts w:ascii="Times New Roman" w:hAnsi="Times New Roman"/>
                <w:sz w:val="28"/>
                <w:szCs w:val="28"/>
              </w:rPr>
              <w:t>–</w:t>
            </w:r>
            <w:r w:rsidRPr="00A9080F">
              <w:rPr>
                <w:rFonts w:ascii="Times New Roman" w:hAnsi="Times New Roman"/>
                <w:sz w:val="28"/>
                <w:szCs w:val="28"/>
              </w:rPr>
              <w:t xml:space="preserve"> 35 куб.</w:t>
            </w:r>
            <w:r>
              <w:rPr>
                <w:rFonts w:ascii="Times New Roman" w:hAnsi="Times New Roman"/>
                <w:sz w:val="28"/>
                <w:szCs w:val="28"/>
              </w:rPr>
              <w:t xml:space="preserve"> </w:t>
            </w:r>
            <w:r w:rsidRPr="00A9080F">
              <w:rPr>
                <w:rFonts w:ascii="Times New Roman" w:hAnsi="Times New Roman"/>
                <w:sz w:val="28"/>
                <w:szCs w:val="28"/>
              </w:rPr>
              <w:t xml:space="preserve">м/сут. </w:t>
            </w: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у</w:t>
            </w:r>
            <w:r w:rsidRPr="00A9080F">
              <w:rPr>
                <w:rFonts w:ascii="Times New Roman" w:hAnsi="Times New Roman"/>
                <w:color w:val="000000"/>
                <w:sz w:val="28"/>
                <w:szCs w:val="28"/>
              </w:rPr>
              <w:t>стройство фильтрующее самоочищающееся УФС 0-1</w:t>
            </w:r>
          </w:p>
        </w:tc>
      </w:tr>
      <w:tr w:rsidR="00200ADC" w:rsidRPr="00A9080F" w:rsidTr="00200ADC">
        <w:trPr>
          <w:trHeight w:val="378"/>
        </w:trPr>
        <w:tc>
          <w:tcPr>
            <w:tcW w:w="949"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bCs/>
                <w:color w:val="000000"/>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200ADC"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канализационные очистные сооружения, площадью 55,3 кв. м</w:t>
            </w:r>
          </w:p>
        </w:tc>
      </w:tr>
      <w:tr w:rsidR="00200ADC" w:rsidRPr="00A9080F" w:rsidTr="00200ADC">
        <w:trPr>
          <w:trHeight w:val="378"/>
        </w:trPr>
        <w:tc>
          <w:tcPr>
            <w:tcW w:w="949"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bCs/>
                <w:color w:val="000000"/>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200ADC"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канализационные сети протяженностью 100 м</w:t>
            </w:r>
          </w:p>
        </w:tc>
      </w:tr>
      <w:tr w:rsidR="00200ADC" w:rsidRPr="00A9080F" w:rsidTr="00200ADC">
        <w:trPr>
          <w:trHeight w:val="378"/>
        </w:trPr>
        <w:tc>
          <w:tcPr>
            <w:tcW w:w="949"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bCs/>
                <w:color w:val="000000"/>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200ADC"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электрические сети (ВЛ 0,4 кВ, ВЛ 0,4 кВ Освещение) (163 м и 102 м)</w:t>
            </w:r>
          </w:p>
        </w:tc>
      </w:tr>
      <w:tr w:rsidR="00200ADC" w:rsidRPr="00A9080F" w:rsidTr="00200ADC">
        <w:trPr>
          <w:trHeight w:val="397"/>
        </w:trPr>
        <w:tc>
          <w:tcPr>
            <w:tcW w:w="949" w:type="dxa"/>
            <w:vMerge/>
            <w:tcBorders>
              <w:top w:val="single" w:sz="4" w:space="0" w:color="auto"/>
              <w:left w:val="single" w:sz="4" w:space="0" w:color="auto"/>
              <w:bottom w:val="single" w:sz="4" w:space="0" w:color="auto"/>
              <w:right w:val="single" w:sz="4" w:space="0" w:color="auto"/>
            </w:tcBorders>
            <w:vAlign w:val="center"/>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A9080F">
              <w:rPr>
                <w:rFonts w:ascii="Times New Roman" w:hAnsi="Times New Roman"/>
                <w:color w:val="000000"/>
                <w:sz w:val="28"/>
                <w:szCs w:val="28"/>
              </w:rPr>
              <w:t>огружной электрический насос для откачки сточных вод серии KCT040F01521NT-E</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A9080F">
              <w:rPr>
                <w:rFonts w:ascii="Times New Roman" w:hAnsi="Times New Roman"/>
                <w:color w:val="000000"/>
                <w:sz w:val="28"/>
                <w:szCs w:val="28"/>
              </w:rPr>
              <w:t>огружной электрический насос серии MXV07Т2</w:t>
            </w:r>
          </w:p>
        </w:tc>
      </w:tr>
      <w:tr w:rsidR="00200ADC" w:rsidRPr="00A9080F" w:rsidTr="00200ADC">
        <w:trPr>
          <w:trHeight w:val="52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A9080F">
              <w:rPr>
                <w:rFonts w:ascii="Times New Roman" w:hAnsi="Times New Roman"/>
                <w:color w:val="000000"/>
                <w:sz w:val="28"/>
                <w:szCs w:val="28"/>
              </w:rPr>
              <w:t>становка приготовления коагулянта Мануфлок 100</w:t>
            </w:r>
          </w:p>
        </w:tc>
      </w:tr>
      <w:tr w:rsidR="00200ADC" w:rsidRPr="00A9080F" w:rsidTr="00200ADC">
        <w:trPr>
          <w:trHeight w:val="250"/>
        </w:trPr>
        <w:tc>
          <w:tcPr>
            <w:tcW w:w="949" w:type="dxa"/>
            <w:vMerge/>
            <w:tcBorders>
              <w:top w:val="single" w:sz="4" w:space="0" w:color="auto"/>
              <w:left w:val="single" w:sz="4" w:space="0" w:color="auto"/>
              <w:bottom w:val="single" w:sz="4" w:space="0" w:color="auto"/>
              <w:right w:val="single" w:sz="4" w:space="0" w:color="auto"/>
            </w:tcBorders>
            <w:vAlign w:val="center"/>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A9080F">
              <w:rPr>
                <w:rFonts w:ascii="Times New Roman" w:hAnsi="Times New Roman"/>
                <w:color w:val="000000"/>
                <w:sz w:val="28"/>
                <w:szCs w:val="28"/>
              </w:rPr>
              <w:t>апорный фильтр НФ-630</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а</w:t>
            </w:r>
            <w:r w:rsidRPr="00A9080F">
              <w:rPr>
                <w:rFonts w:ascii="Times New Roman" w:hAnsi="Times New Roman"/>
                <w:color w:val="000000"/>
                <w:sz w:val="28"/>
                <w:szCs w:val="28"/>
              </w:rPr>
              <w:t>втоматический клапанный управляющий механизм CLACK WS1CI</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м</w:t>
            </w:r>
            <w:r w:rsidRPr="00A9080F">
              <w:rPr>
                <w:rFonts w:ascii="Times New Roman" w:hAnsi="Times New Roman"/>
                <w:color w:val="000000"/>
                <w:sz w:val="28"/>
                <w:szCs w:val="28"/>
              </w:rPr>
              <w:t>алогабаритная стирал</w:t>
            </w:r>
            <w:r>
              <w:rPr>
                <w:rFonts w:ascii="Times New Roman" w:hAnsi="Times New Roman"/>
                <w:color w:val="000000"/>
                <w:sz w:val="28"/>
                <w:szCs w:val="28"/>
              </w:rPr>
              <w:t>ьная машина активаторного типа «</w:t>
            </w:r>
            <w:r w:rsidRPr="00A9080F">
              <w:rPr>
                <w:rFonts w:ascii="Times New Roman" w:hAnsi="Times New Roman"/>
                <w:color w:val="000000"/>
                <w:sz w:val="28"/>
                <w:szCs w:val="28"/>
              </w:rPr>
              <w:t>Ассоль</w:t>
            </w:r>
            <w:r>
              <w:rPr>
                <w:rFonts w:ascii="Times New Roman" w:hAnsi="Times New Roman"/>
                <w:color w:val="000000"/>
                <w:sz w:val="28"/>
                <w:szCs w:val="28"/>
              </w:rPr>
              <w:t>»</w:t>
            </w:r>
            <w:r w:rsidRPr="00A9080F">
              <w:rPr>
                <w:rFonts w:ascii="Times New Roman" w:hAnsi="Times New Roman"/>
                <w:color w:val="000000"/>
                <w:sz w:val="28"/>
                <w:szCs w:val="28"/>
              </w:rPr>
              <w:t xml:space="preserve"> ХРВ30-148</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A9080F">
              <w:rPr>
                <w:rFonts w:ascii="Times New Roman" w:hAnsi="Times New Roman"/>
                <w:color w:val="000000"/>
                <w:sz w:val="28"/>
                <w:szCs w:val="28"/>
              </w:rPr>
              <w:t>становка обеззараживания воды УФО-1-30</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электронасос БЦ-0,4-20-У1.1 «АГИДЕЛЬ»</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A9080F">
              <w:rPr>
                <w:rFonts w:ascii="Times New Roman" w:hAnsi="Times New Roman"/>
                <w:color w:val="000000"/>
                <w:sz w:val="28"/>
                <w:szCs w:val="28"/>
              </w:rPr>
              <w:t>оздуходувный агрегат ВАН 6/10</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электронасос серии «</w:t>
            </w:r>
            <w:r w:rsidRPr="00A9080F">
              <w:rPr>
                <w:rFonts w:ascii="Times New Roman" w:hAnsi="Times New Roman"/>
                <w:color w:val="000000"/>
                <w:sz w:val="28"/>
                <w:szCs w:val="28"/>
              </w:rPr>
              <w:t>ИРТЫШ</w:t>
            </w:r>
            <w:r>
              <w:rPr>
                <w:rFonts w:ascii="Times New Roman" w:hAnsi="Times New Roman"/>
                <w:color w:val="000000"/>
                <w:sz w:val="28"/>
                <w:szCs w:val="28"/>
              </w:rPr>
              <w:t>»</w:t>
            </w:r>
            <w:r w:rsidRPr="00A9080F">
              <w:rPr>
                <w:rFonts w:ascii="Times New Roman" w:hAnsi="Times New Roman"/>
                <w:color w:val="000000"/>
                <w:sz w:val="28"/>
                <w:szCs w:val="28"/>
              </w:rPr>
              <w:t xml:space="preserve"> Тип 11ПФ-011</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и</w:t>
            </w:r>
            <w:r w:rsidRPr="00A9080F">
              <w:rPr>
                <w:rFonts w:ascii="Times New Roman" w:hAnsi="Times New Roman"/>
                <w:color w:val="000000"/>
                <w:sz w:val="28"/>
                <w:szCs w:val="28"/>
              </w:rPr>
              <w:t>ловый фильтр с автоматическим управлением ИФВА-1</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т</w:t>
            </w:r>
            <w:r w:rsidRPr="00A9080F">
              <w:rPr>
                <w:rFonts w:ascii="Times New Roman" w:hAnsi="Times New Roman"/>
                <w:color w:val="000000"/>
                <w:sz w:val="28"/>
                <w:szCs w:val="28"/>
              </w:rPr>
              <w:t>епловая завеса AD100</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вентилятор электрический серии «</w:t>
            </w:r>
            <w:r w:rsidRPr="00A9080F">
              <w:rPr>
                <w:rFonts w:ascii="Times New Roman" w:hAnsi="Times New Roman"/>
                <w:color w:val="000000"/>
                <w:sz w:val="28"/>
                <w:szCs w:val="28"/>
              </w:rPr>
              <w:t>ВЕНТС</w:t>
            </w:r>
            <w:r>
              <w:rPr>
                <w:rFonts w:ascii="Times New Roman" w:hAnsi="Times New Roman"/>
                <w:color w:val="000000"/>
                <w:sz w:val="28"/>
                <w:szCs w:val="28"/>
              </w:rPr>
              <w:t>»</w:t>
            </w:r>
            <w:r w:rsidRPr="00A9080F">
              <w:rPr>
                <w:rFonts w:ascii="Times New Roman" w:hAnsi="Times New Roman"/>
                <w:color w:val="000000"/>
                <w:sz w:val="28"/>
                <w:szCs w:val="28"/>
              </w:rPr>
              <w:t xml:space="preserve"> </w:t>
            </w:r>
            <w:r>
              <w:rPr>
                <w:rFonts w:ascii="Times New Roman" w:hAnsi="Times New Roman"/>
                <w:color w:val="000000"/>
                <w:sz w:val="28"/>
                <w:szCs w:val="28"/>
              </w:rPr>
              <w:t>т</w:t>
            </w:r>
            <w:r w:rsidRPr="00A9080F">
              <w:rPr>
                <w:rFonts w:ascii="Times New Roman" w:hAnsi="Times New Roman"/>
                <w:color w:val="000000"/>
                <w:sz w:val="28"/>
                <w:szCs w:val="28"/>
              </w:rPr>
              <w:t>ип 125 Н</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и</w:t>
            </w:r>
            <w:r w:rsidRPr="00A9080F">
              <w:rPr>
                <w:rFonts w:ascii="Times New Roman" w:hAnsi="Times New Roman"/>
                <w:color w:val="000000"/>
                <w:sz w:val="28"/>
                <w:szCs w:val="28"/>
              </w:rPr>
              <w:t xml:space="preserve">змерительный преобразователь давления РС </w:t>
            </w:r>
            <w:r>
              <w:rPr>
                <w:rFonts w:ascii="Times New Roman" w:hAnsi="Times New Roman"/>
                <w:color w:val="000000"/>
                <w:sz w:val="28"/>
                <w:szCs w:val="28"/>
              </w:rPr>
              <w:t xml:space="preserve">– </w:t>
            </w:r>
            <w:r w:rsidRPr="00A9080F">
              <w:rPr>
                <w:rFonts w:ascii="Times New Roman" w:hAnsi="Times New Roman"/>
                <w:color w:val="000000"/>
                <w:sz w:val="28"/>
                <w:szCs w:val="28"/>
              </w:rPr>
              <w:t>28</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счётчик электрический тре</w:t>
            </w:r>
            <w:r w:rsidRPr="00A9080F">
              <w:rPr>
                <w:rFonts w:ascii="Times New Roman" w:hAnsi="Times New Roman"/>
                <w:color w:val="000000"/>
                <w:sz w:val="28"/>
                <w:szCs w:val="28"/>
              </w:rPr>
              <w:t xml:space="preserve">хфазный индукционный Тип </w:t>
            </w:r>
            <w:r>
              <w:rPr>
                <w:rFonts w:ascii="Times New Roman" w:hAnsi="Times New Roman"/>
                <w:color w:val="000000"/>
                <w:sz w:val="28"/>
                <w:szCs w:val="28"/>
              </w:rPr>
              <w:t>–</w:t>
            </w:r>
            <w:r w:rsidRPr="00A9080F">
              <w:rPr>
                <w:rFonts w:ascii="Times New Roman" w:hAnsi="Times New Roman"/>
                <w:color w:val="000000"/>
                <w:sz w:val="28"/>
                <w:szCs w:val="28"/>
              </w:rPr>
              <w:t xml:space="preserve"> СА</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т</w:t>
            </w:r>
            <w:r w:rsidRPr="00A9080F">
              <w:rPr>
                <w:rFonts w:ascii="Times New Roman" w:hAnsi="Times New Roman"/>
                <w:color w:val="000000"/>
                <w:sz w:val="28"/>
                <w:szCs w:val="28"/>
              </w:rPr>
              <w:t>ермопреобразователь сопротивления ДТС035-50М В3 80</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оповещатель пожарный речевой «ЛИГАРД-СИГНАЛ 2»</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о</w:t>
            </w:r>
            <w:r w:rsidRPr="00A9080F">
              <w:rPr>
                <w:rFonts w:ascii="Times New Roman" w:hAnsi="Times New Roman"/>
                <w:color w:val="000000"/>
                <w:sz w:val="28"/>
                <w:szCs w:val="28"/>
              </w:rPr>
              <w:t>повещатель пожарный дымовой оптико-электронный ИП 212-45</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р</w:t>
            </w:r>
            <w:r w:rsidRPr="00A9080F">
              <w:rPr>
                <w:rFonts w:ascii="Times New Roman" w:hAnsi="Times New Roman"/>
                <w:color w:val="000000"/>
                <w:sz w:val="28"/>
                <w:szCs w:val="28"/>
              </w:rPr>
              <w:t>асхо</w:t>
            </w:r>
            <w:r>
              <w:rPr>
                <w:rFonts w:ascii="Times New Roman" w:hAnsi="Times New Roman"/>
                <w:color w:val="000000"/>
                <w:sz w:val="28"/>
                <w:szCs w:val="28"/>
              </w:rPr>
              <w:t>домер-счетчик электромагнитный «ВЗЛЕТ ЭР»</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устройство контроля уро</w:t>
            </w:r>
            <w:r w:rsidRPr="00A9080F">
              <w:rPr>
                <w:rFonts w:ascii="Times New Roman" w:hAnsi="Times New Roman"/>
                <w:color w:val="000000"/>
                <w:sz w:val="28"/>
                <w:szCs w:val="28"/>
              </w:rPr>
              <w:t>вня трехканальное САУ-М6</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и</w:t>
            </w:r>
            <w:r w:rsidRPr="00A9080F">
              <w:rPr>
                <w:rFonts w:ascii="Times New Roman" w:hAnsi="Times New Roman"/>
                <w:color w:val="000000"/>
                <w:sz w:val="28"/>
                <w:szCs w:val="28"/>
              </w:rPr>
              <w:t>змеритель-регулятор микропроцессорный ТРМ1А-Щ2.ТС.Р</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A9080F">
              <w:rPr>
                <w:rFonts w:ascii="Times New Roman" w:hAnsi="Times New Roman"/>
                <w:color w:val="000000"/>
                <w:sz w:val="28"/>
                <w:szCs w:val="28"/>
              </w:rPr>
              <w:t>ентилятор серии Tiger нагревательный</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м</w:t>
            </w:r>
            <w:r w:rsidRPr="00A9080F">
              <w:rPr>
                <w:rFonts w:ascii="Times New Roman" w:hAnsi="Times New Roman"/>
                <w:color w:val="000000"/>
                <w:sz w:val="28"/>
                <w:szCs w:val="28"/>
              </w:rPr>
              <w:t>оноблочный центробежный насос с одним рабочим колесом с фланцевыми раструбами серии NM 11 ВЕ</w:t>
            </w:r>
          </w:p>
        </w:tc>
      </w:tr>
      <w:tr w:rsidR="00200ADC" w:rsidRPr="00A9080F" w:rsidTr="00200ADC">
        <w:trPr>
          <w:trHeight w:val="378"/>
        </w:trPr>
        <w:tc>
          <w:tcPr>
            <w:tcW w:w="949" w:type="dxa"/>
            <w:vMerge w:val="restart"/>
            <w:tcBorders>
              <w:top w:val="single" w:sz="4" w:space="0" w:color="auto"/>
              <w:left w:val="single" w:sz="4" w:space="0" w:color="auto"/>
              <w:bottom w:val="single" w:sz="4" w:space="0" w:color="auto"/>
              <w:right w:val="single" w:sz="4" w:space="0" w:color="auto"/>
            </w:tcBorders>
            <w:hideMark/>
          </w:tcPr>
          <w:p w:rsidR="00200ADC" w:rsidRDefault="00200ADC" w:rsidP="00423DC2">
            <w:pPr>
              <w:spacing w:after="0" w:line="240" w:lineRule="auto"/>
              <w:jc w:val="center"/>
              <w:rPr>
                <w:rFonts w:ascii="Times New Roman" w:hAnsi="Times New Roman"/>
                <w:sz w:val="28"/>
                <w:szCs w:val="28"/>
              </w:rPr>
            </w:pPr>
            <w:r w:rsidRPr="00A9080F">
              <w:rPr>
                <w:rFonts w:ascii="Times New Roman" w:hAnsi="Times New Roman"/>
                <w:sz w:val="28"/>
                <w:szCs w:val="28"/>
              </w:rPr>
              <w:lastRenderedPageBreak/>
              <w:t>4.</w:t>
            </w: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Pr="00A9080F" w:rsidRDefault="00200ADC" w:rsidP="00423DC2">
            <w:pPr>
              <w:spacing w:after="0" w:line="240" w:lineRule="auto"/>
              <w:jc w:val="center"/>
              <w:rPr>
                <w:rFonts w:ascii="Times New Roman" w:hAnsi="Times New Roman"/>
                <w:sz w:val="28"/>
                <w:szCs w:val="28"/>
              </w:rPr>
            </w:pPr>
          </w:p>
        </w:tc>
        <w:tc>
          <w:tcPr>
            <w:tcW w:w="4400" w:type="dxa"/>
            <w:vMerge w:val="restart"/>
            <w:tcBorders>
              <w:top w:val="single" w:sz="4" w:space="0" w:color="auto"/>
              <w:left w:val="single" w:sz="4" w:space="0" w:color="auto"/>
              <w:bottom w:val="single" w:sz="4" w:space="0" w:color="auto"/>
              <w:right w:val="single" w:sz="4" w:space="0" w:color="auto"/>
            </w:tcBorders>
            <w:hideMark/>
          </w:tcPr>
          <w:p w:rsidR="00200ADC" w:rsidRDefault="00200ADC" w:rsidP="00423DC2">
            <w:pPr>
              <w:spacing w:after="0" w:line="240" w:lineRule="auto"/>
              <w:rPr>
                <w:rFonts w:ascii="Times New Roman" w:hAnsi="Times New Roman"/>
                <w:bCs/>
                <w:color w:val="000000"/>
                <w:sz w:val="28"/>
                <w:szCs w:val="28"/>
              </w:rPr>
            </w:pPr>
            <w:r w:rsidRPr="00A9080F">
              <w:rPr>
                <w:rFonts w:ascii="Times New Roman" w:hAnsi="Times New Roman"/>
                <w:bCs/>
                <w:color w:val="000000"/>
                <w:sz w:val="28"/>
                <w:szCs w:val="28"/>
              </w:rPr>
              <w:t xml:space="preserve">Сооружения подготовки питьевой воды с. Цингалы и сооружения бытовых стоков школы </w:t>
            </w:r>
          </w:p>
          <w:p w:rsidR="00200ADC" w:rsidRPr="00A9080F" w:rsidRDefault="00200ADC" w:rsidP="00423DC2">
            <w:pPr>
              <w:spacing w:after="0" w:line="240" w:lineRule="auto"/>
              <w:rPr>
                <w:rFonts w:ascii="Times New Roman" w:hAnsi="Times New Roman"/>
                <w:sz w:val="28"/>
                <w:szCs w:val="28"/>
              </w:rPr>
            </w:pPr>
            <w:r w:rsidRPr="00A9080F">
              <w:rPr>
                <w:rFonts w:ascii="Times New Roman" w:hAnsi="Times New Roman"/>
                <w:bCs/>
                <w:color w:val="000000"/>
                <w:sz w:val="28"/>
                <w:szCs w:val="28"/>
              </w:rPr>
              <w:t xml:space="preserve">в с. Цингалы Ханты-Мансийского района, </w:t>
            </w:r>
            <w:r w:rsidRPr="00A9080F">
              <w:rPr>
                <w:rFonts w:ascii="Times New Roman" w:hAnsi="Times New Roman"/>
                <w:sz w:val="28"/>
                <w:szCs w:val="28"/>
              </w:rPr>
              <w:t>назначение</w:t>
            </w:r>
            <w:r>
              <w:rPr>
                <w:rFonts w:ascii="Times New Roman" w:hAnsi="Times New Roman"/>
                <w:sz w:val="28"/>
                <w:szCs w:val="28"/>
              </w:rPr>
              <w:t>:</w:t>
            </w:r>
            <w:r w:rsidRPr="00A9080F">
              <w:rPr>
                <w:rFonts w:ascii="Times New Roman" w:hAnsi="Times New Roman"/>
                <w:sz w:val="28"/>
                <w:szCs w:val="28"/>
              </w:rPr>
              <w:t xml:space="preserve"> нежилое, </w:t>
            </w:r>
            <w:r w:rsidRPr="00A9080F">
              <w:rPr>
                <w:rFonts w:ascii="Times New Roman" w:hAnsi="Times New Roman"/>
                <w:bCs/>
                <w:color w:val="000000"/>
                <w:sz w:val="28"/>
                <w:szCs w:val="28"/>
              </w:rPr>
              <w:t>общая площадь 66,7 кв.</w:t>
            </w:r>
            <w:r>
              <w:rPr>
                <w:rFonts w:ascii="Times New Roman" w:hAnsi="Times New Roman"/>
                <w:bCs/>
                <w:color w:val="000000"/>
                <w:sz w:val="28"/>
                <w:szCs w:val="28"/>
              </w:rPr>
              <w:t xml:space="preserve"> </w:t>
            </w:r>
            <w:r w:rsidRPr="00A9080F">
              <w:rPr>
                <w:rFonts w:ascii="Times New Roman" w:hAnsi="Times New Roman"/>
                <w:bCs/>
                <w:color w:val="000000"/>
                <w:sz w:val="28"/>
                <w:szCs w:val="28"/>
              </w:rPr>
              <w:t>м</w:t>
            </w:r>
            <w:r>
              <w:rPr>
                <w:rFonts w:ascii="Times New Roman" w:hAnsi="Times New Roman"/>
                <w:bCs/>
                <w:color w:val="000000"/>
                <w:sz w:val="28"/>
                <w:szCs w:val="28"/>
              </w:rPr>
              <w:t xml:space="preserve">, </w:t>
            </w:r>
            <w:r w:rsidRPr="00A9080F">
              <w:rPr>
                <w:rFonts w:ascii="Times New Roman" w:hAnsi="Times New Roman"/>
                <w:sz w:val="28"/>
                <w:szCs w:val="28"/>
              </w:rPr>
              <w:t xml:space="preserve">адрес объекта: </w:t>
            </w:r>
            <w:r w:rsidRPr="00A9080F">
              <w:rPr>
                <w:rFonts w:ascii="Times New Roman" w:hAnsi="Times New Roman"/>
                <w:bCs/>
                <w:color w:val="000000"/>
                <w:sz w:val="28"/>
                <w:szCs w:val="28"/>
              </w:rPr>
              <w:t xml:space="preserve"> Ханты-Мансийский район, с</w:t>
            </w:r>
            <w:r>
              <w:rPr>
                <w:rFonts w:ascii="Times New Roman" w:hAnsi="Times New Roman"/>
                <w:bCs/>
                <w:color w:val="000000"/>
                <w:sz w:val="28"/>
                <w:szCs w:val="28"/>
              </w:rPr>
              <w:t xml:space="preserve">ельское </w:t>
            </w:r>
            <w:r w:rsidRPr="00A9080F">
              <w:rPr>
                <w:rFonts w:ascii="Times New Roman" w:hAnsi="Times New Roman"/>
                <w:bCs/>
                <w:color w:val="000000"/>
                <w:sz w:val="28"/>
                <w:szCs w:val="28"/>
              </w:rPr>
              <w:t>п</w:t>
            </w:r>
            <w:r>
              <w:rPr>
                <w:rFonts w:ascii="Times New Roman" w:hAnsi="Times New Roman"/>
                <w:bCs/>
                <w:color w:val="000000"/>
                <w:sz w:val="28"/>
                <w:szCs w:val="28"/>
              </w:rPr>
              <w:t>оселение</w:t>
            </w:r>
            <w:r w:rsidRPr="00A9080F">
              <w:rPr>
                <w:rFonts w:ascii="Times New Roman" w:hAnsi="Times New Roman"/>
                <w:bCs/>
                <w:color w:val="000000"/>
                <w:sz w:val="28"/>
                <w:szCs w:val="28"/>
              </w:rPr>
              <w:t xml:space="preserve"> Цингалы, с. Цингалы</w:t>
            </w:r>
            <w:r>
              <w:rPr>
                <w:rFonts w:ascii="Times New Roman" w:hAnsi="Times New Roman"/>
                <w:bCs/>
                <w:color w:val="000000"/>
                <w:sz w:val="28"/>
                <w:szCs w:val="28"/>
              </w:rPr>
              <w:t xml:space="preserve">, </w:t>
            </w:r>
            <w:r w:rsidRPr="00A9080F">
              <w:rPr>
                <w:rFonts w:ascii="Times New Roman" w:hAnsi="Times New Roman"/>
                <w:sz w:val="28"/>
                <w:szCs w:val="28"/>
              </w:rPr>
              <w:t>свидетельство о государственной регистрации права  72НЛ 399225  от 22</w:t>
            </w:r>
            <w:r>
              <w:rPr>
                <w:rFonts w:ascii="Times New Roman" w:hAnsi="Times New Roman"/>
                <w:sz w:val="28"/>
                <w:szCs w:val="28"/>
              </w:rPr>
              <w:t>.10.</w:t>
            </w:r>
            <w:r w:rsidRPr="00A9080F">
              <w:rPr>
                <w:rFonts w:ascii="Times New Roman" w:hAnsi="Times New Roman"/>
                <w:sz w:val="28"/>
                <w:szCs w:val="28"/>
              </w:rPr>
              <w:t xml:space="preserve">2009 года </w:t>
            </w:r>
          </w:p>
          <w:p w:rsidR="00200ADC" w:rsidRDefault="00200ADC" w:rsidP="00423DC2">
            <w:pPr>
              <w:spacing w:after="0" w:line="240" w:lineRule="auto"/>
              <w:rPr>
                <w:rFonts w:ascii="Times New Roman" w:hAnsi="Times New Roman"/>
                <w:b/>
                <w:bCs/>
                <w:i/>
                <w:iCs/>
                <w:color w:val="000000"/>
                <w:sz w:val="28"/>
                <w:szCs w:val="28"/>
              </w:rPr>
            </w:pPr>
          </w:p>
          <w:p w:rsidR="00200ADC" w:rsidRDefault="00200ADC" w:rsidP="00423DC2">
            <w:pPr>
              <w:spacing w:after="0" w:line="240" w:lineRule="auto"/>
              <w:rPr>
                <w:rFonts w:ascii="Times New Roman" w:hAnsi="Times New Roman"/>
                <w:b/>
                <w:bCs/>
                <w:i/>
                <w:iCs/>
                <w:color w:val="000000"/>
                <w:sz w:val="28"/>
                <w:szCs w:val="28"/>
              </w:rPr>
            </w:pPr>
          </w:p>
          <w:p w:rsidR="00200ADC" w:rsidRDefault="00200ADC" w:rsidP="00423DC2">
            <w:pPr>
              <w:spacing w:after="0" w:line="240" w:lineRule="auto"/>
              <w:rPr>
                <w:rFonts w:ascii="Times New Roman" w:hAnsi="Times New Roman"/>
                <w:b/>
                <w:bCs/>
                <w:i/>
                <w:iCs/>
                <w:color w:val="000000"/>
                <w:sz w:val="28"/>
                <w:szCs w:val="28"/>
              </w:rPr>
            </w:pPr>
          </w:p>
          <w:p w:rsidR="00200ADC" w:rsidRDefault="00200ADC" w:rsidP="00423DC2">
            <w:pPr>
              <w:spacing w:after="0" w:line="240" w:lineRule="auto"/>
              <w:rPr>
                <w:rFonts w:ascii="Times New Roman" w:hAnsi="Times New Roman"/>
                <w:b/>
                <w:bCs/>
                <w:i/>
                <w:iCs/>
                <w:color w:val="000000"/>
                <w:sz w:val="28"/>
                <w:szCs w:val="28"/>
              </w:rPr>
            </w:pPr>
          </w:p>
          <w:p w:rsidR="00200ADC" w:rsidRDefault="00200ADC" w:rsidP="00423DC2">
            <w:pPr>
              <w:spacing w:after="0" w:line="240" w:lineRule="auto"/>
              <w:rPr>
                <w:rFonts w:ascii="Times New Roman" w:hAnsi="Times New Roman"/>
                <w:b/>
                <w:bCs/>
                <w:i/>
                <w:iCs/>
                <w:color w:val="000000"/>
                <w:sz w:val="28"/>
                <w:szCs w:val="28"/>
              </w:rPr>
            </w:pPr>
          </w:p>
          <w:p w:rsidR="00200ADC" w:rsidRDefault="00200ADC" w:rsidP="00423DC2">
            <w:pPr>
              <w:spacing w:after="0" w:line="240" w:lineRule="auto"/>
              <w:rPr>
                <w:rFonts w:ascii="Times New Roman" w:hAnsi="Times New Roman"/>
                <w:b/>
                <w:bCs/>
                <w:i/>
                <w:iCs/>
                <w:color w:val="000000"/>
                <w:sz w:val="28"/>
                <w:szCs w:val="28"/>
              </w:rPr>
            </w:pPr>
          </w:p>
          <w:p w:rsidR="00200ADC" w:rsidRDefault="00200ADC" w:rsidP="00423DC2">
            <w:pPr>
              <w:spacing w:after="0" w:line="240" w:lineRule="auto"/>
              <w:rPr>
                <w:rFonts w:ascii="Times New Roman" w:hAnsi="Times New Roman"/>
                <w:b/>
                <w:bCs/>
                <w:i/>
                <w:iCs/>
                <w:color w:val="000000"/>
                <w:sz w:val="28"/>
                <w:szCs w:val="28"/>
              </w:rPr>
            </w:pPr>
          </w:p>
          <w:p w:rsidR="00200ADC" w:rsidRDefault="00200ADC" w:rsidP="00423DC2">
            <w:pPr>
              <w:spacing w:after="0" w:line="240" w:lineRule="auto"/>
              <w:rPr>
                <w:rFonts w:ascii="Times New Roman" w:hAnsi="Times New Roman"/>
                <w:b/>
                <w:bCs/>
                <w:i/>
                <w:iCs/>
                <w:color w:val="000000"/>
                <w:sz w:val="28"/>
                <w:szCs w:val="28"/>
              </w:rPr>
            </w:pPr>
          </w:p>
          <w:p w:rsidR="00200ADC" w:rsidRDefault="00200ADC" w:rsidP="00423DC2">
            <w:pPr>
              <w:spacing w:after="0" w:line="240" w:lineRule="auto"/>
              <w:rPr>
                <w:rFonts w:ascii="Times New Roman" w:hAnsi="Times New Roman"/>
                <w:b/>
                <w:bCs/>
                <w:i/>
                <w:iCs/>
                <w:color w:val="000000"/>
                <w:sz w:val="28"/>
                <w:szCs w:val="28"/>
              </w:rPr>
            </w:pPr>
          </w:p>
          <w:p w:rsidR="00200ADC" w:rsidRDefault="00200ADC" w:rsidP="00423DC2">
            <w:pPr>
              <w:spacing w:after="0" w:line="240" w:lineRule="auto"/>
              <w:rPr>
                <w:rFonts w:ascii="Times New Roman" w:hAnsi="Times New Roman"/>
                <w:b/>
                <w:bCs/>
                <w:i/>
                <w:iCs/>
                <w:color w:val="000000"/>
                <w:sz w:val="28"/>
                <w:szCs w:val="28"/>
              </w:rPr>
            </w:pPr>
          </w:p>
          <w:p w:rsidR="00200ADC" w:rsidRDefault="00200ADC" w:rsidP="00423DC2">
            <w:pPr>
              <w:spacing w:after="0" w:line="240" w:lineRule="auto"/>
              <w:rPr>
                <w:rFonts w:ascii="Times New Roman" w:hAnsi="Times New Roman"/>
                <w:b/>
                <w:bCs/>
                <w:i/>
                <w:iCs/>
                <w:color w:val="000000"/>
                <w:sz w:val="28"/>
                <w:szCs w:val="28"/>
              </w:rPr>
            </w:pPr>
          </w:p>
          <w:p w:rsidR="00200ADC" w:rsidRDefault="00200ADC" w:rsidP="00423DC2">
            <w:pPr>
              <w:spacing w:after="0" w:line="240" w:lineRule="auto"/>
              <w:rPr>
                <w:rFonts w:ascii="Times New Roman" w:hAnsi="Times New Roman"/>
                <w:b/>
                <w:bCs/>
                <w:i/>
                <w:iCs/>
                <w:color w:val="000000"/>
                <w:sz w:val="28"/>
                <w:szCs w:val="28"/>
              </w:rPr>
            </w:pPr>
          </w:p>
          <w:p w:rsidR="00200ADC" w:rsidRPr="00A9080F" w:rsidRDefault="00200ADC" w:rsidP="00423DC2">
            <w:pPr>
              <w:spacing w:after="0" w:line="240" w:lineRule="auto"/>
              <w:rPr>
                <w:rFonts w:ascii="Times New Roman" w:hAnsi="Times New Roman"/>
                <w:b/>
                <w:bCs/>
                <w:i/>
                <w:iCs/>
                <w:color w:val="000000"/>
                <w:sz w:val="28"/>
                <w:szCs w:val="28"/>
              </w:rPr>
            </w:pPr>
          </w:p>
          <w:p w:rsidR="00200ADC" w:rsidRPr="00A9080F" w:rsidRDefault="00200ADC" w:rsidP="00423DC2">
            <w:pPr>
              <w:spacing w:after="0" w:line="240" w:lineRule="auto"/>
              <w:rPr>
                <w:rFonts w:ascii="Times New Roman" w:hAnsi="Times New Roman"/>
                <w:sz w:val="28"/>
                <w:szCs w:val="28"/>
              </w:rPr>
            </w:pPr>
          </w:p>
        </w:tc>
        <w:tc>
          <w:tcPr>
            <w:tcW w:w="3594" w:type="dxa"/>
            <w:vMerge w:val="restart"/>
            <w:tcBorders>
              <w:top w:val="single" w:sz="4" w:space="0" w:color="auto"/>
              <w:left w:val="single" w:sz="4" w:space="0" w:color="auto"/>
              <w:bottom w:val="single" w:sz="4" w:space="0" w:color="auto"/>
              <w:right w:val="single" w:sz="4" w:space="0" w:color="auto"/>
            </w:tcBorders>
            <w:hideMark/>
          </w:tcPr>
          <w:p w:rsidR="00200ADC" w:rsidRDefault="00200ADC" w:rsidP="00423DC2">
            <w:pPr>
              <w:spacing w:after="0" w:line="240" w:lineRule="auto"/>
              <w:rPr>
                <w:rFonts w:ascii="Times New Roman" w:hAnsi="Times New Roman"/>
                <w:sz w:val="28"/>
                <w:szCs w:val="28"/>
              </w:rPr>
            </w:pPr>
            <w:r>
              <w:rPr>
                <w:rFonts w:ascii="Times New Roman" w:hAnsi="Times New Roman"/>
                <w:sz w:val="28"/>
                <w:szCs w:val="28"/>
              </w:rPr>
              <w:t>у</w:t>
            </w:r>
            <w:r w:rsidRPr="00A9080F">
              <w:rPr>
                <w:rFonts w:ascii="Times New Roman" w:hAnsi="Times New Roman"/>
                <w:sz w:val="28"/>
                <w:szCs w:val="28"/>
              </w:rPr>
              <w:t>становленная мощность  20 куб.</w:t>
            </w:r>
            <w:r>
              <w:rPr>
                <w:rFonts w:ascii="Times New Roman" w:hAnsi="Times New Roman"/>
                <w:sz w:val="28"/>
                <w:szCs w:val="28"/>
              </w:rPr>
              <w:t xml:space="preserve"> </w:t>
            </w:r>
            <w:r w:rsidRPr="00A9080F">
              <w:rPr>
                <w:rFonts w:ascii="Times New Roman" w:hAnsi="Times New Roman"/>
                <w:sz w:val="28"/>
                <w:szCs w:val="28"/>
              </w:rPr>
              <w:t>м/сут.</w:t>
            </w: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б</w:t>
            </w:r>
            <w:r w:rsidRPr="00A9080F">
              <w:rPr>
                <w:rFonts w:ascii="Times New Roman" w:hAnsi="Times New Roman"/>
                <w:color w:val="000000"/>
                <w:sz w:val="28"/>
                <w:szCs w:val="28"/>
              </w:rPr>
              <w:t>лок-бокс Станции КОСВ-20</w:t>
            </w:r>
          </w:p>
        </w:tc>
      </w:tr>
      <w:tr w:rsidR="00200ADC" w:rsidRPr="00A9080F" w:rsidTr="00200ADC">
        <w:trPr>
          <w:trHeight w:val="378"/>
        </w:trPr>
        <w:tc>
          <w:tcPr>
            <w:tcW w:w="949"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bCs/>
                <w:color w:val="000000"/>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200ADC"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Default="00200ADC" w:rsidP="00200ADC">
            <w:pPr>
              <w:spacing w:after="0" w:line="240" w:lineRule="auto"/>
              <w:rPr>
                <w:rFonts w:ascii="Times New Roman" w:hAnsi="Times New Roman"/>
                <w:color w:val="000000"/>
                <w:sz w:val="28"/>
                <w:szCs w:val="28"/>
              </w:rPr>
            </w:pPr>
            <w:r>
              <w:rPr>
                <w:rFonts w:ascii="Times New Roman" w:hAnsi="Times New Roman"/>
                <w:sz w:val="28"/>
                <w:szCs w:val="28"/>
              </w:rPr>
              <w:t>трубопровод сточных вод</w:t>
            </w:r>
            <w:r w:rsidR="008F7BA0">
              <w:rPr>
                <w:rFonts w:ascii="Times New Roman" w:hAnsi="Times New Roman"/>
                <w:sz w:val="28"/>
                <w:szCs w:val="28"/>
              </w:rPr>
              <w:t xml:space="preserve"> протяженностью 875,0 м</w:t>
            </w:r>
          </w:p>
        </w:tc>
      </w:tr>
      <w:tr w:rsidR="00200ADC" w:rsidRPr="00A9080F" w:rsidTr="00200ADC">
        <w:trPr>
          <w:trHeight w:val="378"/>
        </w:trPr>
        <w:tc>
          <w:tcPr>
            <w:tcW w:w="949"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bCs/>
                <w:color w:val="000000"/>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200ADC"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Default="00200ADC" w:rsidP="00200ADC">
            <w:pPr>
              <w:spacing w:after="0" w:line="240" w:lineRule="auto"/>
              <w:rPr>
                <w:rFonts w:ascii="Times New Roman" w:hAnsi="Times New Roman"/>
                <w:color w:val="000000"/>
                <w:sz w:val="28"/>
                <w:szCs w:val="28"/>
              </w:rPr>
            </w:pPr>
            <w:r>
              <w:rPr>
                <w:rFonts w:ascii="Times New Roman" w:hAnsi="Times New Roman"/>
                <w:sz w:val="28"/>
                <w:szCs w:val="28"/>
              </w:rPr>
              <w:t>к</w:t>
            </w:r>
            <w:r w:rsidRPr="00A9080F">
              <w:rPr>
                <w:rFonts w:ascii="Times New Roman" w:hAnsi="Times New Roman"/>
                <w:sz w:val="28"/>
                <w:szCs w:val="28"/>
              </w:rPr>
              <w:t>анализационная насосная станция (КНС-1) мощностью 6,0 куб.</w:t>
            </w:r>
            <w:r>
              <w:rPr>
                <w:rFonts w:ascii="Times New Roman" w:hAnsi="Times New Roman"/>
                <w:sz w:val="28"/>
                <w:szCs w:val="28"/>
              </w:rPr>
              <w:t xml:space="preserve"> </w:t>
            </w:r>
            <w:r w:rsidRPr="00A9080F">
              <w:rPr>
                <w:rFonts w:ascii="Times New Roman" w:hAnsi="Times New Roman"/>
                <w:sz w:val="28"/>
                <w:szCs w:val="28"/>
              </w:rPr>
              <w:t>м/час</w:t>
            </w:r>
          </w:p>
        </w:tc>
      </w:tr>
      <w:tr w:rsidR="00200ADC" w:rsidRPr="00A9080F" w:rsidTr="00200ADC">
        <w:trPr>
          <w:trHeight w:val="77"/>
        </w:trPr>
        <w:tc>
          <w:tcPr>
            <w:tcW w:w="949" w:type="dxa"/>
            <w:vMerge/>
            <w:tcBorders>
              <w:top w:val="single" w:sz="4" w:space="0" w:color="auto"/>
              <w:left w:val="single" w:sz="4" w:space="0" w:color="auto"/>
              <w:bottom w:val="single" w:sz="4" w:space="0" w:color="auto"/>
              <w:right w:val="single" w:sz="4" w:space="0" w:color="auto"/>
            </w:tcBorders>
            <w:vAlign w:val="center"/>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р</w:t>
            </w:r>
            <w:r w:rsidRPr="00A9080F">
              <w:rPr>
                <w:rFonts w:ascii="Times New Roman" w:hAnsi="Times New Roman"/>
                <w:color w:val="000000"/>
                <w:sz w:val="28"/>
                <w:szCs w:val="28"/>
              </w:rPr>
              <w:t>озетка герметичная</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A9080F">
              <w:rPr>
                <w:rFonts w:ascii="Times New Roman" w:hAnsi="Times New Roman"/>
                <w:color w:val="000000"/>
                <w:sz w:val="28"/>
                <w:szCs w:val="28"/>
              </w:rPr>
              <w:t>ыключатель герметичный</w:t>
            </w:r>
          </w:p>
        </w:tc>
      </w:tr>
      <w:tr w:rsidR="00200ADC" w:rsidRPr="00A9080F" w:rsidTr="00200ADC">
        <w:trPr>
          <w:trHeight w:val="269"/>
        </w:trPr>
        <w:tc>
          <w:tcPr>
            <w:tcW w:w="949" w:type="dxa"/>
            <w:vMerge/>
            <w:tcBorders>
              <w:top w:val="single" w:sz="4" w:space="0" w:color="auto"/>
              <w:left w:val="single" w:sz="4" w:space="0" w:color="auto"/>
              <w:bottom w:val="single" w:sz="4" w:space="0" w:color="auto"/>
              <w:right w:val="single" w:sz="4" w:space="0" w:color="auto"/>
            </w:tcBorders>
            <w:vAlign w:val="center"/>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с</w:t>
            </w:r>
            <w:r w:rsidRPr="00A9080F">
              <w:rPr>
                <w:rFonts w:ascii="Times New Roman" w:hAnsi="Times New Roman"/>
                <w:color w:val="000000"/>
                <w:sz w:val="28"/>
                <w:szCs w:val="28"/>
              </w:rPr>
              <w:t>ветильник люминисцентный 2х36</w:t>
            </w:r>
          </w:p>
        </w:tc>
      </w:tr>
      <w:tr w:rsidR="00200ADC" w:rsidRPr="00A9080F" w:rsidTr="00200ADC">
        <w:trPr>
          <w:trHeight w:val="250"/>
        </w:trPr>
        <w:tc>
          <w:tcPr>
            <w:tcW w:w="949" w:type="dxa"/>
            <w:vMerge/>
            <w:tcBorders>
              <w:top w:val="single" w:sz="4" w:space="0" w:color="auto"/>
              <w:left w:val="single" w:sz="4" w:space="0" w:color="auto"/>
              <w:bottom w:val="single" w:sz="4" w:space="0" w:color="auto"/>
              <w:right w:val="single" w:sz="4" w:space="0" w:color="auto"/>
            </w:tcBorders>
            <w:vAlign w:val="center"/>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ф</w:t>
            </w:r>
            <w:r w:rsidRPr="00A9080F">
              <w:rPr>
                <w:rFonts w:ascii="Times New Roman" w:hAnsi="Times New Roman"/>
                <w:color w:val="000000"/>
                <w:sz w:val="28"/>
                <w:szCs w:val="28"/>
              </w:rPr>
              <w:t>лоратор-отстойник для сточной воды</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е</w:t>
            </w:r>
            <w:r w:rsidRPr="00A9080F">
              <w:rPr>
                <w:rFonts w:ascii="Times New Roman" w:hAnsi="Times New Roman"/>
                <w:color w:val="000000"/>
                <w:sz w:val="28"/>
                <w:szCs w:val="28"/>
              </w:rPr>
              <w:t>мкость для промывочных вод</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A9080F">
              <w:rPr>
                <w:rFonts w:ascii="Times New Roman" w:hAnsi="Times New Roman"/>
                <w:color w:val="000000"/>
                <w:sz w:val="28"/>
                <w:szCs w:val="28"/>
              </w:rPr>
              <w:t>асос флотации на раме</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A9080F">
              <w:rPr>
                <w:rFonts w:ascii="Times New Roman" w:hAnsi="Times New Roman"/>
                <w:color w:val="000000"/>
                <w:sz w:val="28"/>
                <w:szCs w:val="28"/>
              </w:rPr>
              <w:t xml:space="preserve">асос фильтрации погружной </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б</w:t>
            </w:r>
            <w:r w:rsidRPr="00A9080F">
              <w:rPr>
                <w:rFonts w:ascii="Times New Roman" w:hAnsi="Times New Roman"/>
                <w:color w:val="000000"/>
                <w:sz w:val="28"/>
                <w:szCs w:val="28"/>
              </w:rPr>
              <w:t>лок доочистки сточных вод</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A9080F">
              <w:rPr>
                <w:rFonts w:ascii="Times New Roman" w:hAnsi="Times New Roman"/>
                <w:color w:val="000000"/>
                <w:sz w:val="28"/>
                <w:szCs w:val="28"/>
              </w:rPr>
              <w:t>становка приготовления и дозирования флокулянта</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A9080F">
              <w:rPr>
                <w:rFonts w:ascii="Times New Roman" w:hAnsi="Times New Roman"/>
                <w:color w:val="000000"/>
                <w:sz w:val="28"/>
                <w:szCs w:val="28"/>
              </w:rPr>
              <w:t>становка приготовления и дозирования коагулянта</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и</w:t>
            </w:r>
            <w:r w:rsidRPr="00A9080F">
              <w:rPr>
                <w:rFonts w:ascii="Times New Roman" w:hAnsi="Times New Roman"/>
                <w:color w:val="000000"/>
                <w:sz w:val="28"/>
                <w:szCs w:val="28"/>
              </w:rPr>
              <w:t>ловый фильтр</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Pr="00A9080F">
              <w:rPr>
                <w:rFonts w:ascii="Times New Roman" w:hAnsi="Times New Roman"/>
                <w:color w:val="000000"/>
                <w:sz w:val="28"/>
                <w:szCs w:val="28"/>
              </w:rPr>
              <w:t>омпрессор подкачки</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насос в прие</w:t>
            </w:r>
            <w:r w:rsidRPr="00A9080F">
              <w:rPr>
                <w:rFonts w:ascii="Times New Roman" w:hAnsi="Times New Roman"/>
                <w:color w:val="000000"/>
                <w:sz w:val="28"/>
                <w:szCs w:val="28"/>
              </w:rPr>
              <w:t>мный колодец</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A9080F">
              <w:rPr>
                <w:rFonts w:ascii="Times New Roman" w:hAnsi="Times New Roman"/>
                <w:color w:val="000000"/>
                <w:sz w:val="28"/>
                <w:szCs w:val="28"/>
              </w:rPr>
              <w:t xml:space="preserve">среднитель </w:t>
            </w:r>
            <w:r>
              <w:rPr>
                <w:rFonts w:ascii="Times New Roman" w:hAnsi="Times New Roman"/>
                <w:color w:val="000000"/>
                <w:sz w:val="28"/>
                <w:szCs w:val="28"/>
              </w:rPr>
              <w:t>–</w:t>
            </w:r>
            <w:r w:rsidRPr="00A9080F">
              <w:rPr>
                <w:rFonts w:ascii="Times New Roman" w:hAnsi="Times New Roman"/>
                <w:color w:val="000000"/>
                <w:sz w:val="28"/>
                <w:szCs w:val="28"/>
              </w:rPr>
              <w:t xml:space="preserve"> накопитель</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A9080F">
              <w:rPr>
                <w:rFonts w:ascii="Times New Roman" w:hAnsi="Times New Roman"/>
                <w:color w:val="000000"/>
                <w:sz w:val="28"/>
                <w:szCs w:val="28"/>
              </w:rPr>
              <w:t xml:space="preserve">рограммное реле времени ПИК-2 </w:t>
            </w:r>
          </w:p>
        </w:tc>
      </w:tr>
      <w:tr w:rsidR="00200ADC" w:rsidRPr="00A9080F" w:rsidTr="00200ADC">
        <w:trPr>
          <w:trHeight w:val="77"/>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р</w:t>
            </w:r>
            <w:r w:rsidRPr="00A9080F">
              <w:rPr>
                <w:rFonts w:ascii="Times New Roman" w:hAnsi="Times New Roman"/>
                <w:color w:val="000000"/>
                <w:sz w:val="28"/>
                <w:szCs w:val="28"/>
              </w:rPr>
              <w:t>озетка герметичная</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т</w:t>
            </w:r>
            <w:r w:rsidRPr="00A9080F">
              <w:rPr>
                <w:rFonts w:ascii="Times New Roman" w:hAnsi="Times New Roman"/>
                <w:color w:val="000000"/>
                <w:sz w:val="28"/>
                <w:szCs w:val="28"/>
              </w:rPr>
              <w:t>епловая завеса</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р</w:t>
            </w:r>
            <w:r w:rsidRPr="00A9080F">
              <w:rPr>
                <w:rFonts w:ascii="Times New Roman" w:hAnsi="Times New Roman"/>
                <w:color w:val="000000"/>
                <w:sz w:val="28"/>
                <w:szCs w:val="28"/>
              </w:rPr>
              <w:t>асходомер ВЗЛЕТ</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р</w:t>
            </w:r>
            <w:r w:rsidRPr="00A9080F">
              <w:rPr>
                <w:rFonts w:ascii="Times New Roman" w:hAnsi="Times New Roman"/>
                <w:color w:val="000000"/>
                <w:sz w:val="28"/>
                <w:szCs w:val="28"/>
              </w:rPr>
              <w:t xml:space="preserve">еле потока FS-1 </w:t>
            </w:r>
          </w:p>
        </w:tc>
      </w:tr>
      <w:tr w:rsidR="00200ADC" w:rsidRPr="00A9080F" w:rsidTr="00200ADC">
        <w:trPr>
          <w:trHeight w:val="77"/>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A9080F">
              <w:rPr>
                <w:rFonts w:ascii="Times New Roman" w:hAnsi="Times New Roman"/>
                <w:color w:val="000000"/>
                <w:sz w:val="28"/>
                <w:szCs w:val="28"/>
              </w:rPr>
              <w:t>оздуходувка DT4DN50</w:t>
            </w:r>
          </w:p>
        </w:tc>
      </w:tr>
    </w:tbl>
    <w:p w:rsidR="00DB1E51" w:rsidRPr="00DB1E51" w:rsidRDefault="00DB1E51" w:rsidP="008430E7">
      <w:pPr>
        <w:spacing w:after="0" w:line="240" w:lineRule="auto"/>
        <w:jc w:val="center"/>
        <w:rPr>
          <w:rFonts w:ascii="Times New Roman" w:hAnsi="Times New Roman"/>
          <w:sz w:val="28"/>
          <w:szCs w:val="24"/>
        </w:rPr>
      </w:pPr>
    </w:p>
    <w:p w:rsidR="0095538A" w:rsidRDefault="0095538A" w:rsidP="008430E7">
      <w:pPr>
        <w:rPr>
          <w:rFonts w:asciiTheme="minorHAnsi" w:hAnsiTheme="minorHAnsi" w:cstheme="minorBidi"/>
          <w:lang w:eastAsia="en-US"/>
        </w:rPr>
        <w:sectPr w:rsidR="0095538A" w:rsidSect="005715F9">
          <w:headerReference w:type="default" r:id="rId21"/>
          <w:headerReference w:type="first" r:id="rId22"/>
          <w:pgSz w:w="16838" w:h="11906" w:orient="landscape"/>
          <w:pgMar w:top="1418" w:right="1247" w:bottom="1134" w:left="1588" w:header="567" w:footer="567" w:gutter="0"/>
          <w:cols w:space="708"/>
          <w:titlePg/>
          <w:docGrid w:linePitch="360"/>
        </w:sectPr>
      </w:pPr>
    </w:p>
    <w:p w:rsidR="008430E7" w:rsidRPr="0092287B" w:rsidRDefault="008430E7" w:rsidP="008430E7">
      <w:pPr>
        <w:spacing w:after="0" w:line="240" w:lineRule="auto"/>
        <w:ind w:firstLine="567"/>
        <w:jc w:val="right"/>
        <w:rPr>
          <w:rFonts w:ascii="Times New Roman" w:eastAsia="MS Mincho" w:hAnsi="Times New Roman"/>
          <w:sz w:val="28"/>
          <w:szCs w:val="28"/>
          <w:lang w:eastAsia="ja-JP"/>
        </w:rPr>
      </w:pPr>
      <w:r w:rsidRPr="0092287B">
        <w:rPr>
          <w:rFonts w:ascii="Times New Roman" w:eastAsia="MS Mincho" w:hAnsi="Times New Roman"/>
          <w:sz w:val="28"/>
          <w:szCs w:val="28"/>
          <w:lang w:eastAsia="ja-JP"/>
        </w:rPr>
        <w:lastRenderedPageBreak/>
        <w:t xml:space="preserve">Приложение 2 </w:t>
      </w:r>
    </w:p>
    <w:p w:rsidR="008430E7" w:rsidRPr="0092287B" w:rsidRDefault="008430E7" w:rsidP="008430E7">
      <w:pPr>
        <w:spacing w:after="0" w:line="240" w:lineRule="auto"/>
        <w:ind w:firstLine="567"/>
        <w:jc w:val="right"/>
        <w:rPr>
          <w:rFonts w:ascii="Times New Roman" w:eastAsiaTheme="minorHAnsi" w:hAnsi="Times New Roman"/>
          <w:sz w:val="28"/>
          <w:szCs w:val="28"/>
          <w:lang w:eastAsia="en-US"/>
        </w:rPr>
      </w:pPr>
      <w:r w:rsidRPr="0092287B">
        <w:rPr>
          <w:rFonts w:ascii="Times New Roman" w:hAnsi="Times New Roman"/>
          <w:color w:val="000000"/>
          <w:sz w:val="28"/>
          <w:szCs w:val="28"/>
        </w:rPr>
        <w:t xml:space="preserve">к </w:t>
      </w:r>
      <w:r w:rsidR="0047299E">
        <w:rPr>
          <w:rFonts w:ascii="Times New Roman" w:hAnsi="Times New Roman"/>
          <w:color w:val="000000"/>
          <w:sz w:val="28"/>
          <w:szCs w:val="28"/>
        </w:rPr>
        <w:t>К</w:t>
      </w:r>
      <w:r w:rsidRPr="0092287B">
        <w:rPr>
          <w:rFonts w:ascii="Times New Roman" w:hAnsi="Times New Roman"/>
          <w:color w:val="000000"/>
          <w:sz w:val="28"/>
          <w:szCs w:val="28"/>
        </w:rPr>
        <w:t>онкурсной документации</w:t>
      </w:r>
    </w:p>
    <w:p w:rsidR="008430E7" w:rsidRPr="003E4A72" w:rsidRDefault="008430E7" w:rsidP="008430E7">
      <w:pPr>
        <w:spacing w:after="0" w:line="240" w:lineRule="auto"/>
        <w:ind w:firstLine="567"/>
        <w:jc w:val="right"/>
        <w:rPr>
          <w:rFonts w:asciiTheme="majorHAnsi" w:hAnsiTheme="majorHAnsi" w:cstheme="majorHAnsi"/>
          <w:sz w:val="24"/>
          <w:szCs w:val="24"/>
        </w:rPr>
      </w:pPr>
    </w:p>
    <w:p w:rsidR="008430E7" w:rsidRPr="003E4A72" w:rsidRDefault="008430E7" w:rsidP="0047299E">
      <w:pPr>
        <w:spacing w:after="0" w:line="240" w:lineRule="auto"/>
        <w:jc w:val="center"/>
        <w:rPr>
          <w:rFonts w:ascii="Times New Roman" w:hAnsi="Times New Roman"/>
          <w:sz w:val="24"/>
          <w:szCs w:val="24"/>
        </w:rPr>
      </w:pPr>
      <w:r w:rsidRPr="003E4A72">
        <w:rPr>
          <w:rFonts w:ascii="Times New Roman" w:hAnsi="Times New Roman"/>
          <w:sz w:val="24"/>
          <w:szCs w:val="24"/>
        </w:rPr>
        <w:t xml:space="preserve">Задание и основные мероприятия, определенные в соответствии со </w:t>
      </w:r>
      <w:hyperlink r:id="rId23" w:history="1">
        <w:r w:rsidRPr="003E4A72">
          <w:rPr>
            <w:rStyle w:val="af1"/>
            <w:rFonts w:ascii="Times New Roman" w:hAnsi="Times New Roman"/>
            <w:color w:val="auto"/>
            <w:sz w:val="24"/>
            <w:szCs w:val="24"/>
            <w:u w:val="none"/>
          </w:rPr>
          <w:t>статьей 22</w:t>
        </w:r>
      </w:hyperlink>
      <w:r w:rsidRPr="003E4A72">
        <w:rPr>
          <w:rFonts w:ascii="Times New Roman" w:hAnsi="Times New Roman"/>
          <w:sz w:val="24"/>
          <w:szCs w:val="24"/>
        </w:rPr>
        <w:t xml:space="preserve"> Закона               о концессионных соглашениях, с описанием основных характеристик таких мероприятий</w:t>
      </w:r>
    </w:p>
    <w:p w:rsidR="008430E7" w:rsidRPr="003E4A72" w:rsidRDefault="008430E7" w:rsidP="0047299E">
      <w:pPr>
        <w:spacing w:after="0" w:line="240" w:lineRule="auto"/>
        <w:ind w:firstLine="708"/>
        <w:jc w:val="center"/>
        <w:rPr>
          <w:rFonts w:ascii="Times New Roman" w:hAnsi="Times New Roman"/>
          <w:b/>
          <w:sz w:val="24"/>
          <w:szCs w:val="24"/>
        </w:rPr>
      </w:pP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1104"/>
        <w:gridCol w:w="1878"/>
        <w:gridCol w:w="1134"/>
        <w:gridCol w:w="1846"/>
      </w:tblGrid>
      <w:tr w:rsidR="00A40A98" w:rsidRPr="003E4A72" w:rsidTr="009A753B">
        <w:trPr>
          <w:trHeight w:val="300"/>
        </w:trPr>
        <w:tc>
          <w:tcPr>
            <w:tcW w:w="3348" w:type="dxa"/>
            <w:vMerge w:val="restart"/>
            <w:shd w:val="clear" w:color="auto" w:fill="auto"/>
            <w:noWrap/>
            <w:hideMark/>
          </w:tcPr>
          <w:p w:rsidR="00A40A98" w:rsidRPr="003E4A72" w:rsidRDefault="00A40A98" w:rsidP="004D37FB">
            <w:pPr>
              <w:pStyle w:val="aff2"/>
              <w:rPr>
                <w:color w:val="auto"/>
                <w:sz w:val="24"/>
                <w:lang w:eastAsia="ru-RU"/>
              </w:rPr>
            </w:pPr>
            <w:r w:rsidRPr="003E4A72">
              <w:rPr>
                <w:color w:val="auto"/>
                <w:sz w:val="24"/>
                <w:lang w:eastAsia="ru-RU"/>
              </w:rPr>
              <w:t>Объект</w:t>
            </w:r>
          </w:p>
        </w:tc>
        <w:tc>
          <w:tcPr>
            <w:tcW w:w="2982" w:type="dxa"/>
            <w:gridSpan w:val="2"/>
            <w:shd w:val="clear" w:color="auto" w:fill="auto"/>
            <w:noWrap/>
            <w:hideMark/>
          </w:tcPr>
          <w:p w:rsidR="00A40A98" w:rsidRPr="003E4A72" w:rsidRDefault="00A40A98" w:rsidP="004D37FB">
            <w:pPr>
              <w:pStyle w:val="aff2"/>
              <w:rPr>
                <w:color w:val="auto"/>
                <w:sz w:val="24"/>
                <w:lang w:eastAsia="ru-RU"/>
              </w:rPr>
            </w:pPr>
            <w:r w:rsidRPr="003E4A72">
              <w:rPr>
                <w:color w:val="auto"/>
                <w:sz w:val="24"/>
                <w:lang w:eastAsia="ru-RU"/>
              </w:rPr>
              <w:t>Старая схема</w:t>
            </w:r>
          </w:p>
        </w:tc>
        <w:tc>
          <w:tcPr>
            <w:tcW w:w="2980" w:type="dxa"/>
            <w:gridSpan w:val="2"/>
            <w:shd w:val="clear" w:color="auto" w:fill="auto"/>
            <w:noWrap/>
            <w:hideMark/>
          </w:tcPr>
          <w:p w:rsidR="00A40A98" w:rsidRPr="003E4A72" w:rsidRDefault="00A40A98" w:rsidP="004D37FB">
            <w:pPr>
              <w:pStyle w:val="aff2"/>
              <w:rPr>
                <w:color w:val="auto"/>
                <w:sz w:val="24"/>
                <w:lang w:eastAsia="ru-RU"/>
              </w:rPr>
            </w:pPr>
            <w:r w:rsidRPr="003E4A72">
              <w:rPr>
                <w:color w:val="auto"/>
                <w:sz w:val="24"/>
                <w:lang w:eastAsia="ru-RU"/>
              </w:rPr>
              <w:t>Новая схема</w:t>
            </w:r>
          </w:p>
        </w:tc>
      </w:tr>
      <w:tr w:rsidR="00A40A98" w:rsidRPr="003E4A72" w:rsidTr="009A753B">
        <w:trPr>
          <w:trHeight w:val="538"/>
        </w:trPr>
        <w:tc>
          <w:tcPr>
            <w:tcW w:w="3348" w:type="dxa"/>
            <w:vMerge/>
            <w:hideMark/>
          </w:tcPr>
          <w:p w:rsidR="00A40A98" w:rsidRPr="003E4A72" w:rsidRDefault="00A40A98" w:rsidP="004D37FB">
            <w:pPr>
              <w:pStyle w:val="aff2"/>
              <w:rPr>
                <w:color w:val="auto"/>
                <w:sz w:val="24"/>
                <w:lang w:eastAsia="ru-RU"/>
              </w:rPr>
            </w:pPr>
          </w:p>
        </w:tc>
        <w:tc>
          <w:tcPr>
            <w:tcW w:w="1104" w:type="dxa"/>
            <w:shd w:val="clear" w:color="auto" w:fill="auto"/>
            <w:hideMark/>
          </w:tcPr>
          <w:p w:rsidR="00A40A98" w:rsidRPr="003E4A72" w:rsidRDefault="00A40A98" w:rsidP="004D37FB">
            <w:pPr>
              <w:pStyle w:val="aff2"/>
              <w:rPr>
                <w:color w:val="auto"/>
                <w:sz w:val="24"/>
                <w:lang w:eastAsia="ru-RU"/>
              </w:rPr>
            </w:pPr>
            <w:r w:rsidRPr="003E4A72">
              <w:rPr>
                <w:color w:val="auto"/>
                <w:sz w:val="24"/>
                <w:lang w:eastAsia="ru-RU"/>
              </w:rPr>
              <w:t>Мощ</w:t>
            </w:r>
            <w:r w:rsidR="009A753B">
              <w:rPr>
                <w:color w:val="auto"/>
                <w:sz w:val="24"/>
                <w:lang w:eastAsia="ru-RU"/>
              </w:rPr>
              <w:t>-</w:t>
            </w:r>
            <w:r w:rsidRPr="003E4A72">
              <w:rPr>
                <w:color w:val="auto"/>
                <w:sz w:val="24"/>
                <w:lang w:eastAsia="ru-RU"/>
              </w:rPr>
              <w:t>ность объекта</w:t>
            </w:r>
          </w:p>
        </w:tc>
        <w:tc>
          <w:tcPr>
            <w:tcW w:w="1878" w:type="dxa"/>
            <w:shd w:val="clear" w:color="auto" w:fill="auto"/>
            <w:hideMark/>
          </w:tcPr>
          <w:p w:rsidR="00A40A98" w:rsidRPr="003E4A72" w:rsidRDefault="00A40A98" w:rsidP="004D37FB">
            <w:pPr>
              <w:pStyle w:val="aff2"/>
              <w:rPr>
                <w:color w:val="auto"/>
                <w:sz w:val="24"/>
                <w:lang w:eastAsia="ru-RU"/>
              </w:rPr>
            </w:pPr>
            <w:r w:rsidRPr="003E4A72">
              <w:rPr>
                <w:color w:val="auto"/>
                <w:sz w:val="24"/>
                <w:lang w:eastAsia="ru-RU"/>
              </w:rPr>
              <w:t>Удельное потребление  энергетических ресурсов</w:t>
            </w:r>
          </w:p>
        </w:tc>
        <w:tc>
          <w:tcPr>
            <w:tcW w:w="1134" w:type="dxa"/>
            <w:shd w:val="clear" w:color="auto" w:fill="auto"/>
            <w:hideMark/>
          </w:tcPr>
          <w:p w:rsidR="00A40A98" w:rsidRPr="003E4A72" w:rsidRDefault="00A40A98" w:rsidP="004D37FB">
            <w:pPr>
              <w:pStyle w:val="aff2"/>
              <w:rPr>
                <w:color w:val="auto"/>
                <w:sz w:val="24"/>
                <w:lang w:eastAsia="ru-RU"/>
              </w:rPr>
            </w:pPr>
            <w:r w:rsidRPr="003E4A72">
              <w:rPr>
                <w:color w:val="auto"/>
                <w:sz w:val="24"/>
                <w:lang w:eastAsia="ru-RU"/>
              </w:rPr>
              <w:t>Мощ</w:t>
            </w:r>
            <w:r w:rsidR="004D37FB">
              <w:rPr>
                <w:color w:val="auto"/>
                <w:sz w:val="24"/>
                <w:lang w:eastAsia="ru-RU"/>
              </w:rPr>
              <w:t>-</w:t>
            </w:r>
            <w:r w:rsidRPr="003E4A72">
              <w:rPr>
                <w:color w:val="auto"/>
                <w:sz w:val="24"/>
                <w:lang w:eastAsia="ru-RU"/>
              </w:rPr>
              <w:t>ность объекта</w:t>
            </w:r>
          </w:p>
        </w:tc>
        <w:tc>
          <w:tcPr>
            <w:tcW w:w="1846" w:type="dxa"/>
            <w:shd w:val="clear" w:color="auto" w:fill="auto"/>
            <w:hideMark/>
          </w:tcPr>
          <w:p w:rsidR="00A40A98" w:rsidRPr="003E4A72" w:rsidRDefault="00A40A98" w:rsidP="004D37FB">
            <w:pPr>
              <w:pStyle w:val="aff2"/>
              <w:rPr>
                <w:color w:val="auto"/>
                <w:sz w:val="24"/>
                <w:lang w:eastAsia="ru-RU"/>
              </w:rPr>
            </w:pPr>
            <w:r w:rsidRPr="003E4A72">
              <w:rPr>
                <w:color w:val="auto"/>
                <w:sz w:val="24"/>
                <w:lang w:eastAsia="ru-RU"/>
              </w:rPr>
              <w:t>Удельное потребление  энергетических ресурсов</w:t>
            </w:r>
          </w:p>
        </w:tc>
      </w:tr>
      <w:tr w:rsidR="00A40A98" w:rsidRPr="003E4A72" w:rsidTr="004D37FB">
        <w:trPr>
          <w:trHeight w:val="2757"/>
        </w:trPr>
        <w:tc>
          <w:tcPr>
            <w:tcW w:w="3348" w:type="dxa"/>
            <w:shd w:val="clear" w:color="auto" w:fill="auto"/>
            <w:noWrap/>
            <w:hideMark/>
          </w:tcPr>
          <w:p w:rsidR="004D37FB" w:rsidRDefault="00A40A98" w:rsidP="004D37FB">
            <w:pPr>
              <w:spacing w:after="0" w:line="240" w:lineRule="auto"/>
              <w:rPr>
                <w:rFonts w:ascii="Times New Roman" w:hAnsi="Times New Roman"/>
                <w:sz w:val="24"/>
                <w:szCs w:val="24"/>
              </w:rPr>
            </w:pPr>
            <w:r w:rsidRPr="003E4A72">
              <w:rPr>
                <w:rFonts w:ascii="Times New Roman" w:hAnsi="Times New Roman"/>
                <w:bCs/>
                <w:sz w:val="24"/>
                <w:szCs w:val="24"/>
              </w:rPr>
              <w:t xml:space="preserve">Канализационно </w:t>
            </w:r>
            <w:r w:rsidR="004D37FB">
              <w:rPr>
                <w:rFonts w:ascii="Times New Roman" w:hAnsi="Times New Roman"/>
                <w:bCs/>
                <w:sz w:val="24"/>
                <w:szCs w:val="24"/>
              </w:rPr>
              <w:t>–</w:t>
            </w:r>
            <w:r w:rsidRPr="003E4A72">
              <w:rPr>
                <w:rFonts w:ascii="Times New Roman" w:hAnsi="Times New Roman"/>
                <w:bCs/>
                <w:sz w:val="24"/>
                <w:szCs w:val="24"/>
              </w:rPr>
              <w:t xml:space="preserve"> очистные сооружения в д. Ярки, </w:t>
            </w:r>
            <w:r w:rsidRPr="003E4A72">
              <w:rPr>
                <w:rFonts w:ascii="Times New Roman" w:hAnsi="Times New Roman"/>
                <w:sz w:val="24"/>
                <w:szCs w:val="24"/>
              </w:rPr>
              <w:t xml:space="preserve">назначение нежилое, этажность – 1, адрес объекта: </w:t>
            </w:r>
            <w:r w:rsidRPr="003E4A72">
              <w:rPr>
                <w:rFonts w:ascii="Times New Roman" w:hAnsi="Times New Roman"/>
                <w:bCs/>
                <w:sz w:val="24"/>
                <w:szCs w:val="24"/>
              </w:rPr>
              <w:t xml:space="preserve">Ханты-Мансийский район, сельское поселение  Шапша, д.Ярки, </w:t>
            </w:r>
            <w:r w:rsidRPr="003E4A72">
              <w:rPr>
                <w:rFonts w:ascii="Times New Roman" w:hAnsi="Times New Roman"/>
                <w:sz w:val="24"/>
                <w:szCs w:val="24"/>
              </w:rPr>
              <w:t>свидетельство о государственной регистрации пра</w:t>
            </w:r>
            <w:r w:rsidR="004D37FB">
              <w:rPr>
                <w:rFonts w:ascii="Times New Roman" w:hAnsi="Times New Roman"/>
                <w:sz w:val="24"/>
                <w:szCs w:val="24"/>
              </w:rPr>
              <w:t xml:space="preserve">ва  86-АБ 533536 </w:t>
            </w:r>
          </w:p>
          <w:p w:rsidR="00A40A98" w:rsidRPr="003E4A72" w:rsidRDefault="004D37FB" w:rsidP="004D37FB">
            <w:pPr>
              <w:spacing w:after="0" w:line="240" w:lineRule="auto"/>
              <w:rPr>
                <w:rFonts w:ascii="Times New Roman" w:hAnsi="Times New Roman"/>
                <w:sz w:val="24"/>
                <w:szCs w:val="24"/>
              </w:rPr>
            </w:pPr>
            <w:r>
              <w:rPr>
                <w:rFonts w:ascii="Times New Roman" w:hAnsi="Times New Roman"/>
                <w:sz w:val="24"/>
                <w:szCs w:val="24"/>
              </w:rPr>
              <w:t>от 13.11.2012</w:t>
            </w:r>
          </w:p>
        </w:tc>
        <w:tc>
          <w:tcPr>
            <w:tcW w:w="1104" w:type="dxa"/>
            <w:shd w:val="clear" w:color="auto" w:fill="auto"/>
            <w:noWrap/>
            <w:hideMark/>
          </w:tcPr>
          <w:p w:rsidR="00A40A98" w:rsidRPr="003E4A72" w:rsidRDefault="00A40A98" w:rsidP="004D37FB">
            <w:pPr>
              <w:pStyle w:val="aff2"/>
              <w:rPr>
                <w:color w:val="auto"/>
                <w:sz w:val="24"/>
                <w:highlight w:val="green"/>
                <w:lang w:eastAsia="ru-RU"/>
              </w:rPr>
            </w:pPr>
            <w:r w:rsidRPr="003E4A72">
              <w:rPr>
                <w:color w:val="auto"/>
                <w:sz w:val="24"/>
                <w:lang w:eastAsia="ru-RU"/>
              </w:rPr>
              <w:t>350 м</w:t>
            </w:r>
            <w:r w:rsidRPr="003E4A72">
              <w:rPr>
                <w:color w:val="auto"/>
                <w:sz w:val="24"/>
                <w:vertAlign w:val="superscript"/>
                <w:lang w:eastAsia="ru-RU"/>
              </w:rPr>
              <w:t>3</w:t>
            </w:r>
            <w:r w:rsidRPr="003E4A72">
              <w:rPr>
                <w:color w:val="auto"/>
                <w:sz w:val="24"/>
                <w:lang w:eastAsia="ru-RU"/>
              </w:rPr>
              <w:t>/час</w:t>
            </w:r>
          </w:p>
        </w:tc>
        <w:tc>
          <w:tcPr>
            <w:tcW w:w="1878" w:type="dxa"/>
            <w:vMerge w:val="restart"/>
            <w:shd w:val="clear" w:color="auto" w:fill="auto"/>
            <w:noWrap/>
            <w:hideMark/>
          </w:tcPr>
          <w:p w:rsidR="00A40A98" w:rsidRPr="003E4A72" w:rsidRDefault="00A40A98" w:rsidP="004D37FB">
            <w:pPr>
              <w:pStyle w:val="aff2"/>
              <w:rPr>
                <w:color w:val="auto"/>
                <w:sz w:val="24"/>
                <w:lang w:eastAsia="ru-RU"/>
              </w:rPr>
            </w:pPr>
            <w:r w:rsidRPr="003E4A72">
              <w:rPr>
                <w:color w:val="auto"/>
                <w:sz w:val="24"/>
                <w:lang w:eastAsia="ru-RU"/>
              </w:rPr>
              <w:t>0,54 кВт/м</w:t>
            </w:r>
            <w:r w:rsidRPr="003E4A72">
              <w:rPr>
                <w:color w:val="auto"/>
                <w:sz w:val="24"/>
                <w:vertAlign w:val="superscript"/>
                <w:lang w:eastAsia="ru-RU"/>
              </w:rPr>
              <w:t>3</w:t>
            </w:r>
          </w:p>
        </w:tc>
        <w:tc>
          <w:tcPr>
            <w:tcW w:w="1134" w:type="dxa"/>
            <w:shd w:val="clear" w:color="auto" w:fill="auto"/>
            <w:noWrap/>
            <w:hideMark/>
          </w:tcPr>
          <w:p w:rsidR="00A40A98" w:rsidRPr="003E4A72" w:rsidRDefault="004D37FB" w:rsidP="004D37FB">
            <w:pPr>
              <w:pStyle w:val="aff2"/>
              <w:rPr>
                <w:color w:val="auto"/>
                <w:sz w:val="24"/>
                <w:lang w:eastAsia="ru-RU"/>
              </w:rPr>
            </w:pPr>
            <w:r>
              <w:rPr>
                <w:color w:val="auto"/>
                <w:sz w:val="24"/>
                <w:lang w:eastAsia="ru-RU"/>
              </w:rPr>
              <w:t>н</w:t>
            </w:r>
            <w:r w:rsidR="00A40A98" w:rsidRPr="003E4A72">
              <w:rPr>
                <w:color w:val="auto"/>
                <w:sz w:val="24"/>
                <w:lang w:eastAsia="ru-RU"/>
              </w:rPr>
              <w:t>е менее 350 м</w:t>
            </w:r>
            <w:r w:rsidR="00A40A98" w:rsidRPr="003E4A72">
              <w:rPr>
                <w:color w:val="auto"/>
                <w:sz w:val="24"/>
                <w:vertAlign w:val="superscript"/>
                <w:lang w:eastAsia="ru-RU"/>
              </w:rPr>
              <w:t>3</w:t>
            </w:r>
            <w:r w:rsidR="00A40A98" w:rsidRPr="003E4A72">
              <w:rPr>
                <w:color w:val="auto"/>
                <w:sz w:val="24"/>
                <w:lang w:eastAsia="ru-RU"/>
              </w:rPr>
              <w:t>/час</w:t>
            </w:r>
          </w:p>
        </w:tc>
        <w:tc>
          <w:tcPr>
            <w:tcW w:w="1846" w:type="dxa"/>
            <w:vMerge w:val="restart"/>
            <w:shd w:val="clear" w:color="auto" w:fill="auto"/>
            <w:noWrap/>
            <w:hideMark/>
          </w:tcPr>
          <w:p w:rsidR="004D37FB" w:rsidRDefault="004D37FB" w:rsidP="004D37FB">
            <w:pPr>
              <w:pStyle w:val="aff2"/>
              <w:rPr>
                <w:color w:val="auto"/>
                <w:sz w:val="24"/>
                <w:lang w:eastAsia="ru-RU"/>
              </w:rPr>
            </w:pPr>
            <w:r>
              <w:rPr>
                <w:color w:val="auto"/>
                <w:sz w:val="24"/>
                <w:lang w:eastAsia="ru-RU"/>
              </w:rPr>
              <w:t>н</w:t>
            </w:r>
            <w:r w:rsidR="00A40A98" w:rsidRPr="003E4A72">
              <w:rPr>
                <w:color w:val="auto"/>
                <w:sz w:val="24"/>
                <w:lang w:eastAsia="ru-RU"/>
              </w:rPr>
              <w:t xml:space="preserve">е более </w:t>
            </w:r>
          </w:p>
          <w:p w:rsidR="00A40A98" w:rsidRPr="003E4A72" w:rsidRDefault="00A40A98" w:rsidP="004D37FB">
            <w:pPr>
              <w:pStyle w:val="aff2"/>
              <w:rPr>
                <w:color w:val="auto"/>
                <w:sz w:val="24"/>
                <w:lang w:eastAsia="ru-RU"/>
              </w:rPr>
            </w:pPr>
            <w:r w:rsidRPr="003E4A72">
              <w:rPr>
                <w:color w:val="auto"/>
                <w:sz w:val="24"/>
                <w:lang w:eastAsia="ru-RU"/>
              </w:rPr>
              <w:t>0,54 кВт/м</w:t>
            </w:r>
            <w:r w:rsidRPr="003E4A72">
              <w:rPr>
                <w:color w:val="auto"/>
                <w:sz w:val="24"/>
                <w:vertAlign w:val="superscript"/>
                <w:lang w:eastAsia="ru-RU"/>
              </w:rPr>
              <w:t>3</w:t>
            </w:r>
          </w:p>
        </w:tc>
      </w:tr>
      <w:tr w:rsidR="00A40A98" w:rsidRPr="003E4A72" w:rsidTr="004D37FB">
        <w:trPr>
          <w:trHeight w:val="3378"/>
        </w:trPr>
        <w:tc>
          <w:tcPr>
            <w:tcW w:w="3348" w:type="dxa"/>
            <w:shd w:val="clear" w:color="auto" w:fill="auto"/>
            <w:noWrap/>
            <w:hideMark/>
          </w:tcPr>
          <w:p w:rsidR="004D37FB" w:rsidRDefault="00A40A98" w:rsidP="004D37FB">
            <w:pPr>
              <w:spacing w:after="0" w:line="240" w:lineRule="auto"/>
              <w:rPr>
                <w:rFonts w:ascii="Times New Roman" w:hAnsi="Times New Roman"/>
                <w:sz w:val="24"/>
                <w:szCs w:val="24"/>
              </w:rPr>
            </w:pPr>
            <w:r w:rsidRPr="003E4A72">
              <w:rPr>
                <w:rFonts w:ascii="Times New Roman" w:hAnsi="Times New Roman"/>
                <w:bCs/>
                <w:sz w:val="24"/>
                <w:szCs w:val="24"/>
              </w:rPr>
              <w:t xml:space="preserve">Очистные сооружения биологической очистки хозяйственно-бытовых сточных вод АЧБ SBR180, </w:t>
            </w:r>
            <w:r w:rsidRPr="003E4A72">
              <w:rPr>
                <w:rFonts w:ascii="Times New Roman" w:hAnsi="Times New Roman"/>
                <w:sz w:val="24"/>
                <w:szCs w:val="24"/>
              </w:rPr>
              <w:t xml:space="preserve">назначение нежилое, этажность – 1, адрес объекта: </w:t>
            </w:r>
            <w:r w:rsidRPr="003E4A72">
              <w:rPr>
                <w:rFonts w:ascii="Times New Roman" w:hAnsi="Times New Roman"/>
                <w:bCs/>
                <w:sz w:val="24"/>
                <w:szCs w:val="24"/>
              </w:rPr>
              <w:t xml:space="preserve">Ханты-Мансийский район, сельское поселение  Луговской, п. Кирпичный, </w:t>
            </w:r>
            <w:r w:rsidRPr="003E4A72">
              <w:rPr>
                <w:rFonts w:ascii="Times New Roman" w:hAnsi="Times New Roman"/>
                <w:sz w:val="24"/>
                <w:szCs w:val="24"/>
              </w:rPr>
              <w:t xml:space="preserve">свидетельство о государственной регистрации права  86-АБ 634089 </w:t>
            </w:r>
          </w:p>
          <w:p w:rsidR="00A40A98" w:rsidRPr="003E4A72" w:rsidRDefault="00A40A98" w:rsidP="004D37FB">
            <w:pPr>
              <w:spacing w:after="0" w:line="240" w:lineRule="auto"/>
              <w:rPr>
                <w:rFonts w:ascii="Times New Roman" w:hAnsi="Times New Roman"/>
                <w:bCs/>
                <w:sz w:val="24"/>
                <w:szCs w:val="24"/>
              </w:rPr>
            </w:pPr>
            <w:r w:rsidRPr="003E4A72">
              <w:rPr>
                <w:rFonts w:ascii="Times New Roman" w:hAnsi="Times New Roman"/>
                <w:sz w:val="24"/>
                <w:szCs w:val="24"/>
              </w:rPr>
              <w:t>от 29.05.20</w:t>
            </w:r>
            <w:r w:rsidR="004D37FB">
              <w:rPr>
                <w:rFonts w:ascii="Times New Roman" w:hAnsi="Times New Roman"/>
                <w:sz w:val="24"/>
                <w:szCs w:val="24"/>
              </w:rPr>
              <w:t>13</w:t>
            </w:r>
          </w:p>
        </w:tc>
        <w:tc>
          <w:tcPr>
            <w:tcW w:w="1104" w:type="dxa"/>
            <w:shd w:val="clear" w:color="auto" w:fill="auto"/>
            <w:noWrap/>
            <w:hideMark/>
          </w:tcPr>
          <w:p w:rsidR="00A40A98" w:rsidRPr="003E4A72" w:rsidRDefault="00A40A98" w:rsidP="004D37FB">
            <w:pPr>
              <w:pStyle w:val="aff2"/>
              <w:rPr>
                <w:color w:val="auto"/>
                <w:sz w:val="24"/>
                <w:lang w:eastAsia="ru-RU"/>
              </w:rPr>
            </w:pPr>
            <w:r w:rsidRPr="003E4A72">
              <w:rPr>
                <w:color w:val="auto"/>
                <w:sz w:val="24"/>
                <w:lang w:eastAsia="ru-RU"/>
              </w:rPr>
              <w:t>40 м</w:t>
            </w:r>
            <w:r w:rsidRPr="003E4A72">
              <w:rPr>
                <w:color w:val="auto"/>
                <w:sz w:val="24"/>
                <w:vertAlign w:val="superscript"/>
                <w:lang w:eastAsia="ru-RU"/>
              </w:rPr>
              <w:t>3</w:t>
            </w:r>
            <w:r w:rsidRPr="003E4A72">
              <w:rPr>
                <w:color w:val="auto"/>
                <w:sz w:val="24"/>
                <w:lang w:eastAsia="ru-RU"/>
              </w:rPr>
              <w:t>/час</w:t>
            </w:r>
          </w:p>
        </w:tc>
        <w:tc>
          <w:tcPr>
            <w:tcW w:w="1878" w:type="dxa"/>
            <w:vMerge/>
            <w:shd w:val="clear" w:color="auto" w:fill="auto"/>
            <w:noWrap/>
            <w:hideMark/>
          </w:tcPr>
          <w:p w:rsidR="00A40A98" w:rsidRPr="003E4A72" w:rsidRDefault="00A40A98" w:rsidP="004D37FB">
            <w:pPr>
              <w:pStyle w:val="aff2"/>
              <w:rPr>
                <w:color w:val="auto"/>
                <w:sz w:val="24"/>
                <w:lang w:eastAsia="ru-RU"/>
              </w:rPr>
            </w:pPr>
          </w:p>
        </w:tc>
        <w:tc>
          <w:tcPr>
            <w:tcW w:w="1134" w:type="dxa"/>
            <w:shd w:val="clear" w:color="auto" w:fill="auto"/>
            <w:noWrap/>
            <w:hideMark/>
          </w:tcPr>
          <w:p w:rsidR="00A40A98" w:rsidRPr="003E4A72" w:rsidRDefault="004D37FB" w:rsidP="004D37FB">
            <w:pPr>
              <w:pStyle w:val="aff2"/>
              <w:rPr>
                <w:color w:val="auto"/>
                <w:sz w:val="24"/>
                <w:lang w:eastAsia="ru-RU"/>
              </w:rPr>
            </w:pPr>
            <w:r>
              <w:rPr>
                <w:color w:val="auto"/>
                <w:sz w:val="24"/>
                <w:lang w:eastAsia="ru-RU"/>
              </w:rPr>
              <w:t>н</w:t>
            </w:r>
            <w:r w:rsidR="00A40A98" w:rsidRPr="003E4A72">
              <w:rPr>
                <w:color w:val="auto"/>
                <w:sz w:val="24"/>
                <w:lang w:eastAsia="ru-RU"/>
              </w:rPr>
              <w:t>е менее  40 м</w:t>
            </w:r>
            <w:r w:rsidR="00A40A98" w:rsidRPr="003E4A72">
              <w:rPr>
                <w:color w:val="auto"/>
                <w:sz w:val="24"/>
                <w:vertAlign w:val="superscript"/>
                <w:lang w:eastAsia="ru-RU"/>
              </w:rPr>
              <w:t>3</w:t>
            </w:r>
            <w:r w:rsidR="00A40A98" w:rsidRPr="003E4A72">
              <w:rPr>
                <w:color w:val="auto"/>
                <w:sz w:val="24"/>
                <w:lang w:eastAsia="ru-RU"/>
              </w:rPr>
              <w:t>/час</w:t>
            </w:r>
          </w:p>
        </w:tc>
        <w:tc>
          <w:tcPr>
            <w:tcW w:w="1846" w:type="dxa"/>
            <w:vMerge/>
            <w:shd w:val="clear" w:color="auto" w:fill="auto"/>
            <w:noWrap/>
            <w:vAlign w:val="center"/>
            <w:hideMark/>
          </w:tcPr>
          <w:p w:rsidR="00A40A98" w:rsidRPr="003E4A72" w:rsidRDefault="00A40A98" w:rsidP="004D37FB">
            <w:pPr>
              <w:pStyle w:val="aff2"/>
              <w:rPr>
                <w:color w:val="auto"/>
                <w:sz w:val="24"/>
                <w:lang w:eastAsia="ru-RU"/>
              </w:rPr>
            </w:pPr>
          </w:p>
        </w:tc>
      </w:tr>
      <w:tr w:rsidR="00A40A98" w:rsidRPr="003E4A72" w:rsidTr="004D37FB">
        <w:trPr>
          <w:trHeight w:val="1672"/>
        </w:trPr>
        <w:tc>
          <w:tcPr>
            <w:tcW w:w="3348" w:type="dxa"/>
            <w:shd w:val="clear" w:color="auto" w:fill="auto"/>
            <w:noWrap/>
            <w:hideMark/>
          </w:tcPr>
          <w:p w:rsidR="004D37FB" w:rsidRDefault="00A40A98" w:rsidP="004D37FB">
            <w:pPr>
              <w:spacing w:after="0" w:line="240" w:lineRule="auto"/>
              <w:rPr>
                <w:rFonts w:ascii="Times New Roman" w:hAnsi="Times New Roman"/>
                <w:sz w:val="24"/>
                <w:szCs w:val="24"/>
              </w:rPr>
            </w:pPr>
            <w:r w:rsidRPr="003E4A72">
              <w:rPr>
                <w:rFonts w:ascii="Times New Roman" w:hAnsi="Times New Roman"/>
                <w:bCs/>
                <w:sz w:val="24"/>
                <w:szCs w:val="24"/>
              </w:rPr>
              <w:t>Канализаци</w:t>
            </w:r>
            <w:r w:rsidR="004D37FB">
              <w:rPr>
                <w:rFonts w:ascii="Times New Roman" w:hAnsi="Times New Roman"/>
                <w:bCs/>
                <w:sz w:val="24"/>
                <w:szCs w:val="24"/>
              </w:rPr>
              <w:t>онные очистные сооружения (КОС «ЕРШ-Б-35С»</w:t>
            </w:r>
            <w:r w:rsidRPr="003E4A72">
              <w:rPr>
                <w:rFonts w:ascii="Times New Roman" w:hAnsi="Times New Roman"/>
                <w:bCs/>
                <w:sz w:val="24"/>
                <w:szCs w:val="24"/>
              </w:rPr>
              <w:t xml:space="preserve">), </w:t>
            </w:r>
            <w:r w:rsidRPr="003E4A72">
              <w:rPr>
                <w:rFonts w:ascii="Times New Roman" w:hAnsi="Times New Roman"/>
                <w:sz w:val="24"/>
                <w:szCs w:val="24"/>
              </w:rPr>
              <w:t xml:space="preserve">назначение нежилое, этажность – 1, адрес объекта: </w:t>
            </w:r>
            <w:r w:rsidRPr="003E4A72">
              <w:rPr>
                <w:rFonts w:ascii="Times New Roman" w:hAnsi="Times New Roman"/>
                <w:bCs/>
                <w:sz w:val="24"/>
                <w:szCs w:val="24"/>
              </w:rPr>
              <w:t xml:space="preserve">Ханты-Мансийский район, сельское поселение Нялинское, с. Нялинское, </w:t>
            </w:r>
            <w:r w:rsidRPr="003E4A72">
              <w:rPr>
                <w:rFonts w:ascii="Times New Roman" w:hAnsi="Times New Roman"/>
                <w:sz w:val="24"/>
                <w:szCs w:val="24"/>
              </w:rPr>
              <w:t xml:space="preserve">свидетельство о государственной регистрации права  72 НЛ 393285 </w:t>
            </w:r>
          </w:p>
          <w:p w:rsidR="00A40A98" w:rsidRPr="003E4A72" w:rsidRDefault="00A40A98" w:rsidP="004D37FB">
            <w:pPr>
              <w:spacing w:after="0" w:line="240" w:lineRule="auto"/>
              <w:rPr>
                <w:rFonts w:ascii="Times New Roman" w:hAnsi="Times New Roman"/>
                <w:bCs/>
                <w:sz w:val="24"/>
                <w:szCs w:val="24"/>
              </w:rPr>
            </w:pPr>
            <w:r w:rsidRPr="003E4A72">
              <w:rPr>
                <w:rFonts w:ascii="Times New Roman" w:hAnsi="Times New Roman"/>
                <w:sz w:val="24"/>
                <w:szCs w:val="24"/>
              </w:rPr>
              <w:t>от</w:t>
            </w:r>
            <w:r w:rsidRPr="003E4A72">
              <w:rPr>
                <w:sz w:val="24"/>
                <w:szCs w:val="24"/>
              </w:rPr>
              <w:t xml:space="preserve"> </w:t>
            </w:r>
            <w:r w:rsidR="004D37FB">
              <w:rPr>
                <w:rFonts w:ascii="Times New Roman" w:hAnsi="Times New Roman"/>
                <w:sz w:val="24"/>
                <w:szCs w:val="24"/>
              </w:rPr>
              <w:t xml:space="preserve">15.09.2010 </w:t>
            </w:r>
          </w:p>
        </w:tc>
        <w:tc>
          <w:tcPr>
            <w:tcW w:w="1104" w:type="dxa"/>
            <w:shd w:val="clear" w:color="auto" w:fill="auto"/>
            <w:noWrap/>
            <w:hideMark/>
          </w:tcPr>
          <w:p w:rsidR="00A40A98" w:rsidRPr="003E4A72" w:rsidRDefault="00A40A98" w:rsidP="004D37FB">
            <w:pPr>
              <w:pStyle w:val="aff2"/>
              <w:rPr>
                <w:color w:val="auto"/>
                <w:sz w:val="24"/>
                <w:lang w:eastAsia="ru-RU"/>
              </w:rPr>
            </w:pPr>
            <w:r w:rsidRPr="003E4A72">
              <w:rPr>
                <w:color w:val="auto"/>
                <w:sz w:val="24"/>
                <w:lang w:eastAsia="ru-RU"/>
              </w:rPr>
              <w:t>35 м</w:t>
            </w:r>
            <w:r w:rsidRPr="003E4A72">
              <w:rPr>
                <w:color w:val="auto"/>
                <w:sz w:val="24"/>
                <w:vertAlign w:val="superscript"/>
                <w:lang w:eastAsia="ru-RU"/>
              </w:rPr>
              <w:t>3</w:t>
            </w:r>
            <w:r w:rsidRPr="003E4A72">
              <w:rPr>
                <w:color w:val="auto"/>
                <w:sz w:val="24"/>
                <w:lang w:eastAsia="ru-RU"/>
              </w:rPr>
              <w:t>/час</w:t>
            </w:r>
          </w:p>
        </w:tc>
        <w:tc>
          <w:tcPr>
            <w:tcW w:w="1878" w:type="dxa"/>
            <w:vMerge/>
            <w:shd w:val="clear" w:color="auto" w:fill="auto"/>
            <w:noWrap/>
            <w:hideMark/>
          </w:tcPr>
          <w:p w:rsidR="00A40A98" w:rsidRPr="003E4A72" w:rsidRDefault="00A40A98" w:rsidP="004D37FB">
            <w:pPr>
              <w:pStyle w:val="aff2"/>
              <w:rPr>
                <w:color w:val="auto"/>
                <w:sz w:val="24"/>
                <w:lang w:eastAsia="ru-RU"/>
              </w:rPr>
            </w:pPr>
          </w:p>
        </w:tc>
        <w:tc>
          <w:tcPr>
            <w:tcW w:w="1134" w:type="dxa"/>
            <w:shd w:val="clear" w:color="auto" w:fill="auto"/>
            <w:noWrap/>
            <w:hideMark/>
          </w:tcPr>
          <w:p w:rsidR="00A40A98" w:rsidRPr="003E4A72" w:rsidRDefault="004D37FB" w:rsidP="004D37FB">
            <w:pPr>
              <w:pStyle w:val="aff2"/>
              <w:rPr>
                <w:color w:val="auto"/>
                <w:sz w:val="24"/>
                <w:lang w:eastAsia="ru-RU"/>
              </w:rPr>
            </w:pPr>
            <w:r>
              <w:rPr>
                <w:color w:val="auto"/>
                <w:sz w:val="24"/>
                <w:lang w:eastAsia="ru-RU"/>
              </w:rPr>
              <w:t>н</w:t>
            </w:r>
            <w:r w:rsidR="00A40A98" w:rsidRPr="003E4A72">
              <w:rPr>
                <w:color w:val="auto"/>
                <w:sz w:val="24"/>
                <w:lang w:eastAsia="ru-RU"/>
              </w:rPr>
              <w:t>е менее  35 м</w:t>
            </w:r>
            <w:r w:rsidR="00A40A98" w:rsidRPr="003E4A72">
              <w:rPr>
                <w:color w:val="auto"/>
                <w:sz w:val="24"/>
                <w:vertAlign w:val="superscript"/>
                <w:lang w:eastAsia="ru-RU"/>
              </w:rPr>
              <w:t>3</w:t>
            </w:r>
            <w:r w:rsidR="00A40A98" w:rsidRPr="003E4A72">
              <w:rPr>
                <w:color w:val="auto"/>
                <w:sz w:val="24"/>
                <w:lang w:eastAsia="ru-RU"/>
              </w:rPr>
              <w:t>/час</w:t>
            </w:r>
          </w:p>
        </w:tc>
        <w:tc>
          <w:tcPr>
            <w:tcW w:w="1846" w:type="dxa"/>
            <w:vMerge/>
            <w:shd w:val="clear" w:color="auto" w:fill="auto"/>
            <w:noWrap/>
            <w:vAlign w:val="center"/>
            <w:hideMark/>
          </w:tcPr>
          <w:p w:rsidR="00A40A98" w:rsidRPr="003E4A72" w:rsidRDefault="00A40A98" w:rsidP="004D37FB">
            <w:pPr>
              <w:pStyle w:val="aff2"/>
              <w:rPr>
                <w:color w:val="auto"/>
                <w:sz w:val="24"/>
                <w:lang w:eastAsia="ru-RU"/>
              </w:rPr>
            </w:pPr>
          </w:p>
        </w:tc>
      </w:tr>
      <w:tr w:rsidR="004D37FB" w:rsidRPr="003E4A72" w:rsidTr="00423DC2">
        <w:trPr>
          <w:trHeight w:val="524"/>
        </w:trPr>
        <w:tc>
          <w:tcPr>
            <w:tcW w:w="3348" w:type="dxa"/>
            <w:shd w:val="clear" w:color="auto" w:fill="auto"/>
            <w:noWrap/>
          </w:tcPr>
          <w:p w:rsidR="004D37FB" w:rsidRPr="003E4A72" w:rsidRDefault="004D37FB" w:rsidP="004D37FB">
            <w:pPr>
              <w:spacing w:after="0" w:line="240" w:lineRule="auto"/>
              <w:rPr>
                <w:rFonts w:ascii="Times New Roman" w:hAnsi="Times New Roman"/>
                <w:bCs/>
                <w:sz w:val="24"/>
                <w:szCs w:val="24"/>
              </w:rPr>
            </w:pPr>
            <w:r w:rsidRPr="003E4A72">
              <w:rPr>
                <w:rFonts w:ascii="Times New Roman" w:hAnsi="Times New Roman"/>
                <w:bCs/>
                <w:sz w:val="24"/>
                <w:szCs w:val="24"/>
              </w:rPr>
              <w:t xml:space="preserve">Сооружения подготовки питьевой воды с. Цингалы и сооружения бытовых стоков школы в с. Цингалы Ханты-Мансийского района, общая </w:t>
            </w:r>
          </w:p>
        </w:tc>
        <w:tc>
          <w:tcPr>
            <w:tcW w:w="1104" w:type="dxa"/>
            <w:shd w:val="clear" w:color="auto" w:fill="auto"/>
            <w:noWrap/>
          </w:tcPr>
          <w:p w:rsidR="004D37FB" w:rsidRPr="003E4A72" w:rsidRDefault="004D37FB" w:rsidP="00423DC2">
            <w:pPr>
              <w:pStyle w:val="aff2"/>
              <w:rPr>
                <w:color w:val="auto"/>
                <w:sz w:val="24"/>
                <w:lang w:eastAsia="ru-RU"/>
              </w:rPr>
            </w:pPr>
            <w:r w:rsidRPr="003E4A72">
              <w:rPr>
                <w:color w:val="auto"/>
                <w:sz w:val="24"/>
                <w:lang w:eastAsia="ru-RU"/>
              </w:rPr>
              <w:t>20 м</w:t>
            </w:r>
            <w:r w:rsidRPr="003E4A72">
              <w:rPr>
                <w:color w:val="auto"/>
                <w:sz w:val="24"/>
                <w:vertAlign w:val="superscript"/>
                <w:lang w:eastAsia="ru-RU"/>
              </w:rPr>
              <w:t>3</w:t>
            </w:r>
            <w:r w:rsidRPr="003E4A72">
              <w:rPr>
                <w:color w:val="auto"/>
                <w:sz w:val="24"/>
                <w:lang w:eastAsia="ru-RU"/>
              </w:rPr>
              <w:t>/час</w:t>
            </w:r>
          </w:p>
        </w:tc>
        <w:tc>
          <w:tcPr>
            <w:tcW w:w="1878" w:type="dxa"/>
            <w:shd w:val="clear" w:color="auto" w:fill="auto"/>
            <w:noWrap/>
          </w:tcPr>
          <w:p w:rsidR="004D37FB" w:rsidRPr="003E4A72" w:rsidRDefault="004D37FB" w:rsidP="00423DC2">
            <w:pPr>
              <w:pStyle w:val="aff2"/>
              <w:rPr>
                <w:color w:val="auto"/>
                <w:sz w:val="24"/>
                <w:lang w:eastAsia="ru-RU"/>
              </w:rPr>
            </w:pPr>
            <w:r w:rsidRPr="003E4A72">
              <w:rPr>
                <w:color w:val="auto"/>
                <w:sz w:val="24"/>
                <w:lang w:eastAsia="ru-RU"/>
              </w:rPr>
              <w:t>0,54 кВт/м</w:t>
            </w:r>
            <w:r w:rsidRPr="003E4A72">
              <w:rPr>
                <w:color w:val="auto"/>
                <w:sz w:val="24"/>
                <w:vertAlign w:val="superscript"/>
                <w:lang w:eastAsia="ru-RU"/>
              </w:rPr>
              <w:t>3</w:t>
            </w:r>
          </w:p>
        </w:tc>
        <w:tc>
          <w:tcPr>
            <w:tcW w:w="1134" w:type="dxa"/>
            <w:shd w:val="clear" w:color="auto" w:fill="auto"/>
            <w:noWrap/>
          </w:tcPr>
          <w:p w:rsidR="004D37FB" w:rsidRPr="003E4A72" w:rsidRDefault="004D37FB" w:rsidP="00423DC2">
            <w:pPr>
              <w:pStyle w:val="aff2"/>
              <w:rPr>
                <w:color w:val="auto"/>
                <w:sz w:val="24"/>
                <w:lang w:eastAsia="ru-RU"/>
              </w:rPr>
            </w:pPr>
            <w:r>
              <w:rPr>
                <w:color w:val="auto"/>
                <w:sz w:val="24"/>
                <w:lang w:eastAsia="ru-RU"/>
              </w:rPr>
              <w:t>н</w:t>
            </w:r>
            <w:r w:rsidRPr="003E4A72">
              <w:rPr>
                <w:color w:val="auto"/>
                <w:sz w:val="24"/>
                <w:lang w:eastAsia="ru-RU"/>
              </w:rPr>
              <w:t>е менее  20 м</w:t>
            </w:r>
            <w:r w:rsidRPr="003E4A72">
              <w:rPr>
                <w:color w:val="auto"/>
                <w:sz w:val="24"/>
                <w:vertAlign w:val="superscript"/>
                <w:lang w:eastAsia="ru-RU"/>
              </w:rPr>
              <w:t>3</w:t>
            </w:r>
            <w:r w:rsidRPr="003E4A72">
              <w:rPr>
                <w:color w:val="auto"/>
                <w:sz w:val="24"/>
                <w:lang w:eastAsia="ru-RU"/>
              </w:rPr>
              <w:t>/час</w:t>
            </w:r>
          </w:p>
        </w:tc>
        <w:tc>
          <w:tcPr>
            <w:tcW w:w="1846" w:type="dxa"/>
            <w:shd w:val="clear" w:color="auto" w:fill="auto"/>
            <w:noWrap/>
          </w:tcPr>
          <w:p w:rsidR="004D37FB" w:rsidRDefault="004D37FB" w:rsidP="00423DC2">
            <w:pPr>
              <w:pStyle w:val="aff2"/>
              <w:rPr>
                <w:color w:val="auto"/>
                <w:sz w:val="24"/>
                <w:lang w:eastAsia="ru-RU"/>
              </w:rPr>
            </w:pPr>
            <w:r>
              <w:rPr>
                <w:color w:val="auto"/>
                <w:sz w:val="24"/>
                <w:lang w:eastAsia="ru-RU"/>
              </w:rPr>
              <w:t>н</w:t>
            </w:r>
            <w:r w:rsidRPr="003E4A72">
              <w:rPr>
                <w:color w:val="auto"/>
                <w:sz w:val="24"/>
                <w:lang w:eastAsia="ru-RU"/>
              </w:rPr>
              <w:t xml:space="preserve">е более </w:t>
            </w:r>
          </w:p>
          <w:p w:rsidR="004D37FB" w:rsidRPr="003E4A72" w:rsidRDefault="004D37FB" w:rsidP="00423DC2">
            <w:pPr>
              <w:pStyle w:val="aff2"/>
              <w:rPr>
                <w:color w:val="auto"/>
                <w:sz w:val="24"/>
                <w:lang w:eastAsia="ru-RU"/>
              </w:rPr>
            </w:pPr>
            <w:r w:rsidRPr="003E4A72">
              <w:rPr>
                <w:color w:val="auto"/>
                <w:sz w:val="24"/>
                <w:lang w:eastAsia="ru-RU"/>
              </w:rPr>
              <w:t>0,54 кВт/м</w:t>
            </w:r>
            <w:r w:rsidRPr="003E4A72">
              <w:rPr>
                <w:color w:val="auto"/>
                <w:sz w:val="24"/>
                <w:vertAlign w:val="superscript"/>
                <w:lang w:eastAsia="ru-RU"/>
              </w:rPr>
              <w:t>3</w:t>
            </w:r>
          </w:p>
        </w:tc>
      </w:tr>
      <w:tr w:rsidR="004D37FB" w:rsidRPr="003E4A72" w:rsidTr="004D37FB">
        <w:trPr>
          <w:trHeight w:val="3039"/>
        </w:trPr>
        <w:tc>
          <w:tcPr>
            <w:tcW w:w="3348" w:type="dxa"/>
            <w:shd w:val="clear" w:color="auto" w:fill="auto"/>
            <w:noWrap/>
            <w:hideMark/>
          </w:tcPr>
          <w:p w:rsidR="004D37FB" w:rsidRDefault="004D37FB" w:rsidP="004D37FB">
            <w:pPr>
              <w:spacing w:after="0" w:line="240" w:lineRule="auto"/>
              <w:rPr>
                <w:rFonts w:ascii="Times New Roman" w:hAnsi="Times New Roman"/>
                <w:sz w:val="24"/>
                <w:szCs w:val="24"/>
              </w:rPr>
            </w:pPr>
            <w:r w:rsidRPr="003E4A72">
              <w:rPr>
                <w:rFonts w:ascii="Times New Roman" w:hAnsi="Times New Roman"/>
                <w:bCs/>
                <w:sz w:val="24"/>
                <w:szCs w:val="24"/>
              </w:rPr>
              <w:lastRenderedPageBreak/>
              <w:t>площадь 66,7 кв.</w:t>
            </w:r>
            <w:r>
              <w:rPr>
                <w:rFonts w:ascii="Times New Roman" w:hAnsi="Times New Roman"/>
                <w:bCs/>
                <w:sz w:val="24"/>
                <w:szCs w:val="24"/>
              </w:rPr>
              <w:t xml:space="preserve"> </w:t>
            </w:r>
            <w:r w:rsidRPr="003E4A72">
              <w:rPr>
                <w:rFonts w:ascii="Times New Roman" w:hAnsi="Times New Roman"/>
                <w:bCs/>
                <w:sz w:val="24"/>
                <w:szCs w:val="24"/>
              </w:rPr>
              <w:t>м</w:t>
            </w:r>
            <w:r>
              <w:rPr>
                <w:rFonts w:ascii="Times New Roman" w:hAnsi="Times New Roman"/>
                <w:bCs/>
                <w:sz w:val="24"/>
                <w:szCs w:val="24"/>
              </w:rPr>
              <w:t xml:space="preserve"> </w:t>
            </w:r>
            <w:r w:rsidRPr="003E4A72">
              <w:rPr>
                <w:rFonts w:ascii="Times New Roman" w:hAnsi="Times New Roman"/>
                <w:bCs/>
                <w:sz w:val="24"/>
                <w:szCs w:val="24"/>
              </w:rPr>
              <w:t xml:space="preserve">(Комплекс Сооружения подготовки питьевой воды с. Цингалы и сооружения бытовых стоков в с. Цингалы Ханты-Мансийского района, </w:t>
            </w:r>
            <w:r w:rsidRPr="003E4A72">
              <w:rPr>
                <w:rFonts w:ascii="Times New Roman" w:hAnsi="Times New Roman"/>
                <w:sz w:val="24"/>
                <w:szCs w:val="24"/>
              </w:rPr>
              <w:t>назначение</w:t>
            </w:r>
            <w:r>
              <w:rPr>
                <w:rFonts w:ascii="Times New Roman" w:hAnsi="Times New Roman"/>
                <w:sz w:val="24"/>
                <w:szCs w:val="24"/>
              </w:rPr>
              <w:t>:</w:t>
            </w:r>
            <w:r w:rsidRPr="003E4A72">
              <w:rPr>
                <w:rFonts w:ascii="Times New Roman" w:hAnsi="Times New Roman"/>
                <w:sz w:val="24"/>
                <w:szCs w:val="24"/>
              </w:rPr>
              <w:t xml:space="preserve"> нежилое, этажность – 1, адрес объекта:</w:t>
            </w:r>
            <w:r w:rsidRPr="003E4A72">
              <w:rPr>
                <w:rFonts w:ascii="Times New Roman" w:hAnsi="Times New Roman"/>
                <w:bCs/>
                <w:sz w:val="24"/>
                <w:szCs w:val="24"/>
              </w:rPr>
              <w:t xml:space="preserve"> Ханты-Мансийский район, сельское поселение Цингалы, с. Цингалы, </w:t>
            </w:r>
            <w:r w:rsidRPr="003E4A72">
              <w:rPr>
                <w:rFonts w:ascii="Times New Roman" w:hAnsi="Times New Roman"/>
                <w:sz w:val="24"/>
                <w:szCs w:val="24"/>
              </w:rPr>
              <w:t xml:space="preserve">свидетельство о государственной регистрации права  72НЛ 399225 </w:t>
            </w:r>
          </w:p>
          <w:p w:rsidR="004D37FB" w:rsidRPr="003E4A72" w:rsidRDefault="004D37FB" w:rsidP="004D37FB">
            <w:pPr>
              <w:spacing w:after="0" w:line="240" w:lineRule="auto"/>
              <w:rPr>
                <w:rFonts w:ascii="Times New Roman" w:hAnsi="Times New Roman"/>
                <w:bCs/>
                <w:sz w:val="24"/>
                <w:szCs w:val="24"/>
                <w:highlight w:val="lightGray"/>
              </w:rPr>
            </w:pPr>
            <w:r w:rsidRPr="003E4A72">
              <w:rPr>
                <w:rFonts w:ascii="Times New Roman" w:hAnsi="Times New Roman"/>
                <w:sz w:val="24"/>
                <w:szCs w:val="24"/>
              </w:rPr>
              <w:t xml:space="preserve">от 22 октября 2009 года </w:t>
            </w:r>
          </w:p>
        </w:tc>
        <w:tc>
          <w:tcPr>
            <w:tcW w:w="1104" w:type="dxa"/>
            <w:shd w:val="clear" w:color="auto" w:fill="auto"/>
            <w:noWrap/>
          </w:tcPr>
          <w:p w:rsidR="004D37FB" w:rsidRPr="003E4A72" w:rsidRDefault="004D37FB" w:rsidP="004D37FB">
            <w:pPr>
              <w:pStyle w:val="aff2"/>
              <w:rPr>
                <w:color w:val="auto"/>
                <w:sz w:val="24"/>
                <w:lang w:eastAsia="ru-RU"/>
              </w:rPr>
            </w:pPr>
          </w:p>
        </w:tc>
        <w:tc>
          <w:tcPr>
            <w:tcW w:w="1878" w:type="dxa"/>
            <w:shd w:val="clear" w:color="auto" w:fill="auto"/>
            <w:noWrap/>
          </w:tcPr>
          <w:p w:rsidR="004D37FB" w:rsidRPr="003E4A72" w:rsidRDefault="004D37FB" w:rsidP="004D37FB">
            <w:pPr>
              <w:pStyle w:val="aff2"/>
              <w:rPr>
                <w:color w:val="auto"/>
                <w:sz w:val="24"/>
                <w:lang w:eastAsia="ru-RU"/>
              </w:rPr>
            </w:pPr>
          </w:p>
        </w:tc>
        <w:tc>
          <w:tcPr>
            <w:tcW w:w="1134" w:type="dxa"/>
            <w:shd w:val="clear" w:color="auto" w:fill="auto"/>
            <w:noWrap/>
          </w:tcPr>
          <w:p w:rsidR="004D37FB" w:rsidRPr="003E4A72" w:rsidRDefault="004D37FB" w:rsidP="004D37FB">
            <w:pPr>
              <w:pStyle w:val="aff2"/>
              <w:rPr>
                <w:color w:val="auto"/>
                <w:sz w:val="24"/>
                <w:lang w:eastAsia="ru-RU"/>
              </w:rPr>
            </w:pPr>
          </w:p>
        </w:tc>
        <w:tc>
          <w:tcPr>
            <w:tcW w:w="1846" w:type="dxa"/>
            <w:shd w:val="clear" w:color="auto" w:fill="auto"/>
            <w:noWrap/>
          </w:tcPr>
          <w:p w:rsidR="004D37FB" w:rsidRPr="003E4A72" w:rsidRDefault="004D37FB" w:rsidP="004D37FB">
            <w:pPr>
              <w:pStyle w:val="aff2"/>
              <w:rPr>
                <w:color w:val="auto"/>
                <w:sz w:val="24"/>
                <w:lang w:eastAsia="ru-RU"/>
              </w:rPr>
            </w:pPr>
          </w:p>
        </w:tc>
      </w:tr>
    </w:tbl>
    <w:p w:rsidR="00A40A98" w:rsidRPr="003E4A72" w:rsidRDefault="00A40A98" w:rsidP="00A40A98">
      <w:pPr>
        <w:spacing w:after="0" w:line="240" w:lineRule="auto"/>
        <w:ind w:firstLine="709"/>
        <w:jc w:val="both"/>
        <w:rPr>
          <w:rFonts w:ascii="Times New Roman" w:hAnsi="Times New Roman"/>
          <w:sz w:val="24"/>
          <w:szCs w:val="24"/>
        </w:rPr>
      </w:pPr>
    </w:p>
    <w:p w:rsidR="00A40A98" w:rsidRPr="003E4A72" w:rsidRDefault="00A40A98" w:rsidP="00A40A98">
      <w:pPr>
        <w:spacing w:after="0"/>
        <w:ind w:firstLine="708"/>
        <w:jc w:val="both"/>
        <w:rPr>
          <w:rFonts w:ascii="Times New Roman" w:hAnsi="Times New Roman"/>
          <w:sz w:val="24"/>
          <w:szCs w:val="24"/>
        </w:rPr>
      </w:pPr>
      <w:r w:rsidRPr="003E4A72">
        <w:rPr>
          <w:rFonts w:ascii="Times New Roman" w:hAnsi="Times New Roman"/>
          <w:sz w:val="24"/>
          <w:szCs w:val="24"/>
        </w:rPr>
        <w:t xml:space="preserve">Концессионер выполняет </w:t>
      </w:r>
      <w:r w:rsidR="004D37FB">
        <w:rPr>
          <w:rFonts w:ascii="Times New Roman" w:hAnsi="Times New Roman"/>
          <w:sz w:val="24"/>
          <w:szCs w:val="24"/>
        </w:rPr>
        <w:t>р</w:t>
      </w:r>
      <w:r w:rsidRPr="003E4A72">
        <w:rPr>
          <w:rFonts w:ascii="Times New Roman" w:hAnsi="Times New Roman"/>
          <w:sz w:val="24"/>
          <w:szCs w:val="24"/>
        </w:rPr>
        <w:t>еконструкцию объектов концессионного соглашения.</w:t>
      </w:r>
    </w:p>
    <w:p w:rsidR="00A40A98" w:rsidRPr="003E4A72" w:rsidRDefault="00A40A98" w:rsidP="00A40A98">
      <w:pPr>
        <w:spacing w:after="0"/>
        <w:ind w:firstLine="708"/>
        <w:jc w:val="both"/>
        <w:rPr>
          <w:rFonts w:ascii="Times New Roman" w:hAnsi="Times New Roman"/>
          <w:sz w:val="24"/>
          <w:szCs w:val="24"/>
        </w:rPr>
      </w:pPr>
      <w:r w:rsidRPr="003E4A72">
        <w:rPr>
          <w:rFonts w:ascii="Times New Roman" w:hAnsi="Times New Roman"/>
          <w:sz w:val="24"/>
          <w:szCs w:val="24"/>
        </w:rPr>
        <w:t>Результат реконструкции</w:t>
      </w:r>
      <w:r w:rsidR="004D37FB">
        <w:rPr>
          <w:rFonts w:ascii="Times New Roman" w:hAnsi="Times New Roman"/>
          <w:sz w:val="24"/>
          <w:szCs w:val="24"/>
        </w:rPr>
        <w:t>:</w:t>
      </w:r>
      <w:r w:rsidRPr="003E4A72">
        <w:rPr>
          <w:rFonts w:ascii="Times New Roman" w:hAnsi="Times New Roman"/>
          <w:sz w:val="24"/>
          <w:szCs w:val="24"/>
        </w:rPr>
        <w:t xml:space="preserve"> комплексная замена оборудования КОС по истечению срока эксплуатации, насосов, запорной арматуры, гидроаккумуляторов и комплекса АСУ, замена сетей канализации. Указанные мероприятия проводятся с применением современных энергоэффективных технологий.</w:t>
      </w:r>
    </w:p>
    <w:p w:rsidR="00A40A98" w:rsidRPr="003E4A72" w:rsidRDefault="00A40A98" w:rsidP="00A40A98">
      <w:pPr>
        <w:spacing w:after="0" w:line="240" w:lineRule="auto"/>
        <w:ind w:firstLine="709"/>
        <w:jc w:val="both"/>
        <w:rPr>
          <w:rFonts w:ascii="Times New Roman" w:hAnsi="Times New Roman"/>
          <w:sz w:val="24"/>
          <w:szCs w:val="24"/>
        </w:rPr>
      </w:pPr>
      <w:r w:rsidRPr="003E4A72">
        <w:rPr>
          <w:rFonts w:ascii="Times New Roman" w:hAnsi="Times New Roman"/>
          <w:sz w:val="24"/>
          <w:szCs w:val="24"/>
        </w:rPr>
        <w:t>Концессионер обеспечивает за счет собственных и (или) привлеченных средств выполнение инженерных изысканий, проектных работ стадий «Проектная документация» и «Рабочая документация» и прохождение государственной экспертизы «Проектной документации» в соответствии с требованиями законодательства Российской Федер</w:t>
      </w:r>
      <w:r w:rsidR="008F7BA0">
        <w:rPr>
          <w:rFonts w:ascii="Times New Roman" w:hAnsi="Times New Roman"/>
          <w:sz w:val="24"/>
          <w:szCs w:val="24"/>
        </w:rPr>
        <w:t>ации в отношении канализационно-</w:t>
      </w:r>
      <w:r w:rsidRPr="003E4A72">
        <w:rPr>
          <w:rFonts w:ascii="Times New Roman" w:hAnsi="Times New Roman"/>
          <w:sz w:val="24"/>
          <w:szCs w:val="24"/>
        </w:rPr>
        <w:t>очистных сооружений и сетей канализации, согласовывает разработанную Проектную документацию с Концедентом.</w:t>
      </w:r>
    </w:p>
    <w:p w:rsidR="00A40A98" w:rsidRPr="003E4A72" w:rsidRDefault="00A40A98" w:rsidP="00A40A98">
      <w:pPr>
        <w:pStyle w:val="afa"/>
        <w:widowControl w:val="0"/>
        <w:autoSpaceDE w:val="0"/>
        <w:autoSpaceDN w:val="0"/>
        <w:adjustRightInd w:val="0"/>
        <w:spacing w:after="0" w:line="240" w:lineRule="auto"/>
        <w:ind w:left="0" w:firstLine="720"/>
        <w:jc w:val="both"/>
        <w:rPr>
          <w:sz w:val="24"/>
          <w:szCs w:val="24"/>
        </w:rPr>
      </w:pPr>
      <w:r w:rsidRPr="003E4A72">
        <w:rPr>
          <w:sz w:val="24"/>
          <w:szCs w:val="24"/>
        </w:rPr>
        <w:t>Проектом необходимо предусмотреть</w:t>
      </w:r>
      <w:r w:rsidRPr="003E4A72">
        <w:rPr>
          <w:sz w:val="24"/>
          <w:szCs w:val="24"/>
          <w:lang w:eastAsia="ru-RU"/>
        </w:rPr>
        <w:t xml:space="preserve"> исполнение КОС в виде блочно-модульной установки (БМУ). Исполнение сетей канализации с применением современных технологий со сроком эксплуатации не менее 25 лет. БМУ состоит из одного или нескольких транспортабельных блок-модулей полной заводской готовности.</w:t>
      </w:r>
    </w:p>
    <w:p w:rsidR="00A40A98" w:rsidRPr="003E4A72" w:rsidRDefault="00A40A98" w:rsidP="00A40A98">
      <w:pPr>
        <w:spacing w:after="0" w:line="240" w:lineRule="auto"/>
        <w:ind w:firstLine="709"/>
        <w:jc w:val="both"/>
        <w:rPr>
          <w:rFonts w:ascii="Times New Roman" w:hAnsi="Times New Roman"/>
          <w:sz w:val="24"/>
          <w:szCs w:val="24"/>
        </w:rPr>
      </w:pPr>
      <w:r w:rsidRPr="003E4A72">
        <w:rPr>
          <w:rFonts w:ascii="Times New Roman" w:hAnsi="Times New Roman"/>
          <w:sz w:val="24"/>
          <w:szCs w:val="24"/>
        </w:rPr>
        <w:t>Комплекс БМУ должен включать в себя:</w:t>
      </w:r>
    </w:p>
    <w:p w:rsidR="00A40A98" w:rsidRPr="003E4A72" w:rsidRDefault="00A40A98" w:rsidP="00A40A98">
      <w:pPr>
        <w:spacing w:after="0" w:line="240" w:lineRule="auto"/>
        <w:ind w:firstLine="709"/>
        <w:jc w:val="both"/>
        <w:rPr>
          <w:rFonts w:ascii="Times New Roman" w:hAnsi="Times New Roman"/>
          <w:sz w:val="24"/>
          <w:szCs w:val="24"/>
        </w:rPr>
      </w:pPr>
      <w:r w:rsidRPr="003E4A72">
        <w:rPr>
          <w:rFonts w:ascii="Times New Roman" w:hAnsi="Times New Roman"/>
          <w:sz w:val="24"/>
          <w:szCs w:val="24"/>
        </w:rPr>
        <w:t>насосное оборудование;</w:t>
      </w:r>
    </w:p>
    <w:p w:rsidR="00A40A98" w:rsidRPr="003E4A72" w:rsidRDefault="00A40A98" w:rsidP="00A40A98">
      <w:pPr>
        <w:spacing w:after="0" w:line="240" w:lineRule="auto"/>
        <w:ind w:firstLine="709"/>
        <w:jc w:val="both"/>
        <w:rPr>
          <w:rFonts w:ascii="Times New Roman" w:hAnsi="Times New Roman"/>
          <w:sz w:val="24"/>
          <w:szCs w:val="24"/>
        </w:rPr>
      </w:pPr>
      <w:r w:rsidRPr="003E4A72">
        <w:rPr>
          <w:rFonts w:ascii="Times New Roman" w:hAnsi="Times New Roman"/>
          <w:sz w:val="24"/>
          <w:szCs w:val="24"/>
        </w:rPr>
        <w:t>компрессоры ведущие;</w:t>
      </w:r>
    </w:p>
    <w:p w:rsidR="00A40A98" w:rsidRPr="003E4A72" w:rsidRDefault="00A40A98" w:rsidP="00A40A98">
      <w:pPr>
        <w:spacing w:after="0" w:line="240" w:lineRule="auto"/>
        <w:ind w:firstLine="709"/>
        <w:jc w:val="both"/>
        <w:rPr>
          <w:rFonts w:ascii="Times New Roman" w:hAnsi="Times New Roman"/>
          <w:sz w:val="24"/>
          <w:szCs w:val="24"/>
        </w:rPr>
      </w:pPr>
      <w:r w:rsidRPr="003E4A72">
        <w:rPr>
          <w:rFonts w:ascii="Times New Roman" w:hAnsi="Times New Roman"/>
          <w:sz w:val="24"/>
          <w:szCs w:val="24"/>
        </w:rPr>
        <w:t>трубопроводы технологические;</w:t>
      </w:r>
    </w:p>
    <w:p w:rsidR="00A40A98" w:rsidRPr="003E4A72" w:rsidRDefault="00A40A98" w:rsidP="00A40A98">
      <w:pPr>
        <w:spacing w:after="0" w:line="240" w:lineRule="auto"/>
        <w:ind w:firstLine="709"/>
        <w:jc w:val="both"/>
        <w:rPr>
          <w:rFonts w:ascii="Times New Roman" w:hAnsi="Times New Roman"/>
          <w:sz w:val="24"/>
          <w:szCs w:val="24"/>
        </w:rPr>
      </w:pPr>
      <w:r w:rsidRPr="003E4A72">
        <w:rPr>
          <w:rFonts w:ascii="Times New Roman" w:hAnsi="Times New Roman"/>
          <w:sz w:val="24"/>
          <w:szCs w:val="24"/>
        </w:rPr>
        <w:t>блок-бокс с освещением, отоплением и пожарно-охранная сигнализация;</w:t>
      </w:r>
    </w:p>
    <w:p w:rsidR="00A40A98" w:rsidRPr="003E4A72" w:rsidRDefault="00A40A98" w:rsidP="00A40A98">
      <w:pPr>
        <w:spacing w:after="0" w:line="240" w:lineRule="auto"/>
        <w:ind w:firstLine="709"/>
        <w:jc w:val="both"/>
        <w:rPr>
          <w:rFonts w:ascii="Times New Roman" w:hAnsi="Times New Roman"/>
          <w:sz w:val="24"/>
          <w:szCs w:val="24"/>
        </w:rPr>
      </w:pPr>
      <w:r w:rsidRPr="003E4A72">
        <w:rPr>
          <w:rFonts w:ascii="Times New Roman" w:hAnsi="Times New Roman"/>
          <w:sz w:val="24"/>
          <w:szCs w:val="24"/>
        </w:rPr>
        <w:t>систему аэротенков;</w:t>
      </w:r>
    </w:p>
    <w:p w:rsidR="00A40A98" w:rsidRPr="003E4A72" w:rsidRDefault="00A40A98" w:rsidP="00A40A98">
      <w:pPr>
        <w:spacing w:after="0" w:line="240" w:lineRule="auto"/>
        <w:ind w:firstLine="709"/>
        <w:jc w:val="both"/>
        <w:rPr>
          <w:rFonts w:ascii="Times New Roman" w:hAnsi="Times New Roman"/>
          <w:sz w:val="24"/>
          <w:szCs w:val="24"/>
        </w:rPr>
      </w:pPr>
      <w:r w:rsidRPr="003E4A72">
        <w:rPr>
          <w:rFonts w:ascii="Times New Roman" w:hAnsi="Times New Roman"/>
          <w:sz w:val="24"/>
          <w:szCs w:val="24"/>
        </w:rPr>
        <w:t>щиты контрольно измерительных приборов и автоматики и управления;</w:t>
      </w:r>
    </w:p>
    <w:p w:rsidR="00A40A98" w:rsidRPr="003E4A72" w:rsidRDefault="00A40A98" w:rsidP="00A40A98">
      <w:pPr>
        <w:spacing w:after="0" w:line="240" w:lineRule="auto"/>
        <w:ind w:firstLine="709"/>
        <w:jc w:val="both"/>
        <w:rPr>
          <w:rFonts w:ascii="Times New Roman" w:hAnsi="Times New Roman"/>
          <w:sz w:val="24"/>
          <w:szCs w:val="24"/>
        </w:rPr>
      </w:pPr>
      <w:r w:rsidRPr="003E4A72">
        <w:rPr>
          <w:rFonts w:ascii="Times New Roman" w:hAnsi="Times New Roman"/>
          <w:sz w:val="24"/>
          <w:szCs w:val="24"/>
        </w:rPr>
        <w:t>систему отстойников первой и второй ступени;</w:t>
      </w:r>
    </w:p>
    <w:p w:rsidR="00A40A98" w:rsidRPr="003E4A72" w:rsidRDefault="00A40A98" w:rsidP="00A40A98">
      <w:pPr>
        <w:spacing w:after="0" w:line="240" w:lineRule="auto"/>
        <w:ind w:firstLine="709"/>
        <w:jc w:val="both"/>
        <w:rPr>
          <w:rFonts w:ascii="Times New Roman" w:hAnsi="Times New Roman"/>
          <w:sz w:val="24"/>
          <w:szCs w:val="24"/>
        </w:rPr>
      </w:pPr>
      <w:r w:rsidRPr="003E4A72">
        <w:rPr>
          <w:rFonts w:ascii="Times New Roman" w:hAnsi="Times New Roman"/>
          <w:sz w:val="24"/>
          <w:szCs w:val="24"/>
        </w:rPr>
        <w:t>накопительные ёмкости первой и второй ступени</w:t>
      </w:r>
      <w:r w:rsidR="008F7BA0">
        <w:rPr>
          <w:rFonts w:ascii="Times New Roman" w:hAnsi="Times New Roman"/>
          <w:sz w:val="24"/>
          <w:szCs w:val="24"/>
        </w:rPr>
        <w:t>.</w:t>
      </w:r>
    </w:p>
    <w:p w:rsidR="00A40A98" w:rsidRPr="003E4A72" w:rsidRDefault="00A40A98" w:rsidP="00FD0B97">
      <w:pPr>
        <w:shd w:val="clear" w:color="auto" w:fill="FFFFFF"/>
        <w:spacing w:after="0" w:line="315" w:lineRule="atLeast"/>
        <w:ind w:firstLine="709"/>
        <w:jc w:val="both"/>
        <w:rPr>
          <w:rFonts w:ascii="Times New Roman" w:hAnsi="Times New Roman"/>
          <w:spacing w:val="6"/>
          <w:sz w:val="24"/>
          <w:szCs w:val="24"/>
        </w:rPr>
      </w:pPr>
      <w:r w:rsidRPr="003E4A72">
        <w:rPr>
          <w:rFonts w:ascii="Times New Roman" w:hAnsi="Times New Roman"/>
          <w:spacing w:val="6"/>
          <w:sz w:val="24"/>
          <w:szCs w:val="24"/>
        </w:rPr>
        <w:t>Технологической схемой очистки поверхностных сточных вод предусмотреть следующие основные этапы и сооружения:</w:t>
      </w:r>
    </w:p>
    <w:p w:rsidR="00A40A98" w:rsidRPr="003E4A72" w:rsidRDefault="00A40A98" w:rsidP="004D37FB">
      <w:pPr>
        <w:shd w:val="clear" w:color="auto" w:fill="FFFFFF"/>
        <w:spacing w:after="0" w:line="240" w:lineRule="auto"/>
        <w:ind w:firstLine="720"/>
        <w:jc w:val="both"/>
        <w:rPr>
          <w:rFonts w:ascii="Times New Roman" w:hAnsi="Times New Roman"/>
          <w:spacing w:val="6"/>
          <w:sz w:val="24"/>
          <w:szCs w:val="24"/>
        </w:rPr>
      </w:pPr>
      <w:r w:rsidRPr="003E4A72">
        <w:rPr>
          <w:rFonts w:ascii="Times New Roman" w:hAnsi="Times New Roman"/>
          <w:spacing w:val="6"/>
          <w:sz w:val="24"/>
          <w:szCs w:val="24"/>
        </w:rPr>
        <w:t>разделение потока поверхностных сточных вод в распределительном колодце</w:t>
      </w:r>
      <w:r w:rsidR="004D37FB">
        <w:rPr>
          <w:rFonts w:ascii="Times New Roman" w:hAnsi="Times New Roman"/>
          <w:spacing w:val="6"/>
          <w:sz w:val="24"/>
          <w:szCs w:val="24"/>
        </w:rPr>
        <w:t>;</w:t>
      </w:r>
    </w:p>
    <w:p w:rsidR="00A40A98" w:rsidRPr="003E4A72" w:rsidRDefault="00A40A98" w:rsidP="004D37FB">
      <w:pPr>
        <w:shd w:val="clear" w:color="auto" w:fill="FFFFFF"/>
        <w:spacing w:after="0" w:line="240" w:lineRule="auto"/>
        <w:ind w:firstLine="720"/>
        <w:jc w:val="both"/>
        <w:rPr>
          <w:rFonts w:ascii="Times New Roman" w:hAnsi="Times New Roman"/>
          <w:spacing w:val="6"/>
          <w:sz w:val="24"/>
          <w:szCs w:val="24"/>
        </w:rPr>
      </w:pPr>
      <w:r w:rsidRPr="003E4A72">
        <w:rPr>
          <w:rFonts w:ascii="Times New Roman" w:hAnsi="Times New Roman"/>
          <w:spacing w:val="6"/>
          <w:sz w:val="24"/>
          <w:szCs w:val="24"/>
        </w:rPr>
        <w:t>накопление нормативного потока сточной воды в аккумулирующем резервуаре</w:t>
      </w:r>
      <w:r w:rsidR="004D37FB">
        <w:rPr>
          <w:rFonts w:ascii="Times New Roman" w:hAnsi="Times New Roman"/>
          <w:spacing w:val="6"/>
          <w:sz w:val="24"/>
          <w:szCs w:val="24"/>
        </w:rPr>
        <w:t>;</w:t>
      </w:r>
    </w:p>
    <w:p w:rsidR="00A40A98" w:rsidRPr="003E4A72" w:rsidRDefault="00A40A98" w:rsidP="004D37FB">
      <w:pPr>
        <w:shd w:val="clear" w:color="auto" w:fill="FFFFFF"/>
        <w:spacing w:after="0" w:line="240" w:lineRule="auto"/>
        <w:ind w:firstLine="720"/>
        <w:jc w:val="both"/>
        <w:rPr>
          <w:rFonts w:ascii="Times New Roman" w:hAnsi="Times New Roman"/>
          <w:spacing w:val="6"/>
          <w:sz w:val="24"/>
          <w:szCs w:val="24"/>
        </w:rPr>
      </w:pPr>
      <w:r w:rsidRPr="003E4A72">
        <w:rPr>
          <w:rFonts w:ascii="Times New Roman" w:hAnsi="Times New Roman"/>
          <w:spacing w:val="6"/>
          <w:sz w:val="24"/>
          <w:szCs w:val="24"/>
        </w:rPr>
        <w:t>предварительное отстаивание</w:t>
      </w:r>
      <w:r w:rsidR="004D37FB">
        <w:rPr>
          <w:rFonts w:ascii="Times New Roman" w:hAnsi="Times New Roman"/>
          <w:spacing w:val="6"/>
          <w:sz w:val="24"/>
          <w:szCs w:val="24"/>
        </w:rPr>
        <w:t>;</w:t>
      </w:r>
    </w:p>
    <w:p w:rsidR="00A40A98" w:rsidRPr="003E4A72" w:rsidRDefault="00A40A98" w:rsidP="004D37FB">
      <w:pPr>
        <w:shd w:val="clear" w:color="auto" w:fill="FFFFFF"/>
        <w:spacing w:after="0" w:line="240" w:lineRule="auto"/>
        <w:ind w:firstLine="720"/>
        <w:jc w:val="both"/>
        <w:rPr>
          <w:rFonts w:ascii="Times New Roman" w:hAnsi="Times New Roman"/>
          <w:spacing w:val="6"/>
          <w:sz w:val="24"/>
          <w:szCs w:val="24"/>
        </w:rPr>
      </w:pPr>
      <w:r w:rsidRPr="003E4A72">
        <w:rPr>
          <w:rFonts w:ascii="Times New Roman" w:hAnsi="Times New Roman"/>
          <w:spacing w:val="6"/>
          <w:sz w:val="24"/>
          <w:szCs w:val="24"/>
        </w:rPr>
        <w:t>глубокая очистка на установке WATEQ R, включающая двухступенчатое фильтрование</w:t>
      </w:r>
      <w:r w:rsidR="004D37FB">
        <w:rPr>
          <w:rFonts w:ascii="Times New Roman" w:hAnsi="Times New Roman"/>
          <w:spacing w:val="6"/>
          <w:sz w:val="24"/>
          <w:szCs w:val="24"/>
        </w:rPr>
        <w:t>;</w:t>
      </w:r>
      <w:r w:rsidRPr="003E4A72">
        <w:rPr>
          <w:rFonts w:ascii="Times New Roman" w:hAnsi="Times New Roman"/>
          <w:spacing w:val="6"/>
          <w:sz w:val="24"/>
          <w:szCs w:val="24"/>
        </w:rPr>
        <w:t> </w:t>
      </w:r>
    </w:p>
    <w:p w:rsidR="00A40A98" w:rsidRPr="003E4A72" w:rsidRDefault="00A40A98" w:rsidP="004D37FB">
      <w:pPr>
        <w:shd w:val="clear" w:color="auto" w:fill="FFFFFF"/>
        <w:spacing w:after="0" w:line="315" w:lineRule="atLeast"/>
        <w:ind w:left="709"/>
        <w:jc w:val="both"/>
        <w:rPr>
          <w:rFonts w:ascii="Times New Roman" w:hAnsi="Times New Roman"/>
          <w:spacing w:val="6"/>
          <w:sz w:val="24"/>
          <w:szCs w:val="24"/>
        </w:rPr>
      </w:pPr>
      <w:r w:rsidRPr="003E4A72">
        <w:rPr>
          <w:rFonts w:ascii="Times New Roman" w:hAnsi="Times New Roman"/>
          <w:spacing w:val="6"/>
          <w:sz w:val="24"/>
          <w:szCs w:val="24"/>
        </w:rPr>
        <w:t>обеззараживание и сброс очищенной воды</w:t>
      </w:r>
      <w:r w:rsidR="004D37FB">
        <w:rPr>
          <w:rFonts w:ascii="Times New Roman" w:hAnsi="Times New Roman"/>
          <w:spacing w:val="6"/>
          <w:sz w:val="24"/>
          <w:szCs w:val="24"/>
        </w:rPr>
        <w:t>.</w:t>
      </w:r>
    </w:p>
    <w:p w:rsidR="00A40A98" w:rsidRPr="003E4A72" w:rsidRDefault="00A40A98" w:rsidP="00FD0B97">
      <w:pPr>
        <w:spacing w:after="0" w:line="240" w:lineRule="auto"/>
        <w:ind w:firstLine="708"/>
        <w:jc w:val="both"/>
        <w:rPr>
          <w:rFonts w:ascii="Times New Roman" w:hAnsi="Times New Roman"/>
          <w:sz w:val="24"/>
          <w:szCs w:val="24"/>
        </w:rPr>
      </w:pPr>
      <w:r w:rsidRPr="003E4A72">
        <w:rPr>
          <w:rFonts w:ascii="Times New Roman" w:hAnsi="Times New Roman"/>
          <w:sz w:val="24"/>
          <w:szCs w:val="24"/>
        </w:rPr>
        <w:lastRenderedPageBreak/>
        <w:t xml:space="preserve">Концессионер осуществляет реконструкцию КОС в д. Ярки, с. Нялинское, </w:t>
      </w:r>
      <w:r w:rsidR="004D37FB">
        <w:rPr>
          <w:rFonts w:ascii="Times New Roman" w:hAnsi="Times New Roman"/>
          <w:sz w:val="24"/>
          <w:szCs w:val="24"/>
        </w:rPr>
        <w:t xml:space="preserve">                   </w:t>
      </w:r>
      <w:r w:rsidRPr="003E4A72">
        <w:rPr>
          <w:rFonts w:ascii="Times New Roman" w:hAnsi="Times New Roman"/>
          <w:sz w:val="24"/>
          <w:szCs w:val="24"/>
        </w:rPr>
        <w:t>п. Кирпичный, с. Цингалы в соответствии с утвержденной в установленном порядке проектной документацией за счет собственных и (или) привлеченных Концессионером средств.</w:t>
      </w:r>
    </w:p>
    <w:p w:rsidR="00A40A98" w:rsidRPr="003E4A72" w:rsidRDefault="00A40A98" w:rsidP="00FD0B97">
      <w:pPr>
        <w:spacing w:after="0" w:line="240" w:lineRule="auto"/>
        <w:ind w:firstLine="708"/>
        <w:jc w:val="both"/>
        <w:rPr>
          <w:rFonts w:ascii="Times New Roman" w:hAnsi="Times New Roman"/>
          <w:sz w:val="24"/>
          <w:szCs w:val="24"/>
        </w:rPr>
      </w:pPr>
      <w:r w:rsidRPr="003E4A72">
        <w:rPr>
          <w:rFonts w:ascii="Times New Roman" w:hAnsi="Times New Roman"/>
          <w:sz w:val="24"/>
          <w:szCs w:val="24"/>
        </w:rPr>
        <w:t>Реконструкция КОС с. Цингалы, с. Нялинское должна быть проведена в летний период 2029 года, КОС д. Ярки, п. Кир</w:t>
      </w:r>
      <w:r w:rsidR="004D37FB">
        <w:rPr>
          <w:rFonts w:ascii="Times New Roman" w:hAnsi="Times New Roman"/>
          <w:sz w:val="24"/>
          <w:szCs w:val="24"/>
        </w:rPr>
        <w:t xml:space="preserve">пичный – в летний </w:t>
      </w:r>
      <w:r w:rsidRPr="003E4A72">
        <w:rPr>
          <w:rFonts w:ascii="Times New Roman" w:hAnsi="Times New Roman"/>
          <w:sz w:val="24"/>
          <w:szCs w:val="24"/>
        </w:rPr>
        <w:t xml:space="preserve">период 2032 года, замена сетей канализации д. Ярки </w:t>
      </w:r>
      <w:r w:rsidR="004D37FB">
        <w:rPr>
          <w:rFonts w:ascii="Times New Roman" w:hAnsi="Times New Roman"/>
          <w:sz w:val="24"/>
          <w:szCs w:val="24"/>
        </w:rPr>
        <w:t xml:space="preserve">– </w:t>
      </w:r>
      <w:r w:rsidRPr="003E4A72">
        <w:rPr>
          <w:rFonts w:ascii="Times New Roman" w:hAnsi="Times New Roman"/>
          <w:sz w:val="24"/>
          <w:szCs w:val="24"/>
        </w:rPr>
        <w:t>в летний период 2032 года.</w:t>
      </w:r>
    </w:p>
    <w:p w:rsidR="00A40A98" w:rsidRPr="008F494A" w:rsidRDefault="00A40A98" w:rsidP="00FD0B97">
      <w:pPr>
        <w:spacing w:after="0" w:line="240" w:lineRule="auto"/>
        <w:ind w:firstLine="567"/>
        <w:jc w:val="right"/>
        <w:rPr>
          <w:rFonts w:ascii="Times New Roman" w:eastAsia="MS Mincho" w:hAnsi="Times New Roman"/>
          <w:color w:val="FF0000"/>
          <w:lang w:eastAsia="ja-JP"/>
        </w:rPr>
      </w:pPr>
    </w:p>
    <w:p w:rsidR="0092287B" w:rsidRDefault="0092287B" w:rsidP="0095538A">
      <w:pPr>
        <w:spacing w:after="0" w:line="240" w:lineRule="auto"/>
        <w:jc w:val="center"/>
        <w:rPr>
          <w:rFonts w:ascii="Times New Roman" w:hAnsi="Times New Roman"/>
          <w:sz w:val="32"/>
          <w:szCs w:val="32"/>
        </w:rPr>
      </w:pPr>
    </w:p>
    <w:p w:rsidR="0092287B" w:rsidRDefault="0092287B" w:rsidP="0095538A">
      <w:pPr>
        <w:spacing w:after="0" w:line="240" w:lineRule="auto"/>
        <w:jc w:val="center"/>
        <w:rPr>
          <w:rFonts w:ascii="Times New Roman" w:hAnsi="Times New Roman"/>
          <w:sz w:val="32"/>
          <w:szCs w:val="32"/>
        </w:rPr>
        <w:sectPr w:rsidR="0092287B" w:rsidSect="005715F9">
          <w:pgSz w:w="11906" w:h="16838"/>
          <w:pgMar w:top="1418" w:right="1247" w:bottom="1134" w:left="1588" w:header="567" w:footer="567" w:gutter="0"/>
          <w:cols w:space="708"/>
          <w:titlePg/>
          <w:docGrid w:linePitch="360"/>
        </w:sectPr>
      </w:pPr>
    </w:p>
    <w:p w:rsidR="00C015DD" w:rsidRPr="0092287B" w:rsidRDefault="00C015DD" w:rsidP="00C015DD">
      <w:pPr>
        <w:spacing w:after="0" w:line="240" w:lineRule="auto"/>
        <w:ind w:firstLine="567"/>
        <w:jc w:val="right"/>
        <w:rPr>
          <w:rFonts w:ascii="Times New Roman" w:eastAsia="MS Mincho" w:hAnsi="Times New Roman"/>
          <w:sz w:val="28"/>
          <w:szCs w:val="28"/>
          <w:lang w:eastAsia="ja-JP"/>
        </w:rPr>
      </w:pPr>
      <w:r w:rsidRPr="0092287B">
        <w:rPr>
          <w:rFonts w:ascii="Times New Roman" w:eastAsia="MS Mincho" w:hAnsi="Times New Roman"/>
          <w:sz w:val="28"/>
          <w:szCs w:val="28"/>
          <w:lang w:eastAsia="ja-JP"/>
        </w:rPr>
        <w:lastRenderedPageBreak/>
        <w:t xml:space="preserve">Приложение </w:t>
      </w:r>
      <w:r>
        <w:rPr>
          <w:rFonts w:ascii="Times New Roman" w:eastAsia="MS Mincho" w:hAnsi="Times New Roman"/>
          <w:sz w:val="28"/>
          <w:szCs w:val="28"/>
          <w:lang w:eastAsia="ja-JP"/>
        </w:rPr>
        <w:t>3</w:t>
      </w:r>
      <w:r w:rsidRPr="0092287B">
        <w:rPr>
          <w:rFonts w:ascii="Times New Roman" w:eastAsia="MS Mincho" w:hAnsi="Times New Roman"/>
          <w:sz w:val="28"/>
          <w:szCs w:val="28"/>
          <w:lang w:eastAsia="ja-JP"/>
        </w:rPr>
        <w:t xml:space="preserve"> </w:t>
      </w:r>
    </w:p>
    <w:p w:rsidR="0095538A" w:rsidRDefault="00C015DD" w:rsidP="00C015DD">
      <w:pPr>
        <w:spacing w:after="0" w:line="240" w:lineRule="auto"/>
        <w:jc w:val="right"/>
        <w:rPr>
          <w:rFonts w:ascii="Times New Roman" w:hAnsi="Times New Roman"/>
          <w:color w:val="000000"/>
          <w:sz w:val="28"/>
          <w:szCs w:val="28"/>
        </w:rPr>
      </w:pPr>
      <w:r w:rsidRPr="0092287B">
        <w:rPr>
          <w:rFonts w:ascii="Times New Roman" w:hAnsi="Times New Roman"/>
          <w:color w:val="000000"/>
          <w:sz w:val="28"/>
          <w:szCs w:val="28"/>
        </w:rPr>
        <w:t xml:space="preserve">к </w:t>
      </w:r>
      <w:r>
        <w:rPr>
          <w:rFonts w:ascii="Times New Roman" w:hAnsi="Times New Roman"/>
          <w:color w:val="000000"/>
          <w:sz w:val="28"/>
          <w:szCs w:val="28"/>
        </w:rPr>
        <w:t>К</w:t>
      </w:r>
      <w:r w:rsidRPr="0092287B">
        <w:rPr>
          <w:rFonts w:ascii="Times New Roman" w:hAnsi="Times New Roman"/>
          <w:color w:val="000000"/>
          <w:sz w:val="28"/>
          <w:szCs w:val="28"/>
        </w:rPr>
        <w:t>онкурсной документации</w:t>
      </w:r>
    </w:p>
    <w:p w:rsidR="00C015DD" w:rsidRDefault="00C015DD" w:rsidP="00C015DD">
      <w:pPr>
        <w:spacing w:after="0" w:line="240" w:lineRule="auto"/>
        <w:jc w:val="right"/>
        <w:rPr>
          <w:rFonts w:ascii="Times New Roman" w:hAnsi="Times New Roman"/>
          <w:color w:val="000000"/>
          <w:sz w:val="28"/>
          <w:szCs w:val="28"/>
        </w:rPr>
      </w:pPr>
    </w:p>
    <w:p w:rsidR="00C015DD" w:rsidRDefault="00C015DD" w:rsidP="00C015DD">
      <w:pPr>
        <w:ind w:firstLine="708"/>
        <w:jc w:val="center"/>
        <w:rPr>
          <w:rFonts w:ascii="Times New Roman" w:hAnsi="Times New Roman"/>
          <w:b/>
          <w:sz w:val="24"/>
          <w:szCs w:val="24"/>
        </w:rPr>
      </w:pPr>
      <w:r w:rsidRPr="00462004">
        <w:rPr>
          <w:rFonts w:ascii="Times New Roman" w:hAnsi="Times New Roman"/>
          <w:b/>
          <w:sz w:val="24"/>
          <w:szCs w:val="24"/>
        </w:rPr>
        <w:t>Объем полезного отпуска  водоотведения в году, предше</w:t>
      </w:r>
      <w:r w:rsidR="00B81341">
        <w:rPr>
          <w:rFonts w:ascii="Times New Roman" w:hAnsi="Times New Roman"/>
          <w:b/>
          <w:sz w:val="24"/>
          <w:szCs w:val="24"/>
        </w:rPr>
        <w:t>ствующем первому году действия К</w:t>
      </w:r>
      <w:r w:rsidRPr="00462004">
        <w:rPr>
          <w:rFonts w:ascii="Times New Roman" w:hAnsi="Times New Roman"/>
          <w:b/>
          <w:sz w:val="24"/>
          <w:szCs w:val="24"/>
        </w:rPr>
        <w:t xml:space="preserve">онцессионного соглашения, </w:t>
      </w:r>
      <w:r w:rsidR="00B81341">
        <w:rPr>
          <w:rFonts w:ascii="Times New Roman" w:hAnsi="Times New Roman"/>
          <w:b/>
          <w:sz w:val="24"/>
          <w:szCs w:val="24"/>
        </w:rPr>
        <w:t xml:space="preserve">                 </w:t>
      </w:r>
      <w:r w:rsidRPr="00462004">
        <w:rPr>
          <w:rFonts w:ascii="Times New Roman" w:hAnsi="Times New Roman"/>
          <w:b/>
          <w:sz w:val="24"/>
          <w:szCs w:val="24"/>
        </w:rPr>
        <w:t xml:space="preserve">а </w:t>
      </w:r>
      <w:r w:rsidRPr="008C7FC0">
        <w:rPr>
          <w:rFonts w:ascii="Times New Roman" w:hAnsi="Times New Roman"/>
          <w:b/>
          <w:sz w:val="24"/>
          <w:szCs w:val="24"/>
        </w:rPr>
        <w:t xml:space="preserve">также прогноз объема отпуска водоотведения на срок действий </w:t>
      </w:r>
      <w:r w:rsidR="00B81341">
        <w:rPr>
          <w:rFonts w:ascii="Times New Roman" w:hAnsi="Times New Roman"/>
          <w:b/>
          <w:sz w:val="24"/>
          <w:szCs w:val="24"/>
        </w:rPr>
        <w:t>К</w:t>
      </w:r>
      <w:r w:rsidRPr="008C7FC0">
        <w:rPr>
          <w:rFonts w:ascii="Times New Roman" w:hAnsi="Times New Roman"/>
          <w:b/>
          <w:sz w:val="24"/>
          <w:szCs w:val="24"/>
        </w:rPr>
        <w:t>онцессионного соглашения</w:t>
      </w:r>
      <w:r w:rsidR="008C7FC0" w:rsidRPr="008C7FC0">
        <w:rPr>
          <w:rFonts w:ascii="Times New Roman" w:hAnsi="Times New Roman"/>
          <w:b/>
          <w:sz w:val="24"/>
          <w:szCs w:val="24"/>
        </w:rPr>
        <w:t xml:space="preserve"> (</w:t>
      </w:r>
      <w:r w:rsidR="008C7FC0" w:rsidRPr="008C7FC0">
        <w:rPr>
          <w:rFonts w:ascii="Times New Roman" w:hAnsi="Times New Roman"/>
          <w:sz w:val="24"/>
          <w:szCs w:val="24"/>
        </w:rPr>
        <w:t>в соответствии с пунктом 4 части 1.2 статьи 23 Закона о концессионных соглашениях)</w:t>
      </w:r>
    </w:p>
    <w:tbl>
      <w:tblPr>
        <w:tblW w:w="15300" w:type="dxa"/>
        <w:tblInd w:w="-612" w:type="dxa"/>
        <w:tblLayout w:type="fixed"/>
        <w:tblLook w:val="04A0" w:firstRow="1" w:lastRow="0" w:firstColumn="1" w:lastColumn="0" w:noHBand="0" w:noVBand="1"/>
      </w:tblPr>
      <w:tblGrid>
        <w:gridCol w:w="900"/>
        <w:gridCol w:w="470"/>
        <w:gridCol w:w="426"/>
        <w:gridCol w:w="531"/>
        <w:gridCol w:w="426"/>
        <w:gridCol w:w="531"/>
        <w:gridCol w:w="469"/>
        <w:gridCol w:w="426"/>
        <w:gridCol w:w="474"/>
        <w:gridCol w:w="426"/>
        <w:gridCol w:w="474"/>
        <w:gridCol w:w="426"/>
        <w:gridCol w:w="474"/>
        <w:gridCol w:w="567"/>
        <w:gridCol w:w="540"/>
        <w:gridCol w:w="540"/>
        <w:gridCol w:w="540"/>
        <w:gridCol w:w="540"/>
        <w:gridCol w:w="540"/>
        <w:gridCol w:w="540"/>
        <w:gridCol w:w="540"/>
        <w:gridCol w:w="540"/>
        <w:gridCol w:w="360"/>
        <w:gridCol w:w="360"/>
        <w:gridCol w:w="360"/>
        <w:gridCol w:w="360"/>
        <w:gridCol w:w="360"/>
        <w:gridCol w:w="360"/>
        <w:gridCol w:w="360"/>
        <w:gridCol w:w="360"/>
        <w:gridCol w:w="360"/>
        <w:gridCol w:w="360"/>
        <w:gridCol w:w="360"/>
      </w:tblGrid>
      <w:tr w:rsidR="00C015DD" w:rsidRPr="0036012B" w:rsidTr="0036012B">
        <w:trPr>
          <w:trHeight w:val="495"/>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5DD" w:rsidRPr="0036012B" w:rsidRDefault="00C015DD" w:rsidP="00B81341">
            <w:pPr>
              <w:spacing w:after="0" w:line="240" w:lineRule="auto"/>
              <w:jc w:val="center"/>
              <w:rPr>
                <w:rFonts w:ascii="Times New Roman" w:hAnsi="Times New Roman"/>
                <w:sz w:val="14"/>
                <w:szCs w:val="14"/>
              </w:rPr>
            </w:pPr>
            <w:r w:rsidRPr="0036012B">
              <w:rPr>
                <w:rFonts w:ascii="Times New Roman" w:hAnsi="Times New Roman"/>
                <w:sz w:val="14"/>
                <w:szCs w:val="14"/>
              </w:rPr>
              <w:t>Перечень сведений, подлежа</w:t>
            </w:r>
            <w:r w:rsidR="00B81341" w:rsidRPr="0036012B">
              <w:rPr>
                <w:rFonts w:ascii="Times New Roman" w:hAnsi="Times New Roman"/>
                <w:sz w:val="14"/>
                <w:szCs w:val="14"/>
              </w:rPr>
              <w:t>-</w:t>
            </w:r>
            <w:r w:rsidRPr="0036012B">
              <w:rPr>
                <w:rFonts w:ascii="Times New Roman" w:hAnsi="Times New Roman"/>
                <w:sz w:val="14"/>
                <w:szCs w:val="14"/>
              </w:rPr>
              <w:t>щих представ</w:t>
            </w:r>
            <w:r w:rsidR="00B81341" w:rsidRPr="0036012B">
              <w:rPr>
                <w:rFonts w:ascii="Times New Roman" w:hAnsi="Times New Roman"/>
                <w:sz w:val="14"/>
                <w:szCs w:val="14"/>
              </w:rPr>
              <w:t>-</w:t>
            </w:r>
            <w:r w:rsidRPr="0036012B">
              <w:rPr>
                <w:rFonts w:ascii="Times New Roman" w:hAnsi="Times New Roman"/>
                <w:sz w:val="14"/>
                <w:szCs w:val="14"/>
              </w:rPr>
              <w:t>лению организа</w:t>
            </w:r>
            <w:r w:rsidR="000E1444">
              <w:rPr>
                <w:rFonts w:ascii="Times New Roman" w:hAnsi="Times New Roman"/>
                <w:sz w:val="14"/>
                <w:szCs w:val="14"/>
              </w:rPr>
              <w:t>-</w:t>
            </w:r>
            <w:r w:rsidRPr="0036012B">
              <w:rPr>
                <w:rFonts w:ascii="Times New Roman" w:hAnsi="Times New Roman"/>
                <w:sz w:val="14"/>
                <w:szCs w:val="14"/>
              </w:rPr>
              <w:t>тору конкурса</w:t>
            </w:r>
          </w:p>
        </w:tc>
        <w:tc>
          <w:tcPr>
            <w:tcW w:w="4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Ед. изм.</w:t>
            </w:r>
          </w:p>
        </w:tc>
        <w:tc>
          <w:tcPr>
            <w:tcW w:w="13930" w:type="dxa"/>
            <w:gridSpan w:val="31"/>
            <w:vMerge w:val="restart"/>
            <w:tcBorders>
              <w:top w:val="single" w:sz="4" w:space="0" w:color="auto"/>
              <w:left w:val="single" w:sz="4" w:space="0" w:color="auto"/>
              <w:bottom w:val="single" w:sz="4" w:space="0" w:color="000000"/>
              <w:right w:val="single" w:sz="4" w:space="0" w:color="000000"/>
            </w:tcBorders>
            <w:shd w:val="clear" w:color="auto" w:fill="auto"/>
            <w:hideMark/>
          </w:tcPr>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Сведения о ценах, величинах, значениях и параметрах</w:t>
            </w:r>
          </w:p>
        </w:tc>
      </w:tr>
      <w:tr w:rsidR="00C015DD" w:rsidRPr="0036012B" w:rsidTr="0036012B">
        <w:trPr>
          <w:trHeight w:val="161"/>
        </w:trPr>
        <w:tc>
          <w:tcPr>
            <w:tcW w:w="900" w:type="dxa"/>
            <w:vMerge/>
            <w:tcBorders>
              <w:top w:val="single" w:sz="4" w:space="0" w:color="auto"/>
              <w:left w:val="single" w:sz="4" w:space="0" w:color="auto"/>
              <w:bottom w:val="single" w:sz="4" w:space="0" w:color="auto"/>
              <w:right w:val="single" w:sz="4" w:space="0" w:color="auto"/>
            </w:tcBorders>
            <w:hideMark/>
          </w:tcPr>
          <w:p w:rsidR="00C015DD" w:rsidRPr="0036012B" w:rsidRDefault="00C015DD" w:rsidP="004D37FB">
            <w:pPr>
              <w:spacing w:after="0" w:line="240" w:lineRule="auto"/>
              <w:jc w:val="center"/>
              <w:rPr>
                <w:rFonts w:ascii="Times New Roman" w:hAnsi="Times New Roman"/>
                <w:sz w:val="14"/>
                <w:szCs w:val="14"/>
              </w:rPr>
            </w:pPr>
          </w:p>
        </w:tc>
        <w:tc>
          <w:tcPr>
            <w:tcW w:w="470" w:type="dxa"/>
            <w:vMerge/>
            <w:tcBorders>
              <w:top w:val="single" w:sz="4" w:space="0" w:color="auto"/>
              <w:left w:val="single" w:sz="4" w:space="0" w:color="auto"/>
              <w:bottom w:val="single" w:sz="4" w:space="0" w:color="auto"/>
              <w:right w:val="single" w:sz="4" w:space="0" w:color="auto"/>
            </w:tcBorders>
            <w:hideMark/>
          </w:tcPr>
          <w:p w:rsidR="00C015DD" w:rsidRPr="0036012B" w:rsidRDefault="00C015DD" w:rsidP="004D37FB">
            <w:pPr>
              <w:spacing w:after="0" w:line="240" w:lineRule="auto"/>
              <w:jc w:val="center"/>
              <w:rPr>
                <w:rFonts w:ascii="Times New Roman" w:hAnsi="Times New Roman"/>
                <w:sz w:val="14"/>
                <w:szCs w:val="14"/>
              </w:rPr>
            </w:pPr>
          </w:p>
        </w:tc>
        <w:tc>
          <w:tcPr>
            <w:tcW w:w="13930" w:type="dxa"/>
            <w:gridSpan w:val="31"/>
            <w:vMerge/>
            <w:tcBorders>
              <w:top w:val="single" w:sz="4" w:space="0" w:color="auto"/>
              <w:left w:val="single" w:sz="4" w:space="0" w:color="auto"/>
              <w:bottom w:val="single" w:sz="4" w:space="0" w:color="000000"/>
              <w:right w:val="single" w:sz="4" w:space="0" w:color="000000"/>
            </w:tcBorders>
            <w:hideMark/>
          </w:tcPr>
          <w:p w:rsidR="00C015DD" w:rsidRPr="0036012B" w:rsidRDefault="00C015DD" w:rsidP="004D37FB">
            <w:pPr>
              <w:spacing w:after="0" w:line="240" w:lineRule="auto"/>
              <w:jc w:val="center"/>
              <w:rPr>
                <w:rFonts w:ascii="Times New Roman" w:hAnsi="Times New Roman"/>
                <w:sz w:val="14"/>
                <w:szCs w:val="14"/>
              </w:rPr>
            </w:pPr>
          </w:p>
        </w:tc>
      </w:tr>
      <w:tr w:rsidR="00B81341" w:rsidRPr="0036012B" w:rsidTr="0036012B">
        <w:trPr>
          <w:trHeight w:val="810"/>
        </w:trPr>
        <w:tc>
          <w:tcPr>
            <w:tcW w:w="900" w:type="dxa"/>
            <w:vMerge/>
            <w:tcBorders>
              <w:top w:val="single" w:sz="4" w:space="0" w:color="auto"/>
              <w:left w:val="single" w:sz="4" w:space="0" w:color="auto"/>
              <w:bottom w:val="single" w:sz="4" w:space="0" w:color="auto"/>
              <w:right w:val="single" w:sz="4" w:space="0" w:color="auto"/>
            </w:tcBorders>
            <w:hideMark/>
          </w:tcPr>
          <w:p w:rsidR="00C015DD" w:rsidRPr="0036012B" w:rsidRDefault="00C015DD" w:rsidP="004D37FB">
            <w:pPr>
              <w:spacing w:after="0" w:line="240" w:lineRule="auto"/>
              <w:jc w:val="center"/>
              <w:rPr>
                <w:rFonts w:ascii="Times New Roman" w:hAnsi="Times New Roman"/>
                <w:sz w:val="14"/>
                <w:szCs w:val="14"/>
              </w:rPr>
            </w:pPr>
          </w:p>
        </w:tc>
        <w:tc>
          <w:tcPr>
            <w:tcW w:w="470" w:type="dxa"/>
            <w:vMerge/>
            <w:tcBorders>
              <w:top w:val="single" w:sz="4" w:space="0" w:color="auto"/>
              <w:left w:val="single" w:sz="4" w:space="0" w:color="auto"/>
              <w:bottom w:val="single" w:sz="4" w:space="0" w:color="auto"/>
              <w:right w:val="single" w:sz="4" w:space="0" w:color="auto"/>
            </w:tcBorders>
            <w:hideMark/>
          </w:tcPr>
          <w:p w:rsidR="00C015DD" w:rsidRPr="0036012B" w:rsidRDefault="00C015DD" w:rsidP="004D37FB">
            <w:pPr>
              <w:spacing w:after="0" w:line="240" w:lineRule="auto"/>
              <w:jc w:val="center"/>
              <w:rPr>
                <w:rFonts w:ascii="Times New Roman" w:hAnsi="Times New Roman"/>
                <w:sz w:val="14"/>
                <w:szCs w:val="14"/>
              </w:rPr>
            </w:pPr>
          </w:p>
        </w:tc>
        <w:tc>
          <w:tcPr>
            <w:tcW w:w="426"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201</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5</w:t>
            </w:r>
          </w:p>
        </w:tc>
        <w:tc>
          <w:tcPr>
            <w:tcW w:w="531"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201</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6</w:t>
            </w:r>
          </w:p>
        </w:tc>
        <w:tc>
          <w:tcPr>
            <w:tcW w:w="426"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201</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7</w:t>
            </w:r>
          </w:p>
        </w:tc>
        <w:tc>
          <w:tcPr>
            <w:tcW w:w="531"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201</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8</w:t>
            </w:r>
          </w:p>
        </w:tc>
        <w:tc>
          <w:tcPr>
            <w:tcW w:w="469"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201</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9</w:t>
            </w:r>
          </w:p>
        </w:tc>
        <w:tc>
          <w:tcPr>
            <w:tcW w:w="426"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202</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0</w:t>
            </w:r>
          </w:p>
        </w:tc>
        <w:tc>
          <w:tcPr>
            <w:tcW w:w="474"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202</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1</w:t>
            </w:r>
          </w:p>
        </w:tc>
        <w:tc>
          <w:tcPr>
            <w:tcW w:w="426"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202</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2</w:t>
            </w:r>
          </w:p>
        </w:tc>
        <w:tc>
          <w:tcPr>
            <w:tcW w:w="474"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202</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3</w:t>
            </w:r>
          </w:p>
        </w:tc>
        <w:tc>
          <w:tcPr>
            <w:tcW w:w="426"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202</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4</w:t>
            </w:r>
          </w:p>
        </w:tc>
        <w:tc>
          <w:tcPr>
            <w:tcW w:w="474"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202</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5</w:t>
            </w:r>
          </w:p>
        </w:tc>
        <w:tc>
          <w:tcPr>
            <w:tcW w:w="567"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202</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6</w:t>
            </w:r>
          </w:p>
        </w:tc>
        <w:tc>
          <w:tcPr>
            <w:tcW w:w="540"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202</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7</w:t>
            </w:r>
          </w:p>
        </w:tc>
        <w:tc>
          <w:tcPr>
            <w:tcW w:w="540"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202</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8</w:t>
            </w:r>
          </w:p>
        </w:tc>
        <w:tc>
          <w:tcPr>
            <w:tcW w:w="540"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202</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9</w:t>
            </w:r>
          </w:p>
        </w:tc>
        <w:tc>
          <w:tcPr>
            <w:tcW w:w="540"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203</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0</w:t>
            </w:r>
          </w:p>
        </w:tc>
        <w:tc>
          <w:tcPr>
            <w:tcW w:w="540"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203</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1</w:t>
            </w:r>
          </w:p>
        </w:tc>
        <w:tc>
          <w:tcPr>
            <w:tcW w:w="540"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203</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2</w:t>
            </w:r>
          </w:p>
        </w:tc>
        <w:tc>
          <w:tcPr>
            <w:tcW w:w="540"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203</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3</w:t>
            </w:r>
          </w:p>
        </w:tc>
        <w:tc>
          <w:tcPr>
            <w:tcW w:w="540"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203</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4</w:t>
            </w:r>
          </w:p>
        </w:tc>
        <w:tc>
          <w:tcPr>
            <w:tcW w:w="360" w:type="dxa"/>
            <w:tcBorders>
              <w:top w:val="nil"/>
              <w:left w:val="nil"/>
              <w:bottom w:val="single" w:sz="4" w:space="0" w:color="auto"/>
              <w:right w:val="single" w:sz="4" w:space="0" w:color="auto"/>
            </w:tcBorders>
            <w:shd w:val="clear" w:color="auto" w:fill="auto"/>
            <w:hideMark/>
          </w:tcPr>
          <w:p w:rsidR="00C015DD" w:rsidRPr="0036012B" w:rsidRDefault="00C015DD" w:rsidP="0036012B">
            <w:pPr>
              <w:spacing w:after="0" w:line="240" w:lineRule="auto"/>
              <w:jc w:val="center"/>
              <w:rPr>
                <w:rFonts w:ascii="Times New Roman" w:hAnsi="Times New Roman"/>
                <w:sz w:val="14"/>
                <w:szCs w:val="14"/>
              </w:rPr>
            </w:pPr>
            <w:r w:rsidRPr="0036012B">
              <w:rPr>
                <w:rFonts w:ascii="Times New Roman" w:hAnsi="Times New Roman"/>
                <w:sz w:val="14"/>
                <w:szCs w:val="14"/>
              </w:rPr>
              <w:t>2035</w:t>
            </w:r>
          </w:p>
        </w:tc>
        <w:tc>
          <w:tcPr>
            <w:tcW w:w="360" w:type="dxa"/>
            <w:tcBorders>
              <w:top w:val="nil"/>
              <w:left w:val="nil"/>
              <w:bottom w:val="single" w:sz="4" w:space="0" w:color="auto"/>
              <w:right w:val="single" w:sz="4" w:space="0" w:color="auto"/>
            </w:tcBorders>
            <w:shd w:val="clear" w:color="auto" w:fill="auto"/>
            <w:hideMark/>
          </w:tcPr>
          <w:p w:rsidR="00C015DD" w:rsidRPr="0036012B" w:rsidRDefault="00C015DD" w:rsidP="0036012B">
            <w:pPr>
              <w:spacing w:after="0" w:line="240" w:lineRule="auto"/>
              <w:jc w:val="center"/>
              <w:rPr>
                <w:rFonts w:ascii="Times New Roman" w:hAnsi="Times New Roman"/>
                <w:sz w:val="14"/>
                <w:szCs w:val="14"/>
              </w:rPr>
            </w:pPr>
            <w:r w:rsidRPr="0036012B">
              <w:rPr>
                <w:rFonts w:ascii="Times New Roman" w:hAnsi="Times New Roman"/>
                <w:sz w:val="14"/>
                <w:szCs w:val="14"/>
              </w:rPr>
              <w:t>2036</w:t>
            </w:r>
          </w:p>
        </w:tc>
        <w:tc>
          <w:tcPr>
            <w:tcW w:w="360" w:type="dxa"/>
            <w:tcBorders>
              <w:top w:val="nil"/>
              <w:left w:val="nil"/>
              <w:bottom w:val="single" w:sz="4" w:space="0" w:color="auto"/>
              <w:right w:val="single" w:sz="4" w:space="0" w:color="auto"/>
            </w:tcBorders>
            <w:shd w:val="clear" w:color="auto" w:fill="auto"/>
            <w:hideMark/>
          </w:tcPr>
          <w:p w:rsidR="00C015DD" w:rsidRPr="0036012B" w:rsidRDefault="00C015DD" w:rsidP="0036012B">
            <w:pPr>
              <w:spacing w:after="0" w:line="240" w:lineRule="auto"/>
              <w:jc w:val="center"/>
              <w:rPr>
                <w:rFonts w:ascii="Times New Roman" w:hAnsi="Times New Roman"/>
                <w:sz w:val="14"/>
                <w:szCs w:val="14"/>
              </w:rPr>
            </w:pPr>
            <w:r w:rsidRPr="0036012B">
              <w:rPr>
                <w:rFonts w:ascii="Times New Roman" w:hAnsi="Times New Roman"/>
                <w:sz w:val="14"/>
                <w:szCs w:val="14"/>
              </w:rPr>
              <w:t>2037</w:t>
            </w:r>
          </w:p>
        </w:tc>
        <w:tc>
          <w:tcPr>
            <w:tcW w:w="360" w:type="dxa"/>
            <w:tcBorders>
              <w:top w:val="nil"/>
              <w:left w:val="nil"/>
              <w:bottom w:val="single" w:sz="4" w:space="0" w:color="auto"/>
              <w:right w:val="single" w:sz="4" w:space="0" w:color="auto"/>
            </w:tcBorders>
            <w:shd w:val="clear" w:color="auto" w:fill="auto"/>
            <w:hideMark/>
          </w:tcPr>
          <w:p w:rsidR="00C015DD" w:rsidRPr="0036012B" w:rsidRDefault="00C015DD" w:rsidP="0036012B">
            <w:pPr>
              <w:spacing w:after="0" w:line="240" w:lineRule="auto"/>
              <w:jc w:val="center"/>
              <w:rPr>
                <w:rFonts w:ascii="Times New Roman" w:hAnsi="Times New Roman"/>
                <w:sz w:val="14"/>
                <w:szCs w:val="14"/>
              </w:rPr>
            </w:pPr>
            <w:r w:rsidRPr="0036012B">
              <w:rPr>
                <w:rFonts w:ascii="Times New Roman" w:hAnsi="Times New Roman"/>
                <w:sz w:val="14"/>
                <w:szCs w:val="14"/>
              </w:rPr>
              <w:t>2038</w:t>
            </w:r>
          </w:p>
        </w:tc>
        <w:tc>
          <w:tcPr>
            <w:tcW w:w="360" w:type="dxa"/>
            <w:tcBorders>
              <w:top w:val="nil"/>
              <w:left w:val="nil"/>
              <w:bottom w:val="single" w:sz="4" w:space="0" w:color="auto"/>
              <w:right w:val="single" w:sz="4" w:space="0" w:color="auto"/>
            </w:tcBorders>
            <w:shd w:val="clear" w:color="auto" w:fill="auto"/>
            <w:hideMark/>
          </w:tcPr>
          <w:p w:rsidR="00C015DD" w:rsidRPr="0036012B" w:rsidRDefault="00C015DD" w:rsidP="00B81341">
            <w:pPr>
              <w:spacing w:after="0" w:line="240" w:lineRule="auto"/>
              <w:jc w:val="center"/>
              <w:rPr>
                <w:rFonts w:ascii="Times New Roman" w:hAnsi="Times New Roman"/>
                <w:sz w:val="14"/>
                <w:szCs w:val="14"/>
              </w:rPr>
            </w:pPr>
            <w:r w:rsidRPr="0036012B">
              <w:rPr>
                <w:rFonts w:ascii="Times New Roman" w:hAnsi="Times New Roman"/>
                <w:sz w:val="14"/>
                <w:szCs w:val="14"/>
              </w:rPr>
              <w:t>2039</w:t>
            </w:r>
          </w:p>
        </w:tc>
        <w:tc>
          <w:tcPr>
            <w:tcW w:w="360"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20</w:t>
            </w:r>
          </w:p>
          <w:p w:rsidR="00C015DD" w:rsidRPr="0036012B" w:rsidRDefault="00C015DD" w:rsidP="00B81341">
            <w:pPr>
              <w:spacing w:after="0" w:line="240" w:lineRule="auto"/>
              <w:jc w:val="center"/>
              <w:rPr>
                <w:rFonts w:ascii="Times New Roman" w:hAnsi="Times New Roman"/>
                <w:sz w:val="14"/>
                <w:szCs w:val="14"/>
              </w:rPr>
            </w:pPr>
            <w:r w:rsidRPr="0036012B">
              <w:rPr>
                <w:rFonts w:ascii="Times New Roman" w:hAnsi="Times New Roman"/>
                <w:sz w:val="14"/>
                <w:szCs w:val="14"/>
              </w:rPr>
              <w:t>40</w:t>
            </w:r>
          </w:p>
        </w:tc>
        <w:tc>
          <w:tcPr>
            <w:tcW w:w="360"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20</w:t>
            </w:r>
          </w:p>
          <w:p w:rsidR="00C015DD" w:rsidRPr="0036012B" w:rsidRDefault="00C015DD" w:rsidP="00B81341">
            <w:pPr>
              <w:spacing w:after="0" w:line="240" w:lineRule="auto"/>
              <w:jc w:val="center"/>
              <w:rPr>
                <w:rFonts w:ascii="Times New Roman" w:hAnsi="Times New Roman"/>
                <w:sz w:val="14"/>
                <w:szCs w:val="14"/>
              </w:rPr>
            </w:pPr>
            <w:r w:rsidRPr="0036012B">
              <w:rPr>
                <w:rFonts w:ascii="Times New Roman" w:hAnsi="Times New Roman"/>
                <w:sz w:val="14"/>
                <w:szCs w:val="14"/>
              </w:rPr>
              <w:t>41</w:t>
            </w:r>
          </w:p>
        </w:tc>
        <w:tc>
          <w:tcPr>
            <w:tcW w:w="360" w:type="dxa"/>
            <w:tcBorders>
              <w:top w:val="nil"/>
              <w:left w:val="nil"/>
              <w:bottom w:val="single" w:sz="4" w:space="0" w:color="auto"/>
              <w:right w:val="single" w:sz="4" w:space="0" w:color="auto"/>
            </w:tcBorders>
            <w:shd w:val="clear" w:color="auto" w:fill="auto"/>
            <w:hideMark/>
          </w:tcPr>
          <w:p w:rsidR="00C015DD" w:rsidRPr="0036012B" w:rsidRDefault="00C015DD" w:rsidP="00B81341">
            <w:pPr>
              <w:spacing w:after="0" w:line="240" w:lineRule="auto"/>
              <w:jc w:val="center"/>
              <w:rPr>
                <w:rFonts w:ascii="Times New Roman" w:hAnsi="Times New Roman"/>
                <w:sz w:val="14"/>
                <w:szCs w:val="14"/>
              </w:rPr>
            </w:pPr>
            <w:r w:rsidRPr="0036012B">
              <w:rPr>
                <w:rFonts w:ascii="Times New Roman" w:hAnsi="Times New Roman"/>
                <w:sz w:val="14"/>
                <w:szCs w:val="14"/>
              </w:rPr>
              <w:t>2042</w:t>
            </w:r>
          </w:p>
        </w:tc>
        <w:tc>
          <w:tcPr>
            <w:tcW w:w="360"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20</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43</w:t>
            </w:r>
          </w:p>
        </w:tc>
        <w:tc>
          <w:tcPr>
            <w:tcW w:w="360" w:type="dxa"/>
            <w:tcBorders>
              <w:top w:val="nil"/>
              <w:left w:val="nil"/>
              <w:bottom w:val="single" w:sz="4" w:space="0" w:color="auto"/>
              <w:right w:val="single" w:sz="4" w:space="0" w:color="auto"/>
            </w:tcBorders>
            <w:shd w:val="clear" w:color="auto" w:fill="auto"/>
            <w:hideMark/>
          </w:tcPr>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2044</w:t>
            </w:r>
          </w:p>
        </w:tc>
        <w:tc>
          <w:tcPr>
            <w:tcW w:w="360" w:type="dxa"/>
            <w:tcBorders>
              <w:top w:val="nil"/>
              <w:left w:val="nil"/>
              <w:bottom w:val="single" w:sz="4" w:space="0" w:color="auto"/>
              <w:right w:val="single" w:sz="4" w:space="0" w:color="auto"/>
            </w:tcBorders>
            <w:shd w:val="clear" w:color="auto" w:fill="auto"/>
            <w:hideMark/>
          </w:tcPr>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2045</w:t>
            </w:r>
          </w:p>
        </w:tc>
      </w:tr>
      <w:tr w:rsidR="00B81341" w:rsidRPr="0036012B" w:rsidTr="0036012B">
        <w:trPr>
          <w:trHeight w:val="1515"/>
        </w:trPr>
        <w:tc>
          <w:tcPr>
            <w:tcW w:w="900" w:type="dxa"/>
            <w:tcBorders>
              <w:top w:val="nil"/>
              <w:left w:val="single" w:sz="4" w:space="0" w:color="auto"/>
              <w:bottom w:val="single" w:sz="4" w:space="0" w:color="auto"/>
              <w:right w:val="single" w:sz="4" w:space="0" w:color="auto"/>
            </w:tcBorders>
            <w:shd w:val="clear" w:color="auto" w:fill="auto"/>
            <w:hideMark/>
          </w:tcPr>
          <w:p w:rsidR="00C015DD" w:rsidRPr="0036012B" w:rsidRDefault="00C015DD" w:rsidP="00B81341">
            <w:pPr>
              <w:spacing w:after="0" w:line="240" w:lineRule="auto"/>
              <w:jc w:val="center"/>
              <w:rPr>
                <w:rFonts w:ascii="Times New Roman" w:hAnsi="Times New Roman"/>
                <w:sz w:val="14"/>
                <w:szCs w:val="14"/>
              </w:rPr>
            </w:pPr>
            <w:r w:rsidRPr="0036012B">
              <w:rPr>
                <w:rFonts w:ascii="Times New Roman" w:hAnsi="Times New Roman"/>
                <w:sz w:val="14"/>
                <w:szCs w:val="14"/>
              </w:rPr>
              <w:t>Объем полезного  отпуска водо</w:t>
            </w:r>
            <w:r w:rsidR="00B81341" w:rsidRPr="0036012B">
              <w:rPr>
                <w:rFonts w:ascii="Times New Roman" w:hAnsi="Times New Roman"/>
                <w:sz w:val="14"/>
                <w:szCs w:val="14"/>
              </w:rPr>
              <w:t>-</w:t>
            </w:r>
            <w:r w:rsidRPr="0036012B">
              <w:rPr>
                <w:rFonts w:ascii="Times New Roman" w:hAnsi="Times New Roman"/>
                <w:sz w:val="14"/>
                <w:szCs w:val="14"/>
              </w:rPr>
              <w:t>отведения в году, предшест</w:t>
            </w:r>
            <w:r w:rsidR="000E1444">
              <w:rPr>
                <w:rFonts w:ascii="Times New Roman" w:hAnsi="Times New Roman"/>
                <w:sz w:val="14"/>
                <w:szCs w:val="14"/>
              </w:rPr>
              <w:t>-</w:t>
            </w:r>
            <w:r w:rsidRPr="0036012B">
              <w:rPr>
                <w:rFonts w:ascii="Times New Roman" w:hAnsi="Times New Roman"/>
                <w:sz w:val="14"/>
                <w:szCs w:val="14"/>
              </w:rPr>
              <w:t>вующем первому году действия концес</w:t>
            </w:r>
            <w:r w:rsidR="00B81341" w:rsidRPr="0036012B">
              <w:rPr>
                <w:rFonts w:ascii="Times New Roman" w:hAnsi="Times New Roman"/>
                <w:sz w:val="14"/>
                <w:szCs w:val="14"/>
              </w:rPr>
              <w:t>-</w:t>
            </w:r>
            <w:r w:rsidRPr="0036012B">
              <w:rPr>
                <w:rFonts w:ascii="Times New Roman" w:hAnsi="Times New Roman"/>
                <w:sz w:val="14"/>
                <w:szCs w:val="14"/>
              </w:rPr>
              <w:t>сионного соглаше</w:t>
            </w:r>
            <w:r w:rsidR="00B81341" w:rsidRPr="0036012B">
              <w:rPr>
                <w:rFonts w:ascii="Times New Roman" w:hAnsi="Times New Roman"/>
                <w:sz w:val="14"/>
                <w:szCs w:val="14"/>
              </w:rPr>
              <w:t>-</w:t>
            </w:r>
            <w:r w:rsidRPr="0036012B">
              <w:rPr>
                <w:rFonts w:ascii="Times New Roman" w:hAnsi="Times New Roman"/>
                <w:sz w:val="14"/>
                <w:szCs w:val="14"/>
              </w:rPr>
              <w:t>ния, а также прогноз объема полезного отпуска водо</w:t>
            </w:r>
            <w:r w:rsidR="00B81341" w:rsidRPr="0036012B">
              <w:rPr>
                <w:rFonts w:ascii="Times New Roman" w:hAnsi="Times New Roman"/>
                <w:sz w:val="14"/>
                <w:szCs w:val="14"/>
              </w:rPr>
              <w:t>-</w:t>
            </w:r>
            <w:r w:rsidRPr="0036012B">
              <w:rPr>
                <w:rFonts w:ascii="Times New Roman" w:hAnsi="Times New Roman"/>
                <w:sz w:val="14"/>
                <w:szCs w:val="14"/>
              </w:rPr>
              <w:t>отведения на срок действия концес</w:t>
            </w:r>
            <w:r w:rsidR="00B81341" w:rsidRPr="0036012B">
              <w:rPr>
                <w:rFonts w:ascii="Times New Roman" w:hAnsi="Times New Roman"/>
                <w:sz w:val="14"/>
                <w:szCs w:val="14"/>
              </w:rPr>
              <w:t>-</w:t>
            </w:r>
            <w:r w:rsidRPr="0036012B">
              <w:rPr>
                <w:rFonts w:ascii="Times New Roman" w:hAnsi="Times New Roman"/>
                <w:sz w:val="14"/>
                <w:szCs w:val="14"/>
              </w:rPr>
              <w:t>сионного соглаше</w:t>
            </w:r>
            <w:r w:rsidR="00B81341" w:rsidRPr="0036012B">
              <w:rPr>
                <w:rFonts w:ascii="Times New Roman" w:hAnsi="Times New Roman"/>
                <w:sz w:val="14"/>
                <w:szCs w:val="14"/>
              </w:rPr>
              <w:t>-</w:t>
            </w:r>
            <w:r w:rsidRPr="0036012B">
              <w:rPr>
                <w:rFonts w:ascii="Times New Roman" w:hAnsi="Times New Roman"/>
                <w:sz w:val="14"/>
                <w:szCs w:val="14"/>
              </w:rPr>
              <w:t>ния*</w:t>
            </w:r>
          </w:p>
        </w:tc>
        <w:tc>
          <w:tcPr>
            <w:tcW w:w="470" w:type="dxa"/>
            <w:tcBorders>
              <w:top w:val="nil"/>
              <w:left w:val="nil"/>
              <w:bottom w:val="single" w:sz="4" w:space="0" w:color="auto"/>
              <w:right w:val="single" w:sz="4" w:space="0" w:color="auto"/>
            </w:tcBorders>
            <w:shd w:val="clear" w:color="auto" w:fill="auto"/>
            <w:hideMark/>
          </w:tcPr>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тыс. м3</w:t>
            </w:r>
          </w:p>
        </w:tc>
        <w:tc>
          <w:tcPr>
            <w:tcW w:w="426"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14,</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00</w:t>
            </w:r>
          </w:p>
        </w:tc>
        <w:tc>
          <w:tcPr>
            <w:tcW w:w="531"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99</w:t>
            </w:r>
          </w:p>
        </w:tc>
        <w:tc>
          <w:tcPr>
            <w:tcW w:w="426"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531"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469"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426"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474"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426"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474"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426"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474"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567"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540"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540"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540"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540"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540"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540"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540" w:type="dxa"/>
            <w:tcBorders>
              <w:top w:val="nil"/>
              <w:left w:val="nil"/>
              <w:bottom w:val="single" w:sz="4" w:space="0" w:color="auto"/>
              <w:right w:val="single" w:sz="4" w:space="0" w:color="auto"/>
            </w:tcBorders>
            <w:shd w:val="clear" w:color="auto" w:fill="auto"/>
            <w:hideMark/>
          </w:tcPr>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13,98</w:t>
            </w:r>
          </w:p>
        </w:tc>
        <w:tc>
          <w:tcPr>
            <w:tcW w:w="540" w:type="dxa"/>
            <w:tcBorders>
              <w:top w:val="nil"/>
              <w:left w:val="nil"/>
              <w:bottom w:val="single" w:sz="4" w:space="0" w:color="auto"/>
              <w:right w:val="single" w:sz="4" w:space="0" w:color="auto"/>
            </w:tcBorders>
            <w:shd w:val="clear" w:color="auto" w:fill="auto"/>
            <w:hideMark/>
          </w:tcPr>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13,98</w:t>
            </w:r>
          </w:p>
        </w:tc>
        <w:tc>
          <w:tcPr>
            <w:tcW w:w="360" w:type="dxa"/>
            <w:tcBorders>
              <w:top w:val="nil"/>
              <w:left w:val="nil"/>
              <w:bottom w:val="single" w:sz="4" w:space="0" w:color="auto"/>
              <w:right w:val="single" w:sz="4" w:space="0" w:color="auto"/>
            </w:tcBorders>
            <w:shd w:val="clear" w:color="auto" w:fill="auto"/>
            <w:hideMark/>
          </w:tcPr>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13,98</w:t>
            </w:r>
          </w:p>
        </w:tc>
        <w:tc>
          <w:tcPr>
            <w:tcW w:w="360" w:type="dxa"/>
            <w:tcBorders>
              <w:top w:val="nil"/>
              <w:left w:val="nil"/>
              <w:bottom w:val="single" w:sz="4" w:space="0" w:color="auto"/>
              <w:right w:val="single" w:sz="4" w:space="0" w:color="auto"/>
            </w:tcBorders>
            <w:shd w:val="clear" w:color="auto" w:fill="auto"/>
            <w:hideMark/>
          </w:tcPr>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13,98</w:t>
            </w:r>
          </w:p>
        </w:tc>
        <w:tc>
          <w:tcPr>
            <w:tcW w:w="360" w:type="dxa"/>
            <w:tcBorders>
              <w:top w:val="nil"/>
              <w:left w:val="nil"/>
              <w:bottom w:val="single" w:sz="4" w:space="0" w:color="auto"/>
              <w:right w:val="single" w:sz="4" w:space="0" w:color="auto"/>
            </w:tcBorders>
            <w:shd w:val="clear" w:color="auto" w:fill="auto"/>
            <w:hideMark/>
          </w:tcPr>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13,98</w:t>
            </w:r>
          </w:p>
        </w:tc>
        <w:tc>
          <w:tcPr>
            <w:tcW w:w="360" w:type="dxa"/>
            <w:tcBorders>
              <w:top w:val="nil"/>
              <w:left w:val="nil"/>
              <w:bottom w:val="single" w:sz="4" w:space="0" w:color="auto"/>
              <w:right w:val="single" w:sz="4" w:space="0" w:color="auto"/>
            </w:tcBorders>
            <w:shd w:val="clear" w:color="auto" w:fill="auto"/>
            <w:hideMark/>
          </w:tcPr>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13,98</w:t>
            </w:r>
          </w:p>
        </w:tc>
        <w:tc>
          <w:tcPr>
            <w:tcW w:w="360" w:type="dxa"/>
            <w:tcBorders>
              <w:top w:val="nil"/>
              <w:left w:val="nil"/>
              <w:bottom w:val="single" w:sz="4" w:space="0" w:color="auto"/>
              <w:right w:val="single" w:sz="4" w:space="0" w:color="auto"/>
            </w:tcBorders>
            <w:shd w:val="clear" w:color="auto" w:fill="auto"/>
            <w:hideMark/>
          </w:tcPr>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13,98</w:t>
            </w:r>
          </w:p>
        </w:tc>
        <w:tc>
          <w:tcPr>
            <w:tcW w:w="360"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360"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360" w:type="dxa"/>
            <w:tcBorders>
              <w:top w:val="nil"/>
              <w:left w:val="nil"/>
              <w:bottom w:val="single" w:sz="4" w:space="0" w:color="auto"/>
              <w:right w:val="single" w:sz="4" w:space="0" w:color="auto"/>
            </w:tcBorders>
            <w:shd w:val="clear" w:color="auto" w:fill="auto"/>
            <w:hideMark/>
          </w:tcPr>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13,98</w:t>
            </w:r>
          </w:p>
        </w:tc>
        <w:tc>
          <w:tcPr>
            <w:tcW w:w="360" w:type="dxa"/>
            <w:tcBorders>
              <w:top w:val="nil"/>
              <w:left w:val="nil"/>
              <w:bottom w:val="single" w:sz="4" w:space="0" w:color="auto"/>
              <w:right w:val="single" w:sz="4" w:space="0" w:color="auto"/>
            </w:tcBorders>
            <w:shd w:val="clear" w:color="auto" w:fill="auto"/>
            <w:hideMark/>
          </w:tcPr>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13,98</w:t>
            </w:r>
          </w:p>
        </w:tc>
        <w:tc>
          <w:tcPr>
            <w:tcW w:w="360" w:type="dxa"/>
            <w:tcBorders>
              <w:top w:val="nil"/>
              <w:left w:val="nil"/>
              <w:bottom w:val="single" w:sz="4" w:space="0" w:color="auto"/>
              <w:right w:val="single" w:sz="4" w:space="0" w:color="auto"/>
            </w:tcBorders>
            <w:shd w:val="clear" w:color="auto" w:fill="auto"/>
            <w:hideMark/>
          </w:tcPr>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13,98</w:t>
            </w:r>
          </w:p>
        </w:tc>
        <w:tc>
          <w:tcPr>
            <w:tcW w:w="360" w:type="dxa"/>
            <w:tcBorders>
              <w:top w:val="nil"/>
              <w:left w:val="nil"/>
              <w:bottom w:val="single" w:sz="4" w:space="0" w:color="auto"/>
              <w:right w:val="single" w:sz="4" w:space="0" w:color="auto"/>
            </w:tcBorders>
            <w:shd w:val="clear" w:color="auto" w:fill="auto"/>
            <w:hideMark/>
          </w:tcPr>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13,98</w:t>
            </w:r>
          </w:p>
        </w:tc>
      </w:tr>
    </w:tbl>
    <w:p w:rsidR="00C015DD" w:rsidRPr="00705E3F" w:rsidRDefault="00C015DD" w:rsidP="00C015DD">
      <w:pPr>
        <w:ind w:firstLine="708"/>
        <w:jc w:val="right"/>
        <w:rPr>
          <w:rFonts w:ascii="Times New Roman" w:hAnsi="Times New Roman"/>
          <w:sz w:val="14"/>
          <w:szCs w:val="14"/>
        </w:rPr>
      </w:pPr>
    </w:p>
    <w:p w:rsidR="00C015DD" w:rsidRDefault="00C015DD" w:rsidP="00C015DD">
      <w:pPr>
        <w:ind w:firstLine="708"/>
        <w:jc w:val="both"/>
        <w:rPr>
          <w:rFonts w:ascii="Times New Roman" w:hAnsi="Times New Roman"/>
          <w:b/>
          <w:sz w:val="24"/>
          <w:szCs w:val="24"/>
        </w:rPr>
      </w:pPr>
    </w:p>
    <w:p w:rsidR="00C015DD" w:rsidRDefault="00C015DD" w:rsidP="00C015DD">
      <w:pPr>
        <w:ind w:firstLine="708"/>
        <w:jc w:val="both"/>
        <w:rPr>
          <w:rFonts w:ascii="Times New Roman" w:hAnsi="Times New Roman"/>
          <w:b/>
          <w:sz w:val="24"/>
          <w:szCs w:val="24"/>
        </w:rPr>
      </w:pPr>
    </w:p>
    <w:p w:rsidR="00C015DD" w:rsidRDefault="00C015DD" w:rsidP="00C015DD">
      <w:pPr>
        <w:ind w:firstLine="708"/>
        <w:jc w:val="center"/>
        <w:rPr>
          <w:rFonts w:ascii="Times New Roman" w:hAnsi="Times New Roman"/>
          <w:b/>
          <w:sz w:val="24"/>
          <w:szCs w:val="24"/>
        </w:rPr>
      </w:pPr>
      <w:r>
        <w:rPr>
          <w:rFonts w:ascii="Times New Roman" w:hAnsi="Times New Roman"/>
          <w:b/>
          <w:sz w:val="24"/>
          <w:szCs w:val="24"/>
        </w:rPr>
        <w:lastRenderedPageBreak/>
        <w:t xml:space="preserve">Цены на энергетические ресурсы в году, предшествующем первому году действия </w:t>
      </w:r>
      <w:r w:rsidR="00F800D5">
        <w:rPr>
          <w:rFonts w:ascii="Times New Roman" w:hAnsi="Times New Roman"/>
          <w:b/>
          <w:sz w:val="24"/>
          <w:szCs w:val="24"/>
        </w:rPr>
        <w:t>К</w:t>
      </w:r>
      <w:r>
        <w:rPr>
          <w:rFonts w:ascii="Times New Roman" w:hAnsi="Times New Roman"/>
          <w:b/>
          <w:sz w:val="24"/>
          <w:szCs w:val="24"/>
        </w:rPr>
        <w:t>онцессионного соглашения</w:t>
      </w:r>
      <w:r w:rsidR="00F800D5">
        <w:rPr>
          <w:rFonts w:ascii="Times New Roman" w:hAnsi="Times New Roman"/>
          <w:b/>
          <w:sz w:val="24"/>
          <w:szCs w:val="24"/>
        </w:rPr>
        <w:t>,</w:t>
      </w:r>
      <w:r>
        <w:rPr>
          <w:rFonts w:ascii="Times New Roman" w:hAnsi="Times New Roman"/>
          <w:b/>
          <w:sz w:val="24"/>
          <w:szCs w:val="24"/>
        </w:rPr>
        <w:t xml:space="preserve"> и прогноз цен на энергетические ресурсы на с</w:t>
      </w:r>
      <w:r w:rsidR="00F800D5">
        <w:rPr>
          <w:rFonts w:ascii="Times New Roman" w:hAnsi="Times New Roman"/>
          <w:b/>
          <w:sz w:val="24"/>
          <w:szCs w:val="24"/>
        </w:rPr>
        <w:t>рок действия К</w:t>
      </w:r>
      <w:r>
        <w:rPr>
          <w:rFonts w:ascii="Times New Roman" w:hAnsi="Times New Roman"/>
          <w:b/>
          <w:sz w:val="24"/>
          <w:szCs w:val="24"/>
        </w:rPr>
        <w:t>онцессионного соглашения</w:t>
      </w:r>
      <w:r w:rsidR="008C7FC0">
        <w:rPr>
          <w:rFonts w:ascii="Times New Roman" w:hAnsi="Times New Roman"/>
          <w:b/>
          <w:sz w:val="24"/>
          <w:szCs w:val="24"/>
        </w:rPr>
        <w:t xml:space="preserve"> (</w:t>
      </w:r>
      <w:r w:rsidR="008C7FC0" w:rsidRPr="008C7FC0">
        <w:rPr>
          <w:rFonts w:ascii="Times New Roman" w:hAnsi="Times New Roman"/>
          <w:sz w:val="24"/>
          <w:szCs w:val="24"/>
        </w:rPr>
        <w:t>в соответствии с пунктом 5 части 1.2 статьи 23 Закона о концессионных соглашениях)</w:t>
      </w:r>
    </w:p>
    <w:tbl>
      <w:tblPr>
        <w:tblW w:w="14841" w:type="dxa"/>
        <w:tblInd w:w="-72" w:type="dxa"/>
        <w:tblLayout w:type="fixed"/>
        <w:tblLook w:val="04A0" w:firstRow="1" w:lastRow="0" w:firstColumn="1" w:lastColumn="0" w:noHBand="0" w:noVBand="1"/>
      </w:tblPr>
      <w:tblGrid>
        <w:gridCol w:w="1142"/>
        <w:gridCol w:w="658"/>
        <w:gridCol w:w="403"/>
        <w:gridCol w:w="360"/>
        <w:gridCol w:w="360"/>
        <w:gridCol w:w="369"/>
        <w:gridCol w:w="351"/>
        <w:gridCol w:w="360"/>
        <w:gridCol w:w="369"/>
        <w:gridCol w:w="351"/>
        <w:gridCol w:w="360"/>
        <w:gridCol w:w="360"/>
        <w:gridCol w:w="360"/>
        <w:gridCol w:w="360"/>
        <w:gridCol w:w="360"/>
        <w:gridCol w:w="360"/>
        <w:gridCol w:w="317"/>
        <w:gridCol w:w="360"/>
        <w:gridCol w:w="360"/>
        <w:gridCol w:w="369"/>
        <w:gridCol w:w="351"/>
        <w:gridCol w:w="360"/>
        <w:gridCol w:w="531"/>
        <w:gridCol w:w="531"/>
        <w:gridCol w:w="531"/>
        <w:gridCol w:w="531"/>
        <w:gridCol w:w="531"/>
        <w:gridCol w:w="531"/>
        <w:gridCol w:w="531"/>
        <w:gridCol w:w="531"/>
        <w:gridCol w:w="531"/>
        <w:gridCol w:w="531"/>
        <w:gridCol w:w="531"/>
      </w:tblGrid>
      <w:tr w:rsidR="00C015DD" w:rsidRPr="00705E3F" w:rsidTr="00F800D5">
        <w:trPr>
          <w:trHeight w:val="70"/>
        </w:trPr>
        <w:tc>
          <w:tcPr>
            <w:tcW w:w="11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Перечень сведений, подлежащих представлению организатору конкурса</w:t>
            </w:r>
          </w:p>
        </w:tc>
        <w:tc>
          <w:tcPr>
            <w:tcW w:w="6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Ед. изм.</w:t>
            </w:r>
          </w:p>
        </w:tc>
        <w:tc>
          <w:tcPr>
            <w:tcW w:w="13041" w:type="dxa"/>
            <w:gridSpan w:val="31"/>
            <w:tcBorders>
              <w:top w:val="single" w:sz="4" w:space="0" w:color="auto"/>
              <w:left w:val="single" w:sz="4" w:space="0" w:color="auto"/>
              <w:bottom w:val="single" w:sz="4" w:space="0" w:color="000000"/>
              <w:right w:val="single" w:sz="4" w:space="0" w:color="000000"/>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Сведения о ценах, величинах, значениях и параметрах</w:t>
            </w:r>
          </w:p>
        </w:tc>
      </w:tr>
      <w:tr w:rsidR="00C015DD" w:rsidRPr="00705E3F" w:rsidTr="0036012B">
        <w:trPr>
          <w:trHeight w:val="810"/>
        </w:trPr>
        <w:tc>
          <w:tcPr>
            <w:tcW w:w="1142" w:type="dxa"/>
            <w:vMerge/>
            <w:tcBorders>
              <w:top w:val="single" w:sz="4" w:space="0" w:color="auto"/>
              <w:left w:val="single" w:sz="4" w:space="0" w:color="auto"/>
              <w:bottom w:val="single" w:sz="4" w:space="0" w:color="auto"/>
              <w:right w:val="single" w:sz="4" w:space="0" w:color="auto"/>
            </w:tcBorders>
            <w:hideMark/>
          </w:tcPr>
          <w:p w:rsidR="00C015DD" w:rsidRPr="00705E3F" w:rsidRDefault="00C015DD" w:rsidP="0036012B">
            <w:pPr>
              <w:spacing w:after="0" w:line="240" w:lineRule="auto"/>
              <w:jc w:val="center"/>
              <w:rPr>
                <w:rFonts w:ascii="Times New Roman" w:hAnsi="Times New Roman"/>
                <w:sz w:val="14"/>
                <w:szCs w:val="14"/>
              </w:rPr>
            </w:pPr>
          </w:p>
        </w:tc>
        <w:tc>
          <w:tcPr>
            <w:tcW w:w="658" w:type="dxa"/>
            <w:vMerge/>
            <w:tcBorders>
              <w:top w:val="single" w:sz="4" w:space="0" w:color="auto"/>
              <w:left w:val="single" w:sz="4" w:space="0" w:color="auto"/>
              <w:bottom w:val="single" w:sz="4" w:space="0" w:color="auto"/>
              <w:right w:val="single" w:sz="4" w:space="0" w:color="auto"/>
            </w:tcBorders>
            <w:hideMark/>
          </w:tcPr>
          <w:p w:rsidR="00C015DD" w:rsidRPr="00705E3F" w:rsidRDefault="00C015DD" w:rsidP="0036012B">
            <w:pPr>
              <w:spacing w:after="0" w:line="240" w:lineRule="auto"/>
              <w:jc w:val="center"/>
              <w:rPr>
                <w:rFonts w:ascii="Times New Roman" w:hAnsi="Times New Roman"/>
                <w:sz w:val="14"/>
                <w:szCs w:val="14"/>
              </w:rPr>
            </w:pPr>
          </w:p>
        </w:tc>
        <w:tc>
          <w:tcPr>
            <w:tcW w:w="403"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2015</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2016</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2017</w:t>
            </w:r>
          </w:p>
        </w:tc>
        <w:tc>
          <w:tcPr>
            <w:tcW w:w="369"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2018</w:t>
            </w:r>
          </w:p>
        </w:tc>
        <w:tc>
          <w:tcPr>
            <w:tcW w:w="35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2019</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2020</w:t>
            </w:r>
          </w:p>
        </w:tc>
        <w:tc>
          <w:tcPr>
            <w:tcW w:w="369"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2021</w:t>
            </w:r>
          </w:p>
        </w:tc>
        <w:tc>
          <w:tcPr>
            <w:tcW w:w="35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2022</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2023</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2024</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2025</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2026</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2027</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2028</w:t>
            </w:r>
          </w:p>
        </w:tc>
        <w:tc>
          <w:tcPr>
            <w:tcW w:w="317"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2029</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2030</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2031</w:t>
            </w:r>
          </w:p>
        </w:tc>
        <w:tc>
          <w:tcPr>
            <w:tcW w:w="369"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2032</w:t>
            </w:r>
          </w:p>
        </w:tc>
        <w:tc>
          <w:tcPr>
            <w:tcW w:w="35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2033</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2034</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2035</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2036</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2037</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2038</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2039</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2040</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2041</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2042</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2043</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2044</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2045</w:t>
            </w:r>
          </w:p>
        </w:tc>
      </w:tr>
      <w:tr w:rsidR="00C015DD" w:rsidRPr="00705E3F" w:rsidTr="00F800D5">
        <w:trPr>
          <w:trHeight w:val="70"/>
        </w:trPr>
        <w:tc>
          <w:tcPr>
            <w:tcW w:w="14841" w:type="dxa"/>
            <w:gridSpan w:val="33"/>
            <w:tcBorders>
              <w:top w:val="single" w:sz="4" w:space="0" w:color="auto"/>
              <w:left w:val="single" w:sz="4" w:space="0" w:color="auto"/>
              <w:bottom w:val="single" w:sz="4" w:space="0" w:color="auto"/>
              <w:right w:val="single" w:sz="4" w:space="0" w:color="000000"/>
            </w:tcBorders>
            <w:shd w:val="clear" w:color="auto" w:fill="auto"/>
            <w:hideMark/>
          </w:tcPr>
          <w:p w:rsidR="00C015DD" w:rsidRPr="00705E3F" w:rsidRDefault="00C015DD" w:rsidP="00F800D5">
            <w:pPr>
              <w:spacing w:after="0" w:line="240" w:lineRule="auto"/>
              <w:jc w:val="center"/>
              <w:rPr>
                <w:rFonts w:ascii="Times New Roman" w:hAnsi="Times New Roman"/>
                <w:b/>
                <w:bCs/>
                <w:sz w:val="14"/>
                <w:szCs w:val="14"/>
              </w:rPr>
            </w:pPr>
            <w:r w:rsidRPr="00705E3F">
              <w:rPr>
                <w:rFonts w:ascii="Times New Roman" w:hAnsi="Times New Roman"/>
                <w:b/>
                <w:bCs/>
                <w:sz w:val="14"/>
                <w:szCs w:val="14"/>
              </w:rPr>
              <w:t xml:space="preserve">Цены на энергетические ресурсы в году, предшествующем первому году действия </w:t>
            </w:r>
            <w:r w:rsidR="00F800D5">
              <w:rPr>
                <w:rFonts w:ascii="Times New Roman" w:hAnsi="Times New Roman"/>
                <w:b/>
                <w:bCs/>
                <w:sz w:val="14"/>
                <w:szCs w:val="14"/>
              </w:rPr>
              <w:t>К</w:t>
            </w:r>
            <w:r w:rsidRPr="00705E3F">
              <w:rPr>
                <w:rFonts w:ascii="Times New Roman" w:hAnsi="Times New Roman"/>
                <w:b/>
                <w:bCs/>
                <w:sz w:val="14"/>
                <w:szCs w:val="14"/>
              </w:rPr>
              <w:t>онцессионного соглашения</w:t>
            </w:r>
            <w:r w:rsidR="00F800D5">
              <w:rPr>
                <w:rFonts w:ascii="Times New Roman" w:hAnsi="Times New Roman"/>
                <w:b/>
                <w:bCs/>
                <w:sz w:val="14"/>
                <w:szCs w:val="14"/>
              </w:rPr>
              <w:t>,</w:t>
            </w:r>
            <w:r w:rsidRPr="00705E3F">
              <w:rPr>
                <w:rFonts w:ascii="Times New Roman" w:hAnsi="Times New Roman"/>
                <w:b/>
                <w:bCs/>
                <w:sz w:val="14"/>
                <w:szCs w:val="14"/>
              </w:rPr>
              <w:t xml:space="preserve"> и прогноз цен на энергетические ресурсы на срок действия </w:t>
            </w:r>
            <w:r w:rsidR="00F800D5">
              <w:rPr>
                <w:rFonts w:ascii="Times New Roman" w:hAnsi="Times New Roman"/>
                <w:b/>
                <w:bCs/>
                <w:sz w:val="14"/>
                <w:szCs w:val="14"/>
              </w:rPr>
              <w:t>К</w:t>
            </w:r>
            <w:r w:rsidRPr="00705E3F">
              <w:rPr>
                <w:rFonts w:ascii="Times New Roman" w:hAnsi="Times New Roman"/>
                <w:b/>
                <w:bCs/>
                <w:sz w:val="14"/>
                <w:szCs w:val="14"/>
              </w:rPr>
              <w:t>онцессионного соглашения</w:t>
            </w:r>
          </w:p>
        </w:tc>
      </w:tr>
      <w:tr w:rsidR="00C015DD" w:rsidRPr="00705E3F" w:rsidTr="0036012B">
        <w:trPr>
          <w:trHeight w:val="435"/>
        </w:trPr>
        <w:tc>
          <w:tcPr>
            <w:tcW w:w="1142" w:type="dxa"/>
            <w:tcBorders>
              <w:top w:val="nil"/>
              <w:left w:val="single" w:sz="4" w:space="0" w:color="auto"/>
              <w:bottom w:val="single" w:sz="4" w:space="0" w:color="auto"/>
              <w:right w:val="single" w:sz="4" w:space="0" w:color="auto"/>
            </w:tcBorders>
            <w:shd w:val="clear" w:color="auto" w:fill="auto"/>
            <w:hideMark/>
          </w:tcPr>
          <w:p w:rsidR="00C015DD" w:rsidRPr="00705E3F" w:rsidRDefault="00F800D5" w:rsidP="0036012B">
            <w:pPr>
              <w:spacing w:after="0" w:line="240" w:lineRule="auto"/>
              <w:jc w:val="center"/>
              <w:rPr>
                <w:rFonts w:ascii="Times New Roman" w:hAnsi="Times New Roman"/>
                <w:sz w:val="14"/>
                <w:szCs w:val="14"/>
              </w:rPr>
            </w:pPr>
            <w:r>
              <w:rPr>
                <w:rFonts w:ascii="Times New Roman" w:hAnsi="Times New Roman"/>
                <w:sz w:val="14"/>
                <w:szCs w:val="14"/>
              </w:rPr>
              <w:t>Э</w:t>
            </w:r>
            <w:r w:rsidR="00C015DD" w:rsidRPr="00705E3F">
              <w:rPr>
                <w:rFonts w:ascii="Times New Roman" w:hAnsi="Times New Roman"/>
                <w:sz w:val="14"/>
                <w:szCs w:val="14"/>
              </w:rPr>
              <w:t>лектроэнер</w:t>
            </w:r>
            <w:r>
              <w:rPr>
                <w:rFonts w:ascii="Times New Roman" w:hAnsi="Times New Roman"/>
                <w:sz w:val="14"/>
                <w:szCs w:val="14"/>
              </w:rPr>
              <w:t>-</w:t>
            </w:r>
            <w:r w:rsidR="00C015DD" w:rsidRPr="00705E3F">
              <w:rPr>
                <w:rFonts w:ascii="Times New Roman" w:hAnsi="Times New Roman"/>
                <w:sz w:val="14"/>
                <w:szCs w:val="14"/>
              </w:rPr>
              <w:t>гия</w:t>
            </w:r>
          </w:p>
        </w:tc>
        <w:tc>
          <w:tcPr>
            <w:tcW w:w="658"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руб./кВтч</w:t>
            </w:r>
          </w:p>
        </w:tc>
        <w:tc>
          <w:tcPr>
            <w:tcW w:w="403"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3,78</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4,07</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4,37</w:t>
            </w:r>
          </w:p>
        </w:tc>
        <w:tc>
          <w:tcPr>
            <w:tcW w:w="369"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4,72</w:t>
            </w:r>
          </w:p>
        </w:tc>
        <w:tc>
          <w:tcPr>
            <w:tcW w:w="35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5,09</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5,49</w:t>
            </w:r>
          </w:p>
        </w:tc>
        <w:tc>
          <w:tcPr>
            <w:tcW w:w="369"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5,92</w:t>
            </w:r>
          </w:p>
        </w:tc>
        <w:tc>
          <w:tcPr>
            <w:tcW w:w="35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6,39</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6,89</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7,43</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8,02</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8,65</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9,33</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10,07</w:t>
            </w:r>
          </w:p>
        </w:tc>
        <w:tc>
          <w:tcPr>
            <w:tcW w:w="317"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10,87</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11,73</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12,66</w:t>
            </w:r>
          </w:p>
        </w:tc>
        <w:tc>
          <w:tcPr>
            <w:tcW w:w="369"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13,66</w:t>
            </w:r>
          </w:p>
        </w:tc>
        <w:tc>
          <w:tcPr>
            <w:tcW w:w="35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14,74</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15,90</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17,16</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18,52</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19,98</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21,56</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23,26</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25,10</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27,08</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29,22</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31,53</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34,02</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36,71</w:t>
            </w:r>
          </w:p>
        </w:tc>
      </w:tr>
      <w:tr w:rsidR="00C015DD" w:rsidRPr="00705E3F" w:rsidTr="0036012B">
        <w:trPr>
          <w:trHeight w:val="405"/>
        </w:trPr>
        <w:tc>
          <w:tcPr>
            <w:tcW w:w="1142" w:type="dxa"/>
            <w:tcBorders>
              <w:top w:val="nil"/>
              <w:left w:val="single" w:sz="4" w:space="0" w:color="auto"/>
              <w:bottom w:val="single" w:sz="4" w:space="0" w:color="auto"/>
              <w:right w:val="single" w:sz="4" w:space="0" w:color="auto"/>
            </w:tcBorders>
            <w:shd w:val="clear" w:color="auto" w:fill="auto"/>
            <w:hideMark/>
          </w:tcPr>
          <w:p w:rsidR="00C015DD" w:rsidRPr="00705E3F" w:rsidRDefault="00F800D5" w:rsidP="0036012B">
            <w:pPr>
              <w:spacing w:after="0" w:line="240" w:lineRule="auto"/>
              <w:jc w:val="center"/>
              <w:rPr>
                <w:rFonts w:ascii="Times New Roman" w:hAnsi="Times New Roman"/>
                <w:sz w:val="14"/>
                <w:szCs w:val="14"/>
              </w:rPr>
            </w:pPr>
            <w:r>
              <w:rPr>
                <w:rFonts w:ascii="Times New Roman" w:hAnsi="Times New Roman"/>
                <w:sz w:val="14"/>
                <w:szCs w:val="14"/>
              </w:rPr>
              <w:t>И</w:t>
            </w:r>
            <w:r w:rsidR="00C015DD" w:rsidRPr="00705E3F">
              <w:rPr>
                <w:rFonts w:ascii="Times New Roman" w:hAnsi="Times New Roman"/>
                <w:sz w:val="14"/>
                <w:szCs w:val="14"/>
              </w:rPr>
              <w:t>зменение цен</w:t>
            </w:r>
          </w:p>
        </w:tc>
        <w:tc>
          <w:tcPr>
            <w:tcW w:w="658"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w:t>
            </w:r>
          </w:p>
        </w:tc>
        <w:tc>
          <w:tcPr>
            <w:tcW w:w="403"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107,8</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107,2</w:t>
            </w:r>
          </w:p>
        </w:tc>
        <w:tc>
          <w:tcPr>
            <w:tcW w:w="369"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35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369"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35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317"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369"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35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107,9</w:t>
            </w:r>
          </w:p>
        </w:tc>
      </w:tr>
      <w:tr w:rsidR="00C015DD" w:rsidRPr="00705E3F" w:rsidTr="0036012B">
        <w:trPr>
          <w:trHeight w:val="435"/>
        </w:trPr>
        <w:tc>
          <w:tcPr>
            <w:tcW w:w="1142" w:type="dxa"/>
            <w:tcBorders>
              <w:top w:val="nil"/>
              <w:left w:val="single" w:sz="4" w:space="0" w:color="auto"/>
              <w:bottom w:val="single" w:sz="4" w:space="0" w:color="auto"/>
              <w:right w:val="single" w:sz="4" w:space="0" w:color="auto"/>
            </w:tcBorders>
            <w:shd w:val="clear" w:color="auto" w:fill="auto"/>
            <w:hideMark/>
          </w:tcPr>
          <w:p w:rsidR="00C015DD" w:rsidRPr="00705E3F" w:rsidRDefault="00F800D5" w:rsidP="0036012B">
            <w:pPr>
              <w:spacing w:after="0" w:line="240" w:lineRule="auto"/>
              <w:jc w:val="center"/>
              <w:rPr>
                <w:rFonts w:ascii="Times New Roman" w:hAnsi="Times New Roman"/>
                <w:sz w:val="14"/>
                <w:szCs w:val="14"/>
              </w:rPr>
            </w:pPr>
            <w:r>
              <w:rPr>
                <w:rFonts w:ascii="Times New Roman" w:hAnsi="Times New Roman"/>
                <w:sz w:val="14"/>
                <w:szCs w:val="14"/>
              </w:rPr>
              <w:t>Т</w:t>
            </w:r>
            <w:r w:rsidR="00C015DD" w:rsidRPr="00705E3F">
              <w:rPr>
                <w:rFonts w:ascii="Times New Roman" w:hAnsi="Times New Roman"/>
                <w:sz w:val="14"/>
                <w:szCs w:val="14"/>
              </w:rPr>
              <w:t>епловая энергия</w:t>
            </w:r>
          </w:p>
        </w:tc>
        <w:tc>
          <w:tcPr>
            <w:tcW w:w="658"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руб./Гкал</w:t>
            </w:r>
          </w:p>
        </w:tc>
        <w:tc>
          <w:tcPr>
            <w:tcW w:w="403"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9"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5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9"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5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17"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9"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5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r>
      <w:tr w:rsidR="00C015DD" w:rsidRPr="00705E3F" w:rsidTr="0036012B">
        <w:trPr>
          <w:trHeight w:val="390"/>
        </w:trPr>
        <w:tc>
          <w:tcPr>
            <w:tcW w:w="1142" w:type="dxa"/>
            <w:tcBorders>
              <w:top w:val="nil"/>
              <w:left w:val="single" w:sz="4" w:space="0" w:color="auto"/>
              <w:bottom w:val="single" w:sz="4" w:space="0" w:color="auto"/>
              <w:right w:val="single" w:sz="4" w:space="0" w:color="auto"/>
            </w:tcBorders>
            <w:shd w:val="clear" w:color="auto" w:fill="auto"/>
            <w:hideMark/>
          </w:tcPr>
          <w:p w:rsidR="00C015DD" w:rsidRPr="00705E3F" w:rsidRDefault="00F800D5" w:rsidP="0036012B">
            <w:pPr>
              <w:spacing w:after="0" w:line="240" w:lineRule="auto"/>
              <w:jc w:val="center"/>
              <w:rPr>
                <w:rFonts w:ascii="Times New Roman" w:hAnsi="Times New Roman"/>
                <w:sz w:val="14"/>
                <w:szCs w:val="14"/>
              </w:rPr>
            </w:pPr>
            <w:r>
              <w:rPr>
                <w:rFonts w:ascii="Times New Roman" w:hAnsi="Times New Roman"/>
                <w:sz w:val="14"/>
                <w:szCs w:val="14"/>
              </w:rPr>
              <w:t>И</w:t>
            </w:r>
            <w:r w:rsidR="00C015DD" w:rsidRPr="00705E3F">
              <w:rPr>
                <w:rFonts w:ascii="Times New Roman" w:hAnsi="Times New Roman"/>
                <w:sz w:val="14"/>
                <w:szCs w:val="14"/>
              </w:rPr>
              <w:t>зменение цен</w:t>
            </w:r>
          </w:p>
        </w:tc>
        <w:tc>
          <w:tcPr>
            <w:tcW w:w="658"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w:t>
            </w:r>
          </w:p>
        </w:tc>
        <w:tc>
          <w:tcPr>
            <w:tcW w:w="403"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9"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5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9"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5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17"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9"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5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r>
    </w:tbl>
    <w:p w:rsidR="00C015DD" w:rsidRDefault="00C015DD" w:rsidP="00C015DD">
      <w:pPr>
        <w:ind w:firstLine="708"/>
        <w:jc w:val="right"/>
        <w:rPr>
          <w:rFonts w:ascii="Times New Roman" w:hAnsi="Times New Roman"/>
          <w:sz w:val="14"/>
          <w:szCs w:val="14"/>
        </w:rPr>
      </w:pPr>
    </w:p>
    <w:p w:rsidR="007C0D33" w:rsidRDefault="007C0D33" w:rsidP="007C0D33">
      <w:pPr>
        <w:ind w:firstLine="708"/>
        <w:jc w:val="both"/>
        <w:rPr>
          <w:rFonts w:ascii="Times New Roman" w:hAnsi="Times New Roman"/>
          <w:b/>
          <w:sz w:val="24"/>
          <w:szCs w:val="24"/>
        </w:rPr>
      </w:pPr>
      <w:r>
        <w:rPr>
          <w:rFonts w:ascii="Times New Roman" w:hAnsi="Times New Roman"/>
          <w:b/>
          <w:sz w:val="24"/>
          <w:szCs w:val="24"/>
        </w:rPr>
        <w:t>Потери и удельное потребление энергетических ресурсов на единицу объема полезного отпуска воды и (или) водоотведения в году</w:t>
      </w:r>
      <w:r w:rsidR="00F800D5">
        <w:rPr>
          <w:rFonts w:ascii="Times New Roman" w:hAnsi="Times New Roman"/>
          <w:b/>
          <w:sz w:val="24"/>
          <w:szCs w:val="24"/>
        </w:rPr>
        <w:t>,</w:t>
      </w:r>
      <w:r>
        <w:rPr>
          <w:rFonts w:ascii="Times New Roman" w:hAnsi="Times New Roman"/>
          <w:b/>
          <w:sz w:val="24"/>
          <w:szCs w:val="24"/>
        </w:rPr>
        <w:t xml:space="preserve"> предшествующем первому году действия </w:t>
      </w:r>
      <w:r w:rsidR="00F800D5">
        <w:rPr>
          <w:rFonts w:ascii="Times New Roman" w:hAnsi="Times New Roman"/>
          <w:b/>
          <w:sz w:val="24"/>
          <w:szCs w:val="24"/>
        </w:rPr>
        <w:t>К</w:t>
      </w:r>
      <w:r>
        <w:rPr>
          <w:rFonts w:ascii="Times New Roman" w:hAnsi="Times New Roman"/>
          <w:b/>
          <w:sz w:val="24"/>
          <w:szCs w:val="24"/>
        </w:rPr>
        <w:t>онцессионного соглашения (по каждому виду используемого энергетического ресурса)</w:t>
      </w:r>
    </w:p>
    <w:tbl>
      <w:tblPr>
        <w:tblW w:w="1464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637"/>
        <w:gridCol w:w="496"/>
        <w:gridCol w:w="444"/>
        <w:gridCol w:w="360"/>
        <w:gridCol w:w="360"/>
        <w:gridCol w:w="360"/>
        <w:gridCol w:w="404"/>
        <w:gridCol w:w="316"/>
        <w:gridCol w:w="360"/>
        <w:gridCol w:w="404"/>
        <w:gridCol w:w="316"/>
        <w:gridCol w:w="360"/>
        <w:gridCol w:w="360"/>
        <w:gridCol w:w="360"/>
        <w:gridCol w:w="360"/>
        <w:gridCol w:w="360"/>
        <w:gridCol w:w="360"/>
        <w:gridCol w:w="360"/>
        <w:gridCol w:w="360"/>
        <w:gridCol w:w="360"/>
        <w:gridCol w:w="360"/>
        <w:gridCol w:w="496"/>
        <w:gridCol w:w="496"/>
        <w:gridCol w:w="496"/>
        <w:gridCol w:w="496"/>
        <w:gridCol w:w="496"/>
        <w:gridCol w:w="496"/>
        <w:gridCol w:w="496"/>
        <w:gridCol w:w="496"/>
        <w:gridCol w:w="496"/>
        <w:gridCol w:w="496"/>
        <w:gridCol w:w="496"/>
      </w:tblGrid>
      <w:tr w:rsidR="007C0D33" w:rsidRPr="00705E3F" w:rsidTr="00F800D5">
        <w:trPr>
          <w:trHeight w:val="70"/>
        </w:trPr>
        <w:tc>
          <w:tcPr>
            <w:tcW w:w="1133" w:type="dxa"/>
            <w:vMerge w:val="restart"/>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Перечень сведений, подлежащих представлению организатору конкурса</w:t>
            </w:r>
          </w:p>
        </w:tc>
        <w:tc>
          <w:tcPr>
            <w:tcW w:w="637" w:type="dxa"/>
            <w:vMerge w:val="restart"/>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Ед. изм.</w:t>
            </w:r>
          </w:p>
        </w:tc>
        <w:tc>
          <w:tcPr>
            <w:tcW w:w="12876" w:type="dxa"/>
            <w:gridSpan w:val="31"/>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Сведения о ценах, величинах, значениях и параметрах</w:t>
            </w:r>
          </w:p>
        </w:tc>
      </w:tr>
      <w:tr w:rsidR="007C0D33" w:rsidRPr="00705E3F" w:rsidTr="00F800D5">
        <w:trPr>
          <w:trHeight w:val="810"/>
        </w:trPr>
        <w:tc>
          <w:tcPr>
            <w:tcW w:w="1133" w:type="dxa"/>
            <w:vMerge/>
            <w:hideMark/>
          </w:tcPr>
          <w:p w:rsidR="007C0D33" w:rsidRPr="00705E3F" w:rsidRDefault="007C0D33" w:rsidP="0036012B">
            <w:pPr>
              <w:spacing w:after="0" w:line="240" w:lineRule="auto"/>
              <w:jc w:val="center"/>
              <w:rPr>
                <w:rFonts w:ascii="Times New Roman" w:hAnsi="Times New Roman"/>
                <w:sz w:val="14"/>
                <w:szCs w:val="14"/>
              </w:rPr>
            </w:pPr>
          </w:p>
        </w:tc>
        <w:tc>
          <w:tcPr>
            <w:tcW w:w="637" w:type="dxa"/>
            <w:vMerge/>
            <w:hideMark/>
          </w:tcPr>
          <w:p w:rsidR="007C0D33" w:rsidRPr="00705E3F" w:rsidRDefault="007C0D33" w:rsidP="0036012B">
            <w:pPr>
              <w:spacing w:after="0" w:line="240" w:lineRule="auto"/>
              <w:jc w:val="center"/>
              <w:rPr>
                <w:rFonts w:ascii="Times New Roman" w:hAnsi="Times New Roman"/>
                <w:sz w:val="14"/>
                <w:szCs w:val="14"/>
              </w:rPr>
            </w:pPr>
          </w:p>
        </w:tc>
        <w:tc>
          <w:tcPr>
            <w:tcW w:w="496"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2015</w:t>
            </w:r>
          </w:p>
        </w:tc>
        <w:tc>
          <w:tcPr>
            <w:tcW w:w="444" w:type="dxa"/>
            <w:shd w:val="clear" w:color="auto" w:fill="auto"/>
            <w:hideMark/>
          </w:tcPr>
          <w:p w:rsidR="00F800D5"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20</w:t>
            </w:r>
          </w:p>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16</w:t>
            </w:r>
          </w:p>
        </w:tc>
        <w:tc>
          <w:tcPr>
            <w:tcW w:w="360"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2017</w:t>
            </w:r>
          </w:p>
        </w:tc>
        <w:tc>
          <w:tcPr>
            <w:tcW w:w="360"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2018</w:t>
            </w:r>
          </w:p>
        </w:tc>
        <w:tc>
          <w:tcPr>
            <w:tcW w:w="360"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2019</w:t>
            </w:r>
          </w:p>
        </w:tc>
        <w:tc>
          <w:tcPr>
            <w:tcW w:w="404"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2020</w:t>
            </w:r>
          </w:p>
        </w:tc>
        <w:tc>
          <w:tcPr>
            <w:tcW w:w="316"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2021</w:t>
            </w:r>
          </w:p>
        </w:tc>
        <w:tc>
          <w:tcPr>
            <w:tcW w:w="360"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2022</w:t>
            </w:r>
          </w:p>
        </w:tc>
        <w:tc>
          <w:tcPr>
            <w:tcW w:w="404"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2023</w:t>
            </w:r>
          </w:p>
        </w:tc>
        <w:tc>
          <w:tcPr>
            <w:tcW w:w="316"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2024</w:t>
            </w:r>
          </w:p>
        </w:tc>
        <w:tc>
          <w:tcPr>
            <w:tcW w:w="360"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2025</w:t>
            </w:r>
          </w:p>
        </w:tc>
        <w:tc>
          <w:tcPr>
            <w:tcW w:w="360"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2026</w:t>
            </w:r>
          </w:p>
        </w:tc>
        <w:tc>
          <w:tcPr>
            <w:tcW w:w="360"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2027</w:t>
            </w:r>
          </w:p>
        </w:tc>
        <w:tc>
          <w:tcPr>
            <w:tcW w:w="360"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2028</w:t>
            </w:r>
          </w:p>
        </w:tc>
        <w:tc>
          <w:tcPr>
            <w:tcW w:w="360"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2029</w:t>
            </w:r>
          </w:p>
        </w:tc>
        <w:tc>
          <w:tcPr>
            <w:tcW w:w="360"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2030</w:t>
            </w:r>
          </w:p>
        </w:tc>
        <w:tc>
          <w:tcPr>
            <w:tcW w:w="360"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2031</w:t>
            </w:r>
          </w:p>
        </w:tc>
        <w:tc>
          <w:tcPr>
            <w:tcW w:w="360"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2032</w:t>
            </w:r>
          </w:p>
        </w:tc>
        <w:tc>
          <w:tcPr>
            <w:tcW w:w="360"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2033</w:t>
            </w:r>
          </w:p>
        </w:tc>
        <w:tc>
          <w:tcPr>
            <w:tcW w:w="360"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2034</w:t>
            </w:r>
          </w:p>
        </w:tc>
        <w:tc>
          <w:tcPr>
            <w:tcW w:w="496"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2035</w:t>
            </w:r>
          </w:p>
        </w:tc>
        <w:tc>
          <w:tcPr>
            <w:tcW w:w="496"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2036</w:t>
            </w:r>
          </w:p>
        </w:tc>
        <w:tc>
          <w:tcPr>
            <w:tcW w:w="496"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2037</w:t>
            </w:r>
          </w:p>
        </w:tc>
        <w:tc>
          <w:tcPr>
            <w:tcW w:w="496"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2038</w:t>
            </w:r>
          </w:p>
        </w:tc>
        <w:tc>
          <w:tcPr>
            <w:tcW w:w="496"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2039</w:t>
            </w:r>
          </w:p>
        </w:tc>
        <w:tc>
          <w:tcPr>
            <w:tcW w:w="496"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2040</w:t>
            </w:r>
          </w:p>
        </w:tc>
        <w:tc>
          <w:tcPr>
            <w:tcW w:w="496"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2041</w:t>
            </w:r>
          </w:p>
        </w:tc>
        <w:tc>
          <w:tcPr>
            <w:tcW w:w="496"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2042</w:t>
            </w:r>
          </w:p>
        </w:tc>
        <w:tc>
          <w:tcPr>
            <w:tcW w:w="496"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2043</w:t>
            </w:r>
          </w:p>
        </w:tc>
        <w:tc>
          <w:tcPr>
            <w:tcW w:w="496"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2044</w:t>
            </w:r>
          </w:p>
        </w:tc>
        <w:tc>
          <w:tcPr>
            <w:tcW w:w="496"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2045</w:t>
            </w:r>
          </w:p>
        </w:tc>
      </w:tr>
      <w:tr w:rsidR="007C0D33" w:rsidRPr="00705E3F" w:rsidTr="00F800D5">
        <w:trPr>
          <w:trHeight w:val="70"/>
        </w:trPr>
        <w:tc>
          <w:tcPr>
            <w:tcW w:w="14646" w:type="dxa"/>
            <w:gridSpan w:val="33"/>
            <w:shd w:val="clear" w:color="auto" w:fill="auto"/>
            <w:hideMark/>
          </w:tcPr>
          <w:p w:rsidR="007C0D33" w:rsidRPr="00705E3F" w:rsidRDefault="007C0D33" w:rsidP="0036012B">
            <w:pPr>
              <w:spacing w:after="0" w:line="240" w:lineRule="auto"/>
              <w:jc w:val="center"/>
              <w:rPr>
                <w:rFonts w:ascii="Times New Roman" w:hAnsi="Times New Roman"/>
                <w:b/>
                <w:bCs/>
                <w:sz w:val="14"/>
                <w:szCs w:val="14"/>
              </w:rPr>
            </w:pPr>
            <w:r w:rsidRPr="00705E3F">
              <w:rPr>
                <w:rFonts w:ascii="Times New Roman" w:hAnsi="Times New Roman"/>
                <w:b/>
                <w:bCs/>
                <w:sz w:val="14"/>
                <w:szCs w:val="14"/>
              </w:rPr>
              <w:t>Потери и удельное потребеление энергетических ресурсов на единицу объема отпуска водоотведения в году, предше</w:t>
            </w:r>
            <w:r w:rsidR="00F800D5">
              <w:rPr>
                <w:rFonts w:ascii="Times New Roman" w:hAnsi="Times New Roman"/>
                <w:b/>
                <w:bCs/>
                <w:sz w:val="14"/>
                <w:szCs w:val="14"/>
              </w:rPr>
              <w:t>ствующем первому году действия К</w:t>
            </w:r>
            <w:r w:rsidRPr="00705E3F">
              <w:rPr>
                <w:rFonts w:ascii="Times New Roman" w:hAnsi="Times New Roman"/>
                <w:b/>
                <w:bCs/>
                <w:sz w:val="14"/>
                <w:szCs w:val="14"/>
              </w:rPr>
              <w:t>онцессионного соглашения (по каждому виду используемого энергетического ресурса)</w:t>
            </w:r>
          </w:p>
        </w:tc>
      </w:tr>
      <w:tr w:rsidR="007C0D33" w:rsidRPr="00705E3F" w:rsidTr="00F800D5">
        <w:trPr>
          <w:trHeight w:val="525"/>
        </w:trPr>
        <w:tc>
          <w:tcPr>
            <w:tcW w:w="1133"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удельный расход электрической энергии</w:t>
            </w:r>
          </w:p>
        </w:tc>
        <w:tc>
          <w:tcPr>
            <w:tcW w:w="637"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кВт/м3</w:t>
            </w:r>
          </w:p>
        </w:tc>
        <w:tc>
          <w:tcPr>
            <w:tcW w:w="496"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0,54</w:t>
            </w:r>
          </w:p>
        </w:tc>
        <w:tc>
          <w:tcPr>
            <w:tcW w:w="444"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04"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16"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04"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16"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96"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96"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96"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96"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96"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96"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96"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96"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96"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96"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96"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r>
    </w:tbl>
    <w:p w:rsidR="007C0D33" w:rsidRDefault="007C0D33" w:rsidP="00C015DD">
      <w:pPr>
        <w:ind w:firstLine="708"/>
        <w:jc w:val="right"/>
        <w:rPr>
          <w:rFonts w:ascii="Times New Roman" w:hAnsi="Times New Roman"/>
          <w:sz w:val="14"/>
          <w:szCs w:val="14"/>
        </w:rPr>
      </w:pPr>
    </w:p>
    <w:p w:rsidR="00C015DD" w:rsidRPr="003E4A72" w:rsidRDefault="00C015DD" w:rsidP="00C015DD">
      <w:pPr>
        <w:ind w:firstLine="708"/>
        <w:jc w:val="both"/>
        <w:rPr>
          <w:rFonts w:ascii="Times New Roman" w:hAnsi="Times New Roman"/>
          <w:sz w:val="24"/>
          <w:szCs w:val="24"/>
        </w:rPr>
      </w:pPr>
      <w:r>
        <w:rPr>
          <w:rFonts w:ascii="Times New Roman" w:hAnsi="Times New Roman"/>
          <w:b/>
          <w:sz w:val="24"/>
          <w:szCs w:val="24"/>
        </w:rPr>
        <w:t xml:space="preserve">Величина неподконтрольных расходов, определяемая в соответствии с нормативными правовыми актами Российской Федерации </w:t>
      </w:r>
      <w:r w:rsidR="008C7FC0">
        <w:rPr>
          <w:rFonts w:ascii="Times New Roman" w:hAnsi="Times New Roman"/>
          <w:b/>
          <w:sz w:val="24"/>
          <w:szCs w:val="24"/>
        </w:rPr>
        <w:t>в сфере водоотведения (</w:t>
      </w:r>
      <w:r>
        <w:rPr>
          <w:rFonts w:ascii="Times New Roman" w:hAnsi="Times New Roman"/>
          <w:b/>
          <w:sz w:val="24"/>
          <w:szCs w:val="24"/>
        </w:rPr>
        <w:t xml:space="preserve">за исключением расходов на энергетические ресурсы, концессионной платы и налога на </w:t>
      </w:r>
      <w:r>
        <w:rPr>
          <w:rFonts w:ascii="Times New Roman" w:hAnsi="Times New Roman"/>
          <w:b/>
          <w:sz w:val="24"/>
          <w:szCs w:val="24"/>
        </w:rPr>
        <w:lastRenderedPageBreak/>
        <w:t>прибыль организации)</w:t>
      </w:r>
      <w:r w:rsidR="008C7FC0">
        <w:rPr>
          <w:rFonts w:ascii="Times New Roman" w:hAnsi="Times New Roman"/>
          <w:b/>
          <w:sz w:val="24"/>
          <w:szCs w:val="24"/>
        </w:rPr>
        <w:t xml:space="preserve"> </w:t>
      </w:r>
      <w:r w:rsidR="008C7FC0" w:rsidRPr="00F800D5">
        <w:rPr>
          <w:rFonts w:ascii="Times New Roman" w:hAnsi="Times New Roman"/>
          <w:sz w:val="24"/>
          <w:szCs w:val="24"/>
        </w:rPr>
        <w:t>(</w:t>
      </w:r>
      <w:r w:rsidR="008C7FC0" w:rsidRPr="003E4A72">
        <w:rPr>
          <w:rFonts w:ascii="Times New Roman" w:hAnsi="Times New Roman"/>
          <w:sz w:val="24"/>
          <w:szCs w:val="24"/>
        </w:rPr>
        <w:t>в соответствии с пунктом 7 части 1.2 статьи 23 Закона о концессионных соглашениях</w:t>
      </w:r>
      <w:r w:rsidR="008C7FC0" w:rsidRPr="00F800D5">
        <w:rPr>
          <w:rFonts w:ascii="Times New Roman" w:hAnsi="Times New Roman"/>
          <w:sz w:val="24"/>
          <w:szCs w:val="24"/>
        </w:rPr>
        <w:t>)</w:t>
      </w:r>
      <w:r w:rsidRPr="00F800D5">
        <w:rPr>
          <w:rFonts w:ascii="Times New Roman" w:hAnsi="Times New Roman"/>
          <w:sz w:val="24"/>
          <w:szCs w:val="24"/>
        </w:rPr>
        <w:t>:</w:t>
      </w:r>
      <w:r w:rsidRPr="003E4A72">
        <w:rPr>
          <w:rFonts w:ascii="Times New Roman" w:hAnsi="Times New Roman"/>
          <w:b/>
          <w:sz w:val="24"/>
          <w:szCs w:val="24"/>
        </w:rPr>
        <w:t xml:space="preserve"> </w:t>
      </w:r>
      <w:r w:rsidRPr="003E4A72">
        <w:rPr>
          <w:rFonts w:ascii="Times New Roman" w:hAnsi="Times New Roman"/>
          <w:sz w:val="24"/>
          <w:szCs w:val="24"/>
        </w:rPr>
        <w:t>величина неподконтрольных расходов (за исключением расходов на энергетические ресурсы, концессионную плату и налога на прибыль организаций) 386,14 руб./м3.</w:t>
      </w:r>
    </w:p>
    <w:p w:rsidR="00C015DD" w:rsidRDefault="00C015DD" w:rsidP="00C015DD">
      <w:pPr>
        <w:ind w:firstLine="708"/>
        <w:jc w:val="both"/>
        <w:rPr>
          <w:rFonts w:ascii="Times New Roman" w:hAnsi="Times New Roman"/>
          <w:sz w:val="24"/>
          <w:szCs w:val="24"/>
        </w:rPr>
      </w:pPr>
      <w:r w:rsidRPr="003E4A72">
        <w:rPr>
          <w:rFonts w:ascii="Times New Roman" w:hAnsi="Times New Roman"/>
          <w:b/>
          <w:sz w:val="24"/>
          <w:szCs w:val="24"/>
        </w:rPr>
        <w:t>Один из методов регулирования тарифов</w:t>
      </w:r>
      <w:r w:rsidR="008C7FC0" w:rsidRPr="003E4A72">
        <w:rPr>
          <w:rFonts w:ascii="Times New Roman" w:hAnsi="Times New Roman"/>
          <w:b/>
          <w:sz w:val="24"/>
          <w:szCs w:val="24"/>
        </w:rPr>
        <w:t xml:space="preserve"> (</w:t>
      </w:r>
      <w:r w:rsidR="008C7FC0" w:rsidRPr="003E4A72">
        <w:rPr>
          <w:rFonts w:ascii="Times New Roman" w:hAnsi="Times New Roman"/>
          <w:sz w:val="24"/>
          <w:szCs w:val="24"/>
        </w:rPr>
        <w:t xml:space="preserve">в соответствии с пунктом 8 части 1.2 статьи 23 Закона о концессионных </w:t>
      </w:r>
      <w:r w:rsidR="008C7FC0" w:rsidRPr="00E86EE6">
        <w:rPr>
          <w:rFonts w:ascii="Times New Roman" w:hAnsi="Times New Roman"/>
          <w:sz w:val="24"/>
          <w:szCs w:val="24"/>
        </w:rPr>
        <w:t>соглашениях)</w:t>
      </w:r>
      <w:r w:rsidRPr="00E86EE6">
        <w:rPr>
          <w:rFonts w:ascii="Times New Roman" w:hAnsi="Times New Roman"/>
          <w:sz w:val="24"/>
          <w:szCs w:val="24"/>
        </w:rPr>
        <w:t>:</w:t>
      </w:r>
      <w:r w:rsidRPr="003E4A72">
        <w:rPr>
          <w:rFonts w:ascii="Times New Roman" w:hAnsi="Times New Roman"/>
          <w:b/>
          <w:sz w:val="24"/>
          <w:szCs w:val="24"/>
        </w:rPr>
        <w:t xml:space="preserve"> </w:t>
      </w:r>
      <w:r w:rsidRPr="003E4A72">
        <w:rPr>
          <w:rFonts w:ascii="Times New Roman" w:hAnsi="Times New Roman"/>
          <w:sz w:val="24"/>
          <w:szCs w:val="24"/>
        </w:rPr>
        <w:t>метод индексации.</w:t>
      </w:r>
    </w:p>
    <w:p w:rsidR="007C0D33" w:rsidRDefault="007C0D33" w:rsidP="007C0D33">
      <w:pPr>
        <w:ind w:firstLine="708"/>
        <w:jc w:val="both"/>
        <w:rPr>
          <w:rFonts w:ascii="Times New Roman" w:hAnsi="Times New Roman"/>
          <w:sz w:val="24"/>
          <w:szCs w:val="24"/>
        </w:rPr>
      </w:pPr>
      <w:r>
        <w:rPr>
          <w:rFonts w:ascii="Times New Roman" w:hAnsi="Times New Roman"/>
          <w:b/>
          <w:sz w:val="24"/>
          <w:szCs w:val="24"/>
        </w:rPr>
        <w:t xml:space="preserve">Метод обеспечения доходности инвестированного капитала или метод индексации установленных тарифов, метод индексации: </w:t>
      </w:r>
      <w:r w:rsidRPr="008F7BA0">
        <w:rPr>
          <w:rFonts w:ascii="Times New Roman" w:hAnsi="Times New Roman"/>
          <w:sz w:val="24"/>
          <w:szCs w:val="24"/>
        </w:rPr>
        <w:t>м</w:t>
      </w:r>
      <w:r w:rsidRPr="00694817">
        <w:rPr>
          <w:rFonts w:ascii="Times New Roman" w:hAnsi="Times New Roman"/>
          <w:sz w:val="24"/>
          <w:szCs w:val="24"/>
        </w:rPr>
        <w:t>етод индексации установленных тарифов</w:t>
      </w:r>
      <w:r>
        <w:rPr>
          <w:rFonts w:ascii="Times New Roman" w:hAnsi="Times New Roman"/>
          <w:sz w:val="24"/>
          <w:szCs w:val="24"/>
        </w:rPr>
        <w:t>.</w:t>
      </w:r>
    </w:p>
    <w:p w:rsidR="007C0D33" w:rsidRPr="003E4A72" w:rsidRDefault="007C0D33" w:rsidP="00C015DD">
      <w:pPr>
        <w:ind w:firstLine="708"/>
        <w:jc w:val="both"/>
        <w:rPr>
          <w:rFonts w:ascii="Times New Roman" w:hAnsi="Times New Roman"/>
          <w:sz w:val="24"/>
          <w:szCs w:val="24"/>
        </w:rPr>
      </w:pPr>
    </w:p>
    <w:p w:rsidR="00C015DD" w:rsidRPr="00705E3F" w:rsidRDefault="00C015DD" w:rsidP="008C7FC0">
      <w:pPr>
        <w:ind w:firstLine="708"/>
        <w:jc w:val="center"/>
        <w:rPr>
          <w:rFonts w:ascii="Times New Roman" w:hAnsi="Times New Roman"/>
          <w:b/>
          <w:sz w:val="24"/>
          <w:szCs w:val="24"/>
        </w:rPr>
      </w:pPr>
      <w:r w:rsidRPr="003E4A72">
        <w:rPr>
          <w:rFonts w:ascii="Times New Roman" w:hAnsi="Times New Roman"/>
          <w:b/>
          <w:sz w:val="24"/>
          <w:szCs w:val="24"/>
        </w:rPr>
        <w:t>Предельные (минимальные и (или) максимальные) значения критериев конкурса</w:t>
      </w:r>
      <w:r w:rsidR="008C7FC0" w:rsidRPr="003E4A72">
        <w:rPr>
          <w:rFonts w:ascii="Times New Roman" w:hAnsi="Times New Roman"/>
          <w:b/>
          <w:sz w:val="24"/>
          <w:szCs w:val="24"/>
        </w:rPr>
        <w:t xml:space="preserve"> (</w:t>
      </w:r>
      <w:r w:rsidR="008C7FC0" w:rsidRPr="003E4A72">
        <w:rPr>
          <w:rFonts w:ascii="Times New Roman" w:hAnsi="Times New Roman"/>
          <w:sz w:val="24"/>
          <w:szCs w:val="24"/>
        </w:rPr>
        <w:t>в соответствии с пунктом 9 части 1.2 статьи 23 Закона о концессионных соглашениях)</w:t>
      </w:r>
    </w:p>
    <w:tbl>
      <w:tblPr>
        <w:tblW w:w="1531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1"/>
        <w:gridCol w:w="505"/>
        <w:gridCol w:w="398"/>
        <w:gridCol w:w="406"/>
        <w:gridCol w:w="406"/>
        <w:gridCol w:w="406"/>
        <w:gridCol w:w="406"/>
        <w:gridCol w:w="406"/>
        <w:gridCol w:w="406"/>
        <w:gridCol w:w="407"/>
        <w:gridCol w:w="406"/>
        <w:gridCol w:w="406"/>
        <w:gridCol w:w="406"/>
        <w:gridCol w:w="407"/>
        <w:gridCol w:w="406"/>
        <w:gridCol w:w="406"/>
        <w:gridCol w:w="406"/>
        <w:gridCol w:w="407"/>
        <w:gridCol w:w="406"/>
        <w:gridCol w:w="406"/>
        <w:gridCol w:w="406"/>
        <w:gridCol w:w="407"/>
        <w:gridCol w:w="406"/>
        <w:gridCol w:w="406"/>
        <w:gridCol w:w="406"/>
        <w:gridCol w:w="381"/>
        <w:gridCol w:w="406"/>
        <w:gridCol w:w="406"/>
        <w:gridCol w:w="406"/>
        <w:gridCol w:w="381"/>
        <w:gridCol w:w="381"/>
        <w:gridCol w:w="398"/>
        <w:gridCol w:w="357"/>
        <w:gridCol w:w="6"/>
      </w:tblGrid>
      <w:tr w:rsidR="00C015DD" w:rsidRPr="00705E3F" w:rsidTr="00E86EE6">
        <w:trPr>
          <w:trHeight w:val="70"/>
        </w:trPr>
        <w:tc>
          <w:tcPr>
            <w:tcW w:w="2351" w:type="dxa"/>
            <w:vMerge w:val="restart"/>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Перечень сведений, подлежащих представлению организатору конкурса</w:t>
            </w:r>
          </w:p>
        </w:tc>
        <w:tc>
          <w:tcPr>
            <w:tcW w:w="505" w:type="dxa"/>
            <w:vMerge w:val="restart"/>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Ед. изм.</w:t>
            </w:r>
          </w:p>
        </w:tc>
        <w:tc>
          <w:tcPr>
            <w:tcW w:w="12456" w:type="dxa"/>
            <w:gridSpan w:val="32"/>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Сведения о ценах, величинах, значениях и параметрах</w:t>
            </w:r>
          </w:p>
        </w:tc>
      </w:tr>
      <w:tr w:rsidR="00C015DD" w:rsidRPr="00705E3F" w:rsidTr="00E86EE6">
        <w:trPr>
          <w:gridAfter w:val="1"/>
          <w:wAfter w:w="6" w:type="dxa"/>
          <w:trHeight w:val="813"/>
        </w:trPr>
        <w:tc>
          <w:tcPr>
            <w:tcW w:w="2351" w:type="dxa"/>
            <w:vMerge/>
            <w:hideMark/>
          </w:tcPr>
          <w:p w:rsidR="00C015DD" w:rsidRPr="00705E3F" w:rsidRDefault="00C015DD" w:rsidP="00E86EE6">
            <w:pPr>
              <w:spacing w:after="0" w:line="240" w:lineRule="auto"/>
              <w:jc w:val="center"/>
              <w:rPr>
                <w:rFonts w:ascii="Times New Roman" w:hAnsi="Times New Roman"/>
                <w:sz w:val="14"/>
                <w:szCs w:val="14"/>
              </w:rPr>
            </w:pPr>
          </w:p>
        </w:tc>
        <w:tc>
          <w:tcPr>
            <w:tcW w:w="505" w:type="dxa"/>
            <w:vMerge/>
            <w:hideMark/>
          </w:tcPr>
          <w:p w:rsidR="00C015DD" w:rsidRPr="00705E3F" w:rsidRDefault="00C015DD" w:rsidP="00E86EE6">
            <w:pPr>
              <w:spacing w:after="0" w:line="240" w:lineRule="auto"/>
              <w:jc w:val="center"/>
              <w:rPr>
                <w:rFonts w:ascii="Times New Roman" w:hAnsi="Times New Roman"/>
                <w:sz w:val="14"/>
                <w:szCs w:val="14"/>
              </w:rPr>
            </w:pPr>
          </w:p>
        </w:tc>
        <w:tc>
          <w:tcPr>
            <w:tcW w:w="398"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2015</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2016</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2017</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2018</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2019</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2020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2021</w:t>
            </w:r>
          </w:p>
        </w:tc>
        <w:tc>
          <w:tcPr>
            <w:tcW w:w="407"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2022</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2023</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2024</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2025</w:t>
            </w:r>
          </w:p>
        </w:tc>
        <w:tc>
          <w:tcPr>
            <w:tcW w:w="407"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2026</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2027</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2028</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2029</w:t>
            </w:r>
          </w:p>
        </w:tc>
        <w:tc>
          <w:tcPr>
            <w:tcW w:w="407"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2030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2031</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2032</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2033</w:t>
            </w:r>
          </w:p>
        </w:tc>
        <w:tc>
          <w:tcPr>
            <w:tcW w:w="407"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2034</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2035</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2036</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2037</w:t>
            </w:r>
          </w:p>
        </w:tc>
        <w:tc>
          <w:tcPr>
            <w:tcW w:w="381"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2038</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2039</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2040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2041</w:t>
            </w:r>
          </w:p>
        </w:tc>
        <w:tc>
          <w:tcPr>
            <w:tcW w:w="381"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2042</w:t>
            </w:r>
          </w:p>
        </w:tc>
        <w:tc>
          <w:tcPr>
            <w:tcW w:w="381"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2043</w:t>
            </w:r>
          </w:p>
        </w:tc>
        <w:tc>
          <w:tcPr>
            <w:tcW w:w="398"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2044</w:t>
            </w:r>
          </w:p>
        </w:tc>
        <w:tc>
          <w:tcPr>
            <w:tcW w:w="357"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2045</w:t>
            </w:r>
          </w:p>
        </w:tc>
      </w:tr>
      <w:tr w:rsidR="00C015DD" w:rsidRPr="00705E3F" w:rsidTr="00E86EE6">
        <w:trPr>
          <w:trHeight w:val="156"/>
        </w:trPr>
        <w:tc>
          <w:tcPr>
            <w:tcW w:w="15312" w:type="dxa"/>
            <w:gridSpan w:val="34"/>
            <w:shd w:val="clear" w:color="auto" w:fill="auto"/>
            <w:hideMark/>
          </w:tcPr>
          <w:p w:rsidR="00C015DD" w:rsidRPr="00705E3F" w:rsidRDefault="00C015DD" w:rsidP="00E86EE6">
            <w:pPr>
              <w:spacing w:after="0" w:line="240" w:lineRule="auto"/>
              <w:jc w:val="center"/>
              <w:rPr>
                <w:rFonts w:ascii="Times New Roman" w:hAnsi="Times New Roman"/>
                <w:b/>
                <w:bCs/>
                <w:sz w:val="14"/>
                <w:szCs w:val="14"/>
              </w:rPr>
            </w:pPr>
            <w:r w:rsidRPr="00705E3F">
              <w:rPr>
                <w:rFonts w:ascii="Times New Roman" w:hAnsi="Times New Roman"/>
                <w:b/>
                <w:bCs/>
                <w:sz w:val="14"/>
                <w:szCs w:val="14"/>
              </w:rPr>
              <w:t>Предельные (максимальные) значения критериев конкурса, предусмотренных пунктами 2 - 5 части 2.3 статьи 24 Федерального закона (долгосрочные параметры регулирования деятельности концессионера)</w:t>
            </w:r>
          </w:p>
        </w:tc>
      </w:tr>
      <w:tr w:rsidR="00C015DD" w:rsidRPr="00705E3F" w:rsidTr="00E86EE6">
        <w:trPr>
          <w:gridAfter w:val="1"/>
          <w:wAfter w:w="6" w:type="dxa"/>
          <w:trHeight w:val="2270"/>
        </w:trPr>
        <w:tc>
          <w:tcPr>
            <w:tcW w:w="2351" w:type="dxa"/>
            <w:shd w:val="clear" w:color="auto" w:fill="auto"/>
            <w:hideMark/>
          </w:tcPr>
          <w:p w:rsidR="00C015DD" w:rsidRPr="00705E3F" w:rsidRDefault="00E86EE6" w:rsidP="00E86EE6">
            <w:pPr>
              <w:spacing w:after="0" w:line="240" w:lineRule="auto"/>
              <w:rPr>
                <w:rFonts w:ascii="Times New Roman" w:hAnsi="Times New Roman"/>
                <w:color w:val="000000"/>
                <w:sz w:val="14"/>
                <w:szCs w:val="14"/>
              </w:rPr>
            </w:pPr>
            <w:r>
              <w:rPr>
                <w:rFonts w:ascii="Times New Roman" w:hAnsi="Times New Roman"/>
                <w:color w:val="000000"/>
                <w:sz w:val="14"/>
                <w:szCs w:val="14"/>
              </w:rPr>
              <w:t>О</w:t>
            </w:r>
            <w:r w:rsidR="00C015DD" w:rsidRPr="00705E3F">
              <w:rPr>
                <w:rFonts w:ascii="Times New Roman" w:hAnsi="Times New Roman"/>
                <w:color w:val="000000"/>
                <w:sz w:val="14"/>
                <w:szCs w:val="14"/>
              </w:rPr>
              <w:t>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tc>
        <w:tc>
          <w:tcPr>
            <w:tcW w:w="505" w:type="dxa"/>
            <w:shd w:val="clear" w:color="auto" w:fill="auto"/>
            <w:hideMark/>
          </w:tcPr>
          <w:p w:rsidR="00C015DD" w:rsidRPr="00705E3F" w:rsidRDefault="00C015DD" w:rsidP="00E86EE6">
            <w:pPr>
              <w:spacing w:after="0" w:line="240" w:lineRule="auto"/>
              <w:jc w:val="center"/>
              <w:rPr>
                <w:rFonts w:ascii="Times New Roman" w:hAnsi="Times New Roman"/>
                <w:color w:val="000000"/>
                <w:sz w:val="14"/>
                <w:szCs w:val="14"/>
              </w:rPr>
            </w:pPr>
            <w:r w:rsidRPr="00705E3F">
              <w:rPr>
                <w:rFonts w:ascii="Times New Roman" w:hAnsi="Times New Roman"/>
                <w:color w:val="000000"/>
                <w:sz w:val="14"/>
                <w:szCs w:val="14"/>
              </w:rPr>
              <w:t>тыс.руб.</w:t>
            </w:r>
          </w:p>
        </w:tc>
        <w:tc>
          <w:tcPr>
            <w:tcW w:w="398"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7"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7"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7"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7"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381"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381"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381"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398"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357"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r>
      <w:tr w:rsidR="00C015DD" w:rsidRPr="00705E3F" w:rsidTr="00E86EE6">
        <w:trPr>
          <w:gridAfter w:val="1"/>
          <w:wAfter w:w="6" w:type="dxa"/>
          <w:trHeight w:val="70"/>
        </w:trPr>
        <w:tc>
          <w:tcPr>
            <w:tcW w:w="2351" w:type="dxa"/>
            <w:shd w:val="clear" w:color="auto" w:fill="auto"/>
            <w:hideMark/>
          </w:tcPr>
          <w:p w:rsidR="00C015DD" w:rsidRPr="00705E3F" w:rsidRDefault="00E86EE6" w:rsidP="00E86EE6">
            <w:pPr>
              <w:spacing w:after="0" w:line="240" w:lineRule="auto"/>
              <w:rPr>
                <w:rFonts w:ascii="Times New Roman" w:hAnsi="Times New Roman"/>
                <w:color w:val="000000"/>
                <w:sz w:val="14"/>
                <w:szCs w:val="14"/>
              </w:rPr>
            </w:pPr>
            <w:r>
              <w:rPr>
                <w:rFonts w:ascii="Times New Roman" w:hAnsi="Times New Roman"/>
                <w:color w:val="000000"/>
                <w:sz w:val="14"/>
                <w:szCs w:val="14"/>
              </w:rPr>
              <w:t>О</w:t>
            </w:r>
            <w:r w:rsidR="00C015DD" w:rsidRPr="00705E3F">
              <w:rPr>
                <w:rFonts w:ascii="Times New Roman" w:hAnsi="Times New Roman"/>
                <w:color w:val="000000"/>
                <w:sz w:val="14"/>
                <w:szCs w:val="14"/>
              </w:rPr>
              <w:t xml:space="preserve">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w:t>
            </w:r>
            <w:r w:rsidR="00C015DD" w:rsidRPr="00705E3F">
              <w:rPr>
                <w:rFonts w:ascii="Times New Roman" w:hAnsi="Times New Roman"/>
                <w:color w:val="000000"/>
                <w:sz w:val="14"/>
                <w:szCs w:val="14"/>
              </w:rPr>
              <w:lastRenderedPageBreak/>
              <w:t>предусмотрено принятие концедентом на себя расходов на использование (эксплуатацию) данного объекта</w:t>
            </w:r>
          </w:p>
        </w:tc>
        <w:tc>
          <w:tcPr>
            <w:tcW w:w="505" w:type="dxa"/>
            <w:shd w:val="clear" w:color="auto" w:fill="auto"/>
            <w:hideMark/>
          </w:tcPr>
          <w:p w:rsidR="00C015DD" w:rsidRPr="00705E3F" w:rsidRDefault="00C015DD" w:rsidP="00E86EE6">
            <w:pPr>
              <w:spacing w:after="0" w:line="240" w:lineRule="auto"/>
              <w:jc w:val="center"/>
              <w:rPr>
                <w:rFonts w:ascii="Times New Roman" w:hAnsi="Times New Roman"/>
                <w:color w:val="000000"/>
                <w:sz w:val="14"/>
                <w:szCs w:val="14"/>
              </w:rPr>
            </w:pPr>
            <w:r w:rsidRPr="00705E3F">
              <w:rPr>
                <w:rFonts w:ascii="Times New Roman" w:hAnsi="Times New Roman"/>
                <w:color w:val="000000"/>
                <w:sz w:val="14"/>
                <w:szCs w:val="14"/>
              </w:rPr>
              <w:lastRenderedPageBreak/>
              <w:t>тыс.руб.</w:t>
            </w:r>
          </w:p>
        </w:tc>
        <w:tc>
          <w:tcPr>
            <w:tcW w:w="398"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7"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7"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7"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7"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381"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381"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381"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398"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357"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r>
    </w:tbl>
    <w:p w:rsidR="00C015DD" w:rsidRPr="00705E3F" w:rsidRDefault="00C015DD" w:rsidP="00C015DD">
      <w:pPr>
        <w:tabs>
          <w:tab w:val="left" w:pos="1755"/>
          <w:tab w:val="right" w:pos="14632"/>
        </w:tabs>
        <w:ind w:firstLine="708"/>
        <w:rPr>
          <w:rFonts w:ascii="Times New Roman" w:hAnsi="Times New Roman"/>
          <w:sz w:val="14"/>
          <w:szCs w:val="14"/>
        </w:rPr>
      </w:pPr>
      <w:r>
        <w:rPr>
          <w:rFonts w:ascii="Times New Roman" w:hAnsi="Times New Roman"/>
          <w:sz w:val="14"/>
          <w:szCs w:val="14"/>
        </w:rPr>
        <w:lastRenderedPageBreak/>
        <w:tab/>
      </w:r>
    </w:p>
    <w:p w:rsidR="008C7FC0" w:rsidRPr="00ED64C2" w:rsidRDefault="008C7FC0" w:rsidP="008C7FC0">
      <w:pPr>
        <w:ind w:firstLine="708"/>
        <w:jc w:val="both"/>
        <w:rPr>
          <w:rFonts w:ascii="Times New Roman" w:hAnsi="Times New Roman"/>
          <w:b/>
          <w:sz w:val="24"/>
          <w:szCs w:val="24"/>
        </w:rPr>
      </w:pPr>
      <w:r>
        <w:rPr>
          <w:rFonts w:ascii="Times New Roman" w:hAnsi="Times New Roman"/>
          <w:b/>
          <w:sz w:val="24"/>
          <w:szCs w:val="24"/>
        </w:rPr>
        <w:t>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водоотведении, по отношению к предыдущему году (</w:t>
      </w:r>
      <w:r w:rsidRPr="003E4A72">
        <w:rPr>
          <w:rFonts w:ascii="Times New Roman" w:hAnsi="Times New Roman"/>
          <w:sz w:val="24"/>
          <w:szCs w:val="24"/>
        </w:rPr>
        <w:t>в соответствии с пунктом 10 части 1.2 статьи 23 Закона о концессионных соглашениях)</w:t>
      </w:r>
    </w:p>
    <w:tbl>
      <w:tblPr>
        <w:tblW w:w="15179" w:type="dxa"/>
        <w:tblInd w:w="-432" w:type="dxa"/>
        <w:tblLayout w:type="fixed"/>
        <w:tblLook w:val="04A0" w:firstRow="1" w:lastRow="0" w:firstColumn="1" w:lastColumn="0" w:noHBand="0" w:noVBand="1"/>
      </w:tblPr>
      <w:tblGrid>
        <w:gridCol w:w="1526"/>
        <w:gridCol w:w="695"/>
        <w:gridCol w:w="584"/>
        <w:gridCol w:w="386"/>
        <w:gridCol w:w="413"/>
        <w:gridCol w:w="414"/>
        <w:gridCol w:w="413"/>
        <w:gridCol w:w="413"/>
        <w:gridCol w:w="413"/>
        <w:gridCol w:w="414"/>
        <w:gridCol w:w="413"/>
        <w:gridCol w:w="413"/>
        <w:gridCol w:w="413"/>
        <w:gridCol w:w="414"/>
        <w:gridCol w:w="413"/>
        <w:gridCol w:w="413"/>
        <w:gridCol w:w="413"/>
        <w:gridCol w:w="414"/>
        <w:gridCol w:w="413"/>
        <w:gridCol w:w="413"/>
        <w:gridCol w:w="413"/>
        <w:gridCol w:w="414"/>
        <w:gridCol w:w="413"/>
        <w:gridCol w:w="413"/>
        <w:gridCol w:w="413"/>
        <w:gridCol w:w="414"/>
        <w:gridCol w:w="413"/>
        <w:gridCol w:w="413"/>
        <w:gridCol w:w="413"/>
        <w:gridCol w:w="414"/>
        <w:gridCol w:w="413"/>
        <w:gridCol w:w="413"/>
        <w:gridCol w:w="417"/>
      </w:tblGrid>
      <w:tr w:rsidR="008C7FC0" w:rsidRPr="002010AC" w:rsidTr="00E86EE6">
        <w:trPr>
          <w:trHeight w:val="70"/>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Перечень сведений, подлежащих представлению организатору конкурса</w:t>
            </w:r>
          </w:p>
        </w:tc>
        <w:tc>
          <w:tcPr>
            <w:tcW w:w="6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Ед. изм.</w:t>
            </w:r>
          </w:p>
        </w:tc>
        <w:tc>
          <w:tcPr>
            <w:tcW w:w="12958" w:type="dxa"/>
            <w:gridSpan w:val="31"/>
            <w:tcBorders>
              <w:top w:val="single" w:sz="4" w:space="0" w:color="auto"/>
              <w:left w:val="single" w:sz="4" w:space="0" w:color="auto"/>
              <w:bottom w:val="single" w:sz="4" w:space="0" w:color="000000"/>
              <w:right w:val="single" w:sz="4" w:space="0" w:color="000000"/>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Сведения о ценах, величинах, значениях и параметрах</w:t>
            </w:r>
          </w:p>
        </w:tc>
      </w:tr>
      <w:tr w:rsidR="008C7FC0" w:rsidRPr="002010AC" w:rsidTr="00E86EE6">
        <w:trPr>
          <w:trHeight w:val="108"/>
        </w:trPr>
        <w:tc>
          <w:tcPr>
            <w:tcW w:w="1526" w:type="dxa"/>
            <w:vMerge/>
            <w:tcBorders>
              <w:top w:val="single" w:sz="4" w:space="0" w:color="auto"/>
              <w:left w:val="single" w:sz="4" w:space="0" w:color="auto"/>
              <w:bottom w:val="single" w:sz="4" w:space="0" w:color="auto"/>
              <w:right w:val="single" w:sz="4" w:space="0" w:color="auto"/>
            </w:tcBorders>
            <w:hideMark/>
          </w:tcPr>
          <w:p w:rsidR="008C7FC0" w:rsidRPr="002010AC" w:rsidRDefault="008C7FC0" w:rsidP="00E86EE6">
            <w:pPr>
              <w:spacing w:after="0" w:line="240" w:lineRule="auto"/>
              <w:jc w:val="center"/>
              <w:rPr>
                <w:rFonts w:ascii="Times New Roman" w:hAnsi="Times New Roman"/>
                <w:sz w:val="14"/>
                <w:szCs w:val="14"/>
              </w:rPr>
            </w:pPr>
          </w:p>
        </w:tc>
        <w:tc>
          <w:tcPr>
            <w:tcW w:w="695" w:type="dxa"/>
            <w:vMerge/>
            <w:tcBorders>
              <w:top w:val="single" w:sz="4" w:space="0" w:color="auto"/>
              <w:left w:val="single" w:sz="4" w:space="0" w:color="auto"/>
              <w:bottom w:val="single" w:sz="4" w:space="0" w:color="auto"/>
              <w:right w:val="single" w:sz="4" w:space="0" w:color="auto"/>
            </w:tcBorders>
            <w:hideMark/>
          </w:tcPr>
          <w:p w:rsidR="008C7FC0" w:rsidRPr="002010AC" w:rsidRDefault="008C7FC0" w:rsidP="00E86EE6">
            <w:pPr>
              <w:spacing w:after="0" w:line="240" w:lineRule="auto"/>
              <w:jc w:val="center"/>
              <w:rPr>
                <w:rFonts w:ascii="Times New Roman" w:hAnsi="Times New Roman"/>
                <w:sz w:val="14"/>
                <w:szCs w:val="14"/>
              </w:rPr>
            </w:pPr>
          </w:p>
        </w:tc>
        <w:tc>
          <w:tcPr>
            <w:tcW w:w="584"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2015</w:t>
            </w:r>
          </w:p>
        </w:tc>
        <w:tc>
          <w:tcPr>
            <w:tcW w:w="386"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2016</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2017</w:t>
            </w:r>
          </w:p>
        </w:tc>
        <w:tc>
          <w:tcPr>
            <w:tcW w:w="414"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2018</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2019</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2020</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2021</w:t>
            </w:r>
          </w:p>
        </w:tc>
        <w:tc>
          <w:tcPr>
            <w:tcW w:w="414"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2022</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2023</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2024</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2025</w:t>
            </w:r>
          </w:p>
        </w:tc>
        <w:tc>
          <w:tcPr>
            <w:tcW w:w="414"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2026</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2027</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2028</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2029</w:t>
            </w:r>
          </w:p>
        </w:tc>
        <w:tc>
          <w:tcPr>
            <w:tcW w:w="414"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2030</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2031</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2032</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2033</w:t>
            </w:r>
          </w:p>
        </w:tc>
        <w:tc>
          <w:tcPr>
            <w:tcW w:w="414"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2034</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2035</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2036</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2037</w:t>
            </w:r>
          </w:p>
        </w:tc>
        <w:tc>
          <w:tcPr>
            <w:tcW w:w="414"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2038</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2039</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2040</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2041</w:t>
            </w:r>
          </w:p>
        </w:tc>
        <w:tc>
          <w:tcPr>
            <w:tcW w:w="414"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2042</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2043</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2044</w:t>
            </w:r>
          </w:p>
        </w:tc>
        <w:tc>
          <w:tcPr>
            <w:tcW w:w="417"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2045</w:t>
            </w:r>
          </w:p>
        </w:tc>
      </w:tr>
      <w:tr w:rsidR="008C7FC0" w:rsidRPr="002010AC" w:rsidTr="00E86EE6">
        <w:trPr>
          <w:trHeight w:val="1644"/>
        </w:trPr>
        <w:tc>
          <w:tcPr>
            <w:tcW w:w="1526" w:type="dxa"/>
            <w:tcBorders>
              <w:top w:val="nil"/>
              <w:left w:val="single" w:sz="4" w:space="0" w:color="auto"/>
              <w:bottom w:val="single" w:sz="4" w:space="0" w:color="auto"/>
              <w:right w:val="single" w:sz="4" w:space="0" w:color="auto"/>
            </w:tcBorders>
            <w:shd w:val="clear" w:color="auto" w:fill="auto"/>
            <w:hideMark/>
          </w:tcPr>
          <w:p w:rsidR="008C7FC0" w:rsidRPr="002010AC" w:rsidRDefault="00E86EE6" w:rsidP="00E86EE6">
            <w:pPr>
              <w:spacing w:after="0" w:line="240" w:lineRule="auto"/>
              <w:rPr>
                <w:rFonts w:ascii="Times New Roman" w:hAnsi="Times New Roman"/>
                <w:sz w:val="14"/>
                <w:szCs w:val="14"/>
              </w:rPr>
            </w:pPr>
            <w:r>
              <w:rPr>
                <w:rFonts w:ascii="Times New Roman" w:hAnsi="Times New Roman"/>
                <w:sz w:val="14"/>
                <w:szCs w:val="14"/>
              </w:rPr>
              <w:t>П</w:t>
            </w:r>
            <w:r w:rsidR="008C7FC0" w:rsidRPr="002010AC">
              <w:rPr>
                <w:rFonts w:ascii="Times New Roman" w:hAnsi="Times New Roman"/>
                <w:sz w:val="14"/>
                <w:szCs w:val="14"/>
              </w:rPr>
              <w:t>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водоотведения по отношению к предыдущему году</w:t>
            </w:r>
          </w:p>
        </w:tc>
        <w:tc>
          <w:tcPr>
            <w:tcW w:w="695"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w:t>
            </w:r>
          </w:p>
        </w:tc>
        <w:tc>
          <w:tcPr>
            <w:tcW w:w="584"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386"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106,65</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103,87</w:t>
            </w:r>
          </w:p>
        </w:tc>
        <w:tc>
          <w:tcPr>
            <w:tcW w:w="414"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4"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4"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4"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4"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4"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4"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7"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r>
      <w:tr w:rsidR="008C7FC0" w:rsidRPr="002010AC" w:rsidTr="00E86EE6">
        <w:trPr>
          <w:trHeight w:val="51"/>
        </w:trPr>
        <w:tc>
          <w:tcPr>
            <w:tcW w:w="1526" w:type="dxa"/>
            <w:tcBorders>
              <w:top w:val="nil"/>
              <w:left w:val="single" w:sz="4" w:space="0" w:color="auto"/>
              <w:bottom w:val="single" w:sz="4" w:space="0" w:color="auto"/>
              <w:right w:val="single" w:sz="4" w:space="0" w:color="auto"/>
            </w:tcBorders>
            <w:shd w:val="clear" w:color="auto" w:fill="auto"/>
            <w:hideMark/>
          </w:tcPr>
          <w:p w:rsidR="008C7FC0" w:rsidRPr="002010AC" w:rsidRDefault="00E86EE6" w:rsidP="00E86EE6">
            <w:pPr>
              <w:spacing w:after="0" w:line="240" w:lineRule="auto"/>
              <w:rPr>
                <w:rFonts w:ascii="Times New Roman" w:hAnsi="Times New Roman"/>
                <w:sz w:val="14"/>
                <w:szCs w:val="14"/>
              </w:rPr>
            </w:pPr>
            <w:r>
              <w:rPr>
                <w:rFonts w:ascii="Times New Roman" w:hAnsi="Times New Roman"/>
                <w:sz w:val="14"/>
                <w:szCs w:val="14"/>
              </w:rPr>
              <w:t>Н</w:t>
            </w:r>
            <w:r w:rsidR="008C7FC0" w:rsidRPr="002010AC">
              <w:rPr>
                <w:rFonts w:ascii="Times New Roman" w:hAnsi="Times New Roman"/>
                <w:sz w:val="14"/>
                <w:szCs w:val="14"/>
              </w:rPr>
              <w:t>еобходимая валовая выручка концессионера от осуществления регулируемого вида деятельности, предусмотренной нормативными правовыми актами РФ в сфере водоотведения</w:t>
            </w:r>
          </w:p>
        </w:tc>
        <w:tc>
          <w:tcPr>
            <w:tcW w:w="695"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тыс.руб.</w:t>
            </w:r>
          </w:p>
        </w:tc>
        <w:tc>
          <w:tcPr>
            <w:tcW w:w="584"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9 546,59</w:t>
            </w:r>
          </w:p>
        </w:tc>
        <w:tc>
          <w:tcPr>
            <w:tcW w:w="386"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7"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r>
    </w:tbl>
    <w:p w:rsidR="008C7FC0" w:rsidRDefault="008C7FC0" w:rsidP="00E86EE6">
      <w:pPr>
        <w:spacing w:after="0" w:line="240" w:lineRule="auto"/>
        <w:ind w:firstLine="709"/>
        <w:jc w:val="both"/>
        <w:rPr>
          <w:rFonts w:ascii="Times New Roman" w:hAnsi="Times New Roman"/>
          <w:b/>
          <w:sz w:val="24"/>
          <w:szCs w:val="24"/>
        </w:rPr>
      </w:pPr>
    </w:p>
    <w:p w:rsidR="00E86EE6" w:rsidRDefault="00E86EE6" w:rsidP="00E86EE6">
      <w:pPr>
        <w:spacing w:after="0" w:line="240" w:lineRule="auto"/>
        <w:ind w:firstLine="709"/>
        <w:jc w:val="both"/>
        <w:rPr>
          <w:rFonts w:ascii="Times New Roman" w:hAnsi="Times New Roman"/>
          <w:b/>
          <w:sz w:val="24"/>
          <w:szCs w:val="24"/>
        </w:rPr>
      </w:pPr>
    </w:p>
    <w:p w:rsidR="008F7BA0" w:rsidRDefault="008F7BA0" w:rsidP="00E86EE6">
      <w:pPr>
        <w:spacing w:after="0" w:line="240" w:lineRule="auto"/>
        <w:ind w:firstLine="709"/>
        <w:jc w:val="both"/>
        <w:rPr>
          <w:rFonts w:ascii="Times New Roman" w:hAnsi="Times New Roman"/>
          <w:b/>
          <w:sz w:val="24"/>
          <w:szCs w:val="24"/>
        </w:rPr>
      </w:pPr>
    </w:p>
    <w:p w:rsidR="008F7BA0" w:rsidRDefault="008F7BA0" w:rsidP="00E86EE6">
      <w:pPr>
        <w:spacing w:after="0" w:line="240" w:lineRule="auto"/>
        <w:ind w:firstLine="709"/>
        <w:jc w:val="both"/>
        <w:rPr>
          <w:rFonts w:ascii="Times New Roman" w:hAnsi="Times New Roman"/>
          <w:b/>
          <w:sz w:val="24"/>
          <w:szCs w:val="24"/>
        </w:rPr>
      </w:pPr>
    </w:p>
    <w:p w:rsidR="008F7BA0" w:rsidRDefault="008F7BA0" w:rsidP="00E86EE6">
      <w:pPr>
        <w:spacing w:after="0" w:line="240" w:lineRule="auto"/>
        <w:ind w:firstLine="709"/>
        <w:jc w:val="both"/>
        <w:rPr>
          <w:rFonts w:ascii="Times New Roman" w:hAnsi="Times New Roman"/>
          <w:b/>
          <w:sz w:val="24"/>
          <w:szCs w:val="24"/>
        </w:rPr>
      </w:pPr>
    </w:p>
    <w:p w:rsidR="008F7BA0" w:rsidRDefault="008F7BA0" w:rsidP="00E86EE6">
      <w:pPr>
        <w:spacing w:after="0" w:line="240" w:lineRule="auto"/>
        <w:ind w:firstLine="709"/>
        <w:jc w:val="both"/>
        <w:rPr>
          <w:rFonts w:ascii="Times New Roman" w:hAnsi="Times New Roman"/>
          <w:b/>
          <w:sz w:val="24"/>
          <w:szCs w:val="24"/>
        </w:rPr>
      </w:pPr>
    </w:p>
    <w:p w:rsidR="008C7FC0" w:rsidRDefault="008C7FC0" w:rsidP="00E86EE6">
      <w:pPr>
        <w:spacing w:after="0" w:line="240" w:lineRule="auto"/>
        <w:ind w:firstLine="709"/>
        <w:jc w:val="center"/>
        <w:rPr>
          <w:rFonts w:ascii="Times New Roman" w:hAnsi="Times New Roman"/>
          <w:sz w:val="24"/>
          <w:szCs w:val="24"/>
        </w:rPr>
      </w:pPr>
      <w:r>
        <w:rPr>
          <w:rFonts w:ascii="Times New Roman" w:hAnsi="Times New Roman"/>
          <w:b/>
          <w:sz w:val="24"/>
          <w:szCs w:val="24"/>
        </w:rPr>
        <w:lastRenderedPageBreak/>
        <w:t>Иные цены, величины, значения, параметры, использование которых для расчета тарифов предусмотрено нормативн</w:t>
      </w:r>
      <w:r w:rsidR="00E86EE6">
        <w:rPr>
          <w:rFonts w:ascii="Times New Roman" w:hAnsi="Times New Roman"/>
          <w:b/>
          <w:sz w:val="24"/>
          <w:szCs w:val="24"/>
        </w:rPr>
        <w:t>ыми</w:t>
      </w:r>
      <w:r>
        <w:rPr>
          <w:rFonts w:ascii="Times New Roman" w:hAnsi="Times New Roman"/>
          <w:b/>
          <w:sz w:val="24"/>
          <w:szCs w:val="24"/>
        </w:rPr>
        <w:t xml:space="preserve"> правовыми актами Российской Федерации в сфере теплоснабжения, в сфере водоснабжения и </w:t>
      </w:r>
      <w:r w:rsidRPr="003E4A72">
        <w:rPr>
          <w:rFonts w:ascii="Times New Roman" w:hAnsi="Times New Roman"/>
          <w:b/>
          <w:sz w:val="24"/>
          <w:szCs w:val="24"/>
        </w:rPr>
        <w:t>водоотведения (</w:t>
      </w:r>
      <w:r w:rsidRPr="003E4A72">
        <w:rPr>
          <w:rFonts w:ascii="Times New Roman" w:hAnsi="Times New Roman"/>
          <w:sz w:val="24"/>
          <w:szCs w:val="24"/>
        </w:rPr>
        <w:t>в соответствии с пунктом 11 части 1.2 статьи 23 Закона о концессионных соглашениях)</w:t>
      </w:r>
    </w:p>
    <w:p w:rsidR="00E86EE6" w:rsidRDefault="00E86EE6" w:rsidP="00E86EE6">
      <w:pPr>
        <w:spacing w:after="0" w:line="240" w:lineRule="auto"/>
        <w:ind w:firstLine="709"/>
        <w:jc w:val="center"/>
        <w:rPr>
          <w:rFonts w:ascii="Times New Roman" w:hAnsi="Times New Roman"/>
          <w:b/>
          <w:sz w:val="24"/>
          <w:szCs w:val="24"/>
        </w:rPr>
      </w:pPr>
    </w:p>
    <w:tbl>
      <w:tblPr>
        <w:tblW w:w="1506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453"/>
        <w:gridCol w:w="503"/>
        <w:gridCol w:w="403"/>
        <w:gridCol w:w="416"/>
        <w:gridCol w:w="410"/>
        <w:gridCol w:w="409"/>
        <w:gridCol w:w="409"/>
        <w:gridCol w:w="409"/>
        <w:gridCol w:w="410"/>
        <w:gridCol w:w="409"/>
        <w:gridCol w:w="409"/>
        <w:gridCol w:w="409"/>
        <w:gridCol w:w="410"/>
        <w:gridCol w:w="409"/>
        <w:gridCol w:w="409"/>
        <w:gridCol w:w="409"/>
        <w:gridCol w:w="410"/>
        <w:gridCol w:w="409"/>
        <w:gridCol w:w="409"/>
        <w:gridCol w:w="409"/>
        <w:gridCol w:w="410"/>
        <w:gridCol w:w="409"/>
        <w:gridCol w:w="409"/>
        <w:gridCol w:w="409"/>
        <w:gridCol w:w="410"/>
        <w:gridCol w:w="409"/>
        <w:gridCol w:w="409"/>
        <w:gridCol w:w="409"/>
        <w:gridCol w:w="410"/>
        <w:gridCol w:w="512"/>
        <w:gridCol w:w="512"/>
        <w:gridCol w:w="512"/>
        <w:gridCol w:w="11"/>
      </w:tblGrid>
      <w:tr w:rsidR="008C7FC0" w:rsidRPr="002010AC" w:rsidTr="00E86EE6">
        <w:trPr>
          <w:trHeight w:val="70"/>
        </w:trPr>
        <w:tc>
          <w:tcPr>
            <w:tcW w:w="1513" w:type="dxa"/>
            <w:vMerge w:val="restart"/>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Перечень сведений, подлежащих представлению организатору конкурса</w:t>
            </w:r>
          </w:p>
        </w:tc>
        <w:tc>
          <w:tcPr>
            <w:tcW w:w="453" w:type="dxa"/>
            <w:vMerge w:val="restart"/>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Ед. изм.</w:t>
            </w:r>
          </w:p>
        </w:tc>
        <w:tc>
          <w:tcPr>
            <w:tcW w:w="13101" w:type="dxa"/>
            <w:gridSpan w:val="32"/>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Сведения о ценах, величинах, значениях и параметрах</w:t>
            </w:r>
          </w:p>
        </w:tc>
      </w:tr>
      <w:tr w:rsidR="008C7FC0" w:rsidRPr="002010AC" w:rsidTr="00E86EE6">
        <w:trPr>
          <w:gridAfter w:val="1"/>
          <w:wAfter w:w="11" w:type="dxa"/>
          <w:trHeight w:val="812"/>
        </w:trPr>
        <w:tc>
          <w:tcPr>
            <w:tcW w:w="1513" w:type="dxa"/>
            <w:vMerge/>
            <w:hideMark/>
          </w:tcPr>
          <w:p w:rsidR="008C7FC0" w:rsidRPr="002010AC" w:rsidRDefault="008C7FC0" w:rsidP="00E86EE6">
            <w:pPr>
              <w:spacing w:after="0" w:line="240" w:lineRule="auto"/>
              <w:jc w:val="center"/>
              <w:rPr>
                <w:rFonts w:ascii="Times New Roman" w:hAnsi="Times New Roman"/>
                <w:sz w:val="14"/>
                <w:szCs w:val="14"/>
              </w:rPr>
            </w:pPr>
          </w:p>
        </w:tc>
        <w:tc>
          <w:tcPr>
            <w:tcW w:w="453" w:type="dxa"/>
            <w:vMerge/>
            <w:hideMark/>
          </w:tcPr>
          <w:p w:rsidR="008C7FC0" w:rsidRPr="002010AC" w:rsidRDefault="008C7FC0" w:rsidP="00E86EE6">
            <w:pPr>
              <w:spacing w:after="0" w:line="240" w:lineRule="auto"/>
              <w:jc w:val="center"/>
              <w:rPr>
                <w:rFonts w:ascii="Times New Roman" w:hAnsi="Times New Roman"/>
                <w:sz w:val="14"/>
                <w:szCs w:val="14"/>
              </w:rPr>
            </w:pPr>
          </w:p>
        </w:tc>
        <w:tc>
          <w:tcPr>
            <w:tcW w:w="503"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2015</w:t>
            </w:r>
          </w:p>
        </w:tc>
        <w:tc>
          <w:tcPr>
            <w:tcW w:w="403"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2016</w:t>
            </w:r>
          </w:p>
        </w:tc>
        <w:tc>
          <w:tcPr>
            <w:tcW w:w="416"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2017</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2018</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2019</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2020</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2021</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2022</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2023</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2024</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2025</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2026</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2027</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2028</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2029</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2030</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2031</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2032</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2033</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2034</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2035</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2036</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2037</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2038</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2039</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2040</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2041</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2042</w:t>
            </w:r>
          </w:p>
        </w:tc>
        <w:tc>
          <w:tcPr>
            <w:tcW w:w="512"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2043</w:t>
            </w:r>
          </w:p>
        </w:tc>
        <w:tc>
          <w:tcPr>
            <w:tcW w:w="512"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2044</w:t>
            </w:r>
          </w:p>
        </w:tc>
        <w:tc>
          <w:tcPr>
            <w:tcW w:w="512"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2045</w:t>
            </w:r>
          </w:p>
        </w:tc>
      </w:tr>
      <w:tr w:rsidR="008C7FC0" w:rsidRPr="002010AC" w:rsidTr="00E86EE6">
        <w:trPr>
          <w:trHeight w:val="170"/>
        </w:trPr>
        <w:tc>
          <w:tcPr>
            <w:tcW w:w="15067" w:type="dxa"/>
            <w:gridSpan w:val="34"/>
            <w:shd w:val="clear" w:color="auto" w:fill="auto"/>
            <w:hideMark/>
          </w:tcPr>
          <w:p w:rsidR="008C7FC0" w:rsidRPr="002010AC" w:rsidRDefault="008C7FC0" w:rsidP="00E86EE6">
            <w:pPr>
              <w:spacing w:after="0" w:line="240" w:lineRule="auto"/>
              <w:jc w:val="center"/>
              <w:rPr>
                <w:rFonts w:ascii="Times New Roman" w:hAnsi="Times New Roman"/>
                <w:b/>
                <w:bCs/>
                <w:sz w:val="14"/>
                <w:szCs w:val="14"/>
              </w:rPr>
            </w:pPr>
            <w:r w:rsidRPr="002010AC">
              <w:rPr>
                <w:rFonts w:ascii="Times New Roman" w:hAnsi="Times New Roman"/>
                <w:b/>
                <w:bCs/>
                <w:sz w:val="14"/>
                <w:szCs w:val="14"/>
              </w:rPr>
              <w:t>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водоснабжения:</w:t>
            </w:r>
          </w:p>
        </w:tc>
      </w:tr>
      <w:tr w:rsidR="008C7FC0" w:rsidRPr="002010AC" w:rsidTr="00E86EE6">
        <w:trPr>
          <w:gridAfter w:val="1"/>
          <w:wAfter w:w="11" w:type="dxa"/>
          <w:trHeight w:val="376"/>
        </w:trPr>
        <w:tc>
          <w:tcPr>
            <w:tcW w:w="1513" w:type="dxa"/>
            <w:shd w:val="clear" w:color="auto" w:fill="auto"/>
            <w:hideMark/>
          </w:tcPr>
          <w:p w:rsidR="008C7FC0" w:rsidRPr="002010AC" w:rsidRDefault="008C7FC0" w:rsidP="00E86EE6">
            <w:pPr>
              <w:spacing w:after="0" w:line="240" w:lineRule="auto"/>
              <w:rPr>
                <w:rFonts w:ascii="Times New Roman" w:hAnsi="Times New Roman"/>
                <w:color w:val="000000"/>
                <w:sz w:val="14"/>
                <w:szCs w:val="14"/>
              </w:rPr>
            </w:pPr>
            <w:r w:rsidRPr="002010AC">
              <w:rPr>
                <w:rFonts w:ascii="Times New Roman" w:hAnsi="Times New Roman"/>
                <w:color w:val="000000"/>
                <w:sz w:val="14"/>
                <w:szCs w:val="14"/>
              </w:rPr>
              <w:t>Индекс потребительских цен</w:t>
            </w:r>
          </w:p>
        </w:tc>
        <w:tc>
          <w:tcPr>
            <w:tcW w:w="453"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w:t>
            </w:r>
          </w:p>
        </w:tc>
        <w:tc>
          <w:tcPr>
            <w:tcW w:w="503"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106,7</w:t>
            </w:r>
          </w:p>
        </w:tc>
        <w:tc>
          <w:tcPr>
            <w:tcW w:w="403"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107,4</w:t>
            </w:r>
          </w:p>
        </w:tc>
        <w:tc>
          <w:tcPr>
            <w:tcW w:w="416"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105,8</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512"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512"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512"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105,5</w:t>
            </w:r>
          </w:p>
        </w:tc>
      </w:tr>
      <w:tr w:rsidR="008C7FC0" w:rsidRPr="002010AC" w:rsidTr="00E86EE6">
        <w:trPr>
          <w:gridAfter w:val="1"/>
          <w:wAfter w:w="11" w:type="dxa"/>
          <w:trHeight w:val="423"/>
        </w:trPr>
        <w:tc>
          <w:tcPr>
            <w:tcW w:w="1513" w:type="dxa"/>
            <w:shd w:val="clear" w:color="auto" w:fill="auto"/>
            <w:hideMark/>
          </w:tcPr>
          <w:p w:rsidR="008C7FC0" w:rsidRPr="002010AC" w:rsidRDefault="008C7FC0" w:rsidP="00E86EE6">
            <w:pPr>
              <w:spacing w:after="0" w:line="240" w:lineRule="auto"/>
              <w:rPr>
                <w:rFonts w:ascii="Times New Roman" w:hAnsi="Times New Roman"/>
                <w:color w:val="000000"/>
                <w:sz w:val="14"/>
                <w:szCs w:val="14"/>
              </w:rPr>
            </w:pPr>
            <w:r w:rsidRPr="002010AC">
              <w:rPr>
                <w:rFonts w:ascii="Times New Roman" w:hAnsi="Times New Roman"/>
                <w:color w:val="000000"/>
                <w:sz w:val="14"/>
                <w:szCs w:val="14"/>
              </w:rPr>
              <w:t>Минимальная тарифная ставка рабочего 1 разряда на 01.01.2015 в соответствии с отраслевым тарифн</w:t>
            </w:r>
            <w:r w:rsidR="00E86EE6">
              <w:rPr>
                <w:rFonts w:ascii="Times New Roman" w:hAnsi="Times New Roman"/>
                <w:color w:val="000000"/>
                <w:sz w:val="14"/>
                <w:szCs w:val="14"/>
              </w:rPr>
              <w:t xml:space="preserve">ым соглашением в ЖКХ РФ на 2014 – </w:t>
            </w:r>
            <w:r w:rsidRPr="002010AC">
              <w:rPr>
                <w:rFonts w:ascii="Times New Roman" w:hAnsi="Times New Roman"/>
                <w:color w:val="000000"/>
                <w:sz w:val="14"/>
                <w:szCs w:val="14"/>
              </w:rPr>
              <w:t>2016 годы</w:t>
            </w:r>
          </w:p>
        </w:tc>
        <w:tc>
          <w:tcPr>
            <w:tcW w:w="453"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руб.</w:t>
            </w:r>
          </w:p>
        </w:tc>
        <w:tc>
          <w:tcPr>
            <w:tcW w:w="503"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7528,75</w:t>
            </w:r>
          </w:p>
        </w:tc>
        <w:tc>
          <w:tcPr>
            <w:tcW w:w="403"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6"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512"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512"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512"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r>
      <w:tr w:rsidR="008C7FC0" w:rsidRPr="002010AC" w:rsidTr="00E86EE6">
        <w:trPr>
          <w:gridAfter w:val="1"/>
          <w:wAfter w:w="11" w:type="dxa"/>
          <w:trHeight w:val="918"/>
        </w:trPr>
        <w:tc>
          <w:tcPr>
            <w:tcW w:w="1513" w:type="dxa"/>
            <w:shd w:val="clear" w:color="auto" w:fill="auto"/>
            <w:hideMark/>
          </w:tcPr>
          <w:p w:rsidR="00E86EE6" w:rsidRDefault="008C7FC0" w:rsidP="00E86EE6">
            <w:pPr>
              <w:spacing w:after="0" w:line="240" w:lineRule="auto"/>
              <w:rPr>
                <w:rFonts w:ascii="Times New Roman" w:hAnsi="Times New Roman"/>
                <w:color w:val="000000"/>
                <w:sz w:val="14"/>
                <w:szCs w:val="14"/>
              </w:rPr>
            </w:pPr>
            <w:r w:rsidRPr="002010AC">
              <w:rPr>
                <w:rFonts w:ascii="Times New Roman" w:hAnsi="Times New Roman"/>
                <w:color w:val="000000"/>
                <w:sz w:val="14"/>
                <w:szCs w:val="14"/>
              </w:rPr>
              <w:t xml:space="preserve">Предельные (максимальные) индексы изменения размера вносимой гражданами платы за коммунальные услуги на период </w:t>
            </w:r>
          </w:p>
          <w:p w:rsidR="008C7FC0" w:rsidRPr="002010AC" w:rsidRDefault="008C7FC0" w:rsidP="00E86EE6">
            <w:pPr>
              <w:spacing w:after="0" w:line="240" w:lineRule="auto"/>
              <w:rPr>
                <w:rFonts w:ascii="Times New Roman" w:hAnsi="Times New Roman"/>
                <w:color w:val="000000"/>
                <w:sz w:val="14"/>
                <w:szCs w:val="14"/>
              </w:rPr>
            </w:pPr>
            <w:r w:rsidRPr="002010AC">
              <w:rPr>
                <w:rFonts w:ascii="Times New Roman" w:hAnsi="Times New Roman"/>
                <w:color w:val="000000"/>
                <w:sz w:val="14"/>
                <w:szCs w:val="14"/>
              </w:rPr>
              <w:t>с 1 июля 2016 года</w:t>
            </w:r>
          </w:p>
        </w:tc>
        <w:tc>
          <w:tcPr>
            <w:tcW w:w="453"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w:t>
            </w:r>
          </w:p>
        </w:tc>
        <w:tc>
          <w:tcPr>
            <w:tcW w:w="503"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3"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7,0</w:t>
            </w:r>
          </w:p>
        </w:tc>
        <w:tc>
          <w:tcPr>
            <w:tcW w:w="416"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512"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512"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512"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r>
      <w:tr w:rsidR="008C7FC0" w:rsidRPr="002010AC" w:rsidTr="00E86EE6">
        <w:trPr>
          <w:gridAfter w:val="1"/>
          <w:wAfter w:w="11" w:type="dxa"/>
          <w:trHeight w:val="722"/>
        </w:trPr>
        <w:tc>
          <w:tcPr>
            <w:tcW w:w="1513" w:type="dxa"/>
            <w:shd w:val="clear" w:color="auto" w:fill="auto"/>
            <w:hideMark/>
          </w:tcPr>
          <w:p w:rsidR="008C7FC0" w:rsidRPr="002010AC" w:rsidRDefault="008C7FC0" w:rsidP="00E86EE6">
            <w:pPr>
              <w:spacing w:after="0" w:line="240" w:lineRule="auto"/>
              <w:rPr>
                <w:rFonts w:ascii="Times New Roman" w:hAnsi="Times New Roman"/>
                <w:color w:val="000000"/>
                <w:sz w:val="14"/>
                <w:szCs w:val="14"/>
              </w:rPr>
            </w:pPr>
            <w:r w:rsidRPr="002010AC">
              <w:rPr>
                <w:rFonts w:ascii="Times New Roman" w:hAnsi="Times New Roman"/>
                <w:color w:val="000000"/>
                <w:sz w:val="14"/>
                <w:szCs w:val="14"/>
              </w:rPr>
              <w:t>Предельные (максимальные) уровни роста тарифов в сфере водоотведения с 01.07.2016</w:t>
            </w:r>
          </w:p>
        </w:tc>
        <w:tc>
          <w:tcPr>
            <w:tcW w:w="453"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w:t>
            </w:r>
          </w:p>
        </w:tc>
        <w:tc>
          <w:tcPr>
            <w:tcW w:w="503"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03"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4,2</w:t>
            </w:r>
          </w:p>
        </w:tc>
        <w:tc>
          <w:tcPr>
            <w:tcW w:w="416"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512"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512"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512"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r>
    </w:tbl>
    <w:p w:rsidR="008C7FC0" w:rsidRDefault="008C7FC0" w:rsidP="00C015DD">
      <w:pPr>
        <w:spacing w:after="0" w:line="240" w:lineRule="auto"/>
        <w:jc w:val="right"/>
        <w:rPr>
          <w:rFonts w:ascii="Times New Roman" w:hAnsi="Times New Roman"/>
          <w:sz w:val="28"/>
        </w:rPr>
        <w:sectPr w:rsidR="008C7FC0" w:rsidSect="00B81341">
          <w:pgSz w:w="16838" w:h="11906" w:orient="landscape"/>
          <w:pgMar w:top="1418" w:right="1191" w:bottom="1134" w:left="1304" w:header="567" w:footer="567" w:gutter="0"/>
          <w:cols w:space="708"/>
          <w:titlePg/>
          <w:docGrid w:linePitch="360"/>
        </w:sectPr>
      </w:pPr>
    </w:p>
    <w:p w:rsidR="0092287B" w:rsidRPr="00F756C8" w:rsidRDefault="0092287B" w:rsidP="0092287B">
      <w:pPr>
        <w:spacing w:after="0" w:line="240" w:lineRule="auto"/>
        <w:ind w:firstLine="567"/>
        <w:jc w:val="right"/>
        <w:rPr>
          <w:rFonts w:ascii="Times New Roman" w:eastAsia="MS Mincho" w:hAnsi="Times New Roman"/>
          <w:sz w:val="28"/>
          <w:szCs w:val="28"/>
          <w:lang w:eastAsia="ja-JP"/>
        </w:rPr>
      </w:pPr>
      <w:r w:rsidRPr="00F756C8">
        <w:rPr>
          <w:rFonts w:ascii="Times New Roman" w:eastAsia="MS Mincho" w:hAnsi="Times New Roman"/>
          <w:sz w:val="28"/>
          <w:szCs w:val="28"/>
          <w:lang w:eastAsia="ja-JP"/>
        </w:rPr>
        <w:lastRenderedPageBreak/>
        <w:t xml:space="preserve">Приложение 4 </w:t>
      </w:r>
    </w:p>
    <w:p w:rsidR="0092287B" w:rsidRPr="00F756C8" w:rsidRDefault="0092287B" w:rsidP="0092287B">
      <w:pPr>
        <w:spacing w:after="0" w:line="240" w:lineRule="auto"/>
        <w:ind w:firstLine="567"/>
        <w:jc w:val="right"/>
        <w:rPr>
          <w:rFonts w:ascii="Times New Roman" w:hAnsi="Times New Roman"/>
          <w:sz w:val="28"/>
          <w:szCs w:val="28"/>
        </w:rPr>
      </w:pPr>
      <w:r w:rsidRPr="00F756C8">
        <w:rPr>
          <w:rFonts w:ascii="Times New Roman" w:hAnsi="Times New Roman"/>
          <w:color w:val="000000"/>
          <w:sz w:val="28"/>
          <w:szCs w:val="28"/>
        </w:rPr>
        <w:t xml:space="preserve">к </w:t>
      </w:r>
      <w:r w:rsidR="00315453">
        <w:rPr>
          <w:rFonts w:ascii="Times New Roman" w:hAnsi="Times New Roman"/>
          <w:color w:val="000000"/>
          <w:sz w:val="28"/>
          <w:szCs w:val="28"/>
        </w:rPr>
        <w:t>К</w:t>
      </w:r>
      <w:r w:rsidRPr="00F756C8">
        <w:rPr>
          <w:rFonts w:ascii="Times New Roman" w:hAnsi="Times New Roman"/>
          <w:color w:val="000000"/>
          <w:sz w:val="28"/>
          <w:szCs w:val="28"/>
        </w:rPr>
        <w:t>онкурсной документации</w:t>
      </w:r>
    </w:p>
    <w:p w:rsidR="00E86EE6" w:rsidRDefault="00E86EE6" w:rsidP="009A1046">
      <w:pPr>
        <w:spacing w:after="0" w:line="240" w:lineRule="auto"/>
        <w:jc w:val="center"/>
        <w:rPr>
          <w:rFonts w:ascii="Times New Roman" w:hAnsi="Times New Roman"/>
          <w:sz w:val="26"/>
          <w:szCs w:val="26"/>
        </w:rPr>
      </w:pPr>
    </w:p>
    <w:p w:rsidR="0092287B" w:rsidRPr="009A1046" w:rsidRDefault="0092287B" w:rsidP="009A1046">
      <w:pPr>
        <w:spacing w:after="0" w:line="240" w:lineRule="auto"/>
        <w:jc w:val="center"/>
        <w:rPr>
          <w:rFonts w:ascii="Times New Roman" w:hAnsi="Times New Roman"/>
          <w:sz w:val="26"/>
          <w:szCs w:val="26"/>
        </w:rPr>
      </w:pPr>
      <w:r w:rsidRPr="009A1046">
        <w:rPr>
          <w:rFonts w:ascii="Times New Roman" w:hAnsi="Times New Roman"/>
          <w:sz w:val="26"/>
          <w:szCs w:val="26"/>
        </w:rPr>
        <w:t>Минимально допустимые плановые значения показателей деятельности Концессионера</w:t>
      </w:r>
    </w:p>
    <w:p w:rsidR="00CB533C" w:rsidRPr="001520A6" w:rsidRDefault="00CB533C" w:rsidP="00CB533C">
      <w:pPr>
        <w:pStyle w:val="10"/>
        <w:spacing w:before="0"/>
        <w:ind w:firstLine="786"/>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2808"/>
        <w:gridCol w:w="1484"/>
        <w:gridCol w:w="2296"/>
        <w:gridCol w:w="2102"/>
      </w:tblGrid>
      <w:tr w:rsidR="00CB533C" w:rsidRPr="00BB6E5E" w:rsidTr="00E86EE6">
        <w:tc>
          <w:tcPr>
            <w:tcW w:w="540" w:type="dxa"/>
          </w:tcPr>
          <w:p w:rsidR="00CB533C" w:rsidRPr="00BB6E5E" w:rsidRDefault="00CB533C" w:rsidP="00E86EE6">
            <w:pPr>
              <w:spacing w:after="0" w:line="240" w:lineRule="auto"/>
              <w:jc w:val="center"/>
              <w:rPr>
                <w:rFonts w:ascii="Times New Roman" w:hAnsi="Times New Roman"/>
                <w:sz w:val="24"/>
                <w:szCs w:val="24"/>
              </w:rPr>
            </w:pPr>
            <w:r w:rsidRPr="00BB6E5E">
              <w:rPr>
                <w:rFonts w:ascii="Times New Roman" w:hAnsi="Times New Roman"/>
                <w:sz w:val="24"/>
                <w:szCs w:val="24"/>
              </w:rPr>
              <w:t>№ п/п</w:t>
            </w:r>
          </w:p>
        </w:tc>
        <w:tc>
          <w:tcPr>
            <w:tcW w:w="2808" w:type="dxa"/>
          </w:tcPr>
          <w:p w:rsidR="00CB533C" w:rsidRPr="00BB6E5E" w:rsidRDefault="00CB533C" w:rsidP="00E86EE6">
            <w:pPr>
              <w:spacing w:after="0" w:line="240" w:lineRule="auto"/>
              <w:jc w:val="center"/>
              <w:rPr>
                <w:rFonts w:ascii="Times New Roman" w:hAnsi="Times New Roman"/>
                <w:sz w:val="24"/>
                <w:szCs w:val="24"/>
              </w:rPr>
            </w:pPr>
            <w:r w:rsidRPr="00BB6E5E">
              <w:rPr>
                <w:rFonts w:ascii="Times New Roman" w:hAnsi="Times New Roman"/>
                <w:sz w:val="24"/>
                <w:szCs w:val="24"/>
              </w:rPr>
              <w:t>Наименование показателей</w:t>
            </w:r>
          </w:p>
        </w:tc>
        <w:tc>
          <w:tcPr>
            <w:tcW w:w="1484" w:type="dxa"/>
          </w:tcPr>
          <w:p w:rsidR="00CB533C" w:rsidRPr="00BB6E5E" w:rsidRDefault="00CB533C" w:rsidP="00E86EE6">
            <w:pPr>
              <w:spacing w:after="0" w:line="240" w:lineRule="auto"/>
              <w:jc w:val="center"/>
              <w:rPr>
                <w:rFonts w:ascii="Times New Roman" w:hAnsi="Times New Roman"/>
                <w:sz w:val="24"/>
                <w:szCs w:val="24"/>
              </w:rPr>
            </w:pPr>
            <w:r w:rsidRPr="00BB6E5E">
              <w:rPr>
                <w:rFonts w:ascii="Times New Roman" w:hAnsi="Times New Roman"/>
                <w:sz w:val="24"/>
                <w:szCs w:val="24"/>
              </w:rPr>
              <w:t>Единица измерения</w:t>
            </w:r>
          </w:p>
        </w:tc>
        <w:tc>
          <w:tcPr>
            <w:tcW w:w="2296" w:type="dxa"/>
          </w:tcPr>
          <w:p w:rsidR="00CB533C" w:rsidRPr="00BB6E5E" w:rsidRDefault="00CB533C" w:rsidP="00E86EE6">
            <w:pPr>
              <w:spacing w:after="0" w:line="240" w:lineRule="auto"/>
              <w:jc w:val="center"/>
              <w:rPr>
                <w:rFonts w:ascii="Times New Roman" w:hAnsi="Times New Roman"/>
                <w:sz w:val="24"/>
                <w:szCs w:val="24"/>
              </w:rPr>
            </w:pPr>
            <w:r w:rsidRPr="00BB6E5E">
              <w:rPr>
                <w:rFonts w:ascii="Times New Roman" w:hAnsi="Times New Roman"/>
                <w:sz w:val="24"/>
                <w:szCs w:val="24"/>
              </w:rPr>
              <w:t xml:space="preserve">Плановые минимально и максимально допустимые значения </w:t>
            </w:r>
          </w:p>
        </w:tc>
        <w:tc>
          <w:tcPr>
            <w:tcW w:w="2102" w:type="dxa"/>
          </w:tcPr>
          <w:p w:rsidR="00E86EE6" w:rsidRDefault="00CB533C" w:rsidP="00E86EE6">
            <w:pPr>
              <w:spacing w:after="0" w:line="240" w:lineRule="auto"/>
              <w:jc w:val="center"/>
              <w:rPr>
                <w:rFonts w:ascii="Times New Roman" w:hAnsi="Times New Roman"/>
                <w:sz w:val="24"/>
                <w:szCs w:val="24"/>
              </w:rPr>
            </w:pPr>
            <w:r w:rsidRPr="00BB6E5E">
              <w:rPr>
                <w:rFonts w:ascii="Times New Roman" w:hAnsi="Times New Roman"/>
                <w:sz w:val="24"/>
                <w:szCs w:val="24"/>
              </w:rPr>
              <w:t xml:space="preserve">Минимально </w:t>
            </w:r>
          </w:p>
          <w:p w:rsidR="00CB533C" w:rsidRPr="00BB6E5E" w:rsidRDefault="00CB533C" w:rsidP="00E86EE6">
            <w:pPr>
              <w:spacing w:after="0" w:line="240" w:lineRule="auto"/>
              <w:jc w:val="center"/>
              <w:rPr>
                <w:rFonts w:ascii="Times New Roman" w:hAnsi="Times New Roman"/>
                <w:sz w:val="24"/>
                <w:szCs w:val="24"/>
              </w:rPr>
            </w:pPr>
            <w:r w:rsidRPr="00BB6E5E">
              <w:rPr>
                <w:rFonts w:ascii="Times New Roman" w:hAnsi="Times New Roman"/>
                <w:sz w:val="24"/>
                <w:szCs w:val="24"/>
              </w:rPr>
              <w:t>и максимально допустимые значения Концессионера согласно Соглашению</w:t>
            </w:r>
          </w:p>
        </w:tc>
      </w:tr>
      <w:tr w:rsidR="00CB533C" w:rsidRPr="00BB6E5E" w:rsidTr="00E86EE6">
        <w:trPr>
          <w:trHeight w:val="70"/>
        </w:trPr>
        <w:tc>
          <w:tcPr>
            <w:tcW w:w="540" w:type="dxa"/>
          </w:tcPr>
          <w:p w:rsidR="00CB533C" w:rsidRPr="00BB6E5E" w:rsidRDefault="00CB533C" w:rsidP="00E86EE6">
            <w:pPr>
              <w:spacing w:after="0" w:line="240" w:lineRule="auto"/>
              <w:jc w:val="center"/>
              <w:rPr>
                <w:rFonts w:ascii="Times New Roman" w:hAnsi="Times New Roman"/>
                <w:sz w:val="24"/>
                <w:szCs w:val="24"/>
              </w:rPr>
            </w:pPr>
            <w:r w:rsidRPr="00BB6E5E">
              <w:rPr>
                <w:rFonts w:ascii="Times New Roman" w:hAnsi="Times New Roman"/>
                <w:sz w:val="24"/>
                <w:szCs w:val="24"/>
              </w:rPr>
              <w:t>1</w:t>
            </w:r>
          </w:p>
        </w:tc>
        <w:tc>
          <w:tcPr>
            <w:tcW w:w="2808" w:type="dxa"/>
          </w:tcPr>
          <w:p w:rsidR="00CB533C" w:rsidRPr="00BB6E5E" w:rsidRDefault="00CB533C" w:rsidP="00E86EE6">
            <w:pPr>
              <w:spacing w:after="0" w:line="240" w:lineRule="auto"/>
              <w:jc w:val="center"/>
              <w:rPr>
                <w:rFonts w:ascii="Times New Roman" w:hAnsi="Times New Roman"/>
                <w:sz w:val="24"/>
                <w:szCs w:val="24"/>
              </w:rPr>
            </w:pPr>
            <w:r w:rsidRPr="00BB6E5E">
              <w:rPr>
                <w:rFonts w:ascii="Times New Roman" w:hAnsi="Times New Roman"/>
                <w:sz w:val="24"/>
                <w:szCs w:val="24"/>
              </w:rPr>
              <w:t>2</w:t>
            </w:r>
          </w:p>
        </w:tc>
        <w:tc>
          <w:tcPr>
            <w:tcW w:w="1484" w:type="dxa"/>
          </w:tcPr>
          <w:p w:rsidR="00CB533C" w:rsidRPr="00BB6E5E" w:rsidRDefault="00CB533C" w:rsidP="00E86EE6">
            <w:pPr>
              <w:spacing w:after="0" w:line="240" w:lineRule="auto"/>
              <w:jc w:val="center"/>
              <w:rPr>
                <w:rFonts w:ascii="Times New Roman" w:hAnsi="Times New Roman"/>
                <w:sz w:val="24"/>
                <w:szCs w:val="24"/>
              </w:rPr>
            </w:pPr>
            <w:r w:rsidRPr="00BB6E5E">
              <w:rPr>
                <w:rFonts w:ascii="Times New Roman" w:hAnsi="Times New Roman"/>
                <w:sz w:val="24"/>
                <w:szCs w:val="24"/>
              </w:rPr>
              <w:t>3</w:t>
            </w:r>
          </w:p>
        </w:tc>
        <w:tc>
          <w:tcPr>
            <w:tcW w:w="2296" w:type="dxa"/>
          </w:tcPr>
          <w:p w:rsidR="00CB533C" w:rsidRPr="00BB6E5E" w:rsidRDefault="00CB533C" w:rsidP="00E86EE6">
            <w:pPr>
              <w:spacing w:after="0" w:line="240" w:lineRule="auto"/>
              <w:jc w:val="center"/>
              <w:rPr>
                <w:rFonts w:ascii="Times New Roman" w:hAnsi="Times New Roman"/>
                <w:sz w:val="24"/>
                <w:szCs w:val="24"/>
              </w:rPr>
            </w:pPr>
            <w:r w:rsidRPr="00BB6E5E">
              <w:rPr>
                <w:rFonts w:ascii="Times New Roman" w:hAnsi="Times New Roman"/>
                <w:sz w:val="24"/>
                <w:szCs w:val="24"/>
              </w:rPr>
              <w:t>4</w:t>
            </w:r>
          </w:p>
        </w:tc>
        <w:tc>
          <w:tcPr>
            <w:tcW w:w="2102" w:type="dxa"/>
          </w:tcPr>
          <w:p w:rsidR="00CB533C" w:rsidRPr="00BB6E5E" w:rsidRDefault="00CB533C" w:rsidP="00E86EE6">
            <w:pPr>
              <w:spacing w:after="0" w:line="240" w:lineRule="auto"/>
              <w:jc w:val="center"/>
              <w:rPr>
                <w:rFonts w:ascii="Times New Roman" w:hAnsi="Times New Roman"/>
                <w:sz w:val="24"/>
                <w:szCs w:val="24"/>
              </w:rPr>
            </w:pPr>
            <w:r w:rsidRPr="00BB6E5E">
              <w:rPr>
                <w:rFonts w:ascii="Times New Roman" w:hAnsi="Times New Roman"/>
                <w:sz w:val="24"/>
                <w:szCs w:val="24"/>
              </w:rPr>
              <w:t>5</w:t>
            </w:r>
          </w:p>
        </w:tc>
      </w:tr>
      <w:tr w:rsidR="00CB533C" w:rsidRPr="00BB6E5E" w:rsidTr="00E86EE6">
        <w:tc>
          <w:tcPr>
            <w:tcW w:w="540" w:type="dxa"/>
          </w:tcPr>
          <w:p w:rsidR="00CB533C" w:rsidRPr="00BB6E5E" w:rsidRDefault="00CB533C" w:rsidP="00E86EE6">
            <w:pPr>
              <w:spacing w:after="0" w:line="240" w:lineRule="auto"/>
              <w:jc w:val="center"/>
              <w:rPr>
                <w:rFonts w:ascii="Times New Roman" w:hAnsi="Times New Roman"/>
                <w:sz w:val="24"/>
                <w:szCs w:val="24"/>
              </w:rPr>
            </w:pPr>
            <w:r w:rsidRPr="00BB6E5E">
              <w:rPr>
                <w:rFonts w:ascii="Times New Roman" w:hAnsi="Times New Roman"/>
                <w:sz w:val="24"/>
                <w:szCs w:val="24"/>
              </w:rPr>
              <w:t>1</w:t>
            </w:r>
            <w:r w:rsidR="00E86EE6">
              <w:rPr>
                <w:rFonts w:ascii="Times New Roman" w:hAnsi="Times New Roman"/>
                <w:sz w:val="24"/>
                <w:szCs w:val="24"/>
              </w:rPr>
              <w:t>.</w:t>
            </w:r>
          </w:p>
        </w:tc>
        <w:tc>
          <w:tcPr>
            <w:tcW w:w="2808" w:type="dxa"/>
          </w:tcPr>
          <w:p w:rsidR="00CB533C" w:rsidRPr="00BB6E5E" w:rsidRDefault="00CB533C" w:rsidP="00E86EE6">
            <w:pPr>
              <w:autoSpaceDE w:val="0"/>
              <w:autoSpaceDN w:val="0"/>
              <w:adjustRightInd w:val="0"/>
              <w:spacing w:after="0" w:line="240" w:lineRule="auto"/>
              <w:rPr>
                <w:rFonts w:ascii="Times New Roman" w:hAnsi="Times New Roman"/>
                <w:sz w:val="24"/>
                <w:szCs w:val="24"/>
              </w:rPr>
            </w:pPr>
            <w:r w:rsidRPr="00BB6E5E">
              <w:rPr>
                <w:rFonts w:ascii="Times New Roman" w:hAnsi="Times New Roman"/>
                <w:sz w:val="24"/>
                <w:szCs w:val="24"/>
              </w:rPr>
              <w:t>Удельный расход энергетических ресурсов на очистку 1 единицы очистки сточных вод</w:t>
            </w:r>
          </w:p>
        </w:tc>
        <w:tc>
          <w:tcPr>
            <w:tcW w:w="1484" w:type="dxa"/>
          </w:tcPr>
          <w:p w:rsidR="00CB533C" w:rsidRPr="00BB6E5E" w:rsidRDefault="00CB533C" w:rsidP="00E86EE6">
            <w:pPr>
              <w:autoSpaceDE w:val="0"/>
              <w:autoSpaceDN w:val="0"/>
              <w:adjustRightInd w:val="0"/>
              <w:spacing w:after="0" w:line="240" w:lineRule="auto"/>
              <w:jc w:val="center"/>
              <w:rPr>
                <w:rFonts w:ascii="Times New Roman" w:hAnsi="Times New Roman"/>
                <w:sz w:val="24"/>
                <w:szCs w:val="24"/>
                <w:vertAlign w:val="superscript"/>
              </w:rPr>
            </w:pPr>
            <w:r w:rsidRPr="00BB6E5E">
              <w:rPr>
                <w:rFonts w:ascii="Times New Roman" w:hAnsi="Times New Roman"/>
                <w:sz w:val="24"/>
                <w:szCs w:val="24"/>
              </w:rPr>
              <w:t>кВт/м</w:t>
            </w:r>
            <w:r w:rsidRPr="00BB6E5E">
              <w:rPr>
                <w:rFonts w:ascii="Times New Roman" w:hAnsi="Times New Roman"/>
                <w:sz w:val="24"/>
                <w:szCs w:val="24"/>
                <w:vertAlign w:val="superscript"/>
              </w:rPr>
              <w:t>3</w:t>
            </w:r>
          </w:p>
        </w:tc>
        <w:tc>
          <w:tcPr>
            <w:tcW w:w="2296" w:type="dxa"/>
          </w:tcPr>
          <w:p w:rsidR="00CB533C" w:rsidRPr="00BB6E5E" w:rsidRDefault="00CB533C" w:rsidP="00E86EE6">
            <w:pPr>
              <w:spacing w:after="0" w:line="240" w:lineRule="auto"/>
              <w:jc w:val="center"/>
              <w:rPr>
                <w:rFonts w:ascii="Times New Roman" w:hAnsi="Times New Roman"/>
                <w:sz w:val="24"/>
                <w:szCs w:val="24"/>
              </w:rPr>
            </w:pPr>
            <w:r w:rsidRPr="00BB6E5E">
              <w:rPr>
                <w:rFonts w:ascii="Times New Roman" w:hAnsi="Times New Roman"/>
                <w:sz w:val="24"/>
                <w:szCs w:val="24"/>
              </w:rPr>
              <w:t>не более 0,54</w:t>
            </w:r>
          </w:p>
        </w:tc>
        <w:tc>
          <w:tcPr>
            <w:tcW w:w="2102" w:type="dxa"/>
            <w:vMerge w:val="restart"/>
          </w:tcPr>
          <w:p w:rsidR="00CB533C" w:rsidRPr="00E86EE6" w:rsidRDefault="00CB533C" w:rsidP="00E86EE6">
            <w:pPr>
              <w:spacing w:after="0" w:line="240" w:lineRule="auto"/>
              <w:jc w:val="center"/>
              <w:rPr>
                <w:rFonts w:ascii="Times New Roman" w:hAnsi="Times New Roman"/>
                <w:sz w:val="24"/>
                <w:szCs w:val="24"/>
              </w:rPr>
            </w:pPr>
            <w:r w:rsidRPr="00E86EE6">
              <w:rPr>
                <w:rFonts w:ascii="Times New Roman" w:hAnsi="Times New Roman"/>
                <w:sz w:val="24"/>
                <w:szCs w:val="24"/>
              </w:rPr>
              <w:t>в соглашении устанавливаются согласно конкурсному предложению участника-победителя</w:t>
            </w:r>
          </w:p>
        </w:tc>
      </w:tr>
      <w:tr w:rsidR="00CB533C" w:rsidRPr="00BB6E5E" w:rsidTr="00E86EE6">
        <w:tc>
          <w:tcPr>
            <w:tcW w:w="540" w:type="dxa"/>
          </w:tcPr>
          <w:p w:rsidR="00CB533C" w:rsidRPr="00BB6E5E" w:rsidRDefault="00CB533C" w:rsidP="00E86EE6">
            <w:pPr>
              <w:spacing w:after="0" w:line="240" w:lineRule="auto"/>
              <w:jc w:val="center"/>
              <w:rPr>
                <w:rFonts w:ascii="Times New Roman" w:hAnsi="Times New Roman"/>
                <w:sz w:val="24"/>
                <w:szCs w:val="24"/>
              </w:rPr>
            </w:pPr>
            <w:r w:rsidRPr="00BB6E5E">
              <w:rPr>
                <w:rFonts w:ascii="Times New Roman" w:hAnsi="Times New Roman"/>
                <w:sz w:val="24"/>
                <w:szCs w:val="24"/>
              </w:rPr>
              <w:t>2</w:t>
            </w:r>
            <w:r w:rsidR="00E86EE6">
              <w:rPr>
                <w:rFonts w:ascii="Times New Roman" w:hAnsi="Times New Roman"/>
                <w:sz w:val="24"/>
                <w:szCs w:val="24"/>
              </w:rPr>
              <w:t>.</w:t>
            </w:r>
          </w:p>
        </w:tc>
        <w:tc>
          <w:tcPr>
            <w:tcW w:w="2808" w:type="dxa"/>
          </w:tcPr>
          <w:p w:rsidR="00CB533C" w:rsidRPr="00BB6E5E" w:rsidRDefault="00CB533C" w:rsidP="00E86EE6">
            <w:pPr>
              <w:autoSpaceDE w:val="0"/>
              <w:autoSpaceDN w:val="0"/>
              <w:adjustRightInd w:val="0"/>
              <w:spacing w:after="0" w:line="240" w:lineRule="auto"/>
              <w:rPr>
                <w:rFonts w:ascii="Times New Roman" w:hAnsi="Times New Roman"/>
                <w:sz w:val="24"/>
                <w:szCs w:val="24"/>
              </w:rPr>
            </w:pPr>
            <w:r w:rsidRPr="00BB6E5E">
              <w:rPr>
                <w:rFonts w:ascii="Times New Roman" w:hAnsi="Times New Roman"/>
                <w:sz w:val="24"/>
                <w:szCs w:val="24"/>
              </w:rPr>
              <w:t>Величина неподконтрольных расходов, (за исключением расходов на энергетические ресурсы, концессионной платы и налога на прибыль организации)</w:t>
            </w:r>
          </w:p>
        </w:tc>
        <w:tc>
          <w:tcPr>
            <w:tcW w:w="1484" w:type="dxa"/>
          </w:tcPr>
          <w:p w:rsidR="00CB533C" w:rsidRPr="00BB6E5E" w:rsidRDefault="00CB533C" w:rsidP="00E86EE6">
            <w:pPr>
              <w:autoSpaceDE w:val="0"/>
              <w:autoSpaceDN w:val="0"/>
              <w:adjustRightInd w:val="0"/>
              <w:spacing w:after="0" w:line="240" w:lineRule="auto"/>
              <w:jc w:val="center"/>
              <w:rPr>
                <w:rFonts w:ascii="Times New Roman" w:hAnsi="Times New Roman"/>
                <w:sz w:val="24"/>
                <w:szCs w:val="24"/>
              </w:rPr>
            </w:pPr>
            <w:r w:rsidRPr="00BB6E5E">
              <w:rPr>
                <w:rFonts w:ascii="Times New Roman" w:hAnsi="Times New Roman"/>
                <w:sz w:val="24"/>
                <w:szCs w:val="24"/>
              </w:rPr>
              <w:t>руб.</w:t>
            </w:r>
          </w:p>
        </w:tc>
        <w:tc>
          <w:tcPr>
            <w:tcW w:w="2296" w:type="dxa"/>
          </w:tcPr>
          <w:p w:rsidR="00CB533C" w:rsidRPr="00BB6E5E" w:rsidRDefault="00CB533C" w:rsidP="00E86EE6">
            <w:pPr>
              <w:spacing w:after="0" w:line="240" w:lineRule="auto"/>
              <w:jc w:val="center"/>
              <w:rPr>
                <w:rFonts w:ascii="Times New Roman" w:hAnsi="Times New Roman"/>
                <w:sz w:val="24"/>
                <w:szCs w:val="24"/>
              </w:rPr>
            </w:pPr>
            <w:r w:rsidRPr="00BB6E5E">
              <w:rPr>
                <w:rFonts w:ascii="Times New Roman" w:hAnsi="Times New Roman"/>
                <w:sz w:val="24"/>
                <w:szCs w:val="24"/>
              </w:rPr>
              <w:t>не более 386,14</w:t>
            </w:r>
          </w:p>
        </w:tc>
        <w:tc>
          <w:tcPr>
            <w:tcW w:w="2102" w:type="dxa"/>
            <w:vMerge/>
          </w:tcPr>
          <w:p w:rsidR="00CB533C" w:rsidRPr="00BB6E5E" w:rsidRDefault="00CB533C" w:rsidP="00E86EE6">
            <w:pPr>
              <w:spacing w:after="0" w:line="240" w:lineRule="auto"/>
              <w:jc w:val="center"/>
              <w:rPr>
                <w:rFonts w:ascii="Times New Roman" w:hAnsi="Times New Roman"/>
                <w:sz w:val="24"/>
                <w:szCs w:val="24"/>
              </w:rPr>
            </w:pPr>
          </w:p>
        </w:tc>
      </w:tr>
      <w:tr w:rsidR="00CB533C" w:rsidRPr="00BB6E5E" w:rsidTr="00E86EE6">
        <w:trPr>
          <w:trHeight w:val="2030"/>
        </w:trPr>
        <w:tc>
          <w:tcPr>
            <w:tcW w:w="540" w:type="dxa"/>
          </w:tcPr>
          <w:p w:rsidR="00CB533C" w:rsidRPr="00BB6E5E" w:rsidRDefault="00CB533C" w:rsidP="00E86EE6">
            <w:pPr>
              <w:spacing w:after="0" w:line="240" w:lineRule="auto"/>
              <w:jc w:val="center"/>
              <w:rPr>
                <w:rFonts w:ascii="Times New Roman" w:hAnsi="Times New Roman"/>
                <w:sz w:val="24"/>
                <w:szCs w:val="24"/>
              </w:rPr>
            </w:pPr>
            <w:r w:rsidRPr="00BB6E5E">
              <w:rPr>
                <w:rFonts w:ascii="Times New Roman" w:hAnsi="Times New Roman"/>
                <w:sz w:val="24"/>
                <w:szCs w:val="24"/>
              </w:rPr>
              <w:t>3</w:t>
            </w:r>
            <w:r w:rsidR="00E86EE6">
              <w:rPr>
                <w:rFonts w:ascii="Times New Roman" w:hAnsi="Times New Roman"/>
                <w:sz w:val="24"/>
                <w:szCs w:val="24"/>
              </w:rPr>
              <w:t>.</w:t>
            </w:r>
          </w:p>
        </w:tc>
        <w:tc>
          <w:tcPr>
            <w:tcW w:w="2808" w:type="dxa"/>
          </w:tcPr>
          <w:p w:rsidR="00CB533C" w:rsidRPr="00BB6E5E" w:rsidRDefault="00CB533C" w:rsidP="008F7BA0">
            <w:pPr>
              <w:autoSpaceDE w:val="0"/>
              <w:autoSpaceDN w:val="0"/>
              <w:adjustRightInd w:val="0"/>
              <w:spacing w:after="0" w:line="240" w:lineRule="auto"/>
              <w:rPr>
                <w:rFonts w:ascii="Times New Roman" w:hAnsi="Times New Roman"/>
                <w:sz w:val="24"/>
                <w:szCs w:val="24"/>
              </w:rPr>
            </w:pPr>
            <w:r w:rsidRPr="00BB6E5E">
              <w:rPr>
                <w:rFonts w:ascii="Times New Roman" w:hAnsi="Times New Roman"/>
                <w:sz w:val="24"/>
                <w:szCs w:val="24"/>
              </w:rPr>
              <w:t>Прекращени</w:t>
            </w:r>
            <w:r w:rsidR="008F7BA0">
              <w:rPr>
                <w:rFonts w:ascii="Times New Roman" w:hAnsi="Times New Roman"/>
                <w:sz w:val="24"/>
                <w:szCs w:val="24"/>
              </w:rPr>
              <w:t>е</w:t>
            </w:r>
            <w:r w:rsidRPr="00BB6E5E">
              <w:rPr>
                <w:rFonts w:ascii="Times New Roman" w:hAnsi="Times New Roman"/>
                <w:sz w:val="24"/>
                <w:szCs w:val="24"/>
              </w:rPr>
              <w:t xml:space="preserve"> предоставлени</w:t>
            </w:r>
            <w:r w:rsidR="008F7BA0">
              <w:rPr>
                <w:rFonts w:ascii="Times New Roman" w:hAnsi="Times New Roman"/>
                <w:sz w:val="24"/>
                <w:szCs w:val="24"/>
              </w:rPr>
              <w:t>я</w:t>
            </w:r>
            <w:r w:rsidRPr="00BB6E5E">
              <w:rPr>
                <w:rFonts w:ascii="Times New Roman" w:hAnsi="Times New Roman"/>
                <w:sz w:val="24"/>
                <w:szCs w:val="24"/>
              </w:rPr>
              <w:t xml:space="preserve"> услуг по техническим причинам </w:t>
            </w:r>
          </w:p>
        </w:tc>
        <w:tc>
          <w:tcPr>
            <w:tcW w:w="1484" w:type="dxa"/>
          </w:tcPr>
          <w:p w:rsidR="00CB533C" w:rsidRPr="00BB6E5E" w:rsidRDefault="00CB533C" w:rsidP="00E86EE6">
            <w:pPr>
              <w:autoSpaceDE w:val="0"/>
              <w:autoSpaceDN w:val="0"/>
              <w:adjustRightInd w:val="0"/>
              <w:spacing w:after="0" w:line="240" w:lineRule="auto"/>
              <w:jc w:val="center"/>
              <w:rPr>
                <w:rFonts w:ascii="Times New Roman" w:hAnsi="Times New Roman"/>
                <w:sz w:val="24"/>
                <w:szCs w:val="24"/>
              </w:rPr>
            </w:pPr>
            <w:r w:rsidRPr="00BB6E5E">
              <w:rPr>
                <w:rFonts w:ascii="Times New Roman" w:hAnsi="Times New Roman"/>
                <w:sz w:val="24"/>
                <w:szCs w:val="24"/>
              </w:rPr>
              <w:t>ед.</w:t>
            </w:r>
          </w:p>
        </w:tc>
        <w:tc>
          <w:tcPr>
            <w:tcW w:w="2296" w:type="dxa"/>
          </w:tcPr>
          <w:p w:rsidR="00E86EE6" w:rsidRPr="00BB6E5E" w:rsidRDefault="00E86EE6" w:rsidP="00E86EE6">
            <w:pPr>
              <w:pStyle w:val="ConsPlusNormal"/>
              <w:ind w:firstLine="28"/>
              <w:rPr>
                <w:rFonts w:ascii="Times New Roman" w:hAnsi="Times New Roman" w:cs="Times New Roman"/>
                <w:sz w:val="24"/>
                <w:szCs w:val="24"/>
              </w:rPr>
            </w:pPr>
            <w:r w:rsidRPr="00BB6E5E">
              <w:rPr>
                <w:rFonts w:ascii="Times New Roman" w:hAnsi="Times New Roman" w:cs="Times New Roman"/>
                <w:sz w:val="24"/>
                <w:szCs w:val="24"/>
              </w:rPr>
              <w:t>допустимая продолжительность перерыва водоотведения:</w:t>
            </w:r>
          </w:p>
          <w:p w:rsidR="00E86EE6" w:rsidRDefault="00E86EE6" w:rsidP="00E86EE6">
            <w:pPr>
              <w:pStyle w:val="ConsPlusNormal"/>
              <w:ind w:firstLine="28"/>
              <w:rPr>
                <w:rFonts w:ascii="Times New Roman" w:hAnsi="Times New Roman" w:cs="Times New Roman"/>
                <w:sz w:val="24"/>
                <w:szCs w:val="24"/>
              </w:rPr>
            </w:pPr>
            <w:r w:rsidRPr="00BB6E5E">
              <w:rPr>
                <w:rFonts w:ascii="Times New Roman" w:hAnsi="Times New Roman" w:cs="Times New Roman"/>
                <w:sz w:val="24"/>
                <w:szCs w:val="24"/>
              </w:rPr>
              <w:t xml:space="preserve">не более 8 часов (суммарно) </w:t>
            </w:r>
          </w:p>
          <w:p w:rsidR="00E86EE6" w:rsidRDefault="00E86EE6" w:rsidP="00E86EE6">
            <w:pPr>
              <w:pStyle w:val="ConsPlusNormal"/>
              <w:ind w:firstLine="28"/>
              <w:rPr>
                <w:rFonts w:ascii="Times New Roman" w:hAnsi="Times New Roman" w:cs="Times New Roman"/>
                <w:sz w:val="24"/>
                <w:szCs w:val="24"/>
              </w:rPr>
            </w:pPr>
            <w:r w:rsidRPr="00BB6E5E">
              <w:rPr>
                <w:rFonts w:ascii="Times New Roman" w:hAnsi="Times New Roman" w:cs="Times New Roman"/>
                <w:sz w:val="24"/>
                <w:szCs w:val="24"/>
              </w:rPr>
              <w:t xml:space="preserve">в течение </w:t>
            </w:r>
          </w:p>
          <w:p w:rsidR="00E86EE6" w:rsidRDefault="00E86EE6" w:rsidP="00E86EE6">
            <w:pPr>
              <w:pStyle w:val="ConsPlusNormal"/>
              <w:ind w:firstLine="28"/>
              <w:rPr>
                <w:rFonts w:ascii="Times New Roman" w:hAnsi="Times New Roman"/>
                <w:sz w:val="24"/>
                <w:szCs w:val="24"/>
              </w:rPr>
            </w:pPr>
            <w:r w:rsidRPr="00BB6E5E">
              <w:rPr>
                <w:rFonts w:ascii="Times New Roman" w:hAnsi="Times New Roman" w:cs="Times New Roman"/>
                <w:sz w:val="24"/>
                <w:szCs w:val="24"/>
              </w:rPr>
              <w:t>1 месяца,</w:t>
            </w:r>
            <w:r>
              <w:rPr>
                <w:rFonts w:ascii="Times New Roman" w:hAnsi="Times New Roman" w:cs="Times New Roman"/>
                <w:sz w:val="24"/>
                <w:szCs w:val="24"/>
              </w:rPr>
              <w:t xml:space="preserve"> </w:t>
            </w:r>
            <w:r w:rsidRPr="00BB6E5E">
              <w:rPr>
                <w:rFonts w:ascii="Times New Roman" w:hAnsi="Times New Roman" w:cs="Times New Roman"/>
                <w:sz w:val="24"/>
                <w:szCs w:val="24"/>
              </w:rPr>
              <w:t>4</w:t>
            </w:r>
            <w:r>
              <w:rPr>
                <w:rFonts w:ascii="Times New Roman" w:hAnsi="Times New Roman"/>
                <w:sz w:val="24"/>
                <w:szCs w:val="24"/>
              </w:rPr>
              <w:t xml:space="preserve"> </w:t>
            </w:r>
            <w:r w:rsidRPr="00BB6E5E">
              <w:rPr>
                <w:rFonts w:ascii="Times New Roman" w:hAnsi="Times New Roman" w:cs="Times New Roman"/>
                <w:sz w:val="24"/>
                <w:szCs w:val="24"/>
              </w:rPr>
              <w:t>часа единовременно</w:t>
            </w:r>
          </w:p>
          <w:p w:rsidR="00CB533C" w:rsidRPr="00BB6E5E" w:rsidRDefault="00E86EE6" w:rsidP="00E86EE6">
            <w:pPr>
              <w:spacing w:after="0" w:line="240" w:lineRule="auto"/>
              <w:ind w:firstLine="28"/>
              <w:rPr>
                <w:rFonts w:ascii="Times New Roman" w:hAnsi="Times New Roman"/>
                <w:sz w:val="24"/>
                <w:szCs w:val="24"/>
              </w:rPr>
            </w:pPr>
            <w:r w:rsidRPr="00BB6E5E">
              <w:rPr>
                <w:rFonts w:ascii="Times New Roman" w:hAnsi="Times New Roman"/>
                <w:sz w:val="24"/>
                <w:szCs w:val="24"/>
              </w:rPr>
              <w:t>(в том числе при аварии)</w:t>
            </w:r>
          </w:p>
        </w:tc>
        <w:tc>
          <w:tcPr>
            <w:tcW w:w="2102" w:type="dxa"/>
            <w:vMerge/>
          </w:tcPr>
          <w:p w:rsidR="00CB533C" w:rsidRPr="00BB6E5E" w:rsidRDefault="00CB533C" w:rsidP="00E86EE6">
            <w:pPr>
              <w:spacing w:after="0" w:line="240" w:lineRule="auto"/>
              <w:jc w:val="center"/>
              <w:rPr>
                <w:rFonts w:ascii="Times New Roman" w:hAnsi="Times New Roman"/>
                <w:sz w:val="24"/>
                <w:szCs w:val="24"/>
              </w:rPr>
            </w:pPr>
          </w:p>
        </w:tc>
      </w:tr>
    </w:tbl>
    <w:p w:rsidR="00CB533C" w:rsidRPr="003F1A27" w:rsidRDefault="00CB533C" w:rsidP="00CB533C">
      <w:pPr>
        <w:spacing w:after="0" w:line="240" w:lineRule="auto"/>
        <w:ind w:firstLine="709"/>
        <w:jc w:val="both"/>
        <w:rPr>
          <w:rFonts w:ascii="Times New Roman" w:hAnsi="Times New Roman"/>
          <w:sz w:val="24"/>
          <w:szCs w:val="24"/>
        </w:rPr>
      </w:pPr>
      <w:r w:rsidRPr="00DF0789">
        <w:rPr>
          <w:rFonts w:ascii="Times New Roman" w:hAnsi="Times New Roman"/>
          <w:sz w:val="24"/>
          <w:szCs w:val="24"/>
        </w:rPr>
        <w:t>Плановые значения показателей деятельности концессионера устанавливаются в целях:</w:t>
      </w:r>
    </w:p>
    <w:p w:rsidR="00CB533C" w:rsidRPr="00DF0789" w:rsidRDefault="00CB533C" w:rsidP="00CB533C">
      <w:pPr>
        <w:pStyle w:val="aff4"/>
        <w:tabs>
          <w:tab w:val="left" w:pos="0"/>
        </w:tabs>
        <w:ind w:firstLine="709"/>
        <w:rPr>
          <w:rFonts w:ascii="Times New Roman" w:hAnsi="Times New Roman" w:cs="Times New Roman"/>
          <w:sz w:val="24"/>
          <w:szCs w:val="24"/>
        </w:rPr>
      </w:pPr>
      <w:r w:rsidRPr="00DF0789">
        <w:rPr>
          <w:rFonts w:ascii="Times New Roman" w:hAnsi="Times New Roman" w:cs="Times New Roman"/>
          <w:sz w:val="24"/>
          <w:szCs w:val="24"/>
        </w:rPr>
        <w:t>1)</w:t>
      </w:r>
      <w:r w:rsidR="00BB6E5E">
        <w:rPr>
          <w:rFonts w:ascii="Times New Roman" w:hAnsi="Times New Roman" w:cs="Times New Roman"/>
          <w:sz w:val="24"/>
          <w:szCs w:val="24"/>
        </w:rPr>
        <w:t xml:space="preserve"> </w:t>
      </w:r>
      <w:r w:rsidRPr="00DF0789">
        <w:rPr>
          <w:rFonts w:ascii="Times New Roman" w:hAnsi="Times New Roman" w:cs="Times New Roman"/>
          <w:sz w:val="24"/>
          <w:szCs w:val="24"/>
        </w:rPr>
        <w:t>повышения качества и надежности обеспечения потребителей населенных пунктов Ханты-Мансийского района коммунальными услугами по водо</w:t>
      </w:r>
      <w:r>
        <w:rPr>
          <w:rFonts w:ascii="Times New Roman" w:hAnsi="Times New Roman" w:cs="Times New Roman"/>
          <w:sz w:val="24"/>
          <w:szCs w:val="24"/>
        </w:rPr>
        <w:t>отведению</w:t>
      </w:r>
      <w:r w:rsidRPr="00DF0789">
        <w:rPr>
          <w:rFonts w:ascii="Times New Roman" w:hAnsi="Times New Roman" w:cs="Times New Roman"/>
          <w:sz w:val="24"/>
          <w:szCs w:val="24"/>
        </w:rPr>
        <w:t>;</w:t>
      </w:r>
    </w:p>
    <w:p w:rsidR="00CB533C" w:rsidRPr="00DF0789" w:rsidRDefault="00CB533C" w:rsidP="00CB533C">
      <w:pPr>
        <w:pStyle w:val="aff4"/>
        <w:tabs>
          <w:tab w:val="left" w:pos="0"/>
        </w:tabs>
        <w:ind w:firstLine="709"/>
        <w:rPr>
          <w:rFonts w:ascii="Times New Roman" w:hAnsi="Times New Roman" w:cs="Times New Roman"/>
          <w:sz w:val="24"/>
          <w:szCs w:val="24"/>
        </w:rPr>
      </w:pPr>
      <w:r w:rsidRPr="00DF0789">
        <w:rPr>
          <w:rFonts w:ascii="Times New Roman" w:hAnsi="Times New Roman" w:cs="Times New Roman"/>
          <w:sz w:val="24"/>
          <w:szCs w:val="24"/>
        </w:rPr>
        <w:t>2) уменьшения затрат, связанных с</w:t>
      </w:r>
      <w:r>
        <w:rPr>
          <w:rFonts w:ascii="Times New Roman" w:hAnsi="Times New Roman" w:cs="Times New Roman"/>
          <w:sz w:val="24"/>
          <w:szCs w:val="24"/>
        </w:rPr>
        <w:t xml:space="preserve"> водоотведением </w:t>
      </w:r>
      <w:r w:rsidRPr="00DF0789">
        <w:rPr>
          <w:rFonts w:ascii="Times New Roman" w:hAnsi="Times New Roman" w:cs="Times New Roman"/>
          <w:sz w:val="24"/>
          <w:szCs w:val="24"/>
        </w:rPr>
        <w:t>;</w:t>
      </w:r>
    </w:p>
    <w:p w:rsidR="00CB533C" w:rsidRPr="00DF0789" w:rsidRDefault="00CB533C" w:rsidP="00CB533C">
      <w:pPr>
        <w:pStyle w:val="aff4"/>
        <w:tabs>
          <w:tab w:val="left" w:pos="0"/>
        </w:tabs>
        <w:ind w:firstLine="709"/>
        <w:rPr>
          <w:rFonts w:ascii="Times New Roman" w:hAnsi="Times New Roman" w:cs="Times New Roman"/>
          <w:sz w:val="24"/>
          <w:szCs w:val="24"/>
        </w:rPr>
      </w:pPr>
      <w:r w:rsidRPr="00DF0789">
        <w:rPr>
          <w:rFonts w:ascii="Times New Roman" w:hAnsi="Times New Roman" w:cs="Times New Roman"/>
          <w:sz w:val="24"/>
          <w:szCs w:val="24"/>
        </w:rPr>
        <w:t xml:space="preserve">3) повышения эффективности </w:t>
      </w:r>
      <w:r>
        <w:rPr>
          <w:rFonts w:ascii="Times New Roman" w:hAnsi="Times New Roman" w:cs="Times New Roman"/>
          <w:sz w:val="24"/>
          <w:szCs w:val="24"/>
        </w:rPr>
        <w:t>водоотведения</w:t>
      </w:r>
      <w:r w:rsidRPr="00DF0789">
        <w:rPr>
          <w:rFonts w:ascii="Times New Roman" w:hAnsi="Times New Roman" w:cs="Times New Roman"/>
          <w:sz w:val="24"/>
          <w:szCs w:val="24"/>
        </w:rPr>
        <w:t>;</w:t>
      </w:r>
    </w:p>
    <w:p w:rsidR="00CB533C" w:rsidRPr="00DF0789" w:rsidRDefault="00CB533C" w:rsidP="00CB533C">
      <w:pPr>
        <w:pStyle w:val="aff4"/>
        <w:tabs>
          <w:tab w:val="left" w:pos="0"/>
        </w:tabs>
        <w:ind w:firstLine="709"/>
        <w:rPr>
          <w:rFonts w:ascii="Times New Roman" w:hAnsi="Times New Roman" w:cs="Times New Roman"/>
          <w:sz w:val="24"/>
          <w:szCs w:val="24"/>
        </w:rPr>
      </w:pPr>
      <w:r w:rsidRPr="00DF0789">
        <w:rPr>
          <w:rFonts w:ascii="Times New Roman" w:hAnsi="Times New Roman" w:cs="Times New Roman"/>
          <w:sz w:val="24"/>
          <w:szCs w:val="24"/>
        </w:rPr>
        <w:t xml:space="preserve">4) уменьшения себестоимости, </w:t>
      </w:r>
      <w:r>
        <w:rPr>
          <w:rFonts w:ascii="Times New Roman" w:hAnsi="Times New Roman" w:cs="Times New Roman"/>
          <w:sz w:val="24"/>
          <w:szCs w:val="24"/>
        </w:rPr>
        <w:t>услуг водоотведения</w:t>
      </w:r>
      <w:r w:rsidRPr="00DF0789">
        <w:rPr>
          <w:rFonts w:ascii="Times New Roman" w:hAnsi="Times New Roman" w:cs="Times New Roman"/>
          <w:sz w:val="24"/>
          <w:szCs w:val="24"/>
        </w:rPr>
        <w:t xml:space="preserve"> потребителям.</w:t>
      </w:r>
    </w:p>
    <w:p w:rsidR="00CB533C" w:rsidRPr="00DF0789" w:rsidRDefault="00CB533C" w:rsidP="00CB533C">
      <w:pPr>
        <w:pStyle w:val="aff4"/>
        <w:tabs>
          <w:tab w:val="left" w:pos="0"/>
        </w:tabs>
        <w:ind w:firstLine="709"/>
        <w:rPr>
          <w:rFonts w:ascii="Times New Roman" w:hAnsi="Times New Roman" w:cs="Times New Roman"/>
          <w:sz w:val="24"/>
          <w:szCs w:val="24"/>
        </w:rPr>
      </w:pPr>
      <w:r w:rsidRPr="00DF0789">
        <w:rPr>
          <w:rFonts w:ascii="Times New Roman" w:hAnsi="Times New Roman" w:cs="Times New Roman"/>
          <w:sz w:val="24"/>
          <w:szCs w:val="24"/>
        </w:rPr>
        <w:t>Выполнение мероприятий по созданию и реконструкции объекта Соглашения предназначено для решения следующих задач:</w:t>
      </w:r>
    </w:p>
    <w:p w:rsidR="00CB533C" w:rsidRDefault="00CB533C" w:rsidP="00CB533C">
      <w:pPr>
        <w:pStyle w:val="aff4"/>
        <w:tabs>
          <w:tab w:val="left" w:pos="0"/>
        </w:tabs>
        <w:ind w:firstLine="709"/>
        <w:rPr>
          <w:rFonts w:ascii="Times New Roman" w:hAnsi="Times New Roman" w:cs="Times New Roman"/>
          <w:sz w:val="24"/>
          <w:szCs w:val="24"/>
        </w:rPr>
      </w:pPr>
      <w:r w:rsidRPr="00DF0789">
        <w:rPr>
          <w:rFonts w:ascii="Times New Roman" w:hAnsi="Times New Roman" w:cs="Times New Roman"/>
          <w:sz w:val="24"/>
          <w:szCs w:val="24"/>
        </w:rPr>
        <w:t xml:space="preserve">достижение показателей эффективности </w:t>
      </w:r>
      <w:r>
        <w:rPr>
          <w:rFonts w:ascii="Times New Roman" w:hAnsi="Times New Roman" w:cs="Times New Roman"/>
          <w:sz w:val="24"/>
          <w:szCs w:val="24"/>
        </w:rPr>
        <w:t>услуг водоотведения;</w:t>
      </w:r>
    </w:p>
    <w:p w:rsidR="00CB533C" w:rsidRPr="00DF0789" w:rsidRDefault="00CB533C" w:rsidP="00CB533C">
      <w:pPr>
        <w:pStyle w:val="aff4"/>
        <w:tabs>
          <w:tab w:val="left" w:pos="0"/>
        </w:tabs>
        <w:ind w:firstLine="709"/>
        <w:rPr>
          <w:rFonts w:ascii="Times New Roman" w:hAnsi="Times New Roman" w:cs="Times New Roman"/>
          <w:sz w:val="24"/>
          <w:szCs w:val="24"/>
        </w:rPr>
      </w:pPr>
      <w:r w:rsidRPr="00DF0789">
        <w:rPr>
          <w:rFonts w:ascii="Times New Roman" w:hAnsi="Times New Roman" w:cs="Times New Roman"/>
          <w:sz w:val="24"/>
          <w:szCs w:val="24"/>
        </w:rPr>
        <w:t>создание комфортной среды проживания жителям населенных пунктов Ханты-Мансийского района;</w:t>
      </w:r>
    </w:p>
    <w:p w:rsidR="00CB533C" w:rsidRPr="00DF0789" w:rsidRDefault="00CB533C" w:rsidP="00CB533C">
      <w:pPr>
        <w:pStyle w:val="aff4"/>
        <w:tabs>
          <w:tab w:val="left" w:pos="0"/>
        </w:tabs>
        <w:ind w:firstLine="709"/>
        <w:rPr>
          <w:rFonts w:ascii="Times New Roman" w:hAnsi="Times New Roman" w:cs="Times New Roman"/>
          <w:sz w:val="24"/>
          <w:szCs w:val="24"/>
        </w:rPr>
      </w:pPr>
      <w:r w:rsidRPr="00DF0789">
        <w:rPr>
          <w:rFonts w:ascii="Times New Roman" w:hAnsi="Times New Roman" w:cs="Times New Roman"/>
          <w:sz w:val="24"/>
          <w:szCs w:val="24"/>
        </w:rPr>
        <w:t>сбалансированное перспективное строительство системы водо</w:t>
      </w:r>
      <w:r>
        <w:rPr>
          <w:rFonts w:ascii="Times New Roman" w:hAnsi="Times New Roman" w:cs="Times New Roman"/>
          <w:sz w:val="24"/>
          <w:szCs w:val="24"/>
        </w:rPr>
        <w:t>отведения</w:t>
      </w:r>
      <w:r w:rsidRPr="00DF0789">
        <w:rPr>
          <w:rFonts w:ascii="Times New Roman" w:hAnsi="Times New Roman" w:cs="Times New Roman"/>
          <w:sz w:val="24"/>
          <w:szCs w:val="24"/>
        </w:rPr>
        <w:t xml:space="preserve"> </w:t>
      </w:r>
      <w:r w:rsidRPr="00DF0789">
        <w:rPr>
          <w:rFonts w:ascii="Times New Roman" w:hAnsi="Times New Roman" w:cs="Times New Roman"/>
          <w:sz w:val="24"/>
          <w:szCs w:val="24"/>
        </w:rPr>
        <w:lastRenderedPageBreak/>
        <w:t xml:space="preserve">населенных пунктов Ханты-Мансийского района в соответствии с потребностями </w:t>
      </w:r>
      <w:r w:rsidR="00E86EE6">
        <w:rPr>
          <w:rFonts w:ascii="Times New Roman" w:hAnsi="Times New Roman" w:cs="Times New Roman"/>
          <w:sz w:val="24"/>
          <w:szCs w:val="24"/>
        </w:rPr>
        <w:t xml:space="preserve">                 </w:t>
      </w:r>
      <w:r w:rsidRPr="00DF0789">
        <w:rPr>
          <w:rFonts w:ascii="Times New Roman" w:hAnsi="Times New Roman" w:cs="Times New Roman"/>
          <w:sz w:val="24"/>
          <w:szCs w:val="24"/>
        </w:rPr>
        <w:t>в строительстве объектов капитального строительства;</w:t>
      </w:r>
    </w:p>
    <w:p w:rsidR="00CB533C" w:rsidRPr="0047143C" w:rsidRDefault="00E86EE6" w:rsidP="00CB533C">
      <w:pPr>
        <w:spacing w:after="0" w:line="240" w:lineRule="auto"/>
        <w:rPr>
          <w:rFonts w:ascii="Times New Roman" w:eastAsia="MS Mincho" w:hAnsi="Times New Roman"/>
          <w:sz w:val="24"/>
          <w:szCs w:val="24"/>
          <w:lang w:eastAsia="ja-JP"/>
        </w:rPr>
      </w:pPr>
      <w:r>
        <w:rPr>
          <w:rFonts w:ascii="Times New Roman" w:hAnsi="Times New Roman"/>
          <w:sz w:val="24"/>
          <w:szCs w:val="24"/>
        </w:rPr>
        <w:tab/>
      </w:r>
      <w:r w:rsidR="00CB533C" w:rsidRPr="00DF0789">
        <w:rPr>
          <w:rFonts w:ascii="Times New Roman" w:hAnsi="Times New Roman"/>
          <w:sz w:val="24"/>
          <w:szCs w:val="24"/>
        </w:rPr>
        <w:t>снижение негативного воздействия на окруж</w:t>
      </w:r>
      <w:r w:rsidR="00CB533C">
        <w:rPr>
          <w:rFonts w:ascii="Times New Roman" w:hAnsi="Times New Roman"/>
          <w:sz w:val="24"/>
          <w:szCs w:val="24"/>
        </w:rPr>
        <w:t>ающую среду и здоровье населения.</w:t>
      </w: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BB6E5E" w:rsidRDefault="00BB6E5E" w:rsidP="0092287B">
      <w:pPr>
        <w:spacing w:after="0" w:line="240" w:lineRule="auto"/>
        <w:ind w:firstLine="567"/>
        <w:jc w:val="right"/>
        <w:rPr>
          <w:rFonts w:ascii="Times New Roman" w:eastAsia="MS Mincho" w:hAnsi="Times New Roman"/>
          <w:sz w:val="28"/>
          <w:szCs w:val="28"/>
          <w:lang w:eastAsia="ja-JP"/>
        </w:rPr>
      </w:pPr>
    </w:p>
    <w:p w:rsidR="00BB6E5E" w:rsidRDefault="00BB6E5E" w:rsidP="0092287B">
      <w:pPr>
        <w:spacing w:after="0" w:line="240" w:lineRule="auto"/>
        <w:ind w:firstLine="567"/>
        <w:jc w:val="right"/>
        <w:rPr>
          <w:rFonts w:ascii="Times New Roman" w:eastAsia="MS Mincho" w:hAnsi="Times New Roman"/>
          <w:sz w:val="28"/>
          <w:szCs w:val="28"/>
          <w:lang w:eastAsia="ja-JP"/>
        </w:rPr>
      </w:pPr>
    </w:p>
    <w:p w:rsidR="00BB6E5E" w:rsidRDefault="00BB6E5E" w:rsidP="0092287B">
      <w:pPr>
        <w:spacing w:after="0" w:line="240" w:lineRule="auto"/>
        <w:ind w:firstLine="567"/>
        <w:jc w:val="right"/>
        <w:rPr>
          <w:rFonts w:ascii="Times New Roman" w:eastAsia="MS Mincho" w:hAnsi="Times New Roman"/>
          <w:sz w:val="28"/>
          <w:szCs w:val="28"/>
          <w:lang w:eastAsia="ja-JP"/>
        </w:rPr>
      </w:pPr>
    </w:p>
    <w:p w:rsidR="00BB6E5E" w:rsidRDefault="00BB6E5E" w:rsidP="0092287B">
      <w:pPr>
        <w:spacing w:after="0" w:line="240" w:lineRule="auto"/>
        <w:ind w:firstLine="567"/>
        <w:jc w:val="right"/>
        <w:rPr>
          <w:rFonts w:ascii="Times New Roman" w:eastAsia="MS Mincho" w:hAnsi="Times New Roman"/>
          <w:sz w:val="28"/>
          <w:szCs w:val="28"/>
          <w:lang w:eastAsia="ja-JP"/>
        </w:rPr>
      </w:pPr>
    </w:p>
    <w:p w:rsidR="00BB6E5E" w:rsidRDefault="00BB6E5E" w:rsidP="0092287B">
      <w:pPr>
        <w:spacing w:after="0" w:line="240" w:lineRule="auto"/>
        <w:ind w:firstLine="567"/>
        <w:jc w:val="right"/>
        <w:rPr>
          <w:rFonts w:ascii="Times New Roman" w:eastAsia="MS Mincho" w:hAnsi="Times New Roman"/>
          <w:sz w:val="28"/>
          <w:szCs w:val="28"/>
          <w:lang w:eastAsia="ja-JP"/>
        </w:rPr>
      </w:pPr>
    </w:p>
    <w:p w:rsidR="00BB6E5E" w:rsidRDefault="00BB6E5E" w:rsidP="0092287B">
      <w:pPr>
        <w:spacing w:after="0" w:line="240" w:lineRule="auto"/>
        <w:ind w:firstLine="567"/>
        <w:jc w:val="right"/>
        <w:rPr>
          <w:rFonts w:ascii="Times New Roman" w:eastAsia="MS Mincho" w:hAnsi="Times New Roman"/>
          <w:sz w:val="28"/>
          <w:szCs w:val="28"/>
          <w:lang w:eastAsia="ja-JP"/>
        </w:rPr>
      </w:pPr>
    </w:p>
    <w:p w:rsidR="00BB6E5E" w:rsidRDefault="00BB6E5E" w:rsidP="0092287B">
      <w:pPr>
        <w:spacing w:after="0" w:line="240" w:lineRule="auto"/>
        <w:ind w:firstLine="567"/>
        <w:jc w:val="right"/>
        <w:rPr>
          <w:rFonts w:ascii="Times New Roman" w:eastAsia="MS Mincho" w:hAnsi="Times New Roman"/>
          <w:sz w:val="28"/>
          <w:szCs w:val="28"/>
          <w:lang w:eastAsia="ja-JP"/>
        </w:rPr>
      </w:pPr>
    </w:p>
    <w:p w:rsidR="00BB6E5E" w:rsidRDefault="00BB6E5E" w:rsidP="0092287B">
      <w:pPr>
        <w:spacing w:after="0" w:line="240" w:lineRule="auto"/>
        <w:ind w:firstLine="567"/>
        <w:jc w:val="right"/>
        <w:rPr>
          <w:rFonts w:ascii="Times New Roman" w:eastAsia="MS Mincho" w:hAnsi="Times New Roman"/>
          <w:sz w:val="28"/>
          <w:szCs w:val="28"/>
          <w:lang w:eastAsia="ja-JP"/>
        </w:rPr>
      </w:pPr>
    </w:p>
    <w:p w:rsidR="00BB6E5E" w:rsidRDefault="00BB6E5E" w:rsidP="0092287B">
      <w:pPr>
        <w:spacing w:after="0" w:line="240" w:lineRule="auto"/>
        <w:ind w:firstLine="567"/>
        <w:jc w:val="right"/>
        <w:rPr>
          <w:rFonts w:ascii="Times New Roman" w:eastAsia="MS Mincho" w:hAnsi="Times New Roman"/>
          <w:sz w:val="28"/>
          <w:szCs w:val="28"/>
          <w:lang w:eastAsia="ja-JP"/>
        </w:rPr>
      </w:pPr>
    </w:p>
    <w:p w:rsidR="00BB6E5E" w:rsidRDefault="00BB6E5E" w:rsidP="0092287B">
      <w:pPr>
        <w:spacing w:after="0" w:line="240" w:lineRule="auto"/>
        <w:ind w:firstLine="567"/>
        <w:jc w:val="right"/>
        <w:rPr>
          <w:rFonts w:ascii="Times New Roman" w:eastAsia="MS Mincho" w:hAnsi="Times New Roman"/>
          <w:sz w:val="28"/>
          <w:szCs w:val="28"/>
          <w:lang w:eastAsia="ja-JP"/>
        </w:rPr>
      </w:pPr>
    </w:p>
    <w:p w:rsidR="00BB6E5E" w:rsidRDefault="00BB6E5E" w:rsidP="0092287B">
      <w:pPr>
        <w:spacing w:after="0" w:line="240" w:lineRule="auto"/>
        <w:ind w:firstLine="567"/>
        <w:jc w:val="right"/>
        <w:rPr>
          <w:rFonts w:ascii="Times New Roman" w:eastAsia="MS Mincho" w:hAnsi="Times New Roman"/>
          <w:sz w:val="28"/>
          <w:szCs w:val="28"/>
          <w:lang w:eastAsia="ja-JP"/>
        </w:rPr>
      </w:pPr>
    </w:p>
    <w:p w:rsidR="00BB6E5E" w:rsidRDefault="00BB6E5E" w:rsidP="0092287B">
      <w:pPr>
        <w:spacing w:after="0" w:line="240" w:lineRule="auto"/>
        <w:ind w:firstLine="567"/>
        <w:jc w:val="right"/>
        <w:rPr>
          <w:rFonts w:ascii="Times New Roman" w:eastAsia="MS Mincho" w:hAnsi="Times New Roman"/>
          <w:sz w:val="28"/>
          <w:szCs w:val="28"/>
          <w:lang w:eastAsia="ja-JP"/>
        </w:rPr>
      </w:pPr>
    </w:p>
    <w:p w:rsidR="00BB6E5E" w:rsidRDefault="00BB6E5E" w:rsidP="0092287B">
      <w:pPr>
        <w:spacing w:after="0" w:line="240" w:lineRule="auto"/>
        <w:ind w:firstLine="567"/>
        <w:jc w:val="right"/>
        <w:rPr>
          <w:rFonts w:ascii="Times New Roman" w:eastAsia="MS Mincho" w:hAnsi="Times New Roman"/>
          <w:sz w:val="28"/>
          <w:szCs w:val="28"/>
          <w:lang w:eastAsia="ja-JP"/>
        </w:rPr>
      </w:pPr>
    </w:p>
    <w:p w:rsidR="00BB6E5E" w:rsidRDefault="00BB6E5E" w:rsidP="0092287B">
      <w:pPr>
        <w:spacing w:after="0" w:line="240" w:lineRule="auto"/>
        <w:ind w:firstLine="567"/>
        <w:jc w:val="right"/>
        <w:rPr>
          <w:rFonts w:ascii="Times New Roman" w:eastAsia="MS Mincho" w:hAnsi="Times New Roman"/>
          <w:sz w:val="28"/>
          <w:szCs w:val="28"/>
          <w:lang w:eastAsia="ja-JP"/>
        </w:rPr>
      </w:pPr>
    </w:p>
    <w:p w:rsidR="00BB6E5E" w:rsidRDefault="00BB6E5E" w:rsidP="0092287B">
      <w:pPr>
        <w:spacing w:after="0" w:line="240" w:lineRule="auto"/>
        <w:ind w:firstLine="567"/>
        <w:jc w:val="right"/>
        <w:rPr>
          <w:rFonts w:ascii="Times New Roman" w:eastAsia="MS Mincho" w:hAnsi="Times New Roman"/>
          <w:sz w:val="28"/>
          <w:szCs w:val="28"/>
          <w:lang w:eastAsia="ja-JP"/>
        </w:rPr>
      </w:pPr>
    </w:p>
    <w:p w:rsidR="00BB6E5E" w:rsidRDefault="00BB6E5E" w:rsidP="0092287B">
      <w:pPr>
        <w:spacing w:after="0" w:line="240" w:lineRule="auto"/>
        <w:ind w:firstLine="567"/>
        <w:jc w:val="right"/>
        <w:rPr>
          <w:rFonts w:ascii="Times New Roman" w:eastAsia="MS Mincho" w:hAnsi="Times New Roman"/>
          <w:sz w:val="28"/>
          <w:szCs w:val="28"/>
          <w:lang w:eastAsia="ja-JP"/>
        </w:rPr>
      </w:pPr>
    </w:p>
    <w:p w:rsidR="00BB6E5E" w:rsidRDefault="00BB6E5E" w:rsidP="0092287B">
      <w:pPr>
        <w:spacing w:after="0" w:line="240" w:lineRule="auto"/>
        <w:ind w:firstLine="567"/>
        <w:jc w:val="right"/>
        <w:rPr>
          <w:rFonts w:ascii="Times New Roman" w:eastAsia="MS Mincho" w:hAnsi="Times New Roman"/>
          <w:sz w:val="28"/>
          <w:szCs w:val="28"/>
          <w:lang w:eastAsia="ja-JP"/>
        </w:rPr>
      </w:pPr>
    </w:p>
    <w:p w:rsidR="00BB6E5E" w:rsidRDefault="00BB6E5E" w:rsidP="0092287B">
      <w:pPr>
        <w:spacing w:after="0" w:line="240" w:lineRule="auto"/>
        <w:ind w:firstLine="567"/>
        <w:jc w:val="right"/>
        <w:rPr>
          <w:rFonts w:ascii="Times New Roman" w:eastAsia="MS Mincho" w:hAnsi="Times New Roman"/>
          <w:sz w:val="28"/>
          <w:szCs w:val="28"/>
          <w:lang w:eastAsia="ja-JP"/>
        </w:rPr>
      </w:pPr>
    </w:p>
    <w:p w:rsidR="00BB6E5E" w:rsidRDefault="00BB6E5E" w:rsidP="0092287B">
      <w:pPr>
        <w:spacing w:after="0" w:line="240" w:lineRule="auto"/>
        <w:ind w:firstLine="567"/>
        <w:jc w:val="right"/>
        <w:rPr>
          <w:rFonts w:ascii="Times New Roman" w:eastAsia="MS Mincho" w:hAnsi="Times New Roman"/>
          <w:sz w:val="28"/>
          <w:szCs w:val="28"/>
          <w:lang w:eastAsia="ja-JP"/>
        </w:rPr>
      </w:pPr>
    </w:p>
    <w:p w:rsidR="00E86EE6" w:rsidRDefault="00E86EE6" w:rsidP="0092287B">
      <w:pPr>
        <w:spacing w:after="0" w:line="240" w:lineRule="auto"/>
        <w:ind w:firstLine="567"/>
        <w:jc w:val="right"/>
        <w:rPr>
          <w:rFonts w:ascii="Times New Roman" w:eastAsia="MS Mincho" w:hAnsi="Times New Roman"/>
          <w:sz w:val="28"/>
          <w:szCs w:val="28"/>
          <w:lang w:eastAsia="ja-JP"/>
        </w:rPr>
      </w:pPr>
    </w:p>
    <w:p w:rsidR="00BB6E5E" w:rsidRDefault="00BB6E5E" w:rsidP="0092287B">
      <w:pPr>
        <w:spacing w:after="0" w:line="240" w:lineRule="auto"/>
        <w:ind w:firstLine="567"/>
        <w:jc w:val="right"/>
        <w:rPr>
          <w:rFonts w:ascii="Times New Roman" w:eastAsia="MS Mincho" w:hAnsi="Times New Roman"/>
          <w:sz w:val="28"/>
          <w:szCs w:val="28"/>
          <w:lang w:eastAsia="ja-JP"/>
        </w:rPr>
      </w:pPr>
    </w:p>
    <w:p w:rsidR="00BB6E5E" w:rsidRDefault="00BB6E5E" w:rsidP="0092287B">
      <w:pPr>
        <w:spacing w:after="0" w:line="240" w:lineRule="auto"/>
        <w:ind w:firstLine="567"/>
        <w:jc w:val="right"/>
        <w:rPr>
          <w:rFonts w:ascii="Times New Roman" w:eastAsia="MS Mincho" w:hAnsi="Times New Roman"/>
          <w:sz w:val="28"/>
          <w:szCs w:val="28"/>
          <w:lang w:eastAsia="ja-JP"/>
        </w:rPr>
      </w:pPr>
    </w:p>
    <w:p w:rsidR="00BB6E5E" w:rsidRDefault="00BB6E5E" w:rsidP="0092287B">
      <w:pPr>
        <w:spacing w:after="0" w:line="240" w:lineRule="auto"/>
        <w:ind w:firstLine="567"/>
        <w:jc w:val="right"/>
        <w:rPr>
          <w:rFonts w:ascii="Times New Roman" w:eastAsia="MS Mincho" w:hAnsi="Times New Roman"/>
          <w:sz w:val="28"/>
          <w:szCs w:val="28"/>
          <w:lang w:eastAsia="ja-JP"/>
        </w:rPr>
      </w:pPr>
    </w:p>
    <w:p w:rsidR="00BB6E5E" w:rsidRDefault="00BB6E5E" w:rsidP="0092287B">
      <w:pPr>
        <w:spacing w:after="0" w:line="240" w:lineRule="auto"/>
        <w:ind w:firstLine="567"/>
        <w:jc w:val="right"/>
        <w:rPr>
          <w:rFonts w:ascii="Times New Roman" w:eastAsia="MS Mincho" w:hAnsi="Times New Roman"/>
          <w:sz w:val="28"/>
          <w:szCs w:val="28"/>
          <w:lang w:eastAsia="ja-JP"/>
        </w:rPr>
      </w:pPr>
    </w:p>
    <w:p w:rsidR="0092287B" w:rsidRDefault="0092287B" w:rsidP="0092287B">
      <w:pPr>
        <w:spacing w:after="0" w:line="240" w:lineRule="auto"/>
        <w:ind w:firstLine="567"/>
        <w:jc w:val="right"/>
        <w:rPr>
          <w:rFonts w:ascii="Times New Roman" w:eastAsia="MS Mincho" w:hAnsi="Times New Roman"/>
          <w:sz w:val="28"/>
          <w:szCs w:val="28"/>
          <w:lang w:eastAsia="ja-JP"/>
        </w:rPr>
      </w:pPr>
      <w:r>
        <w:rPr>
          <w:rFonts w:ascii="Times New Roman" w:eastAsia="MS Mincho" w:hAnsi="Times New Roman"/>
          <w:sz w:val="28"/>
          <w:szCs w:val="28"/>
          <w:lang w:eastAsia="ja-JP"/>
        </w:rPr>
        <w:lastRenderedPageBreak/>
        <w:t xml:space="preserve">Приложение 5 </w:t>
      </w:r>
    </w:p>
    <w:p w:rsidR="0092287B" w:rsidRDefault="0092287B" w:rsidP="0092287B">
      <w:pPr>
        <w:spacing w:after="0" w:line="240" w:lineRule="auto"/>
        <w:ind w:firstLine="567"/>
        <w:jc w:val="right"/>
        <w:rPr>
          <w:rFonts w:ascii="Times New Roman" w:eastAsia="MS Mincho" w:hAnsi="Times New Roman"/>
          <w:sz w:val="28"/>
          <w:szCs w:val="28"/>
          <w:lang w:eastAsia="ja-JP"/>
        </w:rPr>
      </w:pPr>
      <w:r>
        <w:rPr>
          <w:rFonts w:ascii="Times New Roman" w:hAnsi="Times New Roman"/>
          <w:color w:val="000000"/>
          <w:sz w:val="28"/>
          <w:szCs w:val="28"/>
        </w:rPr>
        <w:t xml:space="preserve">к </w:t>
      </w:r>
      <w:r w:rsidR="00315453">
        <w:rPr>
          <w:rFonts w:ascii="Times New Roman" w:hAnsi="Times New Roman"/>
          <w:color w:val="000000"/>
          <w:sz w:val="28"/>
          <w:szCs w:val="28"/>
        </w:rPr>
        <w:t>К</w:t>
      </w:r>
      <w:r>
        <w:rPr>
          <w:rFonts w:ascii="Times New Roman" w:hAnsi="Times New Roman"/>
          <w:color w:val="000000"/>
          <w:sz w:val="28"/>
          <w:szCs w:val="28"/>
        </w:rPr>
        <w:t>онкурсной документации</w:t>
      </w:r>
    </w:p>
    <w:p w:rsidR="0092287B" w:rsidRDefault="0092287B" w:rsidP="0092287B">
      <w:pPr>
        <w:spacing w:after="0" w:line="240" w:lineRule="auto"/>
        <w:jc w:val="center"/>
        <w:rPr>
          <w:rFonts w:ascii="Times New Roman" w:eastAsia="MS Mincho" w:hAnsi="Times New Roman"/>
          <w:sz w:val="28"/>
          <w:szCs w:val="28"/>
          <w:lang w:eastAsia="en-US"/>
        </w:rPr>
      </w:pPr>
    </w:p>
    <w:p w:rsidR="0092287B" w:rsidRDefault="0092287B" w:rsidP="0092287B">
      <w:pPr>
        <w:spacing w:after="0" w:line="240" w:lineRule="auto"/>
        <w:jc w:val="center"/>
        <w:rPr>
          <w:rFonts w:ascii="Times New Roman" w:eastAsia="MS Mincho" w:hAnsi="Times New Roman"/>
          <w:sz w:val="28"/>
          <w:szCs w:val="28"/>
        </w:rPr>
      </w:pPr>
      <w:r>
        <w:rPr>
          <w:rFonts w:ascii="Times New Roman" w:eastAsia="MS Mincho" w:hAnsi="Times New Roman"/>
          <w:sz w:val="28"/>
          <w:szCs w:val="28"/>
        </w:rPr>
        <w:t>Критерии конкурса</w:t>
      </w:r>
    </w:p>
    <w:p w:rsidR="0092287B" w:rsidRDefault="0092287B" w:rsidP="0092287B">
      <w:pPr>
        <w:spacing w:after="0" w:line="240" w:lineRule="auto"/>
        <w:jc w:val="center"/>
        <w:rPr>
          <w:rFonts w:ascii="Times New Roman" w:eastAsiaTheme="minorHAnsi" w:hAnsi="Times New Roman"/>
          <w:sz w:val="26"/>
          <w:szCs w:val="26"/>
        </w:rPr>
      </w:pPr>
    </w:p>
    <w:tbl>
      <w:tblPr>
        <w:tblStyle w:val="af"/>
        <w:tblW w:w="9782" w:type="dxa"/>
        <w:tblInd w:w="-176" w:type="dxa"/>
        <w:tblLayout w:type="fixed"/>
        <w:tblLook w:val="04A0" w:firstRow="1" w:lastRow="0" w:firstColumn="1" w:lastColumn="0" w:noHBand="0" w:noVBand="1"/>
      </w:tblPr>
      <w:tblGrid>
        <w:gridCol w:w="3828"/>
        <w:gridCol w:w="2126"/>
        <w:gridCol w:w="2012"/>
        <w:gridCol w:w="1816"/>
      </w:tblGrid>
      <w:tr w:rsidR="00BB6E5E" w:rsidRPr="00DF0789" w:rsidTr="005655C8">
        <w:trPr>
          <w:trHeight w:val="70"/>
        </w:trPr>
        <w:tc>
          <w:tcPr>
            <w:tcW w:w="3828" w:type="dxa"/>
            <w:vMerge w:val="restart"/>
          </w:tcPr>
          <w:p w:rsidR="00BB6E5E" w:rsidRDefault="00BB6E5E" w:rsidP="005655C8">
            <w:pPr>
              <w:spacing w:after="0" w:line="240" w:lineRule="auto"/>
              <w:jc w:val="center"/>
              <w:rPr>
                <w:rFonts w:ascii="Times New Roman" w:hAnsi="Times New Roman"/>
                <w:sz w:val="24"/>
                <w:szCs w:val="24"/>
              </w:rPr>
            </w:pPr>
            <w:r w:rsidRPr="00DF0789">
              <w:rPr>
                <w:rFonts w:ascii="Times New Roman" w:hAnsi="Times New Roman"/>
                <w:bCs/>
                <w:sz w:val="24"/>
                <w:szCs w:val="24"/>
              </w:rPr>
              <w:t>Критерий</w:t>
            </w:r>
          </w:p>
          <w:p w:rsidR="00BB6E5E" w:rsidRPr="00752497" w:rsidRDefault="00BB6E5E" w:rsidP="005655C8">
            <w:pPr>
              <w:spacing w:after="0" w:line="240" w:lineRule="auto"/>
              <w:rPr>
                <w:rFonts w:ascii="Times New Roman" w:hAnsi="Times New Roman"/>
                <w:sz w:val="24"/>
                <w:szCs w:val="24"/>
              </w:rPr>
            </w:pPr>
          </w:p>
          <w:p w:rsidR="00BB6E5E" w:rsidRDefault="00BB6E5E" w:rsidP="005655C8">
            <w:pPr>
              <w:spacing w:after="0" w:line="240" w:lineRule="auto"/>
              <w:rPr>
                <w:rFonts w:ascii="Times New Roman" w:hAnsi="Times New Roman"/>
                <w:sz w:val="24"/>
                <w:szCs w:val="24"/>
              </w:rPr>
            </w:pPr>
          </w:p>
          <w:p w:rsidR="00BB6E5E" w:rsidRDefault="00BB6E5E" w:rsidP="005655C8">
            <w:pPr>
              <w:spacing w:after="0" w:line="240" w:lineRule="auto"/>
              <w:rPr>
                <w:rFonts w:ascii="Times New Roman" w:hAnsi="Times New Roman"/>
                <w:sz w:val="24"/>
                <w:szCs w:val="24"/>
              </w:rPr>
            </w:pPr>
          </w:p>
          <w:p w:rsidR="00BB6E5E" w:rsidRPr="00752497" w:rsidRDefault="00BB6E5E" w:rsidP="005655C8">
            <w:pPr>
              <w:spacing w:after="0" w:line="240" w:lineRule="auto"/>
              <w:jc w:val="right"/>
              <w:rPr>
                <w:rFonts w:ascii="Times New Roman" w:hAnsi="Times New Roman"/>
                <w:sz w:val="24"/>
                <w:szCs w:val="24"/>
              </w:rPr>
            </w:pPr>
          </w:p>
        </w:tc>
        <w:tc>
          <w:tcPr>
            <w:tcW w:w="5954" w:type="dxa"/>
            <w:gridSpan w:val="3"/>
          </w:tcPr>
          <w:p w:rsidR="00BB6E5E" w:rsidRPr="00DF0789" w:rsidRDefault="00BB6E5E" w:rsidP="005655C8">
            <w:pPr>
              <w:spacing w:after="0" w:line="240" w:lineRule="auto"/>
              <w:jc w:val="center"/>
              <w:rPr>
                <w:rFonts w:ascii="Times New Roman" w:hAnsi="Times New Roman"/>
                <w:sz w:val="24"/>
                <w:szCs w:val="24"/>
              </w:rPr>
            </w:pPr>
            <w:r w:rsidRPr="00DF0789">
              <w:rPr>
                <w:rFonts w:ascii="Times New Roman" w:hAnsi="Times New Roman"/>
                <w:bCs/>
                <w:sz w:val="24"/>
                <w:szCs w:val="24"/>
              </w:rPr>
              <w:t>Параметры критерия</w:t>
            </w:r>
          </w:p>
        </w:tc>
      </w:tr>
      <w:tr w:rsidR="00BB6E5E" w:rsidRPr="00DF0789" w:rsidTr="00BB6E5E">
        <w:tc>
          <w:tcPr>
            <w:tcW w:w="3828" w:type="dxa"/>
            <w:vMerge/>
          </w:tcPr>
          <w:p w:rsidR="00BB6E5E" w:rsidRPr="00DF0789" w:rsidRDefault="00BB6E5E" w:rsidP="005655C8">
            <w:pPr>
              <w:spacing w:after="0" w:line="240" w:lineRule="auto"/>
              <w:jc w:val="center"/>
              <w:rPr>
                <w:rFonts w:ascii="Times New Roman" w:hAnsi="Times New Roman"/>
                <w:sz w:val="24"/>
                <w:szCs w:val="24"/>
              </w:rPr>
            </w:pPr>
          </w:p>
        </w:tc>
        <w:tc>
          <w:tcPr>
            <w:tcW w:w="2126" w:type="dxa"/>
          </w:tcPr>
          <w:p w:rsidR="00BB6E5E" w:rsidRPr="00DF0789" w:rsidRDefault="00BB6E5E" w:rsidP="005655C8">
            <w:pPr>
              <w:spacing w:after="0" w:line="240" w:lineRule="auto"/>
              <w:jc w:val="center"/>
              <w:rPr>
                <w:rFonts w:ascii="Times New Roman" w:hAnsi="Times New Roman"/>
                <w:sz w:val="24"/>
                <w:szCs w:val="24"/>
              </w:rPr>
            </w:pPr>
            <w:r w:rsidRPr="00DF0789">
              <w:rPr>
                <w:rFonts w:ascii="Times New Roman" w:hAnsi="Times New Roman"/>
                <w:sz w:val="24"/>
                <w:szCs w:val="24"/>
              </w:rPr>
              <w:t>начальное условие в виде числа (начальное значение критерия конкурса)</w:t>
            </w:r>
          </w:p>
        </w:tc>
        <w:tc>
          <w:tcPr>
            <w:tcW w:w="2012" w:type="dxa"/>
          </w:tcPr>
          <w:p w:rsidR="00BB6E5E" w:rsidRPr="00DF0789" w:rsidRDefault="00BB6E5E" w:rsidP="005655C8">
            <w:pPr>
              <w:spacing w:after="0" w:line="240" w:lineRule="auto"/>
              <w:jc w:val="center"/>
              <w:rPr>
                <w:rFonts w:ascii="Times New Roman" w:hAnsi="Times New Roman"/>
                <w:sz w:val="24"/>
                <w:szCs w:val="24"/>
              </w:rPr>
            </w:pPr>
            <w:r w:rsidRPr="00DF0789">
              <w:rPr>
                <w:rFonts w:ascii="Times New Roman" w:hAnsi="Times New Roman"/>
                <w:sz w:val="24"/>
                <w:szCs w:val="24"/>
              </w:rPr>
              <w:t>уменьшение или увеличение начального значения критерия конкурса в конкурсном предложении</w:t>
            </w:r>
          </w:p>
        </w:tc>
        <w:tc>
          <w:tcPr>
            <w:tcW w:w="1816" w:type="dxa"/>
          </w:tcPr>
          <w:p w:rsidR="005655C8" w:rsidRDefault="00BB6E5E" w:rsidP="005655C8">
            <w:pPr>
              <w:spacing w:after="0" w:line="240" w:lineRule="auto"/>
              <w:jc w:val="center"/>
              <w:rPr>
                <w:rFonts w:ascii="Times New Roman" w:hAnsi="Times New Roman"/>
                <w:sz w:val="24"/>
                <w:szCs w:val="24"/>
              </w:rPr>
            </w:pPr>
            <w:r w:rsidRPr="00DF0789">
              <w:rPr>
                <w:rFonts w:ascii="Times New Roman" w:hAnsi="Times New Roman"/>
                <w:sz w:val="24"/>
                <w:szCs w:val="24"/>
              </w:rPr>
              <w:t>коэффициент, значимости критерия конкурса</w:t>
            </w:r>
          </w:p>
          <w:p w:rsidR="00BB6E5E" w:rsidRPr="00DF0789" w:rsidRDefault="00BB6E5E" w:rsidP="005655C8">
            <w:pPr>
              <w:spacing w:after="0" w:line="240" w:lineRule="auto"/>
              <w:jc w:val="center"/>
              <w:rPr>
                <w:rFonts w:ascii="Times New Roman" w:hAnsi="Times New Roman"/>
                <w:sz w:val="24"/>
                <w:szCs w:val="24"/>
              </w:rPr>
            </w:pPr>
            <w:r w:rsidRPr="00DF0789">
              <w:rPr>
                <w:rFonts w:ascii="Times New Roman" w:hAnsi="Times New Roman"/>
                <w:sz w:val="24"/>
                <w:szCs w:val="24"/>
              </w:rPr>
              <w:t>(от 0 до 1). Сумма значений всех коэффициен</w:t>
            </w:r>
            <w:r w:rsidR="005655C8">
              <w:rPr>
                <w:rFonts w:ascii="Times New Roman" w:hAnsi="Times New Roman"/>
                <w:sz w:val="24"/>
                <w:szCs w:val="24"/>
              </w:rPr>
              <w:t>-</w:t>
            </w:r>
            <w:r w:rsidRPr="00DF0789">
              <w:rPr>
                <w:rFonts w:ascii="Times New Roman" w:hAnsi="Times New Roman"/>
                <w:sz w:val="24"/>
                <w:szCs w:val="24"/>
              </w:rPr>
              <w:t xml:space="preserve">тов должна быть равна </w:t>
            </w:r>
          </w:p>
        </w:tc>
      </w:tr>
      <w:tr w:rsidR="00BB6E5E" w:rsidRPr="00DF0789" w:rsidTr="00BB6E5E">
        <w:tc>
          <w:tcPr>
            <w:tcW w:w="3828" w:type="dxa"/>
          </w:tcPr>
          <w:p w:rsidR="00BB6E5E" w:rsidRPr="00DF0789" w:rsidRDefault="00BB6E5E" w:rsidP="005655C8">
            <w:pPr>
              <w:spacing w:after="0" w:line="240" w:lineRule="auto"/>
              <w:rPr>
                <w:rFonts w:ascii="Times New Roman" w:hAnsi="Times New Roman"/>
                <w:sz w:val="24"/>
                <w:szCs w:val="24"/>
              </w:rPr>
            </w:pPr>
            <w:r>
              <w:rPr>
                <w:rFonts w:ascii="Times New Roman" w:hAnsi="Times New Roman"/>
                <w:sz w:val="24"/>
                <w:szCs w:val="24"/>
              </w:rPr>
              <w:t>1</w:t>
            </w:r>
            <w:r w:rsidRPr="00DF0789">
              <w:rPr>
                <w:rFonts w:ascii="Times New Roman" w:hAnsi="Times New Roman"/>
                <w:sz w:val="24"/>
                <w:szCs w:val="24"/>
              </w:rPr>
              <w:t xml:space="preserve">) удельное потребление энергетических ресурсов </w:t>
            </w:r>
          </w:p>
        </w:tc>
        <w:tc>
          <w:tcPr>
            <w:tcW w:w="2126" w:type="dxa"/>
          </w:tcPr>
          <w:p w:rsidR="00BB6E5E" w:rsidRPr="00DF0789" w:rsidRDefault="00BB6E5E" w:rsidP="005655C8">
            <w:pPr>
              <w:spacing w:after="0" w:line="240" w:lineRule="auto"/>
              <w:jc w:val="center"/>
              <w:rPr>
                <w:rFonts w:ascii="Times New Roman" w:hAnsi="Times New Roman"/>
                <w:sz w:val="24"/>
                <w:szCs w:val="24"/>
              </w:rPr>
            </w:pPr>
            <w:r>
              <w:rPr>
                <w:rFonts w:ascii="Times New Roman" w:hAnsi="Times New Roman"/>
                <w:sz w:val="24"/>
                <w:szCs w:val="24"/>
              </w:rPr>
              <w:t xml:space="preserve">0,54 </w:t>
            </w:r>
            <w:r w:rsidRPr="00725621">
              <w:rPr>
                <w:rFonts w:ascii="Times New Roman" w:hAnsi="Times New Roman"/>
                <w:sz w:val="24"/>
                <w:szCs w:val="24"/>
              </w:rPr>
              <w:t>кВтЧ/м3</w:t>
            </w:r>
          </w:p>
        </w:tc>
        <w:tc>
          <w:tcPr>
            <w:tcW w:w="2012" w:type="dxa"/>
          </w:tcPr>
          <w:p w:rsidR="00BB6E5E" w:rsidRPr="00DF0789" w:rsidRDefault="00BB6E5E" w:rsidP="005655C8">
            <w:pPr>
              <w:spacing w:after="0" w:line="240" w:lineRule="auto"/>
              <w:jc w:val="center"/>
              <w:rPr>
                <w:rFonts w:ascii="Times New Roman" w:hAnsi="Times New Roman"/>
                <w:sz w:val="24"/>
                <w:szCs w:val="24"/>
              </w:rPr>
            </w:pPr>
            <w:r w:rsidRPr="00DF0789">
              <w:rPr>
                <w:rFonts w:ascii="Times New Roman" w:hAnsi="Times New Roman"/>
                <w:sz w:val="24"/>
                <w:szCs w:val="24"/>
              </w:rPr>
              <w:t>уменьшение</w:t>
            </w:r>
          </w:p>
        </w:tc>
        <w:tc>
          <w:tcPr>
            <w:tcW w:w="1816" w:type="dxa"/>
          </w:tcPr>
          <w:p w:rsidR="00BB6E5E" w:rsidRPr="00DF0789" w:rsidRDefault="00BB6E5E" w:rsidP="005655C8">
            <w:pPr>
              <w:spacing w:after="0" w:line="240" w:lineRule="auto"/>
              <w:jc w:val="center"/>
              <w:rPr>
                <w:rFonts w:ascii="Times New Roman" w:hAnsi="Times New Roman"/>
                <w:sz w:val="24"/>
                <w:szCs w:val="24"/>
              </w:rPr>
            </w:pPr>
            <w:r>
              <w:rPr>
                <w:rFonts w:ascii="Times New Roman" w:hAnsi="Times New Roman"/>
                <w:sz w:val="24"/>
                <w:szCs w:val="24"/>
              </w:rPr>
              <w:t>0,2</w:t>
            </w:r>
          </w:p>
        </w:tc>
      </w:tr>
      <w:tr w:rsidR="00BB6E5E" w:rsidRPr="00DF0789" w:rsidTr="00BB6E5E">
        <w:tc>
          <w:tcPr>
            <w:tcW w:w="3828" w:type="dxa"/>
          </w:tcPr>
          <w:p w:rsidR="00BB6E5E" w:rsidRPr="00DF0789" w:rsidRDefault="00BB6E5E" w:rsidP="005655C8">
            <w:pPr>
              <w:spacing w:after="0" w:line="240" w:lineRule="auto"/>
              <w:rPr>
                <w:rFonts w:ascii="Times New Roman" w:hAnsi="Times New Roman"/>
                <w:sz w:val="24"/>
                <w:szCs w:val="24"/>
              </w:rPr>
            </w:pPr>
            <w:r>
              <w:rPr>
                <w:rFonts w:ascii="Times New Roman" w:hAnsi="Times New Roman"/>
                <w:sz w:val="24"/>
                <w:szCs w:val="24"/>
              </w:rPr>
              <w:t>2</w:t>
            </w:r>
            <w:r w:rsidRPr="00DF0789">
              <w:rPr>
                <w:rFonts w:ascii="Times New Roman" w:hAnsi="Times New Roman"/>
                <w:sz w:val="24"/>
                <w:szCs w:val="24"/>
              </w:rPr>
              <w:t xml:space="preserve">) </w:t>
            </w:r>
            <w:r w:rsidRPr="00725621">
              <w:rPr>
                <w:rFonts w:ascii="Times New Roman" w:hAnsi="Times New Roman"/>
                <w:sz w:val="24"/>
                <w:szCs w:val="24"/>
              </w:rPr>
              <w:t xml:space="preserve">доля сточных вод, не подвергающихся очистке, в общем объеме сточных вод, сбрасываемых в централизованные общесплавные или бытовые системы </w:t>
            </w:r>
          </w:p>
        </w:tc>
        <w:tc>
          <w:tcPr>
            <w:tcW w:w="2126" w:type="dxa"/>
          </w:tcPr>
          <w:p w:rsidR="00BB6E5E" w:rsidRPr="00F437EB" w:rsidRDefault="00BB6E5E" w:rsidP="005655C8">
            <w:pPr>
              <w:spacing w:after="0" w:line="240" w:lineRule="auto"/>
              <w:jc w:val="center"/>
              <w:rPr>
                <w:rFonts w:ascii="Times New Roman" w:hAnsi="Times New Roman"/>
                <w:sz w:val="24"/>
                <w:szCs w:val="24"/>
              </w:rPr>
            </w:pPr>
            <w:r w:rsidRPr="00F437EB">
              <w:rPr>
                <w:rFonts w:ascii="Times New Roman" w:hAnsi="Times New Roman"/>
                <w:sz w:val="24"/>
                <w:szCs w:val="24"/>
              </w:rPr>
              <w:t>0 %</w:t>
            </w:r>
          </w:p>
        </w:tc>
        <w:tc>
          <w:tcPr>
            <w:tcW w:w="2012" w:type="dxa"/>
          </w:tcPr>
          <w:p w:rsidR="00BB6E5E" w:rsidRPr="00DF0789" w:rsidRDefault="00BB6E5E" w:rsidP="005655C8">
            <w:pPr>
              <w:spacing w:after="0" w:line="240" w:lineRule="auto"/>
              <w:jc w:val="center"/>
              <w:rPr>
                <w:rFonts w:ascii="Times New Roman" w:hAnsi="Times New Roman"/>
                <w:sz w:val="24"/>
                <w:szCs w:val="24"/>
              </w:rPr>
            </w:pPr>
            <w:r>
              <w:rPr>
                <w:rFonts w:ascii="Times New Roman" w:hAnsi="Times New Roman"/>
                <w:sz w:val="24"/>
                <w:szCs w:val="24"/>
              </w:rPr>
              <w:t>0%</w:t>
            </w:r>
          </w:p>
        </w:tc>
        <w:tc>
          <w:tcPr>
            <w:tcW w:w="1816" w:type="dxa"/>
          </w:tcPr>
          <w:p w:rsidR="00BB6E5E" w:rsidRPr="00DF0789" w:rsidRDefault="00BB6E5E" w:rsidP="005655C8">
            <w:pPr>
              <w:spacing w:after="0" w:line="240" w:lineRule="auto"/>
              <w:jc w:val="center"/>
              <w:rPr>
                <w:rFonts w:ascii="Times New Roman" w:hAnsi="Times New Roman"/>
                <w:sz w:val="24"/>
                <w:szCs w:val="24"/>
              </w:rPr>
            </w:pPr>
            <w:r>
              <w:rPr>
                <w:rFonts w:ascii="Times New Roman" w:hAnsi="Times New Roman"/>
                <w:sz w:val="24"/>
                <w:szCs w:val="24"/>
              </w:rPr>
              <w:t>0,3</w:t>
            </w:r>
          </w:p>
        </w:tc>
      </w:tr>
      <w:tr w:rsidR="00BB6E5E" w:rsidRPr="00DF0789" w:rsidTr="005655C8">
        <w:trPr>
          <w:trHeight w:val="1553"/>
        </w:trPr>
        <w:tc>
          <w:tcPr>
            <w:tcW w:w="3828" w:type="dxa"/>
          </w:tcPr>
          <w:p w:rsidR="00BB6E5E" w:rsidRPr="00725621" w:rsidRDefault="00BB6E5E" w:rsidP="005655C8">
            <w:pPr>
              <w:autoSpaceDE w:val="0"/>
              <w:autoSpaceDN w:val="0"/>
              <w:adjustRightInd w:val="0"/>
              <w:spacing w:after="0" w:line="240" w:lineRule="auto"/>
              <w:rPr>
                <w:rFonts w:ascii="Times New Roman" w:hAnsi="Times New Roman"/>
                <w:sz w:val="24"/>
                <w:szCs w:val="24"/>
              </w:rPr>
            </w:pPr>
            <w:r w:rsidRPr="00725621">
              <w:rPr>
                <w:rFonts w:ascii="Times New Roman" w:hAnsi="Times New Roman"/>
                <w:sz w:val="24"/>
                <w:szCs w:val="24"/>
              </w:rPr>
              <w:t>3) 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и централизованной ливневой систем водоотведения</w:t>
            </w:r>
          </w:p>
        </w:tc>
        <w:tc>
          <w:tcPr>
            <w:tcW w:w="2126" w:type="dxa"/>
          </w:tcPr>
          <w:p w:rsidR="00BB6E5E" w:rsidRPr="00725621" w:rsidRDefault="00BB6E5E" w:rsidP="005655C8">
            <w:pPr>
              <w:spacing w:after="0" w:line="240" w:lineRule="auto"/>
              <w:jc w:val="center"/>
              <w:rPr>
                <w:rFonts w:ascii="Times New Roman" w:hAnsi="Times New Roman"/>
                <w:sz w:val="24"/>
                <w:szCs w:val="24"/>
              </w:rPr>
            </w:pPr>
            <w:r w:rsidRPr="00725621">
              <w:rPr>
                <w:rFonts w:ascii="Times New Roman" w:hAnsi="Times New Roman"/>
                <w:sz w:val="24"/>
                <w:szCs w:val="24"/>
              </w:rPr>
              <w:t>0%</w:t>
            </w:r>
          </w:p>
        </w:tc>
        <w:tc>
          <w:tcPr>
            <w:tcW w:w="2012" w:type="dxa"/>
          </w:tcPr>
          <w:p w:rsidR="00BB6E5E" w:rsidRPr="00725621" w:rsidRDefault="00BB6E5E" w:rsidP="005655C8">
            <w:pPr>
              <w:spacing w:after="0" w:line="240" w:lineRule="auto"/>
              <w:jc w:val="center"/>
              <w:rPr>
                <w:rFonts w:ascii="Times New Roman" w:hAnsi="Times New Roman"/>
                <w:sz w:val="24"/>
                <w:szCs w:val="24"/>
              </w:rPr>
            </w:pPr>
            <w:r w:rsidRPr="00725621">
              <w:rPr>
                <w:rFonts w:ascii="Times New Roman" w:hAnsi="Times New Roman"/>
                <w:sz w:val="24"/>
                <w:szCs w:val="24"/>
              </w:rPr>
              <w:t>0%</w:t>
            </w:r>
          </w:p>
        </w:tc>
        <w:tc>
          <w:tcPr>
            <w:tcW w:w="1816" w:type="dxa"/>
          </w:tcPr>
          <w:p w:rsidR="00BB6E5E" w:rsidRPr="00725621" w:rsidRDefault="00BB6E5E" w:rsidP="005655C8">
            <w:pPr>
              <w:spacing w:after="0" w:line="240" w:lineRule="auto"/>
              <w:jc w:val="center"/>
              <w:rPr>
                <w:rFonts w:ascii="Times New Roman" w:hAnsi="Times New Roman"/>
                <w:sz w:val="24"/>
                <w:szCs w:val="24"/>
              </w:rPr>
            </w:pPr>
            <w:r w:rsidRPr="00725621">
              <w:rPr>
                <w:rFonts w:ascii="Times New Roman" w:hAnsi="Times New Roman"/>
                <w:sz w:val="24"/>
                <w:szCs w:val="24"/>
              </w:rPr>
              <w:t>0,3</w:t>
            </w:r>
          </w:p>
        </w:tc>
      </w:tr>
      <w:tr w:rsidR="00BB6E5E" w:rsidRPr="00DF0789" w:rsidTr="00BB6E5E">
        <w:tc>
          <w:tcPr>
            <w:tcW w:w="3828" w:type="dxa"/>
          </w:tcPr>
          <w:p w:rsidR="00BB6E5E" w:rsidRDefault="00BB6E5E" w:rsidP="005655C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t xml:space="preserve"> </w:t>
            </w:r>
            <w:r w:rsidRPr="001520A6">
              <w:rPr>
                <w:rFonts w:ascii="Times New Roman" w:hAnsi="Times New Roman"/>
                <w:sz w:val="24"/>
                <w:szCs w:val="24"/>
              </w:rPr>
              <w:t xml:space="preserve">удельный расход электрической энергии, потребляемой в технологическом процессе очистки сточных вод, на единицу объема очищаемых сточных </w:t>
            </w:r>
          </w:p>
        </w:tc>
        <w:tc>
          <w:tcPr>
            <w:tcW w:w="2126" w:type="dxa"/>
          </w:tcPr>
          <w:p w:rsidR="00BB6E5E" w:rsidRPr="00DF0789" w:rsidRDefault="00BB6E5E" w:rsidP="005655C8">
            <w:pPr>
              <w:spacing w:after="0" w:line="240" w:lineRule="auto"/>
              <w:jc w:val="center"/>
              <w:rPr>
                <w:rFonts w:ascii="Times New Roman" w:hAnsi="Times New Roman"/>
                <w:sz w:val="24"/>
                <w:szCs w:val="24"/>
              </w:rPr>
            </w:pPr>
            <w:r w:rsidRPr="001520A6">
              <w:rPr>
                <w:rFonts w:ascii="Times New Roman" w:hAnsi="Times New Roman"/>
                <w:sz w:val="24"/>
                <w:szCs w:val="24"/>
              </w:rPr>
              <w:t>0,7</w:t>
            </w:r>
            <w:r>
              <w:rPr>
                <w:rFonts w:ascii="Times New Roman" w:hAnsi="Times New Roman"/>
                <w:sz w:val="24"/>
                <w:szCs w:val="24"/>
              </w:rPr>
              <w:t xml:space="preserve"> </w:t>
            </w:r>
            <w:r w:rsidRPr="001520A6">
              <w:rPr>
                <w:rFonts w:ascii="Times New Roman" w:hAnsi="Times New Roman"/>
                <w:sz w:val="24"/>
                <w:szCs w:val="24"/>
              </w:rPr>
              <w:t>кВт/м3</w:t>
            </w:r>
          </w:p>
        </w:tc>
        <w:tc>
          <w:tcPr>
            <w:tcW w:w="2012" w:type="dxa"/>
          </w:tcPr>
          <w:p w:rsidR="00BB6E5E" w:rsidRPr="00DF0789" w:rsidRDefault="00BB6E5E" w:rsidP="005655C8">
            <w:pPr>
              <w:spacing w:after="0" w:line="240" w:lineRule="auto"/>
              <w:jc w:val="center"/>
              <w:rPr>
                <w:rFonts w:ascii="Times New Roman" w:hAnsi="Times New Roman"/>
                <w:sz w:val="24"/>
                <w:szCs w:val="24"/>
              </w:rPr>
            </w:pPr>
            <w:r w:rsidRPr="00DF0789">
              <w:rPr>
                <w:rFonts w:ascii="Times New Roman" w:hAnsi="Times New Roman"/>
                <w:sz w:val="24"/>
                <w:szCs w:val="24"/>
              </w:rPr>
              <w:t>уменьшение</w:t>
            </w:r>
          </w:p>
        </w:tc>
        <w:tc>
          <w:tcPr>
            <w:tcW w:w="1816" w:type="dxa"/>
          </w:tcPr>
          <w:p w:rsidR="00BB6E5E" w:rsidRPr="00DF0789" w:rsidRDefault="00BB6E5E" w:rsidP="005655C8">
            <w:pPr>
              <w:spacing w:after="0" w:line="240" w:lineRule="auto"/>
              <w:jc w:val="center"/>
              <w:rPr>
                <w:rFonts w:ascii="Times New Roman" w:hAnsi="Times New Roman"/>
                <w:sz w:val="24"/>
                <w:szCs w:val="24"/>
              </w:rPr>
            </w:pPr>
            <w:r>
              <w:rPr>
                <w:rFonts w:ascii="Times New Roman" w:hAnsi="Times New Roman"/>
                <w:sz w:val="24"/>
                <w:szCs w:val="24"/>
              </w:rPr>
              <w:t>0,2</w:t>
            </w:r>
          </w:p>
        </w:tc>
      </w:tr>
    </w:tbl>
    <w:p w:rsidR="0092287B" w:rsidRDefault="0092287B" w:rsidP="0092287B">
      <w:pPr>
        <w:spacing w:after="0" w:line="240" w:lineRule="auto"/>
        <w:ind w:firstLine="567"/>
        <w:rPr>
          <w:rFonts w:ascii="Times New Roman" w:hAnsi="Times New Roman"/>
          <w:sz w:val="24"/>
          <w:szCs w:val="24"/>
          <w:lang w:eastAsia="en-US"/>
        </w:rPr>
      </w:pPr>
    </w:p>
    <w:p w:rsidR="00E86D8A" w:rsidRDefault="00E86D8A" w:rsidP="00BE49A9">
      <w:pPr>
        <w:spacing w:after="0" w:line="240" w:lineRule="auto"/>
        <w:jc w:val="right"/>
        <w:rPr>
          <w:rFonts w:ascii="Times New Roman" w:hAnsi="Times New Roman"/>
          <w:sz w:val="28"/>
        </w:rPr>
      </w:pPr>
    </w:p>
    <w:p w:rsidR="00BB6E5E" w:rsidRDefault="00BB6E5E" w:rsidP="00BE49A9">
      <w:pPr>
        <w:spacing w:after="0" w:line="240" w:lineRule="auto"/>
        <w:jc w:val="right"/>
        <w:rPr>
          <w:rFonts w:ascii="Times New Roman" w:hAnsi="Times New Roman"/>
          <w:sz w:val="28"/>
        </w:rPr>
      </w:pPr>
    </w:p>
    <w:p w:rsidR="00F00997" w:rsidRDefault="00F00997" w:rsidP="00BE49A9">
      <w:pPr>
        <w:spacing w:after="0" w:line="240" w:lineRule="auto"/>
        <w:jc w:val="right"/>
        <w:rPr>
          <w:rFonts w:ascii="Times New Roman" w:hAnsi="Times New Roman"/>
          <w:sz w:val="28"/>
        </w:rPr>
      </w:pPr>
    </w:p>
    <w:p w:rsidR="00F00997" w:rsidRDefault="00F00997" w:rsidP="00BE49A9">
      <w:pPr>
        <w:spacing w:after="0" w:line="240" w:lineRule="auto"/>
        <w:jc w:val="right"/>
        <w:rPr>
          <w:rFonts w:ascii="Times New Roman" w:hAnsi="Times New Roman"/>
          <w:sz w:val="28"/>
        </w:rPr>
      </w:pPr>
    </w:p>
    <w:p w:rsidR="00F00997" w:rsidRDefault="00F00997" w:rsidP="00BE49A9">
      <w:pPr>
        <w:spacing w:after="0" w:line="240" w:lineRule="auto"/>
        <w:jc w:val="right"/>
        <w:rPr>
          <w:rFonts w:ascii="Times New Roman" w:hAnsi="Times New Roman"/>
          <w:sz w:val="28"/>
        </w:rPr>
      </w:pPr>
    </w:p>
    <w:p w:rsidR="00F00997" w:rsidRDefault="00F00997" w:rsidP="00BE49A9">
      <w:pPr>
        <w:spacing w:after="0" w:line="240" w:lineRule="auto"/>
        <w:jc w:val="right"/>
        <w:rPr>
          <w:rFonts w:ascii="Times New Roman" w:hAnsi="Times New Roman"/>
          <w:sz w:val="28"/>
        </w:rPr>
      </w:pPr>
    </w:p>
    <w:p w:rsidR="00F00997" w:rsidRDefault="00F00997" w:rsidP="00BE49A9">
      <w:pPr>
        <w:spacing w:after="0" w:line="240" w:lineRule="auto"/>
        <w:jc w:val="right"/>
        <w:rPr>
          <w:rFonts w:ascii="Times New Roman" w:hAnsi="Times New Roman"/>
          <w:sz w:val="28"/>
        </w:rPr>
      </w:pPr>
    </w:p>
    <w:p w:rsidR="00F00997" w:rsidRDefault="00F00997" w:rsidP="00BE49A9">
      <w:pPr>
        <w:spacing w:after="0" w:line="240" w:lineRule="auto"/>
        <w:jc w:val="right"/>
        <w:rPr>
          <w:rFonts w:ascii="Times New Roman" w:hAnsi="Times New Roman"/>
          <w:sz w:val="28"/>
        </w:rPr>
      </w:pPr>
    </w:p>
    <w:p w:rsidR="00F00997" w:rsidRDefault="00F00997" w:rsidP="00BE49A9">
      <w:pPr>
        <w:spacing w:after="0" w:line="240" w:lineRule="auto"/>
        <w:jc w:val="right"/>
        <w:rPr>
          <w:rFonts w:ascii="Times New Roman" w:hAnsi="Times New Roman"/>
          <w:sz w:val="28"/>
        </w:rPr>
      </w:pPr>
    </w:p>
    <w:p w:rsidR="00BE49A9" w:rsidRPr="00BE49A9" w:rsidRDefault="00BE49A9" w:rsidP="00BE49A9">
      <w:pPr>
        <w:spacing w:after="0" w:line="240" w:lineRule="auto"/>
        <w:jc w:val="right"/>
        <w:rPr>
          <w:rFonts w:ascii="Times New Roman" w:hAnsi="Times New Roman"/>
          <w:sz w:val="28"/>
        </w:rPr>
      </w:pPr>
      <w:r w:rsidRPr="00BE49A9">
        <w:rPr>
          <w:rFonts w:ascii="Times New Roman" w:hAnsi="Times New Roman"/>
          <w:sz w:val="28"/>
        </w:rPr>
        <w:lastRenderedPageBreak/>
        <w:t>Приложение 6</w:t>
      </w:r>
    </w:p>
    <w:p w:rsidR="00BE49A9" w:rsidRPr="00BE49A9" w:rsidRDefault="00BE49A9" w:rsidP="00BE49A9">
      <w:pPr>
        <w:spacing w:after="0" w:line="240" w:lineRule="auto"/>
        <w:jc w:val="right"/>
        <w:rPr>
          <w:rFonts w:ascii="Times New Roman" w:hAnsi="Times New Roman"/>
          <w:sz w:val="28"/>
        </w:rPr>
      </w:pPr>
      <w:r w:rsidRPr="00BE49A9">
        <w:rPr>
          <w:rFonts w:ascii="Times New Roman" w:hAnsi="Times New Roman"/>
          <w:sz w:val="28"/>
        </w:rPr>
        <w:t>к Конкурсной документации</w:t>
      </w:r>
    </w:p>
    <w:p w:rsidR="00BE49A9" w:rsidRPr="00BE49A9" w:rsidRDefault="00BE49A9" w:rsidP="00BE49A9">
      <w:pPr>
        <w:spacing w:after="0" w:line="240" w:lineRule="auto"/>
        <w:jc w:val="both"/>
        <w:rPr>
          <w:rFonts w:ascii="Times New Roman" w:hAnsi="Times New Roman"/>
        </w:rPr>
      </w:pPr>
    </w:p>
    <w:p w:rsidR="00BE49A9" w:rsidRPr="00BE49A9" w:rsidRDefault="00BE49A9" w:rsidP="00BE49A9">
      <w:pPr>
        <w:spacing w:after="0" w:line="240" w:lineRule="auto"/>
        <w:jc w:val="both"/>
        <w:rPr>
          <w:rFonts w:ascii="Times New Roman" w:hAnsi="Times New Roman"/>
        </w:rPr>
      </w:pPr>
    </w:p>
    <w:p w:rsidR="00BE49A9" w:rsidRPr="00BE49A9" w:rsidRDefault="00BE49A9" w:rsidP="006B0D54">
      <w:pPr>
        <w:pStyle w:val="19"/>
      </w:pPr>
      <w:r w:rsidRPr="00BE49A9">
        <w:t>КОНЦЕССИОННОЕ СОГЛАШЕНИЕ</w:t>
      </w:r>
    </w:p>
    <w:p w:rsidR="00BE49A9" w:rsidRPr="00BE49A9" w:rsidRDefault="00BE49A9" w:rsidP="00BE49A9">
      <w:pPr>
        <w:pStyle w:val="ConsPlusNonformat"/>
        <w:keepNext/>
        <w:jc w:val="both"/>
        <w:rPr>
          <w:rFonts w:ascii="Times New Roman" w:hAnsi="Times New Roman"/>
          <w:sz w:val="22"/>
          <w:szCs w:val="22"/>
        </w:rPr>
      </w:pPr>
    </w:p>
    <w:p w:rsidR="00BE49A9" w:rsidRPr="00BE49A9" w:rsidRDefault="00BE49A9" w:rsidP="00BE49A9">
      <w:pPr>
        <w:pStyle w:val="ConsPlusNonformat"/>
        <w:keepNext/>
        <w:jc w:val="both"/>
        <w:rPr>
          <w:rFonts w:ascii="Times New Roman" w:hAnsi="Times New Roman"/>
          <w:sz w:val="22"/>
          <w:szCs w:val="22"/>
        </w:rPr>
      </w:pPr>
      <w:r w:rsidRPr="00BE49A9">
        <w:rPr>
          <w:rFonts w:ascii="Times New Roman" w:hAnsi="Times New Roman"/>
          <w:sz w:val="22"/>
          <w:szCs w:val="22"/>
        </w:rPr>
        <w:t xml:space="preserve">                                                                                         </w:t>
      </w:r>
      <w:r w:rsidRPr="00BE49A9">
        <w:rPr>
          <w:rFonts w:ascii="Times New Roman" w:hAnsi="Times New Roman"/>
          <w:sz w:val="22"/>
          <w:szCs w:val="22"/>
        </w:rPr>
        <w:tab/>
        <w:t>«____</w:t>
      </w:r>
      <w:r w:rsidR="008430E7">
        <w:rPr>
          <w:rFonts w:ascii="Times New Roman" w:hAnsi="Times New Roman"/>
          <w:sz w:val="22"/>
          <w:szCs w:val="22"/>
        </w:rPr>
        <w:t>________» ________________</w:t>
      </w:r>
    </w:p>
    <w:p w:rsidR="00BE49A9" w:rsidRPr="00BE49A9" w:rsidRDefault="00BE49A9" w:rsidP="00BE49A9">
      <w:pPr>
        <w:pStyle w:val="ConsPlusNonformat"/>
        <w:keepNext/>
        <w:ind w:firstLine="600"/>
        <w:jc w:val="both"/>
        <w:rPr>
          <w:rFonts w:ascii="Times New Roman" w:hAnsi="Times New Roman"/>
          <w:sz w:val="22"/>
          <w:szCs w:val="22"/>
        </w:rPr>
      </w:pPr>
    </w:p>
    <w:p w:rsidR="00BE49A9" w:rsidRPr="00BE49A9" w:rsidRDefault="00BE49A9" w:rsidP="00BE49A9">
      <w:pPr>
        <w:pStyle w:val="ConsPlusNonformat"/>
        <w:keepNext/>
        <w:ind w:firstLine="600"/>
        <w:jc w:val="both"/>
        <w:rPr>
          <w:rFonts w:ascii="Times New Roman" w:hAnsi="Times New Roman"/>
          <w:sz w:val="22"/>
          <w:szCs w:val="22"/>
        </w:rPr>
      </w:pPr>
    </w:p>
    <w:p w:rsidR="00BE49A9" w:rsidRPr="00BE49A9" w:rsidRDefault="00BE49A9" w:rsidP="00BE49A9">
      <w:pPr>
        <w:pStyle w:val="af4"/>
        <w:ind w:firstLine="708"/>
        <w:jc w:val="both"/>
        <w:rPr>
          <w:rFonts w:ascii="Times New Roman" w:hAnsi="Times New Roman"/>
          <w:sz w:val="24"/>
          <w:szCs w:val="24"/>
        </w:rPr>
      </w:pPr>
      <w:r w:rsidRPr="00BE49A9">
        <w:rPr>
          <w:rFonts w:ascii="Times New Roman" w:hAnsi="Times New Roman"/>
          <w:sz w:val="24"/>
          <w:szCs w:val="24"/>
        </w:rPr>
        <w:t xml:space="preserve">Муниципальное образование Ханты-Мансийский район, именуемое                             в дальнейшем «Концедент», в лице </w:t>
      </w:r>
      <w:r w:rsidR="003E4A72">
        <w:rPr>
          <w:rFonts w:ascii="Times New Roman" w:hAnsi="Times New Roman"/>
          <w:sz w:val="24"/>
          <w:szCs w:val="24"/>
        </w:rPr>
        <w:t>________________________</w:t>
      </w:r>
      <w:r w:rsidRPr="00BE49A9">
        <w:rPr>
          <w:rFonts w:ascii="Times New Roman" w:hAnsi="Times New Roman"/>
          <w:sz w:val="24"/>
          <w:szCs w:val="24"/>
        </w:rPr>
        <w:t xml:space="preserve">, действующего </w:t>
      </w:r>
      <w:r w:rsidR="00F00997">
        <w:rPr>
          <w:rFonts w:ascii="Times New Roman" w:hAnsi="Times New Roman"/>
          <w:sz w:val="24"/>
          <w:szCs w:val="24"/>
        </w:rPr>
        <w:t xml:space="preserve">                   </w:t>
      </w:r>
      <w:r w:rsidRPr="00BE49A9">
        <w:rPr>
          <w:rFonts w:ascii="Times New Roman" w:hAnsi="Times New Roman"/>
          <w:sz w:val="24"/>
          <w:szCs w:val="24"/>
        </w:rPr>
        <w:t xml:space="preserve">на основании Устава, с одной стороны, и _____________________________, именуемый  </w:t>
      </w:r>
      <w:r w:rsidR="00F00997">
        <w:rPr>
          <w:rFonts w:ascii="Times New Roman" w:hAnsi="Times New Roman"/>
          <w:sz w:val="24"/>
          <w:szCs w:val="24"/>
        </w:rPr>
        <w:t xml:space="preserve">          </w:t>
      </w:r>
      <w:r w:rsidRPr="00BE49A9">
        <w:rPr>
          <w:rFonts w:ascii="Times New Roman" w:hAnsi="Times New Roman"/>
          <w:sz w:val="24"/>
          <w:szCs w:val="24"/>
        </w:rPr>
        <w:t xml:space="preserve">в  дальнейшем «Концессионер», в лице ______________________, действующего </w:t>
      </w:r>
      <w:r w:rsidR="00F00997">
        <w:rPr>
          <w:rFonts w:ascii="Times New Roman" w:hAnsi="Times New Roman"/>
          <w:sz w:val="24"/>
          <w:szCs w:val="24"/>
        </w:rPr>
        <w:t xml:space="preserve">                  </w:t>
      </w:r>
      <w:r w:rsidRPr="00BE49A9">
        <w:rPr>
          <w:rFonts w:ascii="Times New Roman" w:hAnsi="Times New Roman"/>
          <w:sz w:val="24"/>
          <w:szCs w:val="24"/>
        </w:rPr>
        <w:t xml:space="preserve">на основании _______________, с другой  стороны, совместно именуемые «Стороны», на основании постановления администрации Ханты-Мансийского района </w:t>
      </w:r>
      <w:r w:rsidR="00F00997">
        <w:rPr>
          <w:rFonts w:ascii="Times New Roman" w:hAnsi="Times New Roman"/>
          <w:sz w:val="24"/>
          <w:szCs w:val="24"/>
        </w:rPr>
        <w:t xml:space="preserve">                               </w:t>
      </w:r>
      <w:r w:rsidRPr="00BE49A9">
        <w:rPr>
          <w:rFonts w:ascii="Times New Roman" w:hAnsi="Times New Roman"/>
          <w:sz w:val="24"/>
          <w:szCs w:val="24"/>
        </w:rPr>
        <w:t>от __________ № _____ «О заключении концессионного соглашения и утверждении конкурсной документации», протокола конкурсной комиссии о результатах проведения к</w:t>
      </w:r>
      <w:r w:rsidR="00AA2855">
        <w:rPr>
          <w:rFonts w:ascii="Times New Roman" w:hAnsi="Times New Roman"/>
          <w:sz w:val="24"/>
          <w:szCs w:val="24"/>
        </w:rPr>
        <w:t>онкурса от «__»___________ года</w:t>
      </w:r>
      <w:r w:rsidRPr="00BE49A9">
        <w:rPr>
          <w:rFonts w:ascii="Times New Roman" w:hAnsi="Times New Roman"/>
          <w:sz w:val="24"/>
          <w:szCs w:val="24"/>
        </w:rPr>
        <w:t xml:space="preserve"> заключили настоящее соглашение</w:t>
      </w:r>
      <w:r w:rsidR="00F00997">
        <w:rPr>
          <w:rFonts w:ascii="Times New Roman" w:hAnsi="Times New Roman"/>
          <w:sz w:val="24"/>
          <w:szCs w:val="24"/>
        </w:rPr>
        <w:t xml:space="preserve">                                               </w:t>
      </w:r>
      <w:r w:rsidRPr="00BE49A9">
        <w:rPr>
          <w:rFonts w:ascii="Times New Roman" w:hAnsi="Times New Roman"/>
          <w:sz w:val="24"/>
          <w:szCs w:val="24"/>
        </w:rPr>
        <w:t xml:space="preserve"> о нижеследующем: </w:t>
      </w:r>
    </w:p>
    <w:p w:rsidR="00BE49A9" w:rsidRPr="00BE49A9" w:rsidRDefault="00BE49A9" w:rsidP="00BE49A9">
      <w:pPr>
        <w:pStyle w:val="af4"/>
        <w:ind w:firstLine="708"/>
        <w:jc w:val="both"/>
        <w:rPr>
          <w:rFonts w:ascii="Times New Roman" w:hAnsi="Times New Roman"/>
          <w:sz w:val="24"/>
          <w:szCs w:val="24"/>
        </w:rPr>
      </w:pPr>
    </w:p>
    <w:p w:rsidR="00BE49A9" w:rsidRPr="00AA2855" w:rsidRDefault="00BE49A9" w:rsidP="008758AA">
      <w:pPr>
        <w:pStyle w:val="10"/>
        <w:keepLines/>
        <w:numPr>
          <w:ilvl w:val="0"/>
          <w:numId w:val="30"/>
        </w:numPr>
        <w:spacing w:before="0" w:after="0" w:line="240" w:lineRule="auto"/>
        <w:ind w:left="0" w:firstLine="0"/>
        <w:jc w:val="center"/>
        <w:rPr>
          <w:rFonts w:ascii="Times New Roman" w:hAnsi="Times New Roman"/>
          <w:b w:val="0"/>
          <w:sz w:val="24"/>
          <w:szCs w:val="24"/>
        </w:rPr>
      </w:pPr>
      <w:r w:rsidRPr="00AA2855">
        <w:rPr>
          <w:rFonts w:ascii="Times New Roman" w:hAnsi="Times New Roman"/>
          <w:b w:val="0"/>
          <w:sz w:val="24"/>
          <w:szCs w:val="24"/>
        </w:rPr>
        <w:t>Предмет соглашения</w:t>
      </w:r>
    </w:p>
    <w:p w:rsidR="00BE49A9" w:rsidRPr="00BE49A9" w:rsidRDefault="00BE49A9" w:rsidP="00AA2855">
      <w:pPr>
        <w:pStyle w:val="Titre2b"/>
        <w:numPr>
          <w:ilvl w:val="0"/>
          <w:numId w:val="0"/>
        </w:numPr>
        <w:tabs>
          <w:tab w:val="left" w:pos="0"/>
        </w:tabs>
        <w:spacing w:after="0"/>
        <w:ind w:firstLine="709"/>
        <w:rPr>
          <w:sz w:val="24"/>
          <w:szCs w:val="24"/>
          <w:lang w:val="ru-RU"/>
        </w:rPr>
      </w:pPr>
      <w:bookmarkStart w:id="311" w:name="o1_1"/>
      <w:bookmarkEnd w:id="311"/>
      <w:r w:rsidRPr="00BE49A9">
        <w:rPr>
          <w:sz w:val="24"/>
          <w:szCs w:val="24"/>
          <w:lang w:val="ru-RU"/>
        </w:rPr>
        <w:t xml:space="preserve">1.1. Концессионер обязуется за свой счет и в соответствии с критериями, установленными Соглашением, реконструировать имущество, состав и описание которого приведены в разделе </w:t>
      </w:r>
      <w:r w:rsidRPr="00BE49A9">
        <w:rPr>
          <w:sz w:val="24"/>
          <w:szCs w:val="24"/>
          <w:lang w:val="en-US"/>
        </w:rPr>
        <w:t>II</w:t>
      </w:r>
      <w:r w:rsidRPr="00BE49A9">
        <w:rPr>
          <w:sz w:val="24"/>
          <w:szCs w:val="24"/>
          <w:lang w:val="ru-RU"/>
        </w:rPr>
        <w:t xml:space="preserve"> Соглашения (далее – </w:t>
      </w:r>
      <w:r w:rsidR="00AA2855">
        <w:rPr>
          <w:sz w:val="24"/>
          <w:szCs w:val="24"/>
          <w:lang w:val="ru-RU"/>
        </w:rPr>
        <w:t>Объект Соглашения</w:t>
      </w:r>
      <w:r w:rsidRPr="00AA2855">
        <w:rPr>
          <w:sz w:val="24"/>
          <w:szCs w:val="24"/>
          <w:lang w:val="ru-RU"/>
        </w:rPr>
        <w:t>),</w:t>
      </w:r>
      <w:r w:rsidRPr="00BE49A9">
        <w:rPr>
          <w:sz w:val="24"/>
          <w:szCs w:val="24"/>
          <w:lang w:val="ru-RU"/>
        </w:rPr>
        <w:t xml:space="preserve"> право собственности на которое принадлежит </w:t>
      </w:r>
      <w:r w:rsidR="003E4A72">
        <w:rPr>
          <w:sz w:val="24"/>
          <w:szCs w:val="24"/>
          <w:lang w:val="ru-RU"/>
        </w:rPr>
        <w:t>муниципальному образованию Ханты-Мансийский район</w:t>
      </w:r>
      <w:r w:rsidRPr="00BE49A9">
        <w:rPr>
          <w:sz w:val="24"/>
          <w:szCs w:val="24"/>
          <w:lang w:val="ru-RU"/>
        </w:rPr>
        <w:t xml:space="preserve">, и осуществлять, используя Объект Соглашения, </w:t>
      </w:r>
      <w:r w:rsidR="00D91594">
        <w:rPr>
          <w:sz w:val="24"/>
          <w:szCs w:val="24"/>
          <w:lang w:val="ru-RU"/>
        </w:rPr>
        <w:t xml:space="preserve">деятельность </w:t>
      </w:r>
      <w:r w:rsidR="00F00997">
        <w:rPr>
          <w:sz w:val="24"/>
          <w:szCs w:val="24"/>
          <w:lang w:val="ru-RU"/>
        </w:rPr>
        <w:t xml:space="preserve">                 </w:t>
      </w:r>
      <w:r w:rsidR="00D91594">
        <w:rPr>
          <w:sz w:val="24"/>
          <w:szCs w:val="24"/>
          <w:lang w:val="ru-RU"/>
        </w:rPr>
        <w:t>по обеспечению потребителей услугами по водоотведению</w:t>
      </w:r>
      <w:r w:rsidRPr="00BE49A9">
        <w:rPr>
          <w:sz w:val="24"/>
          <w:szCs w:val="24"/>
          <w:lang w:val="ru-RU"/>
        </w:rPr>
        <w:t xml:space="preserve">, </w:t>
      </w:r>
      <w:r w:rsidR="00AA2855">
        <w:rPr>
          <w:sz w:val="24"/>
          <w:szCs w:val="24"/>
          <w:lang w:val="ru-RU"/>
        </w:rPr>
        <w:t xml:space="preserve">(далее – </w:t>
      </w:r>
      <w:r w:rsidRPr="00AA2855">
        <w:rPr>
          <w:sz w:val="24"/>
          <w:szCs w:val="24"/>
          <w:lang w:val="ru-RU"/>
        </w:rPr>
        <w:t>Деятельность, предусмотренная Соглашением</w:t>
      </w:r>
      <w:r w:rsidRPr="00BE49A9">
        <w:rPr>
          <w:sz w:val="24"/>
          <w:szCs w:val="24"/>
          <w:lang w:val="ru-RU"/>
        </w:rPr>
        <w:t>), а Концедент обязуется предоставить Концессионеру на срок, установленный Соглашением, права владения</w:t>
      </w:r>
      <w:r w:rsidR="00D91594">
        <w:rPr>
          <w:sz w:val="24"/>
          <w:szCs w:val="24"/>
          <w:lang w:val="ru-RU"/>
        </w:rPr>
        <w:t xml:space="preserve"> </w:t>
      </w:r>
      <w:r w:rsidRPr="00BE49A9">
        <w:rPr>
          <w:sz w:val="24"/>
          <w:szCs w:val="24"/>
          <w:lang w:val="ru-RU"/>
        </w:rPr>
        <w:t xml:space="preserve">и пользования </w:t>
      </w:r>
      <w:r w:rsidR="00F00997">
        <w:rPr>
          <w:sz w:val="24"/>
          <w:szCs w:val="24"/>
          <w:lang w:val="ru-RU"/>
        </w:rPr>
        <w:t xml:space="preserve">                        </w:t>
      </w:r>
      <w:r w:rsidRPr="00BE49A9">
        <w:rPr>
          <w:sz w:val="24"/>
          <w:szCs w:val="24"/>
          <w:lang w:val="ru-RU"/>
        </w:rPr>
        <w:t>Объектом Соглашения для осуществления Деятельности, предусмотренной Соглашением.</w:t>
      </w:r>
    </w:p>
    <w:p w:rsidR="00BE49A9" w:rsidRPr="00BE49A9" w:rsidRDefault="00BE49A9" w:rsidP="00BE49A9">
      <w:pPr>
        <w:pStyle w:val="a6"/>
        <w:spacing w:before="0" w:after="0"/>
        <w:ind w:left="0"/>
        <w:jc w:val="both"/>
        <w:rPr>
          <w:rFonts w:ascii="Times New Roman" w:hAnsi="Times New Roman"/>
        </w:rPr>
      </w:pPr>
    </w:p>
    <w:p w:rsidR="00BE49A9" w:rsidRPr="00AA2855" w:rsidRDefault="00BE49A9" w:rsidP="008758AA">
      <w:pPr>
        <w:pStyle w:val="10"/>
        <w:numPr>
          <w:ilvl w:val="0"/>
          <w:numId w:val="30"/>
        </w:numPr>
        <w:spacing w:before="0" w:after="0" w:line="240" w:lineRule="auto"/>
        <w:ind w:left="0" w:firstLine="0"/>
        <w:jc w:val="center"/>
        <w:rPr>
          <w:rFonts w:ascii="Times New Roman" w:hAnsi="Times New Roman"/>
          <w:b w:val="0"/>
          <w:sz w:val="24"/>
        </w:rPr>
      </w:pPr>
      <w:r w:rsidRPr="00AA2855">
        <w:rPr>
          <w:rFonts w:ascii="Times New Roman" w:hAnsi="Times New Roman"/>
          <w:b w:val="0"/>
          <w:sz w:val="24"/>
        </w:rPr>
        <w:t>Объект соглашения</w:t>
      </w:r>
    </w:p>
    <w:p w:rsidR="00BE49A9" w:rsidRPr="00BE49A9" w:rsidRDefault="00AA2855" w:rsidP="00AA2855">
      <w:pPr>
        <w:pStyle w:val="Titre2b"/>
        <w:numPr>
          <w:ilvl w:val="0"/>
          <w:numId w:val="0"/>
        </w:numPr>
        <w:spacing w:after="0"/>
        <w:ind w:firstLine="709"/>
        <w:rPr>
          <w:sz w:val="24"/>
          <w:szCs w:val="24"/>
          <w:lang w:val="ru-RU"/>
        </w:rPr>
      </w:pPr>
      <w:r>
        <w:rPr>
          <w:sz w:val="24"/>
          <w:szCs w:val="24"/>
          <w:lang w:val="ru-RU"/>
        </w:rPr>
        <w:t xml:space="preserve">2.1. </w:t>
      </w:r>
      <w:r w:rsidR="00BE49A9" w:rsidRPr="00BE49A9">
        <w:rPr>
          <w:sz w:val="24"/>
          <w:szCs w:val="24"/>
          <w:lang w:val="ru-RU"/>
        </w:rPr>
        <w:t xml:space="preserve">Объектом Соглашения </w:t>
      </w:r>
      <w:r w:rsidR="00BE49A9" w:rsidRPr="00BE49A9">
        <w:rPr>
          <w:iCs/>
          <w:sz w:val="24"/>
          <w:szCs w:val="24"/>
        </w:rPr>
        <w:t xml:space="preserve">являются объекты </w:t>
      </w:r>
      <w:r w:rsidR="00D91594">
        <w:rPr>
          <w:iCs/>
          <w:sz w:val="24"/>
          <w:szCs w:val="24"/>
          <w:lang w:val="ru-RU"/>
        </w:rPr>
        <w:t>водоотведения</w:t>
      </w:r>
      <w:r w:rsidR="00BE49A9" w:rsidRPr="00BE49A9">
        <w:rPr>
          <w:iCs/>
          <w:sz w:val="24"/>
          <w:szCs w:val="24"/>
        </w:rPr>
        <w:t xml:space="preserve">, находящиеся </w:t>
      </w:r>
      <w:r w:rsidR="00BE49A9" w:rsidRPr="00BE49A9">
        <w:rPr>
          <w:iCs/>
          <w:sz w:val="24"/>
          <w:szCs w:val="24"/>
          <w:lang w:val="ru-RU"/>
        </w:rPr>
        <w:t xml:space="preserve"> </w:t>
      </w:r>
      <w:r w:rsidR="00F00997">
        <w:rPr>
          <w:iCs/>
          <w:sz w:val="24"/>
          <w:szCs w:val="24"/>
          <w:lang w:val="ru-RU"/>
        </w:rPr>
        <w:t xml:space="preserve">               </w:t>
      </w:r>
      <w:r w:rsidR="00BE49A9" w:rsidRPr="00BE49A9">
        <w:rPr>
          <w:iCs/>
          <w:sz w:val="24"/>
          <w:szCs w:val="24"/>
        </w:rPr>
        <w:t>в собственности муниципального образования</w:t>
      </w:r>
      <w:r w:rsidR="00BE49A9" w:rsidRPr="00BE49A9">
        <w:rPr>
          <w:sz w:val="24"/>
          <w:szCs w:val="24"/>
          <w:lang w:val="ru-RU"/>
        </w:rPr>
        <w:t xml:space="preserve"> Ханты-Мансийский район, предназначенные для осуществления Концессионной деятельности, подлежащие реконструкции, а также имущество, которое образует единое целое с Объектом Соглашения и предназначено для использования по общему назначению с Объектом Соглашения, в целях осуществления Концессионером Конце</w:t>
      </w:r>
      <w:r>
        <w:rPr>
          <w:sz w:val="24"/>
          <w:szCs w:val="24"/>
          <w:lang w:val="ru-RU"/>
        </w:rPr>
        <w:t>ссионной Деятельности (далее – Иное имущество</w:t>
      </w:r>
      <w:r w:rsidR="00BE49A9" w:rsidRPr="00BE49A9">
        <w:rPr>
          <w:sz w:val="24"/>
          <w:szCs w:val="24"/>
          <w:lang w:val="ru-RU"/>
        </w:rPr>
        <w:t xml:space="preserve">). </w:t>
      </w:r>
    </w:p>
    <w:p w:rsidR="00BE49A9" w:rsidRPr="00BE49A9" w:rsidRDefault="00BE49A9" w:rsidP="00AA2855">
      <w:pPr>
        <w:pStyle w:val="Titre2b"/>
        <w:numPr>
          <w:ilvl w:val="0"/>
          <w:numId w:val="0"/>
        </w:numPr>
        <w:spacing w:after="0"/>
        <w:ind w:firstLine="709"/>
        <w:rPr>
          <w:sz w:val="24"/>
          <w:szCs w:val="24"/>
          <w:lang w:val="ru-RU"/>
        </w:rPr>
      </w:pPr>
      <w:r w:rsidRPr="00BE49A9">
        <w:rPr>
          <w:sz w:val="24"/>
          <w:szCs w:val="24"/>
          <w:lang w:val="ru-RU"/>
        </w:rPr>
        <w:t>2.2. Состав Объекта Соглашения и Иного имущества, в том числе сведения             о технико-экономических показа</w:t>
      </w:r>
      <w:r w:rsidR="00AA2855">
        <w:rPr>
          <w:sz w:val="24"/>
          <w:szCs w:val="24"/>
          <w:lang w:val="ru-RU"/>
        </w:rPr>
        <w:t>телях, определены в приложении</w:t>
      </w:r>
      <w:r w:rsidRPr="00BE49A9">
        <w:rPr>
          <w:sz w:val="24"/>
          <w:szCs w:val="24"/>
          <w:lang w:val="ru-RU"/>
        </w:rPr>
        <w:t xml:space="preserve"> 1 к Соглашению  </w:t>
      </w:r>
      <w:r w:rsidR="00F00997">
        <w:rPr>
          <w:sz w:val="24"/>
          <w:szCs w:val="24"/>
          <w:lang w:val="ru-RU"/>
        </w:rPr>
        <w:t xml:space="preserve">                  </w:t>
      </w:r>
      <w:r w:rsidRPr="00BE49A9">
        <w:rPr>
          <w:sz w:val="24"/>
          <w:szCs w:val="24"/>
          <w:lang w:val="ru-RU"/>
        </w:rPr>
        <w:t xml:space="preserve">и инвестиционных программах Концессионера, утверждаемых в порядке, </w:t>
      </w:r>
      <w:r w:rsidR="00F00997">
        <w:rPr>
          <w:sz w:val="24"/>
          <w:szCs w:val="24"/>
          <w:lang w:val="ru-RU"/>
        </w:rPr>
        <w:t xml:space="preserve">              </w:t>
      </w:r>
      <w:r w:rsidRPr="00BE49A9">
        <w:rPr>
          <w:sz w:val="24"/>
          <w:szCs w:val="24"/>
          <w:lang w:val="ru-RU"/>
        </w:rPr>
        <w:t>установленном законодательством Российской Федерации в сфере регулирования цен (тарифов).</w:t>
      </w:r>
    </w:p>
    <w:p w:rsidR="00BE49A9" w:rsidRPr="00BE49A9" w:rsidRDefault="00BE49A9" w:rsidP="00AA2855">
      <w:pPr>
        <w:pStyle w:val="a6"/>
        <w:spacing w:before="0" w:after="0"/>
        <w:ind w:left="0" w:firstLine="709"/>
        <w:jc w:val="both"/>
        <w:rPr>
          <w:rFonts w:ascii="Times New Roman" w:hAnsi="Times New Roman"/>
        </w:rPr>
      </w:pPr>
      <w:r w:rsidRPr="00BE49A9">
        <w:rPr>
          <w:rFonts w:ascii="Times New Roman" w:hAnsi="Times New Roman"/>
          <w:sz w:val="24"/>
          <w:szCs w:val="24"/>
        </w:rPr>
        <w:t>2.3. Объект Соглашения и Иное имущество, подл</w:t>
      </w:r>
      <w:r w:rsidR="00AA2855">
        <w:rPr>
          <w:rFonts w:ascii="Times New Roman" w:hAnsi="Times New Roman"/>
          <w:sz w:val="24"/>
          <w:szCs w:val="24"/>
        </w:rPr>
        <w:t>ежащее реконструкции, принадлежа</w:t>
      </w:r>
      <w:r w:rsidRPr="00BE49A9">
        <w:rPr>
          <w:rFonts w:ascii="Times New Roman" w:hAnsi="Times New Roman"/>
          <w:sz w:val="24"/>
          <w:szCs w:val="24"/>
        </w:rPr>
        <w:t xml:space="preserve">т </w:t>
      </w:r>
      <w:r w:rsidR="00D91594">
        <w:rPr>
          <w:rFonts w:ascii="Times New Roman" w:hAnsi="Times New Roman"/>
          <w:sz w:val="24"/>
          <w:szCs w:val="24"/>
        </w:rPr>
        <w:t>муниципальному образованию Ханты-Мансийский район</w:t>
      </w:r>
      <w:r w:rsidRPr="00BE49A9">
        <w:rPr>
          <w:rFonts w:ascii="Times New Roman" w:hAnsi="Times New Roman"/>
          <w:sz w:val="24"/>
          <w:szCs w:val="24"/>
        </w:rPr>
        <w:t xml:space="preserve"> на праве собственности, что подтверждается свидетельствами о государственной регистрации права собственности, реквизиты</w:t>
      </w:r>
      <w:r w:rsidR="00AA2855">
        <w:rPr>
          <w:rFonts w:ascii="Times New Roman" w:hAnsi="Times New Roman"/>
          <w:sz w:val="24"/>
          <w:szCs w:val="24"/>
        </w:rPr>
        <w:t xml:space="preserve"> которых указаны в приложении </w:t>
      </w:r>
      <w:r w:rsidRPr="00BE49A9">
        <w:rPr>
          <w:rFonts w:ascii="Times New Roman" w:hAnsi="Times New Roman"/>
          <w:sz w:val="24"/>
          <w:szCs w:val="24"/>
        </w:rPr>
        <w:t>1</w:t>
      </w:r>
      <w:r w:rsidR="00AA2855">
        <w:rPr>
          <w:rFonts w:ascii="Times New Roman" w:hAnsi="Times New Roman"/>
          <w:sz w:val="24"/>
          <w:szCs w:val="24"/>
        </w:rPr>
        <w:t xml:space="preserve"> к Соглашению</w:t>
      </w:r>
      <w:r w:rsidRPr="00BE49A9">
        <w:rPr>
          <w:rFonts w:ascii="Times New Roman" w:hAnsi="Times New Roman"/>
          <w:sz w:val="24"/>
          <w:szCs w:val="24"/>
        </w:rPr>
        <w:t xml:space="preserve">. </w:t>
      </w:r>
      <w:bookmarkStart w:id="312" w:name="_Toc323145436"/>
    </w:p>
    <w:bookmarkEnd w:id="312"/>
    <w:p w:rsidR="00BE49A9" w:rsidRPr="00BE49A9" w:rsidRDefault="00BE49A9" w:rsidP="00AA2855">
      <w:pPr>
        <w:pStyle w:val="a6"/>
        <w:spacing w:before="0" w:after="0"/>
        <w:ind w:left="0" w:firstLine="709"/>
        <w:jc w:val="both"/>
        <w:rPr>
          <w:rFonts w:ascii="Times New Roman" w:hAnsi="Times New Roman"/>
        </w:rPr>
      </w:pPr>
      <w:r w:rsidRPr="00BE49A9">
        <w:rPr>
          <w:rFonts w:ascii="Times New Roman" w:hAnsi="Times New Roman"/>
          <w:sz w:val="24"/>
          <w:szCs w:val="24"/>
        </w:rPr>
        <w:t xml:space="preserve">2.4. Концедент гарантирует, что на момент заключения Соглашения Объект Соглашения и Иное имущество свободны от прав третьих лиц, обременений и иных ограничений прав собственности Концедента. </w:t>
      </w:r>
    </w:p>
    <w:p w:rsidR="00BE49A9" w:rsidRPr="00AA2855" w:rsidRDefault="00BE49A9" w:rsidP="008758AA">
      <w:pPr>
        <w:pStyle w:val="10"/>
        <w:numPr>
          <w:ilvl w:val="0"/>
          <w:numId w:val="30"/>
        </w:numPr>
        <w:spacing w:before="0" w:after="0" w:line="240" w:lineRule="auto"/>
        <w:ind w:left="0" w:firstLine="0"/>
        <w:jc w:val="center"/>
        <w:rPr>
          <w:rFonts w:ascii="Times New Roman" w:hAnsi="Times New Roman"/>
          <w:b w:val="0"/>
          <w:sz w:val="24"/>
          <w:szCs w:val="24"/>
        </w:rPr>
      </w:pPr>
      <w:bookmarkStart w:id="313" w:name="o3"/>
      <w:bookmarkStart w:id="314" w:name="_Toc323145437"/>
      <w:bookmarkEnd w:id="313"/>
      <w:r w:rsidRPr="00AA2855">
        <w:rPr>
          <w:rFonts w:ascii="Times New Roman" w:hAnsi="Times New Roman"/>
          <w:b w:val="0"/>
          <w:sz w:val="24"/>
          <w:szCs w:val="24"/>
        </w:rPr>
        <w:lastRenderedPageBreak/>
        <w:t>Порядок передачи Концендентом Концессионеру имущества</w:t>
      </w:r>
      <w:bookmarkEnd w:id="314"/>
    </w:p>
    <w:p w:rsidR="00BE49A9" w:rsidRPr="00BE49A9" w:rsidRDefault="00BE49A9" w:rsidP="008758AA">
      <w:pPr>
        <w:pStyle w:val="Titre2b"/>
        <w:numPr>
          <w:ilvl w:val="1"/>
          <w:numId w:val="34"/>
        </w:numPr>
        <w:spacing w:after="0"/>
        <w:ind w:left="0" w:firstLine="709"/>
        <w:rPr>
          <w:sz w:val="24"/>
          <w:szCs w:val="24"/>
          <w:lang w:val="ru-RU"/>
        </w:rPr>
      </w:pPr>
      <w:bookmarkStart w:id="315" w:name="o3_1"/>
      <w:r w:rsidRPr="00BE49A9">
        <w:rPr>
          <w:sz w:val="24"/>
          <w:szCs w:val="24"/>
          <w:lang w:val="ru-RU"/>
        </w:rPr>
        <w:t xml:space="preserve">Концедент обязуется передать Концессионеру, а Концессионер обязуется принять Объект Соглашения и Иное имущество, указанные в </w:t>
      </w:r>
      <w:hyperlink w:anchor="pr5" w:history="1">
        <w:r w:rsidRPr="00AA2855">
          <w:rPr>
            <w:rStyle w:val="af1"/>
            <w:color w:val="auto"/>
            <w:sz w:val="24"/>
            <w:szCs w:val="24"/>
            <w:u w:val="none"/>
            <w:lang w:val="ru-RU"/>
          </w:rPr>
          <w:t>приложении 1</w:t>
        </w:r>
      </w:hyperlink>
      <w:r w:rsidRPr="00AA2855">
        <w:rPr>
          <w:sz w:val="24"/>
          <w:szCs w:val="24"/>
          <w:lang w:val="ru-RU"/>
        </w:rPr>
        <w:t xml:space="preserve">   </w:t>
      </w:r>
      <w:r w:rsidRPr="00BE49A9">
        <w:rPr>
          <w:sz w:val="24"/>
          <w:szCs w:val="24"/>
          <w:lang w:val="ru-RU"/>
        </w:rPr>
        <w:t xml:space="preserve">                     к Соглашению, а также права владения и пользования Объектом Соглашения в сроки, установленные в разделе 9 Соглашения. </w:t>
      </w:r>
    </w:p>
    <w:bookmarkEnd w:id="315"/>
    <w:p w:rsidR="00BE49A9" w:rsidRPr="00BE49A9" w:rsidRDefault="00BE49A9" w:rsidP="00AA2855">
      <w:pPr>
        <w:pStyle w:val="a6"/>
        <w:spacing w:before="0" w:after="0"/>
        <w:ind w:left="0" w:firstLine="709"/>
        <w:jc w:val="both"/>
        <w:rPr>
          <w:rFonts w:ascii="Times New Roman" w:hAnsi="Times New Roman"/>
        </w:rPr>
      </w:pPr>
      <w:r w:rsidRPr="00BE49A9">
        <w:rPr>
          <w:rFonts w:ascii="Times New Roman" w:hAnsi="Times New Roman"/>
          <w:sz w:val="24"/>
          <w:szCs w:val="24"/>
        </w:rPr>
        <w:t>3.2. Передача Концедентом Концессионеру Объекта Соглашения и Иного имущества осуществляется по акту приема-передачи, подписываемому Сторонами.             В случае передачи отдельных объектов имущества, входящих в состав Объекта Соглашения и Иного имущ</w:t>
      </w:r>
      <w:r w:rsidR="00AA2855">
        <w:rPr>
          <w:rFonts w:ascii="Times New Roman" w:hAnsi="Times New Roman"/>
          <w:sz w:val="24"/>
          <w:szCs w:val="24"/>
        </w:rPr>
        <w:t>ества, в разные моменты времени</w:t>
      </w:r>
      <w:r w:rsidRPr="00BE49A9">
        <w:rPr>
          <w:rFonts w:ascii="Times New Roman" w:hAnsi="Times New Roman"/>
          <w:sz w:val="24"/>
          <w:szCs w:val="24"/>
        </w:rPr>
        <w:t xml:space="preserve"> составляется отдельный акт приема-передачи для совокупности единовременно передаваемых объектов имущества. </w:t>
      </w:r>
    </w:p>
    <w:p w:rsidR="00BE49A9" w:rsidRPr="00BE49A9" w:rsidRDefault="00BE49A9" w:rsidP="00AA2855">
      <w:pPr>
        <w:pStyle w:val="a6"/>
        <w:spacing w:before="0" w:after="0"/>
        <w:ind w:left="0" w:firstLine="709"/>
        <w:jc w:val="both"/>
        <w:rPr>
          <w:rFonts w:ascii="Times New Roman" w:hAnsi="Times New Roman"/>
        </w:rPr>
      </w:pPr>
      <w:r w:rsidRPr="00BE49A9">
        <w:rPr>
          <w:rFonts w:ascii="Times New Roman" w:hAnsi="Times New Roman"/>
          <w:sz w:val="24"/>
          <w:szCs w:val="24"/>
        </w:rPr>
        <w:t>3.3. Обязанность Концедента по передаче Объекта Соглашения и Иного имущества считается исполненной с момента подписания акта приема-передачи Объекта Соглашения и Иного имущества, который оформлен последним, а в случае передачи недвижимого имущества, входящего в состав Объекта Соглашения и Иного имущества</w:t>
      </w:r>
      <w:r w:rsidR="00AA2855">
        <w:rPr>
          <w:rFonts w:ascii="Times New Roman" w:hAnsi="Times New Roman"/>
          <w:sz w:val="24"/>
          <w:szCs w:val="24"/>
        </w:rPr>
        <w:t>,</w:t>
      </w:r>
      <w:r w:rsidRPr="00BE49A9">
        <w:rPr>
          <w:rFonts w:ascii="Times New Roman" w:hAnsi="Times New Roman"/>
          <w:sz w:val="24"/>
          <w:szCs w:val="24"/>
        </w:rPr>
        <w:t xml:space="preserve"> – с момента государственной регистрации за Концессионером прав владения и пользования недвижимым имуществом, которая произведена последней. </w:t>
      </w:r>
    </w:p>
    <w:p w:rsidR="00BE49A9" w:rsidRPr="00BE49A9" w:rsidRDefault="00BE49A9" w:rsidP="00AA2855">
      <w:pPr>
        <w:pStyle w:val="a6"/>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3.4. Одновременно с передачей Объекта Соглашения и Иного имущества Концедент передает Концессионеру документы, относящиеся к передаваемому Объекту Соглашения и необходимые для исполнения Соглашения. </w:t>
      </w:r>
    </w:p>
    <w:p w:rsidR="00BE49A9" w:rsidRPr="00BE49A9" w:rsidRDefault="00BE49A9" w:rsidP="00AA2855">
      <w:pPr>
        <w:pStyle w:val="a6"/>
        <w:spacing w:before="0" w:after="0"/>
        <w:ind w:left="0" w:firstLine="709"/>
        <w:jc w:val="both"/>
        <w:rPr>
          <w:rFonts w:ascii="Times New Roman" w:hAnsi="Times New Roman"/>
        </w:rPr>
      </w:pPr>
      <w:bookmarkStart w:id="316" w:name="o3_2"/>
      <w:bookmarkEnd w:id="316"/>
      <w:r w:rsidRPr="00BE49A9">
        <w:rPr>
          <w:rFonts w:ascii="Times New Roman" w:hAnsi="Times New Roman"/>
          <w:sz w:val="24"/>
          <w:szCs w:val="24"/>
        </w:rPr>
        <w:t xml:space="preserve">3.5. Сроки владения и пользования Концессионером Иным Имуществом не могут превышать срока действия Соглашения, указанного в </w:t>
      </w:r>
      <w:hyperlink w:anchor="o9_1" w:history="1">
        <w:r w:rsidRPr="00AA2855">
          <w:rPr>
            <w:rStyle w:val="af1"/>
            <w:rFonts w:ascii="Times New Roman" w:hAnsi="Times New Roman"/>
            <w:color w:val="auto"/>
            <w:sz w:val="24"/>
            <w:szCs w:val="24"/>
            <w:u w:val="none"/>
          </w:rPr>
          <w:t>пункте 9.1</w:t>
        </w:r>
      </w:hyperlink>
      <w:r w:rsidRPr="00BE49A9">
        <w:rPr>
          <w:rFonts w:ascii="Times New Roman" w:hAnsi="Times New Roman"/>
          <w:sz w:val="24"/>
          <w:szCs w:val="24"/>
        </w:rPr>
        <w:t xml:space="preserve"> Соглашения.</w:t>
      </w:r>
    </w:p>
    <w:p w:rsidR="00BE49A9" w:rsidRPr="00BE49A9" w:rsidRDefault="00BE49A9" w:rsidP="00AA2855">
      <w:pPr>
        <w:pStyle w:val="a6"/>
        <w:spacing w:before="0" w:after="0"/>
        <w:ind w:left="0" w:firstLine="709"/>
        <w:jc w:val="both"/>
        <w:rPr>
          <w:rFonts w:ascii="Times New Roman" w:hAnsi="Times New Roman"/>
        </w:rPr>
      </w:pPr>
      <w:bookmarkStart w:id="317" w:name="o3_2_9abz"/>
      <w:bookmarkEnd w:id="317"/>
      <w:r w:rsidRPr="00BE49A9">
        <w:rPr>
          <w:rFonts w:ascii="Times New Roman" w:hAnsi="Times New Roman"/>
          <w:sz w:val="24"/>
          <w:szCs w:val="24"/>
        </w:rPr>
        <w:t>3.6. В случае</w:t>
      </w:r>
      <w:r w:rsidR="00AA2855">
        <w:rPr>
          <w:rFonts w:ascii="Times New Roman" w:hAnsi="Times New Roman"/>
          <w:sz w:val="24"/>
          <w:szCs w:val="24"/>
        </w:rPr>
        <w:t>,</w:t>
      </w:r>
      <w:r w:rsidRPr="00BE49A9">
        <w:rPr>
          <w:rFonts w:ascii="Times New Roman" w:hAnsi="Times New Roman"/>
          <w:sz w:val="24"/>
          <w:szCs w:val="24"/>
        </w:rPr>
        <w:t xml:space="preserve"> если Концедент по каким-либо причинам не передал Концессионеру какие-либо объекты Иного </w:t>
      </w:r>
      <w:r w:rsidR="00AA2855">
        <w:rPr>
          <w:rFonts w:ascii="Times New Roman" w:hAnsi="Times New Roman"/>
          <w:sz w:val="24"/>
          <w:szCs w:val="24"/>
        </w:rPr>
        <w:t>и</w:t>
      </w:r>
      <w:r w:rsidRPr="00BE49A9">
        <w:rPr>
          <w:rFonts w:ascii="Times New Roman" w:hAnsi="Times New Roman"/>
          <w:sz w:val="24"/>
          <w:szCs w:val="24"/>
        </w:rPr>
        <w:t xml:space="preserve">мущества (имущество, относящееся к системам </w:t>
      </w:r>
      <w:r w:rsidR="00D91594">
        <w:rPr>
          <w:rFonts w:ascii="Times New Roman" w:hAnsi="Times New Roman"/>
          <w:sz w:val="24"/>
          <w:szCs w:val="24"/>
        </w:rPr>
        <w:t>водоотведения</w:t>
      </w:r>
      <w:r w:rsidRPr="00BE49A9">
        <w:rPr>
          <w:rFonts w:ascii="Times New Roman" w:hAnsi="Times New Roman"/>
          <w:sz w:val="24"/>
          <w:szCs w:val="24"/>
        </w:rPr>
        <w:t xml:space="preserve"> и являющееся неотъемлемой частью систем </w:t>
      </w:r>
      <w:r w:rsidR="00D91594">
        <w:rPr>
          <w:rFonts w:ascii="Times New Roman" w:hAnsi="Times New Roman"/>
          <w:sz w:val="24"/>
          <w:szCs w:val="24"/>
        </w:rPr>
        <w:t>водоотведения</w:t>
      </w:r>
      <w:r w:rsidRPr="00BE49A9">
        <w:rPr>
          <w:rFonts w:ascii="Times New Roman" w:hAnsi="Times New Roman"/>
          <w:sz w:val="24"/>
          <w:szCs w:val="24"/>
        </w:rPr>
        <w:t xml:space="preserve">), о чем Концессионер узнал в ходе исполнения Соглашения, Концедент по требованию Концессионера обязан передать такое имущество в соответствии с Соглашением в срок не более 6 (шести) месяцев с момента обнаружения такого имущества. Указанные объекты Иного </w:t>
      </w:r>
      <w:r w:rsidR="00AA2855">
        <w:rPr>
          <w:rFonts w:ascii="Times New Roman" w:hAnsi="Times New Roman"/>
          <w:sz w:val="24"/>
          <w:szCs w:val="24"/>
        </w:rPr>
        <w:t>и</w:t>
      </w:r>
      <w:r w:rsidRPr="00BE49A9">
        <w:rPr>
          <w:rFonts w:ascii="Times New Roman" w:hAnsi="Times New Roman"/>
          <w:sz w:val="24"/>
          <w:szCs w:val="24"/>
        </w:rPr>
        <w:t xml:space="preserve">мущества подлежат внесению в состав Иного </w:t>
      </w:r>
      <w:r w:rsidR="00AA2855">
        <w:rPr>
          <w:rFonts w:ascii="Times New Roman" w:hAnsi="Times New Roman"/>
          <w:sz w:val="24"/>
          <w:szCs w:val="24"/>
        </w:rPr>
        <w:t>и</w:t>
      </w:r>
      <w:r w:rsidRPr="00BE49A9">
        <w:rPr>
          <w:rFonts w:ascii="Times New Roman" w:hAnsi="Times New Roman"/>
          <w:sz w:val="24"/>
          <w:szCs w:val="24"/>
        </w:rPr>
        <w:t>мущест</w:t>
      </w:r>
      <w:r w:rsidR="00AA2855">
        <w:rPr>
          <w:rFonts w:ascii="Times New Roman" w:hAnsi="Times New Roman"/>
          <w:sz w:val="24"/>
          <w:szCs w:val="24"/>
        </w:rPr>
        <w:t>ва, предусмотренный приложением</w:t>
      </w:r>
      <w:r w:rsidRPr="00BE49A9">
        <w:rPr>
          <w:rFonts w:ascii="Times New Roman" w:hAnsi="Times New Roman"/>
          <w:sz w:val="24"/>
          <w:szCs w:val="24"/>
        </w:rPr>
        <w:t xml:space="preserve"> 1</w:t>
      </w:r>
      <w:r w:rsidR="00AA2855">
        <w:rPr>
          <w:rFonts w:ascii="Times New Roman" w:hAnsi="Times New Roman"/>
          <w:sz w:val="24"/>
          <w:szCs w:val="24"/>
        </w:rPr>
        <w:t xml:space="preserve"> к Соглашению</w:t>
      </w:r>
      <w:r w:rsidRPr="00BE49A9">
        <w:rPr>
          <w:rFonts w:ascii="Times New Roman" w:hAnsi="Times New Roman"/>
          <w:sz w:val="24"/>
          <w:szCs w:val="24"/>
        </w:rPr>
        <w:t xml:space="preserve">. </w:t>
      </w:r>
    </w:p>
    <w:p w:rsidR="00BE49A9" w:rsidRPr="00BE49A9" w:rsidRDefault="00BE49A9" w:rsidP="00AA2855">
      <w:pPr>
        <w:pStyle w:val="a6"/>
        <w:spacing w:before="0" w:after="0"/>
        <w:ind w:left="0" w:firstLine="709"/>
        <w:jc w:val="both"/>
        <w:rPr>
          <w:rFonts w:ascii="Times New Roman" w:hAnsi="Times New Roman"/>
          <w:sz w:val="24"/>
          <w:szCs w:val="24"/>
        </w:rPr>
      </w:pPr>
      <w:bookmarkStart w:id="318" w:name="o3_3"/>
      <w:bookmarkEnd w:id="318"/>
      <w:r w:rsidRPr="00BE49A9">
        <w:rPr>
          <w:rFonts w:ascii="Times New Roman" w:hAnsi="Times New Roman"/>
          <w:sz w:val="24"/>
          <w:szCs w:val="24"/>
        </w:rPr>
        <w:t xml:space="preserve">3.7. Стороны обязуются осуществить действия, необходимые для государственной регистрации прав Концессионера на владение и пользование недвижимым имуществом, входящим в состав Объекта Соглашения и в состав Иного </w:t>
      </w:r>
      <w:r w:rsidR="00AA2855">
        <w:rPr>
          <w:rFonts w:ascii="Times New Roman" w:hAnsi="Times New Roman"/>
          <w:sz w:val="24"/>
          <w:szCs w:val="24"/>
        </w:rPr>
        <w:t>и</w:t>
      </w:r>
      <w:r w:rsidRPr="00BE49A9">
        <w:rPr>
          <w:rFonts w:ascii="Times New Roman" w:hAnsi="Times New Roman"/>
          <w:sz w:val="24"/>
          <w:szCs w:val="24"/>
        </w:rPr>
        <w:t xml:space="preserve">мущества. В этих целях Концедент обязуется подать в регистрирующий орган заявление о регистрации прав владения и пользования Концессионера в отношении недвижимого имущества, входящего в состав Объекта Соглашения и Иного </w:t>
      </w:r>
      <w:r w:rsidR="00AA2855">
        <w:rPr>
          <w:rFonts w:ascii="Times New Roman" w:hAnsi="Times New Roman"/>
          <w:sz w:val="24"/>
          <w:szCs w:val="24"/>
        </w:rPr>
        <w:t>и</w:t>
      </w:r>
      <w:r w:rsidRPr="00BE49A9">
        <w:rPr>
          <w:rFonts w:ascii="Times New Roman" w:hAnsi="Times New Roman"/>
          <w:sz w:val="24"/>
          <w:szCs w:val="24"/>
        </w:rPr>
        <w:t xml:space="preserve">мущества, в течение 30 дней с даты заключения Соглашения с приложением документов, предусмотренных законодательством и необходимых для государственной регистрации прав. </w:t>
      </w:r>
    </w:p>
    <w:p w:rsidR="00BE49A9" w:rsidRPr="00BE49A9" w:rsidRDefault="00BE49A9" w:rsidP="00AA2855">
      <w:pPr>
        <w:pStyle w:val="a6"/>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Для целей государственной регистрации прав каждая из Сторон отвечает                      за подготовку документации, обязанность по оформлению которой </w:t>
      </w:r>
      <w:r w:rsidR="00F00997">
        <w:rPr>
          <w:rFonts w:ascii="Times New Roman" w:hAnsi="Times New Roman"/>
          <w:sz w:val="24"/>
          <w:szCs w:val="24"/>
        </w:rPr>
        <w:t xml:space="preserve">                                </w:t>
      </w:r>
      <w:r w:rsidRPr="00BE49A9">
        <w:rPr>
          <w:rFonts w:ascii="Times New Roman" w:hAnsi="Times New Roman"/>
          <w:sz w:val="24"/>
          <w:szCs w:val="24"/>
        </w:rPr>
        <w:t xml:space="preserve">возложена на соответствующую Сторону в соответствии с действующим законодательством. </w:t>
      </w:r>
    </w:p>
    <w:p w:rsidR="00BE49A9" w:rsidRPr="00BE49A9" w:rsidRDefault="00BE49A9" w:rsidP="008758AA">
      <w:pPr>
        <w:pStyle w:val="a6"/>
        <w:widowControl/>
        <w:numPr>
          <w:ilvl w:val="1"/>
          <w:numId w:val="33"/>
        </w:numPr>
        <w:tabs>
          <w:tab w:val="left" w:pos="0"/>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Государственная регистрация прав владения и пользования Концессионера на объекты, входящие в состав Объекта Соглашения и Иного </w:t>
      </w:r>
      <w:r w:rsidR="00AA2855">
        <w:rPr>
          <w:rFonts w:ascii="Times New Roman" w:hAnsi="Times New Roman"/>
          <w:sz w:val="24"/>
          <w:szCs w:val="24"/>
        </w:rPr>
        <w:t>и</w:t>
      </w:r>
      <w:r w:rsidRPr="00BE49A9">
        <w:rPr>
          <w:rFonts w:ascii="Times New Roman" w:hAnsi="Times New Roman"/>
          <w:sz w:val="24"/>
          <w:szCs w:val="24"/>
        </w:rPr>
        <w:t xml:space="preserve">мущества, осуществляется за счет Концессионера. </w:t>
      </w:r>
    </w:p>
    <w:p w:rsidR="00BE49A9" w:rsidRPr="00BE49A9" w:rsidRDefault="00BE49A9" w:rsidP="008758AA">
      <w:pPr>
        <w:pStyle w:val="a6"/>
        <w:widowControl/>
        <w:numPr>
          <w:ilvl w:val="1"/>
          <w:numId w:val="33"/>
        </w:numPr>
        <w:tabs>
          <w:tab w:val="left" w:pos="0"/>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Объект соглашения и Иное имущество передаются Концессионеру                   по ф</w:t>
      </w:r>
      <w:r w:rsidR="00AA2855">
        <w:rPr>
          <w:rFonts w:ascii="Times New Roman" w:hAnsi="Times New Roman"/>
          <w:sz w:val="24"/>
          <w:szCs w:val="24"/>
        </w:rPr>
        <w:t>актическому состоянию. При этом</w:t>
      </w:r>
      <w:r w:rsidRPr="00BE49A9">
        <w:rPr>
          <w:rFonts w:ascii="Times New Roman" w:hAnsi="Times New Roman"/>
          <w:sz w:val="24"/>
          <w:szCs w:val="24"/>
        </w:rPr>
        <w:t xml:space="preserve"> с момента исполнения Концедентом обязанности по передаче Объекта Соглашения </w:t>
      </w:r>
      <w:r w:rsidR="00AA2855">
        <w:rPr>
          <w:rFonts w:ascii="Times New Roman" w:hAnsi="Times New Roman"/>
          <w:sz w:val="24"/>
          <w:szCs w:val="24"/>
        </w:rPr>
        <w:t>и Иного имущества Концессионеру</w:t>
      </w:r>
      <w:r w:rsidRPr="00BE49A9">
        <w:rPr>
          <w:rFonts w:ascii="Times New Roman" w:hAnsi="Times New Roman"/>
          <w:sz w:val="24"/>
          <w:szCs w:val="24"/>
        </w:rPr>
        <w:t xml:space="preserve">                   он не несет ответственности за надежное и безопасное функционирование Объекта Соглашения и Иного имущества.</w:t>
      </w:r>
      <w:bookmarkStart w:id="319" w:name="o3_4"/>
      <w:bookmarkStart w:id="320" w:name="o3_6"/>
      <w:bookmarkEnd w:id="319"/>
      <w:bookmarkEnd w:id="320"/>
    </w:p>
    <w:p w:rsidR="00BE49A9" w:rsidRPr="00AA2855" w:rsidRDefault="00BE49A9" w:rsidP="008758AA">
      <w:pPr>
        <w:pStyle w:val="10"/>
        <w:numPr>
          <w:ilvl w:val="0"/>
          <w:numId w:val="33"/>
        </w:numPr>
        <w:spacing w:before="0" w:after="0" w:line="240" w:lineRule="auto"/>
        <w:ind w:left="0" w:firstLine="0"/>
        <w:jc w:val="center"/>
        <w:rPr>
          <w:rFonts w:ascii="Times New Roman" w:hAnsi="Times New Roman"/>
          <w:b w:val="0"/>
          <w:sz w:val="24"/>
          <w:szCs w:val="24"/>
        </w:rPr>
      </w:pPr>
      <w:bookmarkStart w:id="321" w:name="_Toc323145438"/>
      <w:r w:rsidRPr="00AA2855">
        <w:rPr>
          <w:rFonts w:ascii="Times New Roman" w:hAnsi="Times New Roman"/>
          <w:b w:val="0"/>
          <w:sz w:val="24"/>
          <w:szCs w:val="24"/>
        </w:rPr>
        <w:lastRenderedPageBreak/>
        <w:t>Реконструкция Объекта Соглашения</w:t>
      </w:r>
      <w:bookmarkEnd w:id="321"/>
    </w:p>
    <w:p w:rsidR="00BE49A9" w:rsidRPr="00BE49A9" w:rsidRDefault="00BE49A9" w:rsidP="008758AA">
      <w:pPr>
        <w:pStyle w:val="Titre2b"/>
        <w:numPr>
          <w:ilvl w:val="1"/>
          <w:numId w:val="31"/>
        </w:numPr>
        <w:tabs>
          <w:tab w:val="left" w:pos="1134"/>
        </w:tabs>
        <w:spacing w:after="0"/>
        <w:ind w:left="0" w:firstLine="709"/>
        <w:rPr>
          <w:i/>
          <w:sz w:val="24"/>
          <w:szCs w:val="24"/>
          <w:lang w:val="ru-RU"/>
        </w:rPr>
      </w:pPr>
      <w:r w:rsidRPr="00BE49A9">
        <w:rPr>
          <w:sz w:val="24"/>
          <w:szCs w:val="24"/>
          <w:lang w:val="ru-RU"/>
        </w:rPr>
        <w:t>Концессионер обязан за свой счет</w:t>
      </w:r>
      <w:r w:rsidRPr="00BE49A9">
        <w:rPr>
          <w:i/>
          <w:sz w:val="24"/>
          <w:szCs w:val="24"/>
          <w:lang w:val="ru-RU"/>
        </w:rPr>
        <w:t xml:space="preserve"> </w:t>
      </w:r>
      <w:r w:rsidRPr="00BE49A9">
        <w:rPr>
          <w:sz w:val="24"/>
          <w:szCs w:val="24"/>
          <w:lang w:val="ru-RU"/>
        </w:rPr>
        <w:t>реконструировать имущество, входящее              в состав Объекта Соглашения и Ино</w:t>
      </w:r>
      <w:r w:rsidR="00AA2855">
        <w:rPr>
          <w:sz w:val="24"/>
          <w:szCs w:val="24"/>
          <w:lang w:val="ru-RU"/>
        </w:rPr>
        <w:t>е имущество</w:t>
      </w:r>
      <w:r w:rsidRPr="00BE49A9">
        <w:rPr>
          <w:sz w:val="24"/>
          <w:szCs w:val="24"/>
          <w:lang w:val="ru-RU"/>
        </w:rPr>
        <w:t xml:space="preserve">. </w:t>
      </w:r>
    </w:p>
    <w:p w:rsidR="00BE49A9" w:rsidRPr="00BE49A9" w:rsidRDefault="00BE49A9" w:rsidP="008758AA">
      <w:pPr>
        <w:pStyle w:val="Titre2b"/>
        <w:numPr>
          <w:ilvl w:val="1"/>
          <w:numId w:val="31"/>
        </w:numPr>
        <w:tabs>
          <w:tab w:val="left" w:pos="1134"/>
        </w:tabs>
        <w:spacing w:after="0"/>
        <w:ind w:left="0" w:firstLine="709"/>
        <w:rPr>
          <w:sz w:val="24"/>
          <w:szCs w:val="24"/>
          <w:lang w:val="ru-RU"/>
        </w:rPr>
      </w:pPr>
      <w:r w:rsidRPr="00BE49A9">
        <w:rPr>
          <w:sz w:val="24"/>
          <w:szCs w:val="24"/>
          <w:lang w:val="ru-RU"/>
        </w:rPr>
        <w:t>Перечень объектов и характеристики, которым должен отвечать Объект Соглашения после осуществления работ по реконструкции, указаны в приложении 2</w:t>
      </w:r>
      <w:r w:rsidR="00AA2855">
        <w:rPr>
          <w:sz w:val="24"/>
          <w:szCs w:val="24"/>
          <w:lang w:val="ru-RU"/>
        </w:rPr>
        <w:t xml:space="preserve"> к Соглашению</w:t>
      </w:r>
      <w:r w:rsidRPr="00BE49A9">
        <w:rPr>
          <w:sz w:val="24"/>
          <w:szCs w:val="24"/>
          <w:lang w:val="ru-RU"/>
        </w:rPr>
        <w:t xml:space="preserve"> и Инвестиционных Программах Концессионера. Для реконструкции имущества, входящего в состав Объекта Соглашения и Иного имущества</w:t>
      </w:r>
      <w:r w:rsidR="00AA2855">
        <w:rPr>
          <w:sz w:val="24"/>
          <w:szCs w:val="24"/>
          <w:lang w:val="ru-RU"/>
        </w:rPr>
        <w:t>,</w:t>
      </w:r>
      <w:r w:rsidRPr="00BE49A9">
        <w:rPr>
          <w:sz w:val="24"/>
          <w:szCs w:val="24"/>
          <w:lang w:val="ru-RU"/>
        </w:rPr>
        <w:t xml:space="preserve"> Концедент в соответствии с условиями Соглашения обязуется предоставить Концессионеру права ар</w:t>
      </w:r>
      <w:r w:rsidR="00AA2855">
        <w:rPr>
          <w:sz w:val="24"/>
          <w:szCs w:val="24"/>
          <w:lang w:val="ru-RU"/>
        </w:rPr>
        <w:t xml:space="preserve">енды </w:t>
      </w:r>
      <w:r w:rsidRPr="00BE49A9">
        <w:rPr>
          <w:sz w:val="24"/>
          <w:szCs w:val="24"/>
          <w:lang w:val="ru-RU"/>
        </w:rPr>
        <w:t>в отношении земельных участков, которые потребуются Концессионеру для реконструкции такого объекта недвижимого имущества, а также градостроительный план каждого соответствующего земельного участка.</w:t>
      </w:r>
      <w:bookmarkStart w:id="322" w:name="o4_2"/>
      <w:bookmarkEnd w:id="322"/>
    </w:p>
    <w:p w:rsidR="00BE49A9" w:rsidRPr="00BE49A9" w:rsidRDefault="00BE49A9" w:rsidP="008758AA">
      <w:pPr>
        <w:pStyle w:val="a6"/>
        <w:keepNext/>
        <w:widowControl/>
        <w:numPr>
          <w:ilvl w:val="1"/>
          <w:numId w:val="31"/>
        </w:numPr>
        <w:tabs>
          <w:tab w:val="num" w:pos="0"/>
          <w:tab w:val="left" w:pos="1134"/>
        </w:tabs>
        <w:autoSpaceDE/>
        <w:autoSpaceDN/>
        <w:adjustRightInd/>
        <w:spacing w:before="0" w:after="0"/>
        <w:ind w:left="0" w:firstLine="709"/>
        <w:jc w:val="both"/>
        <w:rPr>
          <w:rFonts w:ascii="Times New Roman" w:hAnsi="Times New Roman"/>
          <w:sz w:val="24"/>
          <w:szCs w:val="24"/>
        </w:rPr>
      </w:pPr>
      <w:bookmarkStart w:id="323" w:name="o4_3"/>
      <w:bookmarkEnd w:id="323"/>
      <w:r w:rsidRPr="00BE49A9">
        <w:rPr>
          <w:rFonts w:ascii="Times New Roman" w:hAnsi="Times New Roman"/>
          <w:sz w:val="24"/>
          <w:szCs w:val="24"/>
        </w:rPr>
        <w:t xml:space="preserve">Стороны обязуются осуществить действия, необходимые для государственной регистрации права собственности Концедента на создаваемое имущество, а также прав Концессионера на владение и пользование данным имуществом. </w:t>
      </w:r>
    </w:p>
    <w:p w:rsidR="00BE49A9" w:rsidRPr="00BE49A9" w:rsidRDefault="00BE49A9" w:rsidP="008758AA">
      <w:pPr>
        <w:pStyle w:val="Titre2b"/>
        <w:numPr>
          <w:ilvl w:val="1"/>
          <w:numId w:val="31"/>
        </w:numPr>
        <w:tabs>
          <w:tab w:val="left" w:pos="1134"/>
        </w:tabs>
        <w:spacing w:after="0"/>
        <w:ind w:left="0" w:firstLine="709"/>
        <w:rPr>
          <w:sz w:val="24"/>
          <w:szCs w:val="24"/>
          <w:lang w:val="ru-RU"/>
        </w:rPr>
      </w:pPr>
      <w:bookmarkStart w:id="324" w:name="OLE_LINK2"/>
      <w:r w:rsidRPr="00BE49A9">
        <w:rPr>
          <w:sz w:val="24"/>
          <w:szCs w:val="24"/>
          <w:lang w:val="ru-RU"/>
        </w:rPr>
        <w:t>Государственная регистрация указанных в настоящем пункте прав, осуществляется за счет Концессионера.</w:t>
      </w:r>
    </w:p>
    <w:p w:rsidR="00BE49A9" w:rsidRPr="00BE49A9" w:rsidRDefault="00BE49A9" w:rsidP="008758AA">
      <w:pPr>
        <w:pStyle w:val="Titre2b"/>
        <w:numPr>
          <w:ilvl w:val="1"/>
          <w:numId w:val="31"/>
        </w:numPr>
        <w:tabs>
          <w:tab w:val="left" w:pos="1134"/>
        </w:tabs>
        <w:spacing w:after="0"/>
        <w:ind w:left="0" w:firstLine="709"/>
        <w:rPr>
          <w:sz w:val="24"/>
          <w:szCs w:val="24"/>
          <w:lang w:val="ru-RU"/>
        </w:rPr>
      </w:pPr>
      <w:bookmarkStart w:id="325" w:name="o4_4"/>
      <w:bookmarkEnd w:id="324"/>
      <w:bookmarkEnd w:id="325"/>
      <w:r w:rsidRPr="00BE49A9">
        <w:rPr>
          <w:sz w:val="24"/>
          <w:szCs w:val="24"/>
          <w:lang w:val="ru-RU"/>
        </w:rPr>
        <w:t xml:space="preserve">Концессионер обязан за свой счет осуществить в отношении объектов, входящих в состав Объекта Соглашения и Иного имущества, комплекс мероприятий, включая модернизацию, замену морально устаревшего и физически изношенного оборудования новым, более производительным оборудованием, мероприятия                        по улучшению характеристик и эксплуатационных свойств имущества, в соответствии с инвестиционными программами Концессионера. </w:t>
      </w:r>
    </w:p>
    <w:p w:rsidR="00BE49A9" w:rsidRPr="00BE49A9" w:rsidRDefault="00BE49A9" w:rsidP="00AA2855">
      <w:pPr>
        <w:pStyle w:val="Titre2b"/>
        <w:numPr>
          <w:ilvl w:val="0"/>
          <w:numId w:val="0"/>
        </w:numPr>
        <w:tabs>
          <w:tab w:val="left" w:pos="1134"/>
        </w:tabs>
        <w:spacing w:after="0"/>
        <w:ind w:firstLine="709"/>
        <w:rPr>
          <w:sz w:val="24"/>
          <w:szCs w:val="24"/>
          <w:lang w:val="ru-RU"/>
        </w:rPr>
      </w:pPr>
      <w:r w:rsidRPr="00BE49A9">
        <w:rPr>
          <w:sz w:val="24"/>
          <w:szCs w:val="24"/>
          <w:lang w:val="ru-RU"/>
        </w:rPr>
        <w:t>При реконструкции не допускается изменение целевого назначения реконструируемого Объекта Соглашения и Иного имущества или их отчуждение.</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вправе привлекать к выполнению работ по</w:t>
      </w:r>
      <w:r w:rsidRPr="00BE49A9">
        <w:rPr>
          <w:rFonts w:ascii="Times New Roman" w:hAnsi="Times New Roman"/>
          <w:i/>
          <w:sz w:val="24"/>
          <w:szCs w:val="24"/>
        </w:rPr>
        <w:t xml:space="preserve"> </w:t>
      </w:r>
      <w:r w:rsidRPr="00BE49A9">
        <w:rPr>
          <w:rFonts w:ascii="Times New Roman" w:hAnsi="Times New Roman"/>
          <w:sz w:val="24"/>
          <w:szCs w:val="24"/>
        </w:rPr>
        <w:t xml:space="preserve">реконструкции Объекта Соглашения третьих лиц, за действия которых он отвечает как за свои собственные, только по предварительному письменному согласию Концедента.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26" w:name="o4_6"/>
      <w:r w:rsidRPr="00BE49A9">
        <w:rPr>
          <w:rFonts w:ascii="Times New Roman" w:hAnsi="Times New Roman"/>
          <w:sz w:val="24"/>
          <w:szCs w:val="24"/>
        </w:rPr>
        <w:t>Концессионер обязан за свой счет разработать и согласовать с Концедентом проектную документацию, необходимую для реконструкции Объекта соглашения                   и Иного имущества,</w:t>
      </w:r>
      <w:bookmarkEnd w:id="326"/>
      <w:r w:rsidRPr="00BE49A9">
        <w:rPr>
          <w:rFonts w:ascii="Times New Roman" w:hAnsi="Times New Roman"/>
          <w:sz w:val="24"/>
          <w:szCs w:val="24"/>
        </w:rPr>
        <w:t xml:space="preserve"> в течение 3-х месяцев с момента подписания настоящего Соглашения.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Проектная документация должна соответствовать требованиям, предъявляемым к Объекту Соглашения и Иному </w:t>
      </w:r>
      <w:r w:rsidR="00AA2855">
        <w:rPr>
          <w:rFonts w:ascii="Times New Roman" w:hAnsi="Times New Roman"/>
          <w:sz w:val="24"/>
          <w:szCs w:val="24"/>
        </w:rPr>
        <w:t>и</w:t>
      </w:r>
      <w:r w:rsidRPr="00BE49A9">
        <w:rPr>
          <w:rFonts w:ascii="Times New Roman" w:hAnsi="Times New Roman"/>
          <w:sz w:val="24"/>
          <w:szCs w:val="24"/>
        </w:rPr>
        <w:t xml:space="preserve">муществу, в соответствии                           с решением Концедента о заключении Соглашения.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27" w:name="o4_7"/>
      <w:bookmarkEnd w:id="327"/>
      <w:r w:rsidRPr="00BE49A9">
        <w:rPr>
          <w:rFonts w:ascii="Times New Roman" w:hAnsi="Times New Roman"/>
          <w:sz w:val="24"/>
          <w:szCs w:val="24"/>
        </w:rPr>
        <w:t>Концедент обязуется обеспечить Концессионеру необходимые условия для выполнения работ по</w:t>
      </w:r>
      <w:r w:rsidRPr="00BE49A9">
        <w:rPr>
          <w:rFonts w:ascii="Times New Roman" w:hAnsi="Times New Roman"/>
          <w:i/>
          <w:sz w:val="24"/>
          <w:szCs w:val="24"/>
        </w:rPr>
        <w:t xml:space="preserve"> </w:t>
      </w:r>
      <w:r w:rsidRPr="00BE49A9">
        <w:rPr>
          <w:rFonts w:ascii="Times New Roman" w:hAnsi="Times New Roman"/>
          <w:sz w:val="24"/>
          <w:szCs w:val="24"/>
        </w:rPr>
        <w:t>реконструкции Объекта Соглашения, в том числе:</w:t>
      </w:r>
    </w:p>
    <w:p w:rsidR="00BE49A9" w:rsidRPr="00BE49A9" w:rsidRDefault="00BE49A9" w:rsidP="008758AA">
      <w:pPr>
        <w:pStyle w:val="a6"/>
        <w:widowControl/>
        <w:numPr>
          <w:ilvl w:val="2"/>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 Принять необходимые меры по обеспечению свободного доступа Концессионера и уполномоченных им лиц к Объекту Соглашения и Ин</w:t>
      </w:r>
      <w:r w:rsidR="00AA2855">
        <w:rPr>
          <w:rFonts w:ascii="Times New Roman" w:hAnsi="Times New Roman"/>
          <w:sz w:val="24"/>
          <w:szCs w:val="24"/>
        </w:rPr>
        <w:t>ому имуществу.</w:t>
      </w:r>
      <w:r w:rsidRPr="00BE49A9">
        <w:rPr>
          <w:rFonts w:ascii="Times New Roman" w:hAnsi="Times New Roman"/>
          <w:sz w:val="24"/>
          <w:szCs w:val="24"/>
        </w:rPr>
        <w:t xml:space="preserve"> </w:t>
      </w:r>
    </w:p>
    <w:p w:rsidR="00BE49A9" w:rsidRPr="00BE49A9" w:rsidRDefault="00BE49A9" w:rsidP="008758AA">
      <w:pPr>
        <w:pStyle w:val="a6"/>
        <w:widowControl/>
        <w:numPr>
          <w:ilvl w:val="2"/>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 Не приостанавливать вывод объектов, входящих в состав </w:t>
      </w:r>
      <w:r w:rsidR="00F00997">
        <w:rPr>
          <w:rFonts w:ascii="Times New Roman" w:hAnsi="Times New Roman"/>
          <w:sz w:val="24"/>
          <w:szCs w:val="24"/>
        </w:rPr>
        <w:t xml:space="preserve">                      </w:t>
      </w:r>
      <w:r w:rsidRPr="00BE49A9">
        <w:rPr>
          <w:rFonts w:ascii="Times New Roman" w:hAnsi="Times New Roman"/>
          <w:sz w:val="24"/>
          <w:szCs w:val="24"/>
        </w:rPr>
        <w:t>Объекта Соглашения и Иного имущества, для осуществления работ по настоящему соглашению.</w:t>
      </w:r>
      <w:bookmarkStart w:id="328" w:name="o4_9"/>
      <w:bookmarkStart w:id="329" w:name="o4_10"/>
      <w:bookmarkEnd w:id="328"/>
      <w:bookmarkEnd w:id="329"/>
      <w:r w:rsidRPr="00BE49A9">
        <w:rPr>
          <w:rFonts w:ascii="Times New Roman" w:hAnsi="Times New Roman"/>
          <w:sz w:val="24"/>
          <w:szCs w:val="24"/>
        </w:rPr>
        <w:t xml:space="preserve">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При обнаружении несоответствия разработанной Концессионером проектной документации требованиям, установленным Соглашением, Концессионер обязан в течение 45 дней с момента получения от Концедента соответствующего уведомления, привести в соответствие проектную документацию и разрешение                      на реконструкцию. </w:t>
      </w:r>
    </w:p>
    <w:p w:rsidR="00BE49A9" w:rsidRPr="00F00997" w:rsidRDefault="00BE49A9" w:rsidP="00AA2855">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F00997">
        <w:rPr>
          <w:rFonts w:ascii="Times New Roman" w:hAnsi="Times New Roman"/>
          <w:sz w:val="24"/>
          <w:szCs w:val="24"/>
        </w:rPr>
        <w:t xml:space="preserve">При обнаружении Концессионером не зависящих от Сторон обстоятельств, делающих невозможным реконструкцию, ввод в </w:t>
      </w:r>
      <w:r w:rsidR="00AA2855" w:rsidRPr="00F00997">
        <w:rPr>
          <w:rFonts w:ascii="Times New Roman" w:hAnsi="Times New Roman"/>
          <w:sz w:val="24"/>
          <w:szCs w:val="24"/>
        </w:rPr>
        <w:t xml:space="preserve">эксплуатацию Объекта Соглашения </w:t>
      </w:r>
      <w:r w:rsidRPr="00F00997">
        <w:rPr>
          <w:rFonts w:ascii="Times New Roman" w:hAnsi="Times New Roman"/>
          <w:sz w:val="24"/>
          <w:szCs w:val="24"/>
        </w:rPr>
        <w:t>в сроки, установленные Соглашением</w:t>
      </w:r>
      <w:r w:rsidR="00AA2855" w:rsidRPr="00F00997">
        <w:rPr>
          <w:rFonts w:ascii="Times New Roman" w:hAnsi="Times New Roman"/>
          <w:sz w:val="24"/>
          <w:szCs w:val="24"/>
        </w:rPr>
        <w:t>,</w:t>
      </w:r>
      <w:r w:rsidRPr="00F00997">
        <w:rPr>
          <w:rFonts w:ascii="Times New Roman" w:hAnsi="Times New Roman"/>
          <w:sz w:val="24"/>
          <w:szCs w:val="24"/>
        </w:rPr>
        <w:t xml:space="preserve"> и использование (эксплуатацию) Объекта Соглашения, Концессионер обязуется немедленно уведомить Концедента об </w:t>
      </w:r>
      <w:r w:rsidRPr="00F00997">
        <w:rPr>
          <w:rFonts w:ascii="Times New Roman" w:hAnsi="Times New Roman"/>
          <w:sz w:val="24"/>
          <w:szCs w:val="24"/>
        </w:rPr>
        <w:lastRenderedPageBreak/>
        <w:t xml:space="preserve">указанных обстоятельствах </w:t>
      </w:r>
      <w:r w:rsidR="00AA2855" w:rsidRPr="00F00997">
        <w:rPr>
          <w:rFonts w:ascii="Times New Roman" w:hAnsi="Times New Roman"/>
          <w:sz w:val="24"/>
          <w:szCs w:val="24"/>
        </w:rPr>
        <w:t xml:space="preserve"> </w:t>
      </w:r>
      <w:r w:rsidRPr="00F00997">
        <w:rPr>
          <w:rFonts w:ascii="Times New Roman" w:hAnsi="Times New Roman"/>
          <w:sz w:val="24"/>
          <w:szCs w:val="24"/>
        </w:rPr>
        <w:t xml:space="preserve">в </w:t>
      </w:r>
      <w:r w:rsidR="00AA2855" w:rsidRPr="00F00997">
        <w:rPr>
          <w:rFonts w:ascii="Times New Roman" w:hAnsi="Times New Roman"/>
          <w:sz w:val="24"/>
          <w:szCs w:val="24"/>
        </w:rPr>
        <w:t xml:space="preserve"> </w:t>
      </w:r>
      <w:r w:rsidRPr="00F00997">
        <w:rPr>
          <w:rFonts w:ascii="Times New Roman" w:hAnsi="Times New Roman"/>
          <w:sz w:val="24"/>
          <w:szCs w:val="24"/>
        </w:rPr>
        <w:t xml:space="preserve">целях </w:t>
      </w:r>
      <w:r w:rsidR="00AA2855" w:rsidRPr="00F00997">
        <w:rPr>
          <w:rFonts w:ascii="Times New Roman" w:hAnsi="Times New Roman"/>
          <w:sz w:val="24"/>
          <w:szCs w:val="24"/>
        </w:rPr>
        <w:t xml:space="preserve">  </w:t>
      </w:r>
      <w:r w:rsidRPr="00F00997">
        <w:rPr>
          <w:rFonts w:ascii="Times New Roman" w:hAnsi="Times New Roman"/>
          <w:sz w:val="24"/>
          <w:szCs w:val="24"/>
        </w:rPr>
        <w:t xml:space="preserve">согласования </w:t>
      </w:r>
      <w:r w:rsidR="00AA2855" w:rsidRPr="00F00997">
        <w:rPr>
          <w:rFonts w:ascii="Times New Roman" w:hAnsi="Times New Roman"/>
          <w:sz w:val="24"/>
          <w:szCs w:val="24"/>
        </w:rPr>
        <w:t xml:space="preserve">  </w:t>
      </w:r>
      <w:r w:rsidRPr="00F00997">
        <w:rPr>
          <w:rFonts w:ascii="Times New Roman" w:hAnsi="Times New Roman"/>
          <w:sz w:val="24"/>
          <w:szCs w:val="24"/>
        </w:rPr>
        <w:t xml:space="preserve">дальнейших </w:t>
      </w:r>
      <w:r w:rsidR="00AA2855" w:rsidRPr="00F00997">
        <w:rPr>
          <w:rFonts w:ascii="Times New Roman" w:hAnsi="Times New Roman"/>
          <w:sz w:val="24"/>
          <w:szCs w:val="24"/>
        </w:rPr>
        <w:t xml:space="preserve"> </w:t>
      </w:r>
      <w:r w:rsidRPr="00F00997">
        <w:rPr>
          <w:rFonts w:ascii="Times New Roman" w:hAnsi="Times New Roman"/>
          <w:sz w:val="24"/>
          <w:szCs w:val="24"/>
        </w:rPr>
        <w:t xml:space="preserve">действий </w:t>
      </w:r>
      <w:r w:rsidR="00AA2855" w:rsidRPr="00F00997">
        <w:rPr>
          <w:rFonts w:ascii="Times New Roman" w:hAnsi="Times New Roman"/>
          <w:sz w:val="24"/>
          <w:szCs w:val="24"/>
        </w:rPr>
        <w:t xml:space="preserve"> </w:t>
      </w:r>
      <w:r w:rsidRPr="00F00997">
        <w:rPr>
          <w:rFonts w:ascii="Times New Roman" w:hAnsi="Times New Roman"/>
          <w:sz w:val="24"/>
          <w:szCs w:val="24"/>
        </w:rPr>
        <w:t xml:space="preserve">Сторон </w:t>
      </w:r>
      <w:r w:rsidR="00AA2855" w:rsidRPr="00F00997">
        <w:rPr>
          <w:rFonts w:ascii="Times New Roman" w:hAnsi="Times New Roman"/>
          <w:sz w:val="24"/>
          <w:szCs w:val="24"/>
        </w:rPr>
        <w:t xml:space="preserve"> </w:t>
      </w:r>
      <w:r w:rsidRPr="00F00997">
        <w:rPr>
          <w:rFonts w:ascii="Times New Roman" w:hAnsi="Times New Roman"/>
          <w:sz w:val="24"/>
          <w:szCs w:val="24"/>
        </w:rPr>
        <w:t xml:space="preserve">по исполнению Соглашения. </w:t>
      </w:r>
    </w:p>
    <w:p w:rsidR="00ED7BB1" w:rsidRPr="00ED7BB1" w:rsidRDefault="00BE49A9" w:rsidP="00ED7BB1">
      <w:pPr>
        <w:pStyle w:val="a6"/>
        <w:widowControl/>
        <w:numPr>
          <w:ilvl w:val="1"/>
          <w:numId w:val="38"/>
        </w:numPr>
        <w:autoSpaceDE/>
        <w:autoSpaceDN/>
        <w:adjustRightInd/>
        <w:spacing w:before="0" w:after="0"/>
        <w:ind w:left="0" w:firstLine="709"/>
        <w:jc w:val="both"/>
        <w:rPr>
          <w:rFonts w:ascii="Times New Roman" w:hAnsi="Times New Roman"/>
          <w:sz w:val="24"/>
          <w:szCs w:val="24"/>
        </w:rPr>
      </w:pPr>
      <w:bookmarkStart w:id="330" w:name="o4_13"/>
      <w:bookmarkEnd w:id="330"/>
      <w:r w:rsidRPr="00ED7BB1">
        <w:rPr>
          <w:rFonts w:ascii="Times New Roman" w:hAnsi="Times New Roman"/>
          <w:sz w:val="24"/>
          <w:szCs w:val="24"/>
        </w:rPr>
        <w:t xml:space="preserve">Концессионер обязан обеспечить ввод в эксплуатацию объектов недвижимого имущества, входящих в состав Объекта Соглашения и Иного имущества, с установленными технико-экономическими показателями, указанными в приложении </w:t>
      </w:r>
      <w:r w:rsidR="00AA2855" w:rsidRPr="00ED7BB1">
        <w:rPr>
          <w:rFonts w:ascii="Times New Roman" w:hAnsi="Times New Roman"/>
          <w:sz w:val="24"/>
          <w:szCs w:val="24"/>
        </w:rPr>
        <w:t>2</w:t>
      </w:r>
      <w:r w:rsidRPr="00ED7BB1">
        <w:rPr>
          <w:rFonts w:ascii="Times New Roman" w:hAnsi="Times New Roman"/>
          <w:sz w:val="24"/>
          <w:szCs w:val="24"/>
        </w:rPr>
        <w:t xml:space="preserve"> к Соглашению в порядке, установленном законодательством Российской Федерации, </w:t>
      </w:r>
      <w:r w:rsidR="00AA2855" w:rsidRPr="00ED7BB1">
        <w:rPr>
          <w:rFonts w:ascii="Times New Roman" w:hAnsi="Times New Roman"/>
          <w:sz w:val="24"/>
          <w:szCs w:val="24"/>
        </w:rPr>
        <w:br/>
      </w:r>
      <w:bookmarkStart w:id="331" w:name="o4_14"/>
      <w:bookmarkStart w:id="332" w:name="o4_15"/>
      <w:bookmarkEnd w:id="331"/>
      <w:bookmarkEnd w:id="332"/>
      <w:r w:rsidR="00ED7BB1" w:rsidRPr="00ED7BB1">
        <w:rPr>
          <w:rFonts w:ascii="Times New Roman" w:hAnsi="Times New Roman"/>
          <w:sz w:val="24"/>
          <w:szCs w:val="24"/>
        </w:rPr>
        <w:t xml:space="preserve">в сроки,  указанные в приложении 3 к концессионному соглашению.  </w:t>
      </w:r>
    </w:p>
    <w:p w:rsidR="00BE49A9" w:rsidRPr="00ED7BB1"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sz w:val="24"/>
          <w:szCs w:val="24"/>
        </w:rPr>
      </w:pPr>
      <w:r w:rsidRPr="00ED7BB1">
        <w:rPr>
          <w:rFonts w:ascii="Times New Roman" w:hAnsi="Times New Roman"/>
          <w:sz w:val="24"/>
          <w:szCs w:val="24"/>
        </w:rPr>
        <w:t>Концессионер обязан приступить к использованию (эксплуатации) реконструированных объектов, входящих в состав Объекта Соглашения                                      и Иного имущества</w:t>
      </w:r>
      <w:r w:rsidR="00AA2855" w:rsidRPr="00ED7BB1">
        <w:rPr>
          <w:rFonts w:ascii="Times New Roman" w:hAnsi="Times New Roman"/>
          <w:sz w:val="24"/>
          <w:szCs w:val="24"/>
        </w:rPr>
        <w:t>,</w:t>
      </w:r>
      <w:r w:rsidRPr="00ED7BB1">
        <w:rPr>
          <w:rFonts w:ascii="Times New Roman" w:hAnsi="Times New Roman"/>
          <w:sz w:val="24"/>
          <w:szCs w:val="24"/>
        </w:rPr>
        <w:t xml:space="preserve"> с момента ввода объектов в эксплуатацию в установленном порядке. </w:t>
      </w:r>
    </w:p>
    <w:p w:rsidR="00BE49A9" w:rsidRPr="006523A1"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color w:val="FF0000"/>
          <w:sz w:val="24"/>
          <w:szCs w:val="24"/>
        </w:rPr>
      </w:pPr>
      <w:r w:rsidRPr="0090549F">
        <w:rPr>
          <w:rFonts w:ascii="Times New Roman" w:hAnsi="Times New Roman"/>
          <w:sz w:val="24"/>
          <w:szCs w:val="24"/>
        </w:rPr>
        <w:t xml:space="preserve">Предельный размер расходов на реконструкцию Объекта Соглашения                       и на работы в отношении Иного </w:t>
      </w:r>
      <w:r w:rsidR="00AA2855" w:rsidRPr="0090549F">
        <w:rPr>
          <w:rFonts w:ascii="Times New Roman" w:hAnsi="Times New Roman"/>
          <w:sz w:val="24"/>
          <w:szCs w:val="24"/>
        </w:rPr>
        <w:t>и</w:t>
      </w:r>
      <w:r w:rsidRPr="0090549F">
        <w:rPr>
          <w:rFonts w:ascii="Times New Roman" w:hAnsi="Times New Roman"/>
          <w:sz w:val="24"/>
          <w:szCs w:val="24"/>
        </w:rPr>
        <w:t>мущества, осуществляемых в течение всего срока действия Соглашения Концессионером, равен</w:t>
      </w:r>
      <w:r w:rsidR="0090549F">
        <w:rPr>
          <w:rFonts w:ascii="Times New Roman" w:hAnsi="Times New Roman"/>
          <w:color w:val="FF0000"/>
          <w:sz w:val="24"/>
          <w:szCs w:val="24"/>
        </w:rPr>
        <w:t xml:space="preserve"> </w:t>
      </w:r>
      <w:r w:rsidR="0090549F" w:rsidRPr="00582BCC">
        <w:rPr>
          <w:rFonts w:ascii="Times New Roman" w:hAnsi="Times New Roman"/>
          <w:bCs/>
          <w:iCs/>
          <w:sz w:val="24"/>
          <w:szCs w:val="24"/>
        </w:rPr>
        <w:t>301 млн. 987 тыс. 350 руб.00 коп.</w:t>
      </w:r>
      <w:r w:rsidRPr="006523A1">
        <w:rPr>
          <w:rFonts w:ascii="Times New Roman" w:hAnsi="Times New Roman"/>
          <w:color w:val="FF0000"/>
          <w:sz w:val="24"/>
          <w:szCs w:val="24"/>
        </w:rPr>
        <w:t xml:space="preserve"> </w:t>
      </w:r>
    </w:p>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Задание и основные мероприятия, предусмотренные статьей 22 Федерального закона «О концессионных соглашениях», с описанием </w:t>
      </w:r>
      <w:r w:rsidR="00F00997">
        <w:rPr>
          <w:rFonts w:ascii="Times New Roman" w:hAnsi="Times New Roman"/>
          <w:sz w:val="24"/>
          <w:szCs w:val="24"/>
        </w:rPr>
        <w:t xml:space="preserve">                           </w:t>
      </w:r>
      <w:r w:rsidRPr="00BE49A9">
        <w:rPr>
          <w:rFonts w:ascii="Times New Roman" w:hAnsi="Times New Roman"/>
          <w:sz w:val="24"/>
          <w:szCs w:val="24"/>
        </w:rPr>
        <w:t>основных характеристик таких мероп</w:t>
      </w:r>
      <w:r w:rsidR="00AA2855">
        <w:rPr>
          <w:rFonts w:ascii="Times New Roman" w:hAnsi="Times New Roman"/>
          <w:sz w:val="24"/>
          <w:szCs w:val="24"/>
        </w:rPr>
        <w:t xml:space="preserve">риятий приведены в приложении </w:t>
      </w:r>
      <w:r w:rsidRPr="00BE49A9">
        <w:rPr>
          <w:rFonts w:ascii="Times New Roman" w:hAnsi="Times New Roman"/>
          <w:sz w:val="24"/>
          <w:szCs w:val="24"/>
        </w:rPr>
        <w:t>3</w:t>
      </w:r>
      <w:r w:rsidR="00AA2855">
        <w:rPr>
          <w:rFonts w:ascii="Times New Roman" w:hAnsi="Times New Roman"/>
          <w:sz w:val="24"/>
          <w:szCs w:val="24"/>
        </w:rPr>
        <w:t xml:space="preserve"> </w:t>
      </w:r>
      <w:r w:rsidR="00F00997">
        <w:rPr>
          <w:rFonts w:ascii="Times New Roman" w:hAnsi="Times New Roman"/>
          <w:sz w:val="24"/>
          <w:szCs w:val="24"/>
        </w:rPr>
        <w:t xml:space="preserve">                                 </w:t>
      </w:r>
      <w:r w:rsidR="00AA2855">
        <w:rPr>
          <w:rFonts w:ascii="Times New Roman" w:hAnsi="Times New Roman"/>
          <w:sz w:val="24"/>
          <w:szCs w:val="24"/>
        </w:rPr>
        <w:t>к Соглашению</w:t>
      </w:r>
      <w:r w:rsidRPr="00BE49A9">
        <w:rPr>
          <w:rFonts w:ascii="Times New Roman" w:hAnsi="Times New Roman"/>
          <w:sz w:val="24"/>
          <w:szCs w:val="24"/>
        </w:rPr>
        <w:t xml:space="preserve">. </w:t>
      </w:r>
    </w:p>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sz w:val="24"/>
          <w:szCs w:val="24"/>
        </w:rPr>
      </w:pPr>
      <w:bookmarkStart w:id="333" w:name="o4_17"/>
      <w:bookmarkEnd w:id="333"/>
      <w:r w:rsidRPr="00BE49A9">
        <w:rPr>
          <w:rFonts w:ascii="Times New Roman" w:hAnsi="Times New Roman"/>
          <w:sz w:val="24"/>
          <w:szCs w:val="24"/>
        </w:rPr>
        <w:t>Объем и источники инвестиций, привлекаемых Концессионером в целях реконструкции Объекта Соглашения, определяются в соответствии                                            с Инвестиционными Программами на каждый долгосрочный период</w:t>
      </w:r>
      <w:r w:rsidRPr="00BE49A9">
        <w:rPr>
          <w:rFonts w:ascii="Times New Roman" w:hAnsi="Times New Roman"/>
          <w:iCs/>
          <w:sz w:val="24"/>
          <w:szCs w:val="24"/>
        </w:rPr>
        <w:t xml:space="preserve"> регулирования тарифов</w:t>
      </w:r>
      <w:r w:rsidRPr="00BE49A9">
        <w:rPr>
          <w:rFonts w:ascii="Times New Roman" w:hAnsi="Times New Roman"/>
          <w:sz w:val="24"/>
          <w:szCs w:val="24"/>
        </w:rPr>
        <w:t xml:space="preserve">. </w:t>
      </w:r>
    </w:p>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Работы по реконструкции недвижимого имущества, входящего в Объект Соглашения, считаются завершенными Концессионером с момента получения разрешения на их ввод в эксплуатацию, что оформляется подписываемым Сторонами актом об исполнении Концессионером своих обязательств по реконструкции объектов, входящих в состав Объекта Соглашения и Иного имущества. Акт должен быть подписан не позднее, чем через 10 дней с даты получения разрешения на ввод объекта в эксплуатацию.</w:t>
      </w:r>
    </w:p>
    <w:p w:rsidR="00BE49A9" w:rsidRPr="00BE49A9" w:rsidRDefault="00BE49A9" w:rsidP="00BE49A9">
      <w:pPr>
        <w:pStyle w:val="a6"/>
        <w:spacing w:before="0" w:after="0"/>
        <w:ind w:left="0" w:firstLine="567"/>
        <w:jc w:val="both"/>
        <w:rPr>
          <w:rFonts w:ascii="Times New Roman" w:hAnsi="Times New Roman"/>
          <w:sz w:val="24"/>
          <w:szCs w:val="24"/>
        </w:rPr>
      </w:pPr>
      <w:bookmarkStart w:id="334" w:name="_Toc323145439"/>
    </w:p>
    <w:p w:rsidR="00BE49A9" w:rsidRPr="000B472C" w:rsidRDefault="00BE49A9" w:rsidP="00ED7BB1">
      <w:pPr>
        <w:pStyle w:val="a6"/>
        <w:widowControl/>
        <w:numPr>
          <w:ilvl w:val="0"/>
          <w:numId w:val="38"/>
        </w:numPr>
        <w:tabs>
          <w:tab w:val="left" w:pos="1134"/>
        </w:tabs>
        <w:autoSpaceDE/>
        <w:autoSpaceDN/>
        <w:adjustRightInd/>
        <w:spacing w:before="0" w:after="0"/>
        <w:ind w:left="0" w:firstLine="709"/>
        <w:jc w:val="center"/>
        <w:rPr>
          <w:rFonts w:ascii="Times New Roman" w:hAnsi="Times New Roman"/>
          <w:sz w:val="24"/>
          <w:szCs w:val="24"/>
        </w:rPr>
      </w:pPr>
      <w:r w:rsidRPr="000B472C">
        <w:rPr>
          <w:rFonts w:ascii="Times New Roman" w:hAnsi="Times New Roman"/>
          <w:sz w:val="24"/>
          <w:szCs w:val="24"/>
        </w:rPr>
        <w:t>Порядок предоставления Концессионеру земельных участков</w:t>
      </w:r>
      <w:bookmarkEnd w:id="334"/>
      <w:r w:rsidRPr="000B472C">
        <w:rPr>
          <w:rFonts w:ascii="Times New Roman" w:hAnsi="Times New Roman"/>
          <w:sz w:val="24"/>
          <w:szCs w:val="24"/>
        </w:rPr>
        <w:t>.</w:t>
      </w:r>
    </w:p>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sz w:val="24"/>
          <w:szCs w:val="24"/>
        </w:rPr>
      </w:pPr>
      <w:bookmarkStart w:id="335" w:name="o5_1"/>
      <w:bookmarkEnd w:id="335"/>
      <w:r w:rsidRPr="00BE49A9">
        <w:rPr>
          <w:rFonts w:ascii="Times New Roman" w:hAnsi="Times New Roman"/>
          <w:sz w:val="24"/>
          <w:szCs w:val="24"/>
        </w:rPr>
        <w:t>Концедент обязуется предоставить Концессионеру в установленном порядке в аренду земельные участки, которые необходимы для осуществления Концессионером Концессионной Деятельности</w:t>
      </w:r>
      <w:bookmarkStart w:id="336" w:name="o5_1a"/>
      <w:r w:rsidR="00AA2855">
        <w:rPr>
          <w:rFonts w:ascii="Times New Roman" w:hAnsi="Times New Roman"/>
          <w:sz w:val="24"/>
          <w:szCs w:val="24"/>
        </w:rPr>
        <w:t>,</w:t>
      </w:r>
      <w:r w:rsidRPr="00BE49A9">
        <w:rPr>
          <w:rFonts w:ascii="Times New Roman" w:hAnsi="Times New Roman"/>
          <w:sz w:val="24"/>
          <w:szCs w:val="24"/>
        </w:rPr>
        <w:t xml:space="preserve"> в течение 60 (шестидесяти) рабочих дней с даты подписания Соглашения.</w:t>
      </w:r>
    </w:p>
    <w:bookmarkEnd w:id="336"/>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Договоры аренды земельных участков заключаются на срок действия настоящего Соглашения. </w:t>
      </w:r>
    </w:p>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Договоры аренды земельных участков подлежат государственной регистрации в установленном законодательством Российской Федерации по</w:t>
      </w:r>
      <w:r w:rsidR="00AA2855">
        <w:rPr>
          <w:rFonts w:ascii="Times New Roman" w:hAnsi="Times New Roman"/>
          <w:sz w:val="24"/>
          <w:szCs w:val="24"/>
        </w:rPr>
        <w:t>рядке                  и вступаю</w:t>
      </w:r>
      <w:r w:rsidRPr="00BE49A9">
        <w:rPr>
          <w:rFonts w:ascii="Times New Roman" w:hAnsi="Times New Roman"/>
          <w:sz w:val="24"/>
          <w:szCs w:val="24"/>
        </w:rPr>
        <w:t xml:space="preserve">т в силу с момента такой регистрации. Государственная регистрация договоров аренды осуществляется по заявлению Концедента. </w:t>
      </w:r>
    </w:p>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Прекращение Соглашения является основанием для прекращения договора аренды земельного участка. </w:t>
      </w:r>
    </w:p>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вправе с согласия Концедента и в соответствии                             с проектной документацией возводить на земельном участке, находящемся                                 в собственности Концедента, объекты недвижимого имущества, не входящие в состав Объекта Соглашения, но предназначенные для использования при осуществлении Концессионной Деятельности по Соглашению. </w:t>
      </w:r>
    </w:p>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Размер арендной платы за предоставленный земельный участок устанавливается в соответствии с нормативными правовыми актами. </w:t>
      </w:r>
    </w:p>
    <w:p w:rsidR="00BE49A9" w:rsidRDefault="00BE49A9" w:rsidP="00ED7BB1">
      <w:pPr>
        <w:pStyle w:val="a6"/>
        <w:widowControl/>
        <w:numPr>
          <w:ilvl w:val="1"/>
          <w:numId w:val="38"/>
        </w:numPr>
        <w:tabs>
          <w:tab w:val="left" w:pos="0"/>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lastRenderedPageBreak/>
        <w:t xml:space="preserve">Подписанием настоящего соглашения Концессионер принимает на себя обязательства по подготовке земельных участков (территории), необходимых для реконструкции объектов соглашения и для осуществления деятельности, предусмотренной </w:t>
      </w:r>
      <w:r w:rsidR="00AA2855">
        <w:rPr>
          <w:rFonts w:ascii="Times New Roman" w:hAnsi="Times New Roman"/>
          <w:sz w:val="24"/>
          <w:szCs w:val="24"/>
        </w:rPr>
        <w:t>К</w:t>
      </w:r>
      <w:r w:rsidRPr="00BE49A9">
        <w:rPr>
          <w:rFonts w:ascii="Times New Roman" w:hAnsi="Times New Roman"/>
          <w:sz w:val="24"/>
          <w:szCs w:val="24"/>
        </w:rPr>
        <w:t xml:space="preserve">онцессионным соглашением.  </w:t>
      </w:r>
    </w:p>
    <w:p w:rsidR="00AA2855" w:rsidRPr="00BE49A9" w:rsidRDefault="00AA2855" w:rsidP="00AA2855">
      <w:pPr>
        <w:pStyle w:val="a6"/>
        <w:widowControl/>
        <w:tabs>
          <w:tab w:val="left" w:pos="0"/>
        </w:tabs>
        <w:autoSpaceDE/>
        <w:autoSpaceDN/>
        <w:adjustRightInd/>
        <w:spacing w:before="0" w:after="0"/>
        <w:ind w:left="709"/>
        <w:jc w:val="both"/>
        <w:rPr>
          <w:rFonts w:ascii="Times New Roman" w:hAnsi="Times New Roman"/>
          <w:sz w:val="24"/>
          <w:szCs w:val="24"/>
        </w:rPr>
      </w:pPr>
    </w:p>
    <w:p w:rsidR="00BE49A9" w:rsidRPr="000B472C" w:rsidRDefault="00BE49A9" w:rsidP="00ED7BB1">
      <w:pPr>
        <w:pStyle w:val="10"/>
        <w:numPr>
          <w:ilvl w:val="0"/>
          <w:numId w:val="38"/>
        </w:numPr>
        <w:tabs>
          <w:tab w:val="left" w:pos="0"/>
          <w:tab w:val="left" w:pos="1418"/>
        </w:tabs>
        <w:spacing w:before="0" w:after="0" w:line="240" w:lineRule="auto"/>
        <w:ind w:left="0" w:firstLine="709"/>
        <w:jc w:val="center"/>
        <w:rPr>
          <w:rFonts w:ascii="Times New Roman" w:hAnsi="Times New Roman"/>
          <w:b w:val="0"/>
          <w:sz w:val="24"/>
          <w:szCs w:val="24"/>
        </w:rPr>
      </w:pPr>
      <w:bookmarkStart w:id="337" w:name="_Toc323145440"/>
      <w:r w:rsidRPr="000B472C">
        <w:rPr>
          <w:rFonts w:ascii="Times New Roman" w:hAnsi="Times New Roman"/>
          <w:b w:val="0"/>
          <w:sz w:val="24"/>
          <w:szCs w:val="24"/>
        </w:rPr>
        <w:t>Владение, пользование и распоряжение объектами имущества, предоставляемыми Концессионеру</w:t>
      </w:r>
      <w:bookmarkEnd w:id="337"/>
    </w:p>
    <w:p w:rsidR="00BE49A9" w:rsidRPr="00BE49A9" w:rsidRDefault="00BE49A9" w:rsidP="00ED7BB1">
      <w:pPr>
        <w:pStyle w:val="Titre2b"/>
        <w:numPr>
          <w:ilvl w:val="1"/>
          <w:numId w:val="38"/>
        </w:numPr>
        <w:spacing w:after="0"/>
        <w:ind w:left="0" w:firstLine="709"/>
        <w:rPr>
          <w:iCs/>
          <w:sz w:val="24"/>
          <w:szCs w:val="24"/>
          <w:lang w:val="ru-RU"/>
        </w:rPr>
      </w:pPr>
      <w:r w:rsidRPr="00BE49A9">
        <w:rPr>
          <w:sz w:val="24"/>
          <w:szCs w:val="24"/>
          <w:lang w:val="ru-RU"/>
        </w:rPr>
        <w:t>Концедент обязан предоставить Концессионеру права владения                              и пользования в отношении</w:t>
      </w:r>
      <w:r w:rsidRPr="00BE49A9">
        <w:rPr>
          <w:iCs/>
          <w:sz w:val="24"/>
          <w:szCs w:val="24"/>
          <w:lang w:val="ru-RU"/>
        </w:rPr>
        <w:t xml:space="preserve"> Объекта Соглашения и </w:t>
      </w:r>
      <w:r w:rsidRPr="00BE49A9">
        <w:rPr>
          <w:sz w:val="24"/>
          <w:szCs w:val="24"/>
          <w:lang w:val="ru-RU"/>
        </w:rPr>
        <w:t>И</w:t>
      </w:r>
      <w:r w:rsidRPr="00BE49A9">
        <w:rPr>
          <w:iCs/>
          <w:sz w:val="24"/>
          <w:szCs w:val="24"/>
          <w:lang w:val="ru-RU"/>
        </w:rPr>
        <w:t xml:space="preserve">ного </w:t>
      </w:r>
      <w:r w:rsidR="00AA2855">
        <w:rPr>
          <w:iCs/>
          <w:sz w:val="24"/>
          <w:szCs w:val="24"/>
          <w:lang w:val="ru-RU"/>
        </w:rPr>
        <w:t>и</w:t>
      </w:r>
      <w:r w:rsidRPr="00BE49A9">
        <w:rPr>
          <w:iCs/>
          <w:sz w:val="24"/>
          <w:szCs w:val="24"/>
          <w:lang w:val="ru-RU"/>
        </w:rPr>
        <w:t xml:space="preserve">мущества. </w:t>
      </w:r>
    </w:p>
    <w:p w:rsidR="00BE49A9" w:rsidRPr="00BE49A9" w:rsidRDefault="00BE49A9" w:rsidP="00ED7BB1">
      <w:pPr>
        <w:pStyle w:val="a6"/>
        <w:widowControl/>
        <w:numPr>
          <w:ilvl w:val="1"/>
          <w:numId w:val="38"/>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Концессионер обязан использовать (эксплуатировать) Объект Соглашения в установленном Соглашением порядке в целях осуществления Концессионной Деятельности. </w:t>
      </w:r>
    </w:p>
    <w:p w:rsidR="00BE49A9" w:rsidRPr="00BE49A9" w:rsidRDefault="00BE49A9" w:rsidP="00ED7BB1">
      <w:pPr>
        <w:pStyle w:val="a6"/>
        <w:widowControl/>
        <w:numPr>
          <w:ilvl w:val="1"/>
          <w:numId w:val="38"/>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Концессионер обязан поддерживать Объект Соглашения и Иное имущество в исправном состоянии, производить за свой счет текущий и капитальный ремонт, нести расходы на содержание Объекта Соглашения и Иного имущества                                 за исключением случаев, когда указанные действия осуществляются Концедентом                в соответствии с </w:t>
      </w:r>
      <w:hyperlink w:anchor="o6_5" w:history="1">
        <w:r w:rsidRPr="00AA2855">
          <w:rPr>
            <w:rStyle w:val="af1"/>
            <w:rFonts w:ascii="Times New Roman" w:hAnsi="Times New Roman"/>
            <w:color w:val="auto"/>
            <w:sz w:val="24"/>
            <w:szCs w:val="24"/>
            <w:u w:val="none"/>
          </w:rPr>
          <w:t>пунктом 7.5</w:t>
        </w:r>
      </w:hyperlink>
      <w:r w:rsidR="00AA2855">
        <w:rPr>
          <w:rFonts w:ascii="Times New Roman" w:hAnsi="Times New Roman"/>
          <w:sz w:val="24"/>
          <w:szCs w:val="24"/>
        </w:rPr>
        <w:t xml:space="preserve"> </w:t>
      </w:r>
      <w:r w:rsidRPr="00BE49A9">
        <w:rPr>
          <w:rFonts w:ascii="Times New Roman" w:hAnsi="Times New Roman"/>
          <w:sz w:val="24"/>
          <w:szCs w:val="24"/>
        </w:rPr>
        <w:t xml:space="preserve">Соглашения. </w:t>
      </w:r>
    </w:p>
    <w:p w:rsidR="00BE49A9" w:rsidRPr="00BE49A9" w:rsidRDefault="00BE49A9" w:rsidP="00ED7BB1">
      <w:pPr>
        <w:pStyle w:val="a6"/>
        <w:widowControl/>
        <w:numPr>
          <w:ilvl w:val="1"/>
          <w:numId w:val="38"/>
        </w:numPr>
        <w:autoSpaceDE/>
        <w:autoSpaceDN/>
        <w:adjustRightInd/>
        <w:spacing w:before="0" w:after="0"/>
        <w:ind w:left="0" w:firstLine="709"/>
        <w:jc w:val="both"/>
        <w:rPr>
          <w:rFonts w:ascii="Times New Roman" w:hAnsi="Times New Roman"/>
        </w:rPr>
      </w:pPr>
      <w:bookmarkStart w:id="338" w:name="o6_4"/>
      <w:bookmarkEnd w:id="338"/>
      <w:r w:rsidRPr="00BE49A9">
        <w:rPr>
          <w:rFonts w:ascii="Times New Roman" w:hAnsi="Times New Roman"/>
          <w:sz w:val="24"/>
          <w:szCs w:val="24"/>
        </w:rPr>
        <w:t xml:space="preserve">Концессионер обязан согласовывать вывод объектов, входящих в состав Объекта Соглашения и Иного </w:t>
      </w:r>
      <w:r w:rsidR="00AA2855">
        <w:rPr>
          <w:rFonts w:ascii="Times New Roman" w:hAnsi="Times New Roman"/>
          <w:sz w:val="24"/>
          <w:szCs w:val="24"/>
        </w:rPr>
        <w:t>и</w:t>
      </w:r>
      <w:r w:rsidRPr="00BE49A9">
        <w:rPr>
          <w:rFonts w:ascii="Times New Roman" w:hAnsi="Times New Roman"/>
          <w:sz w:val="24"/>
          <w:szCs w:val="24"/>
        </w:rPr>
        <w:t>мущества, в ремонт и из эксплуатации                                      с уполномоченными в соответствии с законодательством Российской Федерации органами местного самоуправления.</w:t>
      </w:r>
    </w:p>
    <w:p w:rsidR="00BE49A9" w:rsidRPr="00BE49A9" w:rsidRDefault="00BE49A9" w:rsidP="00ED7BB1">
      <w:pPr>
        <w:pStyle w:val="a6"/>
        <w:widowControl/>
        <w:numPr>
          <w:ilvl w:val="1"/>
          <w:numId w:val="38"/>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Концессионер имеет право с согласия Концедента передавать Объект Соглашения и Иное </w:t>
      </w:r>
      <w:r w:rsidR="00AA2855">
        <w:rPr>
          <w:rFonts w:ascii="Times New Roman" w:hAnsi="Times New Roman"/>
          <w:sz w:val="24"/>
          <w:szCs w:val="24"/>
        </w:rPr>
        <w:t>и</w:t>
      </w:r>
      <w:r w:rsidRPr="00BE49A9">
        <w:rPr>
          <w:rFonts w:ascii="Times New Roman" w:hAnsi="Times New Roman"/>
          <w:sz w:val="24"/>
          <w:szCs w:val="24"/>
        </w:rPr>
        <w:t xml:space="preserve">мущество в пользование третьим лицам на срок,                                    не превышающий срока действия Соглашения, указанного в </w:t>
      </w:r>
      <w:hyperlink w:anchor="o9_1" w:history="1">
        <w:r w:rsidRPr="00AA2855">
          <w:rPr>
            <w:rStyle w:val="af1"/>
            <w:rFonts w:ascii="Times New Roman" w:hAnsi="Times New Roman"/>
            <w:color w:val="auto"/>
            <w:sz w:val="24"/>
            <w:szCs w:val="24"/>
            <w:u w:val="none"/>
          </w:rPr>
          <w:t>пункте 9.1</w:t>
        </w:r>
      </w:hyperlink>
      <w:r w:rsidRPr="00BE49A9">
        <w:rPr>
          <w:rFonts w:ascii="Times New Roman" w:hAnsi="Times New Roman"/>
          <w:sz w:val="24"/>
          <w:szCs w:val="24"/>
        </w:rPr>
        <w:t xml:space="preserve"> Соглашения, при условии соблюдения обязательств Концессионера, предусмотренных Соглашением. Прекращение Соглашения является основанием для прекращения прав пользования третьих лиц Объектом Соглашения и Иным </w:t>
      </w:r>
      <w:r w:rsidR="00AA2855">
        <w:rPr>
          <w:rFonts w:ascii="Times New Roman" w:hAnsi="Times New Roman"/>
          <w:sz w:val="24"/>
          <w:szCs w:val="24"/>
        </w:rPr>
        <w:t>и</w:t>
      </w:r>
      <w:r w:rsidRPr="00BE49A9">
        <w:rPr>
          <w:rFonts w:ascii="Times New Roman" w:hAnsi="Times New Roman"/>
          <w:sz w:val="24"/>
          <w:szCs w:val="24"/>
        </w:rPr>
        <w:t xml:space="preserve">муществом. </w:t>
      </w:r>
    </w:p>
    <w:p w:rsidR="00BE49A9" w:rsidRPr="00BE49A9" w:rsidRDefault="00BE49A9" w:rsidP="00ED7BB1">
      <w:pPr>
        <w:pStyle w:val="a6"/>
        <w:widowControl/>
        <w:numPr>
          <w:ilvl w:val="1"/>
          <w:numId w:val="38"/>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Передача Концессионером в залог или отчуждение Объекта Соглашения    не допускается. </w:t>
      </w:r>
    </w:p>
    <w:p w:rsidR="00BE49A9" w:rsidRPr="00BE49A9" w:rsidRDefault="00BE49A9" w:rsidP="00ED7BB1">
      <w:pPr>
        <w:pStyle w:val="a6"/>
        <w:widowControl/>
        <w:numPr>
          <w:ilvl w:val="1"/>
          <w:numId w:val="38"/>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Продукция и доходы, полученные Концессионером в результате осуществления Концессионной деятельности, являются собственностью Концессионера или третьих лиц, привлекаемых Концессионером в соответствии с законодательством о концессионных соглашениях.</w:t>
      </w:r>
    </w:p>
    <w:p w:rsidR="00BE49A9" w:rsidRPr="00BE49A9" w:rsidRDefault="00BE49A9" w:rsidP="00ED7BB1">
      <w:pPr>
        <w:pStyle w:val="a6"/>
        <w:widowControl/>
        <w:numPr>
          <w:ilvl w:val="1"/>
          <w:numId w:val="38"/>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Недвижимое имущество, которое создано Концессионером с согласия Концедента при осуществлении Концессионной Деятельности, и не относится                       к Объекту Соглашения и не входит в состав Иного </w:t>
      </w:r>
      <w:r w:rsidR="00AA2855">
        <w:rPr>
          <w:rFonts w:ascii="Times New Roman" w:hAnsi="Times New Roman"/>
          <w:sz w:val="24"/>
          <w:szCs w:val="24"/>
        </w:rPr>
        <w:t>и</w:t>
      </w:r>
      <w:r w:rsidRPr="00BE49A9">
        <w:rPr>
          <w:rFonts w:ascii="Times New Roman" w:hAnsi="Times New Roman"/>
          <w:sz w:val="24"/>
          <w:szCs w:val="24"/>
        </w:rPr>
        <w:t>мущества, является собственностью Концессионера.</w:t>
      </w:r>
    </w:p>
    <w:p w:rsidR="00BE49A9" w:rsidRPr="00BE49A9" w:rsidRDefault="00BE49A9" w:rsidP="00ED7BB1">
      <w:pPr>
        <w:pStyle w:val="a6"/>
        <w:widowControl/>
        <w:numPr>
          <w:ilvl w:val="1"/>
          <w:numId w:val="38"/>
        </w:numPr>
        <w:tabs>
          <w:tab w:val="left" w:pos="0"/>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Недвижимое имущество, которое создано Концессионером без согласия Концедента при осуществлении Концессионной Деятельности, и не относится                          к Объекту Соглашения, и не входит в состав Иного </w:t>
      </w:r>
      <w:r w:rsidR="00AA2855">
        <w:rPr>
          <w:rFonts w:ascii="Times New Roman" w:hAnsi="Times New Roman"/>
          <w:sz w:val="24"/>
          <w:szCs w:val="24"/>
        </w:rPr>
        <w:t>и</w:t>
      </w:r>
      <w:r w:rsidRPr="00BE49A9">
        <w:rPr>
          <w:rFonts w:ascii="Times New Roman" w:hAnsi="Times New Roman"/>
          <w:sz w:val="24"/>
          <w:szCs w:val="24"/>
        </w:rPr>
        <w:t>мущества</w:t>
      </w:r>
      <w:r w:rsidR="00AA2855">
        <w:rPr>
          <w:rFonts w:ascii="Times New Roman" w:hAnsi="Times New Roman"/>
          <w:sz w:val="24"/>
          <w:szCs w:val="24"/>
        </w:rPr>
        <w:t>,</w:t>
      </w:r>
      <w:r w:rsidRPr="00BE49A9">
        <w:rPr>
          <w:rFonts w:ascii="Times New Roman" w:hAnsi="Times New Roman"/>
          <w:sz w:val="24"/>
          <w:szCs w:val="24"/>
        </w:rPr>
        <w:t xml:space="preserve"> является собственностью Концедента.</w:t>
      </w:r>
    </w:p>
    <w:p w:rsidR="00BE49A9" w:rsidRPr="00BE49A9" w:rsidRDefault="00BE49A9" w:rsidP="00ED7BB1">
      <w:pPr>
        <w:pStyle w:val="a6"/>
        <w:widowControl/>
        <w:numPr>
          <w:ilvl w:val="1"/>
          <w:numId w:val="38"/>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Недвижимое и Движимое имущество, созданное (приобретенное) Концессионером в рамках Соглашения взамен недвижимого и движимого имущества Концедента, переданного в качестве Объекта Соглашения или Иного </w:t>
      </w:r>
      <w:r w:rsidR="00AA2855">
        <w:rPr>
          <w:rFonts w:ascii="Times New Roman" w:hAnsi="Times New Roman"/>
          <w:sz w:val="24"/>
          <w:szCs w:val="24"/>
        </w:rPr>
        <w:t>и</w:t>
      </w:r>
      <w:r w:rsidRPr="00BE49A9">
        <w:rPr>
          <w:rFonts w:ascii="Times New Roman" w:hAnsi="Times New Roman"/>
          <w:sz w:val="24"/>
          <w:szCs w:val="24"/>
        </w:rPr>
        <w:t xml:space="preserve">мущества                и/или движимое имущество, созданное исключительно для целей эксплуатации системы </w:t>
      </w:r>
      <w:r w:rsidR="00E96518">
        <w:rPr>
          <w:rFonts w:ascii="Times New Roman" w:hAnsi="Times New Roman"/>
          <w:sz w:val="24"/>
          <w:szCs w:val="24"/>
        </w:rPr>
        <w:t>водоотведения</w:t>
      </w:r>
      <w:r w:rsidRPr="00BE49A9">
        <w:rPr>
          <w:rFonts w:ascii="Times New Roman" w:hAnsi="Times New Roman"/>
          <w:sz w:val="24"/>
          <w:szCs w:val="24"/>
        </w:rPr>
        <w:t>, передается в соб</w:t>
      </w:r>
      <w:r w:rsidR="00AA2855">
        <w:rPr>
          <w:rFonts w:ascii="Times New Roman" w:hAnsi="Times New Roman"/>
          <w:sz w:val="24"/>
          <w:szCs w:val="24"/>
        </w:rPr>
        <w:t xml:space="preserve">ственность Концедента в течение </w:t>
      </w:r>
      <w:r w:rsidRPr="00BE49A9">
        <w:rPr>
          <w:rFonts w:ascii="Times New Roman" w:hAnsi="Times New Roman"/>
          <w:sz w:val="24"/>
          <w:szCs w:val="24"/>
        </w:rPr>
        <w:t xml:space="preserve">10 дней с момента его создания (приобретения) Концессионером. </w:t>
      </w:r>
    </w:p>
    <w:p w:rsidR="00BE49A9" w:rsidRPr="00BE49A9" w:rsidRDefault="00BE49A9" w:rsidP="00ED7BB1">
      <w:pPr>
        <w:pStyle w:val="a6"/>
        <w:widowControl/>
        <w:numPr>
          <w:ilvl w:val="1"/>
          <w:numId w:val="38"/>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Движимое имущество, которое создано и (или) приобретено Концессионером при осуществлении Концессионной Деятельности, и не входит                     в состав Иного </w:t>
      </w:r>
      <w:r w:rsidR="006F0ED7">
        <w:rPr>
          <w:rFonts w:ascii="Times New Roman" w:hAnsi="Times New Roman"/>
          <w:sz w:val="24"/>
          <w:szCs w:val="24"/>
        </w:rPr>
        <w:t>и</w:t>
      </w:r>
      <w:r w:rsidRPr="00BE49A9">
        <w:rPr>
          <w:rFonts w:ascii="Times New Roman" w:hAnsi="Times New Roman"/>
          <w:sz w:val="24"/>
          <w:szCs w:val="24"/>
        </w:rPr>
        <w:t>мущества, является собственностью Концессионера.</w:t>
      </w:r>
    </w:p>
    <w:p w:rsidR="00BE49A9" w:rsidRPr="00BE49A9" w:rsidRDefault="00BE49A9" w:rsidP="00ED7BB1">
      <w:pPr>
        <w:pStyle w:val="a6"/>
        <w:widowControl/>
        <w:numPr>
          <w:ilvl w:val="1"/>
          <w:numId w:val="38"/>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lastRenderedPageBreak/>
        <w:t xml:space="preserve">Недвижимое и движимое имущество, созданное Концессионером для подключения потребителей по свободным договорам, т.е. договорам, расчеты между сторонами по которым осуществляются по свободным (нерегулируемым) ценам,                        по окончании срока действия Соглашения передается в собственность Концедента. </w:t>
      </w:r>
    </w:p>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rPr>
      </w:pPr>
      <w:bookmarkStart w:id="339" w:name="o6_15"/>
      <w:bookmarkEnd w:id="339"/>
      <w:r w:rsidRPr="00BE49A9">
        <w:rPr>
          <w:rFonts w:ascii="Times New Roman" w:hAnsi="Times New Roman"/>
          <w:sz w:val="24"/>
          <w:szCs w:val="24"/>
        </w:rPr>
        <w:t xml:space="preserve">Концессионер обязан учитывать Объект Соглашения и Иное </w:t>
      </w:r>
      <w:r w:rsidR="006F0ED7">
        <w:rPr>
          <w:rFonts w:ascii="Times New Roman" w:hAnsi="Times New Roman"/>
          <w:sz w:val="24"/>
          <w:szCs w:val="24"/>
        </w:rPr>
        <w:t>и</w:t>
      </w:r>
      <w:r w:rsidRPr="00BE49A9">
        <w:rPr>
          <w:rFonts w:ascii="Times New Roman" w:hAnsi="Times New Roman"/>
          <w:sz w:val="24"/>
          <w:szCs w:val="24"/>
        </w:rPr>
        <w:t xml:space="preserve">мущество  на своем балансе отдельно от своего имущества. На основании данного учета формируются ежегодные отчеты Концессионера Концеденту об изменениях в составе активов Концедента. </w:t>
      </w:r>
    </w:p>
    <w:p w:rsidR="00BE49A9" w:rsidRPr="00BE49A9" w:rsidRDefault="00BE49A9" w:rsidP="00ED7BB1">
      <w:pPr>
        <w:pStyle w:val="a6"/>
        <w:widowControl/>
        <w:numPr>
          <w:ilvl w:val="1"/>
          <w:numId w:val="38"/>
        </w:numPr>
        <w:tabs>
          <w:tab w:val="left" w:pos="1276"/>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Концессионер ведет самостоятельный учет Объекта соглашения и Иного имущества, осуществляемый в связи с исполнением обязательств по Концессионному соглашению, а также производит начисление амортизации таких объектов                               и имущества.</w:t>
      </w:r>
    </w:p>
    <w:p w:rsidR="00BE49A9" w:rsidRPr="00BE49A9" w:rsidRDefault="00BE49A9" w:rsidP="00ED7BB1">
      <w:pPr>
        <w:pStyle w:val="a6"/>
        <w:widowControl/>
        <w:numPr>
          <w:ilvl w:val="1"/>
          <w:numId w:val="38"/>
        </w:numPr>
        <w:tabs>
          <w:tab w:val="left" w:pos="1276"/>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Риск случайной гибели или случайного повреждения объектов, входящих  в состав Объекта Соглашения и Иного имущества, несет Концессионер в период с даты подписания актов приема-передачи объектов, входящих в состав Объекта Соглашения и Иного имущества, от Концедента Концессионеру до даты подписания актов приема-передачи объектов, входящих в состав Объекта Соглашения и Иного имущества,                 от Концессионера Концеденту.</w:t>
      </w:r>
    </w:p>
    <w:p w:rsidR="00BE49A9" w:rsidRPr="00BE49A9" w:rsidRDefault="00BE49A9" w:rsidP="00ED7BB1">
      <w:pPr>
        <w:pStyle w:val="a6"/>
        <w:widowControl/>
        <w:numPr>
          <w:ilvl w:val="1"/>
          <w:numId w:val="38"/>
        </w:numPr>
        <w:tabs>
          <w:tab w:val="left" w:pos="1276"/>
        </w:tabs>
        <w:autoSpaceDE/>
        <w:autoSpaceDN/>
        <w:adjustRightInd/>
        <w:spacing w:before="0" w:after="0"/>
        <w:ind w:left="0" w:firstLine="709"/>
        <w:jc w:val="both"/>
        <w:rPr>
          <w:rFonts w:ascii="Times New Roman" w:hAnsi="Times New Roman"/>
        </w:rPr>
      </w:pPr>
      <w:bookmarkStart w:id="340" w:name="o6_18"/>
      <w:bookmarkEnd w:id="340"/>
      <w:r w:rsidRPr="00BE49A9">
        <w:rPr>
          <w:rFonts w:ascii="Times New Roman" w:hAnsi="Times New Roman"/>
          <w:sz w:val="24"/>
          <w:szCs w:val="24"/>
        </w:rPr>
        <w:t xml:space="preserve">Концессионер обязан заключить со страховой компанией договор страхования объектов, входящих в Объект Соглашения и Иного </w:t>
      </w:r>
      <w:r w:rsidR="006F0ED7">
        <w:rPr>
          <w:rFonts w:ascii="Times New Roman" w:hAnsi="Times New Roman"/>
          <w:sz w:val="24"/>
          <w:szCs w:val="24"/>
        </w:rPr>
        <w:t>и</w:t>
      </w:r>
      <w:r w:rsidRPr="00BE49A9">
        <w:rPr>
          <w:rFonts w:ascii="Times New Roman" w:hAnsi="Times New Roman"/>
          <w:sz w:val="24"/>
          <w:szCs w:val="24"/>
        </w:rPr>
        <w:t>мущества</w:t>
      </w:r>
      <w:r w:rsidR="006F0ED7">
        <w:rPr>
          <w:rFonts w:ascii="Times New Roman" w:hAnsi="Times New Roman"/>
          <w:sz w:val="24"/>
          <w:szCs w:val="24"/>
        </w:rPr>
        <w:t>,</w:t>
      </w:r>
      <w:r w:rsidRPr="00BE49A9">
        <w:rPr>
          <w:rFonts w:ascii="Times New Roman" w:hAnsi="Times New Roman"/>
          <w:sz w:val="24"/>
          <w:szCs w:val="24"/>
        </w:rPr>
        <w:t xml:space="preserve"> на срок               до окончания действия Соглашения. Концессионер обязан подписать договор страхования (договоры страхования) в течение 3 (трех) рабочих дней с момента исполнения Концедентом обязанности по передаче Концессионеру прав владения                  и пользования объектами, входящими в состав Объекта Соглашения и Иного </w:t>
      </w:r>
      <w:r w:rsidR="006F0ED7">
        <w:rPr>
          <w:rFonts w:ascii="Times New Roman" w:hAnsi="Times New Roman"/>
          <w:sz w:val="24"/>
          <w:szCs w:val="24"/>
        </w:rPr>
        <w:t>и</w:t>
      </w:r>
      <w:r w:rsidRPr="00BE49A9">
        <w:rPr>
          <w:rFonts w:ascii="Times New Roman" w:hAnsi="Times New Roman"/>
          <w:sz w:val="24"/>
          <w:szCs w:val="24"/>
        </w:rPr>
        <w:t>мущества</w:t>
      </w:r>
      <w:r w:rsidRPr="00BE49A9">
        <w:rPr>
          <w:rFonts w:ascii="Times New Roman" w:hAnsi="Times New Roman"/>
          <w:i/>
          <w:iCs/>
          <w:sz w:val="24"/>
          <w:szCs w:val="24"/>
        </w:rPr>
        <w:t>.</w:t>
      </w:r>
      <w:r w:rsidRPr="00BE49A9">
        <w:rPr>
          <w:rFonts w:ascii="Times New Roman" w:hAnsi="Times New Roman"/>
          <w:sz w:val="24"/>
          <w:szCs w:val="24"/>
        </w:rPr>
        <w:t xml:space="preserve"> Концессионер может страховать риски гибели или ущерба в отношении незаконченного строительством объекта в свою пользу. Выгодоприобретателем                    по таким договорам страхования будет являться Концессионер.</w:t>
      </w:r>
      <w:bookmarkStart w:id="341" w:name="_Toc323145441"/>
      <w:r w:rsidRPr="00BE49A9">
        <w:rPr>
          <w:rFonts w:ascii="Times New Roman" w:hAnsi="Times New Roman"/>
          <w:sz w:val="24"/>
          <w:szCs w:val="24"/>
        </w:rPr>
        <w:t xml:space="preserve"> </w:t>
      </w:r>
    </w:p>
    <w:p w:rsidR="00BE49A9" w:rsidRPr="00BE49A9" w:rsidRDefault="00BE49A9" w:rsidP="00BE49A9">
      <w:pPr>
        <w:pStyle w:val="a6"/>
        <w:tabs>
          <w:tab w:val="left" w:pos="1276"/>
        </w:tabs>
        <w:spacing w:before="0" w:after="0"/>
        <w:ind w:left="0"/>
        <w:jc w:val="both"/>
        <w:rPr>
          <w:rFonts w:ascii="Times New Roman" w:hAnsi="Times New Roman"/>
          <w:sz w:val="24"/>
        </w:rPr>
      </w:pPr>
    </w:p>
    <w:p w:rsidR="00BE49A9" w:rsidRPr="000B472C" w:rsidRDefault="00BE49A9" w:rsidP="00ED7BB1">
      <w:pPr>
        <w:pStyle w:val="a6"/>
        <w:widowControl/>
        <w:numPr>
          <w:ilvl w:val="0"/>
          <w:numId w:val="38"/>
        </w:numPr>
        <w:tabs>
          <w:tab w:val="left" w:pos="1134"/>
        </w:tabs>
        <w:autoSpaceDE/>
        <w:autoSpaceDN/>
        <w:adjustRightInd/>
        <w:spacing w:before="0" w:after="0"/>
        <w:ind w:left="0" w:firstLine="709"/>
        <w:jc w:val="center"/>
        <w:rPr>
          <w:rFonts w:ascii="Times New Roman" w:hAnsi="Times New Roman"/>
          <w:sz w:val="24"/>
          <w:szCs w:val="24"/>
        </w:rPr>
      </w:pPr>
      <w:r w:rsidRPr="000B472C">
        <w:rPr>
          <w:rFonts w:ascii="Times New Roman" w:hAnsi="Times New Roman"/>
          <w:sz w:val="24"/>
          <w:szCs w:val="24"/>
        </w:rPr>
        <w:t>Порядок передачи Концессионером Концеденту объектов</w:t>
      </w:r>
      <w:bookmarkStart w:id="342" w:name="o7_1"/>
      <w:bookmarkEnd w:id="341"/>
      <w:bookmarkEnd w:id="342"/>
    </w:p>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 xml:space="preserve">Концессионер обязан передать Концеденту, а Концедент обязан принять Объект Соглашения и Иное имущество в течение 30 дней с момента окончания срока действия настоящего Соглашения. </w:t>
      </w:r>
    </w:p>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 xml:space="preserve">Передаваемый Концессионером Объект Соглашения и Иное имущество должны находиться в состоянии, пригодном для осуществления Концессионной Деятельности, и не должны быть обременены правами третьих лиц. </w:t>
      </w:r>
    </w:p>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b/>
          <w:sz w:val="28"/>
          <w:szCs w:val="28"/>
        </w:rPr>
      </w:pPr>
      <w:bookmarkStart w:id="343" w:name="o7_2"/>
      <w:bookmarkEnd w:id="343"/>
      <w:r w:rsidRPr="00BE49A9">
        <w:rPr>
          <w:rFonts w:ascii="Times New Roman" w:hAnsi="Times New Roman"/>
          <w:sz w:val="24"/>
          <w:szCs w:val="24"/>
        </w:rPr>
        <w:t>Концессионер передает Концеденту документы, относящиеся                              к передаваемому Объекту Соглашения и Иному имуществу, в том числе проектную, исполнительную, разрешительную, эксплуатационную документацию, одновременно              с передачей Объекта Соглашения Концеденту.</w:t>
      </w:r>
    </w:p>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Передача Концессионером Концеденту Объекта Соглашения и Иного иму</w:t>
      </w:r>
      <w:r w:rsidR="000B472C">
        <w:rPr>
          <w:rFonts w:ascii="Times New Roman" w:hAnsi="Times New Roman"/>
          <w:sz w:val="24"/>
          <w:szCs w:val="24"/>
        </w:rPr>
        <w:t>щества</w:t>
      </w:r>
      <w:r w:rsidRPr="00BE49A9">
        <w:rPr>
          <w:rFonts w:ascii="Times New Roman" w:hAnsi="Times New Roman"/>
          <w:sz w:val="24"/>
          <w:szCs w:val="24"/>
        </w:rPr>
        <w:t xml:space="preserve"> осуществляется по акту приема-передачи, подписываемому Сторонами.</w:t>
      </w:r>
    </w:p>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b/>
          <w:sz w:val="28"/>
          <w:szCs w:val="28"/>
        </w:rPr>
      </w:pPr>
      <w:bookmarkStart w:id="344" w:name="o7_5"/>
      <w:r w:rsidRPr="00BE49A9">
        <w:rPr>
          <w:rFonts w:ascii="Times New Roman" w:hAnsi="Times New Roman"/>
          <w:sz w:val="24"/>
          <w:szCs w:val="24"/>
        </w:rPr>
        <w:t xml:space="preserve">Обязанность Концессионера по передаче движимого имущества, входящего в состав Объекта Соглашения и Иного </w:t>
      </w:r>
      <w:r w:rsidR="006F0ED7">
        <w:rPr>
          <w:rFonts w:ascii="Times New Roman" w:hAnsi="Times New Roman"/>
          <w:sz w:val="24"/>
          <w:szCs w:val="24"/>
        </w:rPr>
        <w:t>и</w:t>
      </w:r>
      <w:r w:rsidRPr="00BE49A9">
        <w:rPr>
          <w:rFonts w:ascii="Times New Roman" w:hAnsi="Times New Roman"/>
          <w:sz w:val="24"/>
          <w:szCs w:val="24"/>
        </w:rPr>
        <w:t>мущества, считается исполненной  с момента подписания акта приема-передачи</w:t>
      </w:r>
      <w:bookmarkEnd w:id="344"/>
      <w:r w:rsidRPr="00BE49A9">
        <w:rPr>
          <w:rFonts w:ascii="Times New Roman" w:hAnsi="Times New Roman"/>
          <w:sz w:val="24"/>
          <w:szCs w:val="24"/>
        </w:rPr>
        <w:t xml:space="preserve">. </w:t>
      </w:r>
    </w:p>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При необоснованном уклонении Концедента от подписания акта прие</w:t>
      </w:r>
      <w:r w:rsidR="006F0ED7">
        <w:rPr>
          <w:rFonts w:ascii="Times New Roman" w:hAnsi="Times New Roman"/>
          <w:sz w:val="24"/>
          <w:szCs w:val="24"/>
        </w:rPr>
        <w:t>ма – передачи в течение 30 дней</w:t>
      </w:r>
      <w:r w:rsidRPr="00BE49A9">
        <w:rPr>
          <w:rFonts w:ascii="Times New Roman" w:hAnsi="Times New Roman"/>
          <w:sz w:val="24"/>
          <w:szCs w:val="24"/>
        </w:rPr>
        <w:t xml:space="preserve"> обязанность Концессионера по передаче Объектов Соглашения и Иного имуществ</w:t>
      </w:r>
      <w:r w:rsidR="006F0ED7">
        <w:rPr>
          <w:rFonts w:ascii="Times New Roman" w:hAnsi="Times New Roman"/>
          <w:sz w:val="24"/>
          <w:szCs w:val="24"/>
        </w:rPr>
        <w:t>а</w:t>
      </w:r>
      <w:r w:rsidRPr="00BE49A9">
        <w:rPr>
          <w:rFonts w:ascii="Times New Roman" w:hAnsi="Times New Roman"/>
          <w:sz w:val="24"/>
          <w:szCs w:val="24"/>
        </w:rPr>
        <w:t xml:space="preserve"> считается исполненной.  </w:t>
      </w:r>
    </w:p>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Если Объект Соглашения и Иное имущество находятся в состоянии,                 не пригодном для осуществления Концессионной Деятельности, либо</w:t>
      </w:r>
      <w:r w:rsidR="006F0ED7">
        <w:rPr>
          <w:rFonts w:ascii="Times New Roman" w:hAnsi="Times New Roman"/>
          <w:sz w:val="24"/>
          <w:szCs w:val="24"/>
        </w:rPr>
        <w:t xml:space="preserve"> обременены правами третьих лиц</w:t>
      </w:r>
      <w:r w:rsidRPr="00BE49A9">
        <w:rPr>
          <w:rFonts w:ascii="Times New Roman" w:hAnsi="Times New Roman"/>
          <w:sz w:val="24"/>
          <w:szCs w:val="24"/>
        </w:rPr>
        <w:t xml:space="preserve"> Концедент вправе отказаться от подписания акта приема-передачи до момента приведения Концессионером Объекта Соглашения и Иного имущества в </w:t>
      </w:r>
      <w:r w:rsidRPr="00BE49A9">
        <w:rPr>
          <w:rFonts w:ascii="Times New Roman" w:hAnsi="Times New Roman"/>
          <w:sz w:val="24"/>
          <w:szCs w:val="24"/>
        </w:rPr>
        <w:lastRenderedPageBreak/>
        <w:t>состояние, пригодное для осуществления Концессионной Деятельности, либо прекращения обременения правами третьих лиц. В этом случае Концедент                      не считается необоснованно уклоняющимся от подписания акта приема-передачи имущества.</w:t>
      </w:r>
    </w:p>
    <w:p w:rsidR="00BE49A9" w:rsidRPr="00BE49A9" w:rsidRDefault="00BE49A9" w:rsidP="00ED7BB1">
      <w:pPr>
        <w:pStyle w:val="a6"/>
        <w:widowControl/>
        <w:numPr>
          <w:ilvl w:val="1"/>
          <w:numId w:val="38"/>
        </w:numPr>
        <w:autoSpaceDE/>
        <w:autoSpaceDN/>
        <w:adjustRightInd/>
        <w:spacing w:before="0" w:after="0"/>
        <w:ind w:left="0" w:firstLine="709"/>
        <w:jc w:val="both"/>
        <w:rPr>
          <w:rFonts w:ascii="Times New Roman" w:hAnsi="Times New Roman"/>
          <w:sz w:val="28"/>
          <w:szCs w:val="28"/>
        </w:rPr>
      </w:pPr>
      <w:bookmarkStart w:id="345" w:name="o7_6"/>
      <w:bookmarkEnd w:id="345"/>
      <w:r w:rsidRPr="00BE49A9">
        <w:rPr>
          <w:rFonts w:ascii="Times New Roman" w:hAnsi="Times New Roman"/>
          <w:sz w:val="24"/>
          <w:szCs w:val="24"/>
        </w:rPr>
        <w:t xml:space="preserve">Концессионер обязан в период действия Соглашения безвозмездно хранить отдельные объекты имущества, входящие в состав Объекта Соглашения                   и (или) Иного </w:t>
      </w:r>
      <w:r w:rsidR="006F0ED7">
        <w:rPr>
          <w:rFonts w:ascii="Times New Roman" w:hAnsi="Times New Roman"/>
          <w:sz w:val="24"/>
          <w:szCs w:val="24"/>
        </w:rPr>
        <w:t>и</w:t>
      </w:r>
      <w:r w:rsidRPr="00BE49A9">
        <w:rPr>
          <w:rFonts w:ascii="Times New Roman" w:hAnsi="Times New Roman"/>
          <w:sz w:val="24"/>
          <w:szCs w:val="24"/>
        </w:rPr>
        <w:t>мущества</w:t>
      </w:r>
      <w:r w:rsidR="006F0ED7">
        <w:rPr>
          <w:rFonts w:ascii="Times New Roman" w:hAnsi="Times New Roman"/>
          <w:sz w:val="24"/>
          <w:szCs w:val="24"/>
        </w:rPr>
        <w:t>,</w:t>
      </w:r>
      <w:r w:rsidRPr="00BE49A9">
        <w:rPr>
          <w:rFonts w:ascii="Times New Roman" w:hAnsi="Times New Roman"/>
          <w:sz w:val="24"/>
          <w:szCs w:val="24"/>
        </w:rPr>
        <w:t xml:space="preserve"> до окончания срока действия Соглашения в случае, если такое имущество не требуется для осуществления Концессионером деятельности</w:t>
      </w:r>
      <w:r w:rsidR="006F0ED7">
        <w:rPr>
          <w:rFonts w:ascii="Times New Roman" w:hAnsi="Times New Roman"/>
          <w:sz w:val="24"/>
          <w:szCs w:val="24"/>
        </w:rPr>
        <w:t xml:space="preserve">                  по Соглашению</w:t>
      </w:r>
      <w:r w:rsidRPr="00BE49A9">
        <w:rPr>
          <w:rFonts w:ascii="Times New Roman" w:hAnsi="Times New Roman"/>
          <w:sz w:val="24"/>
          <w:szCs w:val="24"/>
        </w:rPr>
        <w:t xml:space="preserve"> и если не использование  такого имущества Концеденту не приведет             к нарушению параметров оказываемых Концессионером услуг и несоответствию плану – графику достижения критериев Конкурса. </w:t>
      </w:r>
    </w:p>
    <w:p w:rsidR="00BE49A9" w:rsidRPr="00BE49A9" w:rsidRDefault="00BE49A9" w:rsidP="00ED7BB1">
      <w:pPr>
        <w:pStyle w:val="a6"/>
        <w:widowControl/>
        <w:numPr>
          <w:ilvl w:val="1"/>
          <w:numId w:val="38"/>
        </w:numPr>
        <w:autoSpaceDE/>
        <w:autoSpaceDN/>
        <w:adjustRightInd/>
        <w:spacing w:before="0" w:after="0"/>
        <w:ind w:left="0" w:firstLine="709"/>
        <w:jc w:val="both"/>
        <w:rPr>
          <w:rFonts w:ascii="Times New Roman" w:hAnsi="Times New Roman"/>
          <w:sz w:val="28"/>
          <w:szCs w:val="28"/>
        </w:rPr>
      </w:pPr>
      <w:r w:rsidRPr="00BE49A9">
        <w:rPr>
          <w:rFonts w:ascii="Times New Roman" w:hAnsi="Times New Roman"/>
          <w:sz w:val="24"/>
          <w:szCs w:val="24"/>
        </w:rPr>
        <w:t xml:space="preserve">Прекращение прав Концессионера на владение и пользование Объектом Соглашения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 </w:t>
      </w:r>
    </w:p>
    <w:p w:rsidR="00BE49A9" w:rsidRPr="00BE49A9" w:rsidRDefault="00BE49A9" w:rsidP="00ED7BB1">
      <w:pPr>
        <w:pStyle w:val="a6"/>
        <w:widowControl/>
        <w:numPr>
          <w:ilvl w:val="1"/>
          <w:numId w:val="38"/>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Стороны обязуются осуществить действия, необходимые для государственной регистрации прекращения указанных прав Концессионера, в течение 30 (тридцати) календарных дней с даты прекращения Соглашения. </w:t>
      </w:r>
      <w:bookmarkStart w:id="346" w:name="_Toc323145442"/>
    </w:p>
    <w:p w:rsidR="00BE49A9" w:rsidRPr="00BE49A9" w:rsidRDefault="00BE49A9" w:rsidP="00BE49A9">
      <w:pPr>
        <w:pStyle w:val="a6"/>
        <w:spacing w:before="0" w:after="0"/>
        <w:ind w:left="0"/>
        <w:jc w:val="both"/>
        <w:rPr>
          <w:rFonts w:ascii="Times New Roman" w:hAnsi="Times New Roman"/>
          <w:sz w:val="24"/>
          <w:szCs w:val="24"/>
        </w:rPr>
      </w:pPr>
    </w:p>
    <w:p w:rsidR="00BE49A9" w:rsidRPr="000B472C" w:rsidRDefault="00BE49A9" w:rsidP="00ED7BB1">
      <w:pPr>
        <w:pStyle w:val="a6"/>
        <w:widowControl/>
        <w:numPr>
          <w:ilvl w:val="0"/>
          <w:numId w:val="38"/>
        </w:numPr>
        <w:tabs>
          <w:tab w:val="left" w:pos="1134"/>
        </w:tabs>
        <w:autoSpaceDE/>
        <w:autoSpaceDN/>
        <w:adjustRightInd/>
        <w:spacing w:before="0" w:after="0"/>
        <w:ind w:left="0" w:firstLine="709"/>
        <w:jc w:val="center"/>
        <w:rPr>
          <w:rFonts w:ascii="Times New Roman" w:hAnsi="Times New Roman"/>
          <w:sz w:val="24"/>
          <w:szCs w:val="24"/>
        </w:rPr>
      </w:pPr>
      <w:r w:rsidRPr="003A6B47">
        <w:rPr>
          <w:rFonts w:ascii="Times New Roman" w:hAnsi="Times New Roman"/>
          <w:sz w:val="24"/>
          <w:szCs w:val="24"/>
        </w:rPr>
        <w:t xml:space="preserve">Порядок осуществления </w:t>
      </w:r>
      <w:bookmarkEnd w:id="346"/>
      <w:r w:rsidRPr="003A6B47">
        <w:rPr>
          <w:rFonts w:ascii="Times New Roman" w:hAnsi="Times New Roman"/>
          <w:sz w:val="24"/>
          <w:szCs w:val="24"/>
        </w:rPr>
        <w:t xml:space="preserve">деятельности, предусмотренной </w:t>
      </w:r>
      <w:r w:rsidR="006F0ED7" w:rsidRPr="003A6B47">
        <w:rPr>
          <w:rFonts w:ascii="Times New Roman" w:hAnsi="Times New Roman"/>
          <w:sz w:val="24"/>
          <w:szCs w:val="24"/>
        </w:rPr>
        <w:t>К</w:t>
      </w:r>
      <w:r w:rsidRPr="003A6B47">
        <w:rPr>
          <w:rFonts w:ascii="Times New Roman" w:hAnsi="Times New Roman"/>
          <w:sz w:val="24"/>
          <w:szCs w:val="24"/>
        </w:rPr>
        <w:t>онцессионным</w:t>
      </w:r>
      <w:r w:rsidRPr="000B472C">
        <w:rPr>
          <w:rFonts w:ascii="Times New Roman" w:hAnsi="Times New Roman"/>
          <w:sz w:val="24"/>
          <w:szCs w:val="24"/>
        </w:rPr>
        <w:t xml:space="preserve"> соглашением</w:t>
      </w:r>
      <w:bookmarkStart w:id="347" w:name="o8_1"/>
      <w:bookmarkEnd w:id="347"/>
    </w:p>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имеет право исполнять Соглашение, включая осуществление Деятельности, предусмотренной Соглашением, своими силами. Привлечение третьих лиц для исполнения Соглашения, в том числе осуществления Деятельности, предусмотренной Соглашением, допускается только с предварительного письменного согласия Концедента. При этом Концессионер несет ответственность за действия третьих лиц</w:t>
      </w:r>
      <w:r w:rsidR="006F0ED7">
        <w:rPr>
          <w:rFonts w:ascii="Times New Roman" w:hAnsi="Times New Roman"/>
          <w:sz w:val="24"/>
          <w:szCs w:val="24"/>
        </w:rPr>
        <w:t>,</w:t>
      </w:r>
      <w:r w:rsidRPr="00BE49A9">
        <w:rPr>
          <w:rFonts w:ascii="Times New Roman" w:hAnsi="Times New Roman"/>
          <w:sz w:val="24"/>
          <w:szCs w:val="24"/>
        </w:rPr>
        <w:t xml:space="preserve"> как за свои собственные. </w:t>
      </w:r>
    </w:p>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обязан на условиях, предусмотренных Соглашением, осуществлять Деятельность, предусмотренную Соглашением, и не прекращать                      (не приостанавливать) эту деятельность без предварительного письменного согласия Концедента, за исключением случаев, установленных действующим законодательством Российской Федерации.</w:t>
      </w:r>
    </w:p>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sz w:val="24"/>
          <w:szCs w:val="24"/>
        </w:rPr>
      </w:pPr>
      <w:bookmarkStart w:id="348" w:name="o8_2"/>
      <w:bookmarkEnd w:id="348"/>
      <w:r w:rsidRPr="00BE49A9">
        <w:rPr>
          <w:rFonts w:ascii="Times New Roman" w:hAnsi="Times New Roman"/>
          <w:sz w:val="24"/>
          <w:szCs w:val="24"/>
        </w:rPr>
        <w:t xml:space="preserve">Концессионер обязан осуществлять деятельность по использованию (эксплуатации) Объекта Соглашения и Иного имущества в соответствии                                   с требованиями, установленными законодательством Российской Федерации. Концессионер обязан обеспечить надежность и качество оказываемых услуг                              в соответствии с требованиями, установленными законодательством Российской Федерации. </w:t>
      </w:r>
    </w:p>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sz w:val="24"/>
          <w:szCs w:val="24"/>
        </w:rPr>
      </w:pPr>
      <w:bookmarkStart w:id="349" w:name="o8_3"/>
      <w:bookmarkEnd w:id="349"/>
      <w:r w:rsidRPr="00BE49A9">
        <w:rPr>
          <w:rFonts w:ascii="Times New Roman" w:hAnsi="Times New Roman"/>
          <w:sz w:val="24"/>
          <w:szCs w:val="24"/>
        </w:rPr>
        <w:t xml:space="preserve">Концессионер или уполномоченные им лица оказывают услуги </w:t>
      </w:r>
      <w:r w:rsidR="003A6B47">
        <w:rPr>
          <w:rFonts w:ascii="Times New Roman" w:hAnsi="Times New Roman"/>
          <w:sz w:val="24"/>
          <w:szCs w:val="24"/>
        </w:rPr>
        <w:t>по водоотведению</w:t>
      </w:r>
      <w:r w:rsidRPr="00BE49A9">
        <w:rPr>
          <w:rFonts w:ascii="Times New Roman" w:hAnsi="Times New Roman"/>
          <w:sz w:val="24"/>
          <w:szCs w:val="24"/>
        </w:rPr>
        <w:t xml:space="preserve"> потребителям, находящимся в зонах обслуживания систем </w:t>
      </w:r>
      <w:r w:rsidR="003A6B47">
        <w:rPr>
          <w:rFonts w:ascii="Times New Roman" w:hAnsi="Times New Roman"/>
          <w:sz w:val="24"/>
          <w:szCs w:val="24"/>
        </w:rPr>
        <w:t>водоотведения</w:t>
      </w:r>
      <w:r w:rsidRPr="00BE49A9">
        <w:rPr>
          <w:rFonts w:ascii="Times New Roman" w:hAnsi="Times New Roman"/>
          <w:sz w:val="24"/>
          <w:szCs w:val="24"/>
        </w:rPr>
        <w:t>, представленных Объектом Соглаше</w:t>
      </w:r>
      <w:r w:rsidR="006F0ED7">
        <w:rPr>
          <w:rFonts w:ascii="Times New Roman" w:hAnsi="Times New Roman"/>
          <w:sz w:val="24"/>
          <w:szCs w:val="24"/>
        </w:rPr>
        <w:t xml:space="preserve">ния и Иным имуществом (далее – </w:t>
      </w:r>
      <w:r w:rsidRPr="006F0ED7">
        <w:rPr>
          <w:rFonts w:ascii="Times New Roman" w:hAnsi="Times New Roman"/>
          <w:sz w:val="24"/>
          <w:szCs w:val="24"/>
        </w:rPr>
        <w:t>Зона Обслуживания</w:t>
      </w:r>
      <w:r w:rsidRPr="00BE49A9">
        <w:rPr>
          <w:rFonts w:ascii="Times New Roman" w:hAnsi="Times New Roman"/>
          <w:sz w:val="24"/>
          <w:szCs w:val="24"/>
        </w:rPr>
        <w:t xml:space="preserve">) в соответствии с законодательством в сфере </w:t>
      </w:r>
      <w:r w:rsidR="003A6B47">
        <w:rPr>
          <w:rFonts w:ascii="Times New Roman" w:hAnsi="Times New Roman"/>
          <w:sz w:val="24"/>
          <w:szCs w:val="24"/>
        </w:rPr>
        <w:t>водоотведения</w:t>
      </w:r>
      <w:r w:rsidRPr="00BE49A9">
        <w:rPr>
          <w:rFonts w:ascii="Times New Roman" w:hAnsi="Times New Roman"/>
          <w:sz w:val="24"/>
          <w:szCs w:val="24"/>
        </w:rPr>
        <w:t>. Зоны Обсл</w:t>
      </w:r>
      <w:r w:rsidR="006F0ED7">
        <w:rPr>
          <w:rFonts w:ascii="Times New Roman" w:hAnsi="Times New Roman"/>
          <w:sz w:val="24"/>
          <w:szCs w:val="24"/>
        </w:rPr>
        <w:t>уживания обозначены в приложении</w:t>
      </w:r>
      <w:r w:rsidRPr="00BE49A9">
        <w:rPr>
          <w:rFonts w:ascii="Times New Roman" w:hAnsi="Times New Roman"/>
          <w:sz w:val="24"/>
          <w:szCs w:val="24"/>
        </w:rPr>
        <w:t xml:space="preserve"> 3 к Соглашению. </w:t>
      </w:r>
    </w:p>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Подключаемые по свободным договорам и не регулируемым ценам потребители могут не входить в Зону Обслуживания Концессионера. Концессионер имеет право приостанавливать и прекращать предоставление услуг </w:t>
      </w:r>
      <w:r w:rsidR="003A6B47">
        <w:rPr>
          <w:rFonts w:ascii="Times New Roman" w:hAnsi="Times New Roman"/>
          <w:sz w:val="24"/>
          <w:szCs w:val="24"/>
        </w:rPr>
        <w:t>по водоотведению</w:t>
      </w:r>
      <w:r w:rsidRPr="00BE49A9">
        <w:rPr>
          <w:rFonts w:ascii="Times New Roman" w:hAnsi="Times New Roman"/>
          <w:sz w:val="24"/>
          <w:szCs w:val="24"/>
        </w:rPr>
        <w:t xml:space="preserve"> указанной категории потребителей в случае неуплаты ими данных услуг, оказываемых Концессионером. </w:t>
      </w:r>
    </w:p>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вправе предпринимать все необходимые меры, разрешенные законодательством, в целях обеспечения сбора платежей потребителей.</w:t>
      </w:r>
    </w:p>
    <w:p w:rsidR="00BE49A9" w:rsidRPr="00BE49A9" w:rsidRDefault="006F0ED7"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sz w:val="24"/>
          <w:szCs w:val="24"/>
        </w:rPr>
      </w:pPr>
      <w:r>
        <w:rPr>
          <w:rFonts w:ascii="Times New Roman" w:hAnsi="Times New Roman"/>
          <w:sz w:val="24"/>
          <w:szCs w:val="24"/>
        </w:rPr>
        <w:lastRenderedPageBreak/>
        <w:t>Концедент</w:t>
      </w:r>
      <w:r w:rsidR="00BE49A9" w:rsidRPr="00BE49A9">
        <w:rPr>
          <w:rFonts w:ascii="Times New Roman" w:hAnsi="Times New Roman"/>
          <w:sz w:val="24"/>
          <w:szCs w:val="24"/>
        </w:rPr>
        <w:t xml:space="preserve"> в соответствии и в пределах своих полномочий                                   </w:t>
      </w:r>
      <w:r>
        <w:rPr>
          <w:rFonts w:ascii="Times New Roman" w:hAnsi="Times New Roman"/>
          <w:sz w:val="24"/>
          <w:szCs w:val="24"/>
        </w:rPr>
        <w:t>и действующего законодательства</w:t>
      </w:r>
      <w:r w:rsidR="00BE49A9" w:rsidRPr="00BE49A9">
        <w:rPr>
          <w:rFonts w:ascii="Times New Roman" w:hAnsi="Times New Roman"/>
          <w:sz w:val="24"/>
          <w:szCs w:val="24"/>
        </w:rPr>
        <w:t xml:space="preserve"> оказывает Концессионеру любую возможную поддержку по работе с неплательщиками и взысканию задолженности. </w:t>
      </w:r>
    </w:p>
    <w:p w:rsidR="006F0ED7" w:rsidRPr="008E787E" w:rsidRDefault="006F0ED7"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sz w:val="24"/>
          <w:szCs w:val="24"/>
        </w:rPr>
      </w:pPr>
      <w:bookmarkStart w:id="350" w:name="o8_5"/>
      <w:bookmarkEnd w:id="350"/>
      <w:r w:rsidRPr="008E787E">
        <w:rPr>
          <w:rFonts w:ascii="Times New Roman" w:hAnsi="Times New Roman"/>
          <w:sz w:val="24"/>
          <w:szCs w:val="24"/>
        </w:rPr>
        <w:t>Концессионер обязуе</w:t>
      </w:r>
      <w:r w:rsidR="00BE49A9" w:rsidRPr="008E787E">
        <w:rPr>
          <w:rFonts w:ascii="Times New Roman" w:hAnsi="Times New Roman"/>
          <w:sz w:val="24"/>
          <w:szCs w:val="24"/>
        </w:rPr>
        <w:t>тся обеспеч</w:t>
      </w:r>
      <w:r w:rsidRPr="008E787E">
        <w:rPr>
          <w:rFonts w:ascii="Times New Roman" w:hAnsi="Times New Roman"/>
          <w:sz w:val="24"/>
          <w:szCs w:val="24"/>
        </w:rPr>
        <w:t>ить достижение плановых значений</w:t>
      </w:r>
      <w:r w:rsidR="00BE49A9" w:rsidRPr="008E787E">
        <w:rPr>
          <w:rFonts w:ascii="Times New Roman" w:hAnsi="Times New Roman"/>
          <w:sz w:val="24"/>
          <w:szCs w:val="24"/>
        </w:rPr>
        <w:t xml:space="preserve"> показ</w:t>
      </w:r>
      <w:r w:rsidRPr="008E787E">
        <w:rPr>
          <w:rFonts w:ascii="Times New Roman" w:hAnsi="Times New Roman"/>
          <w:sz w:val="24"/>
          <w:szCs w:val="24"/>
        </w:rPr>
        <w:t>ателей, указанных в Конкурсной д</w:t>
      </w:r>
      <w:r w:rsidR="00BE49A9" w:rsidRPr="008E787E">
        <w:rPr>
          <w:rFonts w:ascii="Times New Roman" w:hAnsi="Times New Roman"/>
          <w:sz w:val="24"/>
          <w:szCs w:val="24"/>
        </w:rPr>
        <w:t>окументации</w:t>
      </w:r>
      <w:r w:rsidRPr="008E787E">
        <w:rPr>
          <w:rFonts w:ascii="Times New Roman" w:hAnsi="Times New Roman"/>
          <w:sz w:val="24"/>
          <w:szCs w:val="24"/>
        </w:rPr>
        <w:t>,</w:t>
      </w:r>
      <w:r w:rsidR="00BE49A9" w:rsidRPr="008E787E">
        <w:rPr>
          <w:rFonts w:ascii="Times New Roman" w:hAnsi="Times New Roman"/>
          <w:sz w:val="24"/>
          <w:szCs w:val="24"/>
        </w:rPr>
        <w:t xml:space="preserve"> не ниже значений, указанных                  в Конкурсном Предложении. Набор соответствующих показателей и их значения представлены в </w:t>
      </w:r>
      <w:hyperlink w:anchor="pr18" w:history="1">
        <w:r w:rsidR="00BE49A9" w:rsidRPr="008E787E">
          <w:rPr>
            <w:rStyle w:val="af1"/>
            <w:rFonts w:ascii="Times New Roman" w:hAnsi="Times New Roman"/>
            <w:color w:val="auto"/>
            <w:sz w:val="24"/>
            <w:szCs w:val="24"/>
            <w:u w:val="none"/>
          </w:rPr>
          <w:t xml:space="preserve">приложении </w:t>
        </w:r>
        <w:r w:rsidR="00BE49A9" w:rsidRPr="008E787E">
          <w:rPr>
            <w:rStyle w:val="af1"/>
            <w:rFonts w:ascii="Times New Roman" w:hAnsi="Times New Roman"/>
            <w:iCs/>
            <w:color w:val="auto"/>
            <w:sz w:val="24"/>
            <w:szCs w:val="24"/>
            <w:u w:val="none"/>
          </w:rPr>
          <w:t>4</w:t>
        </w:r>
      </w:hyperlink>
      <w:r w:rsidRPr="008E787E">
        <w:rPr>
          <w:rStyle w:val="af1"/>
          <w:rFonts w:ascii="Times New Roman" w:hAnsi="Times New Roman"/>
          <w:iCs/>
          <w:color w:val="auto"/>
          <w:sz w:val="24"/>
          <w:szCs w:val="24"/>
          <w:u w:val="none"/>
        </w:rPr>
        <w:t xml:space="preserve"> к Соглашению</w:t>
      </w:r>
      <w:r w:rsidR="00BE49A9" w:rsidRPr="008E787E">
        <w:rPr>
          <w:rFonts w:ascii="Times New Roman" w:hAnsi="Times New Roman"/>
          <w:sz w:val="24"/>
          <w:szCs w:val="24"/>
        </w:rPr>
        <w:t>.</w:t>
      </w:r>
      <w:r w:rsidR="00BE49A9" w:rsidRPr="008E787E">
        <w:rPr>
          <w:rFonts w:ascii="Times New Roman" w:hAnsi="Times New Roman"/>
          <w:i/>
          <w:iCs/>
          <w:sz w:val="24"/>
          <w:szCs w:val="24"/>
        </w:rPr>
        <w:t xml:space="preserve"> </w:t>
      </w:r>
      <w:r w:rsidR="00BE49A9" w:rsidRPr="008E787E">
        <w:rPr>
          <w:rFonts w:ascii="Times New Roman" w:hAnsi="Times New Roman"/>
          <w:sz w:val="24"/>
          <w:szCs w:val="24"/>
        </w:rPr>
        <w:t>Концессионер обязуется достичь значение показателей, заявленных в Конкурсном Предложении, в соответствии со сроками</w:t>
      </w:r>
      <w:r w:rsidRPr="008E787E">
        <w:rPr>
          <w:rFonts w:ascii="Times New Roman" w:hAnsi="Times New Roman"/>
          <w:sz w:val="24"/>
          <w:szCs w:val="24"/>
        </w:rPr>
        <w:t>,</w:t>
      </w:r>
      <w:r w:rsidR="00BE49A9" w:rsidRPr="008E787E">
        <w:rPr>
          <w:rFonts w:ascii="Times New Roman" w:hAnsi="Times New Roman"/>
          <w:sz w:val="24"/>
          <w:szCs w:val="24"/>
        </w:rPr>
        <w:t xml:space="preserve"> указанными в </w:t>
      </w:r>
      <w:bookmarkStart w:id="351" w:name="o8_6"/>
      <w:bookmarkEnd w:id="351"/>
      <w:r w:rsidR="00022527" w:rsidRPr="008E787E">
        <w:fldChar w:fldCharType="begin"/>
      </w:r>
      <w:r w:rsidRPr="008E787E">
        <w:rPr>
          <w:rFonts w:ascii="Times New Roman" w:hAnsi="Times New Roman"/>
        </w:rPr>
        <w:instrText xml:space="preserve"> HYPERLINK \l "pr18" </w:instrText>
      </w:r>
      <w:r w:rsidR="00022527" w:rsidRPr="008E787E">
        <w:fldChar w:fldCharType="separate"/>
      </w:r>
      <w:r w:rsidRPr="008E787E">
        <w:rPr>
          <w:rStyle w:val="af1"/>
          <w:rFonts w:ascii="Times New Roman" w:hAnsi="Times New Roman"/>
          <w:color w:val="auto"/>
          <w:sz w:val="24"/>
          <w:szCs w:val="24"/>
          <w:u w:val="none"/>
        </w:rPr>
        <w:t xml:space="preserve">приложении </w:t>
      </w:r>
      <w:r w:rsidRPr="008E787E">
        <w:rPr>
          <w:rStyle w:val="af1"/>
          <w:rFonts w:ascii="Times New Roman" w:hAnsi="Times New Roman"/>
          <w:iCs/>
          <w:color w:val="auto"/>
          <w:sz w:val="24"/>
          <w:szCs w:val="24"/>
          <w:u w:val="none"/>
        </w:rPr>
        <w:t>4</w:t>
      </w:r>
      <w:r w:rsidR="00022527" w:rsidRPr="008E787E">
        <w:rPr>
          <w:rStyle w:val="af1"/>
          <w:rFonts w:ascii="Times New Roman" w:hAnsi="Times New Roman"/>
          <w:iCs/>
          <w:color w:val="auto"/>
          <w:sz w:val="24"/>
          <w:szCs w:val="24"/>
          <w:u w:val="none"/>
        </w:rPr>
        <w:fldChar w:fldCharType="end"/>
      </w:r>
      <w:r w:rsidRPr="008E787E">
        <w:rPr>
          <w:rStyle w:val="af1"/>
          <w:rFonts w:ascii="Times New Roman" w:hAnsi="Times New Roman"/>
          <w:iCs/>
          <w:color w:val="auto"/>
          <w:sz w:val="24"/>
          <w:szCs w:val="24"/>
          <w:u w:val="none"/>
        </w:rPr>
        <w:t xml:space="preserve"> к Соглашению</w:t>
      </w:r>
      <w:r w:rsidRPr="008E787E">
        <w:rPr>
          <w:rFonts w:ascii="Times New Roman" w:hAnsi="Times New Roman"/>
          <w:sz w:val="24"/>
          <w:szCs w:val="24"/>
        </w:rPr>
        <w:t>.</w:t>
      </w:r>
    </w:p>
    <w:p w:rsidR="00BE49A9" w:rsidRPr="006F0ED7"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sz w:val="24"/>
          <w:szCs w:val="24"/>
        </w:rPr>
      </w:pPr>
      <w:r w:rsidRPr="008E787E">
        <w:rPr>
          <w:rFonts w:ascii="Times New Roman" w:hAnsi="Times New Roman"/>
          <w:sz w:val="24"/>
          <w:szCs w:val="24"/>
        </w:rPr>
        <w:t>Концессионер обязан осуществ</w:t>
      </w:r>
      <w:r w:rsidR="006F0ED7" w:rsidRPr="008E787E">
        <w:rPr>
          <w:rFonts w:ascii="Times New Roman" w:hAnsi="Times New Roman"/>
          <w:sz w:val="24"/>
          <w:szCs w:val="24"/>
        </w:rPr>
        <w:t>лять Концессионную Деятельность</w:t>
      </w:r>
      <w:r w:rsidRPr="006F0ED7">
        <w:rPr>
          <w:rFonts w:ascii="Times New Roman" w:hAnsi="Times New Roman"/>
          <w:sz w:val="24"/>
          <w:szCs w:val="24"/>
        </w:rPr>
        <w:t xml:space="preserve">                     в течение срока, совпадающего со сроком эксплуатации Объекта Соглашения, указанным в разделе 9 Соглашения. </w:t>
      </w:r>
    </w:p>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sz w:val="24"/>
          <w:szCs w:val="24"/>
        </w:rPr>
      </w:pPr>
      <w:bookmarkStart w:id="352" w:name="o8_7"/>
      <w:bookmarkEnd w:id="352"/>
      <w:r w:rsidRPr="00BE49A9">
        <w:rPr>
          <w:rFonts w:ascii="Times New Roman" w:hAnsi="Times New Roman"/>
          <w:sz w:val="24"/>
          <w:szCs w:val="24"/>
        </w:rPr>
        <w:t xml:space="preserve">Концессионер обязан заключать с потребителями услуг </w:t>
      </w:r>
      <w:r w:rsidR="003A6B47">
        <w:rPr>
          <w:rFonts w:ascii="Times New Roman" w:hAnsi="Times New Roman"/>
          <w:sz w:val="24"/>
          <w:szCs w:val="24"/>
        </w:rPr>
        <w:t>по водоотведению</w:t>
      </w:r>
      <w:r w:rsidRPr="00BE49A9">
        <w:rPr>
          <w:rFonts w:ascii="Times New Roman" w:hAnsi="Times New Roman"/>
          <w:sz w:val="24"/>
          <w:szCs w:val="24"/>
        </w:rPr>
        <w:t xml:space="preserve">, находящимися в Зоне Обслуживания, договор </w:t>
      </w:r>
      <w:r w:rsidR="00F17CFA">
        <w:rPr>
          <w:rFonts w:ascii="Times New Roman" w:hAnsi="Times New Roman"/>
          <w:sz w:val="24"/>
          <w:szCs w:val="24"/>
        </w:rPr>
        <w:t>водоотведения</w:t>
      </w:r>
      <w:r w:rsidRPr="00BE49A9">
        <w:rPr>
          <w:rFonts w:ascii="Times New Roman" w:hAnsi="Times New Roman"/>
          <w:sz w:val="24"/>
          <w:szCs w:val="24"/>
        </w:rPr>
        <w:t xml:space="preserve">. </w:t>
      </w:r>
    </w:p>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вправе с предварительного письменного согласия Концедента передать в порядке, установленном федеральными законами и условиями Соглашения, Объект Соглашения и (или) Иное </w:t>
      </w:r>
      <w:r w:rsidR="006B1382">
        <w:rPr>
          <w:rFonts w:ascii="Times New Roman" w:hAnsi="Times New Roman"/>
          <w:sz w:val="24"/>
          <w:szCs w:val="24"/>
        </w:rPr>
        <w:t>и</w:t>
      </w:r>
      <w:r w:rsidRPr="00BE49A9">
        <w:rPr>
          <w:rFonts w:ascii="Times New Roman" w:hAnsi="Times New Roman"/>
          <w:sz w:val="24"/>
          <w:szCs w:val="24"/>
        </w:rPr>
        <w:t>мущество в пол</w:t>
      </w:r>
      <w:r w:rsidR="006F0ED7">
        <w:rPr>
          <w:rFonts w:ascii="Times New Roman" w:hAnsi="Times New Roman"/>
          <w:sz w:val="24"/>
          <w:szCs w:val="24"/>
        </w:rPr>
        <w:t xml:space="preserve">ьзование третьим лицам на срок, </w:t>
      </w:r>
      <w:r w:rsidRPr="00BE49A9">
        <w:rPr>
          <w:rFonts w:ascii="Times New Roman" w:hAnsi="Times New Roman"/>
          <w:sz w:val="24"/>
          <w:szCs w:val="24"/>
        </w:rPr>
        <w:t>не превышающий срока использования (эк</w:t>
      </w:r>
      <w:r w:rsidR="006F0ED7">
        <w:rPr>
          <w:rFonts w:ascii="Times New Roman" w:hAnsi="Times New Roman"/>
          <w:sz w:val="24"/>
          <w:szCs w:val="24"/>
        </w:rPr>
        <w:t xml:space="preserve">сплуатации) Объекта Соглашения </w:t>
      </w:r>
      <w:r w:rsidRPr="00BE49A9">
        <w:rPr>
          <w:rFonts w:ascii="Times New Roman" w:hAnsi="Times New Roman"/>
          <w:sz w:val="24"/>
          <w:szCs w:val="24"/>
        </w:rPr>
        <w:t>по Соглашению, при условии соблюдения такими лицами обязательств Концессионера по Соглашению. При этом Концессионер несет ответственность за действия таких лиц, как за свои собственные. Прекращение Соглашения является основанием для прекращения прав пользования третьих лиц Объектом Соглашения и (или) иным передаваемым Концедентом Концессионеру по Соглашению имуществом.</w:t>
      </w:r>
    </w:p>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sz w:val="24"/>
          <w:szCs w:val="24"/>
        </w:rPr>
      </w:pPr>
      <w:bookmarkStart w:id="353" w:name="o8_11"/>
      <w:bookmarkEnd w:id="353"/>
      <w:r w:rsidRPr="00BE49A9">
        <w:rPr>
          <w:rFonts w:ascii="Times New Roman" w:hAnsi="Times New Roman"/>
          <w:sz w:val="24"/>
          <w:szCs w:val="24"/>
        </w:rPr>
        <w:t xml:space="preserve">Концессионер обязан при осуществлении деятельности, указанной в пункте 1 настоящего Соглашения, осуществлять реализацию производимых товаров, работ и услуг по регулируемым ценам (тарифам). </w:t>
      </w:r>
    </w:p>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Если в течение срока действия Соглашения </w:t>
      </w:r>
      <w:r w:rsidR="006B1382">
        <w:rPr>
          <w:rFonts w:ascii="Times New Roman" w:hAnsi="Times New Roman"/>
          <w:sz w:val="24"/>
          <w:szCs w:val="24"/>
        </w:rPr>
        <w:t>ф</w:t>
      </w:r>
      <w:r w:rsidRPr="00BE49A9">
        <w:rPr>
          <w:rFonts w:ascii="Times New Roman" w:hAnsi="Times New Roman"/>
          <w:sz w:val="24"/>
          <w:szCs w:val="24"/>
        </w:rPr>
        <w:t xml:space="preserve">едеральными законами, законами субъекта Российской Федерации, нормативными правовыми актами органов местного самоуправления будут установлены какие-либо льготы потребителям, в том числе льготы по оплате товаров, работ и услуг, Концессионер или уполномоченные               им лица будут обязаны предоставлять потребителям установленные льготы. </w:t>
      </w:r>
    </w:p>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не несет ответственность за негативные последствия,                           в т.ч. экологические, возникшие при эксплуатации объектов, входящих в состав Объекта Соглашения и Иного </w:t>
      </w:r>
      <w:r w:rsidR="006B1382">
        <w:rPr>
          <w:rFonts w:ascii="Times New Roman" w:hAnsi="Times New Roman"/>
          <w:sz w:val="24"/>
          <w:szCs w:val="24"/>
        </w:rPr>
        <w:t>и</w:t>
      </w:r>
      <w:r w:rsidRPr="00BE49A9">
        <w:rPr>
          <w:rFonts w:ascii="Times New Roman" w:hAnsi="Times New Roman"/>
          <w:sz w:val="24"/>
          <w:szCs w:val="24"/>
        </w:rPr>
        <w:t xml:space="preserve">мущества, которые случились по вине лиц, эксплуатировавших данные объекты до заключения Соглашения. </w:t>
      </w:r>
      <w:bookmarkStart w:id="354" w:name="o8_15"/>
      <w:bookmarkEnd w:id="354"/>
    </w:p>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При использовании регулируемых цен (тарифов) на услуги </w:t>
      </w:r>
      <w:r w:rsidR="00F17CFA">
        <w:rPr>
          <w:rFonts w:ascii="Times New Roman" w:hAnsi="Times New Roman"/>
          <w:sz w:val="24"/>
          <w:szCs w:val="24"/>
        </w:rPr>
        <w:t>водоотведения</w:t>
      </w:r>
      <w:r w:rsidRPr="00BE49A9">
        <w:rPr>
          <w:rFonts w:ascii="Times New Roman" w:hAnsi="Times New Roman"/>
          <w:sz w:val="24"/>
          <w:szCs w:val="24"/>
        </w:rPr>
        <w:t>, оказываемые Концессионером, такое регулирование осуществляется на основании метода и</w:t>
      </w:r>
      <w:r w:rsidR="006B1382">
        <w:rPr>
          <w:rFonts w:ascii="Times New Roman" w:hAnsi="Times New Roman"/>
          <w:sz w:val="24"/>
          <w:szCs w:val="24"/>
        </w:rPr>
        <w:t>ндексации установленных тарифов</w:t>
      </w:r>
      <w:r w:rsidRPr="00BE49A9">
        <w:rPr>
          <w:rFonts w:ascii="Times New Roman" w:hAnsi="Times New Roman"/>
          <w:sz w:val="24"/>
          <w:szCs w:val="24"/>
        </w:rPr>
        <w:t xml:space="preserve"> до м</w:t>
      </w:r>
      <w:r w:rsidR="006B1382">
        <w:rPr>
          <w:rFonts w:ascii="Times New Roman" w:hAnsi="Times New Roman"/>
          <w:sz w:val="24"/>
          <w:szCs w:val="24"/>
        </w:rPr>
        <w:t xml:space="preserve">омента, пока Стороны Соглашения </w:t>
      </w:r>
      <w:r w:rsidRPr="00BE49A9">
        <w:rPr>
          <w:rFonts w:ascii="Times New Roman" w:hAnsi="Times New Roman"/>
          <w:sz w:val="24"/>
          <w:szCs w:val="24"/>
        </w:rPr>
        <w:t>не договорятся об ином методе регулирования, предусмотренном действующим законодательством. Тарифы утверждаются в установленном законодательством порядке в соответствии с действующими методик</w:t>
      </w:r>
      <w:r w:rsidR="006B1382">
        <w:rPr>
          <w:rFonts w:ascii="Times New Roman" w:hAnsi="Times New Roman"/>
          <w:sz w:val="24"/>
          <w:szCs w:val="24"/>
        </w:rPr>
        <w:t xml:space="preserve">ами регулирования цен (тарифов) </w:t>
      </w:r>
      <w:r w:rsidRPr="00BE49A9">
        <w:rPr>
          <w:rFonts w:ascii="Times New Roman" w:hAnsi="Times New Roman"/>
          <w:sz w:val="24"/>
          <w:szCs w:val="24"/>
        </w:rPr>
        <w:t xml:space="preserve">на основе методов долгосрочного регулирования тарифов. Значения долгосрочных параметров регулирования деятельности Концессионера (долгосрочные параметры государственного регулирования цен (тарифов) в сфере </w:t>
      </w:r>
      <w:r w:rsidR="00F17CFA">
        <w:rPr>
          <w:rFonts w:ascii="Times New Roman" w:hAnsi="Times New Roman"/>
          <w:sz w:val="24"/>
          <w:szCs w:val="24"/>
        </w:rPr>
        <w:t>водоотведения</w:t>
      </w:r>
      <w:r w:rsidRPr="00BE49A9">
        <w:rPr>
          <w:rFonts w:ascii="Times New Roman" w:hAnsi="Times New Roman"/>
          <w:sz w:val="24"/>
          <w:szCs w:val="24"/>
        </w:rPr>
        <w:t xml:space="preserve">, определенные в соответствии с нормативными правовыми актами Российской Федерации в сфере </w:t>
      </w:r>
      <w:r w:rsidR="00F17CFA">
        <w:rPr>
          <w:rFonts w:ascii="Times New Roman" w:hAnsi="Times New Roman"/>
          <w:sz w:val="24"/>
          <w:szCs w:val="24"/>
        </w:rPr>
        <w:t>водоотведения</w:t>
      </w:r>
      <w:r w:rsidRPr="00BE49A9">
        <w:rPr>
          <w:rFonts w:ascii="Times New Roman" w:hAnsi="Times New Roman"/>
          <w:sz w:val="24"/>
          <w:szCs w:val="24"/>
        </w:rPr>
        <w:t xml:space="preserve">), согласованные с Органом Регулирования, в </w:t>
      </w:r>
      <w:r w:rsidR="006B1382">
        <w:rPr>
          <w:rFonts w:ascii="Times New Roman" w:hAnsi="Times New Roman"/>
          <w:sz w:val="24"/>
          <w:szCs w:val="24"/>
        </w:rPr>
        <w:t xml:space="preserve">соответствии </w:t>
      </w:r>
      <w:r w:rsidRPr="00BE49A9">
        <w:rPr>
          <w:rFonts w:ascii="Times New Roman" w:hAnsi="Times New Roman"/>
          <w:sz w:val="24"/>
          <w:szCs w:val="24"/>
        </w:rPr>
        <w:t xml:space="preserve">с законодательством Российской Федерации в сфере регулирования цен (тарифов), указаны в приложении 5 к Соглашению. </w:t>
      </w:r>
    </w:p>
    <w:p w:rsidR="00BE49A9" w:rsidRPr="00BE49A9" w:rsidRDefault="00BE49A9" w:rsidP="006F0ED7">
      <w:pPr>
        <w:pStyle w:val="a6"/>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В случае изменения перечня и значений долгосрочных параметров тарифного </w:t>
      </w:r>
      <w:r w:rsidRPr="008E787E">
        <w:rPr>
          <w:rFonts w:ascii="Times New Roman" w:hAnsi="Times New Roman"/>
          <w:sz w:val="24"/>
          <w:szCs w:val="24"/>
        </w:rPr>
        <w:t xml:space="preserve">регулирования, установленных законодательством Российской Федерации, </w:t>
      </w:r>
      <w:hyperlink w:anchor="pr22" w:history="1">
        <w:r w:rsidRPr="008E787E">
          <w:rPr>
            <w:rStyle w:val="af1"/>
            <w:rFonts w:ascii="Times New Roman" w:hAnsi="Times New Roman"/>
            <w:color w:val="auto"/>
            <w:sz w:val="24"/>
            <w:szCs w:val="24"/>
            <w:u w:val="none"/>
          </w:rPr>
          <w:t>приложение 5</w:t>
        </w:r>
      </w:hyperlink>
      <w:r w:rsidRPr="008E787E">
        <w:rPr>
          <w:rFonts w:ascii="Times New Roman" w:hAnsi="Times New Roman"/>
          <w:sz w:val="24"/>
          <w:szCs w:val="24"/>
        </w:rPr>
        <w:t xml:space="preserve"> к Соглашению подлежит пересмотру по требованию Концессионера с учетом</w:t>
      </w:r>
      <w:r w:rsidRPr="00BE49A9">
        <w:rPr>
          <w:rFonts w:ascii="Times New Roman" w:hAnsi="Times New Roman"/>
          <w:sz w:val="24"/>
          <w:szCs w:val="24"/>
        </w:rPr>
        <w:t xml:space="preserve"> </w:t>
      </w:r>
      <w:r w:rsidRPr="00BE49A9">
        <w:rPr>
          <w:rFonts w:ascii="Times New Roman" w:hAnsi="Times New Roman"/>
          <w:sz w:val="24"/>
          <w:szCs w:val="24"/>
        </w:rPr>
        <w:lastRenderedPageBreak/>
        <w:t xml:space="preserve">положений </w:t>
      </w:r>
      <w:hyperlink w:anchor="o15_3" w:history="1">
        <w:r w:rsidRPr="006B1382">
          <w:rPr>
            <w:rStyle w:val="af1"/>
            <w:rFonts w:ascii="Times New Roman" w:hAnsi="Times New Roman"/>
            <w:color w:val="auto"/>
            <w:sz w:val="24"/>
            <w:szCs w:val="24"/>
            <w:u w:val="none"/>
          </w:rPr>
          <w:t>пункта 15.3</w:t>
        </w:r>
      </w:hyperlink>
      <w:r w:rsidRPr="00BE49A9">
        <w:rPr>
          <w:rFonts w:ascii="Times New Roman" w:hAnsi="Times New Roman"/>
          <w:sz w:val="24"/>
          <w:szCs w:val="24"/>
        </w:rPr>
        <w:t xml:space="preserve"> Соглашения.</w:t>
      </w:r>
    </w:p>
    <w:p w:rsidR="00BE49A9" w:rsidRPr="00BE49A9" w:rsidRDefault="00BE49A9" w:rsidP="00ED7BB1">
      <w:pPr>
        <w:pStyle w:val="a6"/>
        <w:widowControl/>
        <w:numPr>
          <w:ilvl w:val="1"/>
          <w:numId w:val="38"/>
        </w:numPr>
        <w:tabs>
          <w:tab w:val="left" w:pos="1276"/>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обязан принять на себя обязательства организации коммунального комплекса, обладавшей правами владения и пользования Объектом Соглашения, по подключению объектов застройщика к принадлежавшим этой организации сетям инженерно-технического обеспечения в соответствии                                  с предоставленными техническими условиями, соответствующими требованиям действующего законодательства Российской Федерации.</w:t>
      </w:r>
    </w:p>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sz w:val="24"/>
          <w:szCs w:val="24"/>
        </w:rPr>
      </w:pPr>
      <w:bookmarkStart w:id="355" w:name="o8_17"/>
      <w:bookmarkEnd w:id="355"/>
      <w:r w:rsidRPr="00BE49A9">
        <w:rPr>
          <w:rFonts w:ascii="Times New Roman" w:hAnsi="Times New Roman"/>
          <w:sz w:val="24"/>
          <w:szCs w:val="24"/>
        </w:rPr>
        <w:t xml:space="preserve">Концессионер имеет право с предварительного письменного согласия Концедента передавать полностью или частично третьим лицам свои права                              и обязанности по Соглашению с момента ввода в эксплуатацию Объекта Соглашения путем уступки требования или перевода долга по Соглашению. </w:t>
      </w:r>
    </w:p>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вправе использовать свои права по Соглашению в качестве способа обеспечения исполнения своих обяза</w:t>
      </w:r>
      <w:r w:rsidR="00DD75B5">
        <w:rPr>
          <w:rFonts w:ascii="Times New Roman" w:hAnsi="Times New Roman"/>
          <w:sz w:val="24"/>
          <w:szCs w:val="24"/>
        </w:rPr>
        <w:t>тельств перед кредитором (-ами)</w:t>
      </w:r>
      <w:r w:rsidRPr="00BE49A9">
        <w:rPr>
          <w:rFonts w:ascii="Times New Roman" w:hAnsi="Times New Roman"/>
          <w:sz w:val="24"/>
          <w:szCs w:val="24"/>
        </w:rPr>
        <w:t xml:space="preserve"> в той мере, в которой это не противоречит Соглашению и применимому законодательству.</w:t>
      </w:r>
    </w:p>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предоставляет обеспечение исполнения обязательств                      по Концессионному соглашению в виде безотзывной и непередаваемой банковской гарантии в размере не менее 500 000,00 рублей. </w:t>
      </w:r>
      <w:r w:rsidRPr="00BE49A9">
        <w:rPr>
          <w:rFonts w:ascii="Times New Roman" w:hAnsi="Times New Roman"/>
          <w:sz w:val="24"/>
          <w:szCs w:val="24"/>
          <w:shd w:val="clear" w:color="auto" w:fill="FFFFFF"/>
        </w:rPr>
        <w:t>Обеспечение исполнения Концессионером обязательств по концессионному соглашению</w:t>
      </w:r>
      <w:r w:rsidRPr="00BE49A9">
        <w:rPr>
          <w:rFonts w:ascii="Times New Roman" w:hAnsi="Times New Roman"/>
          <w:sz w:val="24"/>
          <w:szCs w:val="24"/>
        </w:rPr>
        <w:t xml:space="preserve"> предоставляется на весь срок действия Концессионного соглашения.</w:t>
      </w:r>
    </w:p>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обязан получить и, при необходимости, продлевать все необходимые для осуществления Деятельности, предусмотренной Соглашением, лицензии, разрешения и допуски. </w:t>
      </w:r>
    </w:p>
    <w:p w:rsidR="00BE49A9" w:rsidRPr="00BE49A9" w:rsidRDefault="00BE49A9" w:rsidP="00BE49A9">
      <w:pPr>
        <w:pStyle w:val="a6"/>
        <w:tabs>
          <w:tab w:val="left" w:pos="1134"/>
        </w:tabs>
        <w:spacing w:before="0" w:after="0"/>
        <w:ind w:left="0"/>
        <w:jc w:val="both"/>
        <w:rPr>
          <w:rFonts w:ascii="Times New Roman" w:hAnsi="Times New Roman"/>
          <w:sz w:val="24"/>
          <w:szCs w:val="24"/>
        </w:rPr>
      </w:pPr>
    </w:p>
    <w:p w:rsidR="00BE49A9" w:rsidRPr="00DD75B5" w:rsidRDefault="00BE49A9" w:rsidP="00ED7BB1">
      <w:pPr>
        <w:pStyle w:val="a6"/>
        <w:widowControl/>
        <w:numPr>
          <w:ilvl w:val="0"/>
          <w:numId w:val="38"/>
        </w:numPr>
        <w:tabs>
          <w:tab w:val="left" w:pos="284"/>
        </w:tabs>
        <w:autoSpaceDE/>
        <w:autoSpaceDN/>
        <w:adjustRightInd/>
        <w:spacing w:before="0" w:after="0"/>
        <w:ind w:left="0" w:firstLine="0"/>
        <w:jc w:val="center"/>
        <w:rPr>
          <w:rFonts w:ascii="Times New Roman" w:hAnsi="Times New Roman"/>
          <w:sz w:val="24"/>
          <w:szCs w:val="24"/>
        </w:rPr>
      </w:pPr>
      <w:bookmarkStart w:id="356" w:name="_Toc323145443"/>
      <w:r w:rsidRPr="00DD75B5">
        <w:rPr>
          <w:rFonts w:ascii="Times New Roman" w:hAnsi="Times New Roman"/>
          <w:sz w:val="24"/>
          <w:szCs w:val="24"/>
        </w:rPr>
        <w:t>Сроки по соглашению</w:t>
      </w:r>
      <w:bookmarkEnd w:id="356"/>
    </w:p>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b/>
          <w:sz w:val="24"/>
          <w:szCs w:val="24"/>
        </w:rPr>
      </w:pPr>
      <w:r w:rsidRPr="00BE49A9">
        <w:rPr>
          <w:rFonts w:ascii="Times New Roman" w:hAnsi="Times New Roman"/>
          <w:sz w:val="24"/>
          <w:szCs w:val="24"/>
        </w:rPr>
        <w:t xml:space="preserve">Соглашение вступает в силу с момента его подписания и действует                    в течение </w:t>
      </w:r>
      <w:r w:rsidRPr="00DD75B5">
        <w:rPr>
          <w:rFonts w:ascii="Times New Roman" w:hAnsi="Times New Roman"/>
          <w:sz w:val="24"/>
          <w:szCs w:val="24"/>
        </w:rPr>
        <w:t>29 (двадцати девяти) лет</w:t>
      </w:r>
      <w:r w:rsidRPr="00BE49A9">
        <w:rPr>
          <w:rFonts w:ascii="Times New Roman" w:hAnsi="Times New Roman"/>
          <w:sz w:val="24"/>
          <w:szCs w:val="24"/>
        </w:rPr>
        <w:t xml:space="preserve"> с момента вступления его в силу. </w:t>
      </w:r>
    </w:p>
    <w:p w:rsidR="007740D9" w:rsidRPr="008E787E" w:rsidRDefault="00BE49A9" w:rsidP="007740D9">
      <w:pPr>
        <w:pStyle w:val="a6"/>
        <w:widowControl/>
        <w:numPr>
          <w:ilvl w:val="1"/>
          <w:numId w:val="38"/>
        </w:numPr>
        <w:tabs>
          <w:tab w:val="left" w:pos="1134"/>
        </w:tabs>
        <w:autoSpaceDE/>
        <w:autoSpaceDN/>
        <w:adjustRightInd/>
        <w:spacing w:before="0" w:after="0"/>
        <w:ind w:left="0" w:firstLine="709"/>
        <w:jc w:val="both"/>
        <w:rPr>
          <w:rFonts w:ascii="Times New Roman" w:hAnsi="Times New Roman"/>
          <w:sz w:val="24"/>
          <w:szCs w:val="24"/>
        </w:rPr>
      </w:pPr>
      <w:bookmarkStart w:id="357" w:name="o9"/>
      <w:bookmarkStart w:id="358" w:name="o9_2"/>
      <w:bookmarkEnd w:id="357"/>
      <w:bookmarkEnd w:id="358"/>
      <w:r w:rsidRPr="008E787E">
        <w:rPr>
          <w:rFonts w:ascii="Times New Roman" w:hAnsi="Times New Roman"/>
          <w:sz w:val="24"/>
          <w:szCs w:val="24"/>
        </w:rPr>
        <w:t xml:space="preserve">Концессионер обязан провести работы по реконструкции объектов, входящих в Объект Соглашения и Иное имущество, в следующие сроки: </w:t>
      </w:r>
      <w:r w:rsidR="007740D9" w:rsidRPr="008E787E">
        <w:rPr>
          <w:rFonts w:ascii="Times New Roman" w:hAnsi="Times New Roman"/>
          <w:sz w:val="24"/>
          <w:szCs w:val="24"/>
        </w:rPr>
        <w:t xml:space="preserve">указанными в </w:t>
      </w:r>
      <w:hyperlink w:anchor="pr18" w:history="1">
        <w:r w:rsidR="007740D9" w:rsidRPr="008E787E">
          <w:rPr>
            <w:rStyle w:val="af1"/>
            <w:rFonts w:ascii="Times New Roman" w:hAnsi="Times New Roman"/>
            <w:color w:val="auto"/>
            <w:sz w:val="24"/>
            <w:szCs w:val="24"/>
            <w:u w:val="none"/>
          </w:rPr>
          <w:t xml:space="preserve">приложении </w:t>
        </w:r>
        <w:r w:rsidR="007740D9" w:rsidRPr="008E787E">
          <w:rPr>
            <w:rStyle w:val="af1"/>
            <w:rFonts w:ascii="Times New Roman" w:hAnsi="Times New Roman"/>
            <w:iCs/>
            <w:color w:val="auto"/>
            <w:sz w:val="24"/>
            <w:szCs w:val="24"/>
            <w:u w:val="none"/>
          </w:rPr>
          <w:t>4</w:t>
        </w:r>
      </w:hyperlink>
      <w:r w:rsidR="007740D9" w:rsidRPr="008E787E">
        <w:rPr>
          <w:rStyle w:val="af1"/>
          <w:rFonts w:ascii="Times New Roman" w:hAnsi="Times New Roman"/>
          <w:iCs/>
          <w:color w:val="auto"/>
          <w:sz w:val="24"/>
          <w:szCs w:val="24"/>
          <w:u w:val="none"/>
        </w:rPr>
        <w:t xml:space="preserve"> к Соглашению</w:t>
      </w:r>
      <w:r w:rsidR="007740D9" w:rsidRPr="008E787E">
        <w:rPr>
          <w:rFonts w:ascii="Times New Roman" w:hAnsi="Times New Roman"/>
          <w:sz w:val="24"/>
          <w:szCs w:val="24"/>
        </w:rPr>
        <w:t>.</w:t>
      </w:r>
    </w:p>
    <w:p w:rsidR="007740D9" w:rsidRPr="008E787E" w:rsidRDefault="00BE49A9" w:rsidP="007740D9">
      <w:pPr>
        <w:pStyle w:val="a6"/>
        <w:widowControl/>
        <w:numPr>
          <w:ilvl w:val="1"/>
          <w:numId w:val="38"/>
        </w:numPr>
        <w:tabs>
          <w:tab w:val="left" w:pos="1134"/>
        </w:tabs>
        <w:autoSpaceDE/>
        <w:autoSpaceDN/>
        <w:adjustRightInd/>
        <w:spacing w:before="0" w:after="0"/>
        <w:ind w:left="0" w:firstLine="709"/>
        <w:jc w:val="both"/>
        <w:rPr>
          <w:rFonts w:ascii="Times New Roman" w:hAnsi="Times New Roman"/>
          <w:sz w:val="24"/>
          <w:szCs w:val="24"/>
        </w:rPr>
      </w:pPr>
      <w:r w:rsidRPr="008E787E">
        <w:rPr>
          <w:rFonts w:ascii="Times New Roman" w:hAnsi="Times New Roman"/>
          <w:sz w:val="24"/>
          <w:szCs w:val="24"/>
        </w:rPr>
        <w:t xml:space="preserve">Концессионер обязан обеспечить ввод объектов в эксплуатацию, входящих         в Объект Соглашения и Иное имущество, </w:t>
      </w:r>
      <w:r w:rsidR="007740D9" w:rsidRPr="008E787E">
        <w:rPr>
          <w:rFonts w:ascii="Times New Roman" w:hAnsi="Times New Roman"/>
          <w:sz w:val="24"/>
          <w:szCs w:val="24"/>
        </w:rPr>
        <w:t xml:space="preserve">указанными в </w:t>
      </w:r>
      <w:hyperlink w:anchor="pr18" w:history="1">
        <w:r w:rsidR="007740D9" w:rsidRPr="008E787E">
          <w:rPr>
            <w:rStyle w:val="af1"/>
            <w:rFonts w:ascii="Times New Roman" w:hAnsi="Times New Roman"/>
            <w:color w:val="auto"/>
            <w:sz w:val="24"/>
            <w:szCs w:val="24"/>
            <w:u w:val="none"/>
          </w:rPr>
          <w:t xml:space="preserve">приложении </w:t>
        </w:r>
        <w:r w:rsidR="007740D9" w:rsidRPr="008E787E">
          <w:rPr>
            <w:rStyle w:val="af1"/>
            <w:rFonts w:ascii="Times New Roman" w:hAnsi="Times New Roman"/>
            <w:iCs/>
            <w:color w:val="auto"/>
            <w:sz w:val="24"/>
            <w:szCs w:val="24"/>
            <w:u w:val="none"/>
          </w:rPr>
          <w:t>4</w:t>
        </w:r>
      </w:hyperlink>
      <w:r w:rsidR="007740D9" w:rsidRPr="008E787E">
        <w:rPr>
          <w:rStyle w:val="af1"/>
          <w:rFonts w:ascii="Times New Roman" w:hAnsi="Times New Roman"/>
          <w:iCs/>
          <w:color w:val="auto"/>
          <w:sz w:val="24"/>
          <w:szCs w:val="24"/>
          <w:u w:val="none"/>
        </w:rPr>
        <w:t xml:space="preserve"> к Соглашению</w:t>
      </w:r>
      <w:r w:rsidR="007740D9" w:rsidRPr="008E787E">
        <w:rPr>
          <w:rFonts w:ascii="Times New Roman" w:hAnsi="Times New Roman"/>
          <w:sz w:val="24"/>
          <w:szCs w:val="24"/>
        </w:rPr>
        <w:t>.</w:t>
      </w:r>
    </w:p>
    <w:p w:rsidR="00BE49A9" w:rsidRPr="008E787E"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b/>
          <w:sz w:val="24"/>
          <w:szCs w:val="24"/>
        </w:rPr>
      </w:pPr>
      <w:bookmarkStart w:id="359" w:name="o9_4"/>
      <w:bookmarkEnd w:id="359"/>
      <w:r w:rsidRPr="008E787E">
        <w:rPr>
          <w:rFonts w:ascii="Times New Roman" w:hAnsi="Times New Roman"/>
          <w:sz w:val="24"/>
          <w:szCs w:val="24"/>
        </w:rPr>
        <w:t>Срок начала использования (эксплуатации) Концессионером Объекта Соглашения и Иного имущества начинается с момента ввода Объектов Соглашения               и Иного имущества в эксплуатацию.</w:t>
      </w:r>
    </w:p>
    <w:p w:rsidR="00BE49A9" w:rsidRPr="008E787E" w:rsidRDefault="00BE49A9" w:rsidP="00ED7BB1">
      <w:pPr>
        <w:pStyle w:val="afa"/>
        <w:numPr>
          <w:ilvl w:val="1"/>
          <w:numId w:val="38"/>
        </w:numPr>
        <w:tabs>
          <w:tab w:val="left" w:pos="1134"/>
        </w:tabs>
        <w:spacing w:after="0" w:line="240" w:lineRule="auto"/>
        <w:ind w:left="0" w:firstLine="709"/>
        <w:contextualSpacing w:val="0"/>
        <w:jc w:val="both"/>
        <w:rPr>
          <w:sz w:val="24"/>
          <w:szCs w:val="24"/>
        </w:rPr>
      </w:pPr>
      <w:r w:rsidRPr="008E787E">
        <w:rPr>
          <w:sz w:val="24"/>
          <w:szCs w:val="24"/>
        </w:rPr>
        <w:t>Срок окончания эксплуатации Концессионером Объекта соглашения  определяется сроком окончания действия настоящего Соглашения, указанным в пункте 9.1</w:t>
      </w:r>
      <w:r w:rsidR="00F6653E" w:rsidRPr="008E787E">
        <w:rPr>
          <w:sz w:val="24"/>
          <w:szCs w:val="24"/>
        </w:rPr>
        <w:t xml:space="preserve"> Соглашения</w:t>
      </w:r>
      <w:r w:rsidRPr="008E787E">
        <w:rPr>
          <w:sz w:val="24"/>
          <w:szCs w:val="24"/>
        </w:rPr>
        <w:t>.</w:t>
      </w:r>
    </w:p>
    <w:p w:rsidR="00BE49A9" w:rsidRPr="008E787E" w:rsidRDefault="00BE49A9" w:rsidP="00ED7BB1">
      <w:pPr>
        <w:pStyle w:val="afa"/>
        <w:numPr>
          <w:ilvl w:val="1"/>
          <w:numId w:val="38"/>
        </w:numPr>
        <w:tabs>
          <w:tab w:val="left" w:pos="1134"/>
        </w:tabs>
        <w:spacing w:after="0" w:line="240" w:lineRule="auto"/>
        <w:ind w:left="0" w:firstLine="709"/>
        <w:contextualSpacing w:val="0"/>
        <w:jc w:val="both"/>
        <w:rPr>
          <w:sz w:val="24"/>
          <w:szCs w:val="24"/>
        </w:rPr>
      </w:pPr>
      <w:r w:rsidRPr="008E787E">
        <w:rPr>
          <w:sz w:val="24"/>
          <w:szCs w:val="24"/>
        </w:rPr>
        <w:t xml:space="preserve">Срок использования Концессионером принадлежащих Концеденту исключительных прав на результаты интеллектуальной деятельности в соответствии             с договором, указанным в </w:t>
      </w:r>
      <w:r w:rsidR="00F6653E" w:rsidRPr="008E787E">
        <w:rPr>
          <w:sz w:val="24"/>
          <w:szCs w:val="24"/>
        </w:rPr>
        <w:t>пункте 11.4</w:t>
      </w:r>
      <w:r w:rsidRPr="008E787E">
        <w:rPr>
          <w:sz w:val="24"/>
          <w:szCs w:val="24"/>
        </w:rPr>
        <w:t xml:space="preserve"> Соглашения, распространяется на весь период действия Соглашения. </w:t>
      </w:r>
    </w:p>
    <w:p w:rsidR="00BE49A9" w:rsidRPr="008E787E" w:rsidRDefault="00BE49A9" w:rsidP="009C1D0A">
      <w:pPr>
        <w:pStyle w:val="afa"/>
        <w:numPr>
          <w:ilvl w:val="1"/>
          <w:numId w:val="38"/>
        </w:numPr>
        <w:tabs>
          <w:tab w:val="left" w:pos="1134"/>
        </w:tabs>
        <w:spacing w:after="0" w:line="240" w:lineRule="auto"/>
        <w:ind w:left="0" w:firstLine="709"/>
        <w:contextualSpacing w:val="0"/>
        <w:jc w:val="both"/>
        <w:rPr>
          <w:sz w:val="24"/>
          <w:szCs w:val="24"/>
        </w:rPr>
      </w:pPr>
      <w:bookmarkStart w:id="360" w:name="o9_7"/>
      <w:bookmarkStart w:id="361" w:name="o9_8"/>
      <w:bookmarkEnd w:id="360"/>
      <w:bookmarkEnd w:id="361"/>
      <w:r w:rsidRPr="008E787E">
        <w:rPr>
          <w:sz w:val="24"/>
          <w:szCs w:val="24"/>
        </w:rPr>
        <w:t xml:space="preserve">Срок передачи Концедентом Концессионеру Объекта Соглашения и Иного </w:t>
      </w:r>
      <w:r w:rsidR="00F6653E" w:rsidRPr="008E787E">
        <w:rPr>
          <w:sz w:val="24"/>
          <w:szCs w:val="24"/>
        </w:rPr>
        <w:t>и</w:t>
      </w:r>
      <w:r w:rsidRPr="008E787E">
        <w:rPr>
          <w:sz w:val="24"/>
          <w:szCs w:val="24"/>
        </w:rPr>
        <w:t>мущества</w:t>
      </w:r>
      <w:r w:rsidR="009C1D0A" w:rsidRPr="008E787E">
        <w:rPr>
          <w:sz w:val="24"/>
          <w:szCs w:val="24"/>
          <w:lang w:eastAsia="ru-RU"/>
        </w:rPr>
        <w:t xml:space="preserve"> летний период  2016 годов, не позднее 01 июля 2016 года</w:t>
      </w:r>
      <w:r w:rsidRPr="008E787E">
        <w:rPr>
          <w:sz w:val="24"/>
          <w:szCs w:val="24"/>
        </w:rPr>
        <w:t xml:space="preserve">. </w:t>
      </w:r>
    </w:p>
    <w:p w:rsidR="00BE49A9" w:rsidRPr="008E787E" w:rsidRDefault="00BE49A9" w:rsidP="00ED7BB1">
      <w:pPr>
        <w:pStyle w:val="afa"/>
        <w:numPr>
          <w:ilvl w:val="1"/>
          <w:numId w:val="38"/>
        </w:numPr>
        <w:tabs>
          <w:tab w:val="left" w:pos="1134"/>
        </w:tabs>
        <w:spacing w:after="0" w:line="240" w:lineRule="auto"/>
        <w:ind w:left="0" w:firstLine="709"/>
        <w:contextualSpacing w:val="0"/>
        <w:jc w:val="both"/>
        <w:rPr>
          <w:sz w:val="24"/>
          <w:szCs w:val="24"/>
        </w:rPr>
      </w:pPr>
      <w:bookmarkStart w:id="362" w:name="o9_9"/>
      <w:bookmarkStart w:id="363" w:name="o9_10"/>
      <w:bookmarkEnd w:id="362"/>
      <w:bookmarkEnd w:id="363"/>
      <w:r w:rsidRPr="008E787E">
        <w:rPr>
          <w:sz w:val="24"/>
          <w:szCs w:val="24"/>
        </w:rPr>
        <w:t xml:space="preserve">Срок передачи Концессионером Концеденту Объекта Соглашения и Иного </w:t>
      </w:r>
      <w:r w:rsidR="00F6653E" w:rsidRPr="008E787E">
        <w:rPr>
          <w:sz w:val="24"/>
          <w:szCs w:val="24"/>
        </w:rPr>
        <w:t>и</w:t>
      </w:r>
      <w:r w:rsidRPr="008E787E">
        <w:rPr>
          <w:sz w:val="24"/>
          <w:szCs w:val="24"/>
        </w:rPr>
        <w:t xml:space="preserve">мущества составляет 30 дней с момента окончания срока действия настоящего Соглашения. </w:t>
      </w:r>
    </w:p>
    <w:p w:rsidR="00BE49A9" w:rsidRPr="008E787E" w:rsidRDefault="00BE49A9" w:rsidP="00ED7BB1">
      <w:pPr>
        <w:pStyle w:val="afa"/>
        <w:numPr>
          <w:ilvl w:val="1"/>
          <w:numId w:val="38"/>
        </w:numPr>
        <w:tabs>
          <w:tab w:val="left" w:pos="1134"/>
        </w:tabs>
        <w:spacing w:after="0" w:line="240" w:lineRule="auto"/>
        <w:ind w:left="0" w:firstLine="709"/>
        <w:contextualSpacing w:val="0"/>
        <w:jc w:val="both"/>
        <w:rPr>
          <w:sz w:val="24"/>
          <w:szCs w:val="24"/>
        </w:rPr>
      </w:pPr>
      <w:bookmarkStart w:id="364" w:name="o9_11"/>
      <w:bookmarkStart w:id="365" w:name="o9_12"/>
      <w:bookmarkEnd w:id="364"/>
      <w:r w:rsidRPr="008E787E">
        <w:rPr>
          <w:sz w:val="24"/>
          <w:szCs w:val="24"/>
        </w:rPr>
        <w:t>Срок осуществления Концессион</w:t>
      </w:r>
      <w:r w:rsidR="00F6653E" w:rsidRPr="008E787E">
        <w:rPr>
          <w:sz w:val="24"/>
          <w:szCs w:val="24"/>
        </w:rPr>
        <w:t>ером Деятельности по Соглашению</w:t>
      </w:r>
      <w:r w:rsidRPr="008E787E">
        <w:rPr>
          <w:sz w:val="24"/>
          <w:szCs w:val="24"/>
        </w:rPr>
        <w:t xml:space="preserve"> равен сроку действия Соглашения</w:t>
      </w:r>
      <w:bookmarkEnd w:id="365"/>
      <w:r w:rsidRPr="008E787E">
        <w:rPr>
          <w:sz w:val="24"/>
          <w:szCs w:val="24"/>
        </w:rPr>
        <w:t>.</w:t>
      </w:r>
      <w:bookmarkStart w:id="366" w:name="_Toc323145444"/>
    </w:p>
    <w:p w:rsidR="00BE49A9" w:rsidRPr="008E787E" w:rsidRDefault="00BE49A9" w:rsidP="00BE49A9">
      <w:pPr>
        <w:tabs>
          <w:tab w:val="left" w:pos="1134"/>
        </w:tabs>
        <w:spacing w:after="0" w:line="240" w:lineRule="auto"/>
        <w:jc w:val="both"/>
        <w:rPr>
          <w:rFonts w:ascii="Times New Roman" w:hAnsi="Times New Roman"/>
          <w:sz w:val="24"/>
          <w:szCs w:val="24"/>
        </w:rPr>
      </w:pPr>
    </w:p>
    <w:p w:rsidR="00BE49A9" w:rsidRPr="00F6653E" w:rsidRDefault="00BE49A9" w:rsidP="00ED7BB1">
      <w:pPr>
        <w:pStyle w:val="afa"/>
        <w:numPr>
          <w:ilvl w:val="0"/>
          <w:numId w:val="38"/>
        </w:numPr>
        <w:tabs>
          <w:tab w:val="left" w:pos="426"/>
        </w:tabs>
        <w:spacing w:after="0" w:line="240" w:lineRule="auto"/>
        <w:ind w:left="0" w:firstLine="0"/>
        <w:contextualSpacing w:val="0"/>
        <w:jc w:val="center"/>
        <w:rPr>
          <w:sz w:val="24"/>
          <w:szCs w:val="24"/>
        </w:rPr>
      </w:pPr>
      <w:r w:rsidRPr="00F6653E">
        <w:rPr>
          <w:sz w:val="24"/>
          <w:szCs w:val="24"/>
        </w:rPr>
        <w:t>Плата по Соглашению</w:t>
      </w:r>
      <w:bookmarkEnd w:id="366"/>
    </w:p>
    <w:p w:rsidR="00BE49A9" w:rsidRDefault="00BE49A9" w:rsidP="00F6653E">
      <w:pPr>
        <w:pStyle w:val="afa"/>
        <w:spacing w:after="0" w:line="240" w:lineRule="auto"/>
        <w:ind w:left="0" w:firstLine="709"/>
        <w:jc w:val="both"/>
        <w:rPr>
          <w:sz w:val="24"/>
          <w:szCs w:val="24"/>
        </w:rPr>
      </w:pPr>
      <w:r w:rsidRPr="00BE49A9">
        <w:rPr>
          <w:sz w:val="24"/>
          <w:szCs w:val="24"/>
        </w:rPr>
        <w:t>10.1. Концессионная плата по Соглашению не устанавливается и не взимается.</w:t>
      </w:r>
      <w:bookmarkStart w:id="367" w:name="_Toc323145445"/>
    </w:p>
    <w:p w:rsidR="00BE49A9" w:rsidRPr="00F6653E" w:rsidRDefault="00BE49A9" w:rsidP="00ED7BB1">
      <w:pPr>
        <w:pStyle w:val="afa"/>
        <w:numPr>
          <w:ilvl w:val="0"/>
          <w:numId w:val="38"/>
        </w:numPr>
        <w:tabs>
          <w:tab w:val="left" w:pos="1134"/>
        </w:tabs>
        <w:spacing w:after="0" w:line="240" w:lineRule="auto"/>
        <w:ind w:left="0" w:firstLine="567"/>
        <w:contextualSpacing w:val="0"/>
        <w:jc w:val="center"/>
        <w:rPr>
          <w:sz w:val="24"/>
          <w:szCs w:val="24"/>
        </w:rPr>
      </w:pPr>
      <w:r w:rsidRPr="00F6653E">
        <w:rPr>
          <w:sz w:val="24"/>
          <w:szCs w:val="24"/>
        </w:rPr>
        <w:lastRenderedPageBreak/>
        <w:t>Исключительные права на результаты интеллектуальной деятельност</w:t>
      </w:r>
      <w:bookmarkEnd w:id="367"/>
      <w:r w:rsidRPr="00F6653E">
        <w:rPr>
          <w:sz w:val="24"/>
          <w:szCs w:val="24"/>
        </w:rPr>
        <w:t>и</w:t>
      </w:r>
    </w:p>
    <w:p w:rsidR="00BE49A9" w:rsidRPr="00BE49A9" w:rsidRDefault="00BE49A9" w:rsidP="008758AA">
      <w:pPr>
        <w:pStyle w:val="afa"/>
        <w:numPr>
          <w:ilvl w:val="1"/>
          <w:numId w:val="32"/>
        </w:numPr>
        <w:tabs>
          <w:tab w:val="left" w:pos="1276"/>
        </w:tabs>
        <w:spacing w:after="0" w:line="240" w:lineRule="auto"/>
        <w:ind w:left="0" w:firstLine="709"/>
        <w:contextualSpacing w:val="0"/>
        <w:jc w:val="both"/>
        <w:rPr>
          <w:sz w:val="24"/>
          <w:szCs w:val="24"/>
        </w:rPr>
      </w:pPr>
      <w:r w:rsidRPr="00BE49A9">
        <w:rPr>
          <w:sz w:val="24"/>
          <w:szCs w:val="24"/>
        </w:rPr>
        <w:t>Концеденту принадлежат исключительные права на результаты интеллектуальной деятельности, полученные Концессионером за свой счет при исполнении Со</w:t>
      </w:r>
      <w:r w:rsidR="00F6653E">
        <w:rPr>
          <w:sz w:val="24"/>
          <w:szCs w:val="24"/>
        </w:rPr>
        <w:t xml:space="preserve">глашения, в том числе </w:t>
      </w:r>
      <w:r w:rsidRPr="00BE49A9">
        <w:rPr>
          <w:sz w:val="24"/>
          <w:szCs w:val="24"/>
        </w:rPr>
        <w:t xml:space="preserve">права </w:t>
      </w:r>
      <w:r w:rsidRPr="00BE49A9">
        <w:rPr>
          <w:sz w:val="24"/>
          <w:szCs w:val="24"/>
          <w:lang w:eastAsia="fr-FR"/>
        </w:rPr>
        <w:t>на изобретение, полезную модель, промышленный образец, зарегистрированные топологию интегральной микросхемы, программу для ЭВМ, базу данных</w:t>
      </w:r>
      <w:r w:rsidRPr="00BE49A9">
        <w:rPr>
          <w:sz w:val="24"/>
          <w:szCs w:val="24"/>
        </w:rPr>
        <w:t>.</w:t>
      </w:r>
    </w:p>
    <w:p w:rsidR="00BE49A9" w:rsidRPr="00BE49A9" w:rsidRDefault="00BE49A9" w:rsidP="008758AA">
      <w:pPr>
        <w:pStyle w:val="afa"/>
        <w:numPr>
          <w:ilvl w:val="1"/>
          <w:numId w:val="32"/>
        </w:numPr>
        <w:tabs>
          <w:tab w:val="left" w:pos="1276"/>
        </w:tabs>
        <w:spacing w:after="0" w:line="240" w:lineRule="auto"/>
        <w:ind w:left="0" w:firstLine="709"/>
        <w:contextualSpacing w:val="0"/>
        <w:jc w:val="both"/>
        <w:rPr>
          <w:sz w:val="24"/>
          <w:szCs w:val="24"/>
        </w:rPr>
      </w:pPr>
      <w:r w:rsidRPr="00BE49A9">
        <w:rPr>
          <w:sz w:val="24"/>
          <w:szCs w:val="24"/>
        </w:rPr>
        <w:t>Регистрация прав Концедента на указанные результаты интеллектуальной деятельности осуществляется Концедентом в порядке, установленном законодательством Российской Федерации.</w:t>
      </w:r>
    </w:p>
    <w:p w:rsidR="00BE49A9" w:rsidRPr="00BE49A9" w:rsidRDefault="00BE49A9" w:rsidP="008758AA">
      <w:pPr>
        <w:pStyle w:val="afa"/>
        <w:numPr>
          <w:ilvl w:val="1"/>
          <w:numId w:val="32"/>
        </w:numPr>
        <w:tabs>
          <w:tab w:val="left" w:pos="1276"/>
        </w:tabs>
        <w:spacing w:after="0" w:line="240" w:lineRule="auto"/>
        <w:ind w:left="0" w:firstLine="709"/>
        <w:contextualSpacing w:val="0"/>
        <w:jc w:val="both"/>
        <w:rPr>
          <w:sz w:val="24"/>
          <w:szCs w:val="24"/>
        </w:rPr>
      </w:pPr>
      <w:r w:rsidRPr="00BE49A9">
        <w:rPr>
          <w:sz w:val="24"/>
          <w:szCs w:val="24"/>
        </w:rPr>
        <w:t xml:space="preserve">Концессионеру принадлежат исключительные права на следующие результаты интеллектуальной деятельности, полученные Концессионером за свой счет при исполнении Соглашения: </w:t>
      </w:r>
    </w:p>
    <w:p w:rsidR="00BE49A9" w:rsidRPr="00BE49A9" w:rsidRDefault="00BE49A9" w:rsidP="008758AA">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Секреты производства (ноу-хау).</w:t>
      </w:r>
    </w:p>
    <w:p w:rsidR="00BE49A9" w:rsidRPr="00BE49A9" w:rsidRDefault="00BE49A9" w:rsidP="008758AA">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Фирменные наименования. </w:t>
      </w:r>
    </w:p>
    <w:p w:rsidR="00BE49A9" w:rsidRPr="00BE49A9" w:rsidRDefault="00BE49A9" w:rsidP="008758AA">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Товарные знаки и знаки обслуживания. </w:t>
      </w:r>
    </w:p>
    <w:p w:rsidR="00BE49A9" w:rsidRPr="00BE49A9" w:rsidRDefault="00BE49A9" w:rsidP="008758AA">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Коммерческие обозначения.</w:t>
      </w:r>
    </w:p>
    <w:p w:rsidR="00BE49A9" w:rsidRPr="00F6653E" w:rsidRDefault="00BE49A9" w:rsidP="008758AA">
      <w:pPr>
        <w:pStyle w:val="22"/>
        <w:numPr>
          <w:ilvl w:val="1"/>
          <w:numId w:val="32"/>
        </w:numPr>
        <w:tabs>
          <w:tab w:val="left" w:pos="1276"/>
        </w:tabs>
        <w:spacing w:before="0" w:after="0" w:line="240" w:lineRule="auto"/>
        <w:ind w:left="0" w:firstLine="709"/>
        <w:jc w:val="both"/>
        <w:rPr>
          <w:rFonts w:ascii="Times New Roman" w:hAnsi="Times New Roman"/>
          <w:b w:val="0"/>
          <w:i w:val="0"/>
          <w:sz w:val="24"/>
          <w:szCs w:val="24"/>
        </w:rPr>
      </w:pPr>
      <w:r w:rsidRPr="00F6653E">
        <w:rPr>
          <w:rFonts w:ascii="Times New Roman" w:hAnsi="Times New Roman"/>
          <w:b w:val="0"/>
          <w:i w:val="0"/>
          <w:sz w:val="24"/>
          <w:szCs w:val="24"/>
        </w:rPr>
        <w:t>В целях исполнения Концессионером обязательств по Соглашению Концессионер вправе пользоваться на безвозмездной основе исключительными правами на результаты интеллектуальной деятельности, принадлежащие Концеденту</w:t>
      </w:r>
      <w:r w:rsidR="009C1D0A">
        <w:rPr>
          <w:rFonts w:ascii="Times New Roman" w:hAnsi="Times New Roman"/>
          <w:b w:val="0"/>
          <w:i w:val="0"/>
          <w:sz w:val="24"/>
          <w:szCs w:val="24"/>
        </w:rPr>
        <w:t xml:space="preserve"> </w:t>
      </w:r>
      <w:r w:rsidR="00F6653E" w:rsidRPr="00F6653E">
        <w:rPr>
          <w:rFonts w:ascii="Times New Roman" w:hAnsi="Times New Roman"/>
          <w:b w:val="0"/>
          <w:i w:val="0"/>
          <w:sz w:val="24"/>
          <w:szCs w:val="24"/>
        </w:rPr>
        <w:t>и предусмотренные пунктом 11.1</w:t>
      </w:r>
      <w:r w:rsidRPr="00F6653E">
        <w:rPr>
          <w:rFonts w:ascii="Times New Roman" w:hAnsi="Times New Roman"/>
          <w:b w:val="0"/>
          <w:i w:val="0"/>
          <w:sz w:val="24"/>
          <w:szCs w:val="24"/>
        </w:rPr>
        <w:t xml:space="preserve"> Соглашения, исключительно для достижения целей Соглашения на основании безвозмездной неисключительной лицензии. Концессионер не вправе пользоваться правами на результаты интеллектуальной деятельности для собственных нужд.</w:t>
      </w:r>
    </w:p>
    <w:p w:rsidR="00BE49A9" w:rsidRPr="00BE49A9" w:rsidRDefault="00BE49A9" w:rsidP="00BE49A9">
      <w:pPr>
        <w:spacing w:after="0" w:line="240" w:lineRule="auto"/>
        <w:jc w:val="both"/>
        <w:rPr>
          <w:rFonts w:ascii="Times New Roman" w:hAnsi="Times New Roman"/>
          <w:sz w:val="24"/>
        </w:rPr>
      </w:pPr>
    </w:p>
    <w:p w:rsidR="00F6653E" w:rsidRDefault="00BE49A9" w:rsidP="008758AA">
      <w:pPr>
        <w:pStyle w:val="afa"/>
        <w:numPr>
          <w:ilvl w:val="0"/>
          <w:numId w:val="32"/>
        </w:numPr>
        <w:tabs>
          <w:tab w:val="left" w:pos="426"/>
        </w:tabs>
        <w:spacing w:after="0" w:line="240" w:lineRule="auto"/>
        <w:ind w:left="0" w:firstLine="0"/>
        <w:contextualSpacing w:val="0"/>
        <w:jc w:val="center"/>
        <w:rPr>
          <w:sz w:val="24"/>
          <w:szCs w:val="24"/>
        </w:rPr>
      </w:pPr>
      <w:bookmarkStart w:id="368" w:name="o11_4"/>
      <w:bookmarkStart w:id="369" w:name="_Toc323145446"/>
      <w:bookmarkEnd w:id="368"/>
      <w:r w:rsidRPr="00F6653E">
        <w:rPr>
          <w:sz w:val="24"/>
          <w:szCs w:val="24"/>
        </w:rPr>
        <w:t xml:space="preserve">Порядок осуществления Концедентом контроля за соблюдением </w:t>
      </w:r>
    </w:p>
    <w:p w:rsidR="00BE49A9" w:rsidRPr="00F6653E" w:rsidRDefault="00BE49A9" w:rsidP="00F6653E">
      <w:pPr>
        <w:tabs>
          <w:tab w:val="left" w:pos="426"/>
        </w:tabs>
        <w:spacing w:after="0" w:line="240" w:lineRule="auto"/>
        <w:jc w:val="center"/>
        <w:rPr>
          <w:rFonts w:ascii="Times New Roman" w:hAnsi="Times New Roman"/>
          <w:sz w:val="24"/>
          <w:szCs w:val="24"/>
        </w:rPr>
      </w:pPr>
      <w:r w:rsidRPr="00F6653E">
        <w:rPr>
          <w:rFonts w:ascii="Times New Roman" w:hAnsi="Times New Roman"/>
          <w:sz w:val="24"/>
          <w:szCs w:val="24"/>
        </w:rPr>
        <w:t>Концессионером условий Соглашения</w:t>
      </w:r>
      <w:bookmarkEnd w:id="369"/>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70" w:name="o12_1"/>
      <w:bookmarkEnd w:id="370"/>
      <w:r w:rsidRPr="00BE49A9">
        <w:rPr>
          <w:rFonts w:ascii="Times New Roman" w:hAnsi="Times New Roman"/>
          <w:sz w:val="24"/>
          <w:szCs w:val="24"/>
        </w:rPr>
        <w:t xml:space="preserve">Концедент осуществляет контроль за соблюдением Концессионером условий Соглашения, в том числе обязательств по осуществлению Концессионной Деятельности, обязательств по использованию (эксплуатации) Объекта Соглашения               в соответствии с целями, установленными Соглашением, а также сроков исполнения обязательств.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Концедент осуществляет контроль за соблюдением Концессионером условий соглашения самостоятельно и через следующие уполномоченные органы администрации Ханты-Мансийского района:</w:t>
      </w:r>
    </w:p>
    <w:p w:rsidR="00BE49A9" w:rsidRPr="00BE49A9" w:rsidRDefault="00BE49A9" w:rsidP="00F6653E">
      <w:pPr>
        <w:pStyle w:val="afa"/>
        <w:spacing w:after="0" w:line="240" w:lineRule="auto"/>
        <w:ind w:left="0" w:firstLine="709"/>
        <w:jc w:val="both"/>
        <w:rPr>
          <w:sz w:val="24"/>
          <w:szCs w:val="24"/>
        </w:rPr>
      </w:pPr>
      <w:r w:rsidRPr="00BE49A9">
        <w:rPr>
          <w:sz w:val="24"/>
          <w:szCs w:val="24"/>
        </w:rPr>
        <w:t>Департамент имущественных и земельных отношений – в части вопросов, связанных с реализацией Концедентом права собственности на Объект соглашения, Иное имущество и земельн</w:t>
      </w:r>
      <w:r w:rsidR="00F6653E">
        <w:rPr>
          <w:sz w:val="24"/>
          <w:szCs w:val="24"/>
        </w:rPr>
        <w:t>ые участки</w:t>
      </w:r>
      <w:r w:rsidRPr="00BE49A9">
        <w:rPr>
          <w:sz w:val="24"/>
          <w:szCs w:val="24"/>
        </w:rPr>
        <w:t>, в том числе за их использование                                   в соответствии с целями, установленными Соглашением;</w:t>
      </w:r>
    </w:p>
    <w:p w:rsidR="00BE49A9" w:rsidRPr="00BE49A9" w:rsidRDefault="00BE49A9" w:rsidP="00F6653E">
      <w:pPr>
        <w:pStyle w:val="afa"/>
        <w:spacing w:after="0" w:line="240" w:lineRule="auto"/>
        <w:ind w:left="0" w:firstLine="709"/>
        <w:jc w:val="both"/>
        <w:rPr>
          <w:sz w:val="24"/>
          <w:szCs w:val="24"/>
        </w:rPr>
      </w:pPr>
      <w:r w:rsidRPr="00BE49A9">
        <w:rPr>
          <w:sz w:val="24"/>
          <w:szCs w:val="24"/>
        </w:rPr>
        <w:t>Департамент строительства, архитектуры и ЖКХ</w:t>
      </w:r>
      <w:r w:rsidR="00F6653E">
        <w:rPr>
          <w:sz w:val="24"/>
          <w:szCs w:val="24"/>
        </w:rPr>
        <w:t xml:space="preserve"> – </w:t>
      </w:r>
      <w:r w:rsidRPr="00BE49A9">
        <w:rPr>
          <w:sz w:val="24"/>
          <w:szCs w:val="24"/>
        </w:rPr>
        <w:t xml:space="preserve">в части вопросов, связанных                  с реализацией полномочий Концедента по организации в границах муниципального образования </w:t>
      </w:r>
      <w:r w:rsidR="00A50931">
        <w:rPr>
          <w:sz w:val="24"/>
          <w:szCs w:val="24"/>
        </w:rPr>
        <w:t>водоотведения</w:t>
      </w:r>
      <w:r w:rsidRPr="00BE49A9">
        <w:rPr>
          <w:sz w:val="24"/>
          <w:szCs w:val="24"/>
        </w:rPr>
        <w:t xml:space="preserve">, в том числе связанных с реконструкцией Объекта соглашения и Иного имущества, осуществлению Концессионной деятельности, а также сроков исполнения обязательств.  </w:t>
      </w:r>
    </w:p>
    <w:p w:rsidR="00BE49A9" w:rsidRPr="00BE49A9" w:rsidRDefault="00BE49A9" w:rsidP="008758AA">
      <w:pPr>
        <w:pStyle w:val="afa"/>
        <w:numPr>
          <w:ilvl w:val="1"/>
          <w:numId w:val="32"/>
        </w:numPr>
        <w:spacing w:after="0" w:line="240" w:lineRule="auto"/>
        <w:ind w:left="0" w:firstLine="709"/>
        <w:contextualSpacing w:val="0"/>
        <w:jc w:val="both"/>
        <w:rPr>
          <w:sz w:val="24"/>
          <w:szCs w:val="24"/>
        </w:rPr>
      </w:pPr>
      <w:r w:rsidRPr="00BE49A9">
        <w:rPr>
          <w:sz w:val="24"/>
          <w:szCs w:val="24"/>
        </w:rPr>
        <w:t>Для контроля за деятельностью Концессионера Стороны могут сформировать</w:t>
      </w:r>
      <w:r w:rsidR="00F6653E">
        <w:rPr>
          <w:sz w:val="24"/>
          <w:szCs w:val="24"/>
        </w:rPr>
        <w:t xml:space="preserve"> техническую комиссию (далее – </w:t>
      </w:r>
      <w:r w:rsidR="00F6653E" w:rsidRPr="00F6653E">
        <w:rPr>
          <w:sz w:val="24"/>
          <w:szCs w:val="24"/>
        </w:rPr>
        <w:t>Техническая Комиссия</w:t>
      </w:r>
      <w:r w:rsidRPr="00BE49A9">
        <w:rPr>
          <w:sz w:val="24"/>
          <w:szCs w:val="24"/>
        </w:rPr>
        <w:t>) в составе представителей Концедента, Концессионера и независимого технического консультанта (далее –</w:t>
      </w:r>
      <w:r w:rsidR="00F6653E">
        <w:rPr>
          <w:sz w:val="24"/>
          <w:szCs w:val="24"/>
        </w:rPr>
        <w:t xml:space="preserve"> </w:t>
      </w:r>
      <w:r w:rsidR="00F6653E" w:rsidRPr="00F6653E">
        <w:rPr>
          <w:sz w:val="24"/>
          <w:szCs w:val="24"/>
        </w:rPr>
        <w:t>Технический Эксперт</w:t>
      </w:r>
      <w:r w:rsidRPr="00BE49A9">
        <w:rPr>
          <w:sz w:val="24"/>
          <w:szCs w:val="24"/>
        </w:rPr>
        <w:t>) для рассмотрения вопр</w:t>
      </w:r>
      <w:r w:rsidR="00F6653E">
        <w:rPr>
          <w:sz w:val="24"/>
          <w:szCs w:val="24"/>
        </w:rPr>
        <w:t xml:space="preserve">осов </w:t>
      </w:r>
      <w:r w:rsidRPr="00BE49A9">
        <w:rPr>
          <w:sz w:val="24"/>
          <w:szCs w:val="24"/>
        </w:rPr>
        <w:t xml:space="preserve">и разногласий касательно процесса, условий и сроков реализации Концессионного соглашения, принятия отдельных технических решений и иных вопросов.  </w:t>
      </w:r>
    </w:p>
    <w:p w:rsidR="00BE49A9" w:rsidRPr="00BE49A9" w:rsidRDefault="00BE49A9" w:rsidP="00F6653E">
      <w:pPr>
        <w:pStyle w:val="afa"/>
        <w:spacing w:after="0" w:line="240" w:lineRule="auto"/>
        <w:ind w:left="0" w:firstLine="709"/>
        <w:jc w:val="both"/>
        <w:rPr>
          <w:sz w:val="24"/>
          <w:szCs w:val="24"/>
        </w:rPr>
      </w:pPr>
      <w:r w:rsidRPr="00BE49A9">
        <w:rPr>
          <w:sz w:val="24"/>
          <w:szCs w:val="24"/>
        </w:rPr>
        <w:t xml:space="preserve">Решения Технической Комиссии должны приниматься простым большинством голосов.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lastRenderedPageBreak/>
        <w:t>Концессионер обязан обеспечить представителям уполномоченных Концедентом о</w:t>
      </w:r>
      <w:r w:rsidR="00F6653E">
        <w:rPr>
          <w:rFonts w:ascii="Times New Roman" w:hAnsi="Times New Roman"/>
          <w:sz w:val="24"/>
          <w:szCs w:val="24"/>
        </w:rPr>
        <w:t>рганов, указанных в пункте 12.2</w:t>
      </w:r>
      <w:r w:rsidRPr="00BE49A9">
        <w:rPr>
          <w:rFonts w:ascii="Times New Roman" w:hAnsi="Times New Roman"/>
          <w:sz w:val="24"/>
          <w:szCs w:val="24"/>
        </w:rPr>
        <w:t xml:space="preserve">, осуществляющим контроль                           за исполнением Концессионером условий Соглашения, беспрепятственный доступ                  на Объект Соглашения и Иное имущество, а также к документации, относящейся                   к осуществлению Концессионной Деятельности. Концессионер должен быть уведомлен Концедентом о дате и времени посещения Объекта Соглашения и Иного имущества уполномоченными Концедентом органами и необходимости предоставления Концессионером соответствующей документации указанным лицам заблаговременно            в разумный срок.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Концедент и/или уполномоченный им орган имеет право запрашивать                  у Концессионера, а Концессионер обязан предоставить информацию об исполнении Концессионером обязательств по Соглашению. Предоставление указанной информации Концессионером Концеденту осуществляется в рамках единой системы отчетности, определяемой федеральными органами исполнительной власти в соответствии                      с законодательством Российской Федерации в сфере регулирования цен (тарифов).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Концедент имеет право дополнительно запрашивать, а Концессионер обязан передавать Концеденту следующую информацию по договорам подряда                          на выполнение работ, заключаемых в целях исполнения обязательств по настоящему Соглашению (в случае наличия таких договоров):</w:t>
      </w:r>
    </w:p>
    <w:p w:rsidR="00BE49A9" w:rsidRPr="00BE49A9" w:rsidRDefault="00BE49A9" w:rsidP="008758AA">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Сроки выполнения договора подряда.</w:t>
      </w:r>
    </w:p>
    <w:p w:rsidR="00BE49A9" w:rsidRPr="00BE49A9" w:rsidRDefault="00BE49A9" w:rsidP="008758AA">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Техническое задание в рамках договора подряда.</w:t>
      </w:r>
    </w:p>
    <w:p w:rsidR="00BE49A9" w:rsidRPr="00BE49A9" w:rsidRDefault="00BE49A9" w:rsidP="008758AA">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Условия расторжения договора подряда. </w:t>
      </w:r>
    </w:p>
    <w:p w:rsidR="00BE49A9" w:rsidRPr="00BE49A9" w:rsidRDefault="00BE49A9" w:rsidP="008758AA">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Гарантии соблюдения подрядчиком сроков и требуемых параметров                   в рамках договора подряда.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ежегодно готовит отчет для Концедента, касающийся текущего состояния переданного имущества Концедента, параметров оказываемых услуг, соответствия плану-графику достижения критериев конкурса. Отчет готовится по окончании каждого </w:t>
      </w:r>
      <w:r w:rsidR="009C1D0A">
        <w:rPr>
          <w:rFonts w:ascii="Times New Roman" w:hAnsi="Times New Roman"/>
          <w:sz w:val="24"/>
          <w:szCs w:val="24"/>
        </w:rPr>
        <w:t>календарного года, не позднее 15 числа месяца, следующего за истекшим календарным годом</w:t>
      </w:r>
      <w:r w:rsidR="00F6653E">
        <w:rPr>
          <w:rFonts w:ascii="Times New Roman" w:hAnsi="Times New Roman"/>
          <w:sz w:val="24"/>
          <w:szCs w:val="24"/>
        </w:rPr>
        <w:t>. Технический Эксперт по требованию Концедента</w:t>
      </w:r>
      <w:r w:rsidRPr="00BE49A9">
        <w:rPr>
          <w:rFonts w:ascii="Times New Roman" w:hAnsi="Times New Roman"/>
          <w:sz w:val="24"/>
          <w:szCs w:val="24"/>
        </w:rPr>
        <w:t xml:space="preserve"> должен провести проверку отчета Концессионера на соответствие данных отчета фактическим данным.</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Концедент имеет право в любое время проводить инвентаризацию собственного имущества на предмет соответствия имущества передаточным актам                 и отчетам Концессионера об изменениях в составе имущества, переданного Концессионеру по Соглашению. Концессионер должен быть письменно предупрежден о такой проверке и составе инвентаризационной комиссии не позже, чем за 1 (один) месяц до начала инвентаризации.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71" w:name="o12_7"/>
      <w:bookmarkEnd w:id="371"/>
      <w:r w:rsidRPr="00BE49A9">
        <w:rPr>
          <w:rFonts w:ascii="Times New Roman" w:hAnsi="Times New Roman"/>
          <w:sz w:val="24"/>
          <w:szCs w:val="24"/>
        </w:rPr>
        <w:t xml:space="preserve">Концедент не вправе вмешиваться в осуществление хозяйственной деятельности Концессионера.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Представители уполномоченных Концедентом органов или юридических лиц не вправе разглашать сведения, отнесенные Соглашением к сведениям конфиденциального характера или являющиеся коммерческой тайной.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Соглашения, Концедент обязан сообщить             об этом Концессионеру в течение 10 календарных дней с даты обнаружения указанных нарушений.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Результаты осуществления контроля за соблюдением Концессионером условий настоящего Соглашения оформляются актом о результатах контроля.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Стороны обязаны своевременно предоставлять друг другу информацию, необходимую для исполнения обязанностей по Соглашению, и незамедлительно </w:t>
      </w:r>
      <w:r w:rsidRPr="00BE49A9">
        <w:rPr>
          <w:rFonts w:ascii="Times New Roman" w:hAnsi="Times New Roman"/>
          <w:sz w:val="24"/>
          <w:szCs w:val="24"/>
        </w:rPr>
        <w:lastRenderedPageBreak/>
        <w:t>уведомлять друг друга о наступлении существенных событий, способных повлиять                 на надлежащее исполнение указанных обязанностей.</w:t>
      </w:r>
    </w:p>
    <w:p w:rsidR="00BE49A9" w:rsidRPr="00F6653E" w:rsidRDefault="00BE49A9" w:rsidP="008758AA">
      <w:pPr>
        <w:pStyle w:val="10"/>
        <w:numPr>
          <w:ilvl w:val="0"/>
          <w:numId w:val="32"/>
        </w:numPr>
        <w:tabs>
          <w:tab w:val="left" w:pos="426"/>
        </w:tabs>
        <w:spacing w:before="0" w:after="0" w:line="240" w:lineRule="auto"/>
        <w:ind w:left="0" w:firstLine="0"/>
        <w:jc w:val="center"/>
        <w:rPr>
          <w:rFonts w:ascii="Times New Roman" w:hAnsi="Times New Roman"/>
          <w:b w:val="0"/>
          <w:sz w:val="24"/>
          <w:szCs w:val="24"/>
        </w:rPr>
      </w:pPr>
      <w:bookmarkStart w:id="372" w:name="_Toc323145447"/>
      <w:r w:rsidRPr="00F6653E">
        <w:rPr>
          <w:rFonts w:ascii="Times New Roman" w:hAnsi="Times New Roman"/>
          <w:b w:val="0"/>
          <w:sz w:val="24"/>
          <w:szCs w:val="24"/>
        </w:rPr>
        <w:t>Ответственность Сторон</w:t>
      </w:r>
      <w:bookmarkEnd w:id="372"/>
    </w:p>
    <w:p w:rsidR="00BE49A9" w:rsidRPr="00BE49A9" w:rsidRDefault="00BE49A9" w:rsidP="008758AA">
      <w:pPr>
        <w:pStyle w:val="Titre2b"/>
        <w:numPr>
          <w:ilvl w:val="1"/>
          <w:numId w:val="32"/>
        </w:numPr>
        <w:spacing w:after="0"/>
        <w:ind w:left="0" w:firstLine="709"/>
        <w:rPr>
          <w:sz w:val="24"/>
          <w:szCs w:val="24"/>
          <w:lang w:val="ru-RU"/>
        </w:rPr>
      </w:pPr>
      <w:bookmarkStart w:id="373" w:name="o13_1"/>
      <w:r w:rsidRPr="00BE49A9">
        <w:rPr>
          <w:sz w:val="24"/>
          <w:szCs w:val="24"/>
          <w:lang w:val="ru-RU"/>
        </w:rPr>
        <w:t xml:space="preserve">За неисполнение или ненадлежащее исполнение обязательств                           по Соглашению Стороны несут ответственность, предусмотренную законодательством Российской Федерации и Соглашением.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74" w:name="o13_2"/>
      <w:bookmarkEnd w:id="373"/>
      <w:bookmarkEnd w:id="374"/>
      <w:r w:rsidRPr="00BE49A9">
        <w:rPr>
          <w:rFonts w:ascii="Times New Roman" w:hAnsi="Times New Roman"/>
          <w:sz w:val="24"/>
          <w:szCs w:val="24"/>
        </w:rPr>
        <w:t>Концессионер несет ответственность перед Концедентом за допущенное при реконструкции Объекта Соглашения нарушение требований, установленных Соглашением, требований технических регламентов, проектной документации, иных обязательных требований к качеству Объекта Соглашения.</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75" w:name="o13_3"/>
      <w:r w:rsidRPr="00BE49A9">
        <w:rPr>
          <w:rFonts w:ascii="Times New Roman" w:hAnsi="Times New Roman"/>
          <w:sz w:val="24"/>
          <w:szCs w:val="24"/>
        </w:rPr>
        <w:t xml:space="preserve">В случае нарушения Концессионером обязательств, указанных в </w:t>
      </w:r>
      <w:r w:rsidR="00F6653E">
        <w:rPr>
          <w:rFonts w:ascii="Times New Roman" w:hAnsi="Times New Roman"/>
          <w:sz w:val="24"/>
          <w:szCs w:val="24"/>
        </w:rPr>
        <w:t>пунктах 4.7</w:t>
      </w:r>
      <w:r w:rsidRPr="00F6653E">
        <w:rPr>
          <w:rFonts w:ascii="Times New Roman" w:hAnsi="Times New Roman"/>
          <w:sz w:val="24"/>
          <w:szCs w:val="24"/>
        </w:rPr>
        <w:t>, 4.8.</w:t>
      </w:r>
      <w:r w:rsidRPr="00BE49A9">
        <w:rPr>
          <w:rFonts w:ascii="Times New Roman" w:hAnsi="Times New Roman"/>
          <w:sz w:val="24"/>
          <w:szCs w:val="24"/>
        </w:rPr>
        <w:t xml:space="preserve"> Соглашения, Концедент обязан в течение 10 (десяти) календарных дней                    с момента выявления нарушения направить Концессионеру в письменной форме требование безвозмездно устранить обнаруженные нарушения с указанием конкретных нарушений. Срок устранения нарушений составляет 1 (один) месяц с момента получения Концессионером указанного требования.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76" w:name="o13_4"/>
      <w:bookmarkEnd w:id="375"/>
      <w:r w:rsidRPr="00BE49A9">
        <w:rPr>
          <w:rFonts w:ascii="Times New Roman" w:hAnsi="Times New Roman"/>
          <w:sz w:val="24"/>
          <w:szCs w:val="24"/>
        </w:rPr>
        <w:t xml:space="preserve">В случае, если Концессионер вводит в эксплуатацию объекты, входящие в состав Объекта Соглашения и (или) Иного </w:t>
      </w:r>
      <w:r w:rsidR="00F6653E">
        <w:rPr>
          <w:rFonts w:ascii="Times New Roman" w:hAnsi="Times New Roman"/>
          <w:sz w:val="24"/>
          <w:szCs w:val="24"/>
        </w:rPr>
        <w:t>и</w:t>
      </w:r>
      <w:r w:rsidRPr="00BE49A9">
        <w:rPr>
          <w:rFonts w:ascii="Times New Roman" w:hAnsi="Times New Roman"/>
          <w:sz w:val="24"/>
          <w:szCs w:val="24"/>
        </w:rPr>
        <w:t>мущества, имеющие худшие технико-экономические показатели, чем те, которые установлены настоящим Соглашением, Концедент обязан в течение 10 (десяти) календарных дней с момента выявления несоответствия технико-экономических показателей, но не позднее чем 3 (три) месяца  с момента ввода в эксплуатацию объектов, по которым выявлены несоответствия указанных показателей, направить Концессионеру в письменной форме требование безвозмездно устранить несоответствие фактических те</w:t>
      </w:r>
      <w:r w:rsidR="00F6653E">
        <w:rPr>
          <w:rFonts w:ascii="Times New Roman" w:hAnsi="Times New Roman"/>
          <w:sz w:val="24"/>
          <w:szCs w:val="24"/>
        </w:rPr>
        <w:t>хнико-экономических показателей</w:t>
      </w:r>
      <w:r w:rsidRPr="00BE49A9">
        <w:rPr>
          <w:rFonts w:ascii="Times New Roman" w:hAnsi="Times New Roman"/>
          <w:sz w:val="24"/>
          <w:szCs w:val="24"/>
        </w:rPr>
        <w:t xml:space="preserve"> значениям, установленным настоящим Соглашением, с  указанием конкретных несоответствий. Срок устранения нарушений составляет 1 (один) год                   с момента получения Концессионером указанного требования. </w:t>
      </w:r>
      <w:bookmarkEnd w:id="376"/>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В случае невозможности устранения несоответствий, указанных Концедентом, согласно </w:t>
      </w:r>
      <w:r w:rsidRPr="00F6653E">
        <w:rPr>
          <w:rFonts w:ascii="Times New Roman" w:hAnsi="Times New Roman"/>
          <w:sz w:val="24"/>
          <w:szCs w:val="24"/>
        </w:rPr>
        <w:t>пункту 13.4</w:t>
      </w:r>
      <w:r w:rsidR="00F6653E">
        <w:rPr>
          <w:rFonts w:ascii="Times New Roman" w:hAnsi="Times New Roman"/>
          <w:sz w:val="24"/>
          <w:szCs w:val="24"/>
        </w:rPr>
        <w:t xml:space="preserve"> </w:t>
      </w:r>
      <w:r w:rsidRPr="00BE49A9">
        <w:rPr>
          <w:rFonts w:ascii="Times New Roman" w:hAnsi="Times New Roman"/>
          <w:sz w:val="24"/>
          <w:szCs w:val="24"/>
        </w:rPr>
        <w:t xml:space="preserve">Соглашения Концедент вправе потребовать                    от Концессионера возмещения денежных средств в сумме, равной                               стоимости приведения фактических технико-экономических показателей вводимых                                 в эксплуатацию объектов в соответствие с установленными настоящим Соглашением.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несет перед Концедентом ответственность за качество работ по</w:t>
      </w:r>
      <w:r w:rsidRPr="00BE49A9">
        <w:rPr>
          <w:rFonts w:ascii="Times New Roman" w:hAnsi="Times New Roman"/>
          <w:i/>
          <w:sz w:val="24"/>
          <w:szCs w:val="24"/>
        </w:rPr>
        <w:t xml:space="preserve"> </w:t>
      </w:r>
      <w:r w:rsidRPr="00BE49A9">
        <w:rPr>
          <w:rFonts w:ascii="Times New Roman" w:hAnsi="Times New Roman"/>
          <w:sz w:val="24"/>
          <w:szCs w:val="24"/>
        </w:rPr>
        <w:t xml:space="preserve">реконструкции Объекта Соглашения, по качеству работ по модернизации, замены морально устаревшего и физически изношенного оборудования новым, более производительным оборудованием, осуществления мероприятий по улучшению характеристик и эксплуатационных свойств имущества, проводимых в отношении Иного </w:t>
      </w:r>
      <w:r w:rsidR="00F6653E">
        <w:rPr>
          <w:rFonts w:ascii="Times New Roman" w:hAnsi="Times New Roman"/>
          <w:sz w:val="24"/>
          <w:szCs w:val="24"/>
        </w:rPr>
        <w:t>и</w:t>
      </w:r>
      <w:r w:rsidRPr="00BE49A9">
        <w:rPr>
          <w:rFonts w:ascii="Times New Roman" w:hAnsi="Times New Roman"/>
          <w:sz w:val="24"/>
          <w:szCs w:val="24"/>
        </w:rPr>
        <w:t xml:space="preserve">мущества в течение срока возврата инвестированного капитала в Объект Соглашения.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77" w:name="o13_7"/>
      <w:r w:rsidRPr="00BE49A9">
        <w:rPr>
          <w:rFonts w:ascii="Times New Roman" w:hAnsi="Times New Roman"/>
          <w:sz w:val="24"/>
          <w:szCs w:val="24"/>
        </w:rPr>
        <w:t>Концедент имеет право на возмещение фактически доказанных убытков        и расходов, возникших в результате неисполнения или ненадлежащего исполнения Концессионером обязательств, предусмотренных настоящим Соглашением, в том числе в случае уклонения Концессионера от подписания акта (ов) приема-передачи. Концессионер возмещает указанные убытки и расходы в случае, если неисполнение или ненадлежащее исполнение Концессионером обязательств по указанным пунктам возникло по вине Концессионера.</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 соответствии с пунктом 6.16 Соглашения несет перед Концедентом ответственность за причинение ущерба, вызванного случайной гибелью или случайным повреждением объектов, входящих в состав Объекта Соглашения</w:t>
      </w:r>
      <w:r w:rsidR="00F6653E">
        <w:rPr>
          <w:rFonts w:ascii="Times New Roman" w:hAnsi="Times New Roman"/>
          <w:sz w:val="24"/>
          <w:szCs w:val="24"/>
        </w:rPr>
        <w:t>,</w:t>
      </w:r>
      <w:r w:rsidRPr="00BE49A9">
        <w:rPr>
          <w:rFonts w:ascii="Times New Roman" w:hAnsi="Times New Roman"/>
          <w:sz w:val="24"/>
          <w:szCs w:val="24"/>
        </w:rPr>
        <w:t xml:space="preserve">            в период с даты подписания актов приема-передачи объектов, входящих в состав Объекта Соглашения, от Концедента Концессионеру до даты подписания актов приема-</w:t>
      </w:r>
      <w:r w:rsidRPr="00BE49A9">
        <w:rPr>
          <w:rFonts w:ascii="Times New Roman" w:hAnsi="Times New Roman"/>
          <w:sz w:val="24"/>
          <w:szCs w:val="24"/>
        </w:rPr>
        <w:lastRenderedPageBreak/>
        <w:t xml:space="preserve">передачи объектов, входящих в состав Объекта Соглашения, от Концессионера Концеденту. </w:t>
      </w:r>
    </w:p>
    <w:bookmarkEnd w:id="377"/>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имеет право на возмещение фактически доказанных убытков и расходов, возникших в результате неисполнения или ненадлежащего исполнения Концедентом обязательств, предусмотренных настоящим Соглашением,                   в том числе уклонение </w:t>
      </w:r>
      <w:r w:rsidR="00F6653E">
        <w:rPr>
          <w:rFonts w:ascii="Times New Roman" w:hAnsi="Times New Roman"/>
          <w:sz w:val="24"/>
          <w:szCs w:val="24"/>
        </w:rPr>
        <w:t>Концедента от подписания акта (</w:t>
      </w:r>
      <w:r w:rsidRPr="00BE49A9">
        <w:rPr>
          <w:rFonts w:ascii="Times New Roman" w:hAnsi="Times New Roman"/>
          <w:sz w:val="24"/>
          <w:szCs w:val="24"/>
        </w:rPr>
        <w:t>ов) приема-передачи. Концедент возмещает указанные убытки и расходы в случае</w:t>
      </w:r>
      <w:r w:rsidR="00F6653E">
        <w:rPr>
          <w:rFonts w:ascii="Times New Roman" w:hAnsi="Times New Roman"/>
          <w:sz w:val="24"/>
          <w:szCs w:val="24"/>
        </w:rPr>
        <w:t>,</w:t>
      </w:r>
      <w:r w:rsidRPr="00BE49A9">
        <w:rPr>
          <w:rFonts w:ascii="Times New Roman" w:hAnsi="Times New Roman"/>
          <w:sz w:val="24"/>
          <w:szCs w:val="24"/>
        </w:rPr>
        <w:t xml:space="preserve"> если неисполнение               или ненадлежащее исполнение Концедентом обязательств по указанным пунктам возникло по вине Концедента.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обязан уплатить Концеденту в соответствующий бюджет неустойку в виде штрафа в случае неисполнения или ненадлежащего исполнения Концессионером обязательств, предусмотренных настоящим </w:t>
      </w:r>
      <w:r w:rsidR="00F6653E">
        <w:rPr>
          <w:rFonts w:ascii="Times New Roman" w:hAnsi="Times New Roman"/>
          <w:sz w:val="24"/>
          <w:szCs w:val="24"/>
        </w:rPr>
        <w:t>С</w:t>
      </w:r>
      <w:r w:rsidRPr="00BE49A9">
        <w:rPr>
          <w:rFonts w:ascii="Times New Roman" w:hAnsi="Times New Roman"/>
          <w:sz w:val="24"/>
          <w:szCs w:val="24"/>
        </w:rPr>
        <w:t xml:space="preserve">оглашением, в размере 20% от балансовой стоимости объектов, входящих в состав Объекта Соглашения,                   на дату обнаружения таких нарушений.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За предоставление потребителям услуг худших по качеству                                    и по количеству или не предоставление услуг Концессионером Концедент имеет право потребовать оплату Концессионером всех прямых затрат, осуществленных для компенсации действий Концессионера. Также Концессионер уплачивает штраф                          в размере 1/360 ставки рефинансирования от размера понесенных затрат за каждый день предоставления потребителям услуг худших по качеству и по количеству,                        не предоставления услуг. Максимальный размер ответственности Концессионера                    по данному нарушению не может превышать 10% НВВ (нормативной валовой выручки) за текущий календарный год.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Возмещение Сторонами Соглашения убытков и уплата неустойки                       в случае неисполнения или ненадлежащего исполн</w:t>
      </w:r>
      <w:r w:rsidR="00F6653E">
        <w:rPr>
          <w:rFonts w:ascii="Times New Roman" w:hAnsi="Times New Roman"/>
          <w:sz w:val="24"/>
          <w:szCs w:val="24"/>
        </w:rPr>
        <w:t>ения обязательств по Соглашению</w:t>
      </w:r>
      <w:r w:rsidRPr="00BE49A9">
        <w:rPr>
          <w:rFonts w:ascii="Times New Roman" w:hAnsi="Times New Roman"/>
          <w:sz w:val="24"/>
          <w:szCs w:val="24"/>
        </w:rPr>
        <w:t xml:space="preserve"> </w:t>
      </w:r>
      <w:r w:rsidR="00F6653E">
        <w:rPr>
          <w:rFonts w:ascii="Times New Roman" w:hAnsi="Times New Roman"/>
          <w:sz w:val="24"/>
          <w:szCs w:val="24"/>
        </w:rPr>
        <w:br/>
      </w:r>
      <w:r w:rsidRPr="00BE49A9">
        <w:rPr>
          <w:rFonts w:ascii="Times New Roman" w:hAnsi="Times New Roman"/>
          <w:sz w:val="24"/>
          <w:szCs w:val="24"/>
        </w:rPr>
        <w:t>не освобождают соответствующую сторону Соглашения от исполнения этого обязательства в натуре.</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Сторона, не исполнившая или исполнившая ненадлежащим образом свои обязательства по Соглашению, несет ответственность, предусмотренную законодательством Российской Федерации и Соглашением, если не докажет,                     что надлежащее исполнение обязательств по Соглашению оказалось невозможным вследствие наступления обстоятельств непреодолимой силы.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Потерпевшая Сторона имеет право потребовать от виновной Стороны возмещение доказанных убытков, вызванных нарушением виновной Стороной обяз</w:t>
      </w:r>
      <w:bookmarkStart w:id="378" w:name="_Toc323145448"/>
      <w:r w:rsidRPr="00BE49A9">
        <w:rPr>
          <w:rFonts w:ascii="Times New Roman" w:hAnsi="Times New Roman"/>
          <w:sz w:val="24"/>
          <w:szCs w:val="24"/>
        </w:rPr>
        <w:t>ательств по данному Соглашению.</w:t>
      </w:r>
    </w:p>
    <w:p w:rsidR="00BE49A9" w:rsidRPr="00BE49A9" w:rsidRDefault="00BE49A9" w:rsidP="00BE49A9">
      <w:pPr>
        <w:pStyle w:val="a6"/>
        <w:spacing w:before="0" w:after="0"/>
        <w:ind w:left="0"/>
        <w:jc w:val="both"/>
        <w:rPr>
          <w:rFonts w:ascii="Times New Roman" w:hAnsi="Times New Roman"/>
          <w:sz w:val="24"/>
          <w:szCs w:val="24"/>
        </w:rPr>
      </w:pPr>
    </w:p>
    <w:p w:rsidR="00A84CAB" w:rsidRDefault="00BE49A9" w:rsidP="008758AA">
      <w:pPr>
        <w:pStyle w:val="a6"/>
        <w:widowControl/>
        <w:numPr>
          <w:ilvl w:val="0"/>
          <w:numId w:val="32"/>
        </w:numPr>
        <w:tabs>
          <w:tab w:val="left" w:pos="426"/>
        </w:tabs>
        <w:autoSpaceDE/>
        <w:autoSpaceDN/>
        <w:adjustRightInd/>
        <w:spacing w:before="0" w:after="0"/>
        <w:ind w:left="0" w:firstLine="0"/>
        <w:jc w:val="center"/>
        <w:rPr>
          <w:rFonts w:ascii="Times New Roman" w:hAnsi="Times New Roman"/>
          <w:sz w:val="24"/>
          <w:szCs w:val="24"/>
        </w:rPr>
      </w:pPr>
      <w:r w:rsidRPr="00A84CAB">
        <w:rPr>
          <w:rFonts w:ascii="Times New Roman" w:hAnsi="Times New Roman"/>
          <w:sz w:val="24"/>
          <w:szCs w:val="24"/>
        </w:rPr>
        <w:t xml:space="preserve">Порядок взаимодействия Сторон при наступлении обстоятельств </w:t>
      </w:r>
    </w:p>
    <w:p w:rsidR="00BE49A9" w:rsidRDefault="00BE49A9" w:rsidP="00A84CAB">
      <w:pPr>
        <w:pStyle w:val="a6"/>
        <w:widowControl/>
        <w:tabs>
          <w:tab w:val="left" w:pos="426"/>
        </w:tabs>
        <w:autoSpaceDE/>
        <w:autoSpaceDN/>
        <w:adjustRightInd/>
        <w:spacing w:before="0" w:after="0"/>
        <w:ind w:left="0"/>
        <w:jc w:val="center"/>
        <w:rPr>
          <w:rFonts w:ascii="Times New Roman" w:hAnsi="Times New Roman"/>
          <w:sz w:val="24"/>
          <w:szCs w:val="24"/>
        </w:rPr>
      </w:pPr>
      <w:r w:rsidRPr="00A84CAB">
        <w:rPr>
          <w:rFonts w:ascii="Times New Roman" w:hAnsi="Times New Roman"/>
          <w:sz w:val="24"/>
          <w:szCs w:val="24"/>
        </w:rPr>
        <w:t>непреодолимой силы</w:t>
      </w:r>
      <w:bookmarkEnd w:id="378"/>
    </w:p>
    <w:p w:rsidR="00BE49A9" w:rsidRPr="00BE49A9" w:rsidRDefault="00BE49A9" w:rsidP="008758AA">
      <w:pPr>
        <w:pStyle w:val="Titre2b"/>
        <w:numPr>
          <w:ilvl w:val="1"/>
          <w:numId w:val="32"/>
        </w:numPr>
        <w:tabs>
          <w:tab w:val="left" w:pos="0"/>
        </w:tabs>
        <w:spacing w:after="0"/>
        <w:ind w:left="0" w:firstLine="709"/>
        <w:rPr>
          <w:rFonts w:eastAsia="SimSun"/>
          <w:w w:val="0"/>
          <w:sz w:val="24"/>
          <w:szCs w:val="24"/>
          <w:lang w:val="ru-RU"/>
        </w:rPr>
      </w:pPr>
      <w:bookmarkStart w:id="379" w:name="o14_1"/>
      <w:bookmarkEnd w:id="379"/>
      <w:r w:rsidRPr="00BE49A9">
        <w:rPr>
          <w:rFonts w:eastAsia="SimSun"/>
          <w:w w:val="0"/>
          <w:sz w:val="24"/>
          <w:szCs w:val="24"/>
          <w:lang w:val="ru-RU"/>
        </w:rPr>
        <w:t>В той мере, в которой какое-либо обстоятельство непреодолимой силы</w:t>
      </w:r>
      <w:bookmarkStart w:id="380" w:name="_DV_M1582"/>
      <w:bookmarkEnd w:id="380"/>
      <w:r w:rsidRPr="00BE49A9">
        <w:rPr>
          <w:rFonts w:eastAsia="SimSun"/>
          <w:w w:val="0"/>
          <w:sz w:val="24"/>
          <w:szCs w:val="24"/>
          <w:lang w:val="ru-RU"/>
        </w:rPr>
        <w:t xml:space="preserve"> препятствует исполнению какой-либо из Сторон обязательств по Соглашению, такая Сторона освобождается от ответственности за неисполнение (ненадлежащее исполнение) соответствующих обязательств. </w:t>
      </w:r>
    </w:p>
    <w:p w:rsidR="00BE49A9" w:rsidRPr="00BE49A9" w:rsidRDefault="00BE49A9" w:rsidP="008758AA">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381" w:name="_Сторона__исполнению_которой"/>
      <w:bookmarkStart w:id="382" w:name="_DV_M1583"/>
      <w:bookmarkStart w:id="383" w:name="o4_12"/>
      <w:bookmarkStart w:id="384" w:name="o14_2"/>
      <w:bookmarkEnd w:id="381"/>
      <w:bookmarkEnd w:id="382"/>
      <w:bookmarkEnd w:id="383"/>
      <w:r w:rsidRPr="00BE49A9">
        <w:rPr>
          <w:rFonts w:ascii="Times New Roman" w:eastAsia="SimSun" w:hAnsi="Times New Roman"/>
          <w:w w:val="0"/>
          <w:sz w:val="24"/>
          <w:szCs w:val="24"/>
        </w:rPr>
        <w:t xml:space="preserve">Сторона, исполнению обязательств по Соглашения которой препятствовало обстоятельство </w:t>
      </w:r>
      <w:bookmarkStart w:id="385" w:name="_DV_C1987"/>
      <w:r w:rsidRPr="00BE49A9">
        <w:rPr>
          <w:rFonts w:ascii="Times New Roman" w:eastAsia="SimSun" w:hAnsi="Times New Roman"/>
          <w:w w:val="0"/>
          <w:sz w:val="24"/>
          <w:szCs w:val="24"/>
        </w:rPr>
        <w:t>непреодолимой силы</w:t>
      </w:r>
      <w:bookmarkStart w:id="386" w:name="_DV_M1584"/>
      <w:bookmarkEnd w:id="385"/>
      <w:bookmarkEnd w:id="386"/>
      <w:r w:rsidRPr="00BE49A9">
        <w:rPr>
          <w:rFonts w:ascii="Times New Roman" w:eastAsia="SimSun" w:hAnsi="Times New Roman"/>
          <w:w w:val="0"/>
          <w:sz w:val="24"/>
          <w:szCs w:val="24"/>
        </w:rPr>
        <w:t xml:space="preserve"> (далее –                             </w:t>
      </w:r>
      <w:r w:rsidRPr="00A84CAB">
        <w:rPr>
          <w:rFonts w:ascii="Times New Roman" w:eastAsia="SimSun" w:hAnsi="Times New Roman"/>
          <w:w w:val="0"/>
          <w:sz w:val="24"/>
          <w:szCs w:val="24"/>
        </w:rPr>
        <w:t>Пострадавшая Сто</w:t>
      </w:r>
      <w:r w:rsidR="00A84CAB">
        <w:rPr>
          <w:rFonts w:ascii="Times New Roman" w:eastAsia="SimSun" w:hAnsi="Times New Roman"/>
          <w:w w:val="0"/>
          <w:sz w:val="24"/>
          <w:szCs w:val="24"/>
        </w:rPr>
        <w:t>рона</w:t>
      </w:r>
      <w:r w:rsidRPr="00BE49A9">
        <w:rPr>
          <w:rFonts w:ascii="Times New Roman" w:eastAsia="SimSun" w:hAnsi="Times New Roman"/>
          <w:w w:val="0"/>
          <w:sz w:val="24"/>
          <w:szCs w:val="24"/>
        </w:rPr>
        <w:t>), обязана незамедлительно проинформировать                                об этом в письменной форме другую Сторону, но в любом случае не позднее                           10 (десяти) рабочих дней с момента наступления соответствующего обстоятельства непреодолимой силы.</w:t>
      </w:r>
    </w:p>
    <w:p w:rsidR="00BE49A9" w:rsidRPr="00BE49A9" w:rsidRDefault="00BE49A9" w:rsidP="008758AA">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387" w:name="_DV_M1585"/>
      <w:bookmarkEnd w:id="384"/>
      <w:bookmarkEnd w:id="387"/>
      <w:r w:rsidRPr="00BE49A9">
        <w:rPr>
          <w:rFonts w:ascii="Times New Roman" w:eastAsia="SimSun" w:hAnsi="Times New Roman"/>
          <w:w w:val="0"/>
          <w:sz w:val="24"/>
          <w:szCs w:val="24"/>
        </w:rPr>
        <w:t xml:space="preserve">Уведомление согласно </w:t>
      </w:r>
      <w:hyperlink w:anchor="o14_2" w:history="1">
        <w:r w:rsidRPr="00A84CAB">
          <w:rPr>
            <w:rStyle w:val="af1"/>
            <w:rFonts w:ascii="Times New Roman" w:eastAsia="SimSun" w:hAnsi="Times New Roman"/>
            <w:color w:val="auto"/>
            <w:w w:val="0"/>
            <w:sz w:val="24"/>
            <w:szCs w:val="24"/>
            <w:u w:val="none"/>
          </w:rPr>
          <w:t>пункту 14.2</w:t>
        </w:r>
      </w:hyperlink>
      <w:r w:rsidR="00A84CAB">
        <w:rPr>
          <w:rStyle w:val="af1"/>
          <w:rFonts w:ascii="Times New Roman" w:eastAsia="SimSun" w:hAnsi="Times New Roman"/>
          <w:color w:val="auto"/>
          <w:w w:val="0"/>
          <w:sz w:val="24"/>
          <w:szCs w:val="24"/>
          <w:u w:val="none"/>
        </w:rPr>
        <w:t xml:space="preserve"> </w:t>
      </w:r>
      <w:r w:rsidRPr="00BE49A9">
        <w:rPr>
          <w:rFonts w:ascii="Times New Roman" w:hAnsi="Times New Roman"/>
          <w:sz w:val="24"/>
          <w:szCs w:val="24"/>
        </w:rPr>
        <w:t>Соглашения</w:t>
      </w:r>
      <w:r w:rsidRPr="00BE49A9">
        <w:rPr>
          <w:rFonts w:ascii="Times New Roman" w:eastAsia="SimSun" w:hAnsi="Times New Roman"/>
          <w:w w:val="0"/>
          <w:sz w:val="24"/>
          <w:szCs w:val="24"/>
        </w:rPr>
        <w:t xml:space="preserve"> должно содержать описание обстоятельства непреодолимой </w:t>
      </w:r>
      <w:bookmarkStart w:id="388" w:name="_DV_C1989"/>
      <w:r w:rsidRPr="00BE49A9">
        <w:rPr>
          <w:rFonts w:ascii="Times New Roman" w:eastAsia="SimSun" w:hAnsi="Times New Roman"/>
          <w:sz w:val="24"/>
          <w:szCs w:val="24"/>
        </w:rPr>
        <w:t>силы</w:t>
      </w:r>
      <w:bookmarkStart w:id="389" w:name="_DV_M1586"/>
      <w:bookmarkEnd w:id="388"/>
      <w:bookmarkEnd w:id="389"/>
      <w:r w:rsidRPr="00BE49A9">
        <w:rPr>
          <w:rFonts w:ascii="Times New Roman" w:eastAsia="SimSun" w:hAnsi="Times New Roman"/>
          <w:w w:val="0"/>
          <w:sz w:val="24"/>
          <w:szCs w:val="24"/>
        </w:rPr>
        <w:t xml:space="preserve">, информацию о воздействии обстоятельства </w:t>
      </w:r>
      <w:bookmarkStart w:id="390" w:name="_DV_C1991"/>
      <w:r w:rsidRPr="00BE49A9">
        <w:rPr>
          <w:rFonts w:ascii="Times New Roman" w:eastAsia="SimSun" w:hAnsi="Times New Roman"/>
          <w:sz w:val="24"/>
          <w:szCs w:val="24"/>
        </w:rPr>
        <w:t>непреодолимой силы</w:t>
      </w:r>
      <w:bookmarkStart w:id="391" w:name="_DV_M1587"/>
      <w:bookmarkEnd w:id="390"/>
      <w:bookmarkEnd w:id="391"/>
      <w:r w:rsidRPr="00BE49A9">
        <w:rPr>
          <w:rFonts w:ascii="Times New Roman" w:eastAsia="SimSun" w:hAnsi="Times New Roman"/>
          <w:w w:val="0"/>
          <w:sz w:val="24"/>
          <w:szCs w:val="24"/>
        </w:rPr>
        <w:t xml:space="preserve"> на исполнение обязательств по Соглашению,                  </w:t>
      </w:r>
      <w:r w:rsidRPr="00BE49A9">
        <w:rPr>
          <w:rFonts w:ascii="Times New Roman" w:eastAsia="SimSun" w:hAnsi="Times New Roman"/>
          <w:w w:val="0"/>
          <w:sz w:val="24"/>
          <w:szCs w:val="24"/>
        </w:rPr>
        <w:lastRenderedPageBreak/>
        <w:t xml:space="preserve">а также действия, которые Сторона, исполнению которой препятствовало обстоятельство </w:t>
      </w:r>
      <w:bookmarkStart w:id="392" w:name="_DV_C1993"/>
      <w:r w:rsidRPr="00BE49A9">
        <w:rPr>
          <w:rFonts w:ascii="Times New Roman" w:eastAsia="SimSun" w:hAnsi="Times New Roman"/>
          <w:sz w:val="24"/>
          <w:szCs w:val="24"/>
        </w:rPr>
        <w:t>непреодолимой силы</w:t>
      </w:r>
      <w:bookmarkStart w:id="393" w:name="_DV_M1588"/>
      <w:bookmarkEnd w:id="392"/>
      <w:bookmarkEnd w:id="393"/>
      <w:r w:rsidRPr="00BE49A9">
        <w:rPr>
          <w:rFonts w:ascii="Times New Roman" w:eastAsia="SimSun" w:hAnsi="Times New Roman"/>
          <w:w w:val="0"/>
          <w:sz w:val="24"/>
          <w:szCs w:val="24"/>
        </w:rPr>
        <w:t xml:space="preserve">, намерена предпринять для уменьшения последствий обстоятельства </w:t>
      </w:r>
      <w:bookmarkStart w:id="394" w:name="_DV_C1995"/>
      <w:r w:rsidRPr="00BE49A9">
        <w:rPr>
          <w:rFonts w:ascii="Times New Roman" w:eastAsia="SimSun" w:hAnsi="Times New Roman"/>
          <w:sz w:val="24"/>
          <w:szCs w:val="24"/>
        </w:rPr>
        <w:t>непреодолимой силы</w:t>
      </w:r>
      <w:bookmarkStart w:id="395" w:name="_DV_M1589"/>
      <w:bookmarkEnd w:id="394"/>
      <w:bookmarkEnd w:id="395"/>
      <w:r w:rsidRPr="00BE49A9">
        <w:rPr>
          <w:rFonts w:ascii="Times New Roman" w:eastAsia="SimSun" w:hAnsi="Times New Roman"/>
          <w:w w:val="0"/>
          <w:sz w:val="24"/>
          <w:szCs w:val="24"/>
        </w:rPr>
        <w:t xml:space="preserve">. </w:t>
      </w:r>
    </w:p>
    <w:p w:rsidR="00BE49A9" w:rsidRPr="00BE49A9" w:rsidRDefault="00BE49A9" w:rsidP="008758AA">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396" w:name="_DV_M1590"/>
      <w:bookmarkEnd w:id="396"/>
      <w:r w:rsidRPr="00BE49A9">
        <w:rPr>
          <w:rFonts w:ascii="Times New Roman" w:eastAsia="SimSun" w:hAnsi="Times New Roman"/>
          <w:w w:val="0"/>
          <w:sz w:val="24"/>
          <w:szCs w:val="24"/>
        </w:rPr>
        <w:t>Пострадавшая Сторона</w:t>
      </w:r>
      <w:bookmarkStart w:id="397" w:name="_DV_M1591"/>
      <w:bookmarkEnd w:id="397"/>
      <w:r w:rsidRPr="00BE49A9">
        <w:rPr>
          <w:rFonts w:ascii="Times New Roman" w:eastAsia="SimSun" w:hAnsi="Times New Roman"/>
          <w:w w:val="0"/>
          <w:sz w:val="24"/>
          <w:szCs w:val="24"/>
        </w:rPr>
        <w:t xml:space="preserve"> прилагает все разумные усилия для того, чтобы минимизировать неблагоприятные последствия действия обстоятельства непреодолимой силы и безотлагательно возобновить исполнение всех своих обязательств по Соглашению. </w:t>
      </w:r>
    </w:p>
    <w:p w:rsidR="00BE49A9" w:rsidRPr="00BE49A9" w:rsidRDefault="00BE49A9" w:rsidP="008758AA">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398" w:name="_DV_M1592"/>
      <w:bookmarkEnd w:id="398"/>
      <w:r w:rsidRPr="00BE49A9">
        <w:rPr>
          <w:rFonts w:ascii="Times New Roman" w:eastAsia="SimSun" w:hAnsi="Times New Roman"/>
          <w:w w:val="0"/>
          <w:sz w:val="24"/>
          <w:szCs w:val="24"/>
        </w:rPr>
        <w:t xml:space="preserve">По прекращении действия обстоятельства </w:t>
      </w:r>
      <w:bookmarkStart w:id="399" w:name="_DV_C1999"/>
      <w:r w:rsidRPr="00BE49A9">
        <w:rPr>
          <w:rFonts w:ascii="Times New Roman" w:eastAsia="SimSun" w:hAnsi="Times New Roman"/>
          <w:sz w:val="24"/>
          <w:szCs w:val="24"/>
        </w:rPr>
        <w:t>непреодолимой силы</w:t>
      </w:r>
      <w:bookmarkStart w:id="400" w:name="_DV_M1593"/>
      <w:bookmarkEnd w:id="399"/>
      <w:bookmarkEnd w:id="400"/>
      <w:r w:rsidRPr="00BE49A9">
        <w:rPr>
          <w:rFonts w:ascii="Times New Roman" w:eastAsia="SimSun" w:hAnsi="Times New Roman"/>
          <w:w w:val="0"/>
          <w:sz w:val="24"/>
          <w:szCs w:val="24"/>
        </w:rPr>
        <w:t xml:space="preserve"> и его последствий Пострадавшая Сторона</w:t>
      </w:r>
      <w:bookmarkStart w:id="401" w:name="_DV_M1594"/>
      <w:bookmarkEnd w:id="401"/>
      <w:r w:rsidRPr="00BE49A9">
        <w:rPr>
          <w:rFonts w:ascii="Times New Roman" w:eastAsia="SimSun" w:hAnsi="Times New Roman"/>
          <w:w w:val="0"/>
          <w:sz w:val="24"/>
          <w:szCs w:val="24"/>
        </w:rPr>
        <w:t xml:space="preserve"> обязана исполнить обязательства, исполнению которых препятствовало обстоятельство </w:t>
      </w:r>
      <w:bookmarkStart w:id="402" w:name="_DV_C2003"/>
      <w:r w:rsidRPr="00BE49A9">
        <w:rPr>
          <w:rFonts w:ascii="Times New Roman" w:eastAsia="SimSun" w:hAnsi="Times New Roman"/>
          <w:sz w:val="24"/>
          <w:szCs w:val="24"/>
        </w:rPr>
        <w:t>непреодолимой силы</w:t>
      </w:r>
      <w:bookmarkStart w:id="403" w:name="_DV_M1595"/>
      <w:bookmarkEnd w:id="402"/>
      <w:bookmarkEnd w:id="403"/>
      <w:r w:rsidRPr="00BE49A9">
        <w:rPr>
          <w:rFonts w:ascii="Times New Roman" w:eastAsia="SimSun" w:hAnsi="Times New Roman"/>
          <w:w w:val="0"/>
          <w:sz w:val="24"/>
          <w:szCs w:val="24"/>
        </w:rPr>
        <w:t>.</w:t>
      </w:r>
    </w:p>
    <w:p w:rsidR="00BE49A9" w:rsidRPr="00BE49A9" w:rsidRDefault="00BE49A9" w:rsidP="008758AA">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04" w:name="_DV_M1596"/>
      <w:bookmarkEnd w:id="404"/>
      <w:r w:rsidRPr="00BE49A9">
        <w:rPr>
          <w:rFonts w:ascii="Times New Roman" w:eastAsia="SimSun" w:hAnsi="Times New Roman"/>
          <w:w w:val="0"/>
          <w:sz w:val="24"/>
          <w:szCs w:val="24"/>
        </w:rPr>
        <w:t>Пострадавшая Сторона</w:t>
      </w:r>
      <w:bookmarkStart w:id="405" w:name="_DV_M1597"/>
      <w:bookmarkEnd w:id="405"/>
      <w:r w:rsidRPr="00BE49A9">
        <w:rPr>
          <w:rFonts w:ascii="Times New Roman" w:eastAsia="SimSun" w:hAnsi="Times New Roman"/>
          <w:w w:val="0"/>
          <w:sz w:val="24"/>
          <w:szCs w:val="24"/>
        </w:rPr>
        <w:t xml:space="preserve"> обязуется незамедлительно, однако в любом случае не позднее 10 (десяти) дней уведомить в письменной форме другую Сторону               о прекращении действия обстоятельства </w:t>
      </w:r>
      <w:bookmarkStart w:id="406" w:name="_DV_C2007"/>
      <w:r w:rsidRPr="00BE49A9">
        <w:rPr>
          <w:rFonts w:ascii="Times New Roman" w:eastAsia="SimSun" w:hAnsi="Times New Roman"/>
          <w:sz w:val="24"/>
          <w:szCs w:val="24"/>
        </w:rPr>
        <w:t>непреодолимой силы</w:t>
      </w:r>
      <w:bookmarkStart w:id="407" w:name="_DV_M1598"/>
      <w:bookmarkEnd w:id="406"/>
      <w:bookmarkEnd w:id="407"/>
      <w:r w:rsidRPr="00BE49A9">
        <w:rPr>
          <w:rFonts w:ascii="Times New Roman" w:eastAsia="SimSun" w:hAnsi="Times New Roman"/>
          <w:w w:val="0"/>
          <w:sz w:val="24"/>
          <w:szCs w:val="24"/>
        </w:rPr>
        <w:t xml:space="preserve"> и (или) о прекращении влияния такого обстоятельства </w:t>
      </w:r>
      <w:bookmarkStart w:id="408" w:name="_DV_C2009"/>
      <w:r w:rsidRPr="00BE49A9">
        <w:rPr>
          <w:rFonts w:ascii="Times New Roman" w:eastAsia="SimSun" w:hAnsi="Times New Roman"/>
          <w:sz w:val="24"/>
          <w:szCs w:val="24"/>
        </w:rPr>
        <w:t>непреодолимой силы</w:t>
      </w:r>
      <w:bookmarkStart w:id="409" w:name="_DV_M1599"/>
      <w:bookmarkEnd w:id="408"/>
      <w:bookmarkEnd w:id="409"/>
      <w:r w:rsidRPr="00BE49A9">
        <w:rPr>
          <w:rFonts w:ascii="Times New Roman" w:eastAsia="SimSun" w:hAnsi="Times New Roman"/>
          <w:w w:val="0"/>
          <w:sz w:val="24"/>
          <w:szCs w:val="24"/>
        </w:rPr>
        <w:t xml:space="preserve"> на исполнение Стороной обязательств по Соглашению.</w:t>
      </w:r>
    </w:p>
    <w:p w:rsidR="00BE49A9" w:rsidRPr="00BE49A9" w:rsidRDefault="00BE49A9" w:rsidP="008758AA">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10" w:name="_DV_M1600"/>
      <w:bookmarkEnd w:id="410"/>
      <w:r w:rsidRPr="00BE49A9">
        <w:rPr>
          <w:rFonts w:ascii="Times New Roman" w:eastAsia="SimSun" w:hAnsi="Times New Roman"/>
          <w:w w:val="0"/>
          <w:sz w:val="24"/>
          <w:szCs w:val="24"/>
        </w:rPr>
        <w:t xml:space="preserve">В случае наступления обстоятельства </w:t>
      </w:r>
      <w:bookmarkStart w:id="411" w:name="_DV_C2011"/>
      <w:r w:rsidRPr="00BE49A9">
        <w:rPr>
          <w:rFonts w:ascii="Times New Roman" w:eastAsia="SimSun" w:hAnsi="Times New Roman"/>
          <w:sz w:val="24"/>
          <w:szCs w:val="24"/>
        </w:rPr>
        <w:t>непреодолимой силы</w:t>
      </w:r>
      <w:bookmarkStart w:id="412" w:name="_DV_M1601"/>
      <w:bookmarkEnd w:id="411"/>
      <w:bookmarkEnd w:id="412"/>
      <w:r w:rsidRPr="00BE49A9">
        <w:rPr>
          <w:rFonts w:ascii="Times New Roman" w:eastAsia="SimSun" w:hAnsi="Times New Roman"/>
          <w:w w:val="0"/>
          <w:sz w:val="24"/>
          <w:szCs w:val="24"/>
        </w:rPr>
        <w:t xml:space="preserve"> Стороны вправе по взаимному согласию изменить срок </w:t>
      </w:r>
      <w:bookmarkStart w:id="413" w:name="_DV_M1602"/>
      <w:bookmarkEnd w:id="413"/>
      <w:r w:rsidRPr="00BE49A9">
        <w:rPr>
          <w:rFonts w:ascii="Times New Roman" w:eastAsia="SimSun" w:hAnsi="Times New Roman"/>
          <w:sz w:val="24"/>
          <w:szCs w:val="24"/>
        </w:rPr>
        <w:t xml:space="preserve">действия </w:t>
      </w:r>
      <w:r w:rsidRPr="00BE49A9">
        <w:rPr>
          <w:rFonts w:ascii="Times New Roman" w:eastAsia="SimSun" w:hAnsi="Times New Roman"/>
          <w:w w:val="0"/>
          <w:sz w:val="24"/>
          <w:szCs w:val="24"/>
        </w:rPr>
        <w:t>Соглашения, а также иные сроки, указанные в Соглашении.</w:t>
      </w:r>
    </w:p>
    <w:p w:rsidR="00BE49A9" w:rsidRPr="00BE49A9" w:rsidRDefault="00BE49A9" w:rsidP="008758AA">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14" w:name="o14_8"/>
      <w:bookmarkEnd w:id="414"/>
      <w:r w:rsidRPr="00BE49A9">
        <w:rPr>
          <w:rFonts w:ascii="Times New Roman" w:eastAsia="SimSun" w:hAnsi="Times New Roman"/>
          <w:w w:val="0"/>
          <w:sz w:val="24"/>
          <w:szCs w:val="24"/>
        </w:rPr>
        <w:t xml:space="preserve">Стороны соглашаются, что в течение 20 (двадцати) рабочих дней                        с момента получения любой из Сторон уведомления, указанного </w:t>
      </w:r>
      <w:hyperlink w:anchor="o14_2" w:history="1">
        <w:r w:rsidRPr="00E86D8A">
          <w:rPr>
            <w:rStyle w:val="af1"/>
            <w:rFonts w:ascii="Times New Roman" w:eastAsia="SimSun" w:hAnsi="Times New Roman"/>
            <w:color w:val="auto"/>
            <w:sz w:val="24"/>
            <w:szCs w:val="24"/>
            <w:u w:val="none"/>
          </w:rPr>
          <w:t>в пункте 14.2</w:t>
        </w:r>
      </w:hyperlink>
      <w:r w:rsidRPr="00BE49A9">
        <w:rPr>
          <w:rFonts w:ascii="Times New Roman" w:eastAsia="SimSun" w:hAnsi="Times New Roman"/>
          <w:w w:val="0"/>
          <w:sz w:val="24"/>
          <w:szCs w:val="24"/>
        </w:rPr>
        <w:t xml:space="preserve"> </w:t>
      </w:r>
      <w:r w:rsidR="00E86D8A">
        <w:rPr>
          <w:rFonts w:ascii="Times New Roman" w:eastAsia="SimSun" w:hAnsi="Times New Roman"/>
          <w:w w:val="0"/>
          <w:sz w:val="24"/>
          <w:szCs w:val="24"/>
        </w:rPr>
        <w:t xml:space="preserve">Соглашения, </w:t>
      </w:r>
      <w:r w:rsidRPr="00BE49A9">
        <w:rPr>
          <w:rFonts w:ascii="Times New Roman" w:eastAsia="SimSun" w:hAnsi="Times New Roman"/>
          <w:w w:val="0"/>
          <w:sz w:val="24"/>
          <w:szCs w:val="24"/>
        </w:rPr>
        <w:t>Стороны должны встретиться для обсуждения обстоятельства непреодолимой силы и его последствий и, в той мере</w:t>
      </w:r>
      <w:r w:rsidR="00E86D8A">
        <w:rPr>
          <w:rFonts w:ascii="Times New Roman" w:eastAsia="SimSun" w:hAnsi="Times New Roman"/>
          <w:w w:val="0"/>
          <w:sz w:val="24"/>
          <w:szCs w:val="24"/>
        </w:rPr>
        <w:t>,</w:t>
      </w:r>
      <w:r w:rsidRPr="00BE49A9">
        <w:rPr>
          <w:rFonts w:ascii="Times New Roman" w:eastAsia="SimSun" w:hAnsi="Times New Roman"/>
          <w:w w:val="0"/>
          <w:sz w:val="24"/>
          <w:szCs w:val="24"/>
        </w:rPr>
        <w:t xml:space="preserve"> насколько это возможно, определить наиболее эффективный план и порядок действий для исполнения Стороной, исполнению которой препятствовало обстоятельство непреодолимой силы, своих обязательств по Соглашению, включая разумные усилия и меры по минимизации последствий обстоятельства непреодолимой силы, а также изменение сроков и (или) условий Соглашения, необходимые в связи с наступлением обстоятельства непреодолимой силы.</w:t>
      </w:r>
    </w:p>
    <w:p w:rsidR="00BE49A9" w:rsidRPr="00BE49A9" w:rsidRDefault="00BE49A9" w:rsidP="008758AA">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r w:rsidRPr="00BE49A9">
        <w:rPr>
          <w:rFonts w:ascii="Times New Roman" w:eastAsia="SimSun" w:hAnsi="Times New Roman"/>
          <w:w w:val="0"/>
          <w:sz w:val="24"/>
          <w:szCs w:val="24"/>
        </w:rPr>
        <w:t xml:space="preserve">Если Стороны не могут прийти к соглашению в соответствии с </w:t>
      </w:r>
      <w:hyperlink w:anchor="o14_8" w:history="1">
        <w:r w:rsidRPr="00E86D8A">
          <w:rPr>
            <w:rStyle w:val="af1"/>
            <w:rFonts w:ascii="Times New Roman" w:eastAsia="SimSun" w:hAnsi="Times New Roman"/>
            <w:color w:val="auto"/>
            <w:w w:val="0"/>
            <w:sz w:val="24"/>
            <w:szCs w:val="24"/>
            <w:u w:val="none"/>
          </w:rPr>
          <w:t>пунктом 14.8</w:t>
        </w:r>
      </w:hyperlink>
      <w:r w:rsidRPr="00BE49A9">
        <w:rPr>
          <w:rFonts w:ascii="Times New Roman" w:eastAsia="SimSun" w:hAnsi="Times New Roman"/>
          <w:w w:val="0"/>
          <w:sz w:val="24"/>
          <w:szCs w:val="24"/>
        </w:rPr>
        <w:t xml:space="preserve"> </w:t>
      </w:r>
      <w:r w:rsidR="00E86D8A">
        <w:rPr>
          <w:rFonts w:ascii="Times New Roman" w:eastAsia="SimSun" w:hAnsi="Times New Roman"/>
          <w:w w:val="0"/>
          <w:sz w:val="24"/>
          <w:szCs w:val="24"/>
        </w:rPr>
        <w:t xml:space="preserve">Соглашения </w:t>
      </w:r>
      <w:r w:rsidRPr="00BE49A9">
        <w:rPr>
          <w:rFonts w:ascii="Times New Roman" w:eastAsia="SimSun" w:hAnsi="Times New Roman"/>
          <w:w w:val="0"/>
          <w:sz w:val="24"/>
          <w:szCs w:val="24"/>
        </w:rPr>
        <w:t>выше в течение установленного срока, то по истечении такого срока возникшие разногласия подлежат разрешению в судебном порядке.</w:t>
      </w:r>
    </w:p>
    <w:p w:rsidR="00BE49A9" w:rsidRPr="00BE49A9" w:rsidRDefault="00BE49A9" w:rsidP="00BE49A9">
      <w:pPr>
        <w:pStyle w:val="a6"/>
        <w:spacing w:before="0" w:after="0"/>
        <w:ind w:left="0"/>
        <w:jc w:val="both"/>
        <w:rPr>
          <w:rFonts w:ascii="Times New Roman" w:eastAsia="SimSun" w:hAnsi="Times New Roman"/>
          <w:sz w:val="24"/>
          <w:szCs w:val="24"/>
        </w:rPr>
      </w:pPr>
    </w:p>
    <w:p w:rsidR="00BE49A9" w:rsidRPr="00E86D8A" w:rsidRDefault="00BE49A9" w:rsidP="008758AA">
      <w:pPr>
        <w:pStyle w:val="a6"/>
        <w:widowControl/>
        <w:numPr>
          <w:ilvl w:val="0"/>
          <w:numId w:val="32"/>
        </w:numPr>
        <w:tabs>
          <w:tab w:val="left" w:pos="426"/>
        </w:tabs>
        <w:autoSpaceDE/>
        <w:autoSpaceDN/>
        <w:adjustRightInd/>
        <w:spacing w:before="0" w:after="0"/>
        <w:ind w:left="0" w:hanging="142"/>
        <w:jc w:val="center"/>
        <w:rPr>
          <w:rFonts w:ascii="Times New Roman" w:eastAsia="SimSun" w:hAnsi="Times New Roman"/>
          <w:sz w:val="24"/>
          <w:szCs w:val="24"/>
        </w:rPr>
      </w:pPr>
      <w:bookmarkStart w:id="415" w:name="_Toc323145449"/>
      <w:r w:rsidRPr="00E86D8A">
        <w:rPr>
          <w:rFonts w:ascii="Times New Roman" w:hAnsi="Times New Roman"/>
          <w:sz w:val="24"/>
          <w:szCs w:val="24"/>
        </w:rPr>
        <w:t>Изменение Соглашени</w:t>
      </w:r>
      <w:bookmarkEnd w:id="415"/>
      <w:r w:rsidRPr="00E86D8A">
        <w:rPr>
          <w:rFonts w:ascii="Times New Roman" w:hAnsi="Times New Roman"/>
          <w:sz w:val="24"/>
          <w:szCs w:val="24"/>
        </w:rPr>
        <w:t>я</w:t>
      </w:r>
    </w:p>
    <w:p w:rsidR="00BE49A9" w:rsidRPr="00BE49A9" w:rsidRDefault="00E86D8A" w:rsidP="008758AA">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Pr>
          <w:rFonts w:eastAsiaTheme="minorHAnsi"/>
          <w:sz w:val="24"/>
          <w:szCs w:val="24"/>
        </w:rPr>
        <w:t>Для изменения условий К</w:t>
      </w:r>
      <w:r w:rsidR="00BE49A9" w:rsidRPr="00BE49A9">
        <w:rPr>
          <w:rFonts w:eastAsiaTheme="minorHAnsi"/>
          <w:sz w:val="24"/>
          <w:szCs w:val="24"/>
        </w:rPr>
        <w:t xml:space="preserve">онцессионного соглашения,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w:t>
      </w:r>
      <w:r>
        <w:rPr>
          <w:rFonts w:eastAsiaTheme="minorHAnsi"/>
          <w:sz w:val="24"/>
          <w:szCs w:val="24"/>
        </w:rPr>
        <w:t>К</w:t>
      </w:r>
      <w:r w:rsidR="00BE49A9" w:rsidRPr="00BE49A9">
        <w:rPr>
          <w:rFonts w:eastAsiaTheme="minorHAnsi"/>
          <w:sz w:val="24"/>
          <w:szCs w:val="24"/>
        </w:rPr>
        <w:t xml:space="preserve">онцессионного соглашения, конкурсной документации и конкурсного предложения концессионера по критериям конкурса, необходимо согласие антимонопольного органа, полученное в </w:t>
      </w:r>
      <w:hyperlink r:id="rId24" w:history="1">
        <w:r w:rsidR="00BE49A9" w:rsidRPr="00BE49A9">
          <w:rPr>
            <w:rFonts w:eastAsiaTheme="minorHAnsi"/>
            <w:sz w:val="24"/>
            <w:szCs w:val="24"/>
          </w:rPr>
          <w:t>порядке и на условиях</w:t>
        </w:r>
      </w:hyperlink>
      <w:r w:rsidR="00BE49A9" w:rsidRPr="00BE49A9">
        <w:rPr>
          <w:rFonts w:eastAsiaTheme="minorHAnsi"/>
          <w:sz w:val="24"/>
          <w:szCs w:val="24"/>
        </w:rPr>
        <w:t xml:space="preserve">, которые установлены Правительством Российской Федерации. Указанное согласие требуется также в случае изменения условий концессионного соглашения по основаниям, предусмотренным </w:t>
      </w:r>
      <w:hyperlink r:id="rId25" w:history="1">
        <w:r w:rsidR="00BE49A9" w:rsidRPr="00BE49A9">
          <w:rPr>
            <w:rFonts w:eastAsiaTheme="minorHAnsi"/>
            <w:sz w:val="24"/>
            <w:szCs w:val="24"/>
          </w:rPr>
          <w:t>частями 1</w:t>
        </w:r>
      </w:hyperlink>
      <w:r w:rsidR="00BE49A9" w:rsidRPr="00BE49A9">
        <w:rPr>
          <w:rFonts w:eastAsiaTheme="minorHAnsi"/>
          <w:sz w:val="24"/>
          <w:szCs w:val="24"/>
        </w:rPr>
        <w:t xml:space="preserve">, </w:t>
      </w:r>
      <w:hyperlink r:id="rId26" w:history="1">
        <w:r w:rsidR="00BE49A9" w:rsidRPr="00BE49A9">
          <w:rPr>
            <w:rFonts w:eastAsiaTheme="minorHAnsi"/>
            <w:sz w:val="24"/>
            <w:szCs w:val="24"/>
          </w:rPr>
          <w:t>3</w:t>
        </w:r>
      </w:hyperlink>
      <w:r w:rsidR="00BE49A9" w:rsidRPr="00BE49A9">
        <w:rPr>
          <w:rFonts w:eastAsiaTheme="minorHAnsi"/>
          <w:sz w:val="24"/>
          <w:szCs w:val="24"/>
        </w:rPr>
        <w:t xml:space="preserve"> и </w:t>
      </w:r>
      <w:hyperlink r:id="rId27" w:history="1">
        <w:r w:rsidR="00BE49A9" w:rsidRPr="00BE49A9">
          <w:rPr>
            <w:rFonts w:eastAsiaTheme="minorHAnsi"/>
            <w:sz w:val="24"/>
            <w:szCs w:val="24"/>
          </w:rPr>
          <w:t>4 статьи 20</w:t>
        </w:r>
      </w:hyperlink>
      <w:r w:rsidR="00BE49A9" w:rsidRPr="00BE49A9">
        <w:rPr>
          <w:rFonts w:eastAsiaTheme="minorHAnsi"/>
          <w:sz w:val="24"/>
          <w:szCs w:val="24"/>
        </w:rPr>
        <w:t xml:space="preserve"> Федерального закона от 21 июля 2005 года № 115-ФЗ «О концессионных соглашениях» (далее – Закон о </w:t>
      </w:r>
      <w:r>
        <w:rPr>
          <w:rFonts w:eastAsiaTheme="minorHAnsi"/>
          <w:sz w:val="24"/>
          <w:szCs w:val="24"/>
        </w:rPr>
        <w:t>К</w:t>
      </w:r>
      <w:r w:rsidR="00BE49A9" w:rsidRPr="00BE49A9">
        <w:rPr>
          <w:rFonts w:eastAsiaTheme="minorHAnsi"/>
          <w:sz w:val="24"/>
          <w:szCs w:val="24"/>
        </w:rPr>
        <w:t xml:space="preserve">онцессионных соглашениях). Для изменения условий концессионного соглашения в случаях, предусмотренных </w:t>
      </w:r>
      <w:hyperlink r:id="rId28" w:history="1">
        <w:r w:rsidR="00BE49A9" w:rsidRPr="00BE49A9">
          <w:rPr>
            <w:rFonts w:eastAsiaTheme="minorHAnsi"/>
            <w:sz w:val="24"/>
            <w:szCs w:val="24"/>
          </w:rPr>
          <w:t>частью 3.1</w:t>
        </w:r>
      </w:hyperlink>
      <w:r>
        <w:rPr>
          <w:rFonts w:eastAsiaTheme="minorHAnsi"/>
          <w:sz w:val="24"/>
          <w:szCs w:val="24"/>
        </w:rPr>
        <w:t xml:space="preserve"> статьи 13, </w:t>
      </w:r>
      <w:hyperlink r:id="rId29" w:history="1">
        <w:r w:rsidR="00BE49A9" w:rsidRPr="00BE49A9">
          <w:rPr>
            <w:rFonts w:eastAsiaTheme="minorHAnsi"/>
            <w:sz w:val="24"/>
            <w:szCs w:val="24"/>
          </w:rPr>
          <w:t>частью 7 статьи 5</w:t>
        </w:r>
      </w:hyperlink>
      <w:r w:rsidR="00BE49A9" w:rsidRPr="00BE49A9">
        <w:rPr>
          <w:rFonts w:eastAsiaTheme="minorHAnsi"/>
          <w:sz w:val="24"/>
          <w:szCs w:val="24"/>
        </w:rPr>
        <w:t xml:space="preserve"> и </w:t>
      </w:r>
      <w:hyperlink r:id="rId30" w:history="1">
        <w:r w:rsidR="00BE49A9" w:rsidRPr="00BE49A9">
          <w:rPr>
            <w:rFonts w:eastAsiaTheme="minorHAnsi"/>
            <w:sz w:val="24"/>
            <w:szCs w:val="24"/>
          </w:rPr>
          <w:t>статьей 38</w:t>
        </w:r>
      </w:hyperlink>
      <w:r w:rsidR="00BE49A9" w:rsidRPr="00BE49A9">
        <w:rPr>
          <w:rFonts w:eastAsiaTheme="minorHAnsi"/>
          <w:sz w:val="24"/>
          <w:szCs w:val="24"/>
        </w:rPr>
        <w:t xml:space="preserve"> Закона о </w:t>
      </w:r>
      <w:r>
        <w:rPr>
          <w:rFonts w:eastAsiaTheme="minorHAnsi"/>
          <w:sz w:val="24"/>
          <w:szCs w:val="24"/>
        </w:rPr>
        <w:t>К</w:t>
      </w:r>
      <w:r w:rsidR="00BE49A9" w:rsidRPr="00BE49A9">
        <w:rPr>
          <w:rFonts w:eastAsiaTheme="minorHAnsi"/>
          <w:sz w:val="24"/>
          <w:szCs w:val="24"/>
        </w:rPr>
        <w:t xml:space="preserve">онцессионных соглашениях, предварительное согласие антимонопольного органа </w:t>
      </w:r>
      <w:r>
        <w:rPr>
          <w:rFonts w:eastAsiaTheme="minorHAnsi"/>
          <w:sz w:val="24"/>
          <w:szCs w:val="24"/>
        </w:rPr>
        <w:br/>
      </w:r>
      <w:r w:rsidR="00BE49A9" w:rsidRPr="00BE49A9">
        <w:rPr>
          <w:rFonts w:eastAsiaTheme="minorHAnsi"/>
          <w:sz w:val="24"/>
          <w:szCs w:val="24"/>
        </w:rPr>
        <w:t xml:space="preserve">не требуется. </w:t>
      </w:r>
    </w:p>
    <w:p w:rsidR="00BE49A9" w:rsidRPr="00BE49A9" w:rsidRDefault="00BE49A9" w:rsidP="008758AA">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Для изменения</w:t>
      </w:r>
      <w:r w:rsidRPr="00BE49A9">
        <w:rPr>
          <w:rFonts w:eastAsiaTheme="minorHAnsi"/>
          <w:sz w:val="16"/>
          <w:szCs w:val="16"/>
        </w:rPr>
        <w:t xml:space="preserve"> </w:t>
      </w:r>
      <w:r w:rsidRPr="00BE49A9">
        <w:rPr>
          <w:rFonts w:eastAsiaTheme="minorHAnsi"/>
          <w:sz w:val="24"/>
          <w:szCs w:val="24"/>
        </w:rPr>
        <w:t xml:space="preserve">значения долгосрочных параметров регулирования деятельности </w:t>
      </w:r>
      <w:r w:rsidR="00E86D8A">
        <w:rPr>
          <w:rFonts w:eastAsiaTheme="minorHAnsi"/>
          <w:sz w:val="24"/>
          <w:szCs w:val="24"/>
        </w:rPr>
        <w:t>К</w:t>
      </w:r>
      <w:r w:rsidRPr="00BE49A9">
        <w:rPr>
          <w:rFonts w:eastAsiaTheme="minorHAnsi"/>
          <w:sz w:val="24"/>
          <w:szCs w:val="24"/>
        </w:rPr>
        <w:t xml:space="preserve">онцессионера, определенных настоящим Соглашением,                          требуется получение предварительного согласия органа исполнительной власти, осуществляющего регулирование цен (тарифов) в соответствии с законодательством </w:t>
      </w:r>
      <w:r w:rsidRPr="00BE49A9">
        <w:rPr>
          <w:rFonts w:eastAsiaTheme="minorHAnsi"/>
          <w:sz w:val="24"/>
          <w:szCs w:val="24"/>
        </w:rPr>
        <w:lastRenderedPageBreak/>
        <w:t xml:space="preserve">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w:t>
      </w:r>
      <w:r w:rsidR="002514DC">
        <w:rPr>
          <w:rFonts w:eastAsiaTheme="minorHAnsi"/>
          <w:sz w:val="24"/>
          <w:szCs w:val="24"/>
        </w:rPr>
        <w:t>водоотведения</w:t>
      </w:r>
      <w:r w:rsidRPr="00BE49A9">
        <w:rPr>
          <w:rFonts w:eastAsiaTheme="minorHAnsi"/>
          <w:sz w:val="24"/>
          <w:szCs w:val="24"/>
        </w:rPr>
        <w:t>.</w:t>
      </w:r>
    </w:p>
    <w:p w:rsidR="00BE49A9" w:rsidRPr="00BE49A9" w:rsidRDefault="00BE49A9" w:rsidP="008758AA">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 xml:space="preserve">Концедент обязан рассматривать требования Концессионера                            по изменению существенных условий концессионного соглашения в случае, если реализация </w:t>
      </w:r>
      <w:r w:rsidR="00E86D8A">
        <w:rPr>
          <w:rFonts w:eastAsiaTheme="minorHAnsi"/>
          <w:sz w:val="24"/>
          <w:szCs w:val="24"/>
        </w:rPr>
        <w:t>К</w:t>
      </w:r>
      <w:r w:rsidRPr="00BE49A9">
        <w:rPr>
          <w:rFonts w:eastAsiaTheme="minorHAnsi"/>
          <w:sz w:val="24"/>
          <w:szCs w:val="24"/>
        </w:rPr>
        <w:t xml:space="preserve">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w:t>
      </w:r>
      <w:r w:rsidR="00E86D8A">
        <w:rPr>
          <w:rFonts w:eastAsiaTheme="minorHAnsi"/>
          <w:sz w:val="24"/>
          <w:szCs w:val="24"/>
        </w:rPr>
        <w:t>К</w:t>
      </w:r>
      <w:r w:rsidRPr="00BE49A9">
        <w:rPr>
          <w:rFonts w:eastAsiaTheme="minorHAnsi"/>
          <w:sz w:val="24"/>
          <w:szCs w:val="24"/>
        </w:rPr>
        <w:t xml:space="preserve">онцессионером или </w:t>
      </w:r>
      <w:r w:rsidR="00E86D8A">
        <w:rPr>
          <w:rFonts w:eastAsiaTheme="minorHAnsi"/>
          <w:sz w:val="24"/>
          <w:szCs w:val="24"/>
        </w:rPr>
        <w:t>К</w:t>
      </w:r>
      <w:r w:rsidRPr="00BE49A9">
        <w:rPr>
          <w:rFonts w:eastAsiaTheme="minorHAnsi"/>
          <w:sz w:val="24"/>
          <w:szCs w:val="24"/>
        </w:rPr>
        <w:t>онцедентом 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BE49A9" w:rsidRPr="00BE49A9" w:rsidRDefault="00BE49A9" w:rsidP="008758AA">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 xml:space="preserve">Решение об изменении существенных условий </w:t>
      </w:r>
      <w:r w:rsidR="00E86D8A">
        <w:rPr>
          <w:rFonts w:eastAsiaTheme="minorHAnsi"/>
          <w:sz w:val="24"/>
          <w:szCs w:val="24"/>
        </w:rPr>
        <w:t>К</w:t>
      </w:r>
      <w:r w:rsidRPr="00BE49A9">
        <w:rPr>
          <w:rFonts w:eastAsiaTheme="minorHAnsi"/>
          <w:sz w:val="24"/>
          <w:szCs w:val="24"/>
        </w:rPr>
        <w:t xml:space="preserve">онцессионного соглашения принимается Концедентом в течение тридцати календарных дней после поступления требований </w:t>
      </w:r>
      <w:r w:rsidR="00E86D8A">
        <w:rPr>
          <w:rFonts w:eastAsiaTheme="minorHAnsi"/>
          <w:sz w:val="24"/>
          <w:szCs w:val="24"/>
        </w:rPr>
        <w:t>К</w:t>
      </w:r>
      <w:r w:rsidRPr="00BE49A9">
        <w:rPr>
          <w:rFonts w:eastAsiaTheme="minorHAnsi"/>
          <w:sz w:val="24"/>
          <w:szCs w:val="24"/>
        </w:rPr>
        <w:t>онцессионера.</w:t>
      </w:r>
    </w:p>
    <w:p w:rsidR="00BE49A9" w:rsidRPr="00BE49A9" w:rsidRDefault="00BE49A9" w:rsidP="008758AA">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 xml:space="preserve">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w:t>
      </w:r>
      <w:r w:rsidR="00E86D8A">
        <w:rPr>
          <w:rFonts w:eastAsiaTheme="minorHAnsi"/>
          <w:sz w:val="24"/>
          <w:szCs w:val="24"/>
        </w:rPr>
        <w:t>К</w:t>
      </w:r>
      <w:r w:rsidRPr="00BE49A9">
        <w:rPr>
          <w:rFonts w:eastAsiaTheme="minorHAnsi"/>
          <w:sz w:val="24"/>
          <w:szCs w:val="24"/>
        </w:rPr>
        <w:t xml:space="preserve">онцессионного соглашения, Концессионер вправе приостановить исполнение </w:t>
      </w:r>
      <w:r w:rsidR="00E86D8A">
        <w:rPr>
          <w:rFonts w:eastAsiaTheme="minorHAnsi"/>
          <w:sz w:val="24"/>
          <w:szCs w:val="24"/>
        </w:rPr>
        <w:t>К</w:t>
      </w:r>
      <w:r w:rsidRPr="00BE49A9">
        <w:rPr>
          <w:rFonts w:eastAsiaTheme="minorHAnsi"/>
          <w:sz w:val="24"/>
          <w:szCs w:val="24"/>
        </w:rPr>
        <w:t>онцессионного соглашения до принятия Концедентом решения об изменении существенных условий концессионного соглашения либо предоставления мотивированного отказа.</w:t>
      </w:r>
    </w:p>
    <w:p w:rsidR="00BE49A9" w:rsidRPr="00BE49A9" w:rsidRDefault="00E86D8A" w:rsidP="008758AA">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Pr>
          <w:rFonts w:eastAsiaTheme="minorHAnsi"/>
          <w:sz w:val="24"/>
          <w:szCs w:val="24"/>
        </w:rPr>
        <w:t>Изменение существенных условий К</w:t>
      </w:r>
      <w:r w:rsidR="00BE49A9" w:rsidRPr="00BE49A9">
        <w:rPr>
          <w:rFonts w:eastAsiaTheme="minorHAnsi"/>
          <w:sz w:val="24"/>
          <w:szCs w:val="24"/>
        </w:rPr>
        <w:t>онцессионного соглашения осуществляется по согласованию с антимонопольным органом.</w:t>
      </w:r>
    </w:p>
    <w:p w:rsidR="00BE49A9" w:rsidRPr="00BE49A9" w:rsidRDefault="00BE49A9" w:rsidP="00E86D8A">
      <w:pPr>
        <w:autoSpaceDE w:val="0"/>
        <w:autoSpaceDN w:val="0"/>
        <w:adjustRightInd w:val="0"/>
        <w:spacing w:after="0" w:line="240" w:lineRule="auto"/>
        <w:ind w:firstLine="709"/>
        <w:jc w:val="both"/>
        <w:rPr>
          <w:rFonts w:ascii="Times New Roman" w:eastAsiaTheme="minorHAnsi" w:hAnsi="Times New Roman"/>
          <w:sz w:val="24"/>
          <w:szCs w:val="24"/>
        </w:rPr>
      </w:pPr>
    </w:p>
    <w:p w:rsidR="00BE49A9" w:rsidRPr="00E86D8A" w:rsidRDefault="00BE49A9" w:rsidP="008758AA">
      <w:pPr>
        <w:pStyle w:val="10"/>
        <w:numPr>
          <w:ilvl w:val="0"/>
          <w:numId w:val="32"/>
        </w:numPr>
        <w:tabs>
          <w:tab w:val="left" w:pos="426"/>
        </w:tabs>
        <w:spacing w:before="0" w:after="0" w:line="240" w:lineRule="auto"/>
        <w:ind w:left="0" w:firstLine="0"/>
        <w:jc w:val="center"/>
        <w:rPr>
          <w:rFonts w:ascii="Times New Roman" w:hAnsi="Times New Roman"/>
          <w:b w:val="0"/>
          <w:sz w:val="24"/>
          <w:szCs w:val="24"/>
        </w:rPr>
      </w:pPr>
      <w:bookmarkStart w:id="416" w:name="_Toc323145450"/>
      <w:r w:rsidRPr="00E86D8A">
        <w:rPr>
          <w:rFonts w:ascii="Times New Roman" w:hAnsi="Times New Roman"/>
          <w:b w:val="0"/>
          <w:sz w:val="24"/>
          <w:szCs w:val="24"/>
        </w:rPr>
        <w:t>Прекращение Соглашения</w:t>
      </w:r>
      <w:bookmarkEnd w:id="416"/>
    </w:p>
    <w:p w:rsidR="00BE49A9" w:rsidRPr="00BE49A9" w:rsidRDefault="00BE49A9" w:rsidP="008758AA">
      <w:pPr>
        <w:pStyle w:val="afa"/>
        <w:numPr>
          <w:ilvl w:val="1"/>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Концессионное соглашение прекращается:</w:t>
      </w:r>
    </w:p>
    <w:p w:rsidR="00BE49A9" w:rsidRPr="00BE49A9" w:rsidRDefault="00BE49A9" w:rsidP="008758AA">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 xml:space="preserve">По истечении срока действия </w:t>
      </w:r>
      <w:r w:rsidR="00E86D8A">
        <w:rPr>
          <w:rFonts w:eastAsiaTheme="minorHAnsi"/>
          <w:bCs/>
          <w:sz w:val="24"/>
          <w:szCs w:val="24"/>
        </w:rPr>
        <w:t>К</w:t>
      </w:r>
      <w:r w:rsidRPr="00BE49A9">
        <w:rPr>
          <w:rFonts w:eastAsiaTheme="minorHAnsi"/>
          <w:bCs/>
          <w:sz w:val="24"/>
          <w:szCs w:val="24"/>
        </w:rPr>
        <w:t>онцессионного соглашения.</w:t>
      </w:r>
    </w:p>
    <w:p w:rsidR="00BE49A9" w:rsidRPr="00BE49A9" w:rsidRDefault="00BE49A9" w:rsidP="008758AA">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По соглашению сторон.</w:t>
      </w:r>
    </w:p>
    <w:p w:rsidR="00BE49A9" w:rsidRPr="00BE49A9" w:rsidRDefault="00BE49A9" w:rsidP="008758AA">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В</w:t>
      </w:r>
      <w:r w:rsidR="00E86D8A">
        <w:rPr>
          <w:rFonts w:eastAsiaTheme="minorHAnsi"/>
          <w:bCs/>
          <w:sz w:val="24"/>
          <w:szCs w:val="24"/>
        </w:rPr>
        <w:t xml:space="preserve"> случае досрочного расторжения К</w:t>
      </w:r>
      <w:r w:rsidRPr="00BE49A9">
        <w:rPr>
          <w:rFonts w:eastAsiaTheme="minorHAnsi"/>
          <w:bCs/>
          <w:sz w:val="24"/>
          <w:szCs w:val="24"/>
        </w:rPr>
        <w:t>онцессионного соглашения                          на основании решения суда.</w:t>
      </w:r>
    </w:p>
    <w:p w:rsidR="00BE49A9" w:rsidRPr="00BE49A9" w:rsidRDefault="00BE49A9" w:rsidP="008758AA">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 xml:space="preserve">На основании решения Концедента в случае, если неисполнение                    или ненадлежащее исполнение Концессионером обязательств по </w:t>
      </w:r>
      <w:r w:rsidR="00E86D8A">
        <w:rPr>
          <w:rFonts w:eastAsiaTheme="minorHAnsi"/>
          <w:bCs/>
          <w:sz w:val="24"/>
          <w:szCs w:val="24"/>
        </w:rPr>
        <w:t>К</w:t>
      </w:r>
      <w:r w:rsidRPr="00BE49A9">
        <w:rPr>
          <w:rFonts w:eastAsiaTheme="minorHAnsi"/>
          <w:bCs/>
          <w:sz w:val="24"/>
          <w:szCs w:val="24"/>
        </w:rPr>
        <w:t>онцессионному соглашению повлекло за собой причинение вреда жизни или здоровью людей либо имеется угроза причинения такого вреда.</w:t>
      </w:r>
    </w:p>
    <w:p w:rsidR="00BE49A9" w:rsidRPr="00BE49A9" w:rsidRDefault="00BE49A9" w:rsidP="00E86D8A">
      <w:pPr>
        <w:autoSpaceDE w:val="0"/>
        <w:autoSpaceDN w:val="0"/>
        <w:adjustRightInd w:val="0"/>
        <w:spacing w:after="0" w:line="240" w:lineRule="auto"/>
        <w:ind w:firstLine="709"/>
        <w:jc w:val="both"/>
        <w:rPr>
          <w:rFonts w:ascii="Times New Roman" w:eastAsiaTheme="minorHAnsi" w:hAnsi="Times New Roman"/>
          <w:bCs/>
          <w:sz w:val="24"/>
          <w:szCs w:val="24"/>
        </w:rPr>
      </w:pPr>
    </w:p>
    <w:p w:rsidR="00BE49A9" w:rsidRPr="00E86D8A" w:rsidRDefault="00BE49A9" w:rsidP="008758AA">
      <w:pPr>
        <w:pStyle w:val="afa"/>
        <w:numPr>
          <w:ilvl w:val="0"/>
          <w:numId w:val="32"/>
        </w:numPr>
        <w:tabs>
          <w:tab w:val="left" w:pos="426"/>
          <w:tab w:val="left" w:pos="1134"/>
        </w:tabs>
        <w:autoSpaceDE w:val="0"/>
        <w:autoSpaceDN w:val="0"/>
        <w:adjustRightInd w:val="0"/>
        <w:spacing w:after="0" w:line="240" w:lineRule="auto"/>
        <w:ind w:left="0" w:firstLine="0"/>
        <w:contextualSpacing w:val="0"/>
        <w:jc w:val="center"/>
        <w:rPr>
          <w:rFonts w:eastAsiaTheme="minorHAnsi"/>
          <w:bCs/>
          <w:sz w:val="24"/>
          <w:szCs w:val="24"/>
        </w:rPr>
      </w:pPr>
      <w:bookmarkStart w:id="417" w:name="_Toc323145451"/>
      <w:r w:rsidRPr="00E86D8A">
        <w:rPr>
          <w:sz w:val="24"/>
          <w:szCs w:val="24"/>
        </w:rPr>
        <w:t xml:space="preserve">Гарантии осуществления </w:t>
      </w:r>
      <w:bookmarkEnd w:id="417"/>
      <w:r w:rsidRPr="00E86D8A">
        <w:rPr>
          <w:sz w:val="24"/>
          <w:szCs w:val="24"/>
        </w:rPr>
        <w:t>концессионной деятельности</w:t>
      </w:r>
    </w:p>
    <w:p w:rsidR="00BE49A9" w:rsidRPr="00BE49A9" w:rsidRDefault="00BE49A9" w:rsidP="008758AA">
      <w:pPr>
        <w:pStyle w:val="afa"/>
        <w:numPr>
          <w:ilvl w:val="1"/>
          <w:numId w:val="32"/>
        </w:numPr>
        <w:autoSpaceDE w:val="0"/>
        <w:autoSpaceDN w:val="0"/>
        <w:adjustRightInd w:val="0"/>
        <w:spacing w:after="0" w:line="240" w:lineRule="auto"/>
        <w:ind w:left="0" w:firstLine="567"/>
        <w:contextualSpacing w:val="0"/>
        <w:jc w:val="both"/>
        <w:rPr>
          <w:sz w:val="24"/>
          <w:szCs w:val="24"/>
        </w:rPr>
      </w:pPr>
      <w:r w:rsidRPr="00BE49A9">
        <w:rPr>
          <w:rFonts w:eastAsiaTheme="minorHAnsi"/>
          <w:sz w:val="24"/>
          <w:szCs w:val="24"/>
        </w:rPr>
        <w:t xml:space="preserve">При осуществлении деятельности, предусмотренной </w:t>
      </w:r>
      <w:r w:rsidR="00E86D8A">
        <w:rPr>
          <w:rFonts w:eastAsiaTheme="minorHAnsi"/>
          <w:sz w:val="24"/>
          <w:szCs w:val="24"/>
        </w:rPr>
        <w:t>К</w:t>
      </w:r>
      <w:r w:rsidRPr="00BE49A9">
        <w:rPr>
          <w:rFonts w:eastAsiaTheme="minorHAnsi"/>
          <w:sz w:val="24"/>
          <w:szCs w:val="24"/>
        </w:rPr>
        <w:t xml:space="preserve">онцессионным соглашением, Концессионеру гарантируется защита его прав и законных интересов                 в соответствии с </w:t>
      </w:r>
      <w:hyperlink r:id="rId31" w:history="1">
        <w:r w:rsidRPr="00BE49A9">
          <w:rPr>
            <w:rFonts w:eastAsiaTheme="minorHAnsi"/>
            <w:sz w:val="24"/>
            <w:szCs w:val="24"/>
          </w:rPr>
          <w:t>Конституцией</w:t>
        </w:r>
      </w:hyperlink>
      <w:r w:rsidRPr="00BE49A9">
        <w:rPr>
          <w:rFonts w:eastAsiaTheme="minorHAnsi"/>
          <w:sz w:val="24"/>
          <w:szCs w:val="24"/>
        </w:rP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 </w:t>
      </w:r>
    </w:p>
    <w:p w:rsidR="00BE49A9" w:rsidRPr="00BE49A9" w:rsidRDefault="00BE49A9" w:rsidP="008758AA">
      <w:pPr>
        <w:pStyle w:val="afa"/>
        <w:numPr>
          <w:ilvl w:val="1"/>
          <w:numId w:val="32"/>
        </w:numPr>
        <w:autoSpaceDE w:val="0"/>
        <w:autoSpaceDN w:val="0"/>
        <w:adjustRightInd w:val="0"/>
        <w:spacing w:after="0" w:line="240" w:lineRule="auto"/>
        <w:ind w:left="0" w:firstLine="567"/>
        <w:contextualSpacing w:val="0"/>
        <w:jc w:val="both"/>
        <w:rPr>
          <w:sz w:val="24"/>
          <w:szCs w:val="24"/>
        </w:rPr>
      </w:pPr>
      <w:r w:rsidRPr="00BE49A9">
        <w:rPr>
          <w:rFonts w:eastAsiaTheme="minorHAnsi"/>
          <w:sz w:val="24"/>
          <w:szCs w:val="24"/>
        </w:rPr>
        <w:t xml:space="preserve">Переход права собственности на объект концессионного соглашения                  к другому собственнику не является основанием для изменения или прекращения концессионного соглашения. </w:t>
      </w:r>
    </w:p>
    <w:p w:rsidR="00BE49A9" w:rsidRPr="00BE49A9" w:rsidRDefault="00BE49A9" w:rsidP="00BE49A9">
      <w:pPr>
        <w:autoSpaceDE w:val="0"/>
        <w:autoSpaceDN w:val="0"/>
        <w:adjustRightInd w:val="0"/>
        <w:spacing w:after="0" w:line="240" w:lineRule="auto"/>
        <w:jc w:val="both"/>
        <w:rPr>
          <w:rFonts w:ascii="Times New Roman" w:hAnsi="Times New Roman"/>
          <w:sz w:val="24"/>
          <w:szCs w:val="24"/>
        </w:rPr>
      </w:pPr>
    </w:p>
    <w:p w:rsidR="00BE49A9" w:rsidRPr="00E86D8A" w:rsidRDefault="00BE49A9" w:rsidP="008758AA">
      <w:pPr>
        <w:pStyle w:val="afa"/>
        <w:numPr>
          <w:ilvl w:val="0"/>
          <w:numId w:val="32"/>
        </w:numPr>
        <w:tabs>
          <w:tab w:val="left" w:pos="426"/>
        </w:tabs>
        <w:autoSpaceDE w:val="0"/>
        <w:autoSpaceDN w:val="0"/>
        <w:adjustRightInd w:val="0"/>
        <w:spacing w:after="0" w:line="240" w:lineRule="auto"/>
        <w:ind w:left="0" w:firstLine="0"/>
        <w:contextualSpacing w:val="0"/>
        <w:jc w:val="center"/>
        <w:rPr>
          <w:sz w:val="24"/>
          <w:szCs w:val="24"/>
        </w:rPr>
      </w:pPr>
      <w:bookmarkStart w:id="418" w:name="o18"/>
      <w:bookmarkStart w:id="419" w:name="_Toc323145452"/>
      <w:bookmarkEnd w:id="418"/>
      <w:r w:rsidRPr="00E86D8A">
        <w:rPr>
          <w:sz w:val="24"/>
          <w:szCs w:val="24"/>
        </w:rPr>
        <w:t>Разрешение споров</w:t>
      </w:r>
      <w:bookmarkEnd w:id="419"/>
    </w:p>
    <w:p w:rsidR="00BE49A9" w:rsidRPr="00BE49A9" w:rsidRDefault="00BE49A9" w:rsidP="008758AA">
      <w:pPr>
        <w:pStyle w:val="afa"/>
        <w:numPr>
          <w:ilvl w:val="1"/>
          <w:numId w:val="32"/>
        </w:numPr>
        <w:autoSpaceDE w:val="0"/>
        <w:autoSpaceDN w:val="0"/>
        <w:adjustRightInd w:val="0"/>
        <w:spacing w:after="0" w:line="240" w:lineRule="auto"/>
        <w:ind w:left="0" w:firstLine="709"/>
        <w:contextualSpacing w:val="0"/>
        <w:jc w:val="both"/>
        <w:rPr>
          <w:sz w:val="24"/>
          <w:szCs w:val="24"/>
        </w:rPr>
      </w:pPr>
      <w:bookmarkStart w:id="420" w:name="o18_1"/>
      <w:bookmarkStart w:id="421" w:name="_Ref165450853"/>
      <w:bookmarkEnd w:id="420"/>
      <w:r w:rsidRPr="00BE49A9">
        <w:rPr>
          <w:rFonts w:eastAsia="SimSun"/>
          <w:w w:val="0"/>
          <w:sz w:val="24"/>
          <w:szCs w:val="24"/>
        </w:rPr>
        <w:t xml:space="preserve">Все споры, разногласия или требования (при отказе другой Стороны                   в их удовлетворении), возникающие из Соглашения или в связи с ним, в том числе касающиеся его заключения, исполнения, нарушения, прекращения, </w:t>
      </w:r>
      <w:r w:rsidRPr="00BE49A9">
        <w:rPr>
          <w:rFonts w:eastAsia="SimSun"/>
          <w:w w:val="0"/>
          <w:sz w:val="24"/>
          <w:szCs w:val="24"/>
        </w:rPr>
        <w:lastRenderedPageBreak/>
        <w:t>недействител</w:t>
      </w:r>
      <w:r w:rsidR="00E86D8A">
        <w:rPr>
          <w:rFonts w:eastAsia="SimSun"/>
          <w:w w:val="0"/>
          <w:sz w:val="24"/>
          <w:szCs w:val="24"/>
        </w:rPr>
        <w:t xml:space="preserve">ьности или толкования (далее – </w:t>
      </w:r>
      <w:r w:rsidRPr="00E86D8A">
        <w:rPr>
          <w:rFonts w:eastAsia="SimSun"/>
          <w:w w:val="0"/>
          <w:sz w:val="24"/>
          <w:szCs w:val="24"/>
        </w:rPr>
        <w:t>Спор</w:t>
      </w:r>
      <w:r w:rsidRPr="00BE49A9">
        <w:rPr>
          <w:rFonts w:eastAsia="SimSun"/>
          <w:w w:val="0"/>
          <w:sz w:val="24"/>
          <w:szCs w:val="24"/>
        </w:rPr>
        <w:t>), должны разрешаться путем переговоров между сторонами, при  не достижении согласия – в Арбитражном суде Ханты-Мансийского автономного округа – Югры.</w:t>
      </w:r>
    </w:p>
    <w:p w:rsidR="00BE49A9" w:rsidRPr="00BE49A9" w:rsidRDefault="00BE49A9" w:rsidP="00BE49A9">
      <w:pPr>
        <w:autoSpaceDE w:val="0"/>
        <w:autoSpaceDN w:val="0"/>
        <w:adjustRightInd w:val="0"/>
        <w:spacing w:after="0" w:line="240" w:lineRule="auto"/>
        <w:jc w:val="both"/>
        <w:rPr>
          <w:rFonts w:ascii="Times New Roman" w:hAnsi="Times New Roman"/>
          <w:sz w:val="24"/>
          <w:szCs w:val="24"/>
        </w:rPr>
      </w:pPr>
    </w:p>
    <w:p w:rsidR="00BE49A9" w:rsidRPr="00E86D8A" w:rsidRDefault="00BE49A9" w:rsidP="008758AA">
      <w:pPr>
        <w:pStyle w:val="10"/>
        <w:keepNext w:val="0"/>
        <w:numPr>
          <w:ilvl w:val="0"/>
          <w:numId w:val="32"/>
        </w:numPr>
        <w:tabs>
          <w:tab w:val="left" w:pos="993"/>
        </w:tabs>
        <w:spacing w:before="0" w:after="0" w:line="240" w:lineRule="auto"/>
        <w:ind w:left="0" w:firstLine="567"/>
        <w:jc w:val="center"/>
        <w:rPr>
          <w:rFonts w:ascii="Times New Roman" w:hAnsi="Times New Roman"/>
          <w:b w:val="0"/>
          <w:sz w:val="24"/>
          <w:szCs w:val="24"/>
        </w:rPr>
      </w:pPr>
      <w:bookmarkStart w:id="422" w:name="_DV_M1445"/>
      <w:bookmarkStart w:id="423" w:name="_Согласительные_Процедуры"/>
      <w:bookmarkStart w:id="424" w:name="_DV_M1446"/>
      <w:bookmarkStart w:id="425" w:name="_DV_M1449"/>
      <w:bookmarkStart w:id="426" w:name="o18_2"/>
      <w:bookmarkStart w:id="427" w:name="_Toc323145453"/>
      <w:bookmarkEnd w:id="421"/>
      <w:bookmarkEnd w:id="422"/>
      <w:bookmarkEnd w:id="423"/>
      <w:bookmarkEnd w:id="424"/>
      <w:bookmarkEnd w:id="425"/>
      <w:bookmarkEnd w:id="426"/>
      <w:r w:rsidRPr="00E86D8A">
        <w:rPr>
          <w:rFonts w:ascii="Times New Roman" w:hAnsi="Times New Roman"/>
          <w:b w:val="0"/>
          <w:sz w:val="24"/>
          <w:szCs w:val="24"/>
        </w:rPr>
        <w:t>Прочие положения</w:t>
      </w:r>
      <w:bookmarkEnd w:id="427"/>
    </w:p>
    <w:p w:rsidR="00BE49A9" w:rsidRPr="00BE49A9" w:rsidRDefault="00BE49A9" w:rsidP="008758AA">
      <w:pPr>
        <w:pStyle w:val="Titre2b"/>
        <w:keepNext w:val="0"/>
        <w:numPr>
          <w:ilvl w:val="1"/>
          <w:numId w:val="32"/>
        </w:numPr>
        <w:spacing w:after="0"/>
        <w:ind w:left="0" w:firstLine="709"/>
        <w:rPr>
          <w:sz w:val="24"/>
          <w:szCs w:val="24"/>
          <w:lang w:val="ru-RU"/>
        </w:rPr>
      </w:pPr>
      <w:bookmarkStart w:id="428" w:name="_DV_M1652"/>
      <w:bookmarkStart w:id="429" w:name="_DV_M1653"/>
      <w:bookmarkStart w:id="430" w:name="_DV_M1661"/>
      <w:bookmarkEnd w:id="428"/>
      <w:bookmarkEnd w:id="429"/>
      <w:bookmarkEnd w:id="430"/>
      <w:r w:rsidRPr="00BE49A9">
        <w:rPr>
          <w:sz w:val="24"/>
          <w:szCs w:val="24"/>
          <w:lang w:val="ru-RU"/>
        </w:rPr>
        <w:t>Все уведомления и заявления в соответствии с Соглашением, должны совершаться в письменном виде на русском языке. Они считаются совершенными надлежащим образом, если направлены по соответствующему приведенному                          в Соглашении адресу и/или номеру получателя заказным письмом, с курьером или по факсу, либо переданы лично под роспись.</w:t>
      </w:r>
    </w:p>
    <w:p w:rsidR="00BE49A9" w:rsidRPr="00BE49A9" w:rsidRDefault="00BE49A9" w:rsidP="008758AA">
      <w:pPr>
        <w:pStyle w:val="Titre2b"/>
        <w:keepNext w:val="0"/>
        <w:numPr>
          <w:ilvl w:val="1"/>
          <w:numId w:val="32"/>
        </w:numPr>
        <w:spacing w:after="0"/>
        <w:ind w:left="0" w:firstLine="709"/>
        <w:rPr>
          <w:sz w:val="24"/>
          <w:szCs w:val="24"/>
          <w:lang w:val="ru-RU"/>
        </w:rPr>
      </w:pPr>
      <w:bookmarkStart w:id="431" w:name="_DV_M1662"/>
      <w:bookmarkStart w:id="432" w:name="o19_13"/>
      <w:bookmarkEnd w:id="431"/>
      <w:bookmarkEnd w:id="432"/>
      <w:r w:rsidRPr="00BE49A9">
        <w:rPr>
          <w:sz w:val="24"/>
          <w:szCs w:val="24"/>
          <w:lang w:val="ru-RU"/>
        </w:rPr>
        <w:t>В случае направления уведомления или заявления по факсу Сторона обязана в течение 10 (десяти) дней направить оригинал такого уведомления или заявления заказным письмом, с курьером, либо передать лично под роспись другой Стороне, при этом в противном случае соответствующее уведомление или заявление считается не поданным и не полученным.</w:t>
      </w:r>
    </w:p>
    <w:p w:rsidR="00BE49A9" w:rsidRPr="00BE49A9" w:rsidRDefault="00BE49A9" w:rsidP="008758AA">
      <w:pPr>
        <w:pStyle w:val="Titre2b"/>
        <w:keepNext w:val="0"/>
        <w:numPr>
          <w:ilvl w:val="1"/>
          <w:numId w:val="32"/>
        </w:numPr>
        <w:spacing w:after="0"/>
        <w:ind w:left="0" w:firstLine="709"/>
        <w:rPr>
          <w:sz w:val="24"/>
          <w:szCs w:val="24"/>
          <w:lang w:val="ru-RU"/>
        </w:rPr>
      </w:pPr>
      <w:bookmarkStart w:id="433" w:name="_DV_M1663"/>
      <w:bookmarkStart w:id="434" w:name="_DV_M1664"/>
      <w:bookmarkEnd w:id="433"/>
      <w:bookmarkEnd w:id="434"/>
      <w:r w:rsidRPr="00BE49A9">
        <w:rPr>
          <w:sz w:val="24"/>
          <w:szCs w:val="24"/>
          <w:lang w:val="ru-RU"/>
        </w:rPr>
        <w:t>Любое уведомление, направляемое в соответствии или в связи                              с Соглашением, считается поданным:</w:t>
      </w:r>
    </w:p>
    <w:p w:rsidR="00BE49A9" w:rsidRPr="00BE49A9" w:rsidRDefault="00E7450A" w:rsidP="008758AA">
      <w:pPr>
        <w:pStyle w:val="52"/>
        <w:numPr>
          <w:ilvl w:val="2"/>
          <w:numId w:val="32"/>
        </w:numPr>
        <w:tabs>
          <w:tab w:val="left" w:pos="0"/>
        </w:tabs>
        <w:spacing w:after="0"/>
        <w:ind w:left="0" w:firstLine="709"/>
        <w:rPr>
          <w:sz w:val="24"/>
          <w:szCs w:val="24"/>
          <w:lang w:val="ru-RU"/>
        </w:rPr>
      </w:pPr>
      <w:bookmarkStart w:id="435" w:name="_DV_M1665"/>
      <w:bookmarkEnd w:id="435"/>
      <w:r>
        <w:rPr>
          <w:sz w:val="24"/>
          <w:szCs w:val="24"/>
          <w:lang w:val="ru-RU"/>
        </w:rPr>
        <w:t>П</w:t>
      </w:r>
      <w:r w:rsidR="00BE49A9" w:rsidRPr="00BE49A9">
        <w:rPr>
          <w:sz w:val="24"/>
          <w:szCs w:val="24"/>
          <w:lang w:val="ru-RU"/>
        </w:rPr>
        <w:t>ри доставке курьерской службой, заказным письмом</w:t>
      </w:r>
      <w:bookmarkStart w:id="436" w:name="_DV_C2048"/>
      <w:r w:rsidR="00BE49A9" w:rsidRPr="00BE49A9">
        <w:rPr>
          <w:sz w:val="24"/>
          <w:szCs w:val="24"/>
          <w:lang w:val="ru-RU"/>
        </w:rPr>
        <w:t xml:space="preserve"> с описью вложения</w:t>
      </w:r>
      <w:bookmarkStart w:id="437" w:name="_DV_M1666"/>
      <w:bookmarkEnd w:id="436"/>
      <w:bookmarkEnd w:id="437"/>
      <w:r w:rsidR="00BE49A9" w:rsidRPr="00BE49A9">
        <w:rPr>
          <w:sz w:val="24"/>
          <w:szCs w:val="24"/>
          <w:lang w:val="ru-RU"/>
        </w:rPr>
        <w:t xml:space="preserve"> </w:t>
      </w:r>
      <w:r>
        <w:rPr>
          <w:sz w:val="24"/>
          <w:szCs w:val="24"/>
          <w:lang w:val="ru-RU"/>
        </w:rPr>
        <w:t>либо лично – в момент доставки.</w:t>
      </w:r>
    </w:p>
    <w:p w:rsidR="00BE49A9" w:rsidRPr="00BE49A9" w:rsidRDefault="00E7450A" w:rsidP="008758AA">
      <w:pPr>
        <w:pStyle w:val="52"/>
        <w:numPr>
          <w:ilvl w:val="2"/>
          <w:numId w:val="32"/>
        </w:numPr>
        <w:tabs>
          <w:tab w:val="left" w:pos="0"/>
        </w:tabs>
        <w:spacing w:after="0"/>
        <w:ind w:left="0" w:firstLine="709"/>
        <w:rPr>
          <w:sz w:val="24"/>
          <w:szCs w:val="24"/>
          <w:lang w:val="ru-RU"/>
        </w:rPr>
      </w:pPr>
      <w:bookmarkStart w:id="438" w:name="_DV_M1667"/>
      <w:bookmarkEnd w:id="438"/>
      <w:r>
        <w:rPr>
          <w:sz w:val="24"/>
          <w:szCs w:val="24"/>
          <w:lang w:val="ru-RU"/>
        </w:rPr>
        <w:t>П</w:t>
      </w:r>
      <w:r w:rsidR="00BE49A9" w:rsidRPr="00BE49A9">
        <w:rPr>
          <w:sz w:val="24"/>
          <w:szCs w:val="24"/>
          <w:lang w:val="ru-RU"/>
        </w:rPr>
        <w:t>ри перед</w:t>
      </w:r>
      <w:r>
        <w:rPr>
          <w:sz w:val="24"/>
          <w:szCs w:val="24"/>
          <w:lang w:val="ru-RU"/>
        </w:rPr>
        <w:t>аче по факсу, в момент передачи.</w:t>
      </w:r>
    </w:p>
    <w:p w:rsidR="00BE49A9" w:rsidRPr="00BE49A9" w:rsidRDefault="00BE49A9" w:rsidP="008758AA">
      <w:pPr>
        <w:pStyle w:val="52"/>
        <w:numPr>
          <w:ilvl w:val="1"/>
          <w:numId w:val="32"/>
        </w:numPr>
        <w:tabs>
          <w:tab w:val="left" w:pos="0"/>
        </w:tabs>
        <w:spacing w:after="0"/>
        <w:ind w:left="0" w:firstLine="709"/>
        <w:rPr>
          <w:sz w:val="24"/>
          <w:szCs w:val="24"/>
          <w:lang w:val="ru-RU"/>
        </w:rPr>
      </w:pPr>
      <w:bookmarkStart w:id="439" w:name="_DV_M1668"/>
      <w:bookmarkEnd w:id="439"/>
      <w:r w:rsidRPr="00BE49A9">
        <w:rPr>
          <w:sz w:val="24"/>
          <w:szCs w:val="24"/>
          <w:lang w:val="ru-RU"/>
        </w:rPr>
        <w:t xml:space="preserve">Уведомление, поданное в соответствии с </w:t>
      </w:r>
      <w:r w:rsidR="00E7450A">
        <w:rPr>
          <w:sz w:val="24"/>
          <w:szCs w:val="24"/>
          <w:lang w:val="ru-RU"/>
        </w:rPr>
        <w:t>пунктом 19.2</w:t>
      </w:r>
      <w:r w:rsidRPr="00BE49A9">
        <w:rPr>
          <w:sz w:val="24"/>
          <w:szCs w:val="24"/>
          <w:lang w:val="ru-RU"/>
        </w:rPr>
        <w:t xml:space="preserve">, но полученное </w:t>
      </w:r>
      <w:r w:rsidR="00E7450A">
        <w:rPr>
          <w:sz w:val="24"/>
          <w:szCs w:val="24"/>
          <w:lang w:val="ru-RU"/>
        </w:rPr>
        <w:br/>
      </w:r>
      <w:r w:rsidRPr="00BE49A9">
        <w:rPr>
          <w:sz w:val="24"/>
          <w:szCs w:val="24"/>
          <w:lang w:val="ru-RU"/>
        </w:rPr>
        <w:t>не в рабочий день либо после окончания рабочего времени в месте получения, считается поданным в момент начала рабочего времени на следующий рабочий день в этом месте.</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Возмещение расходов Сторон, связанных с досрочным расторжением Концессионного соглашения</w:t>
      </w:r>
      <w:r w:rsidR="00E7450A">
        <w:rPr>
          <w:rFonts w:ascii="Times New Roman" w:hAnsi="Times New Roman"/>
          <w:sz w:val="24"/>
          <w:szCs w:val="24"/>
        </w:rPr>
        <w:t>,</w:t>
      </w:r>
      <w:r w:rsidRPr="00BE49A9">
        <w:rPr>
          <w:rFonts w:ascii="Times New Roman" w:hAnsi="Times New Roman"/>
          <w:sz w:val="24"/>
          <w:szCs w:val="24"/>
        </w:rPr>
        <w:t xml:space="preserve"> не предусмотрено.</w:t>
      </w:r>
    </w:p>
    <w:p w:rsidR="00BE49A9" w:rsidRPr="00BE49A9" w:rsidRDefault="00BE49A9" w:rsidP="008758AA">
      <w:pPr>
        <w:pStyle w:val="afa"/>
        <w:numPr>
          <w:ilvl w:val="1"/>
          <w:numId w:val="32"/>
        </w:numPr>
        <w:spacing w:after="0" w:line="240" w:lineRule="auto"/>
        <w:ind w:left="0" w:firstLine="709"/>
        <w:contextualSpacing w:val="0"/>
        <w:jc w:val="both"/>
        <w:rPr>
          <w:sz w:val="24"/>
          <w:szCs w:val="24"/>
        </w:rPr>
      </w:pPr>
      <w:r w:rsidRPr="00BE49A9">
        <w:rPr>
          <w:bCs/>
          <w:sz w:val="24"/>
          <w:szCs w:val="24"/>
        </w:rPr>
        <w:t xml:space="preserve">Возмещение расходов Концессионера, подлежащих возмещению                         в соответствии с нормативными правовыми актами Российской Федерации в сфере </w:t>
      </w:r>
      <w:r w:rsidR="00A50931">
        <w:rPr>
          <w:bCs/>
          <w:sz w:val="24"/>
          <w:szCs w:val="24"/>
        </w:rPr>
        <w:t>водоотведения</w:t>
      </w:r>
      <w:r w:rsidRPr="00BE49A9">
        <w:rPr>
          <w:bCs/>
          <w:sz w:val="24"/>
          <w:szCs w:val="24"/>
        </w:rPr>
        <w:t xml:space="preserve"> и не возмещенных ему на момент окончания срока действия Концессионного соглашения</w:t>
      </w:r>
      <w:r w:rsidR="00E7450A">
        <w:rPr>
          <w:bCs/>
          <w:sz w:val="24"/>
          <w:szCs w:val="24"/>
        </w:rPr>
        <w:t>,</w:t>
      </w:r>
      <w:r w:rsidRPr="00BE49A9">
        <w:rPr>
          <w:sz w:val="24"/>
          <w:szCs w:val="24"/>
        </w:rPr>
        <w:t xml:space="preserve"> не предусмотрено.</w:t>
      </w:r>
    </w:p>
    <w:p w:rsidR="00BE49A9" w:rsidRPr="00BE49A9" w:rsidRDefault="00BE49A9" w:rsidP="00E86D8A">
      <w:pPr>
        <w:spacing w:after="0" w:line="240" w:lineRule="auto"/>
        <w:ind w:firstLine="709"/>
        <w:jc w:val="both"/>
        <w:rPr>
          <w:rFonts w:ascii="Times New Roman" w:hAnsi="Times New Roman"/>
          <w:sz w:val="24"/>
          <w:szCs w:val="24"/>
        </w:rPr>
      </w:pPr>
    </w:p>
    <w:p w:rsidR="00BE49A9" w:rsidRPr="00E7450A" w:rsidRDefault="00BE49A9" w:rsidP="008758AA">
      <w:pPr>
        <w:pStyle w:val="Titre2b"/>
        <w:keepNext w:val="0"/>
        <w:numPr>
          <w:ilvl w:val="0"/>
          <w:numId w:val="32"/>
        </w:numPr>
        <w:tabs>
          <w:tab w:val="left" w:pos="709"/>
          <w:tab w:val="left" w:pos="851"/>
          <w:tab w:val="left" w:pos="1134"/>
        </w:tabs>
        <w:spacing w:after="0"/>
        <w:ind w:left="0" w:firstLine="567"/>
        <w:jc w:val="center"/>
        <w:rPr>
          <w:sz w:val="24"/>
          <w:szCs w:val="24"/>
          <w:lang w:val="ru-RU"/>
        </w:rPr>
      </w:pPr>
      <w:bookmarkStart w:id="440" w:name="_DV_M1670"/>
      <w:bookmarkStart w:id="441" w:name="_DV_M1671"/>
      <w:bookmarkStart w:id="442" w:name="_DV_M1672"/>
      <w:bookmarkStart w:id="443" w:name="_DV_M1673"/>
      <w:bookmarkStart w:id="444" w:name="_DV_M1674"/>
      <w:bookmarkStart w:id="445" w:name="_DV_M1675"/>
      <w:bookmarkStart w:id="446" w:name="_DV_M1676"/>
      <w:bookmarkStart w:id="447" w:name="_DV_M1677"/>
      <w:bookmarkStart w:id="448" w:name="_DV_M1678"/>
      <w:bookmarkStart w:id="449" w:name="_DV_M1679"/>
      <w:bookmarkStart w:id="450" w:name="_DV_M1680"/>
      <w:bookmarkStart w:id="451" w:name="_DV_M1681"/>
      <w:bookmarkStart w:id="452" w:name="_DV_M1682"/>
      <w:bookmarkStart w:id="453" w:name="_DV_M1683"/>
      <w:bookmarkStart w:id="454" w:name="_DV_M1684"/>
      <w:bookmarkStart w:id="455" w:name="_DV_M1685"/>
      <w:bookmarkStart w:id="456" w:name="_DV_M1686"/>
      <w:bookmarkStart w:id="457" w:name="_Toc323145454"/>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sidRPr="00E7450A">
        <w:rPr>
          <w:sz w:val="24"/>
          <w:szCs w:val="24"/>
        </w:rPr>
        <w:t>Заключительные положения</w:t>
      </w:r>
      <w:bookmarkEnd w:id="457"/>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Сторона, изменившая свое местонахождение и (или) реквизиты, обязана  сообщить об этом другой Стороне в течение 10 (десяти) календарных дней с даты такого изменения.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Лица, участвующие в реализации и контроле Соглашения на стороне Концедента, и осуществляющие отдельные полномочия Концедента обязаны в рамках своих полномочий</w:t>
      </w:r>
      <w:r w:rsidR="00E7450A">
        <w:rPr>
          <w:rFonts w:ascii="Times New Roman" w:hAnsi="Times New Roman"/>
          <w:sz w:val="24"/>
          <w:szCs w:val="24"/>
        </w:rPr>
        <w:t>,</w:t>
      </w:r>
      <w:r w:rsidRPr="00BE49A9">
        <w:rPr>
          <w:rFonts w:ascii="Times New Roman" w:hAnsi="Times New Roman"/>
          <w:sz w:val="24"/>
          <w:szCs w:val="24"/>
        </w:rPr>
        <w:t xml:space="preserve"> установленных законодательством и уставными документами данных лиц, выполнять обязательства Концедента, содержащиеся в Соглашении. </w:t>
      </w:r>
    </w:p>
    <w:p w:rsidR="00BE49A9" w:rsidRPr="00BE49A9" w:rsidRDefault="00BE49A9" w:rsidP="008758AA">
      <w:pPr>
        <w:pStyle w:val="Titre2b"/>
        <w:numPr>
          <w:ilvl w:val="1"/>
          <w:numId w:val="32"/>
        </w:numPr>
        <w:spacing w:after="0"/>
        <w:ind w:left="0" w:firstLine="709"/>
        <w:rPr>
          <w:sz w:val="24"/>
          <w:szCs w:val="24"/>
          <w:lang w:val="ru-RU"/>
        </w:rPr>
      </w:pPr>
      <w:r w:rsidRPr="00BE49A9">
        <w:rPr>
          <w:sz w:val="24"/>
          <w:szCs w:val="24"/>
          <w:lang w:val="ru-RU"/>
        </w:rPr>
        <w:t>Соглашение составлено на русском языке  в 3 подлинных экземплярах, имеющих равную юридическую силу, из них 1 (один) экземпляр</w:t>
      </w:r>
      <w:r w:rsidR="00E7450A">
        <w:rPr>
          <w:sz w:val="24"/>
          <w:szCs w:val="24"/>
          <w:lang w:val="ru-RU"/>
        </w:rPr>
        <w:t xml:space="preserve"> – </w:t>
      </w:r>
      <w:r w:rsidRPr="00BE49A9">
        <w:rPr>
          <w:sz w:val="24"/>
          <w:szCs w:val="24"/>
          <w:lang w:val="ru-RU"/>
        </w:rPr>
        <w:t>для Концедента,                    1 (один) экземпляр</w:t>
      </w:r>
      <w:r w:rsidR="00E7450A">
        <w:rPr>
          <w:sz w:val="24"/>
          <w:szCs w:val="24"/>
          <w:lang w:val="ru-RU"/>
        </w:rPr>
        <w:t xml:space="preserve"> –</w:t>
      </w:r>
      <w:r w:rsidRPr="00BE49A9">
        <w:rPr>
          <w:sz w:val="24"/>
          <w:szCs w:val="24"/>
          <w:lang w:val="ru-RU"/>
        </w:rPr>
        <w:t xml:space="preserve"> для Концессионера, 1 (один) экземпляр</w:t>
      </w:r>
      <w:r w:rsidR="00E7450A">
        <w:rPr>
          <w:sz w:val="24"/>
          <w:szCs w:val="24"/>
          <w:lang w:val="ru-RU"/>
        </w:rPr>
        <w:t xml:space="preserve"> –</w:t>
      </w:r>
      <w:r w:rsidRPr="00BE49A9">
        <w:rPr>
          <w:sz w:val="24"/>
          <w:szCs w:val="24"/>
          <w:lang w:val="ru-RU"/>
        </w:rPr>
        <w:t xml:space="preserve"> для регистрирующего органа.</w:t>
      </w:r>
    </w:p>
    <w:p w:rsidR="00BE49A9" w:rsidRPr="00BE49A9" w:rsidRDefault="00BE49A9" w:rsidP="008758AA">
      <w:pPr>
        <w:pStyle w:val="Titre2b"/>
        <w:numPr>
          <w:ilvl w:val="1"/>
          <w:numId w:val="32"/>
        </w:numPr>
        <w:spacing w:after="0"/>
        <w:ind w:left="0" w:firstLine="709"/>
        <w:rPr>
          <w:sz w:val="24"/>
          <w:szCs w:val="24"/>
          <w:lang w:val="ru-RU"/>
        </w:rPr>
      </w:pPr>
      <w:r w:rsidRPr="00BE49A9">
        <w:rPr>
          <w:sz w:val="24"/>
          <w:szCs w:val="24"/>
          <w:lang w:val="ru-RU"/>
        </w:rPr>
        <w:t>Все приложения и дополнительные соглашения к Соглашению,                        как заключенные при подписании Соглашения, так и после вступления в силу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BE49A9" w:rsidRPr="00BE49A9" w:rsidRDefault="00BE49A9" w:rsidP="00E7450A">
      <w:pPr>
        <w:spacing w:after="0" w:line="240" w:lineRule="auto"/>
        <w:ind w:firstLine="709"/>
        <w:jc w:val="both"/>
        <w:rPr>
          <w:rFonts w:ascii="Times New Roman" w:hAnsi="Times New Roman"/>
          <w:bCs/>
        </w:rPr>
        <w:sectPr w:rsidR="00BE49A9" w:rsidRPr="00BE49A9" w:rsidSect="005715F9">
          <w:pgSz w:w="11906" w:h="16838"/>
          <w:pgMar w:top="1418" w:right="1247" w:bottom="1134" w:left="1588" w:header="567" w:footer="567" w:gutter="0"/>
          <w:cols w:space="708"/>
          <w:titlePg/>
          <w:docGrid w:linePitch="360"/>
        </w:sectPr>
      </w:pPr>
      <w:r w:rsidRPr="00BE49A9">
        <w:rPr>
          <w:rFonts w:ascii="Times New Roman" w:hAnsi="Times New Roman"/>
          <w:bCs/>
        </w:rPr>
        <w:tab/>
      </w:r>
    </w:p>
    <w:p w:rsidR="00BE49A9" w:rsidRPr="00BE49A9" w:rsidRDefault="00BE49A9" w:rsidP="00E7450A">
      <w:pPr>
        <w:spacing w:after="0" w:line="240" w:lineRule="auto"/>
        <w:ind w:firstLine="1416"/>
        <w:jc w:val="right"/>
        <w:rPr>
          <w:rFonts w:ascii="Times New Roman" w:hAnsi="Times New Roman"/>
          <w:bCs/>
          <w:sz w:val="28"/>
        </w:rPr>
      </w:pPr>
      <w:r w:rsidRPr="00BE49A9">
        <w:rPr>
          <w:rFonts w:ascii="Times New Roman" w:hAnsi="Times New Roman"/>
          <w:bCs/>
          <w:sz w:val="28"/>
        </w:rPr>
        <w:lastRenderedPageBreak/>
        <w:t xml:space="preserve">Приложение 1 </w:t>
      </w:r>
    </w:p>
    <w:p w:rsidR="00BE49A9" w:rsidRPr="00BE49A9" w:rsidRDefault="00BE49A9" w:rsidP="00E7450A">
      <w:pPr>
        <w:spacing w:after="0" w:line="240" w:lineRule="auto"/>
        <w:ind w:firstLine="1416"/>
        <w:jc w:val="right"/>
        <w:rPr>
          <w:rFonts w:ascii="Times New Roman" w:hAnsi="Times New Roman"/>
          <w:bCs/>
          <w:sz w:val="28"/>
        </w:rPr>
      </w:pPr>
      <w:r w:rsidRPr="00BE49A9">
        <w:rPr>
          <w:rFonts w:ascii="Times New Roman" w:hAnsi="Times New Roman"/>
          <w:bCs/>
          <w:sz w:val="28"/>
        </w:rPr>
        <w:t xml:space="preserve">к </w:t>
      </w:r>
      <w:r w:rsidR="00E7450A">
        <w:rPr>
          <w:rFonts w:ascii="Times New Roman" w:hAnsi="Times New Roman"/>
          <w:bCs/>
          <w:sz w:val="28"/>
        </w:rPr>
        <w:t>К</w:t>
      </w:r>
      <w:r w:rsidRPr="00BE49A9">
        <w:rPr>
          <w:rFonts w:ascii="Times New Roman" w:hAnsi="Times New Roman"/>
          <w:bCs/>
          <w:sz w:val="28"/>
        </w:rPr>
        <w:t xml:space="preserve">онцессионному соглашению </w:t>
      </w:r>
    </w:p>
    <w:p w:rsidR="00BE49A9" w:rsidRDefault="00F2663F" w:rsidP="00F2663F">
      <w:pPr>
        <w:spacing w:after="0" w:line="240" w:lineRule="auto"/>
        <w:jc w:val="right"/>
        <w:rPr>
          <w:rFonts w:ascii="Times New Roman" w:hAnsi="Times New Roman"/>
          <w:iCs/>
          <w:sz w:val="28"/>
          <w:szCs w:val="28"/>
        </w:rPr>
      </w:pPr>
      <w:r>
        <w:rPr>
          <w:rFonts w:ascii="Times New Roman" w:hAnsi="Times New Roman"/>
          <w:iCs/>
          <w:sz w:val="28"/>
          <w:szCs w:val="28"/>
        </w:rPr>
        <w:t>№______ от «___»_____________</w:t>
      </w:r>
    </w:p>
    <w:p w:rsidR="00F2663F" w:rsidRPr="00BE49A9" w:rsidRDefault="00F2663F" w:rsidP="00F2663F">
      <w:pPr>
        <w:spacing w:after="0" w:line="240" w:lineRule="auto"/>
        <w:jc w:val="right"/>
        <w:rPr>
          <w:rFonts w:ascii="Times New Roman" w:hAnsi="Times New Roman"/>
          <w:iCs/>
          <w:sz w:val="28"/>
          <w:szCs w:val="28"/>
        </w:rPr>
      </w:pPr>
    </w:p>
    <w:p w:rsidR="00A15053" w:rsidRPr="007356DD" w:rsidRDefault="00A15053" w:rsidP="00A15053">
      <w:pPr>
        <w:spacing w:after="0" w:line="240" w:lineRule="auto"/>
        <w:jc w:val="center"/>
        <w:rPr>
          <w:rFonts w:ascii="Times New Roman" w:hAnsi="Times New Roman"/>
          <w:color w:val="000000"/>
          <w:sz w:val="28"/>
          <w:szCs w:val="28"/>
        </w:rPr>
      </w:pPr>
      <w:r w:rsidRPr="007356DD">
        <w:rPr>
          <w:rFonts w:ascii="Times New Roman" w:hAnsi="Times New Roman"/>
          <w:color w:val="000000"/>
          <w:sz w:val="28"/>
          <w:szCs w:val="28"/>
        </w:rPr>
        <w:t>ПЕРЕЧЕНЬ</w:t>
      </w:r>
    </w:p>
    <w:p w:rsidR="00A15053" w:rsidRDefault="00A15053" w:rsidP="00A15053">
      <w:pPr>
        <w:spacing w:after="0" w:line="240" w:lineRule="auto"/>
        <w:jc w:val="center"/>
        <w:rPr>
          <w:rFonts w:ascii="Times New Roman" w:hAnsi="Times New Roman"/>
          <w:color w:val="000000"/>
          <w:sz w:val="28"/>
          <w:szCs w:val="28"/>
        </w:rPr>
      </w:pPr>
      <w:r w:rsidRPr="007356DD">
        <w:rPr>
          <w:rFonts w:ascii="Times New Roman" w:hAnsi="Times New Roman"/>
          <w:color w:val="000000"/>
          <w:sz w:val="28"/>
          <w:szCs w:val="28"/>
        </w:rPr>
        <w:t xml:space="preserve">объектов концессионного соглашения, находящихся в муниципальной собственности муниципального образования Ханты-Мансийский </w:t>
      </w:r>
      <w:r>
        <w:rPr>
          <w:rFonts w:ascii="Times New Roman" w:hAnsi="Times New Roman"/>
          <w:color w:val="000000"/>
          <w:sz w:val="28"/>
          <w:szCs w:val="28"/>
        </w:rPr>
        <w:t>район, подлежащих реконструкции</w:t>
      </w:r>
    </w:p>
    <w:p w:rsidR="00180B0B" w:rsidRPr="007356DD" w:rsidRDefault="00180B0B" w:rsidP="00A15053">
      <w:pPr>
        <w:spacing w:after="0" w:line="240" w:lineRule="auto"/>
        <w:jc w:val="center"/>
        <w:rPr>
          <w:rFonts w:ascii="Times New Roman" w:hAnsi="Times New Roman"/>
          <w:color w:val="000000"/>
          <w:sz w:val="28"/>
          <w:szCs w:val="28"/>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4400"/>
        <w:gridCol w:w="3594"/>
        <w:gridCol w:w="17"/>
        <w:gridCol w:w="32"/>
        <w:gridCol w:w="5228"/>
      </w:tblGrid>
      <w:tr w:rsidR="00180B0B" w:rsidRPr="00A9080F" w:rsidTr="00423DC2">
        <w:trPr>
          <w:trHeight w:val="354"/>
        </w:trPr>
        <w:tc>
          <w:tcPr>
            <w:tcW w:w="949" w:type="dxa"/>
            <w:tcBorders>
              <w:top w:val="single" w:sz="4" w:space="0" w:color="auto"/>
              <w:left w:val="single" w:sz="4" w:space="0" w:color="auto"/>
              <w:bottom w:val="single" w:sz="4" w:space="0" w:color="auto"/>
              <w:right w:val="single" w:sz="4" w:space="0" w:color="auto"/>
            </w:tcBorders>
            <w:hideMark/>
          </w:tcPr>
          <w:p w:rsidR="00180B0B" w:rsidRDefault="00180B0B" w:rsidP="00423DC2">
            <w:pPr>
              <w:spacing w:after="0" w:line="240" w:lineRule="auto"/>
              <w:jc w:val="center"/>
              <w:rPr>
                <w:rFonts w:ascii="Times New Roman" w:hAnsi="Times New Roman"/>
                <w:sz w:val="28"/>
                <w:szCs w:val="28"/>
              </w:rPr>
            </w:pPr>
            <w:r>
              <w:rPr>
                <w:rFonts w:ascii="Times New Roman" w:hAnsi="Times New Roman"/>
                <w:sz w:val="28"/>
                <w:szCs w:val="28"/>
              </w:rPr>
              <w:t>№</w:t>
            </w:r>
          </w:p>
          <w:p w:rsidR="00180B0B" w:rsidRPr="00A9080F" w:rsidRDefault="00180B0B" w:rsidP="00423DC2">
            <w:pPr>
              <w:spacing w:after="0" w:line="240" w:lineRule="auto"/>
              <w:jc w:val="center"/>
              <w:rPr>
                <w:rFonts w:ascii="Times New Roman" w:hAnsi="Times New Roman"/>
                <w:sz w:val="28"/>
                <w:szCs w:val="28"/>
              </w:rPr>
            </w:pPr>
            <w:r w:rsidRPr="00A9080F">
              <w:rPr>
                <w:rFonts w:ascii="Times New Roman" w:hAnsi="Times New Roman"/>
                <w:sz w:val="28"/>
                <w:szCs w:val="28"/>
              </w:rPr>
              <w:t>п/п</w:t>
            </w:r>
          </w:p>
        </w:tc>
        <w:tc>
          <w:tcPr>
            <w:tcW w:w="4400" w:type="dxa"/>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r w:rsidRPr="00A9080F">
              <w:rPr>
                <w:rFonts w:ascii="Times New Roman" w:hAnsi="Times New Roman"/>
                <w:sz w:val="28"/>
                <w:szCs w:val="28"/>
              </w:rPr>
              <w:t xml:space="preserve">Наименование, технические характеристики и адрес объекта </w:t>
            </w:r>
          </w:p>
        </w:tc>
        <w:tc>
          <w:tcPr>
            <w:tcW w:w="3643" w:type="dxa"/>
            <w:gridSpan w:val="3"/>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r w:rsidRPr="00A9080F">
              <w:rPr>
                <w:rFonts w:ascii="Times New Roman" w:hAnsi="Times New Roman"/>
                <w:sz w:val="28"/>
                <w:szCs w:val="28"/>
              </w:rPr>
              <w:t>Технико-экономические показатели</w:t>
            </w:r>
          </w:p>
        </w:tc>
        <w:tc>
          <w:tcPr>
            <w:tcW w:w="5228" w:type="dxa"/>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r w:rsidRPr="00A9080F">
              <w:rPr>
                <w:rFonts w:ascii="Times New Roman" w:hAnsi="Times New Roman"/>
                <w:sz w:val="28"/>
                <w:szCs w:val="28"/>
              </w:rPr>
              <w:t>Перечень имущества, входящего в состав объекта</w:t>
            </w:r>
          </w:p>
        </w:tc>
      </w:tr>
      <w:tr w:rsidR="00180B0B" w:rsidRPr="00A9080F" w:rsidTr="00423DC2">
        <w:trPr>
          <w:trHeight w:val="293"/>
        </w:trPr>
        <w:tc>
          <w:tcPr>
            <w:tcW w:w="949" w:type="dxa"/>
            <w:vMerge w:val="restart"/>
            <w:tcBorders>
              <w:top w:val="single" w:sz="4" w:space="0" w:color="auto"/>
              <w:left w:val="single" w:sz="4" w:space="0" w:color="auto"/>
              <w:bottom w:val="single" w:sz="4" w:space="0" w:color="auto"/>
              <w:right w:val="single" w:sz="4" w:space="0" w:color="auto"/>
            </w:tcBorders>
            <w:hideMark/>
          </w:tcPr>
          <w:p w:rsidR="00180B0B" w:rsidRDefault="00180B0B" w:rsidP="00423DC2">
            <w:pPr>
              <w:spacing w:after="0" w:line="240" w:lineRule="auto"/>
              <w:jc w:val="center"/>
              <w:rPr>
                <w:rFonts w:ascii="Times New Roman" w:hAnsi="Times New Roman"/>
                <w:sz w:val="28"/>
                <w:szCs w:val="28"/>
              </w:rPr>
            </w:pPr>
            <w:r w:rsidRPr="00A9080F">
              <w:rPr>
                <w:rFonts w:ascii="Times New Roman" w:hAnsi="Times New Roman"/>
                <w:sz w:val="28"/>
                <w:szCs w:val="28"/>
              </w:rPr>
              <w:t>1.</w:t>
            </w: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Pr="00A9080F" w:rsidRDefault="00180B0B" w:rsidP="00423DC2">
            <w:pPr>
              <w:spacing w:after="0" w:line="240" w:lineRule="auto"/>
              <w:jc w:val="center"/>
              <w:rPr>
                <w:rFonts w:ascii="Times New Roman" w:hAnsi="Times New Roman"/>
                <w:sz w:val="28"/>
                <w:szCs w:val="28"/>
              </w:rPr>
            </w:pPr>
          </w:p>
        </w:tc>
        <w:tc>
          <w:tcPr>
            <w:tcW w:w="4400" w:type="dxa"/>
            <w:vMerge w:val="restart"/>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bCs/>
                <w:color w:val="000000"/>
                <w:sz w:val="28"/>
                <w:szCs w:val="28"/>
              </w:rPr>
            </w:pPr>
            <w:r>
              <w:rPr>
                <w:rFonts w:ascii="Times New Roman" w:hAnsi="Times New Roman"/>
                <w:bCs/>
                <w:color w:val="000000"/>
                <w:sz w:val="28"/>
                <w:szCs w:val="28"/>
              </w:rPr>
              <w:lastRenderedPageBreak/>
              <w:t xml:space="preserve">Сети инженерного обеспечения новой застройки </w:t>
            </w:r>
            <w:r w:rsidRPr="00A9080F">
              <w:rPr>
                <w:rFonts w:ascii="Times New Roman" w:hAnsi="Times New Roman"/>
                <w:bCs/>
                <w:color w:val="000000"/>
                <w:sz w:val="28"/>
                <w:szCs w:val="28"/>
              </w:rPr>
              <w:t>д. Ярки</w:t>
            </w:r>
            <w:r>
              <w:rPr>
                <w:rFonts w:ascii="Times New Roman" w:hAnsi="Times New Roman"/>
                <w:bCs/>
                <w:color w:val="000000"/>
                <w:sz w:val="28"/>
                <w:szCs w:val="28"/>
              </w:rPr>
              <w:t xml:space="preserve"> Ханты-Мансийского района. 4 этап.</w:t>
            </w:r>
          </w:p>
          <w:p w:rsidR="00180B0B" w:rsidRDefault="00180B0B" w:rsidP="00423DC2">
            <w:pPr>
              <w:spacing w:after="0" w:line="240" w:lineRule="auto"/>
              <w:rPr>
                <w:rFonts w:ascii="Times New Roman" w:hAnsi="Times New Roman"/>
                <w:sz w:val="28"/>
                <w:szCs w:val="28"/>
              </w:rPr>
            </w:pPr>
            <w:r>
              <w:rPr>
                <w:rFonts w:ascii="Times New Roman" w:hAnsi="Times New Roman"/>
                <w:sz w:val="28"/>
                <w:szCs w:val="28"/>
              </w:rPr>
              <w:t>Н</w:t>
            </w:r>
            <w:r w:rsidRPr="00A9080F">
              <w:rPr>
                <w:rFonts w:ascii="Times New Roman" w:hAnsi="Times New Roman"/>
                <w:sz w:val="28"/>
                <w:szCs w:val="28"/>
              </w:rPr>
              <w:t>азначение</w:t>
            </w:r>
            <w:r>
              <w:rPr>
                <w:rFonts w:ascii="Times New Roman" w:hAnsi="Times New Roman"/>
                <w:sz w:val="28"/>
                <w:szCs w:val="28"/>
              </w:rPr>
              <w:t>:</w:t>
            </w:r>
            <w:r w:rsidRPr="00A9080F">
              <w:rPr>
                <w:rFonts w:ascii="Times New Roman" w:hAnsi="Times New Roman"/>
                <w:sz w:val="28"/>
                <w:szCs w:val="28"/>
              </w:rPr>
              <w:t xml:space="preserve"> нежилое,</w:t>
            </w:r>
            <w:r>
              <w:rPr>
                <w:rFonts w:ascii="Times New Roman" w:hAnsi="Times New Roman"/>
                <w:sz w:val="28"/>
                <w:szCs w:val="28"/>
              </w:rPr>
              <w:t xml:space="preserve"> </w:t>
            </w:r>
            <w:r w:rsidRPr="00A9080F">
              <w:rPr>
                <w:rFonts w:ascii="Times New Roman" w:hAnsi="Times New Roman"/>
                <w:sz w:val="28"/>
                <w:szCs w:val="28"/>
              </w:rPr>
              <w:t xml:space="preserve">адрес объекта: </w:t>
            </w:r>
            <w:r w:rsidRPr="00A9080F">
              <w:rPr>
                <w:rFonts w:ascii="Times New Roman" w:hAnsi="Times New Roman"/>
                <w:bCs/>
                <w:color w:val="000000"/>
                <w:sz w:val="28"/>
                <w:szCs w:val="28"/>
              </w:rPr>
              <w:t>Ханты-Мансийский район, с</w:t>
            </w:r>
            <w:r>
              <w:rPr>
                <w:rFonts w:ascii="Times New Roman" w:hAnsi="Times New Roman"/>
                <w:bCs/>
                <w:color w:val="000000"/>
                <w:sz w:val="28"/>
                <w:szCs w:val="28"/>
              </w:rPr>
              <w:t xml:space="preserve">ельское </w:t>
            </w:r>
            <w:r w:rsidRPr="00A9080F">
              <w:rPr>
                <w:rFonts w:ascii="Times New Roman" w:hAnsi="Times New Roman"/>
                <w:bCs/>
                <w:color w:val="000000"/>
                <w:sz w:val="28"/>
                <w:szCs w:val="28"/>
              </w:rPr>
              <w:t>п</w:t>
            </w:r>
            <w:r>
              <w:rPr>
                <w:rFonts w:ascii="Times New Roman" w:hAnsi="Times New Roman"/>
                <w:bCs/>
                <w:color w:val="000000"/>
                <w:sz w:val="28"/>
                <w:szCs w:val="28"/>
              </w:rPr>
              <w:t xml:space="preserve">оселение </w:t>
            </w:r>
            <w:r w:rsidRPr="00A9080F">
              <w:rPr>
                <w:rFonts w:ascii="Times New Roman" w:hAnsi="Times New Roman"/>
                <w:bCs/>
                <w:color w:val="000000"/>
                <w:sz w:val="28"/>
                <w:szCs w:val="28"/>
              </w:rPr>
              <w:t>Шапша, д.</w:t>
            </w:r>
            <w:r>
              <w:rPr>
                <w:rFonts w:ascii="Times New Roman" w:hAnsi="Times New Roman"/>
                <w:bCs/>
                <w:color w:val="000000"/>
                <w:sz w:val="28"/>
                <w:szCs w:val="28"/>
              </w:rPr>
              <w:t xml:space="preserve"> </w:t>
            </w:r>
            <w:r w:rsidRPr="00A9080F">
              <w:rPr>
                <w:rFonts w:ascii="Times New Roman" w:hAnsi="Times New Roman"/>
                <w:bCs/>
                <w:color w:val="000000"/>
                <w:sz w:val="28"/>
                <w:szCs w:val="28"/>
              </w:rPr>
              <w:t>Ярки</w:t>
            </w:r>
            <w:r>
              <w:rPr>
                <w:rFonts w:ascii="Times New Roman" w:hAnsi="Times New Roman"/>
                <w:bCs/>
                <w:color w:val="000000"/>
                <w:sz w:val="28"/>
                <w:szCs w:val="28"/>
              </w:rPr>
              <w:t xml:space="preserve">, </w:t>
            </w:r>
            <w:r w:rsidRPr="00A9080F">
              <w:rPr>
                <w:rFonts w:ascii="Times New Roman" w:hAnsi="Times New Roman"/>
                <w:sz w:val="28"/>
                <w:szCs w:val="28"/>
              </w:rPr>
              <w:t xml:space="preserve">свидетельство </w:t>
            </w:r>
          </w:p>
          <w:p w:rsidR="00180B0B" w:rsidRDefault="00180B0B" w:rsidP="00423DC2">
            <w:pPr>
              <w:spacing w:after="0" w:line="240" w:lineRule="auto"/>
              <w:rPr>
                <w:rFonts w:ascii="Times New Roman" w:hAnsi="Times New Roman"/>
                <w:sz w:val="28"/>
                <w:szCs w:val="28"/>
              </w:rPr>
            </w:pPr>
            <w:r w:rsidRPr="00A9080F">
              <w:rPr>
                <w:rFonts w:ascii="Times New Roman" w:hAnsi="Times New Roman"/>
                <w:sz w:val="28"/>
                <w:szCs w:val="28"/>
              </w:rPr>
              <w:t>о государственной регистрации пра</w:t>
            </w:r>
            <w:r>
              <w:rPr>
                <w:rFonts w:ascii="Times New Roman" w:hAnsi="Times New Roman"/>
                <w:sz w:val="28"/>
                <w:szCs w:val="28"/>
              </w:rPr>
              <w:t xml:space="preserve">ва 86-АБ 533536 </w:t>
            </w:r>
          </w:p>
          <w:p w:rsidR="00180B0B" w:rsidRPr="00A9080F" w:rsidRDefault="00180B0B" w:rsidP="00423DC2">
            <w:pPr>
              <w:spacing w:after="0" w:line="240" w:lineRule="auto"/>
              <w:rPr>
                <w:rFonts w:ascii="Times New Roman" w:hAnsi="Times New Roman"/>
                <w:sz w:val="28"/>
                <w:szCs w:val="28"/>
              </w:rPr>
            </w:pPr>
            <w:r>
              <w:rPr>
                <w:rFonts w:ascii="Times New Roman" w:hAnsi="Times New Roman"/>
                <w:sz w:val="28"/>
                <w:szCs w:val="28"/>
              </w:rPr>
              <w:t>от 13.11.2012</w:t>
            </w:r>
          </w:p>
          <w:p w:rsidR="00180B0B" w:rsidRPr="00A9080F" w:rsidRDefault="00180B0B" w:rsidP="00423DC2">
            <w:pPr>
              <w:spacing w:after="0" w:line="240" w:lineRule="auto"/>
              <w:rPr>
                <w:rFonts w:ascii="Times New Roman" w:hAnsi="Times New Roman"/>
                <w:b/>
                <w:bCs/>
                <w:i/>
                <w:iCs/>
                <w:color w:val="000000"/>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Pr="00A9080F" w:rsidRDefault="00180B0B" w:rsidP="00423DC2">
            <w:pPr>
              <w:spacing w:after="0" w:line="240" w:lineRule="auto"/>
              <w:rPr>
                <w:rFonts w:ascii="Times New Roman" w:hAnsi="Times New Roman"/>
                <w:sz w:val="28"/>
                <w:szCs w:val="28"/>
              </w:rPr>
            </w:pPr>
          </w:p>
        </w:tc>
        <w:tc>
          <w:tcPr>
            <w:tcW w:w="3611" w:type="dxa"/>
            <w:gridSpan w:val="2"/>
            <w:vMerge w:val="restart"/>
            <w:tcBorders>
              <w:top w:val="single" w:sz="4" w:space="0" w:color="auto"/>
              <w:left w:val="single" w:sz="4" w:space="0" w:color="auto"/>
              <w:bottom w:val="single" w:sz="4" w:space="0" w:color="auto"/>
              <w:right w:val="single" w:sz="4" w:space="0" w:color="auto"/>
            </w:tcBorders>
            <w:hideMark/>
          </w:tcPr>
          <w:p w:rsidR="00180B0B" w:rsidRDefault="00180B0B" w:rsidP="00423DC2">
            <w:pPr>
              <w:spacing w:after="0" w:line="240" w:lineRule="auto"/>
              <w:rPr>
                <w:rFonts w:ascii="Times New Roman" w:hAnsi="Times New Roman"/>
                <w:sz w:val="28"/>
                <w:szCs w:val="28"/>
              </w:rPr>
            </w:pPr>
            <w:r>
              <w:rPr>
                <w:rFonts w:ascii="Times New Roman" w:hAnsi="Times New Roman"/>
                <w:sz w:val="28"/>
                <w:szCs w:val="28"/>
              </w:rPr>
              <w:lastRenderedPageBreak/>
              <w:t>у</w:t>
            </w:r>
            <w:r w:rsidRPr="00A9080F">
              <w:rPr>
                <w:rFonts w:ascii="Times New Roman" w:hAnsi="Times New Roman"/>
                <w:sz w:val="28"/>
                <w:szCs w:val="28"/>
              </w:rPr>
              <w:t>становленная мощность  КОС - 350 куб.</w:t>
            </w:r>
            <w:r>
              <w:rPr>
                <w:rFonts w:ascii="Times New Roman" w:hAnsi="Times New Roman"/>
                <w:sz w:val="28"/>
                <w:szCs w:val="28"/>
              </w:rPr>
              <w:t xml:space="preserve"> </w:t>
            </w:r>
            <w:r w:rsidRPr="00A9080F">
              <w:rPr>
                <w:rFonts w:ascii="Times New Roman" w:hAnsi="Times New Roman"/>
                <w:sz w:val="28"/>
                <w:szCs w:val="28"/>
              </w:rPr>
              <w:t xml:space="preserve">м/сут. </w:t>
            </w: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Pr="00A9080F" w:rsidRDefault="00180B0B" w:rsidP="00423DC2">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hideMark/>
          </w:tcPr>
          <w:p w:rsidR="00180B0B" w:rsidRPr="00A9080F" w:rsidRDefault="00180B0B" w:rsidP="00423DC2">
            <w:pPr>
              <w:spacing w:after="0" w:line="240" w:lineRule="auto"/>
              <w:rPr>
                <w:rFonts w:ascii="Times New Roman" w:hAnsi="Times New Roman"/>
                <w:iCs/>
                <w:color w:val="000000"/>
                <w:sz w:val="28"/>
                <w:szCs w:val="28"/>
              </w:rPr>
            </w:pPr>
            <w:r>
              <w:rPr>
                <w:rFonts w:ascii="Times New Roman" w:hAnsi="Times New Roman"/>
                <w:iCs/>
                <w:color w:val="000000"/>
                <w:sz w:val="28"/>
                <w:szCs w:val="28"/>
              </w:rPr>
              <w:lastRenderedPageBreak/>
              <w:t>с</w:t>
            </w:r>
            <w:r w:rsidRPr="00A9080F">
              <w:rPr>
                <w:rFonts w:ascii="Times New Roman" w:hAnsi="Times New Roman"/>
                <w:iCs/>
                <w:color w:val="000000"/>
                <w:sz w:val="28"/>
                <w:szCs w:val="28"/>
              </w:rPr>
              <w:t>ооружение КОС</w:t>
            </w:r>
            <w:r>
              <w:rPr>
                <w:rFonts w:ascii="Times New Roman" w:hAnsi="Times New Roman"/>
                <w:iCs/>
                <w:color w:val="000000"/>
                <w:sz w:val="28"/>
                <w:szCs w:val="28"/>
              </w:rPr>
              <w:t xml:space="preserve"> площадью 29,9 кв. м, мощностью 350 куб. м/сут.</w:t>
            </w:r>
          </w:p>
        </w:tc>
      </w:tr>
      <w:tr w:rsidR="00180B0B" w:rsidRPr="00A9080F" w:rsidTr="00423DC2">
        <w:trPr>
          <w:trHeight w:val="293"/>
        </w:trPr>
        <w:tc>
          <w:tcPr>
            <w:tcW w:w="949"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Default="00180B0B" w:rsidP="00423DC2">
            <w:pPr>
              <w:spacing w:after="0" w:line="240" w:lineRule="auto"/>
              <w:rPr>
                <w:rFonts w:ascii="Times New Roman" w:hAnsi="Times New Roman"/>
                <w:bCs/>
                <w:color w:val="000000"/>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hideMark/>
          </w:tcPr>
          <w:p w:rsidR="00180B0B" w:rsidRDefault="00180B0B" w:rsidP="00423DC2">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hideMark/>
          </w:tcPr>
          <w:p w:rsidR="00180B0B" w:rsidRDefault="00180B0B" w:rsidP="00423DC2">
            <w:pPr>
              <w:spacing w:after="0" w:line="240" w:lineRule="auto"/>
              <w:rPr>
                <w:rFonts w:ascii="Times New Roman" w:hAnsi="Times New Roman"/>
                <w:iCs/>
                <w:color w:val="000000"/>
                <w:sz w:val="28"/>
                <w:szCs w:val="28"/>
              </w:rPr>
            </w:pPr>
            <w:r w:rsidRPr="00A9080F">
              <w:rPr>
                <w:rFonts w:ascii="Times New Roman" w:hAnsi="Times New Roman"/>
                <w:iCs/>
                <w:color w:val="000000"/>
                <w:sz w:val="28"/>
                <w:szCs w:val="28"/>
              </w:rPr>
              <w:t>сети канализации</w:t>
            </w:r>
            <w:r>
              <w:rPr>
                <w:rFonts w:ascii="Times New Roman" w:hAnsi="Times New Roman"/>
                <w:iCs/>
                <w:color w:val="000000"/>
                <w:sz w:val="28"/>
                <w:szCs w:val="28"/>
              </w:rPr>
              <w:t xml:space="preserve"> протяженностью  6774,5 м</w:t>
            </w:r>
          </w:p>
        </w:tc>
      </w:tr>
      <w:tr w:rsidR="00180B0B" w:rsidRPr="00A9080F" w:rsidTr="00423DC2">
        <w:trPr>
          <w:trHeight w:val="293"/>
        </w:trPr>
        <w:tc>
          <w:tcPr>
            <w:tcW w:w="949" w:type="dxa"/>
            <w:vMerge/>
            <w:tcBorders>
              <w:top w:val="single" w:sz="4" w:space="0" w:color="auto"/>
              <w:left w:val="single" w:sz="4" w:space="0" w:color="auto"/>
              <w:bottom w:val="single" w:sz="4" w:space="0" w:color="auto"/>
              <w:right w:val="single" w:sz="4" w:space="0" w:color="auto"/>
            </w:tcBorders>
            <w:vAlign w:val="center"/>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iCs/>
                <w:color w:val="000000"/>
                <w:sz w:val="28"/>
                <w:szCs w:val="28"/>
              </w:rPr>
            </w:pPr>
            <w:r>
              <w:rPr>
                <w:rFonts w:ascii="Times New Roman" w:hAnsi="Times New Roman"/>
                <w:iCs/>
                <w:color w:val="000000"/>
                <w:sz w:val="28"/>
                <w:szCs w:val="28"/>
              </w:rPr>
              <w:t>сооружение КНС, площадью 3,1 кв. м, мощностью 350 куб. м/сут.</w:t>
            </w:r>
          </w:p>
        </w:tc>
      </w:tr>
      <w:tr w:rsidR="00180B0B" w:rsidRPr="00A9080F" w:rsidTr="00423DC2">
        <w:trPr>
          <w:trHeight w:val="182"/>
        </w:trPr>
        <w:tc>
          <w:tcPr>
            <w:tcW w:w="949" w:type="dxa"/>
            <w:vMerge/>
            <w:tcBorders>
              <w:top w:val="single" w:sz="4" w:space="0" w:color="auto"/>
              <w:left w:val="single" w:sz="4" w:space="0" w:color="auto"/>
              <w:bottom w:val="single" w:sz="4" w:space="0" w:color="auto"/>
              <w:right w:val="single" w:sz="4" w:space="0" w:color="auto"/>
            </w:tcBorders>
            <w:vAlign w:val="center"/>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насос «</w:t>
            </w:r>
            <w:r w:rsidRPr="00A9080F">
              <w:rPr>
                <w:rFonts w:ascii="Times New Roman" w:hAnsi="Times New Roman"/>
                <w:color w:val="000000"/>
                <w:sz w:val="28"/>
                <w:szCs w:val="28"/>
              </w:rPr>
              <w:t>Иртыш</w:t>
            </w:r>
            <w:r>
              <w:rPr>
                <w:rFonts w:ascii="Times New Roman" w:hAnsi="Times New Roman"/>
                <w:color w:val="000000"/>
                <w:sz w:val="28"/>
                <w:szCs w:val="28"/>
              </w:rPr>
              <w:t>»</w:t>
            </w:r>
            <w:r w:rsidRPr="00A9080F">
              <w:rPr>
                <w:rFonts w:ascii="Times New Roman" w:hAnsi="Times New Roman"/>
                <w:color w:val="000000"/>
                <w:sz w:val="28"/>
                <w:szCs w:val="28"/>
              </w:rPr>
              <w:t xml:space="preserve"> 65/250.150-11/2, </w:t>
            </w:r>
          </w:p>
        </w:tc>
      </w:tr>
      <w:tr w:rsidR="00180B0B" w:rsidRPr="00A9080F" w:rsidTr="00423DC2">
        <w:trPr>
          <w:trHeight w:val="407"/>
        </w:trPr>
        <w:tc>
          <w:tcPr>
            <w:tcW w:w="949" w:type="dxa"/>
            <w:vMerge/>
            <w:tcBorders>
              <w:top w:val="single" w:sz="4" w:space="0" w:color="auto"/>
              <w:left w:val="single" w:sz="4" w:space="0" w:color="auto"/>
              <w:bottom w:val="single" w:sz="4" w:space="0" w:color="auto"/>
              <w:right w:val="single" w:sz="4" w:space="0" w:color="auto"/>
            </w:tcBorders>
            <w:vAlign w:val="center"/>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насос «</w:t>
            </w:r>
            <w:r w:rsidRPr="00A9080F">
              <w:rPr>
                <w:rFonts w:ascii="Times New Roman" w:hAnsi="Times New Roman"/>
                <w:color w:val="000000"/>
                <w:sz w:val="28"/>
                <w:szCs w:val="28"/>
              </w:rPr>
              <w:t>Иртыш</w:t>
            </w:r>
            <w:r>
              <w:rPr>
                <w:rFonts w:ascii="Times New Roman" w:hAnsi="Times New Roman"/>
                <w:color w:val="000000"/>
                <w:sz w:val="28"/>
                <w:szCs w:val="28"/>
              </w:rPr>
              <w:t>»</w:t>
            </w:r>
            <w:r w:rsidRPr="00A9080F">
              <w:rPr>
                <w:rFonts w:ascii="Times New Roman" w:hAnsi="Times New Roman"/>
                <w:color w:val="000000"/>
                <w:sz w:val="28"/>
                <w:szCs w:val="28"/>
              </w:rPr>
              <w:t xml:space="preserve"> 65/250.150-11/2, </w:t>
            </w:r>
          </w:p>
        </w:tc>
      </w:tr>
      <w:tr w:rsidR="00180B0B" w:rsidRPr="00A9080F" w:rsidTr="00423DC2">
        <w:trPr>
          <w:trHeight w:val="193"/>
        </w:trPr>
        <w:tc>
          <w:tcPr>
            <w:tcW w:w="949" w:type="dxa"/>
            <w:vMerge/>
            <w:tcBorders>
              <w:top w:val="single" w:sz="4" w:space="0" w:color="auto"/>
              <w:left w:val="single" w:sz="4" w:space="0" w:color="auto"/>
              <w:bottom w:val="single" w:sz="4" w:space="0" w:color="auto"/>
              <w:right w:val="single" w:sz="4" w:space="0" w:color="auto"/>
            </w:tcBorders>
            <w:vAlign w:val="center"/>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м</w:t>
            </w:r>
            <w:r w:rsidRPr="00A9080F">
              <w:rPr>
                <w:rFonts w:ascii="Times New Roman" w:hAnsi="Times New Roman"/>
                <w:color w:val="000000"/>
                <w:sz w:val="28"/>
                <w:szCs w:val="28"/>
              </w:rPr>
              <w:t>инерализатор</w:t>
            </w:r>
          </w:p>
        </w:tc>
      </w:tr>
      <w:tr w:rsidR="00180B0B" w:rsidRPr="00A9080F" w:rsidTr="00423DC2">
        <w:trPr>
          <w:trHeight w:val="182"/>
        </w:trPr>
        <w:tc>
          <w:tcPr>
            <w:tcW w:w="949" w:type="dxa"/>
            <w:vMerge/>
            <w:tcBorders>
              <w:top w:val="single" w:sz="4" w:space="0" w:color="auto"/>
              <w:left w:val="single" w:sz="4" w:space="0" w:color="auto"/>
              <w:bottom w:val="single" w:sz="4" w:space="0" w:color="auto"/>
              <w:right w:val="single" w:sz="4" w:space="0" w:color="auto"/>
            </w:tcBorders>
            <w:vAlign w:val="center"/>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A9080F">
              <w:rPr>
                <w:rFonts w:ascii="Times New Roman" w:hAnsi="Times New Roman"/>
                <w:color w:val="000000"/>
                <w:sz w:val="28"/>
                <w:szCs w:val="28"/>
              </w:rPr>
              <w:t>ервичный отстойник</w:t>
            </w:r>
          </w:p>
        </w:tc>
      </w:tr>
      <w:tr w:rsidR="00180B0B" w:rsidRPr="00A9080F" w:rsidTr="00423DC2">
        <w:trPr>
          <w:trHeight w:val="182"/>
        </w:trPr>
        <w:tc>
          <w:tcPr>
            <w:tcW w:w="949" w:type="dxa"/>
            <w:vMerge/>
            <w:tcBorders>
              <w:top w:val="single" w:sz="4" w:space="0" w:color="auto"/>
              <w:left w:val="single" w:sz="4" w:space="0" w:color="auto"/>
              <w:bottom w:val="single" w:sz="4" w:space="0" w:color="auto"/>
              <w:right w:val="single" w:sz="4" w:space="0" w:color="auto"/>
            </w:tcBorders>
            <w:vAlign w:val="center"/>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б</w:t>
            </w:r>
            <w:r w:rsidRPr="00A9080F">
              <w:rPr>
                <w:rFonts w:ascii="Times New Roman" w:hAnsi="Times New Roman"/>
                <w:color w:val="000000"/>
                <w:sz w:val="28"/>
                <w:szCs w:val="28"/>
              </w:rPr>
              <w:t>лок денитрификации</w:t>
            </w:r>
            <w:r>
              <w:rPr>
                <w:rFonts w:ascii="Times New Roman" w:hAnsi="Times New Roman"/>
                <w:color w:val="000000"/>
                <w:sz w:val="28"/>
                <w:szCs w:val="28"/>
              </w:rPr>
              <w:t xml:space="preserve"> </w:t>
            </w:r>
            <w:r w:rsidRPr="00A9080F">
              <w:rPr>
                <w:rFonts w:ascii="Times New Roman" w:hAnsi="Times New Roman"/>
                <w:sz w:val="28"/>
                <w:szCs w:val="28"/>
              </w:rPr>
              <w:t>(2 блока)</w:t>
            </w:r>
          </w:p>
        </w:tc>
      </w:tr>
      <w:tr w:rsidR="00180B0B" w:rsidRPr="00A9080F" w:rsidTr="00423DC2">
        <w:trPr>
          <w:trHeight w:val="182"/>
        </w:trPr>
        <w:tc>
          <w:tcPr>
            <w:tcW w:w="949" w:type="dxa"/>
            <w:vMerge/>
            <w:tcBorders>
              <w:top w:val="single" w:sz="4" w:space="0" w:color="auto"/>
              <w:left w:val="single" w:sz="4" w:space="0" w:color="auto"/>
              <w:bottom w:val="single" w:sz="4" w:space="0" w:color="auto"/>
              <w:right w:val="single" w:sz="4" w:space="0" w:color="auto"/>
            </w:tcBorders>
            <w:vAlign w:val="center"/>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б</w:t>
            </w:r>
            <w:r w:rsidRPr="00A9080F">
              <w:rPr>
                <w:rFonts w:ascii="Times New Roman" w:hAnsi="Times New Roman"/>
                <w:color w:val="000000"/>
                <w:sz w:val="28"/>
                <w:szCs w:val="28"/>
              </w:rPr>
              <w:t>лок аэрации</w:t>
            </w:r>
            <w:r>
              <w:rPr>
                <w:rFonts w:ascii="Times New Roman" w:hAnsi="Times New Roman"/>
                <w:color w:val="000000"/>
                <w:sz w:val="28"/>
                <w:szCs w:val="28"/>
              </w:rPr>
              <w:t xml:space="preserve"> </w:t>
            </w:r>
            <w:r w:rsidRPr="00A9080F">
              <w:rPr>
                <w:rFonts w:ascii="Times New Roman" w:hAnsi="Times New Roman"/>
                <w:sz w:val="28"/>
                <w:szCs w:val="28"/>
              </w:rPr>
              <w:t>(2 блока)</w:t>
            </w:r>
          </w:p>
        </w:tc>
      </w:tr>
      <w:tr w:rsidR="00180B0B" w:rsidRPr="00A9080F" w:rsidTr="00423DC2">
        <w:trPr>
          <w:trHeight w:val="182"/>
        </w:trPr>
        <w:tc>
          <w:tcPr>
            <w:tcW w:w="949" w:type="dxa"/>
            <w:vMerge/>
            <w:tcBorders>
              <w:top w:val="single" w:sz="4" w:space="0" w:color="auto"/>
              <w:left w:val="single" w:sz="4" w:space="0" w:color="auto"/>
              <w:bottom w:val="single" w:sz="4" w:space="0" w:color="auto"/>
              <w:right w:val="single" w:sz="4" w:space="0" w:color="auto"/>
            </w:tcBorders>
            <w:vAlign w:val="center"/>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б</w:t>
            </w:r>
            <w:r w:rsidRPr="00A9080F">
              <w:rPr>
                <w:rFonts w:ascii="Times New Roman" w:hAnsi="Times New Roman"/>
                <w:color w:val="000000"/>
                <w:sz w:val="28"/>
                <w:szCs w:val="28"/>
              </w:rPr>
              <w:t xml:space="preserve">лок </w:t>
            </w:r>
            <w:r>
              <w:rPr>
                <w:rFonts w:ascii="Times New Roman" w:hAnsi="Times New Roman"/>
                <w:color w:val="000000"/>
                <w:sz w:val="28"/>
                <w:szCs w:val="28"/>
              </w:rPr>
              <w:t xml:space="preserve"> </w:t>
            </w:r>
            <w:r w:rsidRPr="00A9080F">
              <w:rPr>
                <w:rFonts w:ascii="Times New Roman" w:hAnsi="Times New Roman"/>
                <w:color w:val="000000"/>
                <w:sz w:val="28"/>
                <w:szCs w:val="28"/>
              </w:rPr>
              <w:t>доочистки Дамба</w:t>
            </w:r>
          </w:p>
        </w:tc>
      </w:tr>
      <w:tr w:rsidR="00180B0B" w:rsidRPr="00A9080F" w:rsidTr="00423DC2">
        <w:trPr>
          <w:trHeight w:val="182"/>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э</w:t>
            </w:r>
            <w:r w:rsidRPr="00A9080F">
              <w:rPr>
                <w:rFonts w:ascii="Times New Roman" w:hAnsi="Times New Roman"/>
                <w:color w:val="000000"/>
                <w:sz w:val="28"/>
                <w:szCs w:val="28"/>
              </w:rPr>
              <w:t>лектронасос МСm 10/50</w:t>
            </w:r>
          </w:p>
        </w:tc>
      </w:tr>
      <w:tr w:rsidR="00180B0B" w:rsidRPr="00A9080F" w:rsidTr="00423DC2">
        <w:trPr>
          <w:trHeight w:val="182"/>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э</w:t>
            </w:r>
            <w:r w:rsidRPr="00A9080F">
              <w:rPr>
                <w:rFonts w:ascii="Times New Roman" w:hAnsi="Times New Roman"/>
                <w:color w:val="000000"/>
                <w:sz w:val="28"/>
                <w:szCs w:val="28"/>
              </w:rPr>
              <w:t>лектронасос МСm 15/50</w:t>
            </w:r>
          </w:p>
        </w:tc>
      </w:tr>
      <w:tr w:rsidR="00180B0B" w:rsidRPr="00A9080F" w:rsidTr="00423DC2">
        <w:trPr>
          <w:trHeight w:val="182"/>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A9080F">
              <w:rPr>
                <w:rFonts w:ascii="Times New Roman" w:hAnsi="Times New Roman"/>
                <w:color w:val="000000"/>
                <w:sz w:val="28"/>
                <w:szCs w:val="28"/>
              </w:rPr>
              <w:t>становка обеззараживания воды УОВ-15м-50С</w:t>
            </w:r>
          </w:p>
        </w:tc>
      </w:tr>
      <w:tr w:rsidR="00180B0B" w:rsidRPr="00A9080F" w:rsidTr="00423DC2">
        <w:trPr>
          <w:trHeight w:val="182"/>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A9080F">
              <w:rPr>
                <w:rFonts w:ascii="Times New Roman" w:hAnsi="Times New Roman"/>
                <w:color w:val="000000"/>
                <w:sz w:val="28"/>
                <w:szCs w:val="28"/>
              </w:rPr>
              <w:t>оздуходувка серии ВРМТ 10-УВ-7,6-30-4,0</w:t>
            </w:r>
          </w:p>
        </w:tc>
      </w:tr>
      <w:tr w:rsidR="00180B0B" w:rsidRPr="00A9080F" w:rsidTr="00423DC2">
        <w:trPr>
          <w:trHeight w:val="182"/>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Pr="00A9080F">
              <w:rPr>
                <w:rFonts w:ascii="Times New Roman" w:hAnsi="Times New Roman"/>
                <w:color w:val="000000"/>
                <w:sz w:val="28"/>
                <w:szCs w:val="28"/>
              </w:rPr>
              <w:t>омплектное устройство управления и электропитания канализационной насосной станцией</w:t>
            </w:r>
          </w:p>
        </w:tc>
      </w:tr>
      <w:tr w:rsidR="00180B0B" w:rsidRPr="00A9080F" w:rsidTr="00423DC2">
        <w:trPr>
          <w:trHeight w:val="378"/>
        </w:trPr>
        <w:tc>
          <w:tcPr>
            <w:tcW w:w="949" w:type="dxa"/>
            <w:vMerge w:val="restart"/>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jc w:val="center"/>
              <w:rPr>
                <w:rFonts w:ascii="Times New Roman" w:hAnsi="Times New Roman"/>
                <w:sz w:val="28"/>
                <w:szCs w:val="28"/>
              </w:rPr>
            </w:pPr>
            <w:r w:rsidRPr="00A9080F">
              <w:rPr>
                <w:rFonts w:ascii="Times New Roman" w:hAnsi="Times New Roman"/>
                <w:sz w:val="28"/>
                <w:szCs w:val="28"/>
              </w:rPr>
              <w:t>2.</w:t>
            </w:r>
          </w:p>
        </w:tc>
        <w:tc>
          <w:tcPr>
            <w:tcW w:w="4400" w:type="dxa"/>
            <w:vMerge w:val="restart"/>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bCs/>
                <w:color w:val="000000"/>
                <w:sz w:val="28"/>
                <w:szCs w:val="28"/>
              </w:rPr>
            </w:pPr>
            <w:r w:rsidRPr="00A9080F">
              <w:rPr>
                <w:rFonts w:ascii="Times New Roman" w:hAnsi="Times New Roman"/>
                <w:bCs/>
                <w:color w:val="000000"/>
                <w:sz w:val="28"/>
                <w:szCs w:val="28"/>
              </w:rPr>
              <w:t xml:space="preserve">Очистные сооружения биологической очистки хозяйственно-бытовых сточных вод </w:t>
            </w:r>
            <w:r>
              <w:rPr>
                <w:rFonts w:ascii="Times New Roman" w:hAnsi="Times New Roman"/>
                <w:bCs/>
                <w:color w:val="000000"/>
                <w:sz w:val="28"/>
                <w:szCs w:val="28"/>
              </w:rPr>
              <w:t>в п. Кирпичный Ханты-Мансийского района.</w:t>
            </w:r>
          </w:p>
          <w:p w:rsidR="00180B0B" w:rsidRPr="00A9080F" w:rsidRDefault="00180B0B" w:rsidP="00423DC2">
            <w:pPr>
              <w:spacing w:after="0" w:line="240" w:lineRule="auto"/>
              <w:rPr>
                <w:rFonts w:ascii="Times New Roman" w:hAnsi="Times New Roman"/>
                <w:sz w:val="28"/>
                <w:szCs w:val="28"/>
              </w:rPr>
            </w:pPr>
            <w:r>
              <w:rPr>
                <w:rFonts w:ascii="Times New Roman" w:hAnsi="Times New Roman"/>
                <w:sz w:val="28"/>
                <w:szCs w:val="28"/>
              </w:rPr>
              <w:t>Назначение: сооружения коммунального хозяйства</w:t>
            </w:r>
            <w:r w:rsidRPr="00A9080F">
              <w:rPr>
                <w:rFonts w:ascii="Times New Roman" w:hAnsi="Times New Roman"/>
                <w:sz w:val="28"/>
                <w:szCs w:val="28"/>
              </w:rPr>
              <w:t xml:space="preserve">, этажность – 1, адрес объекта: </w:t>
            </w:r>
          </w:p>
          <w:p w:rsidR="00180B0B" w:rsidRDefault="00180B0B" w:rsidP="00423DC2">
            <w:pPr>
              <w:spacing w:after="0" w:line="240" w:lineRule="auto"/>
              <w:rPr>
                <w:rFonts w:ascii="Times New Roman" w:hAnsi="Times New Roman"/>
                <w:bCs/>
                <w:color w:val="000000"/>
                <w:sz w:val="28"/>
                <w:szCs w:val="28"/>
              </w:rPr>
            </w:pPr>
            <w:r w:rsidRPr="00A9080F">
              <w:rPr>
                <w:rFonts w:ascii="Times New Roman" w:hAnsi="Times New Roman"/>
                <w:bCs/>
                <w:color w:val="000000"/>
                <w:sz w:val="28"/>
                <w:szCs w:val="28"/>
              </w:rPr>
              <w:t>Ханты-Мансийский район, с</w:t>
            </w:r>
            <w:r>
              <w:rPr>
                <w:rFonts w:ascii="Times New Roman" w:hAnsi="Times New Roman"/>
                <w:bCs/>
                <w:color w:val="000000"/>
                <w:sz w:val="28"/>
                <w:szCs w:val="28"/>
              </w:rPr>
              <w:t xml:space="preserve">ельское </w:t>
            </w:r>
            <w:r w:rsidRPr="00A9080F">
              <w:rPr>
                <w:rFonts w:ascii="Times New Roman" w:hAnsi="Times New Roman"/>
                <w:bCs/>
                <w:color w:val="000000"/>
                <w:sz w:val="28"/>
                <w:szCs w:val="28"/>
              </w:rPr>
              <w:t>п</w:t>
            </w:r>
            <w:r>
              <w:rPr>
                <w:rFonts w:ascii="Times New Roman" w:hAnsi="Times New Roman"/>
                <w:bCs/>
                <w:color w:val="000000"/>
                <w:sz w:val="28"/>
                <w:szCs w:val="28"/>
              </w:rPr>
              <w:t>оселение</w:t>
            </w:r>
            <w:r w:rsidRPr="00A9080F">
              <w:rPr>
                <w:rFonts w:ascii="Times New Roman" w:hAnsi="Times New Roman"/>
                <w:bCs/>
                <w:color w:val="000000"/>
                <w:sz w:val="28"/>
                <w:szCs w:val="28"/>
              </w:rPr>
              <w:t xml:space="preserve"> Луговской, </w:t>
            </w:r>
          </w:p>
          <w:p w:rsidR="00180B0B" w:rsidRDefault="00180B0B" w:rsidP="00423DC2">
            <w:pPr>
              <w:spacing w:after="0" w:line="240" w:lineRule="auto"/>
              <w:rPr>
                <w:rFonts w:ascii="Times New Roman" w:hAnsi="Times New Roman"/>
                <w:sz w:val="28"/>
                <w:szCs w:val="28"/>
              </w:rPr>
            </w:pPr>
            <w:r w:rsidRPr="00A9080F">
              <w:rPr>
                <w:rFonts w:ascii="Times New Roman" w:hAnsi="Times New Roman"/>
                <w:bCs/>
                <w:color w:val="000000"/>
                <w:sz w:val="28"/>
                <w:szCs w:val="28"/>
              </w:rPr>
              <w:t>п. Кирпичный</w:t>
            </w:r>
            <w:r>
              <w:rPr>
                <w:rFonts w:ascii="Times New Roman" w:hAnsi="Times New Roman"/>
                <w:bCs/>
                <w:color w:val="000000"/>
                <w:sz w:val="28"/>
                <w:szCs w:val="28"/>
              </w:rPr>
              <w:t xml:space="preserve">, </w:t>
            </w:r>
            <w:r w:rsidRPr="00A9080F">
              <w:rPr>
                <w:rFonts w:ascii="Times New Roman" w:hAnsi="Times New Roman"/>
                <w:sz w:val="28"/>
                <w:szCs w:val="28"/>
              </w:rPr>
              <w:t xml:space="preserve">свидетельство </w:t>
            </w:r>
          </w:p>
          <w:p w:rsidR="00180B0B" w:rsidRDefault="00180B0B" w:rsidP="00423DC2">
            <w:pPr>
              <w:spacing w:after="0" w:line="240" w:lineRule="auto"/>
              <w:rPr>
                <w:rFonts w:ascii="Times New Roman" w:hAnsi="Times New Roman"/>
                <w:sz w:val="28"/>
                <w:szCs w:val="28"/>
              </w:rPr>
            </w:pPr>
            <w:r w:rsidRPr="00A9080F">
              <w:rPr>
                <w:rFonts w:ascii="Times New Roman" w:hAnsi="Times New Roman"/>
                <w:sz w:val="28"/>
                <w:szCs w:val="28"/>
              </w:rPr>
              <w:t>о государственной регистрации прав</w:t>
            </w:r>
            <w:r>
              <w:rPr>
                <w:rFonts w:ascii="Times New Roman" w:hAnsi="Times New Roman"/>
                <w:sz w:val="28"/>
                <w:szCs w:val="28"/>
              </w:rPr>
              <w:t xml:space="preserve">а  86-АБ 634089 </w:t>
            </w:r>
          </w:p>
          <w:p w:rsidR="00180B0B" w:rsidRPr="00A9080F" w:rsidRDefault="00180B0B" w:rsidP="00423DC2">
            <w:pPr>
              <w:spacing w:after="0" w:line="240" w:lineRule="auto"/>
              <w:rPr>
                <w:rFonts w:ascii="Times New Roman" w:hAnsi="Times New Roman"/>
                <w:sz w:val="28"/>
                <w:szCs w:val="28"/>
              </w:rPr>
            </w:pPr>
            <w:r>
              <w:rPr>
                <w:rFonts w:ascii="Times New Roman" w:hAnsi="Times New Roman"/>
                <w:sz w:val="28"/>
                <w:szCs w:val="28"/>
              </w:rPr>
              <w:t>от 29.05.2013</w:t>
            </w:r>
          </w:p>
          <w:p w:rsidR="00180B0B" w:rsidRPr="00A9080F" w:rsidRDefault="00180B0B" w:rsidP="00423DC2">
            <w:pPr>
              <w:spacing w:after="0" w:line="240" w:lineRule="auto"/>
              <w:rPr>
                <w:rFonts w:ascii="Times New Roman" w:hAnsi="Times New Roman"/>
                <w:b/>
                <w:bCs/>
                <w:i/>
                <w:iCs/>
                <w:color w:val="000000"/>
                <w:sz w:val="28"/>
                <w:szCs w:val="28"/>
              </w:rPr>
            </w:pPr>
          </w:p>
          <w:p w:rsidR="00180B0B" w:rsidRPr="00A9080F" w:rsidRDefault="00180B0B" w:rsidP="00423DC2">
            <w:pPr>
              <w:spacing w:after="0" w:line="240" w:lineRule="auto"/>
              <w:rPr>
                <w:rFonts w:ascii="Times New Roman" w:hAnsi="Times New Roman"/>
                <w:sz w:val="28"/>
                <w:szCs w:val="28"/>
              </w:rPr>
            </w:pPr>
          </w:p>
        </w:tc>
        <w:tc>
          <w:tcPr>
            <w:tcW w:w="3594" w:type="dxa"/>
            <w:vMerge w:val="restart"/>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r>
              <w:rPr>
                <w:rFonts w:ascii="Times New Roman" w:hAnsi="Times New Roman"/>
                <w:sz w:val="28"/>
                <w:szCs w:val="28"/>
              </w:rPr>
              <w:t>у</w:t>
            </w:r>
            <w:r w:rsidRPr="00A9080F">
              <w:rPr>
                <w:rFonts w:ascii="Times New Roman" w:hAnsi="Times New Roman"/>
                <w:sz w:val="28"/>
                <w:szCs w:val="28"/>
              </w:rPr>
              <w:t>становленная мощность  40</w:t>
            </w:r>
            <w:r>
              <w:rPr>
                <w:rFonts w:ascii="Times New Roman" w:hAnsi="Times New Roman"/>
                <w:sz w:val="28"/>
                <w:szCs w:val="28"/>
              </w:rPr>
              <w:t xml:space="preserve"> </w:t>
            </w:r>
            <w:r w:rsidRPr="00A9080F">
              <w:rPr>
                <w:rFonts w:ascii="Times New Roman" w:hAnsi="Times New Roman"/>
                <w:sz w:val="28"/>
                <w:szCs w:val="28"/>
              </w:rPr>
              <w:t>куб.</w:t>
            </w:r>
            <w:r>
              <w:rPr>
                <w:rFonts w:ascii="Times New Roman" w:hAnsi="Times New Roman"/>
                <w:sz w:val="28"/>
                <w:szCs w:val="28"/>
              </w:rPr>
              <w:t xml:space="preserve"> </w:t>
            </w:r>
            <w:r w:rsidRPr="00A9080F">
              <w:rPr>
                <w:rFonts w:ascii="Times New Roman" w:hAnsi="Times New Roman"/>
                <w:sz w:val="28"/>
                <w:szCs w:val="28"/>
              </w:rPr>
              <w:t xml:space="preserve">м/сут. </w:t>
            </w: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iCs/>
                <w:color w:val="000000"/>
                <w:sz w:val="28"/>
                <w:szCs w:val="28"/>
              </w:rPr>
            </w:pPr>
            <w:r>
              <w:rPr>
                <w:rFonts w:ascii="Times New Roman" w:hAnsi="Times New Roman"/>
                <w:sz w:val="28"/>
                <w:szCs w:val="28"/>
              </w:rPr>
              <w:t>с</w:t>
            </w:r>
            <w:r w:rsidRPr="00A9080F">
              <w:rPr>
                <w:rFonts w:ascii="Times New Roman" w:hAnsi="Times New Roman"/>
                <w:sz w:val="28"/>
                <w:szCs w:val="28"/>
              </w:rPr>
              <w:t>танция очистки сточных вод</w:t>
            </w:r>
          </w:p>
        </w:tc>
      </w:tr>
      <w:tr w:rsidR="00180B0B" w:rsidRPr="00A9080F" w:rsidTr="00423DC2">
        <w:trPr>
          <w:trHeight w:val="378"/>
        </w:trPr>
        <w:tc>
          <w:tcPr>
            <w:tcW w:w="949"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bCs/>
                <w:color w:val="000000"/>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180B0B"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Default="00180B0B" w:rsidP="00423DC2">
            <w:pPr>
              <w:spacing w:after="0" w:line="240" w:lineRule="auto"/>
              <w:rPr>
                <w:rFonts w:ascii="Times New Roman" w:hAnsi="Times New Roman"/>
                <w:iCs/>
                <w:color w:val="000000"/>
                <w:sz w:val="28"/>
                <w:szCs w:val="28"/>
              </w:rPr>
            </w:pPr>
            <w:r w:rsidRPr="00A9080F">
              <w:rPr>
                <w:rFonts w:ascii="Times New Roman" w:hAnsi="Times New Roman"/>
                <w:sz w:val="28"/>
                <w:szCs w:val="28"/>
              </w:rPr>
              <w:t>активационная контейнерная станция АЧБ SBR 180</w:t>
            </w:r>
          </w:p>
        </w:tc>
      </w:tr>
      <w:tr w:rsidR="00180B0B" w:rsidRPr="00A9080F" w:rsidTr="00423DC2">
        <w:trPr>
          <w:trHeight w:val="378"/>
        </w:trPr>
        <w:tc>
          <w:tcPr>
            <w:tcW w:w="949"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bCs/>
                <w:color w:val="000000"/>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180B0B"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Default="00180B0B" w:rsidP="00423DC2">
            <w:pPr>
              <w:spacing w:after="0" w:line="240" w:lineRule="auto"/>
              <w:rPr>
                <w:rFonts w:ascii="Times New Roman" w:hAnsi="Times New Roman"/>
                <w:iCs/>
                <w:color w:val="000000"/>
                <w:sz w:val="28"/>
                <w:szCs w:val="28"/>
              </w:rPr>
            </w:pPr>
            <w:r>
              <w:rPr>
                <w:rFonts w:ascii="Times New Roman" w:hAnsi="Times New Roman"/>
                <w:sz w:val="28"/>
                <w:szCs w:val="28"/>
              </w:rPr>
              <w:t>п</w:t>
            </w:r>
            <w:r w:rsidRPr="00A9080F">
              <w:rPr>
                <w:rFonts w:ascii="Times New Roman" w:hAnsi="Times New Roman"/>
                <w:sz w:val="28"/>
                <w:szCs w:val="28"/>
              </w:rPr>
              <w:t xml:space="preserve">омещение воздуходувок (передвижной </w:t>
            </w:r>
            <w:r>
              <w:rPr>
                <w:rFonts w:ascii="Times New Roman" w:hAnsi="Times New Roman"/>
                <w:sz w:val="28"/>
                <w:szCs w:val="28"/>
              </w:rPr>
              <w:t>вагон-дом «</w:t>
            </w:r>
            <w:r w:rsidRPr="00A9080F">
              <w:rPr>
                <w:rFonts w:ascii="Times New Roman" w:hAnsi="Times New Roman"/>
                <w:sz w:val="28"/>
                <w:szCs w:val="28"/>
              </w:rPr>
              <w:t>АБАК</w:t>
            </w:r>
            <w:r>
              <w:rPr>
                <w:rFonts w:ascii="Times New Roman" w:hAnsi="Times New Roman"/>
                <w:sz w:val="28"/>
                <w:szCs w:val="28"/>
              </w:rPr>
              <w:t>»)</w:t>
            </w:r>
          </w:p>
        </w:tc>
      </w:tr>
      <w:tr w:rsidR="00180B0B" w:rsidRPr="00A9080F" w:rsidTr="00423DC2">
        <w:trPr>
          <w:trHeight w:val="378"/>
        </w:trPr>
        <w:tc>
          <w:tcPr>
            <w:tcW w:w="949"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bCs/>
                <w:color w:val="000000"/>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180B0B"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Default="00180B0B" w:rsidP="00423DC2">
            <w:pPr>
              <w:spacing w:after="0" w:line="240" w:lineRule="auto"/>
              <w:rPr>
                <w:rFonts w:ascii="Times New Roman" w:hAnsi="Times New Roman"/>
                <w:iCs/>
                <w:color w:val="000000"/>
                <w:sz w:val="28"/>
                <w:szCs w:val="28"/>
              </w:rPr>
            </w:pPr>
            <w:r>
              <w:rPr>
                <w:rFonts w:ascii="Times New Roman" w:hAnsi="Times New Roman"/>
                <w:sz w:val="28"/>
                <w:szCs w:val="28"/>
              </w:rPr>
              <w:t>д</w:t>
            </w:r>
            <w:r w:rsidRPr="00A9080F">
              <w:rPr>
                <w:rFonts w:ascii="Times New Roman" w:hAnsi="Times New Roman"/>
                <w:sz w:val="28"/>
                <w:szCs w:val="28"/>
              </w:rPr>
              <w:t>ренажное устройство</w:t>
            </w:r>
          </w:p>
        </w:tc>
      </w:tr>
      <w:tr w:rsidR="00180B0B" w:rsidRPr="00A9080F" w:rsidTr="00423DC2">
        <w:trPr>
          <w:trHeight w:val="378"/>
        </w:trPr>
        <w:tc>
          <w:tcPr>
            <w:tcW w:w="949" w:type="dxa"/>
            <w:vMerge/>
            <w:tcBorders>
              <w:top w:val="single" w:sz="4" w:space="0" w:color="auto"/>
              <w:left w:val="single" w:sz="4" w:space="0" w:color="auto"/>
              <w:bottom w:val="single" w:sz="4" w:space="0" w:color="auto"/>
              <w:right w:val="single" w:sz="4" w:space="0" w:color="auto"/>
            </w:tcBorders>
            <w:vAlign w:val="center"/>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прие</w:t>
            </w:r>
            <w:r w:rsidRPr="00A9080F">
              <w:rPr>
                <w:rFonts w:ascii="Times New Roman" w:hAnsi="Times New Roman"/>
                <w:color w:val="000000"/>
                <w:sz w:val="28"/>
                <w:szCs w:val="28"/>
              </w:rPr>
              <w:t>мная камера с крышкой</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A9080F">
              <w:rPr>
                <w:rFonts w:ascii="Times New Roman" w:hAnsi="Times New Roman"/>
                <w:color w:val="000000"/>
                <w:sz w:val="28"/>
                <w:szCs w:val="28"/>
              </w:rPr>
              <w:t>огружной насос с муфтой и направляющими, комплектно со шкафом управления на 1 насос</w:t>
            </w:r>
          </w:p>
        </w:tc>
      </w:tr>
      <w:tr w:rsidR="00180B0B" w:rsidRPr="00A9080F" w:rsidTr="00423DC2">
        <w:trPr>
          <w:trHeight w:val="52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A9080F">
              <w:rPr>
                <w:rFonts w:ascii="Times New Roman" w:hAnsi="Times New Roman"/>
                <w:color w:val="000000"/>
                <w:sz w:val="28"/>
                <w:szCs w:val="28"/>
              </w:rPr>
              <w:t xml:space="preserve">оздуходувный агрегат ВАН 6/10 в передвижном </w:t>
            </w:r>
            <w:r>
              <w:rPr>
                <w:rFonts w:ascii="Times New Roman" w:hAnsi="Times New Roman"/>
                <w:color w:val="000000"/>
                <w:sz w:val="28"/>
                <w:szCs w:val="28"/>
              </w:rPr>
              <w:t>вагоне-доме типа «</w:t>
            </w:r>
            <w:r w:rsidRPr="00A9080F">
              <w:rPr>
                <w:rFonts w:ascii="Times New Roman" w:hAnsi="Times New Roman"/>
                <w:color w:val="000000"/>
                <w:sz w:val="28"/>
                <w:szCs w:val="28"/>
              </w:rPr>
              <w:t>АБАК</w:t>
            </w:r>
            <w:r>
              <w:rPr>
                <w:rFonts w:ascii="Times New Roman" w:hAnsi="Times New Roman"/>
                <w:color w:val="000000"/>
                <w:sz w:val="28"/>
                <w:szCs w:val="28"/>
              </w:rPr>
              <w:t>»</w:t>
            </w:r>
          </w:p>
        </w:tc>
      </w:tr>
      <w:tr w:rsidR="00180B0B" w:rsidRPr="00A9080F" w:rsidTr="00423DC2">
        <w:trPr>
          <w:trHeight w:val="250"/>
        </w:trPr>
        <w:tc>
          <w:tcPr>
            <w:tcW w:w="949" w:type="dxa"/>
            <w:vMerge/>
            <w:tcBorders>
              <w:top w:val="single" w:sz="4" w:space="0" w:color="auto"/>
              <w:left w:val="single" w:sz="4" w:space="0" w:color="auto"/>
              <w:bottom w:val="single" w:sz="4" w:space="0" w:color="auto"/>
              <w:right w:val="single" w:sz="4" w:space="0" w:color="auto"/>
            </w:tcBorders>
            <w:vAlign w:val="center"/>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Pr="00A9080F">
              <w:rPr>
                <w:rFonts w:ascii="Times New Roman" w:hAnsi="Times New Roman"/>
                <w:color w:val="000000"/>
                <w:sz w:val="28"/>
                <w:szCs w:val="28"/>
              </w:rPr>
              <w:t>лапан с сервоприводом</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A9080F">
              <w:rPr>
                <w:rFonts w:ascii="Times New Roman" w:hAnsi="Times New Roman"/>
                <w:color w:val="000000"/>
                <w:sz w:val="28"/>
                <w:szCs w:val="28"/>
              </w:rPr>
              <w:t>становка обеззараживания воды ОВД-8С</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р</w:t>
            </w:r>
            <w:r w:rsidRPr="00A9080F">
              <w:rPr>
                <w:rFonts w:ascii="Times New Roman" w:hAnsi="Times New Roman"/>
                <w:color w:val="000000"/>
                <w:sz w:val="28"/>
                <w:szCs w:val="28"/>
              </w:rPr>
              <w:t xml:space="preserve">аспределительный щит </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Pr="00A9080F">
              <w:rPr>
                <w:rFonts w:ascii="Times New Roman" w:hAnsi="Times New Roman"/>
                <w:color w:val="000000"/>
                <w:sz w:val="28"/>
                <w:szCs w:val="28"/>
              </w:rPr>
              <w:t>леммный шкаф Mxi 0101</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щ</w:t>
            </w:r>
            <w:r w:rsidRPr="00A9080F">
              <w:rPr>
                <w:rFonts w:ascii="Times New Roman" w:hAnsi="Times New Roman"/>
                <w:color w:val="000000"/>
                <w:sz w:val="28"/>
                <w:szCs w:val="28"/>
              </w:rPr>
              <w:t>ит экстренной аварийной сигнализации</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Pr="00A9080F">
              <w:rPr>
                <w:rFonts w:ascii="Times New Roman" w:hAnsi="Times New Roman"/>
                <w:color w:val="000000"/>
                <w:sz w:val="28"/>
                <w:szCs w:val="28"/>
              </w:rPr>
              <w:t>онвектор электрический настенный ETALON 10 UB</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A9080F">
              <w:rPr>
                <w:rFonts w:ascii="Times New Roman" w:hAnsi="Times New Roman"/>
                <w:color w:val="000000"/>
                <w:sz w:val="28"/>
                <w:szCs w:val="28"/>
              </w:rPr>
              <w:t>ентилятор канальный ВК 125Б</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A9080F">
              <w:rPr>
                <w:rFonts w:ascii="Times New Roman" w:hAnsi="Times New Roman"/>
                <w:color w:val="000000"/>
                <w:sz w:val="28"/>
                <w:szCs w:val="28"/>
              </w:rPr>
              <w:t>агреватель канальный НК 125</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р</w:t>
            </w:r>
            <w:r w:rsidRPr="00A9080F">
              <w:rPr>
                <w:rFonts w:ascii="Times New Roman" w:hAnsi="Times New Roman"/>
                <w:color w:val="000000"/>
                <w:sz w:val="28"/>
                <w:szCs w:val="28"/>
              </w:rPr>
              <w:t>ешетка алюминиевая наружная НР</w:t>
            </w:r>
          </w:p>
        </w:tc>
      </w:tr>
      <w:tr w:rsidR="00180B0B" w:rsidRPr="00A9080F" w:rsidTr="00423DC2">
        <w:trPr>
          <w:trHeight w:val="355"/>
        </w:trPr>
        <w:tc>
          <w:tcPr>
            <w:tcW w:w="14220" w:type="dxa"/>
            <w:gridSpan w:val="6"/>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jc w:val="both"/>
              <w:rPr>
                <w:rFonts w:ascii="Times New Roman" w:hAnsi="Times New Roman"/>
                <w:sz w:val="28"/>
                <w:szCs w:val="28"/>
              </w:rPr>
            </w:pPr>
            <w:r w:rsidRPr="00A9080F">
              <w:rPr>
                <w:rFonts w:ascii="Times New Roman" w:hAnsi="Times New Roman"/>
                <w:sz w:val="28"/>
                <w:szCs w:val="28"/>
              </w:rPr>
              <w:lastRenderedPageBreak/>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180B0B" w:rsidRPr="00A9080F" w:rsidTr="00423DC2">
        <w:trPr>
          <w:trHeight w:val="930"/>
        </w:trPr>
        <w:tc>
          <w:tcPr>
            <w:tcW w:w="949" w:type="dxa"/>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jc w:val="center"/>
              <w:rPr>
                <w:rFonts w:ascii="Times New Roman" w:hAnsi="Times New Roman"/>
                <w:sz w:val="28"/>
                <w:szCs w:val="28"/>
              </w:rPr>
            </w:pPr>
            <w:r w:rsidRPr="00A9080F">
              <w:rPr>
                <w:rFonts w:ascii="Times New Roman" w:hAnsi="Times New Roman"/>
                <w:sz w:val="28"/>
                <w:szCs w:val="28"/>
              </w:rPr>
              <w:t>2.</w:t>
            </w:r>
            <w:r>
              <w:rPr>
                <w:rFonts w:ascii="Times New Roman" w:hAnsi="Times New Roman"/>
                <w:sz w:val="28"/>
                <w:szCs w:val="28"/>
              </w:rPr>
              <w:t>1.</w:t>
            </w:r>
          </w:p>
        </w:tc>
        <w:tc>
          <w:tcPr>
            <w:tcW w:w="13271" w:type="dxa"/>
            <w:gridSpan w:val="5"/>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jc w:val="both"/>
              <w:rPr>
                <w:rFonts w:ascii="Times New Roman" w:hAnsi="Times New Roman"/>
                <w:sz w:val="28"/>
                <w:szCs w:val="28"/>
              </w:rPr>
            </w:pPr>
            <w:r w:rsidRPr="00A9080F">
              <w:rPr>
                <w:rFonts w:ascii="Times New Roman" w:hAnsi="Times New Roman"/>
                <w:sz w:val="28"/>
                <w:szCs w:val="28"/>
              </w:rPr>
              <w:t>Здание водо</w:t>
            </w:r>
            <w:r>
              <w:rPr>
                <w:rFonts w:ascii="Times New Roman" w:hAnsi="Times New Roman"/>
                <w:sz w:val="28"/>
                <w:szCs w:val="28"/>
              </w:rPr>
              <w:t xml:space="preserve">очистки, назначение – нежилое, </w:t>
            </w:r>
            <w:r w:rsidRPr="00A9080F">
              <w:rPr>
                <w:rFonts w:ascii="Times New Roman" w:hAnsi="Times New Roman"/>
                <w:sz w:val="28"/>
                <w:szCs w:val="28"/>
              </w:rPr>
              <w:t>адрес объекта</w:t>
            </w:r>
            <w:r>
              <w:rPr>
                <w:rFonts w:ascii="Times New Roman" w:hAnsi="Times New Roman"/>
                <w:sz w:val="28"/>
                <w:szCs w:val="28"/>
              </w:rPr>
              <w:t>:</w:t>
            </w:r>
            <w:r w:rsidRPr="00A9080F">
              <w:rPr>
                <w:rFonts w:ascii="Times New Roman" w:hAnsi="Times New Roman"/>
                <w:sz w:val="28"/>
                <w:szCs w:val="28"/>
              </w:rPr>
              <w:t xml:space="preserve"> Ханты-Мансийский район, </w:t>
            </w:r>
            <w:r w:rsidRPr="00A9080F">
              <w:rPr>
                <w:rFonts w:ascii="Times New Roman" w:hAnsi="Times New Roman"/>
                <w:bCs/>
                <w:color w:val="000000"/>
                <w:sz w:val="28"/>
                <w:szCs w:val="28"/>
              </w:rPr>
              <w:t>с</w:t>
            </w:r>
            <w:r>
              <w:rPr>
                <w:rFonts w:ascii="Times New Roman" w:hAnsi="Times New Roman"/>
                <w:bCs/>
                <w:color w:val="000000"/>
                <w:sz w:val="28"/>
                <w:szCs w:val="28"/>
              </w:rPr>
              <w:t xml:space="preserve">ельское </w:t>
            </w:r>
            <w:r w:rsidRPr="00A9080F">
              <w:rPr>
                <w:rFonts w:ascii="Times New Roman" w:hAnsi="Times New Roman"/>
                <w:bCs/>
                <w:color w:val="000000"/>
                <w:sz w:val="28"/>
                <w:szCs w:val="28"/>
              </w:rPr>
              <w:t>п</w:t>
            </w:r>
            <w:r>
              <w:rPr>
                <w:rFonts w:ascii="Times New Roman" w:hAnsi="Times New Roman"/>
                <w:bCs/>
                <w:color w:val="000000"/>
                <w:sz w:val="28"/>
                <w:szCs w:val="28"/>
              </w:rPr>
              <w:t>оселение</w:t>
            </w:r>
            <w:r w:rsidRPr="00A9080F">
              <w:rPr>
                <w:rFonts w:ascii="Times New Roman" w:hAnsi="Times New Roman"/>
                <w:sz w:val="28"/>
                <w:szCs w:val="28"/>
              </w:rPr>
              <w:t xml:space="preserve"> Луговской, п. Кирпичный, ул. Комсомольская, д.</w:t>
            </w:r>
            <w:r>
              <w:rPr>
                <w:rFonts w:ascii="Times New Roman" w:hAnsi="Times New Roman"/>
                <w:sz w:val="28"/>
                <w:szCs w:val="28"/>
              </w:rPr>
              <w:t xml:space="preserve"> </w:t>
            </w:r>
            <w:r w:rsidRPr="00A9080F">
              <w:rPr>
                <w:rFonts w:ascii="Times New Roman" w:hAnsi="Times New Roman"/>
                <w:sz w:val="28"/>
                <w:szCs w:val="28"/>
              </w:rPr>
              <w:t>11а, общая площадь 160 кв.</w:t>
            </w:r>
            <w:r>
              <w:rPr>
                <w:rFonts w:ascii="Times New Roman" w:hAnsi="Times New Roman"/>
                <w:sz w:val="28"/>
                <w:szCs w:val="28"/>
              </w:rPr>
              <w:t xml:space="preserve"> </w:t>
            </w:r>
            <w:r w:rsidRPr="00A9080F">
              <w:rPr>
                <w:rFonts w:ascii="Times New Roman" w:hAnsi="Times New Roman"/>
                <w:sz w:val="28"/>
                <w:szCs w:val="28"/>
              </w:rPr>
              <w:t>м, инвентарный номер 142024, свидетельство о государственной регистрации права 72 НЛ 432888 от 15.03.2010, балансовая стоимость</w:t>
            </w:r>
            <w:r>
              <w:rPr>
                <w:rFonts w:ascii="Times New Roman" w:hAnsi="Times New Roman"/>
                <w:sz w:val="28"/>
                <w:szCs w:val="28"/>
              </w:rPr>
              <w:t xml:space="preserve">           </w:t>
            </w:r>
            <w:r w:rsidRPr="00A9080F">
              <w:rPr>
                <w:rFonts w:ascii="Times New Roman" w:hAnsi="Times New Roman"/>
                <w:sz w:val="28"/>
                <w:szCs w:val="28"/>
              </w:rPr>
              <w:t xml:space="preserve"> 2</w:t>
            </w:r>
            <w:r>
              <w:rPr>
                <w:rFonts w:ascii="Times New Roman" w:hAnsi="Times New Roman"/>
                <w:sz w:val="28"/>
                <w:szCs w:val="28"/>
              </w:rPr>
              <w:t xml:space="preserve"> млн. 7</w:t>
            </w:r>
            <w:r w:rsidRPr="00A9080F">
              <w:rPr>
                <w:rFonts w:ascii="Times New Roman" w:hAnsi="Times New Roman"/>
                <w:sz w:val="28"/>
                <w:szCs w:val="28"/>
              </w:rPr>
              <w:t xml:space="preserve">89 </w:t>
            </w:r>
            <w:r>
              <w:rPr>
                <w:rFonts w:ascii="Times New Roman" w:hAnsi="Times New Roman"/>
                <w:sz w:val="28"/>
                <w:szCs w:val="28"/>
              </w:rPr>
              <w:t xml:space="preserve">тыс. </w:t>
            </w:r>
            <w:r w:rsidRPr="00A9080F">
              <w:rPr>
                <w:rFonts w:ascii="Times New Roman" w:hAnsi="Times New Roman"/>
                <w:sz w:val="28"/>
                <w:szCs w:val="28"/>
              </w:rPr>
              <w:t>900 руб</w:t>
            </w:r>
            <w:r>
              <w:rPr>
                <w:rFonts w:ascii="Times New Roman" w:hAnsi="Times New Roman"/>
                <w:sz w:val="28"/>
                <w:szCs w:val="28"/>
              </w:rPr>
              <w:t>лей</w:t>
            </w:r>
          </w:p>
        </w:tc>
      </w:tr>
      <w:tr w:rsidR="00180B0B" w:rsidRPr="00A9080F" w:rsidTr="00423DC2">
        <w:trPr>
          <w:trHeight w:val="378"/>
        </w:trPr>
        <w:tc>
          <w:tcPr>
            <w:tcW w:w="949" w:type="dxa"/>
            <w:vMerge w:val="restart"/>
            <w:tcBorders>
              <w:top w:val="single" w:sz="4" w:space="0" w:color="auto"/>
              <w:left w:val="single" w:sz="4" w:space="0" w:color="auto"/>
              <w:bottom w:val="single" w:sz="4" w:space="0" w:color="auto"/>
              <w:right w:val="single" w:sz="4" w:space="0" w:color="auto"/>
            </w:tcBorders>
            <w:hideMark/>
          </w:tcPr>
          <w:p w:rsidR="00180B0B" w:rsidRDefault="00180B0B" w:rsidP="00423DC2">
            <w:pPr>
              <w:spacing w:after="0" w:line="240" w:lineRule="auto"/>
              <w:jc w:val="center"/>
              <w:rPr>
                <w:rFonts w:ascii="Times New Roman" w:hAnsi="Times New Roman"/>
                <w:sz w:val="28"/>
                <w:szCs w:val="28"/>
              </w:rPr>
            </w:pPr>
            <w:r w:rsidRPr="00A9080F">
              <w:rPr>
                <w:rFonts w:ascii="Times New Roman" w:hAnsi="Times New Roman"/>
                <w:sz w:val="28"/>
                <w:szCs w:val="28"/>
              </w:rPr>
              <w:t>3.</w:t>
            </w: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Pr="00A9080F" w:rsidRDefault="00180B0B" w:rsidP="00423DC2">
            <w:pPr>
              <w:spacing w:after="0" w:line="240" w:lineRule="auto"/>
              <w:jc w:val="center"/>
              <w:rPr>
                <w:rFonts w:ascii="Times New Roman" w:hAnsi="Times New Roman"/>
                <w:sz w:val="28"/>
                <w:szCs w:val="28"/>
              </w:rPr>
            </w:pPr>
          </w:p>
        </w:tc>
        <w:tc>
          <w:tcPr>
            <w:tcW w:w="4400" w:type="dxa"/>
            <w:vMerge w:val="restart"/>
            <w:tcBorders>
              <w:top w:val="single" w:sz="4" w:space="0" w:color="auto"/>
              <w:left w:val="single" w:sz="4" w:space="0" w:color="auto"/>
              <w:bottom w:val="single" w:sz="4" w:space="0" w:color="auto"/>
              <w:right w:val="single" w:sz="4" w:space="0" w:color="auto"/>
            </w:tcBorders>
            <w:hideMark/>
          </w:tcPr>
          <w:p w:rsidR="00180B0B" w:rsidRPr="00CA32C5" w:rsidRDefault="00180B0B" w:rsidP="00423DC2">
            <w:pPr>
              <w:spacing w:after="0" w:line="240" w:lineRule="auto"/>
              <w:rPr>
                <w:rFonts w:ascii="Times New Roman" w:hAnsi="Times New Roman"/>
                <w:sz w:val="28"/>
                <w:szCs w:val="28"/>
              </w:rPr>
            </w:pPr>
            <w:r w:rsidRPr="00A9080F">
              <w:rPr>
                <w:rFonts w:ascii="Times New Roman" w:hAnsi="Times New Roman"/>
                <w:bCs/>
                <w:color w:val="000000"/>
                <w:sz w:val="28"/>
                <w:szCs w:val="28"/>
              </w:rPr>
              <w:lastRenderedPageBreak/>
              <w:t>Канализационные очист</w:t>
            </w:r>
            <w:r>
              <w:rPr>
                <w:rFonts w:ascii="Times New Roman" w:hAnsi="Times New Roman"/>
                <w:bCs/>
                <w:color w:val="000000"/>
                <w:sz w:val="28"/>
                <w:szCs w:val="28"/>
              </w:rPr>
              <w:t>ные сооружения (КОС «</w:t>
            </w:r>
            <w:r w:rsidRPr="00A9080F">
              <w:rPr>
                <w:rFonts w:ascii="Times New Roman" w:hAnsi="Times New Roman"/>
                <w:bCs/>
                <w:color w:val="000000"/>
                <w:sz w:val="28"/>
                <w:szCs w:val="28"/>
              </w:rPr>
              <w:t>ЕРШ-Б-35С</w:t>
            </w:r>
            <w:r>
              <w:rPr>
                <w:rFonts w:ascii="Times New Roman" w:hAnsi="Times New Roman"/>
                <w:bCs/>
                <w:color w:val="000000"/>
                <w:sz w:val="28"/>
                <w:szCs w:val="28"/>
              </w:rPr>
              <w:t>»</w:t>
            </w:r>
            <w:r w:rsidRPr="00A9080F">
              <w:rPr>
                <w:rFonts w:ascii="Times New Roman" w:hAnsi="Times New Roman"/>
                <w:bCs/>
                <w:color w:val="000000"/>
                <w:sz w:val="28"/>
                <w:szCs w:val="28"/>
              </w:rPr>
              <w:t>)</w:t>
            </w:r>
            <w:r>
              <w:rPr>
                <w:rFonts w:ascii="Times New Roman" w:hAnsi="Times New Roman"/>
                <w:bCs/>
                <w:color w:val="000000"/>
                <w:sz w:val="28"/>
                <w:szCs w:val="28"/>
              </w:rPr>
              <w:t xml:space="preserve">, </w:t>
            </w:r>
            <w:r w:rsidRPr="00A9080F">
              <w:rPr>
                <w:rFonts w:ascii="Times New Roman" w:hAnsi="Times New Roman"/>
                <w:sz w:val="28"/>
                <w:szCs w:val="28"/>
              </w:rPr>
              <w:t>назначение</w:t>
            </w:r>
            <w:r>
              <w:rPr>
                <w:rFonts w:ascii="Times New Roman" w:hAnsi="Times New Roman"/>
                <w:sz w:val="28"/>
                <w:szCs w:val="28"/>
              </w:rPr>
              <w:t>:</w:t>
            </w:r>
            <w:r w:rsidRPr="00A9080F">
              <w:rPr>
                <w:rFonts w:ascii="Times New Roman" w:hAnsi="Times New Roman"/>
                <w:sz w:val="28"/>
                <w:szCs w:val="28"/>
              </w:rPr>
              <w:t xml:space="preserve"> нежилое, адрес объекта: </w:t>
            </w:r>
            <w:r w:rsidRPr="00A9080F">
              <w:rPr>
                <w:rFonts w:ascii="Times New Roman" w:hAnsi="Times New Roman"/>
                <w:bCs/>
                <w:color w:val="000000"/>
                <w:sz w:val="28"/>
                <w:szCs w:val="28"/>
              </w:rPr>
              <w:t>Ханты-Мансийский район, с</w:t>
            </w:r>
            <w:r>
              <w:rPr>
                <w:rFonts w:ascii="Times New Roman" w:hAnsi="Times New Roman"/>
                <w:bCs/>
                <w:color w:val="000000"/>
                <w:sz w:val="28"/>
                <w:szCs w:val="28"/>
              </w:rPr>
              <w:t xml:space="preserve">ельское </w:t>
            </w:r>
            <w:r w:rsidRPr="00A9080F">
              <w:rPr>
                <w:rFonts w:ascii="Times New Roman" w:hAnsi="Times New Roman"/>
                <w:bCs/>
                <w:color w:val="000000"/>
                <w:sz w:val="28"/>
                <w:szCs w:val="28"/>
              </w:rPr>
              <w:t>п</w:t>
            </w:r>
            <w:r>
              <w:rPr>
                <w:rFonts w:ascii="Times New Roman" w:hAnsi="Times New Roman"/>
                <w:bCs/>
                <w:color w:val="000000"/>
                <w:sz w:val="28"/>
                <w:szCs w:val="28"/>
              </w:rPr>
              <w:t>оселение</w:t>
            </w:r>
            <w:r w:rsidRPr="00A9080F">
              <w:rPr>
                <w:rFonts w:ascii="Times New Roman" w:hAnsi="Times New Roman"/>
                <w:bCs/>
                <w:color w:val="000000"/>
                <w:sz w:val="28"/>
                <w:szCs w:val="28"/>
              </w:rPr>
              <w:t xml:space="preserve"> Нялинское, с. Нялинское</w:t>
            </w:r>
            <w:r>
              <w:rPr>
                <w:rFonts w:ascii="Times New Roman" w:hAnsi="Times New Roman"/>
                <w:bCs/>
                <w:color w:val="000000"/>
                <w:sz w:val="28"/>
                <w:szCs w:val="28"/>
              </w:rPr>
              <w:t xml:space="preserve">, </w:t>
            </w:r>
            <w:r w:rsidRPr="00A9080F">
              <w:rPr>
                <w:rFonts w:ascii="Times New Roman" w:hAnsi="Times New Roman"/>
                <w:sz w:val="28"/>
                <w:szCs w:val="28"/>
              </w:rPr>
              <w:t>свидетельство о гос</w:t>
            </w:r>
            <w:r>
              <w:rPr>
                <w:rFonts w:ascii="Times New Roman" w:hAnsi="Times New Roman"/>
                <w:sz w:val="28"/>
                <w:szCs w:val="28"/>
              </w:rPr>
              <w:t xml:space="preserve">ударственной регистрации права </w:t>
            </w:r>
            <w:r w:rsidRPr="00A9080F">
              <w:rPr>
                <w:rFonts w:ascii="Times New Roman" w:hAnsi="Times New Roman"/>
                <w:sz w:val="28"/>
                <w:szCs w:val="28"/>
              </w:rPr>
              <w:t>72 НЛ 393285 от 15.09.20</w:t>
            </w:r>
            <w:r>
              <w:rPr>
                <w:rFonts w:ascii="Times New Roman" w:hAnsi="Times New Roman"/>
                <w:sz w:val="28"/>
                <w:szCs w:val="28"/>
              </w:rPr>
              <w:t xml:space="preserve">09 </w:t>
            </w: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Pr="00A9080F" w:rsidRDefault="00180B0B" w:rsidP="00423DC2">
            <w:pPr>
              <w:spacing w:after="0" w:line="240" w:lineRule="auto"/>
              <w:rPr>
                <w:rFonts w:ascii="Times New Roman" w:hAnsi="Times New Roman"/>
                <w:sz w:val="28"/>
                <w:szCs w:val="28"/>
              </w:rPr>
            </w:pPr>
          </w:p>
        </w:tc>
        <w:tc>
          <w:tcPr>
            <w:tcW w:w="3594" w:type="dxa"/>
            <w:vMerge w:val="restart"/>
            <w:tcBorders>
              <w:top w:val="single" w:sz="4" w:space="0" w:color="auto"/>
              <w:left w:val="single" w:sz="4" w:space="0" w:color="auto"/>
              <w:bottom w:val="single" w:sz="4" w:space="0" w:color="auto"/>
              <w:right w:val="single" w:sz="4" w:space="0" w:color="auto"/>
            </w:tcBorders>
            <w:hideMark/>
          </w:tcPr>
          <w:p w:rsidR="00180B0B" w:rsidRDefault="00180B0B" w:rsidP="00423DC2">
            <w:pPr>
              <w:spacing w:after="0" w:line="240" w:lineRule="auto"/>
              <w:rPr>
                <w:rFonts w:ascii="Times New Roman" w:hAnsi="Times New Roman"/>
                <w:sz w:val="28"/>
                <w:szCs w:val="28"/>
              </w:rPr>
            </w:pPr>
            <w:r>
              <w:rPr>
                <w:rFonts w:ascii="Times New Roman" w:hAnsi="Times New Roman"/>
                <w:sz w:val="28"/>
                <w:szCs w:val="28"/>
              </w:rPr>
              <w:lastRenderedPageBreak/>
              <w:t>у</w:t>
            </w:r>
            <w:r w:rsidRPr="00A9080F">
              <w:rPr>
                <w:rFonts w:ascii="Times New Roman" w:hAnsi="Times New Roman"/>
                <w:sz w:val="28"/>
                <w:szCs w:val="28"/>
              </w:rPr>
              <w:t xml:space="preserve">становленная мощность  КОС </w:t>
            </w:r>
            <w:r>
              <w:rPr>
                <w:rFonts w:ascii="Times New Roman" w:hAnsi="Times New Roman"/>
                <w:sz w:val="28"/>
                <w:szCs w:val="28"/>
              </w:rPr>
              <w:t>–</w:t>
            </w:r>
            <w:r w:rsidRPr="00A9080F">
              <w:rPr>
                <w:rFonts w:ascii="Times New Roman" w:hAnsi="Times New Roman"/>
                <w:sz w:val="28"/>
                <w:szCs w:val="28"/>
              </w:rPr>
              <w:t xml:space="preserve"> 35 куб.</w:t>
            </w:r>
            <w:r>
              <w:rPr>
                <w:rFonts w:ascii="Times New Roman" w:hAnsi="Times New Roman"/>
                <w:sz w:val="28"/>
                <w:szCs w:val="28"/>
              </w:rPr>
              <w:t xml:space="preserve"> </w:t>
            </w:r>
            <w:r w:rsidRPr="00A9080F">
              <w:rPr>
                <w:rFonts w:ascii="Times New Roman" w:hAnsi="Times New Roman"/>
                <w:sz w:val="28"/>
                <w:szCs w:val="28"/>
              </w:rPr>
              <w:t xml:space="preserve">м/сут. </w:t>
            </w: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у</w:t>
            </w:r>
            <w:r w:rsidRPr="00A9080F">
              <w:rPr>
                <w:rFonts w:ascii="Times New Roman" w:hAnsi="Times New Roman"/>
                <w:color w:val="000000"/>
                <w:sz w:val="28"/>
                <w:szCs w:val="28"/>
              </w:rPr>
              <w:t>стройство фильтрующее самоочищающееся УФС 0-1</w:t>
            </w:r>
          </w:p>
        </w:tc>
      </w:tr>
      <w:tr w:rsidR="00180B0B" w:rsidRPr="00A9080F" w:rsidTr="00423DC2">
        <w:trPr>
          <w:trHeight w:val="378"/>
        </w:trPr>
        <w:tc>
          <w:tcPr>
            <w:tcW w:w="949"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bCs/>
                <w:color w:val="000000"/>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180B0B"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канализационные очистные сооружения, площадью 55,3 кв. м</w:t>
            </w:r>
          </w:p>
        </w:tc>
      </w:tr>
      <w:tr w:rsidR="00180B0B" w:rsidRPr="00A9080F" w:rsidTr="00423DC2">
        <w:trPr>
          <w:trHeight w:val="378"/>
        </w:trPr>
        <w:tc>
          <w:tcPr>
            <w:tcW w:w="949"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bCs/>
                <w:color w:val="000000"/>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180B0B"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канализационные сети протяженностью 100 м</w:t>
            </w:r>
          </w:p>
        </w:tc>
      </w:tr>
      <w:tr w:rsidR="00180B0B" w:rsidRPr="00A9080F" w:rsidTr="00423DC2">
        <w:trPr>
          <w:trHeight w:val="378"/>
        </w:trPr>
        <w:tc>
          <w:tcPr>
            <w:tcW w:w="949"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bCs/>
                <w:color w:val="000000"/>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180B0B"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электрические сети (ВЛ 0,4 кВ, ВЛ 0,4 кВ Освещение) (163 м и 102 м)</w:t>
            </w:r>
          </w:p>
        </w:tc>
      </w:tr>
      <w:tr w:rsidR="00180B0B" w:rsidRPr="00A9080F" w:rsidTr="00423DC2">
        <w:trPr>
          <w:trHeight w:val="378"/>
        </w:trPr>
        <w:tc>
          <w:tcPr>
            <w:tcW w:w="949" w:type="dxa"/>
            <w:vMerge/>
            <w:tcBorders>
              <w:top w:val="single" w:sz="4" w:space="0" w:color="auto"/>
              <w:left w:val="single" w:sz="4" w:space="0" w:color="auto"/>
              <w:bottom w:val="single" w:sz="4" w:space="0" w:color="auto"/>
              <w:right w:val="single" w:sz="4" w:space="0" w:color="auto"/>
            </w:tcBorders>
            <w:vAlign w:val="center"/>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A9080F">
              <w:rPr>
                <w:rFonts w:ascii="Times New Roman" w:hAnsi="Times New Roman"/>
                <w:color w:val="000000"/>
                <w:sz w:val="28"/>
                <w:szCs w:val="28"/>
              </w:rPr>
              <w:t>огружной электрический насос для откачки сточных вод серии KCT040F01521NT-E</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A9080F">
              <w:rPr>
                <w:rFonts w:ascii="Times New Roman" w:hAnsi="Times New Roman"/>
                <w:color w:val="000000"/>
                <w:sz w:val="28"/>
                <w:szCs w:val="28"/>
              </w:rPr>
              <w:t>огружной электрический насос серии MXV07Т2</w:t>
            </w:r>
          </w:p>
        </w:tc>
      </w:tr>
      <w:tr w:rsidR="00180B0B" w:rsidRPr="00A9080F" w:rsidTr="00423DC2">
        <w:trPr>
          <w:trHeight w:val="52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A9080F">
              <w:rPr>
                <w:rFonts w:ascii="Times New Roman" w:hAnsi="Times New Roman"/>
                <w:color w:val="000000"/>
                <w:sz w:val="28"/>
                <w:szCs w:val="28"/>
              </w:rPr>
              <w:t>становка приготовления коагулянта Мануфлок 100</w:t>
            </w:r>
          </w:p>
        </w:tc>
      </w:tr>
      <w:tr w:rsidR="00180B0B" w:rsidRPr="00A9080F" w:rsidTr="00423DC2">
        <w:trPr>
          <w:trHeight w:val="250"/>
        </w:trPr>
        <w:tc>
          <w:tcPr>
            <w:tcW w:w="949" w:type="dxa"/>
            <w:vMerge/>
            <w:tcBorders>
              <w:top w:val="single" w:sz="4" w:space="0" w:color="auto"/>
              <w:left w:val="single" w:sz="4" w:space="0" w:color="auto"/>
              <w:bottom w:val="single" w:sz="4" w:space="0" w:color="auto"/>
              <w:right w:val="single" w:sz="4" w:space="0" w:color="auto"/>
            </w:tcBorders>
            <w:vAlign w:val="center"/>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A9080F">
              <w:rPr>
                <w:rFonts w:ascii="Times New Roman" w:hAnsi="Times New Roman"/>
                <w:color w:val="000000"/>
                <w:sz w:val="28"/>
                <w:szCs w:val="28"/>
              </w:rPr>
              <w:t>апорный фильтр НФ-630</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а</w:t>
            </w:r>
            <w:r w:rsidRPr="00A9080F">
              <w:rPr>
                <w:rFonts w:ascii="Times New Roman" w:hAnsi="Times New Roman"/>
                <w:color w:val="000000"/>
                <w:sz w:val="28"/>
                <w:szCs w:val="28"/>
              </w:rPr>
              <w:t>втоматический клапанный управляющий механизм CLACK WS1CI</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м</w:t>
            </w:r>
            <w:r w:rsidRPr="00A9080F">
              <w:rPr>
                <w:rFonts w:ascii="Times New Roman" w:hAnsi="Times New Roman"/>
                <w:color w:val="000000"/>
                <w:sz w:val="28"/>
                <w:szCs w:val="28"/>
              </w:rPr>
              <w:t>алогабаритная стирал</w:t>
            </w:r>
            <w:r>
              <w:rPr>
                <w:rFonts w:ascii="Times New Roman" w:hAnsi="Times New Roman"/>
                <w:color w:val="000000"/>
                <w:sz w:val="28"/>
                <w:szCs w:val="28"/>
              </w:rPr>
              <w:t>ьная машина активаторного типа «</w:t>
            </w:r>
            <w:r w:rsidRPr="00A9080F">
              <w:rPr>
                <w:rFonts w:ascii="Times New Roman" w:hAnsi="Times New Roman"/>
                <w:color w:val="000000"/>
                <w:sz w:val="28"/>
                <w:szCs w:val="28"/>
              </w:rPr>
              <w:t>Ассоль</w:t>
            </w:r>
            <w:r>
              <w:rPr>
                <w:rFonts w:ascii="Times New Roman" w:hAnsi="Times New Roman"/>
                <w:color w:val="000000"/>
                <w:sz w:val="28"/>
                <w:szCs w:val="28"/>
              </w:rPr>
              <w:t>»</w:t>
            </w:r>
            <w:r w:rsidRPr="00A9080F">
              <w:rPr>
                <w:rFonts w:ascii="Times New Roman" w:hAnsi="Times New Roman"/>
                <w:color w:val="000000"/>
                <w:sz w:val="28"/>
                <w:szCs w:val="28"/>
              </w:rPr>
              <w:t xml:space="preserve"> ХРВ30-148</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A9080F">
              <w:rPr>
                <w:rFonts w:ascii="Times New Roman" w:hAnsi="Times New Roman"/>
                <w:color w:val="000000"/>
                <w:sz w:val="28"/>
                <w:szCs w:val="28"/>
              </w:rPr>
              <w:t>становка обеззараживания воды УФО-1-</w:t>
            </w:r>
            <w:r w:rsidRPr="00A9080F">
              <w:rPr>
                <w:rFonts w:ascii="Times New Roman" w:hAnsi="Times New Roman"/>
                <w:color w:val="000000"/>
                <w:sz w:val="28"/>
                <w:szCs w:val="28"/>
              </w:rPr>
              <w:lastRenderedPageBreak/>
              <w:t>30</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электронасос БЦ-0,4-20-У1.1 «АГИДЕЛЬ»</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A9080F">
              <w:rPr>
                <w:rFonts w:ascii="Times New Roman" w:hAnsi="Times New Roman"/>
                <w:color w:val="000000"/>
                <w:sz w:val="28"/>
                <w:szCs w:val="28"/>
              </w:rPr>
              <w:t>оздуходувный агрегат ВАН 6/10</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электронасос серии «</w:t>
            </w:r>
            <w:r w:rsidRPr="00A9080F">
              <w:rPr>
                <w:rFonts w:ascii="Times New Roman" w:hAnsi="Times New Roman"/>
                <w:color w:val="000000"/>
                <w:sz w:val="28"/>
                <w:szCs w:val="28"/>
              </w:rPr>
              <w:t>ИРТЫШ</w:t>
            </w:r>
            <w:r>
              <w:rPr>
                <w:rFonts w:ascii="Times New Roman" w:hAnsi="Times New Roman"/>
                <w:color w:val="000000"/>
                <w:sz w:val="28"/>
                <w:szCs w:val="28"/>
              </w:rPr>
              <w:t>»</w:t>
            </w:r>
            <w:r w:rsidRPr="00A9080F">
              <w:rPr>
                <w:rFonts w:ascii="Times New Roman" w:hAnsi="Times New Roman"/>
                <w:color w:val="000000"/>
                <w:sz w:val="28"/>
                <w:szCs w:val="28"/>
              </w:rPr>
              <w:t xml:space="preserve"> Тип 11ПФ-011</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и</w:t>
            </w:r>
            <w:r w:rsidRPr="00A9080F">
              <w:rPr>
                <w:rFonts w:ascii="Times New Roman" w:hAnsi="Times New Roman"/>
                <w:color w:val="000000"/>
                <w:sz w:val="28"/>
                <w:szCs w:val="28"/>
              </w:rPr>
              <w:t>ловый фильтр с автоматическим управлением ИФВА-1</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т</w:t>
            </w:r>
            <w:r w:rsidRPr="00A9080F">
              <w:rPr>
                <w:rFonts w:ascii="Times New Roman" w:hAnsi="Times New Roman"/>
                <w:color w:val="000000"/>
                <w:sz w:val="28"/>
                <w:szCs w:val="28"/>
              </w:rPr>
              <w:t>епловая завеса AD100</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вентилятор электрический серии «</w:t>
            </w:r>
            <w:r w:rsidRPr="00A9080F">
              <w:rPr>
                <w:rFonts w:ascii="Times New Roman" w:hAnsi="Times New Roman"/>
                <w:color w:val="000000"/>
                <w:sz w:val="28"/>
                <w:szCs w:val="28"/>
              </w:rPr>
              <w:t>ВЕНТС</w:t>
            </w:r>
            <w:r>
              <w:rPr>
                <w:rFonts w:ascii="Times New Roman" w:hAnsi="Times New Roman"/>
                <w:color w:val="000000"/>
                <w:sz w:val="28"/>
                <w:szCs w:val="28"/>
              </w:rPr>
              <w:t>»</w:t>
            </w:r>
            <w:r w:rsidRPr="00A9080F">
              <w:rPr>
                <w:rFonts w:ascii="Times New Roman" w:hAnsi="Times New Roman"/>
                <w:color w:val="000000"/>
                <w:sz w:val="28"/>
                <w:szCs w:val="28"/>
              </w:rPr>
              <w:t xml:space="preserve"> </w:t>
            </w:r>
            <w:r>
              <w:rPr>
                <w:rFonts w:ascii="Times New Roman" w:hAnsi="Times New Roman"/>
                <w:color w:val="000000"/>
                <w:sz w:val="28"/>
                <w:szCs w:val="28"/>
              </w:rPr>
              <w:t>т</w:t>
            </w:r>
            <w:r w:rsidRPr="00A9080F">
              <w:rPr>
                <w:rFonts w:ascii="Times New Roman" w:hAnsi="Times New Roman"/>
                <w:color w:val="000000"/>
                <w:sz w:val="28"/>
                <w:szCs w:val="28"/>
              </w:rPr>
              <w:t>ип 125 Н</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и</w:t>
            </w:r>
            <w:r w:rsidRPr="00A9080F">
              <w:rPr>
                <w:rFonts w:ascii="Times New Roman" w:hAnsi="Times New Roman"/>
                <w:color w:val="000000"/>
                <w:sz w:val="28"/>
                <w:szCs w:val="28"/>
              </w:rPr>
              <w:t xml:space="preserve">змерительный преобразователь давления РС </w:t>
            </w:r>
            <w:r>
              <w:rPr>
                <w:rFonts w:ascii="Times New Roman" w:hAnsi="Times New Roman"/>
                <w:color w:val="000000"/>
                <w:sz w:val="28"/>
                <w:szCs w:val="28"/>
              </w:rPr>
              <w:t xml:space="preserve">– </w:t>
            </w:r>
            <w:r w:rsidRPr="00A9080F">
              <w:rPr>
                <w:rFonts w:ascii="Times New Roman" w:hAnsi="Times New Roman"/>
                <w:color w:val="000000"/>
                <w:sz w:val="28"/>
                <w:szCs w:val="28"/>
              </w:rPr>
              <w:t>28</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счётчик электрический тре</w:t>
            </w:r>
            <w:r w:rsidRPr="00A9080F">
              <w:rPr>
                <w:rFonts w:ascii="Times New Roman" w:hAnsi="Times New Roman"/>
                <w:color w:val="000000"/>
                <w:sz w:val="28"/>
                <w:szCs w:val="28"/>
              </w:rPr>
              <w:t xml:space="preserve">хфазный индукционный Тип </w:t>
            </w:r>
            <w:r>
              <w:rPr>
                <w:rFonts w:ascii="Times New Roman" w:hAnsi="Times New Roman"/>
                <w:color w:val="000000"/>
                <w:sz w:val="28"/>
                <w:szCs w:val="28"/>
              </w:rPr>
              <w:t>–</w:t>
            </w:r>
            <w:r w:rsidRPr="00A9080F">
              <w:rPr>
                <w:rFonts w:ascii="Times New Roman" w:hAnsi="Times New Roman"/>
                <w:color w:val="000000"/>
                <w:sz w:val="28"/>
                <w:szCs w:val="28"/>
              </w:rPr>
              <w:t xml:space="preserve"> СА</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т</w:t>
            </w:r>
            <w:r w:rsidRPr="00A9080F">
              <w:rPr>
                <w:rFonts w:ascii="Times New Roman" w:hAnsi="Times New Roman"/>
                <w:color w:val="000000"/>
                <w:sz w:val="28"/>
                <w:szCs w:val="28"/>
              </w:rPr>
              <w:t>ермопреобразователь сопротивления ДТС035-50М В3 80</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оповещатель пожарный речевой «ЛИГАРД-СИГНАЛ 2»</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о</w:t>
            </w:r>
            <w:r w:rsidRPr="00A9080F">
              <w:rPr>
                <w:rFonts w:ascii="Times New Roman" w:hAnsi="Times New Roman"/>
                <w:color w:val="000000"/>
                <w:sz w:val="28"/>
                <w:szCs w:val="28"/>
              </w:rPr>
              <w:t>повещатель пожарный дымовой оптико-электронный ИП 212-45</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р</w:t>
            </w:r>
            <w:r w:rsidRPr="00A9080F">
              <w:rPr>
                <w:rFonts w:ascii="Times New Roman" w:hAnsi="Times New Roman"/>
                <w:color w:val="000000"/>
                <w:sz w:val="28"/>
                <w:szCs w:val="28"/>
              </w:rPr>
              <w:t>асхо</w:t>
            </w:r>
            <w:r>
              <w:rPr>
                <w:rFonts w:ascii="Times New Roman" w:hAnsi="Times New Roman"/>
                <w:color w:val="000000"/>
                <w:sz w:val="28"/>
                <w:szCs w:val="28"/>
              </w:rPr>
              <w:t>домер-счетчик электромагнитный «ВЗЛЕТ ЭР»</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устройство контроля уро</w:t>
            </w:r>
            <w:r w:rsidRPr="00A9080F">
              <w:rPr>
                <w:rFonts w:ascii="Times New Roman" w:hAnsi="Times New Roman"/>
                <w:color w:val="000000"/>
                <w:sz w:val="28"/>
                <w:szCs w:val="28"/>
              </w:rPr>
              <w:t>вня трехканальное САУ-М6</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и</w:t>
            </w:r>
            <w:r w:rsidRPr="00A9080F">
              <w:rPr>
                <w:rFonts w:ascii="Times New Roman" w:hAnsi="Times New Roman"/>
                <w:color w:val="000000"/>
                <w:sz w:val="28"/>
                <w:szCs w:val="28"/>
              </w:rPr>
              <w:t>змеритель-регулятор микропроцессорный ТРМ1А-Щ2.ТС.Р</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A9080F">
              <w:rPr>
                <w:rFonts w:ascii="Times New Roman" w:hAnsi="Times New Roman"/>
                <w:color w:val="000000"/>
                <w:sz w:val="28"/>
                <w:szCs w:val="28"/>
              </w:rPr>
              <w:t>ентилятор серии Tiger нагревательный</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м</w:t>
            </w:r>
            <w:r w:rsidRPr="00A9080F">
              <w:rPr>
                <w:rFonts w:ascii="Times New Roman" w:hAnsi="Times New Roman"/>
                <w:color w:val="000000"/>
                <w:sz w:val="28"/>
                <w:szCs w:val="28"/>
              </w:rPr>
              <w:t>оноблочный центробежный насос с одним рабочим колесом с фланцевыми раструбами серии NM 11 ВЕ</w:t>
            </w:r>
          </w:p>
        </w:tc>
      </w:tr>
      <w:tr w:rsidR="00180B0B" w:rsidRPr="00A9080F" w:rsidTr="00423DC2">
        <w:trPr>
          <w:trHeight w:val="378"/>
        </w:trPr>
        <w:tc>
          <w:tcPr>
            <w:tcW w:w="949" w:type="dxa"/>
            <w:vMerge w:val="restart"/>
            <w:tcBorders>
              <w:top w:val="single" w:sz="4" w:space="0" w:color="auto"/>
              <w:left w:val="single" w:sz="4" w:space="0" w:color="auto"/>
              <w:bottom w:val="single" w:sz="4" w:space="0" w:color="auto"/>
              <w:right w:val="single" w:sz="4" w:space="0" w:color="auto"/>
            </w:tcBorders>
            <w:hideMark/>
          </w:tcPr>
          <w:p w:rsidR="00180B0B" w:rsidRDefault="00180B0B" w:rsidP="00423DC2">
            <w:pPr>
              <w:spacing w:after="0" w:line="240" w:lineRule="auto"/>
              <w:jc w:val="center"/>
              <w:rPr>
                <w:rFonts w:ascii="Times New Roman" w:hAnsi="Times New Roman"/>
                <w:sz w:val="28"/>
                <w:szCs w:val="28"/>
              </w:rPr>
            </w:pPr>
            <w:r w:rsidRPr="00A9080F">
              <w:rPr>
                <w:rFonts w:ascii="Times New Roman" w:hAnsi="Times New Roman"/>
                <w:sz w:val="28"/>
                <w:szCs w:val="28"/>
              </w:rPr>
              <w:lastRenderedPageBreak/>
              <w:t>4.</w:t>
            </w: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Pr="00A9080F" w:rsidRDefault="00180B0B" w:rsidP="00423DC2">
            <w:pPr>
              <w:spacing w:after="0" w:line="240" w:lineRule="auto"/>
              <w:jc w:val="center"/>
              <w:rPr>
                <w:rFonts w:ascii="Times New Roman" w:hAnsi="Times New Roman"/>
                <w:sz w:val="28"/>
                <w:szCs w:val="28"/>
              </w:rPr>
            </w:pPr>
          </w:p>
        </w:tc>
        <w:tc>
          <w:tcPr>
            <w:tcW w:w="4400" w:type="dxa"/>
            <w:vMerge w:val="restart"/>
            <w:tcBorders>
              <w:top w:val="single" w:sz="4" w:space="0" w:color="auto"/>
              <w:left w:val="single" w:sz="4" w:space="0" w:color="auto"/>
              <w:bottom w:val="single" w:sz="4" w:space="0" w:color="auto"/>
              <w:right w:val="single" w:sz="4" w:space="0" w:color="auto"/>
            </w:tcBorders>
            <w:hideMark/>
          </w:tcPr>
          <w:p w:rsidR="00180B0B" w:rsidRDefault="00180B0B" w:rsidP="00423DC2">
            <w:pPr>
              <w:spacing w:after="0" w:line="240" w:lineRule="auto"/>
              <w:rPr>
                <w:rFonts w:ascii="Times New Roman" w:hAnsi="Times New Roman"/>
                <w:bCs/>
                <w:color w:val="000000"/>
                <w:sz w:val="28"/>
                <w:szCs w:val="28"/>
              </w:rPr>
            </w:pPr>
            <w:r w:rsidRPr="00A9080F">
              <w:rPr>
                <w:rFonts w:ascii="Times New Roman" w:hAnsi="Times New Roman"/>
                <w:bCs/>
                <w:color w:val="000000"/>
                <w:sz w:val="28"/>
                <w:szCs w:val="28"/>
              </w:rPr>
              <w:lastRenderedPageBreak/>
              <w:t xml:space="preserve">Сооружения подготовки питьевой воды с. Цингалы и сооружения бытовых стоков школы </w:t>
            </w:r>
          </w:p>
          <w:p w:rsidR="00180B0B" w:rsidRPr="00A9080F" w:rsidRDefault="00180B0B" w:rsidP="00423DC2">
            <w:pPr>
              <w:spacing w:after="0" w:line="240" w:lineRule="auto"/>
              <w:rPr>
                <w:rFonts w:ascii="Times New Roman" w:hAnsi="Times New Roman"/>
                <w:sz w:val="28"/>
                <w:szCs w:val="28"/>
              </w:rPr>
            </w:pPr>
            <w:r w:rsidRPr="00A9080F">
              <w:rPr>
                <w:rFonts w:ascii="Times New Roman" w:hAnsi="Times New Roman"/>
                <w:bCs/>
                <w:color w:val="000000"/>
                <w:sz w:val="28"/>
                <w:szCs w:val="28"/>
              </w:rPr>
              <w:t xml:space="preserve">в с. Цингалы Ханты-Мансийского района, </w:t>
            </w:r>
            <w:r w:rsidRPr="00A9080F">
              <w:rPr>
                <w:rFonts w:ascii="Times New Roman" w:hAnsi="Times New Roman"/>
                <w:sz w:val="28"/>
                <w:szCs w:val="28"/>
              </w:rPr>
              <w:t>назначение</w:t>
            </w:r>
            <w:r>
              <w:rPr>
                <w:rFonts w:ascii="Times New Roman" w:hAnsi="Times New Roman"/>
                <w:sz w:val="28"/>
                <w:szCs w:val="28"/>
              </w:rPr>
              <w:t>:</w:t>
            </w:r>
            <w:r w:rsidRPr="00A9080F">
              <w:rPr>
                <w:rFonts w:ascii="Times New Roman" w:hAnsi="Times New Roman"/>
                <w:sz w:val="28"/>
                <w:szCs w:val="28"/>
              </w:rPr>
              <w:t xml:space="preserve"> нежилое, </w:t>
            </w:r>
            <w:r w:rsidRPr="00A9080F">
              <w:rPr>
                <w:rFonts w:ascii="Times New Roman" w:hAnsi="Times New Roman"/>
                <w:bCs/>
                <w:color w:val="000000"/>
                <w:sz w:val="28"/>
                <w:szCs w:val="28"/>
              </w:rPr>
              <w:t>общая площадь 66,7 кв.</w:t>
            </w:r>
            <w:r>
              <w:rPr>
                <w:rFonts w:ascii="Times New Roman" w:hAnsi="Times New Roman"/>
                <w:bCs/>
                <w:color w:val="000000"/>
                <w:sz w:val="28"/>
                <w:szCs w:val="28"/>
              </w:rPr>
              <w:t xml:space="preserve"> </w:t>
            </w:r>
            <w:r w:rsidRPr="00A9080F">
              <w:rPr>
                <w:rFonts w:ascii="Times New Roman" w:hAnsi="Times New Roman"/>
                <w:bCs/>
                <w:color w:val="000000"/>
                <w:sz w:val="28"/>
                <w:szCs w:val="28"/>
              </w:rPr>
              <w:t>м</w:t>
            </w:r>
            <w:r>
              <w:rPr>
                <w:rFonts w:ascii="Times New Roman" w:hAnsi="Times New Roman"/>
                <w:bCs/>
                <w:color w:val="000000"/>
                <w:sz w:val="28"/>
                <w:szCs w:val="28"/>
              </w:rPr>
              <w:t xml:space="preserve">, </w:t>
            </w:r>
            <w:r w:rsidRPr="00A9080F">
              <w:rPr>
                <w:rFonts w:ascii="Times New Roman" w:hAnsi="Times New Roman"/>
                <w:sz w:val="28"/>
                <w:szCs w:val="28"/>
              </w:rPr>
              <w:t xml:space="preserve">адрес объекта: </w:t>
            </w:r>
            <w:r w:rsidRPr="00A9080F">
              <w:rPr>
                <w:rFonts w:ascii="Times New Roman" w:hAnsi="Times New Roman"/>
                <w:bCs/>
                <w:color w:val="000000"/>
                <w:sz w:val="28"/>
                <w:szCs w:val="28"/>
              </w:rPr>
              <w:t xml:space="preserve"> Ханты-Мансийский район, с</w:t>
            </w:r>
            <w:r>
              <w:rPr>
                <w:rFonts w:ascii="Times New Roman" w:hAnsi="Times New Roman"/>
                <w:bCs/>
                <w:color w:val="000000"/>
                <w:sz w:val="28"/>
                <w:szCs w:val="28"/>
              </w:rPr>
              <w:t xml:space="preserve">ельское </w:t>
            </w:r>
            <w:r w:rsidRPr="00A9080F">
              <w:rPr>
                <w:rFonts w:ascii="Times New Roman" w:hAnsi="Times New Roman"/>
                <w:bCs/>
                <w:color w:val="000000"/>
                <w:sz w:val="28"/>
                <w:szCs w:val="28"/>
              </w:rPr>
              <w:t>п</w:t>
            </w:r>
            <w:r>
              <w:rPr>
                <w:rFonts w:ascii="Times New Roman" w:hAnsi="Times New Roman"/>
                <w:bCs/>
                <w:color w:val="000000"/>
                <w:sz w:val="28"/>
                <w:szCs w:val="28"/>
              </w:rPr>
              <w:t>оселение</w:t>
            </w:r>
            <w:r w:rsidRPr="00A9080F">
              <w:rPr>
                <w:rFonts w:ascii="Times New Roman" w:hAnsi="Times New Roman"/>
                <w:bCs/>
                <w:color w:val="000000"/>
                <w:sz w:val="28"/>
                <w:szCs w:val="28"/>
              </w:rPr>
              <w:t xml:space="preserve"> Цингалы, с. Цингалы</w:t>
            </w:r>
            <w:r>
              <w:rPr>
                <w:rFonts w:ascii="Times New Roman" w:hAnsi="Times New Roman"/>
                <w:bCs/>
                <w:color w:val="000000"/>
                <w:sz w:val="28"/>
                <w:szCs w:val="28"/>
              </w:rPr>
              <w:t xml:space="preserve">, </w:t>
            </w:r>
            <w:r w:rsidRPr="00A9080F">
              <w:rPr>
                <w:rFonts w:ascii="Times New Roman" w:hAnsi="Times New Roman"/>
                <w:sz w:val="28"/>
                <w:szCs w:val="28"/>
              </w:rPr>
              <w:t>свидетельство о государственной регистрации права  72НЛ 399225  от 22</w:t>
            </w:r>
            <w:r>
              <w:rPr>
                <w:rFonts w:ascii="Times New Roman" w:hAnsi="Times New Roman"/>
                <w:sz w:val="28"/>
                <w:szCs w:val="28"/>
              </w:rPr>
              <w:t>.10.</w:t>
            </w:r>
            <w:r w:rsidRPr="00A9080F">
              <w:rPr>
                <w:rFonts w:ascii="Times New Roman" w:hAnsi="Times New Roman"/>
                <w:sz w:val="28"/>
                <w:szCs w:val="28"/>
              </w:rPr>
              <w:t xml:space="preserve">2009 года </w:t>
            </w:r>
          </w:p>
          <w:p w:rsidR="00180B0B" w:rsidRDefault="00180B0B" w:rsidP="00423DC2">
            <w:pPr>
              <w:spacing w:after="0" w:line="240" w:lineRule="auto"/>
              <w:rPr>
                <w:rFonts w:ascii="Times New Roman" w:hAnsi="Times New Roman"/>
                <w:b/>
                <w:bCs/>
                <w:i/>
                <w:iCs/>
                <w:color w:val="000000"/>
                <w:sz w:val="28"/>
                <w:szCs w:val="28"/>
              </w:rPr>
            </w:pPr>
          </w:p>
          <w:p w:rsidR="00180B0B" w:rsidRDefault="00180B0B" w:rsidP="00423DC2">
            <w:pPr>
              <w:spacing w:after="0" w:line="240" w:lineRule="auto"/>
              <w:rPr>
                <w:rFonts w:ascii="Times New Roman" w:hAnsi="Times New Roman"/>
                <w:b/>
                <w:bCs/>
                <w:i/>
                <w:iCs/>
                <w:color w:val="000000"/>
                <w:sz w:val="28"/>
                <w:szCs w:val="28"/>
              </w:rPr>
            </w:pPr>
          </w:p>
          <w:p w:rsidR="00180B0B" w:rsidRDefault="00180B0B" w:rsidP="00423DC2">
            <w:pPr>
              <w:spacing w:after="0" w:line="240" w:lineRule="auto"/>
              <w:rPr>
                <w:rFonts w:ascii="Times New Roman" w:hAnsi="Times New Roman"/>
                <w:b/>
                <w:bCs/>
                <w:i/>
                <w:iCs/>
                <w:color w:val="000000"/>
                <w:sz w:val="28"/>
                <w:szCs w:val="28"/>
              </w:rPr>
            </w:pPr>
          </w:p>
          <w:p w:rsidR="00180B0B" w:rsidRDefault="00180B0B" w:rsidP="00423DC2">
            <w:pPr>
              <w:spacing w:after="0" w:line="240" w:lineRule="auto"/>
              <w:rPr>
                <w:rFonts w:ascii="Times New Roman" w:hAnsi="Times New Roman"/>
                <w:b/>
                <w:bCs/>
                <w:i/>
                <w:iCs/>
                <w:color w:val="000000"/>
                <w:sz w:val="28"/>
                <w:szCs w:val="28"/>
              </w:rPr>
            </w:pPr>
          </w:p>
          <w:p w:rsidR="00180B0B" w:rsidRDefault="00180B0B" w:rsidP="00423DC2">
            <w:pPr>
              <w:spacing w:after="0" w:line="240" w:lineRule="auto"/>
              <w:rPr>
                <w:rFonts w:ascii="Times New Roman" w:hAnsi="Times New Roman"/>
                <w:b/>
                <w:bCs/>
                <w:i/>
                <w:iCs/>
                <w:color w:val="000000"/>
                <w:sz w:val="28"/>
                <w:szCs w:val="28"/>
              </w:rPr>
            </w:pPr>
          </w:p>
          <w:p w:rsidR="00180B0B" w:rsidRDefault="00180B0B" w:rsidP="00423DC2">
            <w:pPr>
              <w:spacing w:after="0" w:line="240" w:lineRule="auto"/>
              <w:rPr>
                <w:rFonts w:ascii="Times New Roman" w:hAnsi="Times New Roman"/>
                <w:b/>
                <w:bCs/>
                <w:i/>
                <w:iCs/>
                <w:color w:val="000000"/>
                <w:sz w:val="28"/>
                <w:szCs w:val="28"/>
              </w:rPr>
            </w:pPr>
          </w:p>
          <w:p w:rsidR="00180B0B" w:rsidRDefault="00180B0B" w:rsidP="00423DC2">
            <w:pPr>
              <w:spacing w:after="0" w:line="240" w:lineRule="auto"/>
              <w:rPr>
                <w:rFonts w:ascii="Times New Roman" w:hAnsi="Times New Roman"/>
                <w:b/>
                <w:bCs/>
                <w:i/>
                <w:iCs/>
                <w:color w:val="000000"/>
                <w:sz w:val="28"/>
                <w:szCs w:val="28"/>
              </w:rPr>
            </w:pPr>
          </w:p>
          <w:p w:rsidR="00180B0B" w:rsidRDefault="00180B0B" w:rsidP="00423DC2">
            <w:pPr>
              <w:spacing w:after="0" w:line="240" w:lineRule="auto"/>
              <w:rPr>
                <w:rFonts w:ascii="Times New Roman" w:hAnsi="Times New Roman"/>
                <w:b/>
                <w:bCs/>
                <w:i/>
                <w:iCs/>
                <w:color w:val="000000"/>
                <w:sz w:val="28"/>
                <w:szCs w:val="28"/>
              </w:rPr>
            </w:pPr>
          </w:p>
          <w:p w:rsidR="00180B0B" w:rsidRDefault="00180B0B" w:rsidP="00423DC2">
            <w:pPr>
              <w:spacing w:after="0" w:line="240" w:lineRule="auto"/>
              <w:rPr>
                <w:rFonts w:ascii="Times New Roman" w:hAnsi="Times New Roman"/>
                <w:b/>
                <w:bCs/>
                <w:i/>
                <w:iCs/>
                <w:color w:val="000000"/>
                <w:sz w:val="28"/>
                <w:szCs w:val="28"/>
              </w:rPr>
            </w:pPr>
          </w:p>
          <w:p w:rsidR="00180B0B" w:rsidRDefault="00180B0B" w:rsidP="00423DC2">
            <w:pPr>
              <w:spacing w:after="0" w:line="240" w:lineRule="auto"/>
              <w:rPr>
                <w:rFonts w:ascii="Times New Roman" w:hAnsi="Times New Roman"/>
                <w:b/>
                <w:bCs/>
                <w:i/>
                <w:iCs/>
                <w:color w:val="000000"/>
                <w:sz w:val="28"/>
                <w:szCs w:val="28"/>
              </w:rPr>
            </w:pPr>
          </w:p>
          <w:p w:rsidR="00180B0B" w:rsidRDefault="00180B0B" w:rsidP="00423DC2">
            <w:pPr>
              <w:spacing w:after="0" w:line="240" w:lineRule="auto"/>
              <w:rPr>
                <w:rFonts w:ascii="Times New Roman" w:hAnsi="Times New Roman"/>
                <w:b/>
                <w:bCs/>
                <w:i/>
                <w:iCs/>
                <w:color w:val="000000"/>
                <w:sz w:val="28"/>
                <w:szCs w:val="28"/>
              </w:rPr>
            </w:pPr>
          </w:p>
          <w:p w:rsidR="00180B0B" w:rsidRDefault="00180B0B" w:rsidP="00423DC2">
            <w:pPr>
              <w:spacing w:after="0" w:line="240" w:lineRule="auto"/>
              <w:rPr>
                <w:rFonts w:ascii="Times New Roman" w:hAnsi="Times New Roman"/>
                <w:b/>
                <w:bCs/>
                <w:i/>
                <w:iCs/>
                <w:color w:val="000000"/>
                <w:sz w:val="28"/>
                <w:szCs w:val="28"/>
              </w:rPr>
            </w:pPr>
          </w:p>
          <w:p w:rsidR="00180B0B" w:rsidRPr="00A9080F" w:rsidRDefault="00180B0B" w:rsidP="00423DC2">
            <w:pPr>
              <w:spacing w:after="0" w:line="240" w:lineRule="auto"/>
              <w:rPr>
                <w:rFonts w:ascii="Times New Roman" w:hAnsi="Times New Roman"/>
                <w:b/>
                <w:bCs/>
                <w:i/>
                <w:iCs/>
                <w:color w:val="000000"/>
                <w:sz w:val="28"/>
                <w:szCs w:val="28"/>
              </w:rPr>
            </w:pPr>
          </w:p>
          <w:p w:rsidR="00180B0B" w:rsidRPr="00A9080F" w:rsidRDefault="00180B0B" w:rsidP="00423DC2">
            <w:pPr>
              <w:spacing w:after="0" w:line="240" w:lineRule="auto"/>
              <w:rPr>
                <w:rFonts w:ascii="Times New Roman" w:hAnsi="Times New Roman"/>
                <w:sz w:val="28"/>
                <w:szCs w:val="28"/>
              </w:rPr>
            </w:pPr>
          </w:p>
        </w:tc>
        <w:tc>
          <w:tcPr>
            <w:tcW w:w="3594" w:type="dxa"/>
            <w:vMerge w:val="restart"/>
            <w:tcBorders>
              <w:top w:val="single" w:sz="4" w:space="0" w:color="auto"/>
              <w:left w:val="single" w:sz="4" w:space="0" w:color="auto"/>
              <w:bottom w:val="single" w:sz="4" w:space="0" w:color="auto"/>
              <w:right w:val="single" w:sz="4" w:space="0" w:color="auto"/>
            </w:tcBorders>
            <w:hideMark/>
          </w:tcPr>
          <w:p w:rsidR="00180B0B" w:rsidRDefault="00180B0B" w:rsidP="00423DC2">
            <w:pPr>
              <w:spacing w:after="0" w:line="240" w:lineRule="auto"/>
              <w:rPr>
                <w:rFonts w:ascii="Times New Roman" w:hAnsi="Times New Roman"/>
                <w:sz w:val="28"/>
                <w:szCs w:val="28"/>
              </w:rPr>
            </w:pPr>
            <w:r>
              <w:rPr>
                <w:rFonts w:ascii="Times New Roman" w:hAnsi="Times New Roman"/>
                <w:sz w:val="28"/>
                <w:szCs w:val="28"/>
              </w:rPr>
              <w:lastRenderedPageBreak/>
              <w:t>у</w:t>
            </w:r>
            <w:r w:rsidRPr="00A9080F">
              <w:rPr>
                <w:rFonts w:ascii="Times New Roman" w:hAnsi="Times New Roman"/>
                <w:sz w:val="28"/>
                <w:szCs w:val="28"/>
              </w:rPr>
              <w:t>становленная мощность  20 куб.</w:t>
            </w:r>
            <w:r>
              <w:rPr>
                <w:rFonts w:ascii="Times New Roman" w:hAnsi="Times New Roman"/>
                <w:sz w:val="28"/>
                <w:szCs w:val="28"/>
              </w:rPr>
              <w:t xml:space="preserve"> </w:t>
            </w:r>
            <w:r w:rsidRPr="00A9080F">
              <w:rPr>
                <w:rFonts w:ascii="Times New Roman" w:hAnsi="Times New Roman"/>
                <w:sz w:val="28"/>
                <w:szCs w:val="28"/>
              </w:rPr>
              <w:t>м/сут.</w:t>
            </w: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б</w:t>
            </w:r>
            <w:r w:rsidRPr="00A9080F">
              <w:rPr>
                <w:rFonts w:ascii="Times New Roman" w:hAnsi="Times New Roman"/>
                <w:color w:val="000000"/>
                <w:sz w:val="28"/>
                <w:szCs w:val="28"/>
              </w:rPr>
              <w:t>лок-бокс Станции КОСВ-20</w:t>
            </w:r>
          </w:p>
        </w:tc>
      </w:tr>
      <w:tr w:rsidR="00180B0B" w:rsidRPr="00A9080F" w:rsidTr="00423DC2">
        <w:trPr>
          <w:trHeight w:val="378"/>
        </w:trPr>
        <w:tc>
          <w:tcPr>
            <w:tcW w:w="949"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bCs/>
                <w:color w:val="000000"/>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180B0B"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Default="00180B0B" w:rsidP="00423DC2">
            <w:pPr>
              <w:spacing w:after="0" w:line="240" w:lineRule="auto"/>
              <w:rPr>
                <w:rFonts w:ascii="Times New Roman" w:hAnsi="Times New Roman"/>
                <w:color w:val="000000"/>
                <w:sz w:val="28"/>
                <w:szCs w:val="28"/>
              </w:rPr>
            </w:pPr>
            <w:r>
              <w:rPr>
                <w:rFonts w:ascii="Times New Roman" w:hAnsi="Times New Roman"/>
                <w:sz w:val="28"/>
                <w:szCs w:val="28"/>
              </w:rPr>
              <w:t>трубопровод сточных вод</w:t>
            </w:r>
            <w:r w:rsidR="008F7BA0">
              <w:rPr>
                <w:rFonts w:ascii="Times New Roman" w:hAnsi="Times New Roman"/>
                <w:sz w:val="28"/>
                <w:szCs w:val="28"/>
              </w:rPr>
              <w:t xml:space="preserve"> протяженностью 875,0 м </w:t>
            </w:r>
          </w:p>
        </w:tc>
      </w:tr>
      <w:tr w:rsidR="00180B0B" w:rsidRPr="00A9080F" w:rsidTr="00423DC2">
        <w:trPr>
          <w:trHeight w:val="378"/>
        </w:trPr>
        <w:tc>
          <w:tcPr>
            <w:tcW w:w="949"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bCs/>
                <w:color w:val="000000"/>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180B0B"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Default="00180B0B" w:rsidP="00423DC2">
            <w:pPr>
              <w:spacing w:after="0" w:line="240" w:lineRule="auto"/>
              <w:rPr>
                <w:rFonts w:ascii="Times New Roman" w:hAnsi="Times New Roman"/>
                <w:color w:val="000000"/>
                <w:sz w:val="28"/>
                <w:szCs w:val="28"/>
              </w:rPr>
            </w:pPr>
            <w:r>
              <w:rPr>
                <w:rFonts w:ascii="Times New Roman" w:hAnsi="Times New Roman"/>
                <w:sz w:val="28"/>
                <w:szCs w:val="28"/>
              </w:rPr>
              <w:t>к</w:t>
            </w:r>
            <w:r w:rsidRPr="00A9080F">
              <w:rPr>
                <w:rFonts w:ascii="Times New Roman" w:hAnsi="Times New Roman"/>
                <w:sz w:val="28"/>
                <w:szCs w:val="28"/>
              </w:rPr>
              <w:t>анализационная насосная станция (КНС-1) мощностью 6,0 куб.</w:t>
            </w:r>
            <w:r>
              <w:rPr>
                <w:rFonts w:ascii="Times New Roman" w:hAnsi="Times New Roman"/>
                <w:sz w:val="28"/>
                <w:szCs w:val="28"/>
              </w:rPr>
              <w:t xml:space="preserve"> </w:t>
            </w:r>
            <w:r w:rsidRPr="00A9080F">
              <w:rPr>
                <w:rFonts w:ascii="Times New Roman" w:hAnsi="Times New Roman"/>
                <w:sz w:val="28"/>
                <w:szCs w:val="28"/>
              </w:rPr>
              <w:t>м/час</w:t>
            </w:r>
          </w:p>
        </w:tc>
      </w:tr>
      <w:tr w:rsidR="00180B0B" w:rsidRPr="00A9080F" w:rsidTr="00423DC2">
        <w:trPr>
          <w:trHeight w:val="378"/>
        </w:trPr>
        <w:tc>
          <w:tcPr>
            <w:tcW w:w="949" w:type="dxa"/>
            <w:vMerge/>
            <w:tcBorders>
              <w:top w:val="single" w:sz="4" w:space="0" w:color="auto"/>
              <w:left w:val="single" w:sz="4" w:space="0" w:color="auto"/>
              <w:bottom w:val="single" w:sz="4" w:space="0" w:color="auto"/>
              <w:right w:val="single" w:sz="4" w:space="0" w:color="auto"/>
            </w:tcBorders>
            <w:vAlign w:val="center"/>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р</w:t>
            </w:r>
            <w:r w:rsidRPr="00A9080F">
              <w:rPr>
                <w:rFonts w:ascii="Times New Roman" w:hAnsi="Times New Roman"/>
                <w:color w:val="000000"/>
                <w:sz w:val="28"/>
                <w:szCs w:val="28"/>
              </w:rPr>
              <w:t>озетка герметичная</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A9080F">
              <w:rPr>
                <w:rFonts w:ascii="Times New Roman" w:hAnsi="Times New Roman"/>
                <w:color w:val="000000"/>
                <w:sz w:val="28"/>
                <w:szCs w:val="28"/>
              </w:rPr>
              <w:t>ыключатель герметичный</w:t>
            </w:r>
          </w:p>
        </w:tc>
      </w:tr>
      <w:tr w:rsidR="00180B0B" w:rsidRPr="00A9080F" w:rsidTr="00423DC2">
        <w:trPr>
          <w:trHeight w:val="269"/>
        </w:trPr>
        <w:tc>
          <w:tcPr>
            <w:tcW w:w="949" w:type="dxa"/>
            <w:vMerge/>
            <w:tcBorders>
              <w:top w:val="single" w:sz="4" w:space="0" w:color="auto"/>
              <w:left w:val="single" w:sz="4" w:space="0" w:color="auto"/>
              <w:bottom w:val="single" w:sz="4" w:space="0" w:color="auto"/>
              <w:right w:val="single" w:sz="4" w:space="0" w:color="auto"/>
            </w:tcBorders>
            <w:vAlign w:val="center"/>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с</w:t>
            </w:r>
            <w:r w:rsidRPr="00A9080F">
              <w:rPr>
                <w:rFonts w:ascii="Times New Roman" w:hAnsi="Times New Roman"/>
                <w:color w:val="000000"/>
                <w:sz w:val="28"/>
                <w:szCs w:val="28"/>
              </w:rPr>
              <w:t>ветильник люминисцентный 2х36</w:t>
            </w:r>
          </w:p>
        </w:tc>
      </w:tr>
      <w:tr w:rsidR="00180B0B" w:rsidRPr="00A9080F" w:rsidTr="00423DC2">
        <w:trPr>
          <w:trHeight w:val="250"/>
        </w:trPr>
        <w:tc>
          <w:tcPr>
            <w:tcW w:w="949" w:type="dxa"/>
            <w:vMerge/>
            <w:tcBorders>
              <w:top w:val="single" w:sz="4" w:space="0" w:color="auto"/>
              <w:left w:val="single" w:sz="4" w:space="0" w:color="auto"/>
              <w:bottom w:val="single" w:sz="4" w:space="0" w:color="auto"/>
              <w:right w:val="single" w:sz="4" w:space="0" w:color="auto"/>
            </w:tcBorders>
            <w:vAlign w:val="center"/>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ф</w:t>
            </w:r>
            <w:r w:rsidRPr="00A9080F">
              <w:rPr>
                <w:rFonts w:ascii="Times New Roman" w:hAnsi="Times New Roman"/>
                <w:color w:val="000000"/>
                <w:sz w:val="28"/>
                <w:szCs w:val="28"/>
              </w:rPr>
              <w:t>лоратор-отстойник для сточной воды</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е</w:t>
            </w:r>
            <w:r w:rsidRPr="00A9080F">
              <w:rPr>
                <w:rFonts w:ascii="Times New Roman" w:hAnsi="Times New Roman"/>
                <w:color w:val="000000"/>
                <w:sz w:val="28"/>
                <w:szCs w:val="28"/>
              </w:rPr>
              <w:t>мкость для промывочных вод</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A9080F">
              <w:rPr>
                <w:rFonts w:ascii="Times New Roman" w:hAnsi="Times New Roman"/>
                <w:color w:val="000000"/>
                <w:sz w:val="28"/>
                <w:szCs w:val="28"/>
              </w:rPr>
              <w:t>асос флотации на раме</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A9080F">
              <w:rPr>
                <w:rFonts w:ascii="Times New Roman" w:hAnsi="Times New Roman"/>
                <w:color w:val="000000"/>
                <w:sz w:val="28"/>
                <w:szCs w:val="28"/>
              </w:rPr>
              <w:t xml:space="preserve">асос фильтрации погружной </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б</w:t>
            </w:r>
            <w:r w:rsidRPr="00A9080F">
              <w:rPr>
                <w:rFonts w:ascii="Times New Roman" w:hAnsi="Times New Roman"/>
                <w:color w:val="000000"/>
                <w:sz w:val="28"/>
                <w:szCs w:val="28"/>
              </w:rPr>
              <w:t>лок доочистки сточных вод</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A9080F">
              <w:rPr>
                <w:rFonts w:ascii="Times New Roman" w:hAnsi="Times New Roman"/>
                <w:color w:val="000000"/>
                <w:sz w:val="28"/>
                <w:szCs w:val="28"/>
              </w:rPr>
              <w:t>становка приготовления и дозирования флокулянта</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A9080F">
              <w:rPr>
                <w:rFonts w:ascii="Times New Roman" w:hAnsi="Times New Roman"/>
                <w:color w:val="000000"/>
                <w:sz w:val="28"/>
                <w:szCs w:val="28"/>
              </w:rPr>
              <w:t>становка приготовления и дозирования коагулянта</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и</w:t>
            </w:r>
            <w:r w:rsidRPr="00A9080F">
              <w:rPr>
                <w:rFonts w:ascii="Times New Roman" w:hAnsi="Times New Roman"/>
                <w:color w:val="000000"/>
                <w:sz w:val="28"/>
                <w:szCs w:val="28"/>
              </w:rPr>
              <w:t>ловый фильтр</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Pr="00A9080F">
              <w:rPr>
                <w:rFonts w:ascii="Times New Roman" w:hAnsi="Times New Roman"/>
                <w:color w:val="000000"/>
                <w:sz w:val="28"/>
                <w:szCs w:val="28"/>
              </w:rPr>
              <w:t>омпрессор подкачки</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насос в прие</w:t>
            </w:r>
            <w:r w:rsidRPr="00A9080F">
              <w:rPr>
                <w:rFonts w:ascii="Times New Roman" w:hAnsi="Times New Roman"/>
                <w:color w:val="000000"/>
                <w:sz w:val="28"/>
                <w:szCs w:val="28"/>
              </w:rPr>
              <w:t>мный колодец</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A9080F">
              <w:rPr>
                <w:rFonts w:ascii="Times New Roman" w:hAnsi="Times New Roman"/>
                <w:color w:val="000000"/>
                <w:sz w:val="28"/>
                <w:szCs w:val="28"/>
              </w:rPr>
              <w:t xml:space="preserve">среднитель </w:t>
            </w:r>
            <w:r>
              <w:rPr>
                <w:rFonts w:ascii="Times New Roman" w:hAnsi="Times New Roman"/>
                <w:color w:val="000000"/>
                <w:sz w:val="28"/>
                <w:szCs w:val="28"/>
              </w:rPr>
              <w:t>–</w:t>
            </w:r>
            <w:r w:rsidRPr="00A9080F">
              <w:rPr>
                <w:rFonts w:ascii="Times New Roman" w:hAnsi="Times New Roman"/>
                <w:color w:val="000000"/>
                <w:sz w:val="28"/>
                <w:szCs w:val="28"/>
              </w:rPr>
              <w:t xml:space="preserve"> накопитель</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A9080F">
              <w:rPr>
                <w:rFonts w:ascii="Times New Roman" w:hAnsi="Times New Roman"/>
                <w:color w:val="000000"/>
                <w:sz w:val="28"/>
                <w:szCs w:val="28"/>
              </w:rPr>
              <w:t xml:space="preserve">рограммное реле времени ПИК-2 </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р</w:t>
            </w:r>
            <w:r w:rsidRPr="00A9080F">
              <w:rPr>
                <w:rFonts w:ascii="Times New Roman" w:hAnsi="Times New Roman"/>
                <w:color w:val="000000"/>
                <w:sz w:val="28"/>
                <w:szCs w:val="28"/>
              </w:rPr>
              <w:t>озетка герметичная</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т</w:t>
            </w:r>
            <w:r w:rsidRPr="00A9080F">
              <w:rPr>
                <w:rFonts w:ascii="Times New Roman" w:hAnsi="Times New Roman"/>
                <w:color w:val="000000"/>
                <w:sz w:val="28"/>
                <w:szCs w:val="28"/>
              </w:rPr>
              <w:t>епловая завеса</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р</w:t>
            </w:r>
            <w:r w:rsidRPr="00A9080F">
              <w:rPr>
                <w:rFonts w:ascii="Times New Roman" w:hAnsi="Times New Roman"/>
                <w:color w:val="000000"/>
                <w:sz w:val="28"/>
                <w:szCs w:val="28"/>
              </w:rPr>
              <w:t>асходомер ВЗЛЕТ</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р</w:t>
            </w:r>
            <w:r w:rsidRPr="00A9080F">
              <w:rPr>
                <w:rFonts w:ascii="Times New Roman" w:hAnsi="Times New Roman"/>
                <w:color w:val="000000"/>
                <w:sz w:val="28"/>
                <w:szCs w:val="28"/>
              </w:rPr>
              <w:t xml:space="preserve">еле потока FS-1 </w:t>
            </w:r>
          </w:p>
        </w:tc>
      </w:tr>
      <w:tr w:rsidR="00180B0B" w:rsidRPr="00A9080F" w:rsidTr="00423DC2">
        <w:trPr>
          <w:trHeight w:val="451"/>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A9080F">
              <w:rPr>
                <w:rFonts w:ascii="Times New Roman" w:hAnsi="Times New Roman"/>
                <w:color w:val="000000"/>
                <w:sz w:val="28"/>
                <w:szCs w:val="28"/>
              </w:rPr>
              <w:t>оздуходувка DT4DN50</w:t>
            </w:r>
          </w:p>
        </w:tc>
      </w:tr>
    </w:tbl>
    <w:p w:rsidR="00BE49A9" w:rsidRDefault="00BE49A9" w:rsidP="00BE49A9">
      <w:pPr>
        <w:spacing w:after="0" w:line="240" w:lineRule="auto"/>
        <w:jc w:val="both"/>
        <w:rPr>
          <w:rFonts w:ascii="Times New Roman" w:hAnsi="Times New Roman"/>
          <w:sz w:val="28"/>
          <w:szCs w:val="24"/>
        </w:rPr>
      </w:pPr>
    </w:p>
    <w:p w:rsidR="00180B0B" w:rsidRPr="00BE49A9" w:rsidRDefault="00180B0B" w:rsidP="00BE49A9">
      <w:pPr>
        <w:spacing w:after="0" w:line="240" w:lineRule="auto"/>
        <w:jc w:val="both"/>
        <w:rPr>
          <w:rFonts w:ascii="Times New Roman" w:hAnsi="Times New Roman"/>
          <w:sz w:val="28"/>
          <w:szCs w:val="24"/>
        </w:rPr>
      </w:pPr>
    </w:p>
    <w:p w:rsidR="00BE49A9" w:rsidRPr="00BE49A9" w:rsidRDefault="00BE49A9" w:rsidP="00BE49A9">
      <w:pPr>
        <w:spacing w:after="0" w:line="240" w:lineRule="auto"/>
        <w:jc w:val="both"/>
        <w:rPr>
          <w:rFonts w:ascii="Times New Roman" w:hAnsi="Times New Roman"/>
          <w:bCs/>
          <w:sz w:val="24"/>
          <w:szCs w:val="24"/>
        </w:rPr>
        <w:sectPr w:rsidR="00BE49A9" w:rsidRPr="00BE49A9" w:rsidSect="005715F9">
          <w:pgSz w:w="16838" w:h="11906" w:orient="landscape"/>
          <w:pgMar w:top="1418" w:right="1247" w:bottom="1134" w:left="1588" w:header="709" w:footer="709" w:gutter="0"/>
          <w:cols w:space="708"/>
          <w:docGrid w:linePitch="360"/>
        </w:sectPr>
      </w:pPr>
    </w:p>
    <w:p w:rsidR="00BE49A9" w:rsidRPr="00BE49A9" w:rsidRDefault="00BE49A9" w:rsidP="00E7450A">
      <w:pPr>
        <w:spacing w:after="0" w:line="240" w:lineRule="auto"/>
        <w:jc w:val="right"/>
        <w:rPr>
          <w:rFonts w:ascii="Times New Roman" w:hAnsi="Times New Roman"/>
          <w:bCs/>
          <w:sz w:val="28"/>
          <w:szCs w:val="24"/>
        </w:rPr>
      </w:pPr>
      <w:r w:rsidRPr="00BE49A9">
        <w:rPr>
          <w:rFonts w:ascii="Times New Roman" w:hAnsi="Times New Roman"/>
          <w:bCs/>
          <w:sz w:val="28"/>
          <w:szCs w:val="24"/>
        </w:rPr>
        <w:lastRenderedPageBreak/>
        <w:t xml:space="preserve">Приложение 2 </w:t>
      </w:r>
    </w:p>
    <w:p w:rsidR="00BE49A9" w:rsidRPr="00BE49A9" w:rsidRDefault="00BE49A9" w:rsidP="00E7450A">
      <w:pPr>
        <w:spacing w:after="0" w:line="240" w:lineRule="auto"/>
        <w:jc w:val="right"/>
        <w:rPr>
          <w:rFonts w:ascii="Times New Roman" w:hAnsi="Times New Roman"/>
          <w:bCs/>
          <w:sz w:val="28"/>
          <w:szCs w:val="24"/>
        </w:rPr>
      </w:pPr>
      <w:r w:rsidRPr="00BE49A9">
        <w:rPr>
          <w:rFonts w:ascii="Times New Roman" w:hAnsi="Times New Roman"/>
          <w:bCs/>
          <w:sz w:val="28"/>
          <w:szCs w:val="24"/>
        </w:rPr>
        <w:t xml:space="preserve">к </w:t>
      </w:r>
      <w:r w:rsidR="00E7450A">
        <w:rPr>
          <w:rFonts w:ascii="Times New Roman" w:hAnsi="Times New Roman"/>
          <w:bCs/>
          <w:sz w:val="28"/>
          <w:szCs w:val="24"/>
        </w:rPr>
        <w:t>К</w:t>
      </w:r>
      <w:r w:rsidRPr="00BE49A9">
        <w:rPr>
          <w:rFonts w:ascii="Times New Roman" w:hAnsi="Times New Roman"/>
          <w:bCs/>
          <w:sz w:val="28"/>
          <w:szCs w:val="24"/>
        </w:rPr>
        <w:t xml:space="preserve">онцессионному соглашению </w:t>
      </w:r>
    </w:p>
    <w:p w:rsidR="00F2663F" w:rsidRDefault="00F2663F" w:rsidP="00F2663F">
      <w:pPr>
        <w:spacing w:after="0" w:line="240" w:lineRule="auto"/>
        <w:jc w:val="right"/>
        <w:rPr>
          <w:rFonts w:ascii="Times New Roman" w:hAnsi="Times New Roman"/>
          <w:iCs/>
          <w:sz w:val="28"/>
          <w:szCs w:val="28"/>
        </w:rPr>
      </w:pPr>
      <w:r>
        <w:rPr>
          <w:rFonts w:ascii="Times New Roman" w:hAnsi="Times New Roman"/>
          <w:iCs/>
          <w:sz w:val="28"/>
          <w:szCs w:val="28"/>
        </w:rPr>
        <w:t>№______ от «___»_____________</w:t>
      </w:r>
    </w:p>
    <w:p w:rsidR="00BE49A9" w:rsidRPr="00BE49A9" w:rsidRDefault="00BE49A9" w:rsidP="00F2663F">
      <w:pPr>
        <w:spacing w:after="0" w:line="240" w:lineRule="auto"/>
        <w:ind w:firstLine="709"/>
        <w:jc w:val="right"/>
        <w:rPr>
          <w:rFonts w:ascii="Times New Roman" w:hAnsi="Times New Roman"/>
          <w:sz w:val="24"/>
          <w:szCs w:val="24"/>
        </w:rPr>
      </w:pPr>
    </w:p>
    <w:p w:rsidR="00BE49A9" w:rsidRPr="00BE49A9" w:rsidRDefault="00BE49A9" w:rsidP="00E7450A">
      <w:pPr>
        <w:spacing w:after="0" w:line="240" w:lineRule="auto"/>
        <w:ind w:firstLine="709"/>
        <w:jc w:val="center"/>
        <w:rPr>
          <w:rFonts w:ascii="Times New Roman" w:hAnsi="Times New Roman"/>
          <w:sz w:val="24"/>
          <w:szCs w:val="24"/>
        </w:rPr>
      </w:pPr>
      <w:r w:rsidRPr="00BE49A9">
        <w:rPr>
          <w:rFonts w:ascii="Times New Roman" w:hAnsi="Times New Roman"/>
          <w:sz w:val="24"/>
          <w:szCs w:val="24"/>
        </w:rPr>
        <w:t>Перечень объектов и характеристики, которым должен отвечать Объект Соглашения после осуществления работ по реконструкции</w:t>
      </w:r>
    </w:p>
    <w:p w:rsidR="00BE49A9" w:rsidRPr="00BE49A9" w:rsidRDefault="00BE49A9" w:rsidP="00BE49A9">
      <w:pPr>
        <w:spacing w:after="0" w:line="240" w:lineRule="auto"/>
        <w:ind w:firstLine="709"/>
        <w:jc w:val="both"/>
        <w:rPr>
          <w:rFonts w:ascii="Times New Roman" w:hAnsi="Times New Roman"/>
          <w:sz w:val="24"/>
          <w:szCs w:val="24"/>
        </w:rPr>
      </w:pPr>
    </w:p>
    <w:p w:rsidR="00BE49A9" w:rsidRPr="00BE49A9" w:rsidRDefault="00BE49A9" w:rsidP="00BE49A9">
      <w:pPr>
        <w:spacing w:after="0" w:line="240" w:lineRule="auto"/>
        <w:ind w:firstLine="708"/>
        <w:jc w:val="both"/>
        <w:rPr>
          <w:rFonts w:ascii="Times New Roman" w:hAnsi="Times New Roman"/>
          <w:sz w:val="24"/>
          <w:szCs w:val="24"/>
        </w:rPr>
      </w:pPr>
    </w:p>
    <w:tbl>
      <w:tblPr>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1"/>
        <w:gridCol w:w="1611"/>
        <w:gridCol w:w="2623"/>
      </w:tblGrid>
      <w:tr w:rsidR="003830EB" w:rsidRPr="003E4A72" w:rsidTr="00D461F8">
        <w:trPr>
          <w:trHeight w:val="300"/>
        </w:trPr>
        <w:tc>
          <w:tcPr>
            <w:tcW w:w="5181" w:type="dxa"/>
            <w:vMerge w:val="restart"/>
            <w:shd w:val="clear" w:color="auto" w:fill="auto"/>
            <w:noWrap/>
            <w:hideMark/>
          </w:tcPr>
          <w:p w:rsidR="003830EB" w:rsidRPr="003E4A72" w:rsidRDefault="003830EB" w:rsidP="00D461F8">
            <w:pPr>
              <w:pStyle w:val="aff2"/>
              <w:rPr>
                <w:color w:val="auto"/>
                <w:sz w:val="24"/>
                <w:lang w:eastAsia="ru-RU"/>
              </w:rPr>
            </w:pPr>
            <w:r w:rsidRPr="003E4A72">
              <w:rPr>
                <w:color w:val="auto"/>
                <w:sz w:val="24"/>
                <w:lang w:eastAsia="ru-RU"/>
              </w:rPr>
              <w:t>Объект</w:t>
            </w:r>
          </w:p>
        </w:tc>
        <w:tc>
          <w:tcPr>
            <w:tcW w:w="4234" w:type="dxa"/>
            <w:gridSpan w:val="2"/>
            <w:shd w:val="clear" w:color="auto" w:fill="auto"/>
            <w:noWrap/>
            <w:hideMark/>
          </w:tcPr>
          <w:p w:rsidR="003830EB" w:rsidRPr="003E4A72" w:rsidRDefault="003830EB" w:rsidP="00D461F8">
            <w:pPr>
              <w:pStyle w:val="aff2"/>
              <w:rPr>
                <w:color w:val="auto"/>
                <w:sz w:val="24"/>
                <w:lang w:eastAsia="ru-RU"/>
              </w:rPr>
            </w:pPr>
            <w:r w:rsidRPr="003E4A72">
              <w:rPr>
                <w:color w:val="auto"/>
                <w:sz w:val="24"/>
                <w:lang w:eastAsia="ru-RU"/>
              </w:rPr>
              <w:t>Новая схема</w:t>
            </w:r>
          </w:p>
        </w:tc>
      </w:tr>
      <w:tr w:rsidR="003830EB" w:rsidRPr="003E4A72" w:rsidTr="00D461F8">
        <w:trPr>
          <w:trHeight w:val="1989"/>
        </w:trPr>
        <w:tc>
          <w:tcPr>
            <w:tcW w:w="5181" w:type="dxa"/>
            <w:vMerge/>
            <w:hideMark/>
          </w:tcPr>
          <w:p w:rsidR="003830EB" w:rsidRPr="003E4A72" w:rsidRDefault="003830EB" w:rsidP="00D461F8">
            <w:pPr>
              <w:pStyle w:val="aff2"/>
              <w:rPr>
                <w:color w:val="auto"/>
                <w:sz w:val="24"/>
                <w:lang w:eastAsia="ru-RU"/>
              </w:rPr>
            </w:pPr>
          </w:p>
        </w:tc>
        <w:tc>
          <w:tcPr>
            <w:tcW w:w="1611" w:type="dxa"/>
            <w:shd w:val="clear" w:color="auto" w:fill="auto"/>
            <w:hideMark/>
          </w:tcPr>
          <w:p w:rsidR="003830EB" w:rsidRPr="003E4A72" w:rsidRDefault="003830EB" w:rsidP="00D461F8">
            <w:pPr>
              <w:pStyle w:val="aff2"/>
              <w:rPr>
                <w:color w:val="auto"/>
                <w:sz w:val="24"/>
                <w:lang w:eastAsia="ru-RU"/>
              </w:rPr>
            </w:pPr>
            <w:r w:rsidRPr="003E4A72">
              <w:rPr>
                <w:color w:val="auto"/>
                <w:sz w:val="24"/>
                <w:lang w:eastAsia="ru-RU"/>
              </w:rPr>
              <w:t>Мощность объекта</w:t>
            </w:r>
          </w:p>
        </w:tc>
        <w:tc>
          <w:tcPr>
            <w:tcW w:w="2623" w:type="dxa"/>
            <w:shd w:val="clear" w:color="auto" w:fill="auto"/>
            <w:hideMark/>
          </w:tcPr>
          <w:p w:rsidR="003830EB" w:rsidRPr="003E4A72" w:rsidRDefault="003830EB" w:rsidP="00D461F8">
            <w:pPr>
              <w:pStyle w:val="aff2"/>
              <w:rPr>
                <w:color w:val="auto"/>
                <w:sz w:val="24"/>
                <w:lang w:eastAsia="ru-RU"/>
              </w:rPr>
            </w:pPr>
            <w:r w:rsidRPr="003E4A72">
              <w:rPr>
                <w:color w:val="auto"/>
                <w:sz w:val="24"/>
                <w:lang w:eastAsia="ru-RU"/>
              </w:rPr>
              <w:t>Удельное потребление  энергетических ресурсов</w:t>
            </w:r>
          </w:p>
        </w:tc>
      </w:tr>
      <w:tr w:rsidR="003830EB" w:rsidRPr="003E4A72" w:rsidTr="00D461F8">
        <w:trPr>
          <w:trHeight w:val="1638"/>
        </w:trPr>
        <w:tc>
          <w:tcPr>
            <w:tcW w:w="5181" w:type="dxa"/>
            <w:shd w:val="clear" w:color="auto" w:fill="auto"/>
            <w:noWrap/>
            <w:hideMark/>
          </w:tcPr>
          <w:p w:rsidR="008F7BA0" w:rsidRDefault="008F7BA0" w:rsidP="00D461F8">
            <w:pPr>
              <w:spacing w:after="0" w:line="240" w:lineRule="auto"/>
              <w:rPr>
                <w:rFonts w:ascii="Times New Roman" w:hAnsi="Times New Roman"/>
                <w:bCs/>
                <w:sz w:val="24"/>
                <w:szCs w:val="24"/>
              </w:rPr>
            </w:pPr>
            <w:r>
              <w:rPr>
                <w:rFonts w:ascii="Times New Roman" w:hAnsi="Times New Roman"/>
                <w:bCs/>
                <w:sz w:val="24"/>
                <w:szCs w:val="24"/>
              </w:rPr>
              <w:t>Канализационно-</w:t>
            </w:r>
            <w:r w:rsidR="003830EB" w:rsidRPr="003E4A72">
              <w:rPr>
                <w:rFonts w:ascii="Times New Roman" w:hAnsi="Times New Roman"/>
                <w:bCs/>
                <w:sz w:val="24"/>
                <w:szCs w:val="24"/>
              </w:rPr>
              <w:t xml:space="preserve">очистные сооружения </w:t>
            </w:r>
          </w:p>
          <w:p w:rsidR="003830EB" w:rsidRPr="003E4A72" w:rsidRDefault="003830EB" w:rsidP="008F7BA0">
            <w:pPr>
              <w:spacing w:after="0" w:line="240" w:lineRule="auto"/>
              <w:rPr>
                <w:rFonts w:ascii="Times New Roman" w:hAnsi="Times New Roman"/>
                <w:sz w:val="24"/>
                <w:szCs w:val="24"/>
              </w:rPr>
            </w:pPr>
            <w:r w:rsidRPr="003E4A72">
              <w:rPr>
                <w:rFonts w:ascii="Times New Roman" w:hAnsi="Times New Roman"/>
                <w:bCs/>
                <w:sz w:val="24"/>
                <w:szCs w:val="24"/>
              </w:rPr>
              <w:t xml:space="preserve">в д. Ярки, </w:t>
            </w:r>
            <w:r w:rsidRPr="003E4A72">
              <w:rPr>
                <w:rFonts w:ascii="Times New Roman" w:hAnsi="Times New Roman"/>
                <w:sz w:val="24"/>
                <w:szCs w:val="24"/>
              </w:rPr>
              <w:t>назначение</w:t>
            </w:r>
            <w:r w:rsidR="00D461F8">
              <w:rPr>
                <w:rFonts w:ascii="Times New Roman" w:hAnsi="Times New Roman"/>
                <w:sz w:val="24"/>
                <w:szCs w:val="24"/>
              </w:rPr>
              <w:t>:</w:t>
            </w:r>
            <w:r w:rsidRPr="003E4A72">
              <w:rPr>
                <w:rFonts w:ascii="Times New Roman" w:hAnsi="Times New Roman"/>
                <w:sz w:val="24"/>
                <w:szCs w:val="24"/>
              </w:rPr>
              <w:t xml:space="preserve"> нежилое, этажность – 1, адрес объекта: </w:t>
            </w:r>
            <w:r w:rsidRPr="003E4A72">
              <w:rPr>
                <w:rFonts w:ascii="Times New Roman" w:hAnsi="Times New Roman"/>
                <w:bCs/>
                <w:sz w:val="24"/>
                <w:szCs w:val="24"/>
              </w:rPr>
              <w:t>Ханты-Мансийский район, сельское поселение Шапша, д.</w:t>
            </w:r>
            <w:r w:rsidR="00D461F8">
              <w:rPr>
                <w:rFonts w:ascii="Times New Roman" w:hAnsi="Times New Roman"/>
                <w:bCs/>
                <w:sz w:val="24"/>
                <w:szCs w:val="24"/>
              </w:rPr>
              <w:t xml:space="preserve"> </w:t>
            </w:r>
            <w:r w:rsidRPr="003E4A72">
              <w:rPr>
                <w:rFonts w:ascii="Times New Roman" w:hAnsi="Times New Roman"/>
                <w:bCs/>
                <w:sz w:val="24"/>
                <w:szCs w:val="24"/>
              </w:rPr>
              <w:t xml:space="preserve">Ярки, </w:t>
            </w:r>
            <w:r w:rsidRPr="003E4A72">
              <w:rPr>
                <w:rFonts w:ascii="Times New Roman" w:hAnsi="Times New Roman"/>
                <w:sz w:val="24"/>
                <w:szCs w:val="24"/>
              </w:rPr>
              <w:t>свидетельство о гос</w:t>
            </w:r>
            <w:r w:rsidR="00D461F8">
              <w:rPr>
                <w:rFonts w:ascii="Times New Roman" w:hAnsi="Times New Roman"/>
                <w:sz w:val="24"/>
                <w:szCs w:val="24"/>
              </w:rPr>
              <w:t>ударственной регистрации права 86-АБ 533536 от 13.11.2012</w:t>
            </w:r>
          </w:p>
        </w:tc>
        <w:tc>
          <w:tcPr>
            <w:tcW w:w="1611" w:type="dxa"/>
            <w:shd w:val="clear" w:color="auto" w:fill="auto"/>
            <w:noWrap/>
            <w:hideMark/>
          </w:tcPr>
          <w:p w:rsidR="00D461F8" w:rsidRDefault="00D461F8" w:rsidP="00D461F8">
            <w:pPr>
              <w:pStyle w:val="aff2"/>
              <w:rPr>
                <w:color w:val="auto"/>
                <w:sz w:val="24"/>
                <w:lang w:eastAsia="ru-RU"/>
              </w:rPr>
            </w:pPr>
            <w:r>
              <w:rPr>
                <w:color w:val="auto"/>
                <w:sz w:val="24"/>
                <w:lang w:eastAsia="ru-RU"/>
              </w:rPr>
              <w:t>н</w:t>
            </w:r>
            <w:r w:rsidR="003830EB" w:rsidRPr="003E4A72">
              <w:rPr>
                <w:color w:val="auto"/>
                <w:sz w:val="24"/>
                <w:lang w:eastAsia="ru-RU"/>
              </w:rPr>
              <w:t xml:space="preserve">е менее </w:t>
            </w:r>
          </w:p>
          <w:p w:rsidR="003830EB" w:rsidRPr="003E4A72" w:rsidRDefault="003830EB" w:rsidP="00D461F8">
            <w:pPr>
              <w:pStyle w:val="aff2"/>
              <w:rPr>
                <w:color w:val="auto"/>
                <w:sz w:val="24"/>
                <w:lang w:eastAsia="ru-RU"/>
              </w:rPr>
            </w:pPr>
            <w:r w:rsidRPr="003E4A72">
              <w:rPr>
                <w:color w:val="auto"/>
                <w:sz w:val="24"/>
                <w:lang w:eastAsia="ru-RU"/>
              </w:rPr>
              <w:t>350 м</w:t>
            </w:r>
            <w:r w:rsidRPr="003E4A72">
              <w:rPr>
                <w:color w:val="auto"/>
                <w:sz w:val="24"/>
                <w:vertAlign w:val="superscript"/>
                <w:lang w:eastAsia="ru-RU"/>
              </w:rPr>
              <w:t>3</w:t>
            </w:r>
            <w:r w:rsidRPr="003E4A72">
              <w:rPr>
                <w:color w:val="auto"/>
                <w:sz w:val="24"/>
                <w:lang w:eastAsia="ru-RU"/>
              </w:rPr>
              <w:t>/час</w:t>
            </w:r>
          </w:p>
        </w:tc>
        <w:tc>
          <w:tcPr>
            <w:tcW w:w="2623" w:type="dxa"/>
            <w:vMerge w:val="restart"/>
            <w:shd w:val="clear" w:color="auto" w:fill="auto"/>
            <w:noWrap/>
            <w:hideMark/>
          </w:tcPr>
          <w:p w:rsidR="003830EB" w:rsidRPr="003E4A72" w:rsidRDefault="00D461F8" w:rsidP="00D461F8">
            <w:pPr>
              <w:pStyle w:val="aff2"/>
              <w:rPr>
                <w:color w:val="auto"/>
                <w:sz w:val="24"/>
                <w:lang w:eastAsia="ru-RU"/>
              </w:rPr>
            </w:pPr>
            <w:r>
              <w:rPr>
                <w:color w:val="auto"/>
                <w:sz w:val="24"/>
                <w:lang w:eastAsia="ru-RU"/>
              </w:rPr>
              <w:t>н</w:t>
            </w:r>
            <w:r w:rsidR="003830EB" w:rsidRPr="003E4A72">
              <w:rPr>
                <w:color w:val="auto"/>
                <w:sz w:val="24"/>
                <w:lang w:eastAsia="ru-RU"/>
              </w:rPr>
              <w:t>е более 0,54 кВт/м</w:t>
            </w:r>
            <w:r w:rsidR="003830EB" w:rsidRPr="003E4A72">
              <w:rPr>
                <w:color w:val="auto"/>
                <w:sz w:val="24"/>
                <w:vertAlign w:val="superscript"/>
                <w:lang w:eastAsia="ru-RU"/>
              </w:rPr>
              <w:t>3</w:t>
            </w:r>
          </w:p>
        </w:tc>
      </w:tr>
      <w:tr w:rsidR="003830EB" w:rsidRPr="003E4A72" w:rsidTr="00D461F8">
        <w:trPr>
          <w:trHeight w:val="1960"/>
        </w:trPr>
        <w:tc>
          <w:tcPr>
            <w:tcW w:w="5181" w:type="dxa"/>
            <w:shd w:val="clear" w:color="auto" w:fill="auto"/>
            <w:noWrap/>
            <w:hideMark/>
          </w:tcPr>
          <w:p w:rsidR="003830EB" w:rsidRPr="003E4A72" w:rsidRDefault="003830EB" w:rsidP="00D461F8">
            <w:pPr>
              <w:spacing w:after="0" w:line="240" w:lineRule="auto"/>
              <w:rPr>
                <w:rFonts w:ascii="Times New Roman" w:hAnsi="Times New Roman"/>
                <w:bCs/>
                <w:sz w:val="24"/>
                <w:szCs w:val="24"/>
              </w:rPr>
            </w:pPr>
            <w:r w:rsidRPr="003E4A72">
              <w:rPr>
                <w:rFonts w:ascii="Times New Roman" w:hAnsi="Times New Roman"/>
                <w:bCs/>
                <w:sz w:val="24"/>
                <w:szCs w:val="24"/>
              </w:rPr>
              <w:t xml:space="preserve">Очистные сооружения биологической очистки хозяйственно-бытовых сточных вод АЧБ SBR180, </w:t>
            </w:r>
            <w:r w:rsidRPr="003E4A72">
              <w:rPr>
                <w:rFonts w:ascii="Times New Roman" w:hAnsi="Times New Roman"/>
                <w:sz w:val="24"/>
                <w:szCs w:val="24"/>
              </w:rPr>
              <w:t>назначение</w:t>
            </w:r>
            <w:r w:rsidR="00D461F8">
              <w:rPr>
                <w:rFonts w:ascii="Times New Roman" w:hAnsi="Times New Roman"/>
                <w:sz w:val="24"/>
                <w:szCs w:val="24"/>
              </w:rPr>
              <w:t>:</w:t>
            </w:r>
            <w:r w:rsidRPr="003E4A72">
              <w:rPr>
                <w:rFonts w:ascii="Times New Roman" w:hAnsi="Times New Roman"/>
                <w:sz w:val="24"/>
                <w:szCs w:val="24"/>
              </w:rPr>
              <w:t xml:space="preserve"> нежилое, этажность – 1, адрес объекта: </w:t>
            </w:r>
            <w:r w:rsidRPr="003E4A72">
              <w:rPr>
                <w:rFonts w:ascii="Times New Roman" w:hAnsi="Times New Roman"/>
                <w:bCs/>
                <w:sz w:val="24"/>
                <w:szCs w:val="24"/>
              </w:rPr>
              <w:t xml:space="preserve">Ханты-Мансийский район, сельское поселение  Луговской, п. Кирпичный, </w:t>
            </w:r>
            <w:r w:rsidRPr="003E4A72">
              <w:rPr>
                <w:rFonts w:ascii="Times New Roman" w:hAnsi="Times New Roman"/>
                <w:sz w:val="24"/>
                <w:szCs w:val="24"/>
              </w:rPr>
              <w:t xml:space="preserve">свидетельство о государственной регистрации права </w:t>
            </w:r>
            <w:r w:rsidR="00D461F8">
              <w:rPr>
                <w:rFonts w:ascii="Times New Roman" w:hAnsi="Times New Roman"/>
                <w:sz w:val="24"/>
                <w:szCs w:val="24"/>
              </w:rPr>
              <w:t xml:space="preserve"> 86-АБ 634089 от 29.05.2013</w:t>
            </w:r>
          </w:p>
        </w:tc>
        <w:tc>
          <w:tcPr>
            <w:tcW w:w="1611" w:type="dxa"/>
            <w:shd w:val="clear" w:color="auto" w:fill="auto"/>
            <w:noWrap/>
            <w:hideMark/>
          </w:tcPr>
          <w:p w:rsidR="00D461F8" w:rsidRDefault="00D461F8" w:rsidP="00D461F8">
            <w:pPr>
              <w:pStyle w:val="aff2"/>
              <w:rPr>
                <w:color w:val="auto"/>
                <w:sz w:val="24"/>
                <w:lang w:eastAsia="ru-RU"/>
              </w:rPr>
            </w:pPr>
            <w:r>
              <w:rPr>
                <w:color w:val="auto"/>
                <w:sz w:val="24"/>
                <w:lang w:eastAsia="ru-RU"/>
              </w:rPr>
              <w:t>н</w:t>
            </w:r>
            <w:r w:rsidR="003830EB" w:rsidRPr="003E4A72">
              <w:rPr>
                <w:color w:val="auto"/>
                <w:sz w:val="24"/>
                <w:lang w:eastAsia="ru-RU"/>
              </w:rPr>
              <w:t xml:space="preserve">е менее </w:t>
            </w:r>
          </w:p>
          <w:p w:rsidR="003830EB" w:rsidRPr="003E4A72" w:rsidRDefault="003830EB" w:rsidP="00D461F8">
            <w:pPr>
              <w:pStyle w:val="aff2"/>
              <w:rPr>
                <w:color w:val="auto"/>
                <w:sz w:val="24"/>
                <w:lang w:eastAsia="ru-RU"/>
              </w:rPr>
            </w:pPr>
            <w:r w:rsidRPr="003E4A72">
              <w:rPr>
                <w:color w:val="auto"/>
                <w:sz w:val="24"/>
                <w:lang w:eastAsia="ru-RU"/>
              </w:rPr>
              <w:t>40 м</w:t>
            </w:r>
            <w:r w:rsidRPr="003E4A72">
              <w:rPr>
                <w:color w:val="auto"/>
                <w:sz w:val="24"/>
                <w:vertAlign w:val="superscript"/>
                <w:lang w:eastAsia="ru-RU"/>
              </w:rPr>
              <w:t>3</w:t>
            </w:r>
            <w:r w:rsidRPr="003E4A72">
              <w:rPr>
                <w:color w:val="auto"/>
                <w:sz w:val="24"/>
                <w:lang w:eastAsia="ru-RU"/>
              </w:rPr>
              <w:t>/час</w:t>
            </w:r>
          </w:p>
        </w:tc>
        <w:tc>
          <w:tcPr>
            <w:tcW w:w="2623" w:type="dxa"/>
            <w:vMerge/>
            <w:shd w:val="clear" w:color="auto" w:fill="auto"/>
            <w:noWrap/>
            <w:hideMark/>
          </w:tcPr>
          <w:p w:rsidR="003830EB" w:rsidRPr="003E4A72" w:rsidRDefault="003830EB" w:rsidP="00D461F8">
            <w:pPr>
              <w:pStyle w:val="aff2"/>
              <w:rPr>
                <w:color w:val="auto"/>
                <w:sz w:val="24"/>
                <w:lang w:eastAsia="ru-RU"/>
              </w:rPr>
            </w:pPr>
          </w:p>
        </w:tc>
      </w:tr>
      <w:tr w:rsidR="003830EB" w:rsidRPr="003E4A72" w:rsidTr="00D461F8">
        <w:trPr>
          <w:trHeight w:val="1691"/>
        </w:trPr>
        <w:tc>
          <w:tcPr>
            <w:tcW w:w="5181" w:type="dxa"/>
            <w:shd w:val="clear" w:color="auto" w:fill="auto"/>
            <w:noWrap/>
            <w:hideMark/>
          </w:tcPr>
          <w:p w:rsidR="00D461F8" w:rsidRDefault="003830EB" w:rsidP="00D461F8">
            <w:pPr>
              <w:spacing w:after="0" w:line="240" w:lineRule="auto"/>
              <w:rPr>
                <w:rFonts w:ascii="Times New Roman" w:hAnsi="Times New Roman"/>
                <w:bCs/>
                <w:sz w:val="24"/>
                <w:szCs w:val="24"/>
              </w:rPr>
            </w:pPr>
            <w:r w:rsidRPr="003E4A72">
              <w:rPr>
                <w:rFonts w:ascii="Times New Roman" w:hAnsi="Times New Roman"/>
                <w:bCs/>
                <w:sz w:val="24"/>
                <w:szCs w:val="24"/>
              </w:rPr>
              <w:t>Канализаци</w:t>
            </w:r>
            <w:r w:rsidR="00D461F8">
              <w:rPr>
                <w:rFonts w:ascii="Times New Roman" w:hAnsi="Times New Roman"/>
                <w:bCs/>
                <w:sz w:val="24"/>
                <w:szCs w:val="24"/>
              </w:rPr>
              <w:t xml:space="preserve">онные очистные сооружения </w:t>
            </w:r>
          </w:p>
          <w:p w:rsidR="00D461F8" w:rsidRDefault="00D461F8" w:rsidP="00D461F8">
            <w:pPr>
              <w:spacing w:after="0" w:line="240" w:lineRule="auto"/>
              <w:rPr>
                <w:rFonts w:ascii="Times New Roman" w:hAnsi="Times New Roman"/>
                <w:sz w:val="24"/>
                <w:szCs w:val="24"/>
              </w:rPr>
            </w:pPr>
            <w:r>
              <w:rPr>
                <w:rFonts w:ascii="Times New Roman" w:hAnsi="Times New Roman"/>
                <w:bCs/>
                <w:sz w:val="24"/>
                <w:szCs w:val="24"/>
              </w:rPr>
              <w:t>(КОС «</w:t>
            </w:r>
            <w:r w:rsidR="003830EB" w:rsidRPr="003E4A72">
              <w:rPr>
                <w:rFonts w:ascii="Times New Roman" w:hAnsi="Times New Roman"/>
                <w:bCs/>
                <w:sz w:val="24"/>
                <w:szCs w:val="24"/>
              </w:rPr>
              <w:t>ЕРШ-Б-35С</w:t>
            </w:r>
            <w:r>
              <w:rPr>
                <w:rFonts w:ascii="Times New Roman" w:hAnsi="Times New Roman"/>
                <w:bCs/>
                <w:sz w:val="24"/>
                <w:szCs w:val="24"/>
              </w:rPr>
              <w:t>»</w:t>
            </w:r>
            <w:r w:rsidR="003830EB" w:rsidRPr="003E4A72">
              <w:rPr>
                <w:rFonts w:ascii="Times New Roman" w:hAnsi="Times New Roman"/>
                <w:bCs/>
                <w:sz w:val="24"/>
                <w:szCs w:val="24"/>
              </w:rPr>
              <w:t xml:space="preserve">), </w:t>
            </w:r>
            <w:r w:rsidR="003830EB" w:rsidRPr="003E4A72">
              <w:rPr>
                <w:rFonts w:ascii="Times New Roman" w:hAnsi="Times New Roman"/>
                <w:sz w:val="24"/>
                <w:szCs w:val="24"/>
              </w:rPr>
              <w:t>назначение</w:t>
            </w:r>
            <w:r>
              <w:rPr>
                <w:rFonts w:ascii="Times New Roman" w:hAnsi="Times New Roman"/>
                <w:sz w:val="24"/>
                <w:szCs w:val="24"/>
              </w:rPr>
              <w:t>:</w:t>
            </w:r>
            <w:r w:rsidR="003830EB" w:rsidRPr="003E4A72">
              <w:rPr>
                <w:rFonts w:ascii="Times New Roman" w:hAnsi="Times New Roman"/>
                <w:sz w:val="24"/>
                <w:szCs w:val="24"/>
              </w:rPr>
              <w:t xml:space="preserve"> нежилое, этажность – 1, адрес объекта: </w:t>
            </w:r>
            <w:r w:rsidR="003830EB" w:rsidRPr="003E4A72">
              <w:rPr>
                <w:rFonts w:ascii="Times New Roman" w:hAnsi="Times New Roman"/>
                <w:bCs/>
                <w:sz w:val="24"/>
                <w:szCs w:val="24"/>
              </w:rPr>
              <w:t xml:space="preserve">Ханты-Мансийский район, сельское поселение Нялинское, с. Нялинское, </w:t>
            </w:r>
            <w:r w:rsidR="003830EB" w:rsidRPr="003E4A72">
              <w:rPr>
                <w:rFonts w:ascii="Times New Roman" w:hAnsi="Times New Roman"/>
                <w:sz w:val="24"/>
                <w:szCs w:val="24"/>
              </w:rPr>
              <w:t xml:space="preserve">свидетельство </w:t>
            </w:r>
          </w:p>
          <w:p w:rsidR="00D461F8" w:rsidRDefault="003830EB" w:rsidP="00D461F8">
            <w:pPr>
              <w:spacing w:after="0" w:line="240" w:lineRule="auto"/>
              <w:rPr>
                <w:rFonts w:ascii="Times New Roman" w:hAnsi="Times New Roman"/>
                <w:sz w:val="24"/>
                <w:szCs w:val="24"/>
              </w:rPr>
            </w:pPr>
            <w:r w:rsidRPr="003E4A72">
              <w:rPr>
                <w:rFonts w:ascii="Times New Roman" w:hAnsi="Times New Roman"/>
                <w:sz w:val="24"/>
                <w:szCs w:val="24"/>
              </w:rPr>
              <w:t>о государственной</w:t>
            </w:r>
            <w:r w:rsidR="00D461F8">
              <w:rPr>
                <w:rFonts w:ascii="Times New Roman" w:hAnsi="Times New Roman"/>
                <w:sz w:val="24"/>
                <w:szCs w:val="24"/>
              </w:rPr>
              <w:t xml:space="preserve"> регистрации права </w:t>
            </w:r>
          </w:p>
          <w:p w:rsidR="003830EB" w:rsidRPr="003E4A72" w:rsidRDefault="003830EB" w:rsidP="00D461F8">
            <w:pPr>
              <w:spacing w:after="0" w:line="240" w:lineRule="auto"/>
              <w:rPr>
                <w:rFonts w:ascii="Times New Roman" w:hAnsi="Times New Roman"/>
                <w:bCs/>
                <w:sz w:val="24"/>
                <w:szCs w:val="24"/>
              </w:rPr>
            </w:pPr>
            <w:r w:rsidRPr="003E4A72">
              <w:rPr>
                <w:rFonts w:ascii="Times New Roman" w:hAnsi="Times New Roman"/>
                <w:sz w:val="24"/>
                <w:szCs w:val="24"/>
              </w:rPr>
              <w:t>72 НЛ 393285 от</w:t>
            </w:r>
            <w:r w:rsidRPr="003E4A72">
              <w:rPr>
                <w:sz w:val="24"/>
                <w:szCs w:val="24"/>
              </w:rPr>
              <w:t xml:space="preserve"> </w:t>
            </w:r>
            <w:r w:rsidR="00D461F8">
              <w:rPr>
                <w:rFonts w:ascii="Times New Roman" w:hAnsi="Times New Roman"/>
                <w:sz w:val="24"/>
                <w:szCs w:val="24"/>
              </w:rPr>
              <w:t>15.09.2010</w:t>
            </w:r>
          </w:p>
        </w:tc>
        <w:tc>
          <w:tcPr>
            <w:tcW w:w="1611" w:type="dxa"/>
            <w:shd w:val="clear" w:color="auto" w:fill="auto"/>
            <w:noWrap/>
            <w:hideMark/>
          </w:tcPr>
          <w:p w:rsidR="00D461F8" w:rsidRDefault="00D461F8" w:rsidP="00D461F8">
            <w:pPr>
              <w:pStyle w:val="aff2"/>
              <w:rPr>
                <w:color w:val="auto"/>
                <w:sz w:val="24"/>
                <w:lang w:eastAsia="ru-RU"/>
              </w:rPr>
            </w:pPr>
            <w:r>
              <w:rPr>
                <w:color w:val="auto"/>
                <w:sz w:val="24"/>
                <w:lang w:eastAsia="ru-RU"/>
              </w:rPr>
              <w:t>н</w:t>
            </w:r>
            <w:r w:rsidR="003830EB" w:rsidRPr="003E4A72">
              <w:rPr>
                <w:color w:val="auto"/>
                <w:sz w:val="24"/>
                <w:lang w:eastAsia="ru-RU"/>
              </w:rPr>
              <w:t xml:space="preserve">е менее </w:t>
            </w:r>
          </w:p>
          <w:p w:rsidR="003830EB" w:rsidRPr="003E4A72" w:rsidRDefault="003830EB" w:rsidP="00D461F8">
            <w:pPr>
              <w:pStyle w:val="aff2"/>
              <w:rPr>
                <w:color w:val="auto"/>
                <w:sz w:val="24"/>
                <w:lang w:eastAsia="ru-RU"/>
              </w:rPr>
            </w:pPr>
            <w:r w:rsidRPr="003E4A72">
              <w:rPr>
                <w:color w:val="auto"/>
                <w:sz w:val="24"/>
                <w:lang w:eastAsia="ru-RU"/>
              </w:rPr>
              <w:t>35 м</w:t>
            </w:r>
            <w:r w:rsidRPr="003E4A72">
              <w:rPr>
                <w:color w:val="auto"/>
                <w:sz w:val="24"/>
                <w:vertAlign w:val="superscript"/>
                <w:lang w:eastAsia="ru-RU"/>
              </w:rPr>
              <w:t>3</w:t>
            </w:r>
            <w:r w:rsidRPr="003E4A72">
              <w:rPr>
                <w:color w:val="auto"/>
                <w:sz w:val="24"/>
                <w:lang w:eastAsia="ru-RU"/>
              </w:rPr>
              <w:t>/час</w:t>
            </w:r>
          </w:p>
        </w:tc>
        <w:tc>
          <w:tcPr>
            <w:tcW w:w="2623" w:type="dxa"/>
            <w:vMerge/>
            <w:shd w:val="clear" w:color="auto" w:fill="auto"/>
            <w:noWrap/>
            <w:hideMark/>
          </w:tcPr>
          <w:p w:rsidR="003830EB" w:rsidRPr="003E4A72" w:rsidRDefault="003830EB" w:rsidP="00D461F8">
            <w:pPr>
              <w:pStyle w:val="aff2"/>
              <w:rPr>
                <w:color w:val="auto"/>
                <w:sz w:val="24"/>
                <w:lang w:eastAsia="ru-RU"/>
              </w:rPr>
            </w:pPr>
          </w:p>
        </w:tc>
      </w:tr>
      <w:tr w:rsidR="003830EB" w:rsidRPr="003E4A72" w:rsidTr="00D461F8">
        <w:trPr>
          <w:trHeight w:val="3317"/>
        </w:trPr>
        <w:tc>
          <w:tcPr>
            <w:tcW w:w="5181" w:type="dxa"/>
            <w:shd w:val="clear" w:color="auto" w:fill="auto"/>
            <w:noWrap/>
            <w:hideMark/>
          </w:tcPr>
          <w:p w:rsidR="008F7BA0" w:rsidRDefault="003830EB" w:rsidP="00D461F8">
            <w:pPr>
              <w:spacing w:after="0" w:line="240" w:lineRule="auto"/>
              <w:rPr>
                <w:rFonts w:ascii="Times New Roman" w:hAnsi="Times New Roman"/>
                <w:bCs/>
                <w:sz w:val="24"/>
                <w:szCs w:val="24"/>
              </w:rPr>
            </w:pPr>
            <w:r w:rsidRPr="003E4A72">
              <w:rPr>
                <w:rFonts w:ascii="Times New Roman" w:hAnsi="Times New Roman"/>
                <w:bCs/>
                <w:sz w:val="24"/>
                <w:szCs w:val="24"/>
              </w:rPr>
              <w:t xml:space="preserve">Сооружения подготовки питьевой воды </w:t>
            </w:r>
          </w:p>
          <w:p w:rsidR="00D461F8" w:rsidRDefault="003830EB" w:rsidP="00D461F8">
            <w:pPr>
              <w:spacing w:after="0" w:line="240" w:lineRule="auto"/>
              <w:rPr>
                <w:rFonts w:ascii="Times New Roman" w:hAnsi="Times New Roman"/>
                <w:bCs/>
                <w:sz w:val="24"/>
                <w:szCs w:val="24"/>
              </w:rPr>
            </w:pPr>
            <w:r w:rsidRPr="003E4A72">
              <w:rPr>
                <w:rFonts w:ascii="Times New Roman" w:hAnsi="Times New Roman"/>
                <w:bCs/>
                <w:sz w:val="24"/>
                <w:szCs w:val="24"/>
              </w:rPr>
              <w:t>с. Цингалы и сооружения бытовых стоков школы в с. Цингалы Ханты-Мансийского района, общая площадь 66,7 кв.</w:t>
            </w:r>
            <w:r w:rsidR="00D461F8">
              <w:rPr>
                <w:rFonts w:ascii="Times New Roman" w:hAnsi="Times New Roman"/>
                <w:bCs/>
                <w:sz w:val="24"/>
                <w:szCs w:val="24"/>
              </w:rPr>
              <w:t xml:space="preserve"> м </w:t>
            </w:r>
            <w:r w:rsidRPr="003E4A72">
              <w:rPr>
                <w:rFonts w:ascii="Times New Roman" w:hAnsi="Times New Roman"/>
                <w:bCs/>
                <w:sz w:val="24"/>
                <w:szCs w:val="24"/>
              </w:rPr>
              <w:t xml:space="preserve">(Комплекс Сооружения подготовки питьевой воды </w:t>
            </w:r>
          </w:p>
          <w:p w:rsidR="00D461F8" w:rsidRDefault="003830EB" w:rsidP="00D461F8">
            <w:pPr>
              <w:spacing w:after="0" w:line="240" w:lineRule="auto"/>
              <w:rPr>
                <w:rFonts w:ascii="Times New Roman" w:hAnsi="Times New Roman"/>
                <w:bCs/>
                <w:sz w:val="24"/>
                <w:szCs w:val="24"/>
              </w:rPr>
            </w:pPr>
            <w:r w:rsidRPr="003E4A72">
              <w:rPr>
                <w:rFonts w:ascii="Times New Roman" w:hAnsi="Times New Roman"/>
                <w:bCs/>
                <w:sz w:val="24"/>
                <w:szCs w:val="24"/>
              </w:rPr>
              <w:t xml:space="preserve">с. Цингалы и сооружения бытовых стоков </w:t>
            </w:r>
          </w:p>
          <w:p w:rsidR="003830EB" w:rsidRPr="003E4A72" w:rsidRDefault="003830EB" w:rsidP="00D461F8">
            <w:pPr>
              <w:spacing w:after="0" w:line="240" w:lineRule="auto"/>
              <w:rPr>
                <w:rFonts w:ascii="Times New Roman" w:hAnsi="Times New Roman"/>
                <w:bCs/>
                <w:sz w:val="24"/>
                <w:szCs w:val="24"/>
                <w:highlight w:val="lightGray"/>
              </w:rPr>
            </w:pPr>
            <w:r w:rsidRPr="003E4A72">
              <w:rPr>
                <w:rFonts w:ascii="Times New Roman" w:hAnsi="Times New Roman"/>
                <w:bCs/>
                <w:sz w:val="24"/>
                <w:szCs w:val="24"/>
              </w:rPr>
              <w:t xml:space="preserve">в с. Цингалы Ханты-Мансийского района, </w:t>
            </w:r>
            <w:r w:rsidRPr="003E4A72">
              <w:rPr>
                <w:rFonts w:ascii="Times New Roman" w:hAnsi="Times New Roman"/>
                <w:sz w:val="24"/>
                <w:szCs w:val="24"/>
              </w:rPr>
              <w:t>назначение</w:t>
            </w:r>
            <w:r w:rsidR="00D461F8">
              <w:rPr>
                <w:rFonts w:ascii="Times New Roman" w:hAnsi="Times New Roman"/>
                <w:sz w:val="24"/>
                <w:szCs w:val="24"/>
              </w:rPr>
              <w:t>:</w:t>
            </w:r>
            <w:r w:rsidRPr="003E4A72">
              <w:rPr>
                <w:rFonts w:ascii="Times New Roman" w:hAnsi="Times New Roman"/>
                <w:sz w:val="24"/>
                <w:szCs w:val="24"/>
              </w:rPr>
              <w:t xml:space="preserve"> нежилое, этажность – 1, адрес объекта:</w:t>
            </w:r>
            <w:r w:rsidRPr="003E4A72">
              <w:rPr>
                <w:rFonts w:ascii="Times New Roman" w:hAnsi="Times New Roman"/>
                <w:bCs/>
                <w:sz w:val="24"/>
                <w:szCs w:val="24"/>
              </w:rPr>
              <w:t xml:space="preserve"> Ханты-Мансийский район, сельское поселение Цингалы, с. Цингалы, </w:t>
            </w:r>
            <w:r w:rsidRPr="003E4A72">
              <w:rPr>
                <w:rFonts w:ascii="Times New Roman" w:hAnsi="Times New Roman"/>
                <w:sz w:val="24"/>
                <w:szCs w:val="24"/>
              </w:rPr>
              <w:t>свидетельство о государственной регистрации права  72НЛ 399225  от 22 октября 2009 года</w:t>
            </w:r>
          </w:p>
        </w:tc>
        <w:tc>
          <w:tcPr>
            <w:tcW w:w="1611" w:type="dxa"/>
            <w:shd w:val="clear" w:color="auto" w:fill="auto"/>
            <w:noWrap/>
            <w:hideMark/>
          </w:tcPr>
          <w:p w:rsidR="00D461F8" w:rsidRDefault="00D461F8" w:rsidP="00D461F8">
            <w:pPr>
              <w:pStyle w:val="aff2"/>
              <w:rPr>
                <w:color w:val="auto"/>
                <w:sz w:val="24"/>
                <w:lang w:eastAsia="ru-RU"/>
              </w:rPr>
            </w:pPr>
            <w:r>
              <w:rPr>
                <w:color w:val="auto"/>
                <w:sz w:val="24"/>
                <w:lang w:eastAsia="ru-RU"/>
              </w:rPr>
              <w:t>н</w:t>
            </w:r>
            <w:r w:rsidR="003830EB" w:rsidRPr="003E4A72">
              <w:rPr>
                <w:color w:val="auto"/>
                <w:sz w:val="24"/>
                <w:lang w:eastAsia="ru-RU"/>
              </w:rPr>
              <w:t xml:space="preserve">е менее  </w:t>
            </w:r>
          </w:p>
          <w:p w:rsidR="003830EB" w:rsidRPr="003E4A72" w:rsidRDefault="003830EB" w:rsidP="00D461F8">
            <w:pPr>
              <w:pStyle w:val="aff2"/>
              <w:rPr>
                <w:color w:val="auto"/>
                <w:sz w:val="24"/>
                <w:lang w:eastAsia="ru-RU"/>
              </w:rPr>
            </w:pPr>
            <w:r w:rsidRPr="003E4A72">
              <w:rPr>
                <w:color w:val="auto"/>
                <w:sz w:val="24"/>
                <w:lang w:eastAsia="ru-RU"/>
              </w:rPr>
              <w:t>20 м</w:t>
            </w:r>
            <w:r w:rsidRPr="003E4A72">
              <w:rPr>
                <w:color w:val="auto"/>
                <w:sz w:val="24"/>
                <w:vertAlign w:val="superscript"/>
                <w:lang w:eastAsia="ru-RU"/>
              </w:rPr>
              <w:t>3</w:t>
            </w:r>
            <w:r w:rsidRPr="003E4A72">
              <w:rPr>
                <w:color w:val="auto"/>
                <w:sz w:val="24"/>
                <w:lang w:eastAsia="ru-RU"/>
              </w:rPr>
              <w:t>/час</w:t>
            </w:r>
          </w:p>
        </w:tc>
        <w:tc>
          <w:tcPr>
            <w:tcW w:w="2623" w:type="dxa"/>
            <w:shd w:val="clear" w:color="auto" w:fill="auto"/>
            <w:noWrap/>
            <w:hideMark/>
          </w:tcPr>
          <w:p w:rsidR="003830EB" w:rsidRPr="003E4A72" w:rsidRDefault="00D461F8" w:rsidP="00D461F8">
            <w:pPr>
              <w:pStyle w:val="aff2"/>
              <w:rPr>
                <w:color w:val="auto"/>
                <w:sz w:val="24"/>
                <w:lang w:eastAsia="ru-RU"/>
              </w:rPr>
            </w:pPr>
            <w:r>
              <w:rPr>
                <w:color w:val="auto"/>
                <w:sz w:val="24"/>
                <w:lang w:eastAsia="ru-RU"/>
              </w:rPr>
              <w:t>н</w:t>
            </w:r>
            <w:r w:rsidR="003830EB" w:rsidRPr="003E4A72">
              <w:rPr>
                <w:color w:val="auto"/>
                <w:sz w:val="24"/>
                <w:lang w:eastAsia="ru-RU"/>
              </w:rPr>
              <w:t>е более 0,54 кВт/м</w:t>
            </w:r>
            <w:r w:rsidR="003830EB" w:rsidRPr="003E4A72">
              <w:rPr>
                <w:color w:val="auto"/>
                <w:sz w:val="24"/>
                <w:vertAlign w:val="superscript"/>
                <w:lang w:eastAsia="ru-RU"/>
              </w:rPr>
              <w:t>3</w:t>
            </w:r>
          </w:p>
        </w:tc>
      </w:tr>
    </w:tbl>
    <w:p w:rsidR="00BE49A9" w:rsidRPr="001C5FAE" w:rsidRDefault="00BE49A9" w:rsidP="00BE49A9">
      <w:pPr>
        <w:ind w:firstLine="709"/>
        <w:jc w:val="center"/>
        <w:rPr>
          <w:sz w:val="24"/>
          <w:szCs w:val="24"/>
        </w:rPr>
      </w:pPr>
    </w:p>
    <w:p w:rsidR="00BE49A9" w:rsidRPr="00E7450A" w:rsidRDefault="00BE49A9" w:rsidP="003830EB">
      <w:pPr>
        <w:spacing w:after="0"/>
        <w:jc w:val="right"/>
        <w:rPr>
          <w:rFonts w:ascii="Times New Roman" w:hAnsi="Times New Roman"/>
          <w:bCs/>
          <w:sz w:val="28"/>
          <w:szCs w:val="24"/>
        </w:rPr>
      </w:pPr>
      <w:r w:rsidRPr="00F4158B">
        <w:rPr>
          <w:sz w:val="24"/>
          <w:szCs w:val="24"/>
        </w:rPr>
        <w:br w:type="page"/>
      </w:r>
      <w:r w:rsidRPr="00E7450A">
        <w:rPr>
          <w:rFonts w:ascii="Times New Roman" w:hAnsi="Times New Roman"/>
          <w:bCs/>
          <w:sz w:val="28"/>
          <w:szCs w:val="24"/>
        </w:rPr>
        <w:lastRenderedPageBreak/>
        <w:t xml:space="preserve">Приложение 3 </w:t>
      </w:r>
    </w:p>
    <w:p w:rsidR="00BE49A9" w:rsidRPr="00E7450A" w:rsidRDefault="00BE49A9" w:rsidP="00E7450A">
      <w:pPr>
        <w:spacing w:after="0" w:line="240" w:lineRule="auto"/>
        <w:jc w:val="right"/>
        <w:rPr>
          <w:rFonts w:ascii="Times New Roman" w:hAnsi="Times New Roman"/>
          <w:bCs/>
          <w:sz w:val="28"/>
          <w:szCs w:val="24"/>
        </w:rPr>
      </w:pPr>
      <w:r w:rsidRPr="00E7450A">
        <w:rPr>
          <w:rFonts w:ascii="Times New Roman" w:hAnsi="Times New Roman"/>
          <w:bCs/>
          <w:sz w:val="28"/>
          <w:szCs w:val="24"/>
        </w:rPr>
        <w:t xml:space="preserve">к концессионному соглашению </w:t>
      </w:r>
    </w:p>
    <w:p w:rsidR="00F2663F" w:rsidRDefault="00F2663F" w:rsidP="00F2663F">
      <w:pPr>
        <w:spacing w:after="0" w:line="240" w:lineRule="auto"/>
        <w:jc w:val="right"/>
        <w:rPr>
          <w:rFonts w:ascii="Times New Roman" w:hAnsi="Times New Roman"/>
          <w:iCs/>
          <w:sz w:val="28"/>
          <w:szCs w:val="28"/>
        </w:rPr>
      </w:pPr>
      <w:r>
        <w:rPr>
          <w:rFonts w:ascii="Times New Roman" w:hAnsi="Times New Roman"/>
          <w:iCs/>
          <w:sz w:val="28"/>
          <w:szCs w:val="28"/>
        </w:rPr>
        <w:t>№______ от «___»_____________</w:t>
      </w:r>
    </w:p>
    <w:p w:rsidR="00BE49A9" w:rsidRPr="00E7450A" w:rsidRDefault="00BE49A9" w:rsidP="00E7450A">
      <w:pPr>
        <w:spacing w:after="0" w:line="240" w:lineRule="auto"/>
        <w:jc w:val="right"/>
        <w:rPr>
          <w:rFonts w:ascii="Times New Roman" w:hAnsi="Times New Roman"/>
          <w:bCs/>
          <w:sz w:val="28"/>
        </w:rPr>
      </w:pPr>
      <w:r w:rsidRPr="00E7450A">
        <w:rPr>
          <w:rFonts w:ascii="Times New Roman" w:hAnsi="Times New Roman"/>
          <w:bCs/>
          <w:sz w:val="28"/>
          <w:szCs w:val="24"/>
        </w:rPr>
        <w:t xml:space="preserve">           </w:t>
      </w:r>
    </w:p>
    <w:p w:rsidR="006523A1" w:rsidRPr="003E4A72" w:rsidRDefault="006523A1" w:rsidP="006523A1">
      <w:pPr>
        <w:spacing w:after="0" w:line="240" w:lineRule="auto"/>
        <w:jc w:val="center"/>
        <w:rPr>
          <w:rFonts w:ascii="Times New Roman" w:hAnsi="Times New Roman"/>
          <w:sz w:val="24"/>
          <w:szCs w:val="24"/>
        </w:rPr>
      </w:pPr>
      <w:r w:rsidRPr="003E4A72">
        <w:rPr>
          <w:rFonts w:ascii="Times New Roman" w:hAnsi="Times New Roman"/>
          <w:sz w:val="24"/>
          <w:szCs w:val="24"/>
        </w:rPr>
        <w:t xml:space="preserve">Задание и основные мероприятия, определенные в соответствии со </w:t>
      </w:r>
      <w:hyperlink r:id="rId32" w:history="1">
        <w:r w:rsidRPr="003E4A72">
          <w:rPr>
            <w:rStyle w:val="af1"/>
            <w:rFonts w:ascii="Times New Roman" w:hAnsi="Times New Roman"/>
            <w:color w:val="auto"/>
            <w:sz w:val="24"/>
            <w:szCs w:val="24"/>
            <w:u w:val="none"/>
          </w:rPr>
          <w:t>статьей 22</w:t>
        </w:r>
      </w:hyperlink>
      <w:r w:rsidRPr="003E4A72">
        <w:rPr>
          <w:rFonts w:ascii="Times New Roman" w:hAnsi="Times New Roman"/>
          <w:sz w:val="24"/>
          <w:szCs w:val="24"/>
        </w:rPr>
        <w:t xml:space="preserve"> Закона               о концессионных соглашениях, с описанием основных характеристик таких мероприятий</w:t>
      </w:r>
    </w:p>
    <w:p w:rsidR="006523A1" w:rsidRPr="003E4A72" w:rsidRDefault="006523A1" w:rsidP="006523A1">
      <w:pPr>
        <w:spacing w:after="0" w:line="240" w:lineRule="auto"/>
        <w:ind w:firstLine="708"/>
        <w:jc w:val="center"/>
        <w:rPr>
          <w:rFonts w:ascii="Times New Roman" w:hAnsi="Times New Roman"/>
          <w:b/>
          <w:sz w:val="24"/>
          <w:szCs w:val="24"/>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1104"/>
        <w:gridCol w:w="1878"/>
        <w:gridCol w:w="1134"/>
        <w:gridCol w:w="1846"/>
      </w:tblGrid>
      <w:tr w:rsidR="006523A1" w:rsidRPr="003E4A72" w:rsidTr="00423DC2">
        <w:trPr>
          <w:trHeight w:val="300"/>
        </w:trPr>
        <w:tc>
          <w:tcPr>
            <w:tcW w:w="3528" w:type="dxa"/>
            <w:vMerge w:val="restart"/>
            <w:shd w:val="clear" w:color="auto" w:fill="auto"/>
            <w:noWrap/>
            <w:hideMark/>
          </w:tcPr>
          <w:p w:rsidR="006523A1" w:rsidRPr="003E4A72" w:rsidRDefault="006523A1" w:rsidP="00D461F8">
            <w:pPr>
              <w:pStyle w:val="aff2"/>
              <w:rPr>
                <w:color w:val="auto"/>
                <w:sz w:val="24"/>
                <w:lang w:eastAsia="ru-RU"/>
              </w:rPr>
            </w:pPr>
            <w:r w:rsidRPr="003E4A72">
              <w:rPr>
                <w:color w:val="auto"/>
                <w:sz w:val="24"/>
                <w:lang w:eastAsia="ru-RU"/>
              </w:rPr>
              <w:t>Объект</w:t>
            </w:r>
          </w:p>
        </w:tc>
        <w:tc>
          <w:tcPr>
            <w:tcW w:w="2982" w:type="dxa"/>
            <w:gridSpan w:val="2"/>
            <w:shd w:val="clear" w:color="auto" w:fill="auto"/>
            <w:noWrap/>
            <w:hideMark/>
          </w:tcPr>
          <w:p w:rsidR="006523A1" w:rsidRPr="003E4A72" w:rsidRDefault="006523A1" w:rsidP="00D461F8">
            <w:pPr>
              <w:pStyle w:val="aff2"/>
              <w:rPr>
                <w:color w:val="auto"/>
                <w:sz w:val="24"/>
                <w:lang w:eastAsia="ru-RU"/>
              </w:rPr>
            </w:pPr>
            <w:r w:rsidRPr="003E4A72">
              <w:rPr>
                <w:color w:val="auto"/>
                <w:sz w:val="24"/>
                <w:lang w:eastAsia="ru-RU"/>
              </w:rPr>
              <w:t>Старая схема</w:t>
            </w:r>
          </w:p>
        </w:tc>
        <w:tc>
          <w:tcPr>
            <w:tcW w:w="2980" w:type="dxa"/>
            <w:gridSpan w:val="2"/>
            <w:shd w:val="clear" w:color="auto" w:fill="auto"/>
            <w:noWrap/>
            <w:hideMark/>
          </w:tcPr>
          <w:p w:rsidR="006523A1" w:rsidRPr="003E4A72" w:rsidRDefault="006523A1" w:rsidP="00D461F8">
            <w:pPr>
              <w:pStyle w:val="aff2"/>
              <w:rPr>
                <w:color w:val="auto"/>
                <w:sz w:val="24"/>
                <w:lang w:eastAsia="ru-RU"/>
              </w:rPr>
            </w:pPr>
            <w:r w:rsidRPr="003E4A72">
              <w:rPr>
                <w:color w:val="auto"/>
                <w:sz w:val="24"/>
                <w:lang w:eastAsia="ru-RU"/>
              </w:rPr>
              <w:t>Новая схема</w:t>
            </w:r>
          </w:p>
        </w:tc>
      </w:tr>
      <w:tr w:rsidR="006523A1" w:rsidRPr="003E4A72" w:rsidTr="00423DC2">
        <w:trPr>
          <w:trHeight w:val="70"/>
        </w:trPr>
        <w:tc>
          <w:tcPr>
            <w:tcW w:w="3528" w:type="dxa"/>
            <w:vMerge/>
            <w:hideMark/>
          </w:tcPr>
          <w:p w:rsidR="006523A1" w:rsidRPr="003E4A72" w:rsidRDefault="006523A1" w:rsidP="00D461F8">
            <w:pPr>
              <w:pStyle w:val="aff2"/>
              <w:rPr>
                <w:color w:val="auto"/>
                <w:sz w:val="24"/>
                <w:lang w:eastAsia="ru-RU"/>
              </w:rPr>
            </w:pPr>
          </w:p>
        </w:tc>
        <w:tc>
          <w:tcPr>
            <w:tcW w:w="1104" w:type="dxa"/>
            <w:shd w:val="clear" w:color="auto" w:fill="auto"/>
            <w:hideMark/>
          </w:tcPr>
          <w:p w:rsidR="006523A1" w:rsidRPr="003E4A72" w:rsidRDefault="006523A1" w:rsidP="00D461F8">
            <w:pPr>
              <w:pStyle w:val="aff2"/>
              <w:rPr>
                <w:color w:val="auto"/>
                <w:sz w:val="24"/>
                <w:lang w:eastAsia="ru-RU"/>
              </w:rPr>
            </w:pPr>
            <w:r w:rsidRPr="003E4A72">
              <w:rPr>
                <w:color w:val="auto"/>
                <w:sz w:val="24"/>
                <w:lang w:eastAsia="ru-RU"/>
              </w:rPr>
              <w:t>Мощ</w:t>
            </w:r>
            <w:r w:rsidR="00423DC2">
              <w:rPr>
                <w:color w:val="auto"/>
                <w:sz w:val="24"/>
                <w:lang w:eastAsia="ru-RU"/>
              </w:rPr>
              <w:t>-</w:t>
            </w:r>
            <w:r w:rsidRPr="003E4A72">
              <w:rPr>
                <w:color w:val="auto"/>
                <w:sz w:val="24"/>
                <w:lang w:eastAsia="ru-RU"/>
              </w:rPr>
              <w:t>ность объекта</w:t>
            </w:r>
          </w:p>
        </w:tc>
        <w:tc>
          <w:tcPr>
            <w:tcW w:w="1878" w:type="dxa"/>
            <w:shd w:val="clear" w:color="auto" w:fill="auto"/>
            <w:hideMark/>
          </w:tcPr>
          <w:p w:rsidR="006523A1" w:rsidRPr="003E4A72" w:rsidRDefault="006523A1" w:rsidP="00D461F8">
            <w:pPr>
              <w:pStyle w:val="aff2"/>
              <w:rPr>
                <w:color w:val="auto"/>
                <w:sz w:val="24"/>
                <w:lang w:eastAsia="ru-RU"/>
              </w:rPr>
            </w:pPr>
            <w:r w:rsidRPr="003E4A72">
              <w:rPr>
                <w:color w:val="auto"/>
                <w:sz w:val="24"/>
                <w:lang w:eastAsia="ru-RU"/>
              </w:rPr>
              <w:t>Удельное потребление  энергетических ресурсов</w:t>
            </w:r>
          </w:p>
        </w:tc>
        <w:tc>
          <w:tcPr>
            <w:tcW w:w="1134" w:type="dxa"/>
            <w:shd w:val="clear" w:color="auto" w:fill="auto"/>
            <w:hideMark/>
          </w:tcPr>
          <w:p w:rsidR="006523A1" w:rsidRPr="003E4A72" w:rsidRDefault="006523A1" w:rsidP="00D461F8">
            <w:pPr>
              <w:pStyle w:val="aff2"/>
              <w:rPr>
                <w:color w:val="auto"/>
                <w:sz w:val="24"/>
                <w:lang w:eastAsia="ru-RU"/>
              </w:rPr>
            </w:pPr>
            <w:r w:rsidRPr="003E4A72">
              <w:rPr>
                <w:color w:val="auto"/>
                <w:sz w:val="24"/>
                <w:lang w:eastAsia="ru-RU"/>
              </w:rPr>
              <w:t>Мощ</w:t>
            </w:r>
            <w:r w:rsidR="00423DC2">
              <w:rPr>
                <w:color w:val="auto"/>
                <w:sz w:val="24"/>
                <w:lang w:eastAsia="ru-RU"/>
              </w:rPr>
              <w:t>-</w:t>
            </w:r>
            <w:r w:rsidRPr="003E4A72">
              <w:rPr>
                <w:color w:val="auto"/>
                <w:sz w:val="24"/>
                <w:lang w:eastAsia="ru-RU"/>
              </w:rPr>
              <w:t>ность объекта</w:t>
            </w:r>
          </w:p>
        </w:tc>
        <w:tc>
          <w:tcPr>
            <w:tcW w:w="1846" w:type="dxa"/>
            <w:shd w:val="clear" w:color="auto" w:fill="auto"/>
            <w:hideMark/>
          </w:tcPr>
          <w:p w:rsidR="006523A1" w:rsidRPr="003E4A72" w:rsidRDefault="006523A1" w:rsidP="00D461F8">
            <w:pPr>
              <w:pStyle w:val="aff2"/>
              <w:rPr>
                <w:color w:val="auto"/>
                <w:sz w:val="24"/>
                <w:lang w:eastAsia="ru-RU"/>
              </w:rPr>
            </w:pPr>
            <w:r w:rsidRPr="003E4A72">
              <w:rPr>
                <w:color w:val="auto"/>
                <w:sz w:val="24"/>
                <w:lang w:eastAsia="ru-RU"/>
              </w:rPr>
              <w:t>Удельное потребление  энергетических ресурсов</w:t>
            </w:r>
          </w:p>
        </w:tc>
      </w:tr>
      <w:tr w:rsidR="006523A1" w:rsidRPr="003E4A72" w:rsidTr="00423DC2">
        <w:trPr>
          <w:trHeight w:val="2757"/>
        </w:trPr>
        <w:tc>
          <w:tcPr>
            <w:tcW w:w="3528" w:type="dxa"/>
            <w:shd w:val="clear" w:color="auto" w:fill="auto"/>
            <w:noWrap/>
            <w:hideMark/>
          </w:tcPr>
          <w:p w:rsidR="00423DC2" w:rsidRDefault="008F7BA0" w:rsidP="00D461F8">
            <w:pPr>
              <w:spacing w:after="0" w:line="240" w:lineRule="auto"/>
              <w:rPr>
                <w:rFonts w:ascii="Times New Roman" w:hAnsi="Times New Roman"/>
                <w:bCs/>
                <w:sz w:val="24"/>
                <w:szCs w:val="24"/>
              </w:rPr>
            </w:pPr>
            <w:r>
              <w:rPr>
                <w:rFonts w:ascii="Times New Roman" w:hAnsi="Times New Roman"/>
                <w:bCs/>
                <w:sz w:val="24"/>
                <w:szCs w:val="24"/>
              </w:rPr>
              <w:t>Канализационно-</w:t>
            </w:r>
            <w:r w:rsidR="006523A1" w:rsidRPr="003E4A72">
              <w:rPr>
                <w:rFonts w:ascii="Times New Roman" w:hAnsi="Times New Roman"/>
                <w:bCs/>
                <w:sz w:val="24"/>
                <w:szCs w:val="24"/>
              </w:rPr>
              <w:t xml:space="preserve">очистные сооружения в д. Ярки, </w:t>
            </w:r>
            <w:r w:rsidR="006523A1" w:rsidRPr="003E4A72">
              <w:rPr>
                <w:rFonts w:ascii="Times New Roman" w:hAnsi="Times New Roman"/>
                <w:sz w:val="24"/>
                <w:szCs w:val="24"/>
              </w:rPr>
              <w:t>назначение</w:t>
            </w:r>
            <w:r w:rsidR="00D461F8">
              <w:rPr>
                <w:rFonts w:ascii="Times New Roman" w:hAnsi="Times New Roman"/>
                <w:sz w:val="24"/>
                <w:szCs w:val="24"/>
              </w:rPr>
              <w:t>:</w:t>
            </w:r>
            <w:r w:rsidR="006523A1" w:rsidRPr="003E4A72">
              <w:rPr>
                <w:rFonts w:ascii="Times New Roman" w:hAnsi="Times New Roman"/>
                <w:sz w:val="24"/>
                <w:szCs w:val="24"/>
              </w:rPr>
              <w:t xml:space="preserve"> нежилое, этажность – 1, адрес объекта: </w:t>
            </w:r>
            <w:r w:rsidR="006523A1" w:rsidRPr="003E4A72">
              <w:rPr>
                <w:rFonts w:ascii="Times New Roman" w:hAnsi="Times New Roman"/>
                <w:bCs/>
                <w:sz w:val="24"/>
                <w:szCs w:val="24"/>
              </w:rPr>
              <w:t xml:space="preserve">Ханты-Мансийский район, сельское поселение  Шапша, </w:t>
            </w:r>
          </w:p>
          <w:p w:rsidR="00D461F8" w:rsidRDefault="006523A1" w:rsidP="00D461F8">
            <w:pPr>
              <w:spacing w:after="0" w:line="240" w:lineRule="auto"/>
              <w:rPr>
                <w:rFonts w:ascii="Times New Roman" w:hAnsi="Times New Roman"/>
                <w:sz w:val="24"/>
                <w:szCs w:val="24"/>
              </w:rPr>
            </w:pPr>
            <w:r w:rsidRPr="003E4A72">
              <w:rPr>
                <w:rFonts w:ascii="Times New Roman" w:hAnsi="Times New Roman"/>
                <w:bCs/>
                <w:sz w:val="24"/>
                <w:szCs w:val="24"/>
              </w:rPr>
              <w:t>д.</w:t>
            </w:r>
            <w:r w:rsidR="00D461F8">
              <w:rPr>
                <w:rFonts w:ascii="Times New Roman" w:hAnsi="Times New Roman"/>
                <w:bCs/>
                <w:sz w:val="24"/>
                <w:szCs w:val="24"/>
              </w:rPr>
              <w:t xml:space="preserve"> </w:t>
            </w:r>
            <w:r w:rsidRPr="003E4A72">
              <w:rPr>
                <w:rFonts w:ascii="Times New Roman" w:hAnsi="Times New Roman"/>
                <w:bCs/>
                <w:sz w:val="24"/>
                <w:szCs w:val="24"/>
              </w:rPr>
              <w:t xml:space="preserve">Ярки, </w:t>
            </w:r>
            <w:r w:rsidRPr="003E4A72">
              <w:rPr>
                <w:rFonts w:ascii="Times New Roman" w:hAnsi="Times New Roman"/>
                <w:sz w:val="24"/>
                <w:szCs w:val="24"/>
              </w:rPr>
              <w:t>свидетельство о государственной регистрации пра</w:t>
            </w:r>
            <w:r w:rsidR="00D461F8">
              <w:rPr>
                <w:rFonts w:ascii="Times New Roman" w:hAnsi="Times New Roman"/>
                <w:sz w:val="24"/>
                <w:szCs w:val="24"/>
              </w:rPr>
              <w:t xml:space="preserve">ва  86-АБ 533536 </w:t>
            </w:r>
          </w:p>
          <w:p w:rsidR="006523A1" w:rsidRPr="003E4A72" w:rsidRDefault="00D461F8" w:rsidP="00D461F8">
            <w:pPr>
              <w:spacing w:after="0" w:line="240" w:lineRule="auto"/>
              <w:rPr>
                <w:rFonts w:ascii="Times New Roman" w:hAnsi="Times New Roman"/>
                <w:sz w:val="24"/>
                <w:szCs w:val="24"/>
              </w:rPr>
            </w:pPr>
            <w:r>
              <w:rPr>
                <w:rFonts w:ascii="Times New Roman" w:hAnsi="Times New Roman"/>
                <w:sz w:val="24"/>
                <w:szCs w:val="24"/>
              </w:rPr>
              <w:t>от 13.11.2012</w:t>
            </w:r>
          </w:p>
        </w:tc>
        <w:tc>
          <w:tcPr>
            <w:tcW w:w="1104" w:type="dxa"/>
            <w:shd w:val="clear" w:color="auto" w:fill="auto"/>
            <w:noWrap/>
            <w:hideMark/>
          </w:tcPr>
          <w:p w:rsidR="006523A1" w:rsidRPr="003E4A72" w:rsidRDefault="006523A1" w:rsidP="00D461F8">
            <w:pPr>
              <w:pStyle w:val="aff2"/>
              <w:rPr>
                <w:color w:val="auto"/>
                <w:sz w:val="24"/>
                <w:highlight w:val="green"/>
                <w:lang w:eastAsia="ru-RU"/>
              </w:rPr>
            </w:pPr>
            <w:r w:rsidRPr="003E4A72">
              <w:rPr>
                <w:color w:val="auto"/>
                <w:sz w:val="24"/>
                <w:lang w:eastAsia="ru-RU"/>
              </w:rPr>
              <w:t>350 м</w:t>
            </w:r>
            <w:r w:rsidRPr="003E4A72">
              <w:rPr>
                <w:color w:val="auto"/>
                <w:sz w:val="24"/>
                <w:vertAlign w:val="superscript"/>
                <w:lang w:eastAsia="ru-RU"/>
              </w:rPr>
              <w:t>3</w:t>
            </w:r>
            <w:r w:rsidRPr="003E4A72">
              <w:rPr>
                <w:color w:val="auto"/>
                <w:sz w:val="24"/>
                <w:lang w:eastAsia="ru-RU"/>
              </w:rPr>
              <w:t>/час</w:t>
            </w:r>
          </w:p>
        </w:tc>
        <w:tc>
          <w:tcPr>
            <w:tcW w:w="1878" w:type="dxa"/>
            <w:vMerge w:val="restart"/>
            <w:shd w:val="clear" w:color="auto" w:fill="auto"/>
            <w:noWrap/>
            <w:hideMark/>
          </w:tcPr>
          <w:p w:rsidR="006523A1" w:rsidRPr="003E4A72" w:rsidRDefault="006523A1" w:rsidP="00D461F8">
            <w:pPr>
              <w:pStyle w:val="aff2"/>
              <w:rPr>
                <w:color w:val="auto"/>
                <w:sz w:val="24"/>
                <w:lang w:eastAsia="ru-RU"/>
              </w:rPr>
            </w:pPr>
            <w:r w:rsidRPr="003E4A72">
              <w:rPr>
                <w:color w:val="auto"/>
                <w:sz w:val="24"/>
                <w:lang w:eastAsia="ru-RU"/>
              </w:rPr>
              <w:t>0,54 кВт/м</w:t>
            </w:r>
            <w:r w:rsidRPr="003E4A72">
              <w:rPr>
                <w:color w:val="auto"/>
                <w:sz w:val="24"/>
                <w:vertAlign w:val="superscript"/>
                <w:lang w:eastAsia="ru-RU"/>
              </w:rPr>
              <w:t>3</w:t>
            </w:r>
          </w:p>
        </w:tc>
        <w:tc>
          <w:tcPr>
            <w:tcW w:w="1134" w:type="dxa"/>
            <w:shd w:val="clear" w:color="auto" w:fill="auto"/>
            <w:noWrap/>
            <w:hideMark/>
          </w:tcPr>
          <w:p w:rsidR="006523A1" w:rsidRPr="003E4A72" w:rsidRDefault="00D461F8" w:rsidP="00D461F8">
            <w:pPr>
              <w:pStyle w:val="aff2"/>
              <w:rPr>
                <w:color w:val="auto"/>
                <w:sz w:val="24"/>
                <w:lang w:eastAsia="ru-RU"/>
              </w:rPr>
            </w:pPr>
            <w:r>
              <w:rPr>
                <w:color w:val="auto"/>
                <w:sz w:val="24"/>
                <w:lang w:eastAsia="ru-RU"/>
              </w:rPr>
              <w:t>н</w:t>
            </w:r>
            <w:r w:rsidR="006523A1" w:rsidRPr="003E4A72">
              <w:rPr>
                <w:color w:val="auto"/>
                <w:sz w:val="24"/>
                <w:lang w:eastAsia="ru-RU"/>
              </w:rPr>
              <w:t>е менее 350 м</w:t>
            </w:r>
            <w:r w:rsidR="006523A1" w:rsidRPr="003E4A72">
              <w:rPr>
                <w:color w:val="auto"/>
                <w:sz w:val="24"/>
                <w:vertAlign w:val="superscript"/>
                <w:lang w:eastAsia="ru-RU"/>
              </w:rPr>
              <w:t>3</w:t>
            </w:r>
            <w:r w:rsidR="006523A1" w:rsidRPr="003E4A72">
              <w:rPr>
                <w:color w:val="auto"/>
                <w:sz w:val="24"/>
                <w:lang w:eastAsia="ru-RU"/>
              </w:rPr>
              <w:t>/час</w:t>
            </w:r>
          </w:p>
        </w:tc>
        <w:tc>
          <w:tcPr>
            <w:tcW w:w="1846" w:type="dxa"/>
            <w:vMerge w:val="restart"/>
            <w:shd w:val="clear" w:color="auto" w:fill="auto"/>
            <w:noWrap/>
            <w:hideMark/>
          </w:tcPr>
          <w:p w:rsidR="00D461F8" w:rsidRDefault="00D461F8" w:rsidP="00D461F8">
            <w:pPr>
              <w:pStyle w:val="aff2"/>
              <w:rPr>
                <w:color w:val="auto"/>
                <w:sz w:val="24"/>
                <w:lang w:eastAsia="ru-RU"/>
              </w:rPr>
            </w:pPr>
            <w:r>
              <w:rPr>
                <w:color w:val="auto"/>
                <w:sz w:val="24"/>
                <w:lang w:eastAsia="ru-RU"/>
              </w:rPr>
              <w:t>н</w:t>
            </w:r>
            <w:r w:rsidR="006523A1" w:rsidRPr="003E4A72">
              <w:rPr>
                <w:color w:val="auto"/>
                <w:sz w:val="24"/>
                <w:lang w:eastAsia="ru-RU"/>
              </w:rPr>
              <w:t>е более</w:t>
            </w:r>
          </w:p>
          <w:p w:rsidR="006523A1" w:rsidRPr="003E4A72" w:rsidRDefault="006523A1" w:rsidP="00D461F8">
            <w:pPr>
              <w:pStyle w:val="aff2"/>
              <w:rPr>
                <w:color w:val="auto"/>
                <w:sz w:val="24"/>
                <w:lang w:eastAsia="ru-RU"/>
              </w:rPr>
            </w:pPr>
            <w:r w:rsidRPr="003E4A72">
              <w:rPr>
                <w:color w:val="auto"/>
                <w:sz w:val="24"/>
                <w:lang w:eastAsia="ru-RU"/>
              </w:rPr>
              <w:t>0,54 кВт/м</w:t>
            </w:r>
            <w:r w:rsidRPr="003E4A72">
              <w:rPr>
                <w:color w:val="auto"/>
                <w:sz w:val="24"/>
                <w:vertAlign w:val="superscript"/>
                <w:lang w:eastAsia="ru-RU"/>
              </w:rPr>
              <w:t>3</w:t>
            </w:r>
          </w:p>
        </w:tc>
      </w:tr>
      <w:tr w:rsidR="006523A1" w:rsidRPr="003E4A72" w:rsidTr="00423DC2">
        <w:trPr>
          <w:trHeight w:val="2260"/>
        </w:trPr>
        <w:tc>
          <w:tcPr>
            <w:tcW w:w="3528" w:type="dxa"/>
            <w:shd w:val="clear" w:color="auto" w:fill="auto"/>
            <w:noWrap/>
            <w:hideMark/>
          </w:tcPr>
          <w:p w:rsidR="00D461F8" w:rsidRDefault="006523A1" w:rsidP="00D461F8">
            <w:pPr>
              <w:spacing w:after="0" w:line="240" w:lineRule="auto"/>
              <w:rPr>
                <w:rFonts w:ascii="Times New Roman" w:hAnsi="Times New Roman"/>
                <w:sz w:val="24"/>
                <w:szCs w:val="24"/>
              </w:rPr>
            </w:pPr>
            <w:r w:rsidRPr="003E4A72">
              <w:rPr>
                <w:rFonts w:ascii="Times New Roman" w:hAnsi="Times New Roman"/>
                <w:bCs/>
                <w:sz w:val="24"/>
                <w:szCs w:val="24"/>
              </w:rPr>
              <w:t xml:space="preserve">Очистные сооружения биологической очистки хозяйственно-бытовых сточных вод АЧБ SBR180, </w:t>
            </w:r>
            <w:r w:rsidRPr="003E4A72">
              <w:rPr>
                <w:rFonts w:ascii="Times New Roman" w:hAnsi="Times New Roman"/>
                <w:sz w:val="24"/>
                <w:szCs w:val="24"/>
              </w:rPr>
              <w:t>назначение</w:t>
            </w:r>
            <w:r w:rsidR="00D461F8">
              <w:rPr>
                <w:rFonts w:ascii="Times New Roman" w:hAnsi="Times New Roman"/>
                <w:sz w:val="24"/>
                <w:szCs w:val="24"/>
              </w:rPr>
              <w:t>:</w:t>
            </w:r>
            <w:r w:rsidRPr="003E4A72">
              <w:rPr>
                <w:rFonts w:ascii="Times New Roman" w:hAnsi="Times New Roman"/>
                <w:sz w:val="24"/>
                <w:szCs w:val="24"/>
              </w:rPr>
              <w:t xml:space="preserve"> нежилое, этажность – 1, адрес объекта: </w:t>
            </w:r>
            <w:r w:rsidRPr="003E4A72">
              <w:rPr>
                <w:rFonts w:ascii="Times New Roman" w:hAnsi="Times New Roman"/>
                <w:bCs/>
                <w:sz w:val="24"/>
                <w:szCs w:val="24"/>
              </w:rPr>
              <w:t xml:space="preserve">Ханты-Мансийский район, сельское поселение  Луговской, п. Кирпичный, </w:t>
            </w:r>
            <w:r w:rsidRPr="003E4A72">
              <w:rPr>
                <w:rFonts w:ascii="Times New Roman" w:hAnsi="Times New Roman"/>
                <w:sz w:val="24"/>
                <w:szCs w:val="24"/>
              </w:rPr>
              <w:t xml:space="preserve">свидетельство о государственной регистрации права  86-АБ 634089 </w:t>
            </w:r>
          </w:p>
          <w:p w:rsidR="006523A1" w:rsidRPr="003E4A72" w:rsidRDefault="00D461F8" w:rsidP="00D461F8">
            <w:pPr>
              <w:spacing w:after="0" w:line="240" w:lineRule="auto"/>
              <w:rPr>
                <w:rFonts w:ascii="Times New Roman" w:hAnsi="Times New Roman"/>
                <w:bCs/>
                <w:sz w:val="24"/>
                <w:szCs w:val="24"/>
              </w:rPr>
            </w:pPr>
            <w:r>
              <w:rPr>
                <w:rFonts w:ascii="Times New Roman" w:hAnsi="Times New Roman"/>
                <w:sz w:val="24"/>
                <w:szCs w:val="24"/>
              </w:rPr>
              <w:t>от 29.05.2013</w:t>
            </w:r>
          </w:p>
        </w:tc>
        <w:tc>
          <w:tcPr>
            <w:tcW w:w="1104" w:type="dxa"/>
            <w:shd w:val="clear" w:color="auto" w:fill="auto"/>
            <w:noWrap/>
            <w:hideMark/>
          </w:tcPr>
          <w:p w:rsidR="006523A1" w:rsidRPr="003E4A72" w:rsidRDefault="006523A1" w:rsidP="00D461F8">
            <w:pPr>
              <w:pStyle w:val="aff2"/>
              <w:rPr>
                <w:color w:val="auto"/>
                <w:sz w:val="24"/>
                <w:lang w:eastAsia="ru-RU"/>
              </w:rPr>
            </w:pPr>
            <w:r w:rsidRPr="003E4A72">
              <w:rPr>
                <w:color w:val="auto"/>
                <w:sz w:val="24"/>
                <w:lang w:eastAsia="ru-RU"/>
              </w:rPr>
              <w:t>40 м</w:t>
            </w:r>
            <w:r w:rsidRPr="003E4A72">
              <w:rPr>
                <w:color w:val="auto"/>
                <w:sz w:val="24"/>
                <w:vertAlign w:val="superscript"/>
                <w:lang w:eastAsia="ru-RU"/>
              </w:rPr>
              <w:t>3</w:t>
            </w:r>
            <w:r w:rsidRPr="003E4A72">
              <w:rPr>
                <w:color w:val="auto"/>
                <w:sz w:val="24"/>
                <w:lang w:eastAsia="ru-RU"/>
              </w:rPr>
              <w:t>/час</w:t>
            </w:r>
          </w:p>
        </w:tc>
        <w:tc>
          <w:tcPr>
            <w:tcW w:w="1878" w:type="dxa"/>
            <w:vMerge/>
            <w:shd w:val="clear" w:color="auto" w:fill="auto"/>
            <w:noWrap/>
            <w:hideMark/>
          </w:tcPr>
          <w:p w:rsidR="006523A1" w:rsidRPr="003E4A72" w:rsidRDefault="006523A1" w:rsidP="00D461F8">
            <w:pPr>
              <w:pStyle w:val="aff2"/>
              <w:rPr>
                <w:color w:val="auto"/>
                <w:sz w:val="24"/>
                <w:lang w:eastAsia="ru-RU"/>
              </w:rPr>
            </w:pPr>
          </w:p>
        </w:tc>
        <w:tc>
          <w:tcPr>
            <w:tcW w:w="1134" w:type="dxa"/>
            <w:shd w:val="clear" w:color="auto" w:fill="auto"/>
            <w:noWrap/>
            <w:hideMark/>
          </w:tcPr>
          <w:p w:rsidR="006523A1" w:rsidRPr="003E4A72" w:rsidRDefault="00D461F8" w:rsidP="00D461F8">
            <w:pPr>
              <w:pStyle w:val="aff2"/>
              <w:rPr>
                <w:color w:val="auto"/>
                <w:sz w:val="24"/>
                <w:lang w:eastAsia="ru-RU"/>
              </w:rPr>
            </w:pPr>
            <w:r>
              <w:rPr>
                <w:color w:val="auto"/>
                <w:sz w:val="24"/>
                <w:lang w:eastAsia="ru-RU"/>
              </w:rPr>
              <w:t>н</w:t>
            </w:r>
            <w:r w:rsidR="006523A1" w:rsidRPr="003E4A72">
              <w:rPr>
                <w:color w:val="auto"/>
                <w:sz w:val="24"/>
                <w:lang w:eastAsia="ru-RU"/>
              </w:rPr>
              <w:t>е менее  40 м</w:t>
            </w:r>
            <w:r w:rsidR="006523A1" w:rsidRPr="003E4A72">
              <w:rPr>
                <w:color w:val="auto"/>
                <w:sz w:val="24"/>
                <w:vertAlign w:val="superscript"/>
                <w:lang w:eastAsia="ru-RU"/>
              </w:rPr>
              <w:t>3</w:t>
            </w:r>
            <w:r w:rsidR="006523A1" w:rsidRPr="003E4A72">
              <w:rPr>
                <w:color w:val="auto"/>
                <w:sz w:val="24"/>
                <w:lang w:eastAsia="ru-RU"/>
              </w:rPr>
              <w:t>/час</w:t>
            </w:r>
          </w:p>
        </w:tc>
        <w:tc>
          <w:tcPr>
            <w:tcW w:w="1846" w:type="dxa"/>
            <w:vMerge/>
            <w:shd w:val="clear" w:color="auto" w:fill="auto"/>
            <w:noWrap/>
            <w:hideMark/>
          </w:tcPr>
          <w:p w:rsidR="006523A1" w:rsidRPr="003E4A72" w:rsidRDefault="006523A1" w:rsidP="00D461F8">
            <w:pPr>
              <w:pStyle w:val="aff2"/>
              <w:rPr>
                <w:color w:val="auto"/>
                <w:sz w:val="24"/>
                <w:lang w:eastAsia="ru-RU"/>
              </w:rPr>
            </w:pPr>
          </w:p>
        </w:tc>
      </w:tr>
      <w:tr w:rsidR="006523A1" w:rsidRPr="003E4A72" w:rsidTr="00423DC2">
        <w:trPr>
          <w:trHeight w:val="2292"/>
        </w:trPr>
        <w:tc>
          <w:tcPr>
            <w:tcW w:w="3528" w:type="dxa"/>
            <w:shd w:val="clear" w:color="auto" w:fill="auto"/>
            <w:noWrap/>
            <w:hideMark/>
          </w:tcPr>
          <w:p w:rsidR="00D461F8" w:rsidRDefault="006523A1" w:rsidP="00D461F8">
            <w:pPr>
              <w:spacing w:after="0" w:line="240" w:lineRule="auto"/>
              <w:rPr>
                <w:rFonts w:ascii="Times New Roman" w:hAnsi="Times New Roman"/>
                <w:sz w:val="24"/>
                <w:szCs w:val="24"/>
              </w:rPr>
            </w:pPr>
            <w:r w:rsidRPr="003E4A72">
              <w:rPr>
                <w:rFonts w:ascii="Times New Roman" w:hAnsi="Times New Roman"/>
                <w:bCs/>
                <w:sz w:val="24"/>
                <w:szCs w:val="24"/>
              </w:rPr>
              <w:t>Канализаци</w:t>
            </w:r>
            <w:r w:rsidR="00D461F8">
              <w:rPr>
                <w:rFonts w:ascii="Times New Roman" w:hAnsi="Times New Roman"/>
                <w:bCs/>
                <w:sz w:val="24"/>
                <w:szCs w:val="24"/>
              </w:rPr>
              <w:t>онные очистные сооружения (КОС «</w:t>
            </w:r>
            <w:r w:rsidRPr="003E4A72">
              <w:rPr>
                <w:rFonts w:ascii="Times New Roman" w:hAnsi="Times New Roman"/>
                <w:bCs/>
                <w:sz w:val="24"/>
                <w:szCs w:val="24"/>
              </w:rPr>
              <w:t>ЕРШ-Б-35С</w:t>
            </w:r>
            <w:r w:rsidR="00D461F8">
              <w:rPr>
                <w:rFonts w:ascii="Times New Roman" w:hAnsi="Times New Roman"/>
                <w:bCs/>
                <w:sz w:val="24"/>
                <w:szCs w:val="24"/>
              </w:rPr>
              <w:t>»</w:t>
            </w:r>
            <w:r w:rsidRPr="003E4A72">
              <w:rPr>
                <w:rFonts w:ascii="Times New Roman" w:hAnsi="Times New Roman"/>
                <w:bCs/>
                <w:sz w:val="24"/>
                <w:szCs w:val="24"/>
              </w:rPr>
              <w:t xml:space="preserve">), </w:t>
            </w:r>
            <w:r w:rsidRPr="003E4A72">
              <w:rPr>
                <w:rFonts w:ascii="Times New Roman" w:hAnsi="Times New Roman"/>
                <w:sz w:val="24"/>
                <w:szCs w:val="24"/>
              </w:rPr>
              <w:t>назначение</w:t>
            </w:r>
            <w:r w:rsidR="00D461F8">
              <w:rPr>
                <w:rFonts w:ascii="Times New Roman" w:hAnsi="Times New Roman"/>
                <w:sz w:val="24"/>
                <w:szCs w:val="24"/>
              </w:rPr>
              <w:t>:</w:t>
            </w:r>
            <w:r w:rsidRPr="003E4A72">
              <w:rPr>
                <w:rFonts w:ascii="Times New Roman" w:hAnsi="Times New Roman"/>
                <w:sz w:val="24"/>
                <w:szCs w:val="24"/>
              </w:rPr>
              <w:t xml:space="preserve"> нежилое, этажность – 1, адрес объекта: </w:t>
            </w:r>
            <w:r w:rsidRPr="003E4A72">
              <w:rPr>
                <w:rFonts w:ascii="Times New Roman" w:hAnsi="Times New Roman"/>
                <w:bCs/>
                <w:sz w:val="24"/>
                <w:szCs w:val="24"/>
              </w:rPr>
              <w:t xml:space="preserve">Ханты-Мансийский район, сельское поселение Нялинское, с. Нялинское, </w:t>
            </w:r>
            <w:r w:rsidRPr="003E4A72">
              <w:rPr>
                <w:rFonts w:ascii="Times New Roman" w:hAnsi="Times New Roman"/>
                <w:sz w:val="24"/>
                <w:szCs w:val="24"/>
              </w:rPr>
              <w:t xml:space="preserve">свидетельство о государственной регистрации права  72 НЛ 393285 </w:t>
            </w:r>
          </w:p>
          <w:p w:rsidR="006523A1" w:rsidRPr="003E4A72" w:rsidRDefault="006523A1" w:rsidP="00D461F8">
            <w:pPr>
              <w:spacing w:after="0" w:line="240" w:lineRule="auto"/>
              <w:rPr>
                <w:rFonts w:ascii="Times New Roman" w:hAnsi="Times New Roman"/>
                <w:bCs/>
                <w:sz w:val="24"/>
                <w:szCs w:val="24"/>
              </w:rPr>
            </w:pPr>
            <w:r w:rsidRPr="003E4A72">
              <w:rPr>
                <w:rFonts w:ascii="Times New Roman" w:hAnsi="Times New Roman"/>
                <w:sz w:val="24"/>
                <w:szCs w:val="24"/>
              </w:rPr>
              <w:t>от</w:t>
            </w:r>
            <w:r w:rsidRPr="003E4A72">
              <w:rPr>
                <w:sz w:val="24"/>
                <w:szCs w:val="24"/>
              </w:rPr>
              <w:t xml:space="preserve"> </w:t>
            </w:r>
            <w:r w:rsidR="00D461F8">
              <w:rPr>
                <w:rFonts w:ascii="Times New Roman" w:hAnsi="Times New Roman"/>
                <w:sz w:val="24"/>
                <w:szCs w:val="24"/>
              </w:rPr>
              <w:t xml:space="preserve">15.09.2010 </w:t>
            </w:r>
          </w:p>
        </w:tc>
        <w:tc>
          <w:tcPr>
            <w:tcW w:w="1104" w:type="dxa"/>
            <w:shd w:val="clear" w:color="auto" w:fill="auto"/>
            <w:noWrap/>
            <w:hideMark/>
          </w:tcPr>
          <w:p w:rsidR="006523A1" w:rsidRPr="003E4A72" w:rsidRDefault="006523A1" w:rsidP="00D461F8">
            <w:pPr>
              <w:pStyle w:val="aff2"/>
              <w:rPr>
                <w:color w:val="auto"/>
                <w:sz w:val="24"/>
                <w:lang w:eastAsia="ru-RU"/>
              </w:rPr>
            </w:pPr>
            <w:r w:rsidRPr="003E4A72">
              <w:rPr>
                <w:color w:val="auto"/>
                <w:sz w:val="24"/>
                <w:lang w:eastAsia="ru-RU"/>
              </w:rPr>
              <w:t>35 м</w:t>
            </w:r>
            <w:r w:rsidRPr="003E4A72">
              <w:rPr>
                <w:color w:val="auto"/>
                <w:sz w:val="24"/>
                <w:vertAlign w:val="superscript"/>
                <w:lang w:eastAsia="ru-RU"/>
              </w:rPr>
              <w:t>3</w:t>
            </w:r>
            <w:r w:rsidRPr="003E4A72">
              <w:rPr>
                <w:color w:val="auto"/>
                <w:sz w:val="24"/>
                <w:lang w:eastAsia="ru-RU"/>
              </w:rPr>
              <w:t>/час</w:t>
            </w:r>
          </w:p>
        </w:tc>
        <w:tc>
          <w:tcPr>
            <w:tcW w:w="1878" w:type="dxa"/>
            <w:vMerge/>
            <w:shd w:val="clear" w:color="auto" w:fill="auto"/>
            <w:noWrap/>
            <w:hideMark/>
          </w:tcPr>
          <w:p w:rsidR="006523A1" w:rsidRPr="003E4A72" w:rsidRDefault="006523A1" w:rsidP="00D461F8">
            <w:pPr>
              <w:pStyle w:val="aff2"/>
              <w:rPr>
                <w:color w:val="auto"/>
                <w:sz w:val="24"/>
                <w:lang w:eastAsia="ru-RU"/>
              </w:rPr>
            </w:pPr>
          </w:p>
        </w:tc>
        <w:tc>
          <w:tcPr>
            <w:tcW w:w="1134" w:type="dxa"/>
            <w:shd w:val="clear" w:color="auto" w:fill="auto"/>
            <w:noWrap/>
            <w:hideMark/>
          </w:tcPr>
          <w:p w:rsidR="006523A1" w:rsidRPr="003E4A72" w:rsidRDefault="00D461F8" w:rsidP="00D461F8">
            <w:pPr>
              <w:pStyle w:val="aff2"/>
              <w:rPr>
                <w:color w:val="auto"/>
                <w:sz w:val="24"/>
                <w:lang w:eastAsia="ru-RU"/>
              </w:rPr>
            </w:pPr>
            <w:r>
              <w:rPr>
                <w:color w:val="auto"/>
                <w:sz w:val="24"/>
                <w:lang w:eastAsia="ru-RU"/>
              </w:rPr>
              <w:t>н</w:t>
            </w:r>
            <w:r w:rsidR="006523A1" w:rsidRPr="003E4A72">
              <w:rPr>
                <w:color w:val="auto"/>
                <w:sz w:val="24"/>
                <w:lang w:eastAsia="ru-RU"/>
              </w:rPr>
              <w:t>е менее  35 м</w:t>
            </w:r>
            <w:r w:rsidR="006523A1" w:rsidRPr="003E4A72">
              <w:rPr>
                <w:color w:val="auto"/>
                <w:sz w:val="24"/>
                <w:vertAlign w:val="superscript"/>
                <w:lang w:eastAsia="ru-RU"/>
              </w:rPr>
              <w:t>3</w:t>
            </w:r>
            <w:r w:rsidR="006523A1" w:rsidRPr="003E4A72">
              <w:rPr>
                <w:color w:val="auto"/>
                <w:sz w:val="24"/>
                <w:lang w:eastAsia="ru-RU"/>
              </w:rPr>
              <w:t>/час</w:t>
            </w:r>
          </w:p>
        </w:tc>
        <w:tc>
          <w:tcPr>
            <w:tcW w:w="1846" w:type="dxa"/>
            <w:vMerge/>
            <w:shd w:val="clear" w:color="auto" w:fill="auto"/>
            <w:noWrap/>
            <w:hideMark/>
          </w:tcPr>
          <w:p w:rsidR="006523A1" w:rsidRPr="003E4A72" w:rsidRDefault="006523A1" w:rsidP="00D461F8">
            <w:pPr>
              <w:pStyle w:val="aff2"/>
              <w:rPr>
                <w:color w:val="auto"/>
                <w:sz w:val="24"/>
                <w:lang w:eastAsia="ru-RU"/>
              </w:rPr>
            </w:pPr>
          </w:p>
        </w:tc>
      </w:tr>
      <w:tr w:rsidR="00D461F8" w:rsidRPr="003E4A72" w:rsidTr="00423DC2">
        <w:trPr>
          <w:trHeight w:val="993"/>
        </w:trPr>
        <w:tc>
          <w:tcPr>
            <w:tcW w:w="3528" w:type="dxa"/>
            <w:shd w:val="clear" w:color="auto" w:fill="auto"/>
            <w:noWrap/>
          </w:tcPr>
          <w:p w:rsidR="00D461F8" w:rsidRPr="003E4A72" w:rsidRDefault="00D461F8" w:rsidP="00D461F8">
            <w:pPr>
              <w:spacing w:after="0" w:line="240" w:lineRule="auto"/>
              <w:rPr>
                <w:rFonts w:ascii="Times New Roman" w:hAnsi="Times New Roman"/>
                <w:bCs/>
                <w:sz w:val="24"/>
                <w:szCs w:val="24"/>
              </w:rPr>
            </w:pPr>
            <w:r w:rsidRPr="003E4A72">
              <w:rPr>
                <w:rFonts w:ascii="Times New Roman" w:hAnsi="Times New Roman"/>
                <w:bCs/>
                <w:sz w:val="24"/>
                <w:szCs w:val="24"/>
              </w:rPr>
              <w:t>Сооружения подготовки питьевой воды с. Цингалы и сооружения бытовых стоков школы в с. Цингалы Ханты-</w:t>
            </w:r>
          </w:p>
        </w:tc>
        <w:tc>
          <w:tcPr>
            <w:tcW w:w="1104" w:type="dxa"/>
            <w:shd w:val="clear" w:color="auto" w:fill="auto"/>
            <w:noWrap/>
          </w:tcPr>
          <w:p w:rsidR="00D461F8" w:rsidRPr="003E4A72" w:rsidRDefault="00D461F8" w:rsidP="00423DC2">
            <w:pPr>
              <w:pStyle w:val="aff2"/>
              <w:rPr>
                <w:color w:val="auto"/>
                <w:sz w:val="24"/>
                <w:lang w:eastAsia="ru-RU"/>
              </w:rPr>
            </w:pPr>
            <w:r w:rsidRPr="003E4A72">
              <w:rPr>
                <w:color w:val="auto"/>
                <w:sz w:val="24"/>
                <w:lang w:eastAsia="ru-RU"/>
              </w:rPr>
              <w:t>20 м</w:t>
            </w:r>
            <w:r w:rsidRPr="003E4A72">
              <w:rPr>
                <w:color w:val="auto"/>
                <w:sz w:val="24"/>
                <w:vertAlign w:val="superscript"/>
                <w:lang w:eastAsia="ru-RU"/>
              </w:rPr>
              <w:t>3</w:t>
            </w:r>
            <w:r w:rsidRPr="003E4A72">
              <w:rPr>
                <w:color w:val="auto"/>
                <w:sz w:val="24"/>
                <w:lang w:eastAsia="ru-RU"/>
              </w:rPr>
              <w:t>/час</w:t>
            </w:r>
          </w:p>
        </w:tc>
        <w:tc>
          <w:tcPr>
            <w:tcW w:w="1878" w:type="dxa"/>
            <w:shd w:val="clear" w:color="auto" w:fill="auto"/>
            <w:noWrap/>
          </w:tcPr>
          <w:p w:rsidR="00D461F8" w:rsidRPr="003E4A72" w:rsidRDefault="00D461F8" w:rsidP="00423DC2">
            <w:pPr>
              <w:pStyle w:val="aff2"/>
              <w:rPr>
                <w:color w:val="auto"/>
                <w:sz w:val="24"/>
                <w:lang w:eastAsia="ru-RU"/>
              </w:rPr>
            </w:pPr>
            <w:r w:rsidRPr="003E4A72">
              <w:rPr>
                <w:color w:val="auto"/>
                <w:sz w:val="24"/>
                <w:lang w:eastAsia="ru-RU"/>
              </w:rPr>
              <w:t>0,54 кВт/м</w:t>
            </w:r>
            <w:r w:rsidRPr="003E4A72">
              <w:rPr>
                <w:color w:val="auto"/>
                <w:sz w:val="24"/>
                <w:vertAlign w:val="superscript"/>
                <w:lang w:eastAsia="ru-RU"/>
              </w:rPr>
              <w:t>3</w:t>
            </w:r>
          </w:p>
        </w:tc>
        <w:tc>
          <w:tcPr>
            <w:tcW w:w="1134" w:type="dxa"/>
            <w:shd w:val="clear" w:color="auto" w:fill="auto"/>
            <w:noWrap/>
          </w:tcPr>
          <w:p w:rsidR="00D461F8" w:rsidRPr="003E4A72" w:rsidRDefault="00D461F8" w:rsidP="00423DC2">
            <w:pPr>
              <w:pStyle w:val="aff2"/>
              <w:rPr>
                <w:color w:val="auto"/>
                <w:sz w:val="24"/>
                <w:lang w:eastAsia="ru-RU"/>
              </w:rPr>
            </w:pPr>
            <w:r>
              <w:rPr>
                <w:color w:val="auto"/>
                <w:sz w:val="24"/>
                <w:lang w:eastAsia="ru-RU"/>
              </w:rPr>
              <w:t>н</w:t>
            </w:r>
            <w:r w:rsidRPr="003E4A72">
              <w:rPr>
                <w:color w:val="auto"/>
                <w:sz w:val="24"/>
                <w:lang w:eastAsia="ru-RU"/>
              </w:rPr>
              <w:t>е менее  20 м</w:t>
            </w:r>
            <w:r w:rsidRPr="003E4A72">
              <w:rPr>
                <w:color w:val="auto"/>
                <w:sz w:val="24"/>
                <w:vertAlign w:val="superscript"/>
                <w:lang w:eastAsia="ru-RU"/>
              </w:rPr>
              <w:t>3</w:t>
            </w:r>
            <w:r w:rsidRPr="003E4A72">
              <w:rPr>
                <w:color w:val="auto"/>
                <w:sz w:val="24"/>
                <w:lang w:eastAsia="ru-RU"/>
              </w:rPr>
              <w:t>/час</w:t>
            </w:r>
          </w:p>
        </w:tc>
        <w:tc>
          <w:tcPr>
            <w:tcW w:w="1846" w:type="dxa"/>
            <w:shd w:val="clear" w:color="auto" w:fill="auto"/>
            <w:noWrap/>
          </w:tcPr>
          <w:p w:rsidR="00D461F8" w:rsidRDefault="00D461F8" w:rsidP="00423DC2">
            <w:pPr>
              <w:pStyle w:val="aff2"/>
              <w:rPr>
                <w:color w:val="auto"/>
                <w:sz w:val="24"/>
                <w:lang w:eastAsia="ru-RU"/>
              </w:rPr>
            </w:pPr>
            <w:r>
              <w:rPr>
                <w:color w:val="auto"/>
                <w:sz w:val="24"/>
                <w:lang w:eastAsia="ru-RU"/>
              </w:rPr>
              <w:t>н</w:t>
            </w:r>
            <w:r w:rsidRPr="003E4A72">
              <w:rPr>
                <w:color w:val="auto"/>
                <w:sz w:val="24"/>
                <w:lang w:eastAsia="ru-RU"/>
              </w:rPr>
              <w:t xml:space="preserve">е более </w:t>
            </w:r>
          </w:p>
          <w:p w:rsidR="00D461F8" w:rsidRPr="003E4A72" w:rsidRDefault="00D461F8" w:rsidP="00423DC2">
            <w:pPr>
              <w:pStyle w:val="aff2"/>
              <w:rPr>
                <w:color w:val="auto"/>
                <w:sz w:val="24"/>
                <w:lang w:eastAsia="ru-RU"/>
              </w:rPr>
            </w:pPr>
            <w:r w:rsidRPr="003E4A72">
              <w:rPr>
                <w:color w:val="auto"/>
                <w:sz w:val="24"/>
                <w:lang w:eastAsia="ru-RU"/>
              </w:rPr>
              <w:t>0,54 кВт/м</w:t>
            </w:r>
            <w:r w:rsidRPr="003E4A72">
              <w:rPr>
                <w:color w:val="auto"/>
                <w:sz w:val="24"/>
                <w:vertAlign w:val="superscript"/>
                <w:lang w:eastAsia="ru-RU"/>
              </w:rPr>
              <w:t>3</w:t>
            </w:r>
          </w:p>
        </w:tc>
      </w:tr>
      <w:tr w:rsidR="00D461F8" w:rsidRPr="003E4A72" w:rsidTr="00423DC2">
        <w:trPr>
          <w:trHeight w:val="2969"/>
        </w:trPr>
        <w:tc>
          <w:tcPr>
            <w:tcW w:w="3528" w:type="dxa"/>
            <w:shd w:val="clear" w:color="auto" w:fill="auto"/>
            <w:noWrap/>
            <w:hideMark/>
          </w:tcPr>
          <w:p w:rsidR="00D461F8" w:rsidRDefault="00D461F8" w:rsidP="00D461F8">
            <w:pPr>
              <w:spacing w:after="0" w:line="240" w:lineRule="auto"/>
              <w:rPr>
                <w:rFonts w:ascii="Times New Roman" w:hAnsi="Times New Roman"/>
                <w:bCs/>
                <w:sz w:val="24"/>
                <w:szCs w:val="24"/>
              </w:rPr>
            </w:pPr>
            <w:r w:rsidRPr="003E4A72">
              <w:rPr>
                <w:rFonts w:ascii="Times New Roman" w:hAnsi="Times New Roman"/>
                <w:bCs/>
                <w:sz w:val="24"/>
                <w:szCs w:val="24"/>
              </w:rPr>
              <w:lastRenderedPageBreak/>
              <w:t>Мансийского района, общая площадь 66,7 кв.</w:t>
            </w:r>
            <w:r>
              <w:rPr>
                <w:rFonts w:ascii="Times New Roman" w:hAnsi="Times New Roman"/>
                <w:bCs/>
                <w:sz w:val="24"/>
                <w:szCs w:val="24"/>
              </w:rPr>
              <w:t xml:space="preserve"> </w:t>
            </w:r>
            <w:r w:rsidRPr="003E4A72">
              <w:rPr>
                <w:rFonts w:ascii="Times New Roman" w:hAnsi="Times New Roman"/>
                <w:bCs/>
                <w:sz w:val="24"/>
                <w:szCs w:val="24"/>
              </w:rPr>
              <w:t>м</w:t>
            </w:r>
            <w:r>
              <w:rPr>
                <w:rFonts w:ascii="Times New Roman" w:hAnsi="Times New Roman"/>
                <w:bCs/>
                <w:sz w:val="24"/>
                <w:szCs w:val="24"/>
              </w:rPr>
              <w:t xml:space="preserve"> </w:t>
            </w:r>
            <w:r w:rsidRPr="003E4A72">
              <w:rPr>
                <w:rFonts w:ascii="Times New Roman" w:hAnsi="Times New Roman"/>
                <w:bCs/>
                <w:sz w:val="24"/>
                <w:szCs w:val="24"/>
              </w:rPr>
              <w:t xml:space="preserve">(Комплекс Сооружения подготовки питьевой воды с. Цингалы и сооружения бытовых стоков </w:t>
            </w:r>
          </w:p>
          <w:p w:rsidR="00D461F8" w:rsidRDefault="00D461F8" w:rsidP="00D461F8">
            <w:pPr>
              <w:spacing w:after="0" w:line="240" w:lineRule="auto"/>
              <w:rPr>
                <w:rFonts w:ascii="Times New Roman" w:hAnsi="Times New Roman"/>
                <w:bCs/>
                <w:sz w:val="24"/>
                <w:szCs w:val="24"/>
              </w:rPr>
            </w:pPr>
            <w:r w:rsidRPr="003E4A72">
              <w:rPr>
                <w:rFonts w:ascii="Times New Roman" w:hAnsi="Times New Roman"/>
                <w:bCs/>
                <w:sz w:val="24"/>
                <w:szCs w:val="24"/>
              </w:rPr>
              <w:t xml:space="preserve">в с. Цингалы Ханты-Мансийского района, </w:t>
            </w:r>
            <w:r w:rsidRPr="003E4A72">
              <w:rPr>
                <w:rFonts w:ascii="Times New Roman" w:hAnsi="Times New Roman"/>
                <w:sz w:val="24"/>
                <w:szCs w:val="24"/>
              </w:rPr>
              <w:t>назначение</w:t>
            </w:r>
            <w:r>
              <w:rPr>
                <w:rFonts w:ascii="Times New Roman" w:hAnsi="Times New Roman"/>
                <w:sz w:val="24"/>
                <w:szCs w:val="24"/>
              </w:rPr>
              <w:t>:</w:t>
            </w:r>
            <w:r w:rsidRPr="003E4A72">
              <w:rPr>
                <w:rFonts w:ascii="Times New Roman" w:hAnsi="Times New Roman"/>
                <w:sz w:val="24"/>
                <w:szCs w:val="24"/>
              </w:rPr>
              <w:t xml:space="preserve"> нежилое, этажность – 1, адрес объекта:</w:t>
            </w:r>
            <w:r w:rsidRPr="003E4A72">
              <w:rPr>
                <w:rFonts w:ascii="Times New Roman" w:hAnsi="Times New Roman"/>
                <w:bCs/>
                <w:sz w:val="24"/>
                <w:szCs w:val="24"/>
              </w:rPr>
              <w:t xml:space="preserve"> Ханты-Мансийский район, сельское поселение Цингалы,</w:t>
            </w:r>
          </w:p>
          <w:p w:rsidR="00D461F8" w:rsidRDefault="00D461F8" w:rsidP="00D461F8">
            <w:pPr>
              <w:spacing w:after="0" w:line="240" w:lineRule="auto"/>
              <w:rPr>
                <w:rFonts w:ascii="Times New Roman" w:hAnsi="Times New Roman"/>
                <w:sz w:val="24"/>
                <w:szCs w:val="24"/>
              </w:rPr>
            </w:pPr>
            <w:r w:rsidRPr="003E4A72">
              <w:rPr>
                <w:rFonts w:ascii="Times New Roman" w:hAnsi="Times New Roman"/>
                <w:bCs/>
                <w:sz w:val="24"/>
                <w:szCs w:val="24"/>
              </w:rPr>
              <w:t xml:space="preserve">с. Цингалы, </w:t>
            </w:r>
            <w:r w:rsidRPr="003E4A72">
              <w:rPr>
                <w:rFonts w:ascii="Times New Roman" w:hAnsi="Times New Roman"/>
                <w:sz w:val="24"/>
                <w:szCs w:val="24"/>
              </w:rPr>
              <w:t xml:space="preserve">свидетельство о государственной регистрации права  72НЛ 399225  </w:t>
            </w:r>
          </w:p>
          <w:p w:rsidR="00D461F8" w:rsidRPr="003E4A72" w:rsidRDefault="00D461F8" w:rsidP="00D461F8">
            <w:pPr>
              <w:spacing w:after="0" w:line="240" w:lineRule="auto"/>
              <w:rPr>
                <w:rFonts w:ascii="Times New Roman" w:hAnsi="Times New Roman"/>
                <w:bCs/>
                <w:sz w:val="24"/>
                <w:szCs w:val="24"/>
                <w:highlight w:val="lightGray"/>
              </w:rPr>
            </w:pPr>
            <w:r w:rsidRPr="003E4A72">
              <w:rPr>
                <w:rFonts w:ascii="Times New Roman" w:hAnsi="Times New Roman"/>
                <w:sz w:val="24"/>
                <w:szCs w:val="24"/>
              </w:rPr>
              <w:t>от 22 октября 2009 года</w:t>
            </w:r>
          </w:p>
        </w:tc>
        <w:tc>
          <w:tcPr>
            <w:tcW w:w="1104" w:type="dxa"/>
            <w:shd w:val="clear" w:color="auto" w:fill="auto"/>
            <w:noWrap/>
          </w:tcPr>
          <w:p w:rsidR="00D461F8" w:rsidRPr="003E4A72" w:rsidRDefault="00D461F8" w:rsidP="00D461F8">
            <w:pPr>
              <w:pStyle w:val="aff2"/>
              <w:rPr>
                <w:color w:val="auto"/>
                <w:sz w:val="24"/>
                <w:lang w:eastAsia="ru-RU"/>
              </w:rPr>
            </w:pPr>
          </w:p>
        </w:tc>
        <w:tc>
          <w:tcPr>
            <w:tcW w:w="1878" w:type="dxa"/>
            <w:shd w:val="clear" w:color="auto" w:fill="auto"/>
            <w:noWrap/>
          </w:tcPr>
          <w:p w:rsidR="00D461F8" w:rsidRPr="003E4A72" w:rsidRDefault="00D461F8" w:rsidP="00D461F8">
            <w:pPr>
              <w:pStyle w:val="aff2"/>
              <w:rPr>
                <w:color w:val="auto"/>
                <w:sz w:val="24"/>
                <w:lang w:eastAsia="ru-RU"/>
              </w:rPr>
            </w:pPr>
          </w:p>
        </w:tc>
        <w:tc>
          <w:tcPr>
            <w:tcW w:w="1134" w:type="dxa"/>
            <w:shd w:val="clear" w:color="auto" w:fill="auto"/>
            <w:noWrap/>
          </w:tcPr>
          <w:p w:rsidR="00D461F8" w:rsidRPr="003E4A72" w:rsidRDefault="00D461F8" w:rsidP="00D461F8">
            <w:pPr>
              <w:pStyle w:val="aff2"/>
              <w:rPr>
                <w:color w:val="auto"/>
                <w:sz w:val="24"/>
                <w:lang w:eastAsia="ru-RU"/>
              </w:rPr>
            </w:pPr>
          </w:p>
        </w:tc>
        <w:tc>
          <w:tcPr>
            <w:tcW w:w="1846" w:type="dxa"/>
            <w:shd w:val="clear" w:color="auto" w:fill="auto"/>
            <w:noWrap/>
          </w:tcPr>
          <w:p w:rsidR="00D461F8" w:rsidRPr="003E4A72" w:rsidRDefault="00D461F8" w:rsidP="00D461F8">
            <w:pPr>
              <w:pStyle w:val="aff2"/>
              <w:rPr>
                <w:color w:val="auto"/>
                <w:sz w:val="24"/>
                <w:lang w:eastAsia="ru-RU"/>
              </w:rPr>
            </w:pPr>
          </w:p>
        </w:tc>
      </w:tr>
    </w:tbl>
    <w:p w:rsidR="006523A1" w:rsidRPr="003E4A72" w:rsidRDefault="006523A1" w:rsidP="006523A1">
      <w:pPr>
        <w:spacing w:after="0" w:line="240" w:lineRule="auto"/>
        <w:ind w:firstLine="709"/>
        <w:jc w:val="both"/>
        <w:rPr>
          <w:rFonts w:ascii="Times New Roman" w:hAnsi="Times New Roman"/>
          <w:sz w:val="24"/>
          <w:szCs w:val="24"/>
        </w:rPr>
      </w:pPr>
    </w:p>
    <w:p w:rsidR="006523A1" w:rsidRPr="003E4A72" w:rsidRDefault="006523A1" w:rsidP="006523A1">
      <w:pPr>
        <w:spacing w:after="0"/>
        <w:ind w:firstLine="708"/>
        <w:jc w:val="both"/>
        <w:rPr>
          <w:rFonts w:ascii="Times New Roman" w:hAnsi="Times New Roman"/>
          <w:sz w:val="24"/>
          <w:szCs w:val="24"/>
        </w:rPr>
      </w:pPr>
      <w:r w:rsidRPr="003E4A72">
        <w:rPr>
          <w:rFonts w:ascii="Times New Roman" w:hAnsi="Times New Roman"/>
          <w:sz w:val="24"/>
          <w:szCs w:val="24"/>
        </w:rPr>
        <w:t>Концессионер выполняет Реконструкцию объектов концессионного соглашения.</w:t>
      </w:r>
    </w:p>
    <w:p w:rsidR="006523A1" w:rsidRPr="003E4A72" w:rsidRDefault="006523A1" w:rsidP="006523A1">
      <w:pPr>
        <w:spacing w:after="0"/>
        <w:ind w:firstLine="708"/>
        <w:jc w:val="both"/>
        <w:rPr>
          <w:rFonts w:ascii="Times New Roman" w:hAnsi="Times New Roman"/>
          <w:sz w:val="24"/>
          <w:szCs w:val="24"/>
        </w:rPr>
      </w:pPr>
      <w:r w:rsidRPr="003E4A72">
        <w:rPr>
          <w:rFonts w:ascii="Times New Roman" w:hAnsi="Times New Roman"/>
          <w:sz w:val="24"/>
          <w:szCs w:val="24"/>
        </w:rPr>
        <w:t>Результат реконструкции</w:t>
      </w:r>
      <w:r w:rsidR="00D461F8">
        <w:rPr>
          <w:rFonts w:ascii="Times New Roman" w:hAnsi="Times New Roman"/>
          <w:sz w:val="24"/>
          <w:szCs w:val="24"/>
        </w:rPr>
        <w:t>:</w:t>
      </w:r>
      <w:r w:rsidRPr="003E4A72">
        <w:rPr>
          <w:rFonts w:ascii="Times New Roman" w:hAnsi="Times New Roman"/>
          <w:sz w:val="24"/>
          <w:szCs w:val="24"/>
        </w:rPr>
        <w:t xml:space="preserve"> комплексная замена оборудования  КОС по истечению срока эксплуатации, насосов, запорной арматуры, гидроаккумуляторов и комплекса АСУ, замена сетей канализации. Указанные мероприятия проводятся с применением современных энергоэффективных технологий.</w:t>
      </w:r>
    </w:p>
    <w:p w:rsidR="006523A1" w:rsidRPr="003E4A72" w:rsidRDefault="006523A1" w:rsidP="006523A1">
      <w:pPr>
        <w:spacing w:after="0" w:line="240" w:lineRule="auto"/>
        <w:ind w:firstLine="709"/>
        <w:jc w:val="both"/>
        <w:rPr>
          <w:rFonts w:ascii="Times New Roman" w:hAnsi="Times New Roman"/>
          <w:sz w:val="24"/>
          <w:szCs w:val="24"/>
        </w:rPr>
      </w:pPr>
      <w:r w:rsidRPr="003E4A72">
        <w:rPr>
          <w:rFonts w:ascii="Times New Roman" w:hAnsi="Times New Roman"/>
          <w:sz w:val="24"/>
          <w:szCs w:val="24"/>
        </w:rPr>
        <w:t>Концессионер обеспечивает за счет собственных и (или) привлеченных средств выполнение инженерных изысканий, проектных работ стадий «Проектная документация» и «Рабочая документация» и прохождение государственной экспертизы «Проектной документации» в соответствии с требованиями законодательства Российской Федерац</w:t>
      </w:r>
      <w:r w:rsidR="00D461F8">
        <w:rPr>
          <w:rFonts w:ascii="Times New Roman" w:hAnsi="Times New Roman"/>
          <w:sz w:val="24"/>
          <w:szCs w:val="24"/>
        </w:rPr>
        <w:t>ии в отношении канализационно-</w:t>
      </w:r>
      <w:r w:rsidRPr="003E4A72">
        <w:rPr>
          <w:rFonts w:ascii="Times New Roman" w:hAnsi="Times New Roman"/>
          <w:sz w:val="24"/>
          <w:szCs w:val="24"/>
        </w:rPr>
        <w:t>очистных сооружений и сетей канализации, согласовывает разработанную Проектную документацию с Концедентом.</w:t>
      </w:r>
    </w:p>
    <w:p w:rsidR="006523A1" w:rsidRPr="003E4A72" w:rsidRDefault="006523A1" w:rsidP="006523A1">
      <w:pPr>
        <w:pStyle w:val="afa"/>
        <w:widowControl w:val="0"/>
        <w:autoSpaceDE w:val="0"/>
        <w:autoSpaceDN w:val="0"/>
        <w:adjustRightInd w:val="0"/>
        <w:spacing w:after="0" w:line="240" w:lineRule="auto"/>
        <w:ind w:left="0" w:firstLine="720"/>
        <w:jc w:val="both"/>
        <w:rPr>
          <w:sz w:val="24"/>
          <w:szCs w:val="24"/>
        </w:rPr>
      </w:pPr>
      <w:r w:rsidRPr="003E4A72">
        <w:rPr>
          <w:sz w:val="24"/>
          <w:szCs w:val="24"/>
        </w:rPr>
        <w:t>Проектом необходимо предусмотреть</w:t>
      </w:r>
      <w:r w:rsidRPr="003E4A72">
        <w:rPr>
          <w:sz w:val="24"/>
          <w:szCs w:val="24"/>
          <w:lang w:eastAsia="ru-RU"/>
        </w:rPr>
        <w:t xml:space="preserve"> исполнение КОС в виде блочно-модульной установки (БМУ). Исполнение сетей канализации с применением современных технологий со сроком эксплуатации не менее 25 лет. БМУ состоит из одного или нескольких транспортабельных блок-модулей полной заводской готовности.</w:t>
      </w:r>
    </w:p>
    <w:p w:rsidR="006523A1" w:rsidRPr="003E4A72" w:rsidRDefault="006523A1" w:rsidP="006523A1">
      <w:pPr>
        <w:spacing w:after="0" w:line="240" w:lineRule="auto"/>
        <w:ind w:firstLine="709"/>
        <w:jc w:val="both"/>
        <w:rPr>
          <w:rFonts w:ascii="Times New Roman" w:hAnsi="Times New Roman"/>
          <w:sz w:val="24"/>
          <w:szCs w:val="24"/>
        </w:rPr>
      </w:pPr>
      <w:r w:rsidRPr="003E4A72">
        <w:rPr>
          <w:rFonts w:ascii="Times New Roman" w:hAnsi="Times New Roman"/>
          <w:sz w:val="24"/>
          <w:szCs w:val="24"/>
        </w:rPr>
        <w:t>Комплекс БМУ должен включать в себя:</w:t>
      </w:r>
    </w:p>
    <w:p w:rsidR="006523A1" w:rsidRPr="003E4A72" w:rsidRDefault="006523A1" w:rsidP="006523A1">
      <w:pPr>
        <w:spacing w:after="0" w:line="240" w:lineRule="auto"/>
        <w:ind w:firstLine="709"/>
        <w:jc w:val="both"/>
        <w:rPr>
          <w:rFonts w:ascii="Times New Roman" w:hAnsi="Times New Roman"/>
          <w:sz w:val="24"/>
          <w:szCs w:val="24"/>
        </w:rPr>
      </w:pPr>
      <w:r w:rsidRPr="003E4A72">
        <w:rPr>
          <w:rFonts w:ascii="Times New Roman" w:hAnsi="Times New Roman"/>
          <w:sz w:val="24"/>
          <w:szCs w:val="24"/>
        </w:rPr>
        <w:t>насосное оборудование;</w:t>
      </w:r>
    </w:p>
    <w:p w:rsidR="006523A1" w:rsidRPr="003E4A72" w:rsidRDefault="006523A1" w:rsidP="006523A1">
      <w:pPr>
        <w:spacing w:after="0" w:line="240" w:lineRule="auto"/>
        <w:ind w:firstLine="709"/>
        <w:jc w:val="both"/>
        <w:rPr>
          <w:rFonts w:ascii="Times New Roman" w:hAnsi="Times New Roman"/>
          <w:sz w:val="24"/>
          <w:szCs w:val="24"/>
        </w:rPr>
      </w:pPr>
      <w:r w:rsidRPr="003E4A72">
        <w:rPr>
          <w:rFonts w:ascii="Times New Roman" w:hAnsi="Times New Roman"/>
          <w:sz w:val="24"/>
          <w:szCs w:val="24"/>
        </w:rPr>
        <w:t>компрессоры ведущие;</w:t>
      </w:r>
    </w:p>
    <w:p w:rsidR="006523A1" w:rsidRPr="003E4A72" w:rsidRDefault="006523A1" w:rsidP="006523A1">
      <w:pPr>
        <w:spacing w:after="0" w:line="240" w:lineRule="auto"/>
        <w:ind w:firstLine="709"/>
        <w:jc w:val="both"/>
        <w:rPr>
          <w:rFonts w:ascii="Times New Roman" w:hAnsi="Times New Roman"/>
          <w:sz w:val="24"/>
          <w:szCs w:val="24"/>
        </w:rPr>
      </w:pPr>
      <w:r w:rsidRPr="003E4A72">
        <w:rPr>
          <w:rFonts w:ascii="Times New Roman" w:hAnsi="Times New Roman"/>
          <w:sz w:val="24"/>
          <w:szCs w:val="24"/>
        </w:rPr>
        <w:t>трубопроводы технологические;</w:t>
      </w:r>
    </w:p>
    <w:p w:rsidR="006523A1" w:rsidRPr="003E4A72" w:rsidRDefault="006523A1" w:rsidP="006523A1">
      <w:pPr>
        <w:spacing w:after="0" w:line="240" w:lineRule="auto"/>
        <w:ind w:firstLine="709"/>
        <w:jc w:val="both"/>
        <w:rPr>
          <w:rFonts w:ascii="Times New Roman" w:hAnsi="Times New Roman"/>
          <w:sz w:val="24"/>
          <w:szCs w:val="24"/>
        </w:rPr>
      </w:pPr>
      <w:r w:rsidRPr="003E4A72">
        <w:rPr>
          <w:rFonts w:ascii="Times New Roman" w:hAnsi="Times New Roman"/>
          <w:sz w:val="24"/>
          <w:szCs w:val="24"/>
        </w:rPr>
        <w:t>блок-бокс с освещением, отоплением и пожарно-охранная сигнализация;</w:t>
      </w:r>
    </w:p>
    <w:p w:rsidR="006523A1" w:rsidRPr="003E4A72" w:rsidRDefault="006523A1" w:rsidP="006523A1">
      <w:pPr>
        <w:spacing w:after="0" w:line="240" w:lineRule="auto"/>
        <w:ind w:firstLine="709"/>
        <w:jc w:val="both"/>
        <w:rPr>
          <w:rFonts w:ascii="Times New Roman" w:hAnsi="Times New Roman"/>
          <w:sz w:val="24"/>
          <w:szCs w:val="24"/>
        </w:rPr>
      </w:pPr>
      <w:r w:rsidRPr="003E4A72">
        <w:rPr>
          <w:rFonts w:ascii="Times New Roman" w:hAnsi="Times New Roman"/>
          <w:sz w:val="24"/>
          <w:szCs w:val="24"/>
        </w:rPr>
        <w:t>систему аэротенков;</w:t>
      </w:r>
    </w:p>
    <w:p w:rsidR="006523A1" w:rsidRPr="003E4A72" w:rsidRDefault="006523A1" w:rsidP="006523A1">
      <w:pPr>
        <w:spacing w:after="0" w:line="240" w:lineRule="auto"/>
        <w:ind w:firstLine="709"/>
        <w:jc w:val="both"/>
        <w:rPr>
          <w:rFonts w:ascii="Times New Roman" w:hAnsi="Times New Roman"/>
          <w:sz w:val="24"/>
          <w:szCs w:val="24"/>
        </w:rPr>
      </w:pPr>
      <w:r w:rsidRPr="003E4A72">
        <w:rPr>
          <w:rFonts w:ascii="Times New Roman" w:hAnsi="Times New Roman"/>
          <w:sz w:val="24"/>
          <w:szCs w:val="24"/>
        </w:rPr>
        <w:t>щиты контрольно измерительных приборов и автоматики и управления;</w:t>
      </w:r>
    </w:p>
    <w:p w:rsidR="006523A1" w:rsidRPr="003E4A72" w:rsidRDefault="006523A1" w:rsidP="006523A1">
      <w:pPr>
        <w:spacing w:after="0" w:line="240" w:lineRule="auto"/>
        <w:ind w:firstLine="709"/>
        <w:jc w:val="both"/>
        <w:rPr>
          <w:rFonts w:ascii="Times New Roman" w:hAnsi="Times New Roman"/>
          <w:sz w:val="24"/>
          <w:szCs w:val="24"/>
        </w:rPr>
      </w:pPr>
      <w:r w:rsidRPr="003E4A72">
        <w:rPr>
          <w:rFonts w:ascii="Times New Roman" w:hAnsi="Times New Roman"/>
          <w:sz w:val="24"/>
          <w:szCs w:val="24"/>
        </w:rPr>
        <w:t>систему отстойников первой и второй ступени;</w:t>
      </w:r>
    </w:p>
    <w:p w:rsidR="006523A1" w:rsidRPr="003E4A72" w:rsidRDefault="006523A1" w:rsidP="006523A1">
      <w:pPr>
        <w:spacing w:after="0" w:line="240" w:lineRule="auto"/>
        <w:ind w:firstLine="709"/>
        <w:jc w:val="both"/>
        <w:rPr>
          <w:rFonts w:ascii="Times New Roman" w:hAnsi="Times New Roman"/>
          <w:sz w:val="24"/>
          <w:szCs w:val="24"/>
        </w:rPr>
      </w:pPr>
      <w:r w:rsidRPr="003E4A72">
        <w:rPr>
          <w:rFonts w:ascii="Times New Roman" w:hAnsi="Times New Roman"/>
          <w:sz w:val="24"/>
          <w:szCs w:val="24"/>
        </w:rPr>
        <w:t>накопительные ёмкости первой и второй ступени</w:t>
      </w:r>
      <w:r w:rsidR="00D461F8">
        <w:rPr>
          <w:rFonts w:ascii="Times New Roman" w:hAnsi="Times New Roman"/>
          <w:sz w:val="24"/>
          <w:szCs w:val="24"/>
        </w:rPr>
        <w:t>.</w:t>
      </w:r>
    </w:p>
    <w:p w:rsidR="006523A1" w:rsidRPr="003E4A72" w:rsidRDefault="006523A1" w:rsidP="006523A1">
      <w:pPr>
        <w:shd w:val="clear" w:color="auto" w:fill="FFFFFF"/>
        <w:spacing w:after="0" w:line="315" w:lineRule="atLeast"/>
        <w:ind w:firstLine="709"/>
        <w:jc w:val="both"/>
        <w:rPr>
          <w:rFonts w:ascii="Times New Roman" w:hAnsi="Times New Roman"/>
          <w:spacing w:val="6"/>
          <w:sz w:val="24"/>
          <w:szCs w:val="24"/>
        </w:rPr>
      </w:pPr>
      <w:r w:rsidRPr="003E4A72">
        <w:rPr>
          <w:rFonts w:ascii="Times New Roman" w:hAnsi="Times New Roman"/>
          <w:spacing w:val="6"/>
          <w:sz w:val="24"/>
          <w:szCs w:val="24"/>
        </w:rPr>
        <w:t>Технологической схемой очистки поверхностных сточных вод предусмотреть следующие основные этапы и сооружения:</w:t>
      </w:r>
    </w:p>
    <w:p w:rsidR="006523A1" w:rsidRPr="003E4A72" w:rsidRDefault="006523A1" w:rsidP="00D461F8">
      <w:pPr>
        <w:shd w:val="clear" w:color="auto" w:fill="FFFFFF"/>
        <w:spacing w:after="0" w:line="240" w:lineRule="auto"/>
        <w:ind w:firstLine="720"/>
        <w:jc w:val="both"/>
        <w:rPr>
          <w:rFonts w:ascii="Times New Roman" w:hAnsi="Times New Roman"/>
          <w:spacing w:val="6"/>
          <w:sz w:val="24"/>
          <w:szCs w:val="24"/>
        </w:rPr>
      </w:pPr>
      <w:r w:rsidRPr="003E4A72">
        <w:rPr>
          <w:rFonts w:ascii="Times New Roman" w:hAnsi="Times New Roman"/>
          <w:spacing w:val="6"/>
          <w:sz w:val="24"/>
          <w:szCs w:val="24"/>
        </w:rPr>
        <w:t>разделение потока поверхностных сточных вод в распределительном колодце</w:t>
      </w:r>
      <w:r w:rsidR="00D461F8">
        <w:rPr>
          <w:rFonts w:ascii="Times New Roman" w:hAnsi="Times New Roman"/>
          <w:spacing w:val="6"/>
          <w:sz w:val="24"/>
          <w:szCs w:val="24"/>
        </w:rPr>
        <w:t>;</w:t>
      </w:r>
    </w:p>
    <w:p w:rsidR="006523A1" w:rsidRPr="003E4A72" w:rsidRDefault="006523A1" w:rsidP="00D461F8">
      <w:pPr>
        <w:shd w:val="clear" w:color="auto" w:fill="FFFFFF"/>
        <w:spacing w:after="0" w:line="240" w:lineRule="auto"/>
        <w:ind w:firstLine="720"/>
        <w:jc w:val="both"/>
        <w:rPr>
          <w:rFonts w:ascii="Times New Roman" w:hAnsi="Times New Roman"/>
          <w:spacing w:val="6"/>
          <w:sz w:val="24"/>
          <w:szCs w:val="24"/>
        </w:rPr>
      </w:pPr>
      <w:r w:rsidRPr="003E4A72">
        <w:rPr>
          <w:rFonts w:ascii="Times New Roman" w:hAnsi="Times New Roman"/>
          <w:spacing w:val="6"/>
          <w:sz w:val="24"/>
          <w:szCs w:val="24"/>
        </w:rPr>
        <w:t>накопление нормативного потока сточной воды в аккумулирующем резервуаре</w:t>
      </w:r>
      <w:r w:rsidR="00D461F8">
        <w:rPr>
          <w:rFonts w:ascii="Times New Roman" w:hAnsi="Times New Roman"/>
          <w:spacing w:val="6"/>
          <w:sz w:val="24"/>
          <w:szCs w:val="24"/>
        </w:rPr>
        <w:t>;</w:t>
      </w:r>
    </w:p>
    <w:p w:rsidR="006523A1" w:rsidRPr="003E4A72" w:rsidRDefault="006523A1" w:rsidP="00D461F8">
      <w:pPr>
        <w:shd w:val="clear" w:color="auto" w:fill="FFFFFF"/>
        <w:spacing w:after="0" w:line="240" w:lineRule="auto"/>
        <w:ind w:firstLine="720"/>
        <w:jc w:val="both"/>
        <w:rPr>
          <w:rFonts w:ascii="Times New Roman" w:hAnsi="Times New Roman"/>
          <w:spacing w:val="6"/>
          <w:sz w:val="24"/>
          <w:szCs w:val="24"/>
        </w:rPr>
      </w:pPr>
      <w:r w:rsidRPr="003E4A72">
        <w:rPr>
          <w:rFonts w:ascii="Times New Roman" w:hAnsi="Times New Roman"/>
          <w:spacing w:val="6"/>
          <w:sz w:val="24"/>
          <w:szCs w:val="24"/>
        </w:rPr>
        <w:t>предварительное отстаивание</w:t>
      </w:r>
      <w:r w:rsidR="00D461F8">
        <w:rPr>
          <w:rFonts w:ascii="Times New Roman" w:hAnsi="Times New Roman"/>
          <w:spacing w:val="6"/>
          <w:sz w:val="24"/>
          <w:szCs w:val="24"/>
        </w:rPr>
        <w:t>;</w:t>
      </w:r>
    </w:p>
    <w:p w:rsidR="006523A1" w:rsidRPr="003E4A72" w:rsidRDefault="006523A1" w:rsidP="00D461F8">
      <w:pPr>
        <w:shd w:val="clear" w:color="auto" w:fill="FFFFFF"/>
        <w:spacing w:after="0" w:line="240" w:lineRule="auto"/>
        <w:ind w:firstLine="720"/>
        <w:jc w:val="both"/>
        <w:rPr>
          <w:rFonts w:ascii="Times New Roman" w:hAnsi="Times New Roman"/>
          <w:spacing w:val="6"/>
          <w:sz w:val="24"/>
          <w:szCs w:val="24"/>
        </w:rPr>
      </w:pPr>
      <w:r w:rsidRPr="003E4A72">
        <w:rPr>
          <w:rFonts w:ascii="Times New Roman" w:hAnsi="Times New Roman"/>
          <w:spacing w:val="6"/>
          <w:sz w:val="24"/>
          <w:szCs w:val="24"/>
        </w:rPr>
        <w:t>глубокая очистка на установке WATEQ R, включающ</w:t>
      </w:r>
      <w:r w:rsidR="00D461F8">
        <w:rPr>
          <w:rFonts w:ascii="Times New Roman" w:hAnsi="Times New Roman"/>
          <w:spacing w:val="6"/>
          <w:sz w:val="24"/>
          <w:szCs w:val="24"/>
        </w:rPr>
        <w:t>ая двухступенчатое фильтрование;</w:t>
      </w:r>
    </w:p>
    <w:p w:rsidR="006523A1" w:rsidRPr="003E4A72" w:rsidRDefault="006523A1" w:rsidP="00D461F8">
      <w:pPr>
        <w:shd w:val="clear" w:color="auto" w:fill="FFFFFF"/>
        <w:spacing w:after="0" w:line="240" w:lineRule="auto"/>
        <w:ind w:firstLine="720"/>
        <w:jc w:val="both"/>
        <w:rPr>
          <w:rFonts w:ascii="Times New Roman" w:hAnsi="Times New Roman"/>
          <w:spacing w:val="6"/>
          <w:sz w:val="24"/>
          <w:szCs w:val="24"/>
        </w:rPr>
      </w:pPr>
      <w:r w:rsidRPr="003E4A72">
        <w:rPr>
          <w:rFonts w:ascii="Times New Roman" w:hAnsi="Times New Roman"/>
          <w:spacing w:val="6"/>
          <w:sz w:val="24"/>
          <w:szCs w:val="24"/>
        </w:rPr>
        <w:lastRenderedPageBreak/>
        <w:t>обеззараживание и сброс очищенной воды</w:t>
      </w:r>
      <w:r w:rsidR="00D461F8">
        <w:rPr>
          <w:rFonts w:ascii="Times New Roman" w:hAnsi="Times New Roman"/>
          <w:spacing w:val="6"/>
          <w:sz w:val="24"/>
          <w:szCs w:val="24"/>
        </w:rPr>
        <w:t>.</w:t>
      </w:r>
    </w:p>
    <w:p w:rsidR="006523A1" w:rsidRPr="003E4A72" w:rsidRDefault="006523A1" w:rsidP="006523A1">
      <w:pPr>
        <w:spacing w:after="0" w:line="240" w:lineRule="auto"/>
        <w:ind w:firstLine="708"/>
        <w:jc w:val="both"/>
        <w:rPr>
          <w:rFonts w:ascii="Times New Roman" w:hAnsi="Times New Roman"/>
          <w:sz w:val="24"/>
          <w:szCs w:val="24"/>
        </w:rPr>
      </w:pPr>
      <w:r w:rsidRPr="003E4A72">
        <w:rPr>
          <w:rFonts w:ascii="Times New Roman" w:hAnsi="Times New Roman"/>
          <w:sz w:val="24"/>
          <w:szCs w:val="24"/>
        </w:rPr>
        <w:t xml:space="preserve">Концессионер осуществляет реконструкцию КОС в д. Ярки, с. Нялинское, </w:t>
      </w:r>
      <w:r w:rsidR="00D461F8">
        <w:rPr>
          <w:rFonts w:ascii="Times New Roman" w:hAnsi="Times New Roman"/>
          <w:sz w:val="24"/>
          <w:szCs w:val="24"/>
        </w:rPr>
        <w:t xml:space="preserve">                </w:t>
      </w:r>
      <w:r w:rsidRPr="003E4A72">
        <w:rPr>
          <w:rFonts w:ascii="Times New Roman" w:hAnsi="Times New Roman"/>
          <w:sz w:val="24"/>
          <w:szCs w:val="24"/>
        </w:rPr>
        <w:t>п. Кирпичный, с. Цингалы в соответствии с утвержденной в установленном порядке проектной документацией за счет собственных и (или) привлеченных Концессионером средств.</w:t>
      </w:r>
    </w:p>
    <w:p w:rsidR="006523A1" w:rsidRPr="003E4A72" w:rsidRDefault="006523A1" w:rsidP="006523A1">
      <w:pPr>
        <w:spacing w:after="0" w:line="240" w:lineRule="auto"/>
        <w:ind w:firstLine="708"/>
        <w:jc w:val="both"/>
        <w:rPr>
          <w:rFonts w:ascii="Times New Roman" w:hAnsi="Times New Roman"/>
          <w:sz w:val="24"/>
          <w:szCs w:val="24"/>
        </w:rPr>
      </w:pPr>
      <w:r w:rsidRPr="003E4A72">
        <w:rPr>
          <w:rFonts w:ascii="Times New Roman" w:hAnsi="Times New Roman"/>
          <w:sz w:val="24"/>
          <w:szCs w:val="24"/>
        </w:rPr>
        <w:t xml:space="preserve">Реконструкция КОС с. Цингалы, с. Нялинское должна быть проведена в летний период 2029 года, КОС д. Ярки, п. Кирпичный </w:t>
      </w:r>
      <w:r w:rsidR="00D461F8">
        <w:rPr>
          <w:rFonts w:ascii="Times New Roman" w:hAnsi="Times New Roman"/>
          <w:sz w:val="24"/>
          <w:szCs w:val="24"/>
        </w:rPr>
        <w:t xml:space="preserve">– </w:t>
      </w:r>
      <w:r w:rsidRPr="003E4A72">
        <w:rPr>
          <w:rFonts w:ascii="Times New Roman" w:hAnsi="Times New Roman"/>
          <w:sz w:val="24"/>
          <w:szCs w:val="24"/>
        </w:rPr>
        <w:t xml:space="preserve">в летний  период 2032 года,  замена сетей канализации д. Ярки </w:t>
      </w:r>
      <w:r w:rsidR="00D461F8">
        <w:rPr>
          <w:rFonts w:ascii="Times New Roman" w:hAnsi="Times New Roman"/>
          <w:sz w:val="24"/>
          <w:szCs w:val="24"/>
        </w:rPr>
        <w:t xml:space="preserve">– </w:t>
      </w:r>
      <w:r w:rsidRPr="003E4A72">
        <w:rPr>
          <w:rFonts w:ascii="Times New Roman" w:hAnsi="Times New Roman"/>
          <w:sz w:val="24"/>
          <w:szCs w:val="24"/>
        </w:rPr>
        <w:t>в летний период 2032 года.</w:t>
      </w:r>
    </w:p>
    <w:p w:rsidR="00BE49A9" w:rsidRPr="00E7450A" w:rsidRDefault="00BE49A9" w:rsidP="00E7450A">
      <w:pPr>
        <w:spacing w:after="0" w:line="240" w:lineRule="auto"/>
        <w:ind w:firstLine="567"/>
        <w:jc w:val="center"/>
        <w:rPr>
          <w:rFonts w:ascii="Times New Roman" w:hAnsi="Times New Roman"/>
          <w:sz w:val="24"/>
          <w:szCs w:val="24"/>
        </w:rPr>
      </w:pPr>
    </w:p>
    <w:p w:rsidR="00BE49A9" w:rsidRPr="00F4158B" w:rsidRDefault="00BE49A9" w:rsidP="00BE49A9">
      <w:pPr>
        <w:rPr>
          <w:sz w:val="24"/>
          <w:szCs w:val="24"/>
        </w:rPr>
      </w:pPr>
    </w:p>
    <w:p w:rsidR="00BE49A9" w:rsidRPr="00F4158B" w:rsidRDefault="00BE49A9" w:rsidP="00BE49A9">
      <w:pPr>
        <w:rPr>
          <w:sz w:val="24"/>
          <w:szCs w:val="24"/>
        </w:rPr>
      </w:pPr>
    </w:p>
    <w:p w:rsidR="00BE49A9" w:rsidRPr="00F4158B" w:rsidRDefault="00BE49A9" w:rsidP="00BE49A9">
      <w:pPr>
        <w:rPr>
          <w:sz w:val="24"/>
          <w:szCs w:val="24"/>
        </w:rPr>
      </w:pPr>
    </w:p>
    <w:p w:rsidR="00BE49A9" w:rsidRPr="00F4158B" w:rsidRDefault="00BE49A9" w:rsidP="00BE49A9">
      <w:pPr>
        <w:rPr>
          <w:sz w:val="24"/>
          <w:szCs w:val="24"/>
        </w:rPr>
      </w:pPr>
    </w:p>
    <w:p w:rsidR="00BE49A9" w:rsidRPr="00F4158B" w:rsidRDefault="00BE49A9" w:rsidP="00BE49A9">
      <w:pPr>
        <w:rPr>
          <w:sz w:val="24"/>
          <w:szCs w:val="24"/>
        </w:rPr>
      </w:pPr>
    </w:p>
    <w:p w:rsidR="00BE49A9" w:rsidRPr="00F4158B" w:rsidRDefault="008F7BA0" w:rsidP="00BE49A9">
      <w:pPr>
        <w:rPr>
          <w:sz w:val="24"/>
          <w:szCs w:val="24"/>
        </w:rPr>
      </w:pPr>
      <w:r>
        <w:rPr>
          <w:noProof/>
          <w:sz w:val="24"/>
          <w:szCs w:val="24"/>
        </w:rPr>
        <w:pict>
          <v:rect id="Прямоугольник 2" o:spid="_x0000_s1026" style="position:absolute;margin-left:-6.05pt;margin-top:8.8pt;width:180pt;height:70.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" strokecolor="white [3212]"/>
        </w:pict>
      </w:r>
    </w:p>
    <w:p w:rsidR="003A6B47" w:rsidRDefault="003A6B47" w:rsidP="00A876BA">
      <w:pPr>
        <w:spacing w:after="0" w:line="240" w:lineRule="auto"/>
        <w:jc w:val="right"/>
        <w:rPr>
          <w:rFonts w:ascii="Times New Roman" w:hAnsi="Times New Roman"/>
          <w:bCs/>
          <w:sz w:val="28"/>
          <w:szCs w:val="24"/>
        </w:rPr>
      </w:pPr>
    </w:p>
    <w:p w:rsidR="003A6B47" w:rsidRDefault="003A6B47" w:rsidP="00A876BA">
      <w:pPr>
        <w:spacing w:after="0" w:line="240" w:lineRule="auto"/>
        <w:jc w:val="right"/>
        <w:rPr>
          <w:rFonts w:ascii="Times New Roman" w:hAnsi="Times New Roman"/>
          <w:bCs/>
          <w:sz w:val="28"/>
          <w:szCs w:val="24"/>
        </w:rPr>
      </w:pPr>
    </w:p>
    <w:p w:rsidR="003A6B47" w:rsidRDefault="003A6B47" w:rsidP="00A876BA">
      <w:pPr>
        <w:spacing w:after="0" w:line="240" w:lineRule="auto"/>
        <w:jc w:val="right"/>
        <w:rPr>
          <w:rFonts w:ascii="Times New Roman" w:hAnsi="Times New Roman"/>
          <w:bCs/>
          <w:sz w:val="28"/>
          <w:szCs w:val="24"/>
        </w:rPr>
      </w:pPr>
    </w:p>
    <w:p w:rsidR="003A6B47" w:rsidRDefault="003A6B47" w:rsidP="00A876BA">
      <w:pPr>
        <w:spacing w:after="0" w:line="240" w:lineRule="auto"/>
        <w:jc w:val="right"/>
        <w:rPr>
          <w:rFonts w:ascii="Times New Roman" w:hAnsi="Times New Roman"/>
          <w:bCs/>
          <w:sz w:val="28"/>
          <w:szCs w:val="24"/>
        </w:rPr>
      </w:pPr>
    </w:p>
    <w:p w:rsidR="003A6B47" w:rsidRDefault="003A6B47" w:rsidP="00A876BA">
      <w:pPr>
        <w:spacing w:after="0" w:line="240" w:lineRule="auto"/>
        <w:jc w:val="right"/>
        <w:rPr>
          <w:rFonts w:ascii="Times New Roman" w:hAnsi="Times New Roman"/>
          <w:bCs/>
          <w:sz w:val="28"/>
          <w:szCs w:val="24"/>
        </w:rPr>
      </w:pPr>
    </w:p>
    <w:p w:rsidR="003A6B47" w:rsidRDefault="003A6B47" w:rsidP="00A876BA">
      <w:pPr>
        <w:spacing w:after="0" w:line="240" w:lineRule="auto"/>
        <w:jc w:val="right"/>
        <w:rPr>
          <w:rFonts w:ascii="Times New Roman" w:hAnsi="Times New Roman"/>
          <w:bCs/>
          <w:sz w:val="28"/>
          <w:szCs w:val="24"/>
        </w:rPr>
      </w:pPr>
    </w:p>
    <w:p w:rsidR="003A6B47" w:rsidRDefault="003A6B47" w:rsidP="00A876BA">
      <w:pPr>
        <w:spacing w:after="0" w:line="240" w:lineRule="auto"/>
        <w:jc w:val="right"/>
        <w:rPr>
          <w:rFonts w:ascii="Times New Roman" w:hAnsi="Times New Roman"/>
          <w:bCs/>
          <w:sz w:val="28"/>
          <w:szCs w:val="24"/>
        </w:rPr>
      </w:pPr>
    </w:p>
    <w:p w:rsidR="003A6B47" w:rsidRDefault="003A6B47" w:rsidP="00A876BA">
      <w:pPr>
        <w:spacing w:after="0" w:line="240" w:lineRule="auto"/>
        <w:jc w:val="right"/>
        <w:rPr>
          <w:rFonts w:ascii="Times New Roman" w:hAnsi="Times New Roman"/>
          <w:bCs/>
          <w:sz w:val="28"/>
          <w:szCs w:val="24"/>
        </w:rPr>
      </w:pPr>
    </w:p>
    <w:p w:rsidR="003A6B47" w:rsidRDefault="003A6B47" w:rsidP="00A876BA">
      <w:pPr>
        <w:spacing w:after="0" w:line="240" w:lineRule="auto"/>
        <w:jc w:val="right"/>
        <w:rPr>
          <w:rFonts w:ascii="Times New Roman" w:hAnsi="Times New Roman"/>
          <w:bCs/>
          <w:sz w:val="28"/>
          <w:szCs w:val="24"/>
        </w:rPr>
      </w:pPr>
    </w:p>
    <w:p w:rsidR="00423DC2" w:rsidRDefault="00423DC2" w:rsidP="00A876BA">
      <w:pPr>
        <w:spacing w:after="0" w:line="240" w:lineRule="auto"/>
        <w:jc w:val="right"/>
        <w:rPr>
          <w:rFonts w:ascii="Times New Roman" w:hAnsi="Times New Roman"/>
          <w:bCs/>
          <w:sz w:val="28"/>
          <w:szCs w:val="24"/>
        </w:rPr>
      </w:pPr>
    </w:p>
    <w:p w:rsidR="00423DC2" w:rsidRDefault="00423DC2" w:rsidP="00A876BA">
      <w:pPr>
        <w:spacing w:after="0" w:line="240" w:lineRule="auto"/>
        <w:jc w:val="right"/>
        <w:rPr>
          <w:rFonts w:ascii="Times New Roman" w:hAnsi="Times New Roman"/>
          <w:bCs/>
          <w:sz w:val="28"/>
          <w:szCs w:val="24"/>
        </w:rPr>
      </w:pPr>
    </w:p>
    <w:p w:rsidR="00423DC2" w:rsidRDefault="00423DC2" w:rsidP="00A876BA">
      <w:pPr>
        <w:spacing w:after="0" w:line="240" w:lineRule="auto"/>
        <w:jc w:val="right"/>
        <w:rPr>
          <w:rFonts w:ascii="Times New Roman" w:hAnsi="Times New Roman"/>
          <w:bCs/>
          <w:sz w:val="28"/>
          <w:szCs w:val="24"/>
        </w:rPr>
      </w:pPr>
    </w:p>
    <w:p w:rsidR="00423DC2" w:rsidRDefault="00423DC2" w:rsidP="00A876BA">
      <w:pPr>
        <w:spacing w:after="0" w:line="240" w:lineRule="auto"/>
        <w:jc w:val="right"/>
        <w:rPr>
          <w:rFonts w:ascii="Times New Roman" w:hAnsi="Times New Roman"/>
          <w:bCs/>
          <w:sz w:val="28"/>
          <w:szCs w:val="24"/>
        </w:rPr>
      </w:pPr>
    </w:p>
    <w:p w:rsidR="00423DC2" w:rsidRDefault="00423DC2" w:rsidP="00A876BA">
      <w:pPr>
        <w:spacing w:after="0" w:line="240" w:lineRule="auto"/>
        <w:jc w:val="right"/>
        <w:rPr>
          <w:rFonts w:ascii="Times New Roman" w:hAnsi="Times New Roman"/>
          <w:bCs/>
          <w:sz w:val="28"/>
          <w:szCs w:val="24"/>
        </w:rPr>
      </w:pPr>
    </w:p>
    <w:p w:rsidR="00423DC2" w:rsidRDefault="00423DC2" w:rsidP="00A876BA">
      <w:pPr>
        <w:spacing w:after="0" w:line="240" w:lineRule="auto"/>
        <w:jc w:val="right"/>
        <w:rPr>
          <w:rFonts w:ascii="Times New Roman" w:hAnsi="Times New Roman"/>
          <w:bCs/>
          <w:sz w:val="28"/>
          <w:szCs w:val="24"/>
        </w:rPr>
      </w:pPr>
    </w:p>
    <w:p w:rsidR="00423DC2" w:rsidRDefault="00423DC2" w:rsidP="00A876BA">
      <w:pPr>
        <w:spacing w:after="0" w:line="240" w:lineRule="auto"/>
        <w:jc w:val="right"/>
        <w:rPr>
          <w:rFonts w:ascii="Times New Roman" w:hAnsi="Times New Roman"/>
          <w:bCs/>
          <w:sz w:val="28"/>
          <w:szCs w:val="24"/>
        </w:rPr>
      </w:pPr>
    </w:p>
    <w:p w:rsidR="00423DC2" w:rsidRDefault="00423DC2" w:rsidP="00A876BA">
      <w:pPr>
        <w:spacing w:after="0" w:line="240" w:lineRule="auto"/>
        <w:jc w:val="right"/>
        <w:rPr>
          <w:rFonts w:ascii="Times New Roman" w:hAnsi="Times New Roman"/>
          <w:bCs/>
          <w:sz w:val="28"/>
          <w:szCs w:val="24"/>
        </w:rPr>
      </w:pPr>
    </w:p>
    <w:p w:rsidR="00423DC2" w:rsidRDefault="00423DC2" w:rsidP="00A876BA">
      <w:pPr>
        <w:spacing w:after="0" w:line="240" w:lineRule="auto"/>
        <w:jc w:val="right"/>
        <w:rPr>
          <w:rFonts w:ascii="Times New Roman" w:hAnsi="Times New Roman"/>
          <w:bCs/>
          <w:sz w:val="28"/>
          <w:szCs w:val="24"/>
        </w:rPr>
      </w:pPr>
    </w:p>
    <w:p w:rsidR="00423DC2" w:rsidRDefault="00423DC2" w:rsidP="00A876BA">
      <w:pPr>
        <w:spacing w:after="0" w:line="240" w:lineRule="auto"/>
        <w:jc w:val="right"/>
        <w:rPr>
          <w:rFonts w:ascii="Times New Roman" w:hAnsi="Times New Roman"/>
          <w:bCs/>
          <w:sz w:val="28"/>
          <w:szCs w:val="24"/>
        </w:rPr>
      </w:pPr>
    </w:p>
    <w:p w:rsidR="00423DC2" w:rsidRDefault="00423DC2" w:rsidP="00A876BA">
      <w:pPr>
        <w:spacing w:after="0" w:line="240" w:lineRule="auto"/>
        <w:jc w:val="right"/>
        <w:rPr>
          <w:rFonts w:ascii="Times New Roman" w:hAnsi="Times New Roman"/>
          <w:bCs/>
          <w:sz w:val="28"/>
          <w:szCs w:val="24"/>
        </w:rPr>
      </w:pPr>
    </w:p>
    <w:p w:rsidR="00423DC2" w:rsidRDefault="00423DC2" w:rsidP="00A876BA">
      <w:pPr>
        <w:spacing w:after="0" w:line="240" w:lineRule="auto"/>
        <w:jc w:val="right"/>
        <w:rPr>
          <w:rFonts w:ascii="Times New Roman" w:hAnsi="Times New Roman"/>
          <w:bCs/>
          <w:sz w:val="28"/>
          <w:szCs w:val="24"/>
        </w:rPr>
      </w:pPr>
    </w:p>
    <w:p w:rsidR="00423DC2" w:rsidRDefault="00423DC2" w:rsidP="00A876BA">
      <w:pPr>
        <w:spacing w:after="0" w:line="240" w:lineRule="auto"/>
        <w:jc w:val="right"/>
        <w:rPr>
          <w:rFonts w:ascii="Times New Roman" w:hAnsi="Times New Roman"/>
          <w:bCs/>
          <w:sz w:val="28"/>
          <w:szCs w:val="24"/>
        </w:rPr>
      </w:pPr>
    </w:p>
    <w:p w:rsidR="00423DC2" w:rsidRDefault="00423DC2" w:rsidP="00A876BA">
      <w:pPr>
        <w:spacing w:after="0" w:line="240" w:lineRule="auto"/>
        <w:jc w:val="right"/>
        <w:rPr>
          <w:rFonts w:ascii="Times New Roman" w:hAnsi="Times New Roman"/>
          <w:bCs/>
          <w:sz w:val="28"/>
          <w:szCs w:val="24"/>
        </w:rPr>
      </w:pPr>
    </w:p>
    <w:p w:rsidR="003A6B47" w:rsidRDefault="003A6B47" w:rsidP="00A876BA">
      <w:pPr>
        <w:spacing w:after="0" w:line="240" w:lineRule="auto"/>
        <w:jc w:val="right"/>
        <w:rPr>
          <w:rFonts w:ascii="Times New Roman" w:hAnsi="Times New Roman"/>
          <w:bCs/>
          <w:sz w:val="28"/>
          <w:szCs w:val="24"/>
        </w:rPr>
      </w:pPr>
    </w:p>
    <w:p w:rsidR="003A6B47" w:rsidRDefault="003A6B47" w:rsidP="00A876BA">
      <w:pPr>
        <w:spacing w:after="0" w:line="240" w:lineRule="auto"/>
        <w:jc w:val="right"/>
        <w:rPr>
          <w:rFonts w:ascii="Times New Roman" w:hAnsi="Times New Roman"/>
          <w:bCs/>
          <w:sz w:val="28"/>
          <w:szCs w:val="24"/>
        </w:rPr>
      </w:pPr>
    </w:p>
    <w:p w:rsidR="003A6B47" w:rsidRDefault="003A6B47" w:rsidP="00A876BA">
      <w:pPr>
        <w:spacing w:after="0" w:line="240" w:lineRule="auto"/>
        <w:jc w:val="right"/>
        <w:rPr>
          <w:rFonts w:ascii="Times New Roman" w:hAnsi="Times New Roman"/>
          <w:bCs/>
          <w:sz w:val="28"/>
          <w:szCs w:val="24"/>
        </w:rPr>
      </w:pPr>
    </w:p>
    <w:p w:rsidR="00BE49A9" w:rsidRPr="00A876BA" w:rsidRDefault="00BE49A9" w:rsidP="00A876BA">
      <w:pPr>
        <w:spacing w:after="0" w:line="240" w:lineRule="auto"/>
        <w:jc w:val="right"/>
        <w:rPr>
          <w:rFonts w:ascii="Times New Roman" w:hAnsi="Times New Roman"/>
          <w:bCs/>
          <w:sz w:val="28"/>
          <w:szCs w:val="24"/>
        </w:rPr>
      </w:pPr>
      <w:r w:rsidRPr="00A876BA">
        <w:rPr>
          <w:rFonts w:ascii="Times New Roman" w:hAnsi="Times New Roman"/>
          <w:bCs/>
          <w:sz w:val="28"/>
          <w:szCs w:val="24"/>
        </w:rPr>
        <w:lastRenderedPageBreak/>
        <w:t xml:space="preserve">Приложение 4 </w:t>
      </w:r>
    </w:p>
    <w:p w:rsidR="00BE49A9" w:rsidRPr="00A876BA" w:rsidRDefault="00BE49A9" w:rsidP="00A876BA">
      <w:pPr>
        <w:spacing w:after="0" w:line="240" w:lineRule="auto"/>
        <w:jc w:val="right"/>
        <w:rPr>
          <w:rFonts w:ascii="Times New Roman" w:hAnsi="Times New Roman"/>
          <w:bCs/>
          <w:sz w:val="28"/>
          <w:szCs w:val="24"/>
        </w:rPr>
      </w:pPr>
      <w:r w:rsidRPr="00A876BA">
        <w:rPr>
          <w:rFonts w:ascii="Times New Roman" w:hAnsi="Times New Roman"/>
          <w:bCs/>
          <w:sz w:val="28"/>
          <w:szCs w:val="24"/>
        </w:rPr>
        <w:t xml:space="preserve">к </w:t>
      </w:r>
      <w:r w:rsidR="00A876BA">
        <w:rPr>
          <w:rFonts w:ascii="Times New Roman" w:hAnsi="Times New Roman"/>
          <w:bCs/>
          <w:sz w:val="28"/>
          <w:szCs w:val="24"/>
        </w:rPr>
        <w:t>К</w:t>
      </w:r>
      <w:r w:rsidRPr="00A876BA">
        <w:rPr>
          <w:rFonts w:ascii="Times New Roman" w:hAnsi="Times New Roman"/>
          <w:bCs/>
          <w:sz w:val="28"/>
          <w:szCs w:val="24"/>
        </w:rPr>
        <w:t xml:space="preserve">онцессионному соглашению </w:t>
      </w:r>
    </w:p>
    <w:p w:rsidR="002E0C4E" w:rsidRDefault="00BE49A9" w:rsidP="002E0C4E">
      <w:pPr>
        <w:spacing w:after="0" w:line="240" w:lineRule="auto"/>
        <w:jc w:val="right"/>
        <w:rPr>
          <w:rFonts w:ascii="Times New Roman" w:hAnsi="Times New Roman"/>
          <w:iCs/>
          <w:sz w:val="28"/>
          <w:szCs w:val="28"/>
        </w:rPr>
      </w:pPr>
      <w:r w:rsidRPr="00A876BA">
        <w:rPr>
          <w:rFonts w:ascii="Times New Roman" w:hAnsi="Times New Roman"/>
          <w:bCs/>
          <w:sz w:val="28"/>
          <w:szCs w:val="24"/>
        </w:rPr>
        <w:t xml:space="preserve">  </w:t>
      </w:r>
      <w:r w:rsidR="002E0C4E">
        <w:rPr>
          <w:rFonts w:ascii="Times New Roman" w:hAnsi="Times New Roman"/>
          <w:iCs/>
          <w:sz w:val="28"/>
          <w:szCs w:val="28"/>
        </w:rPr>
        <w:t>№______ от «___»_____________</w:t>
      </w:r>
    </w:p>
    <w:p w:rsidR="00BE49A9" w:rsidRPr="00A876BA" w:rsidRDefault="00BE49A9" w:rsidP="00A876BA">
      <w:pPr>
        <w:spacing w:after="0" w:line="240" w:lineRule="auto"/>
        <w:jc w:val="right"/>
        <w:rPr>
          <w:rFonts w:ascii="Times New Roman" w:hAnsi="Times New Roman"/>
          <w:bCs/>
          <w:sz w:val="28"/>
        </w:rPr>
      </w:pPr>
      <w:r w:rsidRPr="00A876BA">
        <w:rPr>
          <w:rFonts w:ascii="Times New Roman" w:hAnsi="Times New Roman"/>
          <w:bCs/>
          <w:sz w:val="28"/>
          <w:szCs w:val="24"/>
        </w:rPr>
        <w:t xml:space="preserve">           </w:t>
      </w:r>
    </w:p>
    <w:p w:rsidR="00BE49A9" w:rsidRPr="00A876BA" w:rsidRDefault="00BE49A9" w:rsidP="00A876BA">
      <w:pPr>
        <w:spacing w:after="0" w:line="240" w:lineRule="auto"/>
        <w:ind w:firstLine="709"/>
        <w:jc w:val="center"/>
        <w:rPr>
          <w:rStyle w:val="23"/>
          <w:rFonts w:ascii="Times New Roman" w:eastAsiaTheme="minorHAnsi" w:hAnsi="Times New Roman"/>
          <w:b w:val="0"/>
          <w:i w:val="0"/>
          <w:sz w:val="26"/>
          <w:szCs w:val="26"/>
        </w:rPr>
      </w:pPr>
      <w:r w:rsidRPr="00A876BA">
        <w:rPr>
          <w:rStyle w:val="23"/>
          <w:rFonts w:ascii="Times New Roman" w:eastAsiaTheme="minorHAnsi" w:hAnsi="Times New Roman"/>
          <w:b w:val="0"/>
          <w:i w:val="0"/>
          <w:sz w:val="26"/>
          <w:szCs w:val="26"/>
        </w:rPr>
        <w:t>Минимально допустимые плановые значения показателей деятельности Концессионера и сроки их достижения</w:t>
      </w:r>
    </w:p>
    <w:p w:rsidR="00BE49A9" w:rsidRPr="00A876BA" w:rsidRDefault="00BE49A9" w:rsidP="00A876BA">
      <w:pPr>
        <w:spacing w:after="0" w:line="240" w:lineRule="auto"/>
        <w:ind w:firstLine="709"/>
        <w:jc w:val="center"/>
        <w:rPr>
          <w:rStyle w:val="23"/>
          <w:rFonts w:ascii="Times New Roman" w:eastAsiaTheme="minorHAnsi" w:hAnsi="Times New Roman"/>
          <w:b w:val="0"/>
          <w:sz w:val="26"/>
          <w:szCs w:val="26"/>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2808"/>
        <w:gridCol w:w="1484"/>
        <w:gridCol w:w="2296"/>
        <w:gridCol w:w="2102"/>
      </w:tblGrid>
      <w:tr w:rsidR="00423DC2" w:rsidRPr="00BB6E5E" w:rsidTr="00423DC2">
        <w:tc>
          <w:tcPr>
            <w:tcW w:w="540" w:type="dxa"/>
          </w:tcPr>
          <w:p w:rsidR="00423DC2" w:rsidRPr="00BB6E5E" w:rsidRDefault="00423DC2" w:rsidP="00423DC2">
            <w:pPr>
              <w:spacing w:after="0" w:line="240" w:lineRule="auto"/>
              <w:jc w:val="center"/>
              <w:rPr>
                <w:rFonts w:ascii="Times New Roman" w:hAnsi="Times New Roman"/>
                <w:sz w:val="24"/>
                <w:szCs w:val="24"/>
              </w:rPr>
            </w:pPr>
            <w:r w:rsidRPr="00BB6E5E">
              <w:rPr>
                <w:rFonts w:ascii="Times New Roman" w:hAnsi="Times New Roman"/>
                <w:sz w:val="24"/>
                <w:szCs w:val="24"/>
              </w:rPr>
              <w:t>№ п/п</w:t>
            </w:r>
          </w:p>
        </w:tc>
        <w:tc>
          <w:tcPr>
            <w:tcW w:w="2808" w:type="dxa"/>
          </w:tcPr>
          <w:p w:rsidR="00423DC2" w:rsidRPr="00BB6E5E" w:rsidRDefault="00423DC2" w:rsidP="00423DC2">
            <w:pPr>
              <w:spacing w:after="0" w:line="240" w:lineRule="auto"/>
              <w:jc w:val="center"/>
              <w:rPr>
                <w:rFonts w:ascii="Times New Roman" w:hAnsi="Times New Roman"/>
                <w:sz w:val="24"/>
                <w:szCs w:val="24"/>
              </w:rPr>
            </w:pPr>
            <w:r w:rsidRPr="00BB6E5E">
              <w:rPr>
                <w:rFonts w:ascii="Times New Roman" w:hAnsi="Times New Roman"/>
                <w:sz w:val="24"/>
                <w:szCs w:val="24"/>
              </w:rPr>
              <w:t>Наименование показателей</w:t>
            </w:r>
          </w:p>
        </w:tc>
        <w:tc>
          <w:tcPr>
            <w:tcW w:w="1484" w:type="dxa"/>
          </w:tcPr>
          <w:p w:rsidR="00423DC2" w:rsidRPr="00BB6E5E" w:rsidRDefault="00423DC2" w:rsidP="00423DC2">
            <w:pPr>
              <w:spacing w:after="0" w:line="240" w:lineRule="auto"/>
              <w:jc w:val="center"/>
              <w:rPr>
                <w:rFonts w:ascii="Times New Roman" w:hAnsi="Times New Roman"/>
                <w:sz w:val="24"/>
                <w:szCs w:val="24"/>
              </w:rPr>
            </w:pPr>
            <w:r w:rsidRPr="00BB6E5E">
              <w:rPr>
                <w:rFonts w:ascii="Times New Roman" w:hAnsi="Times New Roman"/>
                <w:sz w:val="24"/>
                <w:szCs w:val="24"/>
              </w:rPr>
              <w:t>Единица измерения</w:t>
            </w:r>
          </w:p>
        </w:tc>
        <w:tc>
          <w:tcPr>
            <w:tcW w:w="2296" w:type="dxa"/>
          </w:tcPr>
          <w:p w:rsidR="00423DC2" w:rsidRPr="00BB6E5E" w:rsidRDefault="00423DC2" w:rsidP="00423DC2">
            <w:pPr>
              <w:spacing w:after="0" w:line="240" w:lineRule="auto"/>
              <w:jc w:val="center"/>
              <w:rPr>
                <w:rFonts w:ascii="Times New Roman" w:hAnsi="Times New Roman"/>
                <w:sz w:val="24"/>
                <w:szCs w:val="24"/>
              </w:rPr>
            </w:pPr>
            <w:r w:rsidRPr="00BB6E5E">
              <w:rPr>
                <w:rFonts w:ascii="Times New Roman" w:hAnsi="Times New Roman"/>
                <w:sz w:val="24"/>
                <w:szCs w:val="24"/>
              </w:rPr>
              <w:t xml:space="preserve">Плановые минимально и максимально допустимые значения </w:t>
            </w:r>
          </w:p>
        </w:tc>
        <w:tc>
          <w:tcPr>
            <w:tcW w:w="2102" w:type="dxa"/>
          </w:tcPr>
          <w:p w:rsidR="00423DC2" w:rsidRDefault="00423DC2" w:rsidP="00423DC2">
            <w:pPr>
              <w:spacing w:after="0" w:line="240" w:lineRule="auto"/>
              <w:jc w:val="center"/>
              <w:rPr>
                <w:rFonts w:ascii="Times New Roman" w:hAnsi="Times New Roman"/>
                <w:sz w:val="24"/>
                <w:szCs w:val="24"/>
              </w:rPr>
            </w:pPr>
            <w:r w:rsidRPr="00BB6E5E">
              <w:rPr>
                <w:rFonts w:ascii="Times New Roman" w:hAnsi="Times New Roman"/>
                <w:sz w:val="24"/>
                <w:szCs w:val="24"/>
              </w:rPr>
              <w:t xml:space="preserve">Минимально </w:t>
            </w:r>
          </w:p>
          <w:p w:rsidR="00423DC2" w:rsidRPr="00BB6E5E" w:rsidRDefault="00423DC2" w:rsidP="00423DC2">
            <w:pPr>
              <w:spacing w:after="0" w:line="240" w:lineRule="auto"/>
              <w:jc w:val="center"/>
              <w:rPr>
                <w:rFonts w:ascii="Times New Roman" w:hAnsi="Times New Roman"/>
                <w:sz w:val="24"/>
                <w:szCs w:val="24"/>
              </w:rPr>
            </w:pPr>
            <w:r w:rsidRPr="00BB6E5E">
              <w:rPr>
                <w:rFonts w:ascii="Times New Roman" w:hAnsi="Times New Roman"/>
                <w:sz w:val="24"/>
                <w:szCs w:val="24"/>
              </w:rPr>
              <w:t>и максимально допустимые значения Концессионера согласно Соглашению</w:t>
            </w:r>
          </w:p>
        </w:tc>
      </w:tr>
      <w:tr w:rsidR="00423DC2" w:rsidRPr="00BB6E5E" w:rsidTr="00423DC2">
        <w:trPr>
          <w:trHeight w:val="70"/>
        </w:trPr>
        <w:tc>
          <w:tcPr>
            <w:tcW w:w="540" w:type="dxa"/>
          </w:tcPr>
          <w:p w:rsidR="00423DC2" w:rsidRPr="00BB6E5E" w:rsidRDefault="00423DC2" w:rsidP="00423DC2">
            <w:pPr>
              <w:spacing w:after="0" w:line="240" w:lineRule="auto"/>
              <w:jc w:val="center"/>
              <w:rPr>
                <w:rFonts w:ascii="Times New Roman" w:hAnsi="Times New Roman"/>
                <w:sz w:val="24"/>
                <w:szCs w:val="24"/>
              </w:rPr>
            </w:pPr>
            <w:r w:rsidRPr="00BB6E5E">
              <w:rPr>
                <w:rFonts w:ascii="Times New Roman" w:hAnsi="Times New Roman"/>
                <w:sz w:val="24"/>
                <w:szCs w:val="24"/>
              </w:rPr>
              <w:t>1</w:t>
            </w:r>
          </w:p>
        </w:tc>
        <w:tc>
          <w:tcPr>
            <w:tcW w:w="2808" w:type="dxa"/>
          </w:tcPr>
          <w:p w:rsidR="00423DC2" w:rsidRPr="00BB6E5E" w:rsidRDefault="00423DC2" w:rsidP="00423DC2">
            <w:pPr>
              <w:spacing w:after="0" w:line="240" w:lineRule="auto"/>
              <w:jc w:val="center"/>
              <w:rPr>
                <w:rFonts w:ascii="Times New Roman" w:hAnsi="Times New Roman"/>
                <w:sz w:val="24"/>
                <w:szCs w:val="24"/>
              </w:rPr>
            </w:pPr>
            <w:r w:rsidRPr="00BB6E5E">
              <w:rPr>
                <w:rFonts w:ascii="Times New Roman" w:hAnsi="Times New Roman"/>
                <w:sz w:val="24"/>
                <w:szCs w:val="24"/>
              </w:rPr>
              <w:t>2</w:t>
            </w:r>
          </w:p>
        </w:tc>
        <w:tc>
          <w:tcPr>
            <w:tcW w:w="1484" w:type="dxa"/>
          </w:tcPr>
          <w:p w:rsidR="00423DC2" w:rsidRPr="00BB6E5E" w:rsidRDefault="00423DC2" w:rsidP="00423DC2">
            <w:pPr>
              <w:spacing w:after="0" w:line="240" w:lineRule="auto"/>
              <w:jc w:val="center"/>
              <w:rPr>
                <w:rFonts w:ascii="Times New Roman" w:hAnsi="Times New Roman"/>
                <w:sz w:val="24"/>
                <w:szCs w:val="24"/>
              </w:rPr>
            </w:pPr>
            <w:r w:rsidRPr="00BB6E5E">
              <w:rPr>
                <w:rFonts w:ascii="Times New Roman" w:hAnsi="Times New Roman"/>
                <w:sz w:val="24"/>
                <w:szCs w:val="24"/>
              </w:rPr>
              <w:t>3</w:t>
            </w:r>
          </w:p>
        </w:tc>
        <w:tc>
          <w:tcPr>
            <w:tcW w:w="2296" w:type="dxa"/>
          </w:tcPr>
          <w:p w:rsidR="00423DC2" w:rsidRPr="00BB6E5E" w:rsidRDefault="00423DC2" w:rsidP="00423DC2">
            <w:pPr>
              <w:spacing w:after="0" w:line="240" w:lineRule="auto"/>
              <w:jc w:val="center"/>
              <w:rPr>
                <w:rFonts w:ascii="Times New Roman" w:hAnsi="Times New Roman"/>
                <w:sz w:val="24"/>
                <w:szCs w:val="24"/>
              </w:rPr>
            </w:pPr>
            <w:r w:rsidRPr="00BB6E5E">
              <w:rPr>
                <w:rFonts w:ascii="Times New Roman" w:hAnsi="Times New Roman"/>
                <w:sz w:val="24"/>
                <w:szCs w:val="24"/>
              </w:rPr>
              <w:t>4</w:t>
            </w:r>
          </w:p>
        </w:tc>
        <w:tc>
          <w:tcPr>
            <w:tcW w:w="2102" w:type="dxa"/>
          </w:tcPr>
          <w:p w:rsidR="00423DC2" w:rsidRPr="00BB6E5E" w:rsidRDefault="00423DC2" w:rsidP="00423DC2">
            <w:pPr>
              <w:spacing w:after="0" w:line="240" w:lineRule="auto"/>
              <w:jc w:val="center"/>
              <w:rPr>
                <w:rFonts w:ascii="Times New Roman" w:hAnsi="Times New Roman"/>
                <w:sz w:val="24"/>
                <w:szCs w:val="24"/>
              </w:rPr>
            </w:pPr>
            <w:r w:rsidRPr="00BB6E5E">
              <w:rPr>
                <w:rFonts w:ascii="Times New Roman" w:hAnsi="Times New Roman"/>
                <w:sz w:val="24"/>
                <w:szCs w:val="24"/>
              </w:rPr>
              <w:t>5</w:t>
            </w:r>
          </w:p>
        </w:tc>
      </w:tr>
      <w:tr w:rsidR="00423DC2" w:rsidRPr="00BB6E5E" w:rsidTr="00423DC2">
        <w:tc>
          <w:tcPr>
            <w:tcW w:w="540" w:type="dxa"/>
          </w:tcPr>
          <w:p w:rsidR="00423DC2" w:rsidRPr="00BB6E5E" w:rsidRDefault="00423DC2" w:rsidP="00423DC2">
            <w:pPr>
              <w:spacing w:after="0" w:line="240" w:lineRule="auto"/>
              <w:jc w:val="center"/>
              <w:rPr>
                <w:rFonts w:ascii="Times New Roman" w:hAnsi="Times New Roman"/>
                <w:sz w:val="24"/>
                <w:szCs w:val="24"/>
              </w:rPr>
            </w:pPr>
            <w:r w:rsidRPr="00BB6E5E">
              <w:rPr>
                <w:rFonts w:ascii="Times New Roman" w:hAnsi="Times New Roman"/>
                <w:sz w:val="24"/>
                <w:szCs w:val="24"/>
              </w:rPr>
              <w:t>1</w:t>
            </w:r>
            <w:r>
              <w:rPr>
                <w:rFonts w:ascii="Times New Roman" w:hAnsi="Times New Roman"/>
                <w:sz w:val="24"/>
                <w:szCs w:val="24"/>
              </w:rPr>
              <w:t>.</w:t>
            </w:r>
          </w:p>
        </w:tc>
        <w:tc>
          <w:tcPr>
            <w:tcW w:w="2808" w:type="dxa"/>
          </w:tcPr>
          <w:p w:rsidR="00423DC2" w:rsidRPr="00BB6E5E" w:rsidRDefault="00423DC2" w:rsidP="00423DC2">
            <w:pPr>
              <w:autoSpaceDE w:val="0"/>
              <w:autoSpaceDN w:val="0"/>
              <w:adjustRightInd w:val="0"/>
              <w:spacing w:after="0" w:line="240" w:lineRule="auto"/>
              <w:rPr>
                <w:rFonts w:ascii="Times New Roman" w:hAnsi="Times New Roman"/>
                <w:sz w:val="24"/>
                <w:szCs w:val="24"/>
              </w:rPr>
            </w:pPr>
            <w:r w:rsidRPr="00BB6E5E">
              <w:rPr>
                <w:rFonts w:ascii="Times New Roman" w:hAnsi="Times New Roman"/>
                <w:sz w:val="24"/>
                <w:szCs w:val="24"/>
              </w:rPr>
              <w:t>Удельный расход энергетических ресурсов на очистку 1 единицы очистки сточных вод</w:t>
            </w:r>
          </w:p>
        </w:tc>
        <w:tc>
          <w:tcPr>
            <w:tcW w:w="1484" w:type="dxa"/>
          </w:tcPr>
          <w:p w:rsidR="00423DC2" w:rsidRPr="00BB6E5E" w:rsidRDefault="00423DC2" w:rsidP="00423DC2">
            <w:pPr>
              <w:autoSpaceDE w:val="0"/>
              <w:autoSpaceDN w:val="0"/>
              <w:adjustRightInd w:val="0"/>
              <w:spacing w:after="0" w:line="240" w:lineRule="auto"/>
              <w:jc w:val="center"/>
              <w:rPr>
                <w:rFonts w:ascii="Times New Roman" w:hAnsi="Times New Roman"/>
                <w:sz w:val="24"/>
                <w:szCs w:val="24"/>
                <w:vertAlign w:val="superscript"/>
              </w:rPr>
            </w:pPr>
            <w:r w:rsidRPr="00BB6E5E">
              <w:rPr>
                <w:rFonts w:ascii="Times New Roman" w:hAnsi="Times New Roman"/>
                <w:sz w:val="24"/>
                <w:szCs w:val="24"/>
              </w:rPr>
              <w:t>кВт/м</w:t>
            </w:r>
            <w:r w:rsidRPr="00BB6E5E">
              <w:rPr>
                <w:rFonts w:ascii="Times New Roman" w:hAnsi="Times New Roman"/>
                <w:sz w:val="24"/>
                <w:szCs w:val="24"/>
                <w:vertAlign w:val="superscript"/>
              </w:rPr>
              <w:t>3</w:t>
            </w:r>
          </w:p>
        </w:tc>
        <w:tc>
          <w:tcPr>
            <w:tcW w:w="2296" w:type="dxa"/>
          </w:tcPr>
          <w:p w:rsidR="00423DC2" w:rsidRPr="00BB6E5E" w:rsidRDefault="00423DC2" w:rsidP="00423DC2">
            <w:pPr>
              <w:spacing w:after="0" w:line="240" w:lineRule="auto"/>
              <w:jc w:val="center"/>
              <w:rPr>
                <w:rFonts w:ascii="Times New Roman" w:hAnsi="Times New Roman"/>
                <w:sz w:val="24"/>
                <w:szCs w:val="24"/>
              </w:rPr>
            </w:pPr>
            <w:r w:rsidRPr="00BB6E5E">
              <w:rPr>
                <w:rFonts w:ascii="Times New Roman" w:hAnsi="Times New Roman"/>
                <w:sz w:val="24"/>
                <w:szCs w:val="24"/>
              </w:rPr>
              <w:t>не более 0,54</w:t>
            </w:r>
          </w:p>
        </w:tc>
        <w:tc>
          <w:tcPr>
            <w:tcW w:w="2102" w:type="dxa"/>
            <w:vMerge w:val="restart"/>
          </w:tcPr>
          <w:p w:rsidR="00423DC2" w:rsidRPr="00E86EE6" w:rsidRDefault="00423DC2" w:rsidP="00423DC2">
            <w:pPr>
              <w:spacing w:after="0" w:line="240" w:lineRule="auto"/>
              <w:jc w:val="center"/>
              <w:rPr>
                <w:rFonts w:ascii="Times New Roman" w:hAnsi="Times New Roman"/>
                <w:sz w:val="24"/>
                <w:szCs w:val="24"/>
              </w:rPr>
            </w:pPr>
            <w:r w:rsidRPr="00E86EE6">
              <w:rPr>
                <w:rFonts w:ascii="Times New Roman" w:hAnsi="Times New Roman"/>
                <w:sz w:val="24"/>
                <w:szCs w:val="24"/>
              </w:rPr>
              <w:t>в соглашении устанавливаются согласно конкурсному предложению участника-победителя</w:t>
            </w:r>
          </w:p>
        </w:tc>
      </w:tr>
      <w:tr w:rsidR="00423DC2" w:rsidRPr="00BB6E5E" w:rsidTr="00423DC2">
        <w:tc>
          <w:tcPr>
            <w:tcW w:w="540" w:type="dxa"/>
          </w:tcPr>
          <w:p w:rsidR="00423DC2" w:rsidRPr="00BB6E5E" w:rsidRDefault="00423DC2" w:rsidP="00423DC2">
            <w:pPr>
              <w:spacing w:after="0" w:line="240" w:lineRule="auto"/>
              <w:jc w:val="center"/>
              <w:rPr>
                <w:rFonts w:ascii="Times New Roman" w:hAnsi="Times New Roman"/>
                <w:sz w:val="24"/>
                <w:szCs w:val="24"/>
              </w:rPr>
            </w:pPr>
            <w:r w:rsidRPr="00BB6E5E">
              <w:rPr>
                <w:rFonts w:ascii="Times New Roman" w:hAnsi="Times New Roman"/>
                <w:sz w:val="24"/>
                <w:szCs w:val="24"/>
              </w:rPr>
              <w:t>2</w:t>
            </w:r>
            <w:r>
              <w:rPr>
                <w:rFonts w:ascii="Times New Roman" w:hAnsi="Times New Roman"/>
                <w:sz w:val="24"/>
                <w:szCs w:val="24"/>
              </w:rPr>
              <w:t>.</w:t>
            </w:r>
          </w:p>
        </w:tc>
        <w:tc>
          <w:tcPr>
            <w:tcW w:w="2808" w:type="dxa"/>
          </w:tcPr>
          <w:p w:rsidR="00423DC2" w:rsidRPr="00BB6E5E" w:rsidRDefault="00423DC2" w:rsidP="00423DC2">
            <w:pPr>
              <w:autoSpaceDE w:val="0"/>
              <w:autoSpaceDN w:val="0"/>
              <w:adjustRightInd w:val="0"/>
              <w:spacing w:after="0" w:line="240" w:lineRule="auto"/>
              <w:rPr>
                <w:rFonts w:ascii="Times New Roman" w:hAnsi="Times New Roman"/>
                <w:sz w:val="24"/>
                <w:szCs w:val="24"/>
              </w:rPr>
            </w:pPr>
            <w:r w:rsidRPr="00BB6E5E">
              <w:rPr>
                <w:rFonts w:ascii="Times New Roman" w:hAnsi="Times New Roman"/>
                <w:sz w:val="24"/>
                <w:szCs w:val="24"/>
              </w:rPr>
              <w:t>Величина неподконтрольных расходов, (за исключением расходов на энергетические ресурсы, концессионной платы и налога на прибыль организации)</w:t>
            </w:r>
          </w:p>
        </w:tc>
        <w:tc>
          <w:tcPr>
            <w:tcW w:w="1484" w:type="dxa"/>
          </w:tcPr>
          <w:p w:rsidR="00423DC2" w:rsidRPr="00BB6E5E" w:rsidRDefault="00423DC2" w:rsidP="00423DC2">
            <w:pPr>
              <w:autoSpaceDE w:val="0"/>
              <w:autoSpaceDN w:val="0"/>
              <w:adjustRightInd w:val="0"/>
              <w:spacing w:after="0" w:line="240" w:lineRule="auto"/>
              <w:jc w:val="center"/>
              <w:rPr>
                <w:rFonts w:ascii="Times New Roman" w:hAnsi="Times New Roman"/>
                <w:sz w:val="24"/>
                <w:szCs w:val="24"/>
              </w:rPr>
            </w:pPr>
            <w:r w:rsidRPr="00BB6E5E">
              <w:rPr>
                <w:rFonts w:ascii="Times New Roman" w:hAnsi="Times New Roman"/>
                <w:sz w:val="24"/>
                <w:szCs w:val="24"/>
              </w:rPr>
              <w:t>руб.</w:t>
            </w:r>
          </w:p>
        </w:tc>
        <w:tc>
          <w:tcPr>
            <w:tcW w:w="2296" w:type="dxa"/>
          </w:tcPr>
          <w:p w:rsidR="00423DC2" w:rsidRPr="00BB6E5E" w:rsidRDefault="00423DC2" w:rsidP="00423DC2">
            <w:pPr>
              <w:spacing w:after="0" w:line="240" w:lineRule="auto"/>
              <w:jc w:val="center"/>
              <w:rPr>
                <w:rFonts w:ascii="Times New Roman" w:hAnsi="Times New Roman"/>
                <w:sz w:val="24"/>
                <w:szCs w:val="24"/>
              </w:rPr>
            </w:pPr>
            <w:r w:rsidRPr="00BB6E5E">
              <w:rPr>
                <w:rFonts w:ascii="Times New Roman" w:hAnsi="Times New Roman"/>
                <w:sz w:val="24"/>
                <w:szCs w:val="24"/>
              </w:rPr>
              <w:t>не более 386,14</w:t>
            </w:r>
          </w:p>
        </w:tc>
        <w:tc>
          <w:tcPr>
            <w:tcW w:w="2102" w:type="dxa"/>
            <w:vMerge/>
          </w:tcPr>
          <w:p w:rsidR="00423DC2" w:rsidRPr="00BB6E5E" w:rsidRDefault="00423DC2" w:rsidP="00423DC2">
            <w:pPr>
              <w:spacing w:after="0" w:line="240" w:lineRule="auto"/>
              <w:jc w:val="center"/>
              <w:rPr>
                <w:rFonts w:ascii="Times New Roman" w:hAnsi="Times New Roman"/>
                <w:sz w:val="24"/>
                <w:szCs w:val="24"/>
              </w:rPr>
            </w:pPr>
          </w:p>
        </w:tc>
      </w:tr>
      <w:tr w:rsidR="00423DC2" w:rsidRPr="00BB6E5E" w:rsidTr="00423DC2">
        <w:trPr>
          <w:trHeight w:val="2030"/>
        </w:trPr>
        <w:tc>
          <w:tcPr>
            <w:tcW w:w="540" w:type="dxa"/>
          </w:tcPr>
          <w:p w:rsidR="00423DC2" w:rsidRPr="00BB6E5E" w:rsidRDefault="00423DC2" w:rsidP="00423DC2">
            <w:pPr>
              <w:spacing w:after="0" w:line="240" w:lineRule="auto"/>
              <w:jc w:val="center"/>
              <w:rPr>
                <w:rFonts w:ascii="Times New Roman" w:hAnsi="Times New Roman"/>
                <w:sz w:val="24"/>
                <w:szCs w:val="24"/>
              </w:rPr>
            </w:pPr>
            <w:r w:rsidRPr="00BB6E5E">
              <w:rPr>
                <w:rFonts w:ascii="Times New Roman" w:hAnsi="Times New Roman"/>
                <w:sz w:val="24"/>
                <w:szCs w:val="24"/>
              </w:rPr>
              <w:t>3</w:t>
            </w:r>
            <w:r>
              <w:rPr>
                <w:rFonts w:ascii="Times New Roman" w:hAnsi="Times New Roman"/>
                <w:sz w:val="24"/>
                <w:szCs w:val="24"/>
              </w:rPr>
              <w:t>.</w:t>
            </w:r>
          </w:p>
        </w:tc>
        <w:tc>
          <w:tcPr>
            <w:tcW w:w="2808" w:type="dxa"/>
          </w:tcPr>
          <w:p w:rsidR="00423DC2" w:rsidRPr="00BB6E5E" w:rsidRDefault="00423DC2" w:rsidP="00ED2464">
            <w:pPr>
              <w:autoSpaceDE w:val="0"/>
              <w:autoSpaceDN w:val="0"/>
              <w:adjustRightInd w:val="0"/>
              <w:spacing w:after="0" w:line="240" w:lineRule="auto"/>
              <w:rPr>
                <w:rFonts w:ascii="Times New Roman" w:hAnsi="Times New Roman"/>
                <w:sz w:val="24"/>
                <w:szCs w:val="24"/>
              </w:rPr>
            </w:pPr>
            <w:r w:rsidRPr="00BB6E5E">
              <w:rPr>
                <w:rFonts w:ascii="Times New Roman" w:hAnsi="Times New Roman"/>
                <w:sz w:val="24"/>
                <w:szCs w:val="24"/>
              </w:rPr>
              <w:t>Прекращени</w:t>
            </w:r>
            <w:r w:rsidR="00ED2464">
              <w:rPr>
                <w:rFonts w:ascii="Times New Roman" w:hAnsi="Times New Roman"/>
                <w:sz w:val="24"/>
                <w:szCs w:val="24"/>
              </w:rPr>
              <w:t>е</w:t>
            </w:r>
            <w:r w:rsidRPr="00BB6E5E">
              <w:rPr>
                <w:rFonts w:ascii="Times New Roman" w:hAnsi="Times New Roman"/>
                <w:sz w:val="24"/>
                <w:szCs w:val="24"/>
              </w:rPr>
              <w:t xml:space="preserve"> предоставлени</w:t>
            </w:r>
            <w:r w:rsidR="00ED2464">
              <w:rPr>
                <w:rFonts w:ascii="Times New Roman" w:hAnsi="Times New Roman"/>
                <w:sz w:val="24"/>
                <w:szCs w:val="24"/>
              </w:rPr>
              <w:t>я</w:t>
            </w:r>
            <w:bookmarkStart w:id="458" w:name="_GoBack"/>
            <w:bookmarkEnd w:id="458"/>
            <w:r w:rsidRPr="00BB6E5E">
              <w:rPr>
                <w:rFonts w:ascii="Times New Roman" w:hAnsi="Times New Roman"/>
                <w:sz w:val="24"/>
                <w:szCs w:val="24"/>
              </w:rPr>
              <w:t xml:space="preserve"> услуг по техническим причинам </w:t>
            </w:r>
          </w:p>
        </w:tc>
        <w:tc>
          <w:tcPr>
            <w:tcW w:w="1484" w:type="dxa"/>
          </w:tcPr>
          <w:p w:rsidR="00423DC2" w:rsidRPr="00BB6E5E" w:rsidRDefault="00423DC2" w:rsidP="00423DC2">
            <w:pPr>
              <w:autoSpaceDE w:val="0"/>
              <w:autoSpaceDN w:val="0"/>
              <w:adjustRightInd w:val="0"/>
              <w:spacing w:after="0" w:line="240" w:lineRule="auto"/>
              <w:jc w:val="center"/>
              <w:rPr>
                <w:rFonts w:ascii="Times New Roman" w:hAnsi="Times New Roman"/>
                <w:sz w:val="24"/>
                <w:szCs w:val="24"/>
              </w:rPr>
            </w:pPr>
            <w:r w:rsidRPr="00BB6E5E">
              <w:rPr>
                <w:rFonts w:ascii="Times New Roman" w:hAnsi="Times New Roman"/>
                <w:sz w:val="24"/>
                <w:szCs w:val="24"/>
              </w:rPr>
              <w:t>ед.</w:t>
            </w:r>
          </w:p>
        </w:tc>
        <w:tc>
          <w:tcPr>
            <w:tcW w:w="2296" w:type="dxa"/>
          </w:tcPr>
          <w:p w:rsidR="00423DC2" w:rsidRPr="00BB6E5E" w:rsidRDefault="00423DC2" w:rsidP="00423DC2">
            <w:pPr>
              <w:pStyle w:val="ConsPlusNormal"/>
              <w:ind w:firstLine="28"/>
              <w:rPr>
                <w:rFonts w:ascii="Times New Roman" w:hAnsi="Times New Roman" w:cs="Times New Roman"/>
                <w:sz w:val="24"/>
                <w:szCs w:val="24"/>
              </w:rPr>
            </w:pPr>
            <w:r w:rsidRPr="00BB6E5E">
              <w:rPr>
                <w:rFonts w:ascii="Times New Roman" w:hAnsi="Times New Roman" w:cs="Times New Roman"/>
                <w:sz w:val="24"/>
                <w:szCs w:val="24"/>
              </w:rPr>
              <w:t>допустимая продолжительность перерыва водоотведения:</w:t>
            </w:r>
          </w:p>
          <w:p w:rsidR="00423DC2" w:rsidRDefault="00423DC2" w:rsidP="00423DC2">
            <w:pPr>
              <w:pStyle w:val="ConsPlusNormal"/>
              <w:ind w:firstLine="28"/>
              <w:rPr>
                <w:rFonts w:ascii="Times New Roman" w:hAnsi="Times New Roman" w:cs="Times New Roman"/>
                <w:sz w:val="24"/>
                <w:szCs w:val="24"/>
              </w:rPr>
            </w:pPr>
            <w:r w:rsidRPr="00BB6E5E">
              <w:rPr>
                <w:rFonts w:ascii="Times New Roman" w:hAnsi="Times New Roman" w:cs="Times New Roman"/>
                <w:sz w:val="24"/>
                <w:szCs w:val="24"/>
              </w:rPr>
              <w:t xml:space="preserve">не более 8 часов (суммарно) </w:t>
            </w:r>
          </w:p>
          <w:p w:rsidR="00423DC2" w:rsidRDefault="00423DC2" w:rsidP="00423DC2">
            <w:pPr>
              <w:pStyle w:val="ConsPlusNormal"/>
              <w:ind w:firstLine="28"/>
              <w:rPr>
                <w:rFonts w:ascii="Times New Roman" w:hAnsi="Times New Roman" w:cs="Times New Roman"/>
                <w:sz w:val="24"/>
                <w:szCs w:val="24"/>
              </w:rPr>
            </w:pPr>
            <w:r w:rsidRPr="00BB6E5E">
              <w:rPr>
                <w:rFonts w:ascii="Times New Roman" w:hAnsi="Times New Roman" w:cs="Times New Roman"/>
                <w:sz w:val="24"/>
                <w:szCs w:val="24"/>
              </w:rPr>
              <w:t xml:space="preserve">в течение </w:t>
            </w:r>
          </w:p>
          <w:p w:rsidR="00423DC2" w:rsidRDefault="00423DC2" w:rsidP="00423DC2">
            <w:pPr>
              <w:pStyle w:val="ConsPlusNormal"/>
              <w:ind w:firstLine="28"/>
              <w:rPr>
                <w:rFonts w:ascii="Times New Roman" w:hAnsi="Times New Roman"/>
                <w:sz w:val="24"/>
                <w:szCs w:val="24"/>
              </w:rPr>
            </w:pPr>
            <w:r w:rsidRPr="00BB6E5E">
              <w:rPr>
                <w:rFonts w:ascii="Times New Roman" w:hAnsi="Times New Roman" w:cs="Times New Roman"/>
                <w:sz w:val="24"/>
                <w:szCs w:val="24"/>
              </w:rPr>
              <w:t>1 месяца,</w:t>
            </w:r>
            <w:r>
              <w:rPr>
                <w:rFonts w:ascii="Times New Roman" w:hAnsi="Times New Roman" w:cs="Times New Roman"/>
                <w:sz w:val="24"/>
                <w:szCs w:val="24"/>
              </w:rPr>
              <w:t xml:space="preserve"> </w:t>
            </w:r>
            <w:r w:rsidRPr="00BB6E5E">
              <w:rPr>
                <w:rFonts w:ascii="Times New Roman" w:hAnsi="Times New Roman" w:cs="Times New Roman"/>
                <w:sz w:val="24"/>
                <w:szCs w:val="24"/>
              </w:rPr>
              <w:t>4</w:t>
            </w:r>
            <w:r>
              <w:rPr>
                <w:rFonts w:ascii="Times New Roman" w:hAnsi="Times New Roman"/>
                <w:sz w:val="24"/>
                <w:szCs w:val="24"/>
              </w:rPr>
              <w:t xml:space="preserve"> </w:t>
            </w:r>
            <w:r w:rsidRPr="00BB6E5E">
              <w:rPr>
                <w:rFonts w:ascii="Times New Roman" w:hAnsi="Times New Roman" w:cs="Times New Roman"/>
                <w:sz w:val="24"/>
                <w:szCs w:val="24"/>
              </w:rPr>
              <w:t>часа единовременно</w:t>
            </w:r>
          </w:p>
          <w:p w:rsidR="00423DC2" w:rsidRPr="00BB6E5E" w:rsidRDefault="00423DC2" w:rsidP="00423DC2">
            <w:pPr>
              <w:spacing w:after="0" w:line="240" w:lineRule="auto"/>
              <w:ind w:firstLine="28"/>
              <w:rPr>
                <w:rFonts w:ascii="Times New Roman" w:hAnsi="Times New Roman"/>
                <w:sz w:val="24"/>
                <w:szCs w:val="24"/>
              </w:rPr>
            </w:pPr>
            <w:r w:rsidRPr="00BB6E5E">
              <w:rPr>
                <w:rFonts w:ascii="Times New Roman" w:hAnsi="Times New Roman"/>
                <w:sz w:val="24"/>
                <w:szCs w:val="24"/>
              </w:rPr>
              <w:t>(в том числе при аварии)</w:t>
            </w:r>
          </w:p>
        </w:tc>
        <w:tc>
          <w:tcPr>
            <w:tcW w:w="2102" w:type="dxa"/>
            <w:vMerge/>
          </w:tcPr>
          <w:p w:rsidR="00423DC2" w:rsidRPr="00BB6E5E" w:rsidRDefault="00423DC2" w:rsidP="00423DC2">
            <w:pPr>
              <w:spacing w:after="0" w:line="240" w:lineRule="auto"/>
              <w:jc w:val="center"/>
              <w:rPr>
                <w:rFonts w:ascii="Times New Roman" w:hAnsi="Times New Roman"/>
                <w:sz w:val="24"/>
                <w:szCs w:val="24"/>
              </w:rPr>
            </w:pPr>
          </w:p>
        </w:tc>
      </w:tr>
    </w:tbl>
    <w:p w:rsidR="003A6B47" w:rsidRPr="003A6B47" w:rsidRDefault="003A6B47" w:rsidP="003A6B47">
      <w:pPr>
        <w:spacing w:after="0" w:line="240" w:lineRule="auto"/>
        <w:ind w:firstLine="709"/>
        <w:jc w:val="both"/>
        <w:rPr>
          <w:rFonts w:ascii="Times New Roman" w:hAnsi="Times New Roman"/>
          <w:sz w:val="24"/>
          <w:szCs w:val="24"/>
        </w:rPr>
      </w:pPr>
      <w:r w:rsidRPr="003A6B47">
        <w:rPr>
          <w:rFonts w:ascii="Times New Roman" w:hAnsi="Times New Roman"/>
          <w:sz w:val="24"/>
          <w:szCs w:val="24"/>
        </w:rPr>
        <w:t xml:space="preserve">Плановые значения показателей деятельности концессионера устанавливаются </w:t>
      </w:r>
      <w:r w:rsidR="00423DC2">
        <w:rPr>
          <w:rFonts w:ascii="Times New Roman" w:hAnsi="Times New Roman"/>
          <w:sz w:val="24"/>
          <w:szCs w:val="24"/>
        </w:rPr>
        <w:t xml:space="preserve">     </w:t>
      </w:r>
      <w:r w:rsidRPr="003A6B47">
        <w:rPr>
          <w:rFonts w:ascii="Times New Roman" w:hAnsi="Times New Roman"/>
          <w:sz w:val="24"/>
          <w:szCs w:val="24"/>
        </w:rPr>
        <w:t>в целях:</w:t>
      </w:r>
    </w:p>
    <w:p w:rsidR="003A6B47" w:rsidRPr="003A6B47" w:rsidRDefault="003A6B47" w:rsidP="003A6B47">
      <w:pPr>
        <w:pStyle w:val="aff4"/>
        <w:tabs>
          <w:tab w:val="left" w:pos="0"/>
        </w:tabs>
        <w:ind w:firstLine="709"/>
        <w:rPr>
          <w:rFonts w:ascii="Times New Roman" w:hAnsi="Times New Roman" w:cs="Times New Roman"/>
          <w:sz w:val="24"/>
          <w:szCs w:val="24"/>
        </w:rPr>
      </w:pPr>
      <w:r w:rsidRPr="003A6B47">
        <w:rPr>
          <w:rFonts w:ascii="Times New Roman" w:hAnsi="Times New Roman" w:cs="Times New Roman"/>
          <w:sz w:val="24"/>
          <w:szCs w:val="24"/>
        </w:rPr>
        <w:t>1) повышения качества и надежности обеспечения потребителей населенных пунктов Ханты-Мансийского района коммунальными услугами по водоотведению;</w:t>
      </w:r>
    </w:p>
    <w:p w:rsidR="003A6B47" w:rsidRPr="003A6B47" w:rsidRDefault="003A6B47" w:rsidP="003A6B47">
      <w:pPr>
        <w:pStyle w:val="aff4"/>
        <w:tabs>
          <w:tab w:val="left" w:pos="0"/>
        </w:tabs>
        <w:ind w:firstLine="709"/>
        <w:rPr>
          <w:rFonts w:ascii="Times New Roman" w:hAnsi="Times New Roman" w:cs="Times New Roman"/>
          <w:sz w:val="24"/>
          <w:szCs w:val="24"/>
        </w:rPr>
      </w:pPr>
      <w:r w:rsidRPr="003A6B47">
        <w:rPr>
          <w:rFonts w:ascii="Times New Roman" w:hAnsi="Times New Roman" w:cs="Times New Roman"/>
          <w:sz w:val="24"/>
          <w:szCs w:val="24"/>
        </w:rPr>
        <w:t>2) уменьшения затрат, связанных с водоотведением ;</w:t>
      </w:r>
    </w:p>
    <w:p w:rsidR="003A6B47" w:rsidRPr="003A6B47" w:rsidRDefault="003A6B47" w:rsidP="003A6B47">
      <w:pPr>
        <w:pStyle w:val="aff4"/>
        <w:tabs>
          <w:tab w:val="left" w:pos="0"/>
        </w:tabs>
        <w:ind w:firstLine="709"/>
        <w:rPr>
          <w:rFonts w:ascii="Times New Roman" w:hAnsi="Times New Roman" w:cs="Times New Roman"/>
          <w:sz w:val="24"/>
          <w:szCs w:val="24"/>
        </w:rPr>
      </w:pPr>
      <w:r w:rsidRPr="003A6B47">
        <w:rPr>
          <w:rFonts w:ascii="Times New Roman" w:hAnsi="Times New Roman" w:cs="Times New Roman"/>
          <w:sz w:val="24"/>
          <w:szCs w:val="24"/>
        </w:rPr>
        <w:t>3) повышения эффективности водоотведения;</w:t>
      </w:r>
    </w:p>
    <w:p w:rsidR="003A6B47" w:rsidRPr="003A6B47" w:rsidRDefault="003A6B47" w:rsidP="003A6B47">
      <w:pPr>
        <w:pStyle w:val="aff4"/>
        <w:tabs>
          <w:tab w:val="left" w:pos="0"/>
        </w:tabs>
        <w:ind w:firstLine="709"/>
        <w:rPr>
          <w:rFonts w:ascii="Times New Roman" w:hAnsi="Times New Roman" w:cs="Times New Roman"/>
          <w:sz w:val="24"/>
          <w:szCs w:val="24"/>
        </w:rPr>
      </w:pPr>
      <w:r w:rsidRPr="003A6B47">
        <w:rPr>
          <w:rFonts w:ascii="Times New Roman" w:hAnsi="Times New Roman" w:cs="Times New Roman"/>
          <w:sz w:val="24"/>
          <w:szCs w:val="24"/>
        </w:rPr>
        <w:t>4) уменьшения себестоимости, услуг водоотведения потребителям.</w:t>
      </w:r>
    </w:p>
    <w:p w:rsidR="003A6B47" w:rsidRPr="003A6B47" w:rsidRDefault="003A6B47" w:rsidP="003A6B47">
      <w:pPr>
        <w:pStyle w:val="aff4"/>
        <w:tabs>
          <w:tab w:val="left" w:pos="0"/>
        </w:tabs>
        <w:ind w:firstLine="709"/>
        <w:rPr>
          <w:rFonts w:ascii="Times New Roman" w:hAnsi="Times New Roman" w:cs="Times New Roman"/>
          <w:sz w:val="24"/>
          <w:szCs w:val="24"/>
        </w:rPr>
      </w:pPr>
      <w:r w:rsidRPr="003A6B47">
        <w:rPr>
          <w:rFonts w:ascii="Times New Roman" w:hAnsi="Times New Roman" w:cs="Times New Roman"/>
          <w:sz w:val="24"/>
          <w:szCs w:val="24"/>
        </w:rPr>
        <w:t>Выполнение мероприятий по созданию и реконструкции объекта Соглашения предназначено для решения следующих задач:</w:t>
      </w:r>
    </w:p>
    <w:p w:rsidR="003A6B47" w:rsidRPr="003A6B47" w:rsidRDefault="003A6B47" w:rsidP="003A6B47">
      <w:pPr>
        <w:pStyle w:val="aff4"/>
        <w:tabs>
          <w:tab w:val="left" w:pos="0"/>
        </w:tabs>
        <w:ind w:firstLine="709"/>
        <w:rPr>
          <w:rFonts w:ascii="Times New Roman" w:hAnsi="Times New Roman" w:cs="Times New Roman"/>
          <w:sz w:val="24"/>
          <w:szCs w:val="24"/>
        </w:rPr>
      </w:pPr>
      <w:r w:rsidRPr="003A6B47">
        <w:rPr>
          <w:rFonts w:ascii="Times New Roman" w:hAnsi="Times New Roman" w:cs="Times New Roman"/>
          <w:sz w:val="24"/>
          <w:szCs w:val="24"/>
        </w:rPr>
        <w:t>достижение показателей эффективности услуг водоотведения;</w:t>
      </w:r>
    </w:p>
    <w:p w:rsidR="003A6B47" w:rsidRPr="003A6B47" w:rsidRDefault="003A6B47" w:rsidP="003A6B47">
      <w:pPr>
        <w:pStyle w:val="aff4"/>
        <w:tabs>
          <w:tab w:val="left" w:pos="0"/>
        </w:tabs>
        <w:ind w:firstLine="709"/>
        <w:rPr>
          <w:rFonts w:ascii="Times New Roman" w:hAnsi="Times New Roman" w:cs="Times New Roman"/>
          <w:sz w:val="24"/>
          <w:szCs w:val="24"/>
        </w:rPr>
      </w:pPr>
      <w:r w:rsidRPr="003A6B47">
        <w:rPr>
          <w:rFonts w:ascii="Times New Roman" w:hAnsi="Times New Roman" w:cs="Times New Roman"/>
          <w:sz w:val="24"/>
          <w:szCs w:val="24"/>
        </w:rPr>
        <w:t>создание комфортной среды проживания жителям населенных пунктов Ханты-Мансийского района;</w:t>
      </w:r>
    </w:p>
    <w:p w:rsidR="003A6B47" w:rsidRPr="003A6B47" w:rsidRDefault="003A6B47" w:rsidP="003A6B47">
      <w:pPr>
        <w:pStyle w:val="aff4"/>
        <w:tabs>
          <w:tab w:val="left" w:pos="0"/>
        </w:tabs>
        <w:ind w:firstLine="709"/>
        <w:rPr>
          <w:rFonts w:ascii="Times New Roman" w:hAnsi="Times New Roman" w:cs="Times New Roman"/>
          <w:sz w:val="24"/>
          <w:szCs w:val="24"/>
        </w:rPr>
      </w:pPr>
      <w:r w:rsidRPr="003A6B47">
        <w:rPr>
          <w:rFonts w:ascii="Times New Roman" w:hAnsi="Times New Roman" w:cs="Times New Roman"/>
          <w:sz w:val="24"/>
          <w:szCs w:val="24"/>
        </w:rPr>
        <w:lastRenderedPageBreak/>
        <w:t>сбалансированное перспективное строительство системы водоотведения населенных пунктов Ханты-Мансийского района в соответствии с потребностями в строительстве объектов капитального строительства;</w:t>
      </w:r>
    </w:p>
    <w:p w:rsidR="003A6B47" w:rsidRPr="003A6B47" w:rsidRDefault="00423DC2" w:rsidP="003A6B47">
      <w:pPr>
        <w:spacing w:after="0" w:line="240" w:lineRule="auto"/>
        <w:rPr>
          <w:rFonts w:ascii="Times New Roman" w:eastAsia="MS Mincho" w:hAnsi="Times New Roman"/>
          <w:sz w:val="24"/>
          <w:szCs w:val="24"/>
          <w:lang w:eastAsia="ja-JP"/>
        </w:rPr>
      </w:pPr>
      <w:r>
        <w:rPr>
          <w:rFonts w:ascii="Times New Roman" w:hAnsi="Times New Roman"/>
          <w:sz w:val="24"/>
          <w:szCs w:val="24"/>
        </w:rPr>
        <w:tab/>
      </w:r>
      <w:r w:rsidR="003A6B47" w:rsidRPr="003A6B47">
        <w:rPr>
          <w:rFonts w:ascii="Times New Roman" w:hAnsi="Times New Roman"/>
          <w:sz w:val="24"/>
          <w:szCs w:val="24"/>
        </w:rPr>
        <w:t>снижение негативного воздействия на окружающую среду и здоровье населения.</w:t>
      </w:r>
    </w:p>
    <w:p w:rsidR="00BE49A9" w:rsidRPr="00726F67" w:rsidRDefault="00BE49A9" w:rsidP="00A876BA">
      <w:pPr>
        <w:spacing w:line="240" w:lineRule="auto"/>
        <w:ind w:firstLine="709"/>
        <w:jc w:val="both"/>
        <w:rPr>
          <w:rStyle w:val="23"/>
          <w:rFonts w:ascii="Times New Roman" w:eastAsiaTheme="minorHAnsi" w:hAnsi="Times New Roman"/>
          <w:b w:val="0"/>
          <w:i w:val="0"/>
          <w:sz w:val="24"/>
          <w:szCs w:val="26"/>
        </w:rPr>
      </w:pPr>
      <w:r w:rsidRPr="00726F67">
        <w:rPr>
          <w:rStyle w:val="23"/>
          <w:rFonts w:ascii="Times New Roman" w:eastAsiaTheme="minorHAnsi" w:hAnsi="Times New Roman"/>
          <w:b w:val="0"/>
          <w:i w:val="0"/>
          <w:sz w:val="24"/>
          <w:szCs w:val="26"/>
        </w:rPr>
        <w:t xml:space="preserve">Срок достижения минимально допустимых плановых значений показателей деятельности Концессионера – </w:t>
      </w:r>
      <w:r w:rsidR="00726F67" w:rsidRPr="00726F67">
        <w:rPr>
          <w:rStyle w:val="23"/>
          <w:rFonts w:ascii="Times New Roman" w:eastAsiaTheme="minorHAnsi" w:hAnsi="Times New Roman"/>
          <w:b w:val="0"/>
          <w:i w:val="0"/>
          <w:sz w:val="24"/>
          <w:szCs w:val="26"/>
        </w:rPr>
        <w:t>01.09.2016.</w:t>
      </w:r>
    </w:p>
    <w:p w:rsidR="000E1444" w:rsidRDefault="000E1444" w:rsidP="00A876BA">
      <w:pPr>
        <w:spacing w:line="240" w:lineRule="auto"/>
        <w:jc w:val="center"/>
        <w:rPr>
          <w:rFonts w:ascii="Times New Roman" w:hAnsi="Times New Roman"/>
          <w:sz w:val="24"/>
          <w:szCs w:val="24"/>
        </w:rPr>
      </w:pPr>
      <w:r>
        <w:rPr>
          <w:rFonts w:ascii="Times New Roman" w:hAnsi="Times New Roman"/>
          <w:sz w:val="24"/>
          <w:szCs w:val="24"/>
        </w:rPr>
        <w:br w:type="page"/>
      </w:r>
    </w:p>
    <w:p w:rsidR="00A27E2E" w:rsidRDefault="00A27E2E" w:rsidP="00A876BA">
      <w:pPr>
        <w:spacing w:line="240" w:lineRule="auto"/>
        <w:jc w:val="right"/>
        <w:rPr>
          <w:rFonts w:ascii="Times New Roman" w:hAnsi="Times New Roman"/>
          <w:bCs/>
          <w:sz w:val="24"/>
          <w:szCs w:val="24"/>
        </w:rPr>
        <w:sectPr w:rsidR="00A27E2E" w:rsidSect="005715F9">
          <w:pgSz w:w="11906" w:h="16838"/>
          <w:pgMar w:top="1418" w:right="1247" w:bottom="1134" w:left="1588" w:header="708" w:footer="708" w:gutter="0"/>
          <w:cols w:space="708"/>
          <w:docGrid w:linePitch="360"/>
        </w:sectPr>
      </w:pPr>
    </w:p>
    <w:tbl>
      <w:tblPr>
        <w:tblW w:w="14678"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8"/>
      </w:tblGrid>
      <w:tr w:rsidR="00A27E2E" w:rsidRPr="00A27E2E" w:rsidTr="00A27E2E">
        <w:trPr>
          <w:trHeight w:val="20"/>
          <w:jc w:val="center"/>
        </w:trPr>
        <w:tc>
          <w:tcPr>
            <w:tcW w:w="14678" w:type="dxa"/>
            <w:tcBorders>
              <w:top w:val="nil"/>
              <w:left w:val="nil"/>
              <w:bottom w:val="nil"/>
              <w:right w:val="nil"/>
            </w:tcBorders>
            <w:shd w:val="clear" w:color="auto" w:fill="auto"/>
            <w:noWrap/>
            <w:vAlign w:val="bottom"/>
            <w:hideMark/>
          </w:tcPr>
          <w:p w:rsidR="00A27E2E" w:rsidRPr="00A27E2E" w:rsidRDefault="00A27E2E" w:rsidP="00A27E2E">
            <w:pPr>
              <w:spacing w:after="0" w:line="240" w:lineRule="auto"/>
              <w:jc w:val="right"/>
              <w:rPr>
                <w:rFonts w:ascii="Times New Roman" w:hAnsi="Times New Roman"/>
                <w:color w:val="000000"/>
                <w:sz w:val="28"/>
                <w:szCs w:val="28"/>
              </w:rPr>
            </w:pPr>
            <w:r w:rsidRPr="00A27E2E">
              <w:rPr>
                <w:rFonts w:ascii="Times New Roman" w:hAnsi="Times New Roman"/>
                <w:color w:val="000000"/>
                <w:sz w:val="28"/>
                <w:szCs w:val="28"/>
              </w:rPr>
              <w:lastRenderedPageBreak/>
              <w:t xml:space="preserve">Приложение 5 </w:t>
            </w:r>
          </w:p>
          <w:p w:rsidR="00A27E2E" w:rsidRDefault="00A27E2E" w:rsidP="00A27E2E">
            <w:pPr>
              <w:spacing w:after="0" w:line="240" w:lineRule="auto"/>
              <w:jc w:val="right"/>
              <w:rPr>
                <w:rFonts w:ascii="Times New Roman" w:hAnsi="Times New Roman"/>
                <w:color w:val="000000"/>
                <w:sz w:val="28"/>
                <w:szCs w:val="28"/>
              </w:rPr>
            </w:pPr>
            <w:r w:rsidRPr="00A27E2E">
              <w:rPr>
                <w:rFonts w:ascii="Times New Roman" w:hAnsi="Times New Roman"/>
                <w:color w:val="000000"/>
                <w:sz w:val="28"/>
                <w:szCs w:val="28"/>
              </w:rPr>
              <w:t>к Концессионному соглашению</w:t>
            </w:r>
          </w:p>
          <w:p w:rsidR="006B0D54" w:rsidRDefault="006B0D54" w:rsidP="006B0D54">
            <w:pPr>
              <w:spacing w:after="0" w:line="240" w:lineRule="auto"/>
              <w:jc w:val="right"/>
              <w:rPr>
                <w:rFonts w:ascii="Times New Roman" w:hAnsi="Times New Roman"/>
                <w:iCs/>
                <w:sz w:val="28"/>
                <w:szCs w:val="28"/>
              </w:rPr>
            </w:pPr>
            <w:r w:rsidRPr="00A876BA">
              <w:rPr>
                <w:rFonts w:ascii="Times New Roman" w:hAnsi="Times New Roman"/>
                <w:bCs/>
                <w:sz w:val="28"/>
                <w:szCs w:val="24"/>
              </w:rPr>
              <w:t xml:space="preserve">  </w:t>
            </w:r>
            <w:r>
              <w:rPr>
                <w:rFonts w:ascii="Times New Roman" w:hAnsi="Times New Roman"/>
                <w:iCs/>
                <w:sz w:val="28"/>
                <w:szCs w:val="28"/>
              </w:rPr>
              <w:t>№______ от «___»_____________</w:t>
            </w:r>
          </w:p>
          <w:p w:rsidR="002E0C4E" w:rsidRPr="00A27E2E" w:rsidRDefault="002E0C4E" w:rsidP="00AA0216">
            <w:pPr>
              <w:spacing w:after="0" w:line="240" w:lineRule="auto"/>
              <w:jc w:val="right"/>
              <w:rPr>
                <w:rFonts w:ascii="Times New Roman" w:hAnsi="Times New Roman"/>
                <w:color w:val="000000"/>
              </w:rPr>
            </w:pPr>
          </w:p>
        </w:tc>
      </w:tr>
    </w:tbl>
    <w:p w:rsidR="007740D9" w:rsidRDefault="007740D9" w:rsidP="007740D9">
      <w:pPr>
        <w:spacing w:after="0" w:line="240" w:lineRule="auto"/>
        <w:jc w:val="right"/>
        <w:rPr>
          <w:rFonts w:ascii="Times New Roman" w:hAnsi="Times New Roman"/>
          <w:color w:val="000000"/>
          <w:sz w:val="28"/>
          <w:szCs w:val="28"/>
        </w:rPr>
      </w:pPr>
    </w:p>
    <w:p w:rsidR="007740D9" w:rsidRPr="0018632B" w:rsidRDefault="007740D9" w:rsidP="007740D9">
      <w:pPr>
        <w:ind w:firstLine="708"/>
        <w:jc w:val="center"/>
        <w:rPr>
          <w:rFonts w:ascii="Times New Roman" w:hAnsi="Times New Roman"/>
          <w:b/>
          <w:sz w:val="24"/>
          <w:szCs w:val="24"/>
        </w:rPr>
      </w:pPr>
      <w:r>
        <w:rPr>
          <w:rFonts w:ascii="Times New Roman" w:hAnsi="Times New Roman"/>
          <w:b/>
          <w:sz w:val="24"/>
          <w:szCs w:val="24"/>
        </w:rPr>
        <w:t>Долгосрочные параметры регулирования деятельности концессионера.</w:t>
      </w:r>
    </w:p>
    <w:tbl>
      <w:tblPr>
        <w:tblW w:w="1527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5"/>
        <w:gridCol w:w="555"/>
        <w:gridCol w:w="410"/>
        <w:gridCol w:w="416"/>
        <w:gridCol w:w="417"/>
        <w:gridCol w:w="416"/>
        <w:gridCol w:w="416"/>
        <w:gridCol w:w="416"/>
        <w:gridCol w:w="417"/>
        <w:gridCol w:w="416"/>
        <w:gridCol w:w="416"/>
        <w:gridCol w:w="416"/>
        <w:gridCol w:w="417"/>
        <w:gridCol w:w="416"/>
        <w:gridCol w:w="416"/>
        <w:gridCol w:w="416"/>
        <w:gridCol w:w="417"/>
        <w:gridCol w:w="416"/>
        <w:gridCol w:w="416"/>
        <w:gridCol w:w="416"/>
        <w:gridCol w:w="417"/>
        <w:gridCol w:w="416"/>
        <w:gridCol w:w="416"/>
        <w:gridCol w:w="416"/>
        <w:gridCol w:w="417"/>
        <w:gridCol w:w="416"/>
        <w:gridCol w:w="416"/>
        <w:gridCol w:w="416"/>
        <w:gridCol w:w="417"/>
        <w:gridCol w:w="416"/>
        <w:gridCol w:w="416"/>
        <w:gridCol w:w="416"/>
        <w:gridCol w:w="417"/>
        <w:gridCol w:w="10"/>
      </w:tblGrid>
      <w:tr w:rsidR="007740D9" w:rsidRPr="003D10A9" w:rsidTr="000E1444">
        <w:trPr>
          <w:trHeight w:val="494"/>
        </w:trPr>
        <w:tc>
          <w:tcPr>
            <w:tcW w:w="1815" w:type="dxa"/>
            <w:vMerge w:val="restart"/>
            <w:shd w:val="clear" w:color="auto" w:fill="auto"/>
            <w:hideMark/>
          </w:tcPr>
          <w:p w:rsidR="007740D9" w:rsidRPr="003D10A9" w:rsidRDefault="007740D9" w:rsidP="000E1444">
            <w:pPr>
              <w:spacing w:after="0" w:line="240" w:lineRule="auto"/>
              <w:jc w:val="center"/>
              <w:rPr>
                <w:rFonts w:ascii="Times New Roman" w:hAnsi="Times New Roman"/>
                <w:sz w:val="14"/>
                <w:szCs w:val="14"/>
              </w:rPr>
            </w:pPr>
            <w:r w:rsidRPr="003D10A9">
              <w:rPr>
                <w:rFonts w:ascii="Times New Roman" w:hAnsi="Times New Roman"/>
                <w:sz w:val="14"/>
                <w:szCs w:val="14"/>
              </w:rPr>
              <w:t>Перечень сведений, подлежащих представлению организатору конкурса</w:t>
            </w:r>
          </w:p>
        </w:tc>
        <w:tc>
          <w:tcPr>
            <w:tcW w:w="555" w:type="dxa"/>
            <w:vMerge w:val="restart"/>
            <w:shd w:val="clear" w:color="auto" w:fill="auto"/>
            <w:hideMark/>
          </w:tcPr>
          <w:p w:rsidR="007740D9" w:rsidRPr="003D10A9" w:rsidRDefault="007740D9" w:rsidP="000E1444">
            <w:pPr>
              <w:spacing w:after="0" w:line="240" w:lineRule="auto"/>
              <w:jc w:val="center"/>
              <w:rPr>
                <w:rFonts w:ascii="Times New Roman" w:hAnsi="Times New Roman"/>
                <w:sz w:val="14"/>
                <w:szCs w:val="14"/>
              </w:rPr>
            </w:pPr>
            <w:r w:rsidRPr="003D10A9">
              <w:rPr>
                <w:rFonts w:ascii="Times New Roman" w:hAnsi="Times New Roman"/>
                <w:sz w:val="14"/>
                <w:szCs w:val="14"/>
              </w:rPr>
              <w:t>Ед. изм.</w:t>
            </w:r>
          </w:p>
        </w:tc>
        <w:tc>
          <w:tcPr>
            <w:tcW w:w="12908" w:type="dxa"/>
            <w:gridSpan w:val="32"/>
            <w:vMerge w:val="restart"/>
            <w:shd w:val="clear" w:color="auto" w:fill="auto"/>
            <w:hideMark/>
          </w:tcPr>
          <w:p w:rsidR="007740D9" w:rsidRPr="003D10A9" w:rsidRDefault="007740D9" w:rsidP="000E1444">
            <w:pPr>
              <w:spacing w:after="0" w:line="240" w:lineRule="auto"/>
              <w:jc w:val="center"/>
              <w:rPr>
                <w:rFonts w:ascii="Times New Roman" w:hAnsi="Times New Roman"/>
                <w:sz w:val="14"/>
                <w:szCs w:val="14"/>
              </w:rPr>
            </w:pPr>
            <w:r w:rsidRPr="003D10A9">
              <w:rPr>
                <w:rFonts w:ascii="Times New Roman" w:hAnsi="Times New Roman"/>
                <w:sz w:val="14"/>
                <w:szCs w:val="14"/>
              </w:rPr>
              <w:t>Сведения о ценах, величинах, значениях и параметрах</w:t>
            </w:r>
          </w:p>
        </w:tc>
      </w:tr>
      <w:tr w:rsidR="007740D9" w:rsidRPr="003D10A9" w:rsidTr="000E1444">
        <w:trPr>
          <w:trHeight w:val="161"/>
        </w:trPr>
        <w:tc>
          <w:tcPr>
            <w:tcW w:w="1815" w:type="dxa"/>
            <w:vMerge/>
            <w:vAlign w:val="center"/>
            <w:hideMark/>
          </w:tcPr>
          <w:p w:rsidR="007740D9" w:rsidRPr="003D10A9" w:rsidRDefault="007740D9" w:rsidP="00125549">
            <w:pPr>
              <w:spacing w:after="0" w:line="240" w:lineRule="auto"/>
              <w:rPr>
                <w:rFonts w:ascii="Times New Roman" w:hAnsi="Times New Roman"/>
                <w:sz w:val="14"/>
                <w:szCs w:val="14"/>
              </w:rPr>
            </w:pPr>
          </w:p>
        </w:tc>
        <w:tc>
          <w:tcPr>
            <w:tcW w:w="555" w:type="dxa"/>
            <w:vMerge/>
            <w:vAlign w:val="center"/>
            <w:hideMark/>
          </w:tcPr>
          <w:p w:rsidR="007740D9" w:rsidRPr="003D10A9" w:rsidRDefault="007740D9" w:rsidP="00125549">
            <w:pPr>
              <w:spacing w:after="0" w:line="240" w:lineRule="auto"/>
              <w:rPr>
                <w:rFonts w:ascii="Times New Roman" w:hAnsi="Times New Roman"/>
                <w:sz w:val="14"/>
                <w:szCs w:val="14"/>
              </w:rPr>
            </w:pPr>
          </w:p>
        </w:tc>
        <w:tc>
          <w:tcPr>
            <w:tcW w:w="12908" w:type="dxa"/>
            <w:gridSpan w:val="32"/>
            <w:vMerge/>
            <w:vAlign w:val="center"/>
            <w:hideMark/>
          </w:tcPr>
          <w:p w:rsidR="007740D9" w:rsidRPr="003D10A9" w:rsidRDefault="007740D9" w:rsidP="00125549">
            <w:pPr>
              <w:spacing w:after="0" w:line="240" w:lineRule="auto"/>
              <w:rPr>
                <w:rFonts w:ascii="Times New Roman" w:hAnsi="Times New Roman"/>
                <w:sz w:val="14"/>
                <w:szCs w:val="14"/>
              </w:rPr>
            </w:pPr>
          </w:p>
        </w:tc>
      </w:tr>
      <w:tr w:rsidR="007740D9" w:rsidRPr="003D10A9" w:rsidTr="000E1444">
        <w:trPr>
          <w:gridAfter w:val="1"/>
          <w:wAfter w:w="10" w:type="dxa"/>
          <w:trHeight w:val="809"/>
        </w:trPr>
        <w:tc>
          <w:tcPr>
            <w:tcW w:w="1815" w:type="dxa"/>
            <w:vMerge/>
            <w:vAlign w:val="center"/>
            <w:hideMark/>
          </w:tcPr>
          <w:p w:rsidR="007740D9" w:rsidRPr="003D10A9" w:rsidRDefault="007740D9" w:rsidP="00125549">
            <w:pPr>
              <w:spacing w:after="0" w:line="240" w:lineRule="auto"/>
              <w:rPr>
                <w:rFonts w:ascii="Times New Roman" w:hAnsi="Times New Roman"/>
                <w:sz w:val="14"/>
                <w:szCs w:val="14"/>
              </w:rPr>
            </w:pPr>
          </w:p>
        </w:tc>
        <w:tc>
          <w:tcPr>
            <w:tcW w:w="555" w:type="dxa"/>
            <w:vMerge/>
            <w:vAlign w:val="center"/>
            <w:hideMark/>
          </w:tcPr>
          <w:p w:rsidR="007740D9" w:rsidRPr="003D10A9" w:rsidRDefault="007740D9" w:rsidP="00125549">
            <w:pPr>
              <w:spacing w:after="0" w:line="240" w:lineRule="auto"/>
              <w:rPr>
                <w:rFonts w:ascii="Times New Roman" w:hAnsi="Times New Roman"/>
                <w:sz w:val="14"/>
                <w:szCs w:val="14"/>
              </w:rPr>
            </w:pPr>
          </w:p>
        </w:tc>
        <w:tc>
          <w:tcPr>
            <w:tcW w:w="410"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2015</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2016</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2017</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2018</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2019</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2020</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2021</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2022</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2023</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2024</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2025</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2026</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2027</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2028</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2029</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2030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2031</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2032</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2033</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2034</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2035</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2036</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2037</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2038</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2039</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2040</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2041</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2042</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2043</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2044</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2045</w:t>
            </w:r>
          </w:p>
        </w:tc>
      </w:tr>
      <w:tr w:rsidR="007740D9" w:rsidRPr="003D10A9" w:rsidTr="000E1444">
        <w:trPr>
          <w:trHeight w:val="261"/>
        </w:trPr>
        <w:tc>
          <w:tcPr>
            <w:tcW w:w="15278" w:type="dxa"/>
            <w:gridSpan w:val="34"/>
            <w:shd w:val="clear" w:color="auto" w:fill="auto"/>
            <w:hideMark/>
          </w:tcPr>
          <w:p w:rsidR="007740D9" w:rsidRPr="003D10A9" w:rsidRDefault="007740D9" w:rsidP="00125549">
            <w:pPr>
              <w:spacing w:after="0" w:line="240" w:lineRule="auto"/>
              <w:jc w:val="center"/>
              <w:rPr>
                <w:rFonts w:ascii="Times New Roman" w:hAnsi="Times New Roman"/>
                <w:b/>
                <w:bCs/>
                <w:sz w:val="14"/>
                <w:szCs w:val="14"/>
              </w:rPr>
            </w:pPr>
            <w:r w:rsidRPr="003D10A9">
              <w:rPr>
                <w:rFonts w:ascii="Times New Roman" w:hAnsi="Times New Roman"/>
                <w:b/>
                <w:bCs/>
                <w:sz w:val="14"/>
                <w:szCs w:val="14"/>
              </w:rPr>
              <w:t>Предельные (максимальные) значения критериев конкурса, предусмотренных пунктами 2 - 5 части 2.3 статьи 24 Федерального закона (долгосрочные параметры регулирования деятельности концессионера)</w:t>
            </w:r>
          </w:p>
        </w:tc>
      </w:tr>
      <w:tr w:rsidR="007740D9" w:rsidRPr="003D10A9" w:rsidTr="000E1444">
        <w:trPr>
          <w:gridAfter w:val="1"/>
          <w:wAfter w:w="10" w:type="dxa"/>
          <w:trHeight w:val="599"/>
        </w:trPr>
        <w:tc>
          <w:tcPr>
            <w:tcW w:w="1815" w:type="dxa"/>
            <w:shd w:val="clear" w:color="auto" w:fill="auto"/>
            <w:hideMark/>
          </w:tcPr>
          <w:p w:rsidR="007740D9" w:rsidRPr="003D10A9" w:rsidRDefault="000E1444" w:rsidP="000E1444">
            <w:pPr>
              <w:spacing w:after="0" w:line="240" w:lineRule="auto"/>
              <w:rPr>
                <w:rFonts w:ascii="Times New Roman" w:hAnsi="Times New Roman"/>
                <w:sz w:val="14"/>
                <w:szCs w:val="14"/>
              </w:rPr>
            </w:pPr>
            <w:r>
              <w:rPr>
                <w:rFonts w:ascii="Times New Roman" w:hAnsi="Times New Roman"/>
                <w:sz w:val="14"/>
                <w:szCs w:val="14"/>
              </w:rPr>
              <w:t>Б</w:t>
            </w:r>
            <w:r w:rsidR="007740D9" w:rsidRPr="003D10A9">
              <w:rPr>
                <w:rFonts w:ascii="Times New Roman" w:hAnsi="Times New Roman"/>
                <w:sz w:val="14"/>
                <w:szCs w:val="14"/>
              </w:rPr>
              <w:t>азовый уровень операционных расходов</w:t>
            </w:r>
          </w:p>
        </w:tc>
        <w:tc>
          <w:tcPr>
            <w:tcW w:w="555" w:type="dxa"/>
            <w:shd w:val="clear" w:color="auto" w:fill="auto"/>
            <w:vAlign w:val="center"/>
            <w:hideMark/>
          </w:tcPr>
          <w:p w:rsidR="007740D9" w:rsidRPr="003D10A9" w:rsidRDefault="007740D9" w:rsidP="00125549">
            <w:pPr>
              <w:spacing w:after="0" w:line="240" w:lineRule="auto"/>
              <w:jc w:val="center"/>
              <w:rPr>
                <w:rFonts w:ascii="Times New Roman" w:hAnsi="Times New Roman"/>
                <w:color w:val="000000"/>
                <w:sz w:val="14"/>
                <w:szCs w:val="14"/>
              </w:rPr>
            </w:pPr>
            <w:r w:rsidRPr="003D10A9">
              <w:rPr>
                <w:rFonts w:ascii="Times New Roman" w:hAnsi="Times New Roman"/>
                <w:color w:val="000000"/>
                <w:sz w:val="14"/>
                <w:szCs w:val="14"/>
              </w:rPr>
              <w:t>тыс.руб.</w:t>
            </w:r>
          </w:p>
        </w:tc>
        <w:tc>
          <w:tcPr>
            <w:tcW w:w="410"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1 523,70</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r>
      <w:tr w:rsidR="007740D9" w:rsidRPr="003D10A9" w:rsidTr="000E1444">
        <w:trPr>
          <w:gridAfter w:val="1"/>
          <w:wAfter w:w="10" w:type="dxa"/>
          <w:trHeight w:val="925"/>
        </w:trPr>
        <w:tc>
          <w:tcPr>
            <w:tcW w:w="1815" w:type="dxa"/>
            <w:shd w:val="clear" w:color="auto" w:fill="auto"/>
            <w:hideMark/>
          </w:tcPr>
          <w:p w:rsidR="007740D9" w:rsidRPr="003D10A9" w:rsidRDefault="000E1444" w:rsidP="000E1444">
            <w:pPr>
              <w:spacing w:after="0" w:line="240" w:lineRule="auto"/>
              <w:rPr>
                <w:rFonts w:ascii="Times New Roman" w:hAnsi="Times New Roman"/>
                <w:sz w:val="14"/>
                <w:szCs w:val="14"/>
              </w:rPr>
            </w:pPr>
            <w:r>
              <w:rPr>
                <w:rFonts w:ascii="Times New Roman" w:hAnsi="Times New Roman"/>
                <w:sz w:val="14"/>
                <w:szCs w:val="14"/>
              </w:rPr>
              <w:t>П</w:t>
            </w:r>
            <w:r w:rsidR="007740D9" w:rsidRPr="003D10A9">
              <w:rPr>
                <w:rFonts w:ascii="Times New Roman" w:hAnsi="Times New Roman"/>
                <w:sz w:val="14"/>
                <w:szCs w:val="14"/>
              </w:rPr>
              <w:t>оказатели энергосбережения и энергетической эффективности: загрузка основного оборудования</w:t>
            </w:r>
          </w:p>
        </w:tc>
        <w:tc>
          <w:tcPr>
            <w:tcW w:w="555"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w:t>
            </w:r>
          </w:p>
        </w:tc>
        <w:tc>
          <w:tcPr>
            <w:tcW w:w="410"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36,68</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36,68</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36,68</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36,68</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36,68</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36,68</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36,68</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36,68</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36,68</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36,68</w:t>
            </w:r>
          </w:p>
        </w:tc>
        <w:tc>
          <w:tcPr>
            <w:tcW w:w="417" w:type="dxa"/>
            <w:shd w:val="clear" w:color="auto" w:fill="auto"/>
            <w:noWrap/>
            <w:vAlign w:val="bottom"/>
            <w:hideMark/>
          </w:tcPr>
          <w:p w:rsidR="007740D9" w:rsidRPr="003D10A9" w:rsidRDefault="007740D9" w:rsidP="00125549">
            <w:pPr>
              <w:spacing w:after="0" w:line="240" w:lineRule="auto"/>
              <w:rPr>
                <w:rFonts w:ascii="Times New Roman" w:hAnsi="Times New Roman"/>
                <w:color w:val="000000"/>
                <w:sz w:val="14"/>
                <w:szCs w:val="14"/>
              </w:rPr>
            </w:pPr>
            <w:r w:rsidRPr="003D10A9">
              <w:rPr>
                <w:rFonts w:ascii="Times New Roman" w:hAnsi="Times New Roman"/>
                <w:color w:val="000000"/>
                <w:sz w:val="14"/>
                <w:szCs w:val="14"/>
              </w:rPr>
              <w:t> </w:t>
            </w:r>
          </w:p>
        </w:tc>
        <w:tc>
          <w:tcPr>
            <w:tcW w:w="416" w:type="dxa"/>
            <w:shd w:val="clear" w:color="auto" w:fill="auto"/>
            <w:noWrap/>
            <w:vAlign w:val="bottom"/>
            <w:hideMark/>
          </w:tcPr>
          <w:p w:rsidR="007740D9" w:rsidRPr="003D10A9" w:rsidRDefault="007740D9" w:rsidP="00125549">
            <w:pPr>
              <w:spacing w:after="0" w:line="240" w:lineRule="auto"/>
              <w:rPr>
                <w:rFonts w:ascii="Times New Roman" w:hAnsi="Times New Roman"/>
                <w:color w:val="000000"/>
                <w:sz w:val="14"/>
                <w:szCs w:val="14"/>
              </w:rPr>
            </w:pPr>
            <w:r w:rsidRPr="003D10A9">
              <w:rPr>
                <w:rFonts w:ascii="Times New Roman" w:hAnsi="Times New Roman"/>
                <w:color w:val="000000"/>
                <w:sz w:val="14"/>
                <w:szCs w:val="14"/>
              </w:rPr>
              <w:t> </w:t>
            </w:r>
          </w:p>
        </w:tc>
        <w:tc>
          <w:tcPr>
            <w:tcW w:w="416" w:type="dxa"/>
            <w:shd w:val="clear" w:color="auto" w:fill="auto"/>
            <w:noWrap/>
            <w:vAlign w:val="bottom"/>
            <w:hideMark/>
          </w:tcPr>
          <w:p w:rsidR="007740D9" w:rsidRPr="003D10A9" w:rsidRDefault="007740D9" w:rsidP="00125549">
            <w:pPr>
              <w:spacing w:after="0" w:line="240" w:lineRule="auto"/>
              <w:rPr>
                <w:rFonts w:ascii="Times New Roman" w:hAnsi="Times New Roman"/>
                <w:color w:val="000000"/>
                <w:sz w:val="14"/>
                <w:szCs w:val="14"/>
              </w:rPr>
            </w:pPr>
            <w:r w:rsidRPr="003D10A9">
              <w:rPr>
                <w:rFonts w:ascii="Times New Roman" w:hAnsi="Times New Roman"/>
                <w:color w:val="000000"/>
                <w:sz w:val="14"/>
                <w:szCs w:val="14"/>
              </w:rPr>
              <w:t> </w:t>
            </w:r>
          </w:p>
        </w:tc>
        <w:tc>
          <w:tcPr>
            <w:tcW w:w="416" w:type="dxa"/>
            <w:shd w:val="clear" w:color="auto" w:fill="auto"/>
            <w:noWrap/>
            <w:vAlign w:val="bottom"/>
            <w:hideMark/>
          </w:tcPr>
          <w:p w:rsidR="007740D9" w:rsidRPr="003D10A9" w:rsidRDefault="007740D9" w:rsidP="00125549">
            <w:pPr>
              <w:spacing w:after="0" w:line="240" w:lineRule="auto"/>
              <w:rPr>
                <w:rFonts w:ascii="Times New Roman" w:hAnsi="Times New Roman"/>
                <w:color w:val="000000"/>
                <w:sz w:val="14"/>
                <w:szCs w:val="14"/>
              </w:rPr>
            </w:pPr>
            <w:r w:rsidRPr="003D10A9">
              <w:rPr>
                <w:rFonts w:ascii="Times New Roman" w:hAnsi="Times New Roman"/>
                <w:color w:val="000000"/>
                <w:sz w:val="14"/>
                <w:szCs w:val="14"/>
              </w:rPr>
              <w:t> </w:t>
            </w:r>
          </w:p>
        </w:tc>
        <w:tc>
          <w:tcPr>
            <w:tcW w:w="417" w:type="dxa"/>
            <w:shd w:val="clear" w:color="auto" w:fill="auto"/>
            <w:noWrap/>
            <w:vAlign w:val="bottom"/>
            <w:hideMark/>
          </w:tcPr>
          <w:p w:rsidR="007740D9" w:rsidRPr="003D10A9" w:rsidRDefault="007740D9" w:rsidP="00125549">
            <w:pPr>
              <w:spacing w:after="0" w:line="240" w:lineRule="auto"/>
              <w:rPr>
                <w:rFonts w:ascii="Times New Roman" w:hAnsi="Times New Roman"/>
                <w:color w:val="000000"/>
                <w:sz w:val="14"/>
                <w:szCs w:val="14"/>
              </w:rPr>
            </w:pPr>
            <w:r w:rsidRPr="003D10A9">
              <w:rPr>
                <w:rFonts w:ascii="Times New Roman" w:hAnsi="Times New Roman"/>
                <w:color w:val="000000"/>
                <w:sz w:val="14"/>
                <w:szCs w:val="14"/>
              </w:rPr>
              <w:t> </w:t>
            </w:r>
          </w:p>
        </w:tc>
        <w:tc>
          <w:tcPr>
            <w:tcW w:w="416" w:type="dxa"/>
            <w:shd w:val="clear" w:color="auto" w:fill="auto"/>
            <w:noWrap/>
            <w:vAlign w:val="bottom"/>
            <w:hideMark/>
          </w:tcPr>
          <w:p w:rsidR="007740D9" w:rsidRPr="003D10A9" w:rsidRDefault="007740D9" w:rsidP="00125549">
            <w:pPr>
              <w:spacing w:after="0" w:line="240" w:lineRule="auto"/>
              <w:rPr>
                <w:rFonts w:ascii="Times New Roman" w:hAnsi="Times New Roman"/>
                <w:color w:val="000000"/>
                <w:sz w:val="14"/>
                <w:szCs w:val="14"/>
              </w:rPr>
            </w:pPr>
            <w:r w:rsidRPr="003D10A9">
              <w:rPr>
                <w:rFonts w:ascii="Times New Roman" w:hAnsi="Times New Roman"/>
                <w:color w:val="000000"/>
                <w:sz w:val="14"/>
                <w:szCs w:val="14"/>
              </w:rPr>
              <w:t> </w:t>
            </w:r>
          </w:p>
        </w:tc>
        <w:tc>
          <w:tcPr>
            <w:tcW w:w="416" w:type="dxa"/>
            <w:shd w:val="clear" w:color="auto" w:fill="auto"/>
            <w:noWrap/>
            <w:vAlign w:val="bottom"/>
            <w:hideMark/>
          </w:tcPr>
          <w:p w:rsidR="007740D9" w:rsidRPr="003D10A9" w:rsidRDefault="007740D9" w:rsidP="00125549">
            <w:pPr>
              <w:spacing w:after="0" w:line="240" w:lineRule="auto"/>
              <w:rPr>
                <w:rFonts w:ascii="Times New Roman" w:hAnsi="Times New Roman"/>
                <w:color w:val="000000"/>
                <w:sz w:val="14"/>
                <w:szCs w:val="14"/>
              </w:rPr>
            </w:pPr>
            <w:r w:rsidRPr="003D10A9">
              <w:rPr>
                <w:rFonts w:ascii="Times New Roman" w:hAnsi="Times New Roman"/>
                <w:color w:val="000000"/>
                <w:sz w:val="14"/>
                <w:szCs w:val="14"/>
              </w:rPr>
              <w:t> </w:t>
            </w:r>
          </w:p>
        </w:tc>
        <w:tc>
          <w:tcPr>
            <w:tcW w:w="416" w:type="dxa"/>
            <w:shd w:val="clear" w:color="auto" w:fill="auto"/>
            <w:noWrap/>
            <w:vAlign w:val="bottom"/>
            <w:hideMark/>
          </w:tcPr>
          <w:p w:rsidR="007740D9" w:rsidRPr="003D10A9" w:rsidRDefault="007740D9" w:rsidP="00125549">
            <w:pPr>
              <w:spacing w:after="0" w:line="240" w:lineRule="auto"/>
              <w:rPr>
                <w:rFonts w:ascii="Times New Roman" w:hAnsi="Times New Roman"/>
                <w:color w:val="000000"/>
                <w:sz w:val="14"/>
                <w:szCs w:val="14"/>
              </w:rPr>
            </w:pPr>
            <w:r w:rsidRPr="003D10A9">
              <w:rPr>
                <w:rFonts w:ascii="Times New Roman" w:hAnsi="Times New Roman"/>
                <w:color w:val="000000"/>
                <w:sz w:val="14"/>
                <w:szCs w:val="14"/>
              </w:rPr>
              <w:t> </w:t>
            </w:r>
          </w:p>
        </w:tc>
        <w:tc>
          <w:tcPr>
            <w:tcW w:w="417" w:type="dxa"/>
            <w:shd w:val="clear" w:color="auto" w:fill="auto"/>
            <w:noWrap/>
            <w:vAlign w:val="bottom"/>
            <w:hideMark/>
          </w:tcPr>
          <w:p w:rsidR="007740D9" w:rsidRPr="003D10A9" w:rsidRDefault="007740D9" w:rsidP="00125549">
            <w:pPr>
              <w:spacing w:after="0" w:line="240" w:lineRule="auto"/>
              <w:rPr>
                <w:rFonts w:ascii="Times New Roman" w:hAnsi="Times New Roman"/>
                <w:color w:val="000000"/>
                <w:sz w:val="14"/>
                <w:szCs w:val="14"/>
              </w:rPr>
            </w:pPr>
            <w:r w:rsidRPr="003D10A9">
              <w:rPr>
                <w:rFonts w:ascii="Times New Roman" w:hAnsi="Times New Roman"/>
                <w:color w:val="000000"/>
                <w:sz w:val="14"/>
                <w:szCs w:val="14"/>
              </w:rPr>
              <w:t> </w:t>
            </w:r>
          </w:p>
        </w:tc>
        <w:tc>
          <w:tcPr>
            <w:tcW w:w="416" w:type="dxa"/>
            <w:shd w:val="clear" w:color="auto" w:fill="auto"/>
            <w:noWrap/>
            <w:vAlign w:val="bottom"/>
            <w:hideMark/>
          </w:tcPr>
          <w:p w:rsidR="007740D9" w:rsidRPr="003D10A9" w:rsidRDefault="007740D9" w:rsidP="00125549">
            <w:pPr>
              <w:spacing w:after="0" w:line="240" w:lineRule="auto"/>
              <w:rPr>
                <w:rFonts w:ascii="Times New Roman" w:hAnsi="Times New Roman"/>
                <w:color w:val="000000"/>
                <w:sz w:val="14"/>
                <w:szCs w:val="14"/>
              </w:rPr>
            </w:pPr>
            <w:r w:rsidRPr="003D10A9">
              <w:rPr>
                <w:rFonts w:ascii="Times New Roman" w:hAnsi="Times New Roman"/>
                <w:color w:val="000000"/>
                <w:sz w:val="14"/>
                <w:szCs w:val="14"/>
              </w:rPr>
              <w:t> </w:t>
            </w:r>
          </w:p>
        </w:tc>
        <w:tc>
          <w:tcPr>
            <w:tcW w:w="416" w:type="dxa"/>
            <w:shd w:val="clear" w:color="auto" w:fill="auto"/>
            <w:noWrap/>
            <w:vAlign w:val="bottom"/>
            <w:hideMark/>
          </w:tcPr>
          <w:p w:rsidR="007740D9" w:rsidRPr="003D10A9" w:rsidRDefault="007740D9" w:rsidP="00125549">
            <w:pPr>
              <w:spacing w:after="0" w:line="240" w:lineRule="auto"/>
              <w:rPr>
                <w:rFonts w:ascii="Times New Roman" w:hAnsi="Times New Roman"/>
                <w:color w:val="000000"/>
                <w:sz w:val="14"/>
                <w:szCs w:val="14"/>
              </w:rPr>
            </w:pPr>
            <w:r w:rsidRPr="003D10A9">
              <w:rPr>
                <w:rFonts w:ascii="Times New Roman" w:hAnsi="Times New Roman"/>
                <w:color w:val="000000"/>
                <w:sz w:val="14"/>
                <w:szCs w:val="14"/>
              </w:rPr>
              <w:t> </w:t>
            </w:r>
          </w:p>
        </w:tc>
        <w:tc>
          <w:tcPr>
            <w:tcW w:w="416" w:type="dxa"/>
            <w:shd w:val="clear" w:color="auto" w:fill="auto"/>
            <w:noWrap/>
            <w:vAlign w:val="bottom"/>
            <w:hideMark/>
          </w:tcPr>
          <w:p w:rsidR="007740D9" w:rsidRPr="003D10A9" w:rsidRDefault="007740D9" w:rsidP="00125549">
            <w:pPr>
              <w:spacing w:after="0" w:line="240" w:lineRule="auto"/>
              <w:rPr>
                <w:rFonts w:ascii="Times New Roman" w:hAnsi="Times New Roman"/>
                <w:color w:val="000000"/>
                <w:sz w:val="14"/>
                <w:szCs w:val="14"/>
              </w:rPr>
            </w:pPr>
            <w:r w:rsidRPr="003D10A9">
              <w:rPr>
                <w:rFonts w:ascii="Times New Roman" w:hAnsi="Times New Roman"/>
                <w:color w:val="000000"/>
                <w:sz w:val="14"/>
                <w:szCs w:val="14"/>
              </w:rPr>
              <w:t> </w:t>
            </w:r>
          </w:p>
        </w:tc>
        <w:tc>
          <w:tcPr>
            <w:tcW w:w="417" w:type="dxa"/>
            <w:shd w:val="clear" w:color="auto" w:fill="auto"/>
            <w:noWrap/>
            <w:vAlign w:val="bottom"/>
            <w:hideMark/>
          </w:tcPr>
          <w:p w:rsidR="007740D9" w:rsidRPr="003D10A9" w:rsidRDefault="007740D9" w:rsidP="00125549">
            <w:pPr>
              <w:spacing w:after="0" w:line="240" w:lineRule="auto"/>
              <w:rPr>
                <w:rFonts w:ascii="Times New Roman" w:hAnsi="Times New Roman"/>
                <w:color w:val="000000"/>
                <w:sz w:val="14"/>
                <w:szCs w:val="14"/>
              </w:rPr>
            </w:pPr>
            <w:r w:rsidRPr="003D10A9">
              <w:rPr>
                <w:rFonts w:ascii="Times New Roman" w:hAnsi="Times New Roman"/>
                <w:color w:val="000000"/>
                <w:sz w:val="14"/>
                <w:szCs w:val="14"/>
              </w:rPr>
              <w:t> </w:t>
            </w:r>
          </w:p>
        </w:tc>
        <w:tc>
          <w:tcPr>
            <w:tcW w:w="416" w:type="dxa"/>
            <w:shd w:val="clear" w:color="auto" w:fill="auto"/>
            <w:noWrap/>
            <w:vAlign w:val="bottom"/>
            <w:hideMark/>
          </w:tcPr>
          <w:p w:rsidR="007740D9" w:rsidRPr="003D10A9" w:rsidRDefault="007740D9" w:rsidP="00125549">
            <w:pPr>
              <w:spacing w:after="0" w:line="240" w:lineRule="auto"/>
              <w:rPr>
                <w:rFonts w:ascii="Times New Roman" w:hAnsi="Times New Roman"/>
                <w:color w:val="000000"/>
                <w:sz w:val="14"/>
                <w:szCs w:val="14"/>
              </w:rPr>
            </w:pPr>
            <w:r w:rsidRPr="003D10A9">
              <w:rPr>
                <w:rFonts w:ascii="Times New Roman" w:hAnsi="Times New Roman"/>
                <w:color w:val="000000"/>
                <w:sz w:val="14"/>
                <w:szCs w:val="14"/>
              </w:rPr>
              <w:t> </w:t>
            </w:r>
          </w:p>
        </w:tc>
        <w:tc>
          <w:tcPr>
            <w:tcW w:w="416" w:type="dxa"/>
            <w:shd w:val="clear" w:color="auto" w:fill="auto"/>
            <w:noWrap/>
            <w:vAlign w:val="bottom"/>
            <w:hideMark/>
          </w:tcPr>
          <w:p w:rsidR="007740D9" w:rsidRPr="003D10A9" w:rsidRDefault="007740D9" w:rsidP="00125549">
            <w:pPr>
              <w:spacing w:after="0" w:line="240" w:lineRule="auto"/>
              <w:rPr>
                <w:rFonts w:ascii="Times New Roman" w:hAnsi="Times New Roman"/>
                <w:color w:val="000000"/>
                <w:sz w:val="14"/>
                <w:szCs w:val="14"/>
              </w:rPr>
            </w:pPr>
            <w:r w:rsidRPr="003D10A9">
              <w:rPr>
                <w:rFonts w:ascii="Times New Roman" w:hAnsi="Times New Roman"/>
                <w:color w:val="000000"/>
                <w:sz w:val="14"/>
                <w:szCs w:val="14"/>
              </w:rPr>
              <w:t> </w:t>
            </w:r>
          </w:p>
        </w:tc>
        <w:tc>
          <w:tcPr>
            <w:tcW w:w="416" w:type="dxa"/>
            <w:shd w:val="clear" w:color="auto" w:fill="auto"/>
            <w:noWrap/>
            <w:vAlign w:val="bottom"/>
            <w:hideMark/>
          </w:tcPr>
          <w:p w:rsidR="007740D9" w:rsidRPr="003D10A9" w:rsidRDefault="007740D9" w:rsidP="00125549">
            <w:pPr>
              <w:spacing w:after="0" w:line="240" w:lineRule="auto"/>
              <w:rPr>
                <w:rFonts w:ascii="Times New Roman" w:hAnsi="Times New Roman"/>
                <w:color w:val="000000"/>
                <w:sz w:val="14"/>
                <w:szCs w:val="14"/>
              </w:rPr>
            </w:pPr>
            <w:r w:rsidRPr="003D10A9">
              <w:rPr>
                <w:rFonts w:ascii="Times New Roman" w:hAnsi="Times New Roman"/>
                <w:color w:val="000000"/>
                <w:sz w:val="14"/>
                <w:szCs w:val="14"/>
              </w:rPr>
              <w:t> </w:t>
            </w:r>
          </w:p>
        </w:tc>
        <w:tc>
          <w:tcPr>
            <w:tcW w:w="417" w:type="dxa"/>
            <w:shd w:val="clear" w:color="auto" w:fill="auto"/>
            <w:noWrap/>
            <w:vAlign w:val="bottom"/>
            <w:hideMark/>
          </w:tcPr>
          <w:p w:rsidR="007740D9" w:rsidRPr="003D10A9" w:rsidRDefault="007740D9" w:rsidP="00125549">
            <w:pPr>
              <w:spacing w:after="0" w:line="240" w:lineRule="auto"/>
              <w:rPr>
                <w:rFonts w:ascii="Times New Roman" w:hAnsi="Times New Roman"/>
                <w:color w:val="000000"/>
                <w:sz w:val="14"/>
                <w:szCs w:val="14"/>
              </w:rPr>
            </w:pPr>
            <w:r w:rsidRPr="003D10A9">
              <w:rPr>
                <w:rFonts w:ascii="Times New Roman" w:hAnsi="Times New Roman"/>
                <w:color w:val="000000"/>
                <w:sz w:val="14"/>
                <w:szCs w:val="14"/>
              </w:rPr>
              <w:t> </w:t>
            </w:r>
          </w:p>
        </w:tc>
        <w:tc>
          <w:tcPr>
            <w:tcW w:w="416" w:type="dxa"/>
            <w:shd w:val="clear" w:color="auto" w:fill="auto"/>
            <w:noWrap/>
            <w:vAlign w:val="bottom"/>
            <w:hideMark/>
          </w:tcPr>
          <w:p w:rsidR="007740D9" w:rsidRPr="003D10A9" w:rsidRDefault="007740D9" w:rsidP="00125549">
            <w:pPr>
              <w:spacing w:after="0" w:line="240" w:lineRule="auto"/>
              <w:rPr>
                <w:rFonts w:ascii="Times New Roman" w:hAnsi="Times New Roman"/>
                <w:color w:val="000000"/>
                <w:sz w:val="14"/>
                <w:szCs w:val="14"/>
              </w:rPr>
            </w:pPr>
            <w:r w:rsidRPr="003D10A9">
              <w:rPr>
                <w:rFonts w:ascii="Times New Roman" w:hAnsi="Times New Roman"/>
                <w:color w:val="000000"/>
                <w:sz w:val="14"/>
                <w:szCs w:val="14"/>
              </w:rPr>
              <w:t> </w:t>
            </w:r>
          </w:p>
        </w:tc>
        <w:tc>
          <w:tcPr>
            <w:tcW w:w="416" w:type="dxa"/>
            <w:shd w:val="clear" w:color="auto" w:fill="auto"/>
            <w:noWrap/>
            <w:vAlign w:val="bottom"/>
            <w:hideMark/>
          </w:tcPr>
          <w:p w:rsidR="007740D9" w:rsidRPr="003D10A9" w:rsidRDefault="007740D9" w:rsidP="00125549">
            <w:pPr>
              <w:spacing w:after="0" w:line="240" w:lineRule="auto"/>
              <w:rPr>
                <w:rFonts w:ascii="Times New Roman" w:hAnsi="Times New Roman"/>
                <w:color w:val="000000"/>
                <w:sz w:val="14"/>
                <w:szCs w:val="14"/>
              </w:rPr>
            </w:pPr>
            <w:r w:rsidRPr="003D10A9">
              <w:rPr>
                <w:rFonts w:ascii="Times New Roman" w:hAnsi="Times New Roman"/>
                <w:color w:val="000000"/>
                <w:sz w:val="14"/>
                <w:szCs w:val="14"/>
              </w:rPr>
              <w:t> </w:t>
            </w:r>
          </w:p>
        </w:tc>
        <w:tc>
          <w:tcPr>
            <w:tcW w:w="416" w:type="dxa"/>
            <w:shd w:val="clear" w:color="auto" w:fill="auto"/>
            <w:noWrap/>
            <w:vAlign w:val="bottom"/>
            <w:hideMark/>
          </w:tcPr>
          <w:p w:rsidR="007740D9" w:rsidRPr="003D10A9" w:rsidRDefault="007740D9" w:rsidP="00125549">
            <w:pPr>
              <w:spacing w:after="0" w:line="240" w:lineRule="auto"/>
              <w:rPr>
                <w:rFonts w:ascii="Times New Roman" w:hAnsi="Times New Roman"/>
                <w:color w:val="000000"/>
                <w:sz w:val="14"/>
                <w:szCs w:val="14"/>
              </w:rPr>
            </w:pPr>
            <w:r w:rsidRPr="003D10A9">
              <w:rPr>
                <w:rFonts w:ascii="Times New Roman" w:hAnsi="Times New Roman"/>
                <w:color w:val="000000"/>
                <w:sz w:val="14"/>
                <w:szCs w:val="14"/>
              </w:rPr>
              <w:t> </w:t>
            </w:r>
          </w:p>
        </w:tc>
        <w:tc>
          <w:tcPr>
            <w:tcW w:w="417" w:type="dxa"/>
            <w:shd w:val="clear" w:color="auto" w:fill="auto"/>
            <w:noWrap/>
            <w:vAlign w:val="bottom"/>
            <w:hideMark/>
          </w:tcPr>
          <w:p w:rsidR="007740D9" w:rsidRPr="003D10A9" w:rsidRDefault="007740D9" w:rsidP="00125549">
            <w:pPr>
              <w:spacing w:after="0" w:line="240" w:lineRule="auto"/>
              <w:rPr>
                <w:rFonts w:ascii="Times New Roman" w:hAnsi="Times New Roman"/>
                <w:color w:val="000000"/>
                <w:sz w:val="14"/>
                <w:szCs w:val="14"/>
              </w:rPr>
            </w:pPr>
            <w:r w:rsidRPr="003D10A9">
              <w:rPr>
                <w:rFonts w:ascii="Times New Roman" w:hAnsi="Times New Roman"/>
                <w:color w:val="000000"/>
                <w:sz w:val="14"/>
                <w:szCs w:val="14"/>
              </w:rPr>
              <w:t> </w:t>
            </w:r>
          </w:p>
        </w:tc>
      </w:tr>
      <w:tr w:rsidR="007740D9" w:rsidRPr="003D10A9" w:rsidTr="000E1444">
        <w:trPr>
          <w:gridAfter w:val="1"/>
          <w:wAfter w:w="10" w:type="dxa"/>
          <w:trHeight w:val="569"/>
        </w:trPr>
        <w:tc>
          <w:tcPr>
            <w:tcW w:w="1815" w:type="dxa"/>
            <w:shd w:val="clear" w:color="auto" w:fill="auto"/>
            <w:hideMark/>
          </w:tcPr>
          <w:p w:rsidR="007740D9" w:rsidRPr="003D10A9" w:rsidRDefault="000E1444" w:rsidP="000E1444">
            <w:pPr>
              <w:spacing w:after="0" w:line="240" w:lineRule="auto"/>
              <w:rPr>
                <w:rFonts w:ascii="Times New Roman" w:hAnsi="Times New Roman"/>
                <w:sz w:val="14"/>
                <w:szCs w:val="14"/>
              </w:rPr>
            </w:pPr>
            <w:r>
              <w:rPr>
                <w:rFonts w:ascii="Times New Roman" w:hAnsi="Times New Roman"/>
                <w:sz w:val="14"/>
                <w:szCs w:val="14"/>
              </w:rPr>
              <w:t>Н</w:t>
            </w:r>
            <w:r w:rsidR="007740D9" w:rsidRPr="003D10A9">
              <w:rPr>
                <w:rFonts w:ascii="Times New Roman" w:hAnsi="Times New Roman"/>
                <w:sz w:val="14"/>
                <w:szCs w:val="14"/>
              </w:rPr>
              <w:t>ормативный уровень прибыли</w:t>
            </w:r>
          </w:p>
        </w:tc>
        <w:tc>
          <w:tcPr>
            <w:tcW w:w="555"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w:t>
            </w:r>
          </w:p>
        </w:tc>
        <w:tc>
          <w:tcPr>
            <w:tcW w:w="410"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r>
      <w:tr w:rsidR="007740D9" w:rsidRPr="003D10A9" w:rsidTr="000E1444">
        <w:trPr>
          <w:gridAfter w:val="1"/>
          <w:wAfter w:w="10" w:type="dxa"/>
          <w:trHeight w:val="700"/>
        </w:trPr>
        <w:tc>
          <w:tcPr>
            <w:tcW w:w="1815" w:type="dxa"/>
            <w:shd w:val="clear" w:color="auto" w:fill="auto"/>
            <w:hideMark/>
          </w:tcPr>
          <w:p w:rsidR="007740D9" w:rsidRPr="003D10A9" w:rsidRDefault="000E1444" w:rsidP="000E1444">
            <w:pPr>
              <w:spacing w:after="0" w:line="240" w:lineRule="auto"/>
              <w:rPr>
                <w:rFonts w:ascii="Times New Roman" w:hAnsi="Times New Roman"/>
                <w:sz w:val="14"/>
                <w:szCs w:val="14"/>
              </w:rPr>
            </w:pPr>
            <w:r>
              <w:rPr>
                <w:rFonts w:ascii="Times New Roman" w:hAnsi="Times New Roman"/>
                <w:sz w:val="14"/>
                <w:szCs w:val="14"/>
              </w:rPr>
              <w:t>У</w:t>
            </w:r>
            <w:r w:rsidR="007740D9" w:rsidRPr="003D10A9">
              <w:rPr>
                <w:rFonts w:ascii="Times New Roman" w:hAnsi="Times New Roman"/>
                <w:sz w:val="14"/>
                <w:szCs w:val="14"/>
              </w:rPr>
              <w:t>дельный расход электрической энергии, потребляемой в технологическом процессе очистки сточных вод, на единицу объема очищаемых сточных вод</w:t>
            </w:r>
          </w:p>
        </w:tc>
        <w:tc>
          <w:tcPr>
            <w:tcW w:w="555"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кВт/м3</w:t>
            </w:r>
          </w:p>
        </w:tc>
        <w:tc>
          <w:tcPr>
            <w:tcW w:w="410"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r>
      <w:tr w:rsidR="007740D9" w:rsidRPr="003D10A9" w:rsidTr="000E1444">
        <w:trPr>
          <w:gridAfter w:val="1"/>
          <w:wAfter w:w="10" w:type="dxa"/>
          <w:trHeight w:val="395"/>
        </w:trPr>
        <w:tc>
          <w:tcPr>
            <w:tcW w:w="1815" w:type="dxa"/>
            <w:shd w:val="clear" w:color="auto" w:fill="auto"/>
            <w:hideMark/>
          </w:tcPr>
          <w:p w:rsidR="007740D9" w:rsidRPr="003D10A9" w:rsidRDefault="000E1444" w:rsidP="000E1444">
            <w:pPr>
              <w:spacing w:after="0" w:line="240" w:lineRule="auto"/>
              <w:rPr>
                <w:rFonts w:ascii="Times New Roman" w:hAnsi="Times New Roman"/>
                <w:sz w:val="14"/>
                <w:szCs w:val="14"/>
              </w:rPr>
            </w:pPr>
            <w:r>
              <w:rPr>
                <w:rFonts w:ascii="Times New Roman" w:hAnsi="Times New Roman"/>
                <w:sz w:val="14"/>
                <w:szCs w:val="14"/>
              </w:rPr>
              <w:t>У</w:t>
            </w:r>
            <w:r w:rsidR="007740D9" w:rsidRPr="003D10A9">
              <w:rPr>
                <w:rFonts w:ascii="Times New Roman" w:hAnsi="Times New Roman"/>
                <w:sz w:val="14"/>
                <w:szCs w:val="14"/>
              </w:rPr>
              <w:t>дельный расход тепловой энергии</w:t>
            </w:r>
          </w:p>
        </w:tc>
        <w:tc>
          <w:tcPr>
            <w:tcW w:w="555"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0"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r>
      <w:tr w:rsidR="007740D9" w:rsidRPr="003D10A9" w:rsidTr="000E1444">
        <w:trPr>
          <w:gridAfter w:val="1"/>
          <w:wAfter w:w="10" w:type="dxa"/>
          <w:trHeight w:val="139"/>
        </w:trPr>
        <w:tc>
          <w:tcPr>
            <w:tcW w:w="1815" w:type="dxa"/>
            <w:shd w:val="clear" w:color="auto" w:fill="auto"/>
            <w:hideMark/>
          </w:tcPr>
          <w:p w:rsidR="007740D9" w:rsidRPr="003D10A9" w:rsidRDefault="000E1444" w:rsidP="000E1444">
            <w:pPr>
              <w:spacing w:after="0" w:line="240" w:lineRule="auto"/>
              <w:rPr>
                <w:rFonts w:ascii="Times New Roman" w:hAnsi="Times New Roman"/>
                <w:sz w:val="14"/>
                <w:szCs w:val="14"/>
              </w:rPr>
            </w:pPr>
            <w:r>
              <w:rPr>
                <w:rFonts w:ascii="Times New Roman" w:hAnsi="Times New Roman"/>
                <w:sz w:val="14"/>
                <w:szCs w:val="14"/>
              </w:rPr>
              <w:t>П</w:t>
            </w:r>
            <w:r w:rsidR="007740D9" w:rsidRPr="003D10A9">
              <w:rPr>
                <w:rFonts w:ascii="Times New Roman" w:hAnsi="Times New Roman"/>
                <w:sz w:val="14"/>
                <w:szCs w:val="14"/>
              </w:rPr>
              <w:t xml:space="preserve">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w:t>
            </w:r>
            <w:r w:rsidR="007740D9" w:rsidRPr="003D10A9">
              <w:rPr>
                <w:rFonts w:ascii="Times New Roman" w:hAnsi="Times New Roman"/>
                <w:sz w:val="14"/>
                <w:szCs w:val="14"/>
              </w:rPr>
              <w:lastRenderedPageBreak/>
              <w:t>сфере водоотведения по отношению к предыдущему году</w:t>
            </w:r>
          </w:p>
        </w:tc>
        <w:tc>
          <w:tcPr>
            <w:tcW w:w="555"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lastRenderedPageBreak/>
              <w:t>%</w:t>
            </w:r>
          </w:p>
        </w:tc>
        <w:tc>
          <w:tcPr>
            <w:tcW w:w="410"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106,65</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103,87</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r>
      <w:tr w:rsidR="007740D9" w:rsidRPr="003D10A9" w:rsidTr="000E1444">
        <w:trPr>
          <w:gridAfter w:val="1"/>
          <w:wAfter w:w="10" w:type="dxa"/>
          <w:trHeight w:val="134"/>
        </w:trPr>
        <w:tc>
          <w:tcPr>
            <w:tcW w:w="1815" w:type="dxa"/>
            <w:shd w:val="clear" w:color="auto" w:fill="auto"/>
            <w:vAlign w:val="center"/>
            <w:hideMark/>
          </w:tcPr>
          <w:p w:rsidR="007740D9" w:rsidRPr="003D10A9" w:rsidRDefault="000E1444" w:rsidP="00125549">
            <w:pPr>
              <w:spacing w:after="0" w:line="240" w:lineRule="auto"/>
              <w:rPr>
                <w:rFonts w:ascii="Times New Roman" w:hAnsi="Times New Roman"/>
                <w:sz w:val="14"/>
                <w:szCs w:val="14"/>
              </w:rPr>
            </w:pPr>
            <w:r>
              <w:rPr>
                <w:rFonts w:ascii="Times New Roman" w:hAnsi="Times New Roman"/>
                <w:sz w:val="14"/>
                <w:szCs w:val="14"/>
              </w:rPr>
              <w:lastRenderedPageBreak/>
              <w:t>Н</w:t>
            </w:r>
            <w:r w:rsidR="007740D9" w:rsidRPr="003D10A9">
              <w:rPr>
                <w:rFonts w:ascii="Times New Roman" w:hAnsi="Times New Roman"/>
                <w:sz w:val="14"/>
                <w:szCs w:val="14"/>
              </w:rPr>
              <w:t>еобходимая валовая выручка концессионера от осуществления регулируемого вида деятельности, предусмотренной нормативными правовыми актами РФ в сфере водоотведения</w:t>
            </w:r>
          </w:p>
        </w:tc>
        <w:tc>
          <w:tcPr>
            <w:tcW w:w="555"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тыс.руб.</w:t>
            </w:r>
          </w:p>
        </w:tc>
        <w:tc>
          <w:tcPr>
            <w:tcW w:w="410"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9 546,59</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r>
    </w:tbl>
    <w:p w:rsidR="000E1444" w:rsidRDefault="000E1444" w:rsidP="00A876BA">
      <w:pPr>
        <w:spacing w:line="240" w:lineRule="auto"/>
        <w:jc w:val="right"/>
        <w:rPr>
          <w:rFonts w:ascii="Times New Roman" w:hAnsi="Times New Roman"/>
          <w:bCs/>
          <w:sz w:val="24"/>
          <w:szCs w:val="24"/>
        </w:rPr>
        <w:sectPr w:rsidR="000E1444" w:rsidSect="000E1444">
          <w:pgSz w:w="16838" w:h="11906" w:orient="landscape"/>
          <w:pgMar w:top="1418" w:right="907" w:bottom="1134" w:left="737" w:header="567" w:footer="567" w:gutter="0"/>
          <w:cols w:space="708"/>
          <w:titlePg/>
          <w:docGrid w:linePitch="360"/>
        </w:sectPr>
      </w:pPr>
    </w:p>
    <w:p w:rsidR="006C2AA5" w:rsidRPr="0092287B" w:rsidRDefault="006C2AA5" w:rsidP="006C2AA5">
      <w:pPr>
        <w:spacing w:after="0" w:line="240" w:lineRule="auto"/>
        <w:ind w:firstLine="567"/>
        <w:jc w:val="right"/>
        <w:rPr>
          <w:rFonts w:ascii="Times New Roman" w:eastAsia="MS Mincho" w:hAnsi="Times New Roman"/>
          <w:sz w:val="28"/>
          <w:szCs w:val="28"/>
          <w:lang w:eastAsia="ja-JP"/>
        </w:rPr>
      </w:pPr>
      <w:r>
        <w:rPr>
          <w:rFonts w:ascii="Times New Roman" w:eastAsia="MS Mincho" w:hAnsi="Times New Roman"/>
          <w:sz w:val="28"/>
          <w:szCs w:val="28"/>
          <w:lang w:eastAsia="ja-JP"/>
        </w:rPr>
        <w:lastRenderedPageBreak/>
        <w:t>Приложение 6</w:t>
      </w:r>
      <w:r w:rsidRPr="0092287B">
        <w:rPr>
          <w:rFonts w:ascii="Times New Roman" w:eastAsia="MS Mincho" w:hAnsi="Times New Roman"/>
          <w:sz w:val="28"/>
          <w:szCs w:val="28"/>
          <w:lang w:eastAsia="ja-JP"/>
        </w:rPr>
        <w:t xml:space="preserve"> </w:t>
      </w:r>
    </w:p>
    <w:p w:rsidR="006C2AA5" w:rsidRDefault="006C2AA5" w:rsidP="006C2AA5">
      <w:pPr>
        <w:spacing w:after="0" w:line="240" w:lineRule="auto"/>
        <w:ind w:firstLine="567"/>
        <w:jc w:val="right"/>
        <w:rPr>
          <w:rFonts w:ascii="Times New Roman" w:hAnsi="Times New Roman"/>
          <w:color w:val="000000"/>
          <w:sz w:val="28"/>
          <w:szCs w:val="28"/>
        </w:rPr>
      </w:pPr>
      <w:r w:rsidRPr="00A27E2E">
        <w:rPr>
          <w:rFonts w:ascii="Times New Roman" w:hAnsi="Times New Roman"/>
          <w:color w:val="000000"/>
          <w:sz w:val="28"/>
          <w:szCs w:val="28"/>
        </w:rPr>
        <w:t>к Концессионному соглашению</w:t>
      </w:r>
    </w:p>
    <w:p w:rsidR="006C2AA5" w:rsidRDefault="006C2AA5" w:rsidP="006C2AA5">
      <w:pPr>
        <w:spacing w:after="0" w:line="240" w:lineRule="auto"/>
        <w:jc w:val="right"/>
        <w:rPr>
          <w:rFonts w:ascii="Times New Roman" w:hAnsi="Times New Roman"/>
          <w:iCs/>
          <w:sz w:val="28"/>
          <w:szCs w:val="28"/>
        </w:rPr>
      </w:pPr>
      <w:r w:rsidRPr="00A876BA">
        <w:rPr>
          <w:rFonts w:ascii="Times New Roman" w:hAnsi="Times New Roman"/>
          <w:bCs/>
          <w:sz w:val="28"/>
          <w:szCs w:val="24"/>
        </w:rPr>
        <w:t xml:space="preserve">  </w:t>
      </w:r>
      <w:r>
        <w:rPr>
          <w:rFonts w:ascii="Times New Roman" w:hAnsi="Times New Roman"/>
          <w:iCs/>
          <w:sz w:val="28"/>
          <w:szCs w:val="28"/>
        </w:rPr>
        <w:t>№______ от «___»_____________</w:t>
      </w:r>
    </w:p>
    <w:p w:rsidR="00FD0B97" w:rsidRDefault="00FD0B97" w:rsidP="00A876BA">
      <w:pPr>
        <w:spacing w:line="240" w:lineRule="auto"/>
        <w:jc w:val="right"/>
        <w:rPr>
          <w:rFonts w:ascii="Times New Roman" w:hAnsi="Times New Roman"/>
          <w:bCs/>
          <w:sz w:val="24"/>
          <w:szCs w:val="24"/>
        </w:rPr>
      </w:pPr>
    </w:p>
    <w:p w:rsidR="00FD0B97" w:rsidRPr="00FD0B97" w:rsidRDefault="00FD0B97" w:rsidP="00FD0B97">
      <w:pPr>
        <w:rPr>
          <w:rFonts w:ascii="Times New Roman" w:hAnsi="Times New Roman"/>
          <w:sz w:val="24"/>
          <w:szCs w:val="24"/>
        </w:rPr>
      </w:pPr>
    </w:p>
    <w:p w:rsidR="006C2AA5" w:rsidRDefault="006C2AA5" w:rsidP="006C2AA5">
      <w:pPr>
        <w:ind w:firstLine="708"/>
        <w:jc w:val="center"/>
        <w:rPr>
          <w:rFonts w:ascii="Times New Roman" w:hAnsi="Times New Roman"/>
          <w:b/>
          <w:sz w:val="24"/>
          <w:szCs w:val="24"/>
        </w:rPr>
      </w:pPr>
      <w:r w:rsidRPr="00462004">
        <w:rPr>
          <w:rFonts w:ascii="Times New Roman" w:hAnsi="Times New Roman"/>
          <w:b/>
          <w:sz w:val="24"/>
          <w:szCs w:val="24"/>
        </w:rPr>
        <w:t xml:space="preserve">Объем полезного отпуска  водоотведения в году, предшествующем первому году действия концессионного соглашения, а </w:t>
      </w:r>
      <w:r w:rsidRPr="008C7FC0">
        <w:rPr>
          <w:rFonts w:ascii="Times New Roman" w:hAnsi="Times New Roman"/>
          <w:b/>
          <w:sz w:val="24"/>
          <w:szCs w:val="24"/>
        </w:rPr>
        <w:t>также прогноз  объема отпуска водоотведения на срок действий концессионного соглашения (</w:t>
      </w:r>
      <w:r w:rsidRPr="008C7FC0">
        <w:rPr>
          <w:rFonts w:ascii="Times New Roman" w:hAnsi="Times New Roman"/>
          <w:sz w:val="24"/>
          <w:szCs w:val="24"/>
        </w:rPr>
        <w:t>в соответствии с пунктом 4 части 1.2 статьи 23 Закона о концессионных соглашениях)</w:t>
      </w:r>
    </w:p>
    <w:tbl>
      <w:tblPr>
        <w:tblW w:w="15300" w:type="dxa"/>
        <w:tblInd w:w="-72" w:type="dxa"/>
        <w:tblLayout w:type="fixed"/>
        <w:tblLook w:val="04A0" w:firstRow="1" w:lastRow="0" w:firstColumn="1" w:lastColumn="0" w:noHBand="0" w:noVBand="1"/>
      </w:tblPr>
      <w:tblGrid>
        <w:gridCol w:w="900"/>
        <w:gridCol w:w="470"/>
        <w:gridCol w:w="426"/>
        <w:gridCol w:w="531"/>
        <w:gridCol w:w="426"/>
        <w:gridCol w:w="531"/>
        <w:gridCol w:w="469"/>
        <w:gridCol w:w="426"/>
        <w:gridCol w:w="474"/>
        <w:gridCol w:w="426"/>
        <w:gridCol w:w="474"/>
        <w:gridCol w:w="426"/>
        <w:gridCol w:w="474"/>
        <w:gridCol w:w="567"/>
        <w:gridCol w:w="540"/>
        <w:gridCol w:w="540"/>
        <w:gridCol w:w="540"/>
        <w:gridCol w:w="540"/>
        <w:gridCol w:w="540"/>
        <w:gridCol w:w="540"/>
        <w:gridCol w:w="540"/>
        <w:gridCol w:w="540"/>
        <w:gridCol w:w="360"/>
        <w:gridCol w:w="360"/>
        <w:gridCol w:w="360"/>
        <w:gridCol w:w="360"/>
        <w:gridCol w:w="360"/>
        <w:gridCol w:w="360"/>
        <w:gridCol w:w="360"/>
        <w:gridCol w:w="360"/>
        <w:gridCol w:w="360"/>
        <w:gridCol w:w="360"/>
        <w:gridCol w:w="360"/>
      </w:tblGrid>
      <w:tr w:rsidR="000E1444" w:rsidRPr="0036012B" w:rsidTr="000E1444">
        <w:trPr>
          <w:trHeight w:val="495"/>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Перечень сведений, подлежа-щих представ-лению организа</w:t>
            </w:r>
            <w:r>
              <w:rPr>
                <w:rFonts w:ascii="Times New Roman" w:hAnsi="Times New Roman"/>
                <w:sz w:val="14"/>
                <w:szCs w:val="14"/>
              </w:rPr>
              <w:t>-</w:t>
            </w:r>
            <w:r w:rsidRPr="0036012B">
              <w:rPr>
                <w:rFonts w:ascii="Times New Roman" w:hAnsi="Times New Roman"/>
                <w:sz w:val="14"/>
                <w:szCs w:val="14"/>
              </w:rPr>
              <w:t>тору конкурса</w:t>
            </w:r>
          </w:p>
        </w:tc>
        <w:tc>
          <w:tcPr>
            <w:tcW w:w="4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Ед. изм.</w:t>
            </w:r>
          </w:p>
        </w:tc>
        <w:tc>
          <w:tcPr>
            <w:tcW w:w="13930" w:type="dxa"/>
            <w:gridSpan w:val="31"/>
            <w:vMerge w:val="restart"/>
            <w:tcBorders>
              <w:top w:val="single" w:sz="4" w:space="0" w:color="auto"/>
              <w:left w:val="single" w:sz="4" w:space="0" w:color="auto"/>
              <w:bottom w:val="single" w:sz="4" w:space="0" w:color="000000"/>
              <w:right w:val="single" w:sz="4" w:space="0" w:color="000000"/>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Сведения о ценах, величинах, значениях и параметрах</w:t>
            </w:r>
          </w:p>
        </w:tc>
      </w:tr>
      <w:tr w:rsidR="000E1444" w:rsidRPr="0036012B" w:rsidTr="000E1444">
        <w:trPr>
          <w:trHeight w:val="161"/>
        </w:trPr>
        <w:tc>
          <w:tcPr>
            <w:tcW w:w="900" w:type="dxa"/>
            <w:vMerge/>
            <w:tcBorders>
              <w:top w:val="single" w:sz="4" w:space="0" w:color="auto"/>
              <w:left w:val="single" w:sz="4" w:space="0" w:color="auto"/>
              <w:bottom w:val="single" w:sz="4" w:space="0" w:color="auto"/>
              <w:right w:val="single" w:sz="4" w:space="0" w:color="auto"/>
            </w:tcBorders>
            <w:hideMark/>
          </w:tcPr>
          <w:p w:rsidR="000E1444" w:rsidRPr="0036012B" w:rsidRDefault="000E1444" w:rsidP="008F7BA0">
            <w:pPr>
              <w:spacing w:after="0" w:line="240" w:lineRule="auto"/>
              <w:jc w:val="center"/>
              <w:rPr>
                <w:rFonts w:ascii="Times New Roman" w:hAnsi="Times New Roman"/>
                <w:sz w:val="14"/>
                <w:szCs w:val="14"/>
              </w:rPr>
            </w:pPr>
          </w:p>
        </w:tc>
        <w:tc>
          <w:tcPr>
            <w:tcW w:w="470" w:type="dxa"/>
            <w:vMerge/>
            <w:tcBorders>
              <w:top w:val="single" w:sz="4" w:space="0" w:color="auto"/>
              <w:left w:val="single" w:sz="4" w:space="0" w:color="auto"/>
              <w:bottom w:val="single" w:sz="4" w:space="0" w:color="auto"/>
              <w:right w:val="single" w:sz="4" w:space="0" w:color="auto"/>
            </w:tcBorders>
            <w:hideMark/>
          </w:tcPr>
          <w:p w:rsidR="000E1444" w:rsidRPr="0036012B" w:rsidRDefault="000E1444" w:rsidP="008F7BA0">
            <w:pPr>
              <w:spacing w:after="0" w:line="240" w:lineRule="auto"/>
              <w:jc w:val="center"/>
              <w:rPr>
                <w:rFonts w:ascii="Times New Roman" w:hAnsi="Times New Roman"/>
                <w:sz w:val="14"/>
                <w:szCs w:val="14"/>
              </w:rPr>
            </w:pPr>
          </w:p>
        </w:tc>
        <w:tc>
          <w:tcPr>
            <w:tcW w:w="13930" w:type="dxa"/>
            <w:gridSpan w:val="31"/>
            <w:vMerge/>
            <w:tcBorders>
              <w:top w:val="single" w:sz="4" w:space="0" w:color="auto"/>
              <w:left w:val="single" w:sz="4" w:space="0" w:color="auto"/>
              <w:bottom w:val="single" w:sz="4" w:space="0" w:color="000000"/>
              <w:right w:val="single" w:sz="4" w:space="0" w:color="000000"/>
            </w:tcBorders>
            <w:hideMark/>
          </w:tcPr>
          <w:p w:rsidR="000E1444" w:rsidRPr="0036012B" w:rsidRDefault="000E1444" w:rsidP="008F7BA0">
            <w:pPr>
              <w:spacing w:after="0" w:line="240" w:lineRule="auto"/>
              <w:jc w:val="center"/>
              <w:rPr>
                <w:rFonts w:ascii="Times New Roman" w:hAnsi="Times New Roman"/>
                <w:sz w:val="14"/>
                <w:szCs w:val="14"/>
              </w:rPr>
            </w:pPr>
          </w:p>
        </w:tc>
      </w:tr>
      <w:tr w:rsidR="000E1444" w:rsidRPr="0036012B" w:rsidTr="000E1444">
        <w:trPr>
          <w:trHeight w:val="810"/>
        </w:trPr>
        <w:tc>
          <w:tcPr>
            <w:tcW w:w="900" w:type="dxa"/>
            <w:vMerge/>
            <w:tcBorders>
              <w:top w:val="single" w:sz="4" w:space="0" w:color="auto"/>
              <w:left w:val="single" w:sz="4" w:space="0" w:color="auto"/>
              <w:bottom w:val="single" w:sz="4" w:space="0" w:color="auto"/>
              <w:right w:val="single" w:sz="4" w:space="0" w:color="auto"/>
            </w:tcBorders>
            <w:hideMark/>
          </w:tcPr>
          <w:p w:rsidR="000E1444" w:rsidRPr="0036012B" w:rsidRDefault="000E1444" w:rsidP="008F7BA0">
            <w:pPr>
              <w:spacing w:after="0" w:line="240" w:lineRule="auto"/>
              <w:jc w:val="center"/>
              <w:rPr>
                <w:rFonts w:ascii="Times New Roman" w:hAnsi="Times New Roman"/>
                <w:sz w:val="14"/>
                <w:szCs w:val="14"/>
              </w:rPr>
            </w:pPr>
          </w:p>
        </w:tc>
        <w:tc>
          <w:tcPr>
            <w:tcW w:w="470" w:type="dxa"/>
            <w:vMerge/>
            <w:tcBorders>
              <w:top w:val="single" w:sz="4" w:space="0" w:color="auto"/>
              <w:left w:val="single" w:sz="4" w:space="0" w:color="auto"/>
              <w:bottom w:val="single" w:sz="4" w:space="0" w:color="auto"/>
              <w:right w:val="single" w:sz="4" w:space="0" w:color="auto"/>
            </w:tcBorders>
            <w:hideMark/>
          </w:tcPr>
          <w:p w:rsidR="000E1444" w:rsidRPr="0036012B" w:rsidRDefault="000E1444" w:rsidP="008F7BA0">
            <w:pPr>
              <w:spacing w:after="0" w:line="240" w:lineRule="auto"/>
              <w:jc w:val="center"/>
              <w:rPr>
                <w:rFonts w:ascii="Times New Roman" w:hAnsi="Times New Roman"/>
                <w:sz w:val="14"/>
                <w:szCs w:val="14"/>
              </w:rPr>
            </w:pPr>
          </w:p>
        </w:tc>
        <w:tc>
          <w:tcPr>
            <w:tcW w:w="426"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201</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5</w:t>
            </w:r>
          </w:p>
        </w:tc>
        <w:tc>
          <w:tcPr>
            <w:tcW w:w="531"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201</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6</w:t>
            </w:r>
          </w:p>
        </w:tc>
        <w:tc>
          <w:tcPr>
            <w:tcW w:w="426"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201</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7</w:t>
            </w:r>
          </w:p>
        </w:tc>
        <w:tc>
          <w:tcPr>
            <w:tcW w:w="531"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201</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8</w:t>
            </w:r>
          </w:p>
        </w:tc>
        <w:tc>
          <w:tcPr>
            <w:tcW w:w="469"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201</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9</w:t>
            </w:r>
          </w:p>
        </w:tc>
        <w:tc>
          <w:tcPr>
            <w:tcW w:w="426"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202</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0</w:t>
            </w:r>
          </w:p>
        </w:tc>
        <w:tc>
          <w:tcPr>
            <w:tcW w:w="474"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202</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1</w:t>
            </w:r>
          </w:p>
        </w:tc>
        <w:tc>
          <w:tcPr>
            <w:tcW w:w="426"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202</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2</w:t>
            </w:r>
          </w:p>
        </w:tc>
        <w:tc>
          <w:tcPr>
            <w:tcW w:w="474"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202</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3</w:t>
            </w:r>
          </w:p>
        </w:tc>
        <w:tc>
          <w:tcPr>
            <w:tcW w:w="426"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202</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4</w:t>
            </w:r>
          </w:p>
        </w:tc>
        <w:tc>
          <w:tcPr>
            <w:tcW w:w="474"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202</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5</w:t>
            </w:r>
          </w:p>
        </w:tc>
        <w:tc>
          <w:tcPr>
            <w:tcW w:w="567"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202</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6</w:t>
            </w:r>
          </w:p>
        </w:tc>
        <w:tc>
          <w:tcPr>
            <w:tcW w:w="54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202</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7</w:t>
            </w:r>
          </w:p>
        </w:tc>
        <w:tc>
          <w:tcPr>
            <w:tcW w:w="54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202</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8</w:t>
            </w:r>
          </w:p>
        </w:tc>
        <w:tc>
          <w:tcPr>
            <w:tcW w:w="54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202</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9</w:t>
            </w:r>
          </w:p>
        </w:tc>
        <w:tc>
          <w:tcPr>
            <w:tcW w:w="54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203</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0</w:t>
            </w:r>
          </w:p>
        </w:tc>
        <w:tc>
          <w:tcPr>
            <w:tcW w:w="54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203</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1</w:t>
            </w:r>
          </w:p>
        </w:tc>
        <w:tc>
          <w:tcPr>
            <w:tcW w:w="54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203</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2</w:t>
            </w:r>
          </w:p>
        </w:tc>
        <w:tc>
          <w:tcPr>
            <w:tcW w:w="54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203</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3</w:t>
            </w:r>
          </w:p>
        </w:tc>
        <w:tc>
          <w:tcPr>
            <w:tcW w:w="54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203</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4</w:t>
            </w:r>
          </w:p>
        </w:tc>
        <w:tc>
          <w:tcPr>
            <w:tcW w:w="36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2035</w:t>
            </w:r>
          </w:p>
        </w:tc>
        <w:tc>
          <w:tcPr>
            <w:tcW w:w="36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2036</w:t>
            </w:r>
          </w:p>
        </w:tc>
        <w:tc>
          <w:tcPr>
            <w:tcW w:w="36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2037</w:t>
            </w:r>
          </w:p>
        </w:tc>
        <w:tc>
          <w:tcPr>
            <w:tcW w:w="36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2038</w:t>
            </w:r>
          </w:p>
        </w:tc>
        <w:tc>
          <w:tcPr>
            <w:tcW w:w="36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2039</w:t>
            </w:r>
          </w:p>
        </w:tc>
        <w:tc>
          <w:tcPr>
            <w:tcW w:w="36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20</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40</w:t>
            </w:r>
          </w:p>
        </w:tc>
        <w:tc>
          <w:tcPr>
            <w:tcW w:w="36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20</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41</w:t>
            </w:r>
          </w:p>
        </w:tc>
        <w:tc>
          <w:tcPr>
            <w:tcW w:w="36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2042</w:t>
            </w:r>
          </w:p>
        </w:tc>
        <w:tc>
          <w:tcPr>
            <w:tcW w:w="36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20</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43</w:t>
            </w:r>
          </w:p>
        </w:tc>
        <w:tc>
          <w:tcPr>
            <w:tcW w:w="36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2044</w:t>
            </w:r>
          </w:p>
        </w:tc>
        <w:tc>
          <w:tcPr>
            <w:tcW w:w="36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2045</w:t>
            </w:r>
          </w:p>
        </w:tc>
      </w:tr>
      <w:tr w:rsidR="000E1444" w:rsidRPr="0036012B" w:rsidTr="000E1444">
        <w:trPr>
          <w:trHeight w:val="1515"/>
        </w:trPr>
        <w:tc>
          <w:tcPr>
            <w:tcW w:w="900" w:type="dxa"/>
            <w:tcBorders>
              <w:top w:val="nil"/>
              <w:left w:val="single" w:sz="4" w:space="0" w:color="auto"/>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Объем полезного  отпуска водо-отведения в году, предшест</w:t>
            </w:r>
            <w:r>
              <w:rPr>
                <w:rFonts w:ascii="Times New Roman" w:hAnsi="Times New Roman"/>
                <w:sz w:val="14"/>
                <w:szCs w:val="14"/>
              </w:rPr>
              <w:t>-</w:t>
            </w:r>
            <w:r w:rsidRPr="0036012B">
              <w:rPr>
                <w:rFonts w:ascii="Times New Roman" w:hAnsi="Times New Roman"/>
                <w:sz w:val="14"/>
                <w:szCs w:val="14"/>
              </w:rPr>
              <w:t>вующем первому году действия концес-сионного соглаше-ния, а также прогноз объема полезного отпуска водо-отведения на срок действия концес-сионного соглаше-ния*</w:t>
            </w:r>
          </w:p>
        </w:tc>
        <w:tc>
          <w:tcPr>
            <w:tcW w:w="47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тыс. м3</w:t>
            </w:r>
          </w:p>
        </w:tc>
        <w:tc>
          <w:tcPr>
            <w:tcW w:w="426"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14,</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00</w:t>
            </w:r>
          </w:p>
        </w:tc>
        <w:tc>
          <w:tcPr>
            <w:tcW w:w="531"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99</w:t>
            </w:r>
          </w:p>
        </w:tc>
        <w:tc>
          <w:tcPr>
            <w:tcW w:w="426"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531"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469"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426"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474"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426"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474"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426"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474"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567"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54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54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54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54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54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54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54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13,98</w:t>
            </w:r>
          </w:p>
        </w:tc>
        <w:tc>
          <w:tcPr>
            <w:tcW w:w="54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13,98</w:t>
            </w:r>
          </w:p>
        </w:tc>
        <w:tc>
          <w:tcPr>
            <w:tcW w:w="36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13,98</w:t>
            </w:r>
          </w:p>
        </w:tc>
        <w:tc>
          <w:tcPr>
            <w:tcW w:w="36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13,98</w:t>
            </w:r>
          </w:p>
        </w:tc>
        <w:tc>
          <w:tcPr>
            <w:tcW w:w="36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13,98</w:t>
            </w:r>
          </w:p>
        </w:tc>
        <w:tc>
          <w:tcPr>
            <w:tcW w:w="36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13,98</w:t>
            </w:r>
          </w:p>
        </w:tc>
        <w:tc>
          <w:tcPr>
            <w:tcW w:w="36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13,98</w:t>
            </w:r>
          </w:p>
        </w:tc>
        <w:tc>
          <w:tcPr>
            <w:tcW w:w="36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36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36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13,98</w:t>
            </w:r>
          </w:p>
        </w:tc>
        <w:tc>
          <w:tcPr>
            <w:tcW w:w="36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13,98</w:t>
            </w:r>
          </w:p>
        </w:tc>
        <w:tc>
          <w:tcPr>
            <w:tcW w:w="36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13,98</w:t>
            </w:r>
          </w:p>
        </w:tc>
        <w:tc>
          <w:tcPr>
            <w:tcW w:w="36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13,98</w:t>
            </w:r>
          </w:p>
        </w:tc>
      </w:tr>
    </w:tbl>
    <w:p w:rsidR="000E1444" w:rsidRDefault="000E1444" w:rsidP="006C2AA5">
      <w:pPr>
        <w:ind w:firstLine="708"/>
        <w:jc w:val="right"/>
        <w:rPr>
          <w:rFonts w:ascii="Times New Roman" w:hAnsi="Times New Roman"/>
          <w:sz w:val="14"/>
          <w:szCs w:val="14"/>
        </w:rPr>
        <w:sectPr w:rsidR="000E1444" w:rsidSect="000E1444">
          <w:pgSz w:w="16838" w:h="11906" w:orient="landscape"/>
          <w:pgMar w:top="1418" w:right="1021" w:bottom="1134" w:left="964" w:header="567" w:footer="567" w:gutter="0"/>
          <w:cols w:space="708"/>
          <w:titlePg/>
          <w:docGrid w:linePitch="360"/>
        </w:sectPr>
      </w:pPr>
    </w:p>
    <w:p w:rsidR="006C2AA5" w:rsidRPr="00705E3F" w:rsidRDefault="006C2AA5" w:rsidP="006C2AA5">
      <w:pPr>
        <w:ind w:firstLine="708"/>
        <w:jc w:val="right"/>
        <w:rPr>
          <w:rFonts w:ascii="Times New Roman" w:hAnsi="Times New Roman"/>
          <w:sz w:val="14"/>
          <w:szCs w:val="14"/>
        </w:rPr>
      </w:pPr>
    </w:p>
    <w:p w:rsidR="006C2AA5" w:rsidRDefault="006C2AA5" w:rsidP="006C2AA5">
      <w:pPr>
        <w:ind w:firstLine="708"/>
        <w:jc w:val="center"/>
        <w:rPr>
          <w:rFonts w:ascii="Times New Roman" w:hAnsi="Times New Roman"/>
          <w:b/>
          <w:sz w:val="24"/>
          <w:szCs w:val="24"/>
        </w:rPr>
      </w:pPr>
      <w:r>
        <w:rPr>
          <w:rFonts w:ascii="Times New Roman" w:hAnsi="Times New Roman"/>
          <w:b/>
          <w:sz w:val="24"/>
          <w:szCs w:val="24"/>
        </w:rPr>
        <w:t>Цены на энергетические ресурсы в году, предшествующему первому году действия концессионного соглашения и прогноз цен на энергетические ресурсы на срок действия концессионного соглашения (</w:t>
      </w:r>
      <w:r w:rsidRPr="008C7FC0">
        <w:rPr>
          <w:rFonts w:ascii="Times New Roman" w:hAnsi="Times New Roman"/>
          <w:sz w:val="24"/>
          <w:szCs w:val="24"/>
        </w:rPr>
        <w:t>в соответствии с пунктом 5 части 1.2 статьи 23 Закона о концессионных соглашениях)</w:t>
      </w:r>
    </w:p>
    <w:tbl>
      <w:tblPr>
        <w:tblW w:w="14750" w:type="dxa"/>
        <w:tblInd w:w="98" w:type="dxa"/>
        <w:tblLook w:val="04A0" w:firstRow="1" w:lastRow="0" w:firstColumn="1" w:lastColumn="0" w:noHBand="0" w:noVBand="1"/>
      </w:tblPr>
      <w:tblGrid>
        <w:gridCol w:w="898"/>
        <w:gridCol w:w="629"/>
        <w:gridCol w:w="415"/>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tblGrid>
      <w:tr w:rsidR="006C2AA5" w:rsidRPr="00705E3F" w:rsidTr="00125549">
        <w:trPr>
          <w:trHeight w:val="495"/>
        </w:trPr>
        <w:tc>
          <w:tcPr>
            <w:tcW w:w="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Перечень сведений, подлежа</w:t>
            </w:r>
            <w:r w:rsidR="000E1444">
              <w:rPr>
                <w:rFonts w:ascii="Times New Roman" w:hAnsi="Times New Roman"/>
                <w:sz w:val="14"/>
                <w:szCs w:val="14"/>
              </w:rPr>
              <w:t>-</w:t>
            </w:r>
            <w:r w:rsidRPr="00705E3F">
              <w:rPr>
                <w:rFonts w:ascii="Times New Roman" w:hAnsi="Times New Roman"/>
                <w:sz w:val="14"/>
                <w:szCs w:val="14"/>
              </w:rPr>
              <w:t>щих представлению организа</w:t>
            </w:r>
            <w:r w:rsidR="000E1444">
              <w:rPr>
                <w:rFonts w:ascii="Times New Roman" w:hAnsi="Times New Roman"/>
                <w:sz w:val="14"/>
                <w:szCs w:val="14"/>
              </w:rPr>
              <w:t>-</w:t>
            </w:r>
            <w:r w:rsidRPr="00705E3F">
              <w:rPr>
                <w:rFonts w:ascii="Times New Roman" w:hAnsi="Times New Roman"/>
                <w:sz w:val="14"/>
                <w:szCs w:val="14"/>
              </w:rPr>
              <w:t>тору конкурса</w:t>
            </w:r>
          </w:p>
        </w:tc>
        <w:tc>
          <w:tcPr>
            <w:tcW w:w="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Ед. изм.</w:t>
            </w:r>
          </w:p>
        </w:tc>
        <w:tc>
          <w:tcPr>
            <w:tcW w:w="13299" w:type="dxa"/>
            <w:gridSpan w:val="31"/>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 xml:space="preserve">Сведения о ценах, величинах, значениях и параметрах </w:t>
            </w:r>
          </w:p>
        </w:tc>
      </w:tr>
      <w:tr w:rsidR="006C2AA5" w:rsidRPr="00705E3F" w:rsidTr="00125549">
        <w:trPr>
          <w:trHeight w:val="322"/>
        </w:trPr>
        <w:tc>
          <w:tcPr>
            <w:tcW w:w="843" w:type="dxa"/>
            <w:vMerge/>
            <w:tcBorders>
              <w:top w:val="single" w:sz="4" w:space="0" w:color="auto"/>
              <w:left w:val="single" w:sz="4" w:space="0" w:color="auto"/>
              <w:bottom w:val="single" w:sz="4" w:space="0" w:color="auto"/>
              <w:right w:val="single" w:sz="4" w:space="0" w:color="auto"/>
            </w:tcBorders>
            <w:vAlign w:val="center"/>
            <w:hideMark/>
          </w:tcPr>
          <w:p w:rsidR="006C2AA5" w:rsidRPr="00705E3F" w:rsidRDefault="006C2AA5" w:rsidP="00125549">
            <w:pPr>
              <w:spacing w:after="0" w:line="240" w:lineRule="auto"/>
              <w:rPr>
                <w:rFonts w:ascii="Times New Roman" w:hAnsi="Times New Roman"/>
                <w:sz w:val="14"/>
                <w:szCs w:val="14"/>
              </w:rPr>
            </w:pPr>
          </w:p>
        </w:tc>
        <w:tc>
          <w:tcPr>
            <w:tcW w:w="608" w:type="dxa"/>
            <w:vMerge/>
            <w:tcBorders>
              <w:top w:val="single" w:sz="4" w:space="0" w:color="auto"/>
              <w:left w:val="single" w:sz="4" w:space="0" w:color="auto"/>
              <w:bottom w:val="single" w:sz="4" w:space="0" w:color="auto"/>
              <w:right w:val="single" w:sz="4" w:space="0" w:color="auto"/>
            </w:tcBorders>
            <w:vAlign w:val="center"/>
            <w:hideMark/>
          </w:tcPr>
          <w:p w:rsidR="006C2AA5" w:rsidRPr="00705E3F" w:rsidRDefault="006C2AA5" w:rsidP="00125549">
            <w:pPr>
              <w:spacing w:after="0" w:line="240" w:lineRule="auto"/>
              <w:rPr>
                <w:rFonts w:ascii="Times New Roman" w:hAnsi="Times New Roman"/>
                <w:sz w:val="14"/>
                <w:szCs w:val="14"/>
              </w:rPr>
            </w:pPr>
          </w:p>
        </w:tc>
        <w:tc>
          <w:tcPr>
            <w:tcW w:w="13299" w:type="dxa"/>
            <w:gridSpan w:val="31"/>
            <w:vMerge/>
            <w:tcBorders>
              <w:top w:val="single" w:sz="4" w:space="0" w:color="auto"/>
              <w:left w:val="single" w:sz="4" w:space="0" w:color="auto"/>
              <w:bottom w:val="single" w:sz="4" w:space="0" w:color="000000"/>
              <w:right w:val="single" w:sz="4" w:space="0" w:color="000000"/>
            </w:tcBorders>
            <w:vAlign w:val="center"/>
            <w:hideMark/>
          </w:tcPr>
          <w:p w:rsidR="006C2AA5" w:rsidRPr="00705E3F" w:rsidRDefault="006C2AA5" w:rsidP="00125549">
            <w:pPr>
              <w:spacing w:after="0" w:line="240" w:lineRule="auto"/>
              <w:rPr>
                <w:rFonts w:ascii="Times New Roman" w:hAnsi="Times New Roman"/>
                <w:sz w:val="14"/>
                <w:szCs w:val="14"/>
              </w:rPr>
            </w:pPr>
          </w:p>
        </w:tc>
      </w:tr>
      <w:tr w:rsidR="006C2AA5" w:rsidRPr="00705E3F" w:rsidTr="00125549">
        <w:trPr>
          <w:trHeight w:val="810"/>
        </w:trPr>
        <w:tc>
          <w:tcPr>
            <w:tcW w:w="843" w:type="dxa"/>
            <w:vMerge/>
            <w:tcBorders>
              <w:top w:val="single" w:sz="4" w:space="0" w:color="auto"/>
              <w:left w:val="single" w:sz="4" w:space="0" w:color="auto"/>
              <w:bottom w:val="single" w:sz="4" w:space="0" w:color="auto"/>
              <w:right w:val="single" w:sz="4" w:space="0" w:color="auto"/>
            </w:tcBorders>
            <w:vAlign w:val="center"/>
            <w:hideMark/>
          </w:tcPr>
          <w:p w:rsidR="006C2AA5" w:rsidRPr="00705E3F" w:rsidRDefault="006C2AA5" w:rsidP="00125549">
            <w:pPr>
              <w:spacing w:after="0" w:line="240" w:lineRule="auto"/>
              <w:rPr>
                <w:rFonts w:ascii="Times New Roman" w:hAnsi="Times New Roman"/>
                <w:sz w:val="14"/>
                <w:szCs w:val="14"/>
              </w:rPr>
            </w:pPr>
          </w:p>
        </w:tc>
        <w:tc>
          <w:tcPr>
            <w:tcW w:w="608" w:type="dxa"/>
            <w:vMerge/>
            <w:tcBorders>
              <w:top w:val="single" w:sz="4" w:space="0" w:color="auto"/>
              <w:left w:val="single" w:sz="4" w:space="0" w:color="auto"/>
              <w:bottom w:val="single" w:sz="4" w:space="0" w:color="auto"/>
              <w:right w:val="single" w:sz="4" w:space="0" w:color="auto"/>
            </w:tcBorders>
            <w:vAlign w:val="center"/>
            <w:hideMark/>
          </w:tcPr>
          <w:p w:rsidR="006C2AA5" w:rsidRPr="00705E3F" w:rsidRDefault="006C2AA5" w:rsidP="00125549">
            <w:pPr>
              <w:spacing w:after="0" w:line="240" w:lineRule="auto"/>
              <w:rPr>
                <w:rFonts w:ascii="Times New Roman" w:hAnsi="Times New Roman"/>
                <w:sz w:val="14"/>
                <w:szCs w:val="14"/>
              </w:rPr>
            </w:pPr>
          </w:p>
        </w:tc>
        <w:tc>
          <w:tcPr>
            <w:tcW w:w="405"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2015</w:t>
            </w:r>
          </w:p>
        </w:tc>
        <w:tc>
          <w:tcPr>
            <w:tcW w:w="429"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2016</w:t>
            </w:r>
          </w:p>
        </w:tc>
        <w:tc>
          <w:tcPr>
            <w:tcW w:w="429"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2017</w:t>
            </w:r>
          </w:p>
        </w:tc>
        <w:tc>
          <w:tcPr>
            <w:tcW w:w="429"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2018</w:t>
            </w:r>
          </w:p>
        </w:tc>
        <w:tc>
          <w:tcPr>
            <w:tcW w:w="429"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2019</w:t>
            </w:r>
          </w:p>
        </w:tc>
        <w:tc>
          <w:tcPr>
            <w:tcW w:w="429"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2020</w:t>
            </w:r>
          </w:p>
        </w:tc>
        <w:tc>
          <w:tcPr>
            <w:tcW w:w="429"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2021</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2022</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2023</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2024</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2025</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2026</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2027</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2028</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2029</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2030</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2031</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2032</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2033</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2034</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2035</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2036</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2037</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2038</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2039</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2040</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2041</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2042</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2043</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2044</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2045</w:t>
            </w:r>
          </w:p>
        </w:tc>
      </w:tr>
      <w:tr w:rsidR="006C2AA5" w:rsidRPr="00705E3F" w:rsidTr="00125549">
        <w:trPr>
          <w:trHeight w:val="465"/>
        </w:trPr>
        <w:tc>
          <w:tcPr>
            <w:tcW w:w="14750" w:type="dxa"/>
            <w:gridSpan w:val="33"/>
            <w:tcBorders>
              <w:top w:val="single" w:sz="4" w:space="0" w:color="auto"/>
              <w:left w:val="single" w:sz="4" w:space="0" w:color="auto"/>
              <w:bottom w:val="single" w:sz="4" w:space="0" w:color="auto"/>
              <w:right w:val="single" w:sz="4" w:space="0" w:color="000000"/>
            </w:tcBorders>
            <w:shd w:val="clear" w:color="auto" w:fill="auto"/>
            <w:hideMark/>
          </w:tcPr>
          <w:p w:rsidR="006C2AA5" w:rsidRPr="00705E3F" w:rsidRDefault="006C2AA5" w:rsidP="00125549">
            <w:pPr>
              <w:spacing w:after="0" w:line="240" w:lineRule="auto"/>
              <w:jc w:val="center"/>
              <w:rPr>
                <w:rFonts w:ascii="Times New Roman" w:hAnsi="Times New Roman"/>
                <w:b/>
                <w:bCs/>
                <w:sz w:val="14"/>
                <w:szCs w:val="14"/>
              </w:rPr>
            </w:pPr>
            <w:r w:rsidRPr="00705E3F">
              <w:rPr>
                <w:rFonts w:ascii="Times New Roman" w:hAnsi="Times New Roman"/>
                <w:b/>
                <w:bCs/>
                <w:sz w:val="14"/>
                <w:szCs w:val="14"/>
              </w:rPr>
              <w:t>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tc>
      </w:tr>
      <w:tr w:rsidR="006C2AA5" w:rsidRPr="00705E3F" w:rsidTr="00125549">
        <w:trPr>
          <w:trHeight w:val="435"/>
        </w:trPr>
        <w:tc>
          <w:tcPr>
            <w:tcW w:w="843" w:type="dxa"/>
            <w:tcBorders>
              <w:top w:val="nil"/>
              <w:left w:val="single" w:sz="4" w:space="0" w:color="auto"/>
              <w:bottom w:val="single" w:sz="4" w:space="0" w:color="auto"/>
              <w:right w:val="single" w:sz="4" w:space="0" w:color="auto"/>
            </w:tcBorders>
            <w:shd w:val="clear" w:color="auto" w:fill="auto"/>
            <w:vAlign w:val="center"/>
            <w:hideMark/>
          </w:tcPr>
          <w:p w:rsidR="006C2AA5" w:rsidRPr="00705E3F" w:rsidRDefault="00ED6987" w:rsidP="00125549">
            <w:pPr>
              <w:spacing w:after="0" w:line="240" w:lineRule="auto"/>
              <w:rPr>
                <w:rFonts w:ascii="Times New Roman" w:hAnsi="Times New Roman"/>
                <w:sz w:val="14"/>
                <w:szCs w:val="14"/>
              </w:rPr>
            </w:pPr>
            <w:r>
              <w:rPr>
                <w:rFonts w:ascii="Times New Roman" w:hAnsi="Times New Roman"/>
                <w:sz w:val="14"/>
                <w:szCs w:val="14"/>
              </w:rPr>
              <w:t>Э</w:t>
            </w:r>
            <w:r w:rsidR="006C2AA5" w:rsidRPr="00705E3F">
              <w:rPr>
                <w:rFonts w:ascii="Times New Roman" w:hAnsi="Times New Roman"/>
                <w:sz w:val="14"/>
                <w:szCs w:val="14"/>
              </w:rPr>
              <w:t>лектроэнергия</w:t>
            </w:r>
          </w:p>
        </w:tc>
        <w:tc>
          <w:tcPr>
            <w:tcW w:w="608" w:type="dxa"/>
            <w:tcBorders>
              <w:top w:val="nil"/>
              <w:left w:val="nil"/>
              <w:bottom w:val="single" w:sz="4" w:space="0" w:color="auto"/>
              <w:right w:val="single" w:sz="4" w:space="0" w:color="auto"/>
            </w:tcBorders>
            <w:shd w:val="clear" w:color="auto" w:fill="auto"/>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руб./кВтч</w:t>
            </w:r>
          </w:p>
        </w:tc>
        <w:tc>
          <w:tcPr>
            <w:tcW w:w="405"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3,78</w:t>
            </w:r>
          </w:p>
        </w:tc>
        <w:tc>
          <w:tcPr>
            <w:tcW w:w="429"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4,07</w:t>
            </w:r>
          </w:p>
        </w:tc>
        <w:tc>
          <w:tcPr>
            <w:tcW w:w="429"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4,37</w:t>
            </w:r>
          </w:p>
        </w:tc>
        <w:tc>
          <w:tcPr>
            <w:tcW w:w="429"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4,72</w:t>
            </w:r>
          </w:p>
        </w:tc>
        <w:tc>
          <w:tcPr>
            <w:tcW w:w="429"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5,09</w:t>
            </w:r>
          </w:p>
        </w:tc>
        <w:tc>
          <w:tcPr>
            <w:tcW w:w="429"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5,49</w:t>
            </w:r>
          </w:p>
        </w:tc>
        <w:tc>
          <w:tcPr>
            <w:tcW w:w="429"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5,92</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6,39</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6,89</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7,43</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8,02</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8,65</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9,33</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10,07</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10,87</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11,73</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12,66</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13,66</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14,74</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15,90</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17,16</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18,52</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19,98</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21,56</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23,26</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25,10</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27,08</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29,22</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31,53</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34,02</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36,71</w:t>
            </w:r>
          </w:p>
        </w:tc>
      </w:tr>
      <w:tr w:rsidR="006C2AA5" w:rsidRPr="00705E3F" w:rsidTr="00125549">
        <w:trPr>
          <w:trHeight w:val="405"/>
        </w:trPr>
        <w:tc>
          <w:tcPr>
            <w:tcW w:w="843" w:type="dxa"/>
            <w:tcBorders>
              <w:top w:val="nil"/>
              <w:left w:val="single" w:sz="4" w:space="0" w:color="auto"/>
              <w:bottom w:val="single" w:sz="4" w:space="0" w:color="auto"/>
              <w:right w:val="single" w:sz="4" w:space="0" w:color="auto"/>
            </w:tcBorders>
            <w:shd w:val="clear" w:color="auto" w:fill="auto"/>
            <w:vAlign w:val="center"/>
            <w:hideMark/>
          </w:tcPr>
          <w:p w:rsidR="006C2AA5" w:rsidRPr="00705E3F" w:rsidRDefault="00ED6987" w:rsidP="00125549">
            <w:pPr>
              <w:spacing w:after="0" w:line="240" w:lineRule="auto"/>
              <w:rPr>
                <w:rFonts w:ascii="Times New Roman" w:hAnsi="Times New Roman"/>
                <w:sz w:val="14"/>
                <w:szCs w:val="14"/>
              </w:rPr>
            </w:pPr>
            <w:r>
              <w:rPr>
                <w:rFonts w:ascii="Times New Roman" w:hAnsi="Times New Roman"/>
                <w:sz w:val="14"/>
                <w:szCs w:val="14"/>
              </w:rPr>
              <w:t>И</w:t>
            </w:r>
            <w:r w:rsidR="006C2AA5" w:rsidRPr="00705E3F">
              <w:rPr>
                <w:rFonts w:ascii="Times New Roman" w:hAnsi="Times New Roman"/>
                <w:sz w:val="14"/>
                <w:szCs w:val="14"/>
              </w:rPr>
              <w:t>зменение цен</w:t>
            </w:r>
          </w:p>
        </w:tc>
        <w:tc>
          <w:tcPr>
            <w:tcW w:w="608" w:type="dxa"/>
            <w:tcBorders>
              <w:top w:val="nil"/>
              <w:left w:val="nil"/>
              <w:bottom w:val="single" w:sz="4" w:space="0" w:color="auto"/>
              <w:right w:val="single" w:sz="4" w:space="0" w:color="auto"/>
            </w:tcBorders>
            <w:shd w:val="clear" w:color="auto" w:fill="auto"/>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w:t>
            </w:r>
          </w:p>
        </w:tc>
        <w:tc>
          <w:tcPr>
            <w:tcW w:w="405"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29"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107,8</w:t>
            </w:r>
          </w:p>
        </w:tc>
        <w:tc>
          <w:tcPr>
            <w:tcW w:w="429"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107,2</w:t>
            </w:r>
          </w:p>
        </w:tc>
        <w:tc>
          <w:tcPr>
            <w:tcW w:w="429"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429"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429"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429"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107,9</w:t>
            </w:r>
          </w:p>
        </w:tc>
      </w:tr>
      <w:tr w:rsidR="006C2AA5" w:rsidRPr="00705E3F" w:rsidTr="00125549">
        <w:trPr>
          <w:trHeight w:val="435"/>
        </w:trPr>
        <w:tc>
          <w:tcPr>
            <w:tcW w:w="843" w:type="dxa"/>
            <w:tcBorders>
              <w:top w:val="nil"/>
              <w:left w:val="single" w:sz="4" w:space="0" w:color="auto"/>
              <w:bottom w:val="single" w:sz="4" w:space="0" w:color="auto"/>
              <w:right w:val="single" w:sz="4" w:space="0" w:color="auto"/>
            </w:tcBorders>
            <w:shd w:val="clear" w:color="auto" w:fill="auto"/>
            <w:vAlign w:val="center"/>
            <w:hideMark/>
          </w:tcPr>
          <w:p w:rsidR="006C2AA5" w:rsidRPr="00705E3F" w:rsidRDefault="00ED6987" w:rsidP="00125549">
            <w:pPr>
              <w:spacing w:after="0" w:line="240" w:lineRule="auto"/>
              <w:rPr>
                <w:rFonts w:ascii="Times New Roman" w:hAnsi="Times New Roman"/>
                <w:sz w:val="14"/>
                <w:szCs w:val="14"/>
              </w:rPr>
            </w:pPr>
            <w:r>
              <w:rPr>
                <w:rFonts w:ascii="Times New Roman" w:hAnsi="Times New Roman"/>
                <w:sz w:val="14"/>
                <w:szCs w:val="14"/>
              </w:rPr>
              <w:t>Т</w:t>
            </w:r>
            <w:r w:rsidR="006C2AA5" w:rsidRPr="00705E3F">
              <w:rPr>
                <w:rFonts w:ascii="Times New Roman" w:hAnsi="Times New Roman"/>
                <w:sz w:val="14"/>
                <w:szCs w:val="14"/>
              </w:rPr>
              <w:t>епловая энергия</w:t>
            </w:r>
          </w:p>
        </w:tc>
        <w:tc>
          <w:tcPr>
            <w:tcW w:w="608" w:type="dxa"/>
            <w:tcBorders>
              <w:top w:val="nil"/>
              <w:left w:val="nil"/>
              <w:bottom w:val="single" w:sz="4" w:space="0" w:color="auto"/>
              <w:right w:val="single" w:sz="4" w:space="0" w:color="auto"/>
            </w:tcBorders>
            <w:shd w:val="clear" w:color="auto" w:fill="auto"/>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руб./Гкал</w:t>
            </w:r>
          </w:p>
        </w:tc>
        <w:tc>
          <w:tcPr>
            <w:tcW w:w="405"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29"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29"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29"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29"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29"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29"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r>
      <w:tr w:rsidR="006C2AA5" w:rsidRPr="00705E3F" w:rsidTr="00125549">
        <w:trPr>
          <w:trHeight w:val="390"/>
        </w:trPr>
        <w:tc>
          <w:tcPr>
            <w:tcW w:w="843" w:type="dxa"/>
            <w:tcBorders>
              <w:top w:val="nil"/>
              <w:left w:val="single" w:sz="4" w:space="0" w:color="auto"/>
              <w:bottom w:val="single" w:sz="4" w:space="0" w:color="auto"/>
              <w:right w:val="single" w:sz="4" w:space="0" w:color="auto"/>
            </w:tcBorders>
            <w:shd w:val="clear" w:color="auto" w:fill="auto"/>
            <w:vAlign w:val="center"/>
            <w:hideMark/>
          </w:tcPr>
          <w:p w:rsidR="006C2AA5" w:rsidRPr="00705E3F" w:rsidRDefault="00ED6987" w:rsidP="00125549">
            <w:pPr>
              <w:spacing w:after="0" w:line="240" w:lineRule="auto"/>
              <w:rPr>
                <w:rFonts w:ascii="Times New Roman" w:hAnsi="Times New Roman"/>
                <w:sz w:val="14"/>
                <w:szCs w:val="14"/>
              </w:rPr>
            </w:pPr>
            <w:r>
              <w:rPr>
                <w:rFonts w:ascii="Times New Roman" w:hAnsi="Times New Roman"/>
                <w:sz w:val="14"/>
                <w:szCs w:val="14"/>
              </w:rPr>
              <w:t>И</w:t>
            </w:r>
            <w:r w:rsidR="006C2AA5" w:rsidRPr="00705E3F">
              <w:rPr>
                <w:rFonts w:ascii="Times New Roman" w:hAnsi="Times New Roman"/>
                <w:sz w:val="14"/>
                <w:szCs w:val="14"/>
              </w:rPr>
              <w:t>зменение цен</w:t>
            </w:r>
          </w:p>
        </w:tc>
        <w:tc>
          <w:tcPr>
            <w:tcW w:w="608" w:type="dxa"/>
            <w:tcBorders>
              <w:top w:val="nil"/>
              <w:left w:val="nil"/>
              <w:bottom w:val="single" w:sz="4" w:space="0" w:color="auto"/>
              <w:right w:val="single" w:sz="4" w:space="0" w:color="auto"/>
            </w:tcBorders>
            <w:shd w:val="clear" w:color="auto" w:fill="auto"/>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w:t>
            </w:r>
          </w:p>
        </w:tc>
        <w:tc>
          <w:tcPr>
            <w:tcW w:w="405"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29"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29"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29"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29"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29"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29"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r>
    </w:tbl>
    <w:p w:rsidR="006C2AA5" w:rsidRDefault="006C2AA5" w:rsidP="006C2AA5">
      <w:pPr>
        <w:ind w:firstLine="708"/>
        <w:jc w:val="right"/>
        <w:rPr>
          <w:rFonts w:ascii="Times New Roman" w:hAnsi="Times New Roman"/>
          <w:sz w:val="14"/>
          <w:szCs w:val="14"/>
        </w:rPr>
      </w:pPr>
    </w:p>
    <w:p w:rsidR="006C2AA5" w:rsidRPr="003E4A72" w:rsidRDefault="006C2AA5" w:rsidP="006C2AA5">
      <w:pPr>
        <w:ind w:firstLine="708"/>
        <w:jc w:val="both"/>
        <w:rPr>
          <w:rFonts w:ascii="Times New Roman" w:hAnsi="Times New Roman"/>
          <w:sz w:val="24"/>
          <w:szCs w:val="24"/>
        </w:rPr>
      </w:pPr>
      <w:r>
        <w:rPr>
          <w:rFonts w:ascii="Times New Roman" w:hAnsi="Times New Roman"/>
          <w:b/>
          <w:sz w:val="24"/>
          <w:szCs w:val="24"/>
        </w:rPr>
        <w:t>Величина неподконтрольных расходов, определяемая в соответствии с нормативными правовыми актами Российской Федерации в сфере водоотведения (за исключением расходов на энергетические ресурсы, концессионной платы и налога на прибыль организации) (</w:t>
      </w:r>
      <w:r w:rsidRPr="003E4A72">
        <w:rPr>
          <w:rFonts w:ascii="Times New Roman" w:hAnsi="Times New Roman"/>
          <w:sz w:val="24"/>
          <w:szCs w:val="24"/>
        </w:rPr>
        <w:t>в соответствии с пунктом 7 части 1.2 статьи 23 Закона о концессионных соглашениях)</w:t>
      </w:r>
      <w:r w:rsidRPr="003E4A72">
        <w:rPr>
          <w:rFonts w:ascii="Times New Roman" w:hAnsi="Times New Roman"/>
          <w:b/>
          <w:sz w:val="24"/>
          <w:szCs w:val="24"/>
        </w:rPr>
        <w:t xml:space="preserve">: </w:t>
      </w:r>
      <w:r w:rsidRPr="003E4A72">
        <w:rPr>
          <w:rFonts w:ascii="Times New Roman" w:hAnsi="Times New Roman"/>
          <w:sz w:val="24"/>
          <w:szCs w:val="24"/>
        </w:rPr>
        <w:t>величина неподконтрольных расходов  (за исключением расходов на энергетические ресурсы, концессионную плату и налога на прибыль организаций) 386,14 руб./м3.</w:t>
      </w:r>
    </w:p>
    <w:p w:rsidR="006C2AA5" w:rsidRPr="003E4A72" w:rsidRDefault="006C2AA5" w:rsidP="006C2AA5">
      <w:pPr>
        <w:ind w:firstLine="708"/>
        <w:jc w:val="both"/>
        <w:rPr>
          <w:rFonts w:ascii="Times New Roman" w:hAnsi="Times New Roman"/>
          <w:sz w:val="24"/>
          <w:szCs w:val="24"/>
        </w:rPr>
      </w:pPr>
      <w:r w:rsidRPr="003E4A72">
        <w:rPr>
          <w:rFonts w:ascii="Times New Roman" w:hAnsi="Times New Roman"/>
          <w:b/>
          <w:sz w:val="24"/>
          <w:szCs w:val="24"/>
        </w:rPr>
        <w:t>Один из методов регулирования тарифов (</w:t>
      </w:r>
      <w:r w:rsidRPr="003E4A72">
        <w:rPr>
          <w:rFonts w:ascii="Times New Roman" w:hAnsi="Times New Roman"/>
          <w:sz w:val="24"/>
          <w:szCs w:val="24"/>
        </w:rPr>
        <w:t>в соответствии с пунктом 8 части 1.2 статьи 23 Закона о концессионных соглашениях)</w:t>
      </w:r>
      <w:r w:rsidRPr="003E4A72">
        <w:rPr>
          <w:rFonts w:ascii="Times New Roman" w:hAnsi="Times New Roman"/>
          <w:b/>
          <w:sz w:val="24"/>
          <w:szCs w:val="24"/>
        </w:rPr>
        <w:t xml:space="preserve">: </w:t>
      </w:r>
      <w:r w:rsidRPr="003E4A72">
        <w:rPr>
          <w:rFonts w:ascii="Times New Roman" w:hAnsi="Times New Roman"/>
          <w:sz w:val="24"/>
          <w:szCs w:val="24"/>
        </w:rPr>
        <w:t>метод индексации.</w:t>
      </w:r>
    </w:p>
    <w:p w:rsidR="006C2AA5" w:rsidRPr="00705E3F" w:rsidRDefault="006C2AA5" w:rsidP="006C2AA5">
      <w:pPr>
        <w:ind w:firstLine="708"/>
        <w:jc w:val="center"/>
        <w:rPr>
          <w:rFonts w:ascii="Times New Roman" w:hAnsi="Times New Roman"/>
          <w:b/>
          <w:sz w:val="24"/>
          <w:szCs w:val="24"/>
        </w:rPr>
      </w:pPr>
      <w:r w:rsidRPr="003E4A72">
        <w:rPr>
          <w:rFonts w:ascii="Times New Roman" w:hAnsi="Times New Roman"/>
          <w:b/>
          <w:sz w:val="24"/>
          <w:szCs w:val="24"/>
        </w:rPr>
        <w:t>Предельные (минимальные и (или) максимальные) значения критериев конкурса (</w:t>
      </w:r>
      <w:r w:rsidRPr="003E4A72">
        <w:rPr>
          <w:rFonts w:ascii="Times New Roman" w:hAnsi="Times New Roman"/>
          <w:sz w:val="24"/>
          <w:szCs w:val="24"/>
        </w:rPr>
        <w:t>в соответствии с пунктом 9 части 1.2 статьи 23 Закона о концессионных соглашениях)</w:t>
      </w:r>
    </w:p>
    <w:tbl>
      <w:tblPr>
        <w:tblW w:w="15312" w:type="dxa"/>
        <w:tblInd w:w="-34" w:type="dxa"/>
        <w:tblLayout w:type="fixed"/>
        <w:tblLook w:val="04A0" w:firstRow="1" w:lastRow="0" w:firstColumn="1" w:lastColumn="0" w:noHBand="0" w:noVBand="1"/>
      </w:tblPr>
      <w:tblGrid>
        <w:gridCol w:w="2351"/>
        <w:gridCol w:w="505"/>
        <w:gridCol w:w="398"/>
        <w:gridCol w:w="406"/>
        <w:gridCol w:w="406"/>
        <w:gridCol w:w="406"/>
        <w:gridCol w:w="406"/>
        <w:gridCol w:w="406"/>
        <w:gridCol w:w="406"/>
        <w:gridCol w:w="407"/>
        <w:gridCol w:w="406"/>
        <w:gridCol w:w="406"/>
        <w:gridCol w:w="406"/>
        <w:gridCol w:w="407"/>
        <w:gridCol w:w="406"/>
        <w:gridCol w:w="406"/>
        <w:gridCol w:w="406"/>
        <w:gridCol w:w="407"/>
        <w:gridCol w:w="406"/>
        <w:gridCol w:w="406"/>
        <w:gridCol w:w="406"/>
        <w:gridCol w:w="407"/>
        <w:gridCol w:w="406"/>
        <w:gridCol w:w="406"/>
        <w:gridCol w:w="406"/>
        <w:gridCol w:w="381"/>
        <w:gridCol w:w="406"/>
        <w:gridCol w:w="406"/>
        <w:gridCol w:w="406"/>
        <w:gridCol w:w="381"/>
        <w:gridCol w:w="381"/>
        <w:gridCol w:w="398"/>
        <w:gridCol w:w="357"/>
        <w:gridCol w:w="6"/>
      </w:tblGrid>
      <w:tr w:rsidR="006C2AA5" w:rsidRPr="00705E3F" w:rsidTr="00ED6987">
        <w:trPr>
          <w:trHeight w:val="497"/>
        </w:trPr>
        <w:tc>
          <w:tcPr>
            <w:tcW w:w="23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2AA5" w:rsidRPr="00705E3F" w:rsidRDefault="006C2AA5" w:rsidP="00ED6987">
            <w:pPr>
              <w:spacing w:after="0" w:line="240" w:lineRule="auto"/>
              <w:jc w:val="center"/>
              <w:rPr>
                <w:rFonts w:ascii="Times New Roman" w:hAnsi="Times New Roman"/>
                <w:sz w:val="14"/>
                <w:szCs w:val="14"/>
              </w:rPr>
            </w:pPr>
            <w:r w:rsidRPr="00705E3F">
              <w:rPr>
                <w:rFonts w:ascii="Times New Roman" w:hAnsi="Times New Roman"/>
                <w:sz w:val="14"/>
                <w:szCs w:val="14"/>
              </w:rPr>
              <w:lastRenderedPageBreak/>
              <w:t>Перечень сведений, подлежащих представлению организатору конкурса</w:t>
            </w:r>
          </w:p>
        </w:tc>
        <w:tc>
          <w:tcPr>
            <w:tcW w:w="5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2AA5" w:rsidRPr="00705E3F" w:rsidRDefault="006C2AA5" w:rsidP="00ED6987">
            <w:pPr>
              <w:spacing w:after="0" w:line="240" w:lineRule="auto"/>
              <w:jc w:val="center"/>
              <w:rPr>
                <w:rFonts w:ascii="Times New Roman" w:hAnsi="Times New Roman"/>
                <w:sz w:val="14"/>
                <w:szCs w:val="14"/>
              </w:rPr>
            </w:pPr>
            <w:r w:rsidRPr="00705E3F">
              <w:rPr>
                <w:rFonts w:ascii="Times New Roman" w:hAnsi="Times New Roman"/>
                <w:sz w:val="14"/>
                <w:szCs w:val="14"/>
              </w:rPr>
              <w:t>Ед. изм.</w:t>
            </w:r>
          </w:p>
        </w:tc>
        <w:tc>
          <w:tcPr>
            <w:tcW w:w="12456" w:type="dxa"/>
            <w:gridSpan w:val="32"/>
            <w:vMerge w:val="restart"/>
            <w:tcBorders>
              <w:top w:val="single" w:sz="4" w:space="0" w:color="auto"/>
              <w:left w:val="single" w:sz="4" w:space="0" w:color="auto"/>
              <w:bottom w:val="single" w:sz="4" w:space="0" w:color="000000"/>
              <w:right w:val="single" w:sz="4" w:space="0" w:color="000000"/>
            </w:tcBorders>
            <w:shd w:val="clear" w:color="auto" w:fill="auto"/>
            <w:hideMark/>
          </w:tcPr>
          <w:p w:rsidR="006C2AA5" w:rsidRPr="00705E3F" w:rsidRDefault="006C2AA5" w:rsidP="00ED6987">
            <w:pPr>
              <w:spacing w:after="0" w:line="240" w:lineRule="auto"/>
              <w:jc w:val="center"/>
              <w:rPr>
                <w:rFonts w:ascii="Times New Roman" w:hAnsi="Times New Roman"/>
                <w:sz w:val="14"/>
                <w:szCs w:val="14"/>
              </w:rPr>
            </w:pPr>
            <w:r w:rsidRPr="00705E3F">
              <w:rPr>
                <w:rFonts w:ascii="Times New Roman" w:hAnsi="Times New Roman"/>
                <w:sz w:val="14"/>
                <w:szCs w:val="14"/>
              </w:rPr>
              <w:t>Сведения о ценах, величинах, значениях и параметрах</w:t>
            </w:r>
          </w:p>
        </w:tc>
      </w:tr>
      <w:tr w:rsidR="006C2AA5" w:rsidRPr="00705E3F" w:rsidTr="00ED6987">
        <w:trPr>
          <w:trHeight w:val="161"/>
        </w:trPr>
        <w:tc>
          <w:tcPr>
            <w:tcW w:w="2351" w:type="dxa"/>
            <w:vMerge/>
            <w:tcBorders>
              <w:top w:val="single" w:sz="4" w:space="0" w:color="auto"/>
              <w:left w:val="single" w:sz="4" w:space="0" w:color="auto"/>
              <w:bottom w:val="single" w:sz="4" w:space="0" w:color="auto"/>
              <w:right w:val="single" w:sz="4" w:space="0" w:color="auto"/>
            </w:tcBorders>
            <w:vAlign w:val="center"/>
            <w:hideMark/>
          </w:tcPr>
          <w:p w:rsidR="006C2AA5" w:rsidRPr="00705E3F" w:rsidRDefault="006C2AA5" w:rsidP="00125549">
            <w:pPr>
              <w:spacing w:after="0" w:line="240" w:lineRule="auto"/>
              <w:rPr>
                <w:rFonts w:ascii="Times New Roman" w:hAnsi="Times New Roman"/>
                <w:sz w:val="14"/>
                <w:szCs w:val="14"/>
              </w:rPr>
            </w:pPr>
          </w:p>
        </w:tc>
        <w:tc>
          <w:tcPr>
            <w:tcW w:w="505" w:type="dxa"/>
            <w:vMerge/>
            <w:tcBorders>
              <w:top w:val="single" w:sz="4" w:space="0" w:color="auto"/>
              <w:left w:val="single" w:sz="4" w:space="0" w:color="auto"/>
              <w:bottom w:val="single" w:sz="4" w:space="0" w:color="auto"/>
              <w:right w:val="single" w:sz="4" w:space="0" w:color="auto"/>
            </w:tcBorders>
            <w:vAlign w:val="center"/>
            <w:hideMark/>
          </w:tcPr>
          <w:p w:rsidR="006C2AA5" w:rsidRPr="00705E3F" w:rsidRDefault="006C2AA5" w:rsidP="00125549">
            <w:pPr>
              <w:spacing w:after="0" w:line="240" w:lineRule="auto"/>
              <w:rPr>
                <w:rFonts w:ascii="Times New Roman" w:hAnsi="Times New Roman"/>
                <w:sz w:val="14"/>
                <w:szCs w:val="14"/>
              </w:rPr>
            </w:pPr>
          </w:p>
        </w:tc>
        <w:tc>
          <w:tcPr>
            <w:tcW w:w="12456" w:type="dxa"/>
            <w:gridSpan w:val="32"/>
            <w:vMerge/>
            <w:tcBorders>
              <w:top w:val="single" w:sz="4" w:space="0" w:color="auto"/>
              <w:left w:val="single" w:sz="4" w:space="0" w:color="auto"/>
              <w:bottom w:val="single" w:sz="4" w:space="0" w:color="000000"/>
              <w:right w:val="single" w:sz="4" w:space="0" w:color="000000"/>
            </w:tcBorders>
            <w:vAlign w:val="center"/>
            <w:hideMark/>
          </w:tcPr>
          <w:p w:rsidR="006C2AA5" w:rsidRPr="00705E3F" w:rsidRDefault="006C2AA5" w:rsidP="00125549">
            <w:pPr>
              <w:spacing w:after="0" w:line="240" w:lineRule="auto"/>
              <w:rPr>
                <w:rFonts w:ascii="Times New Roman" w:hAnsi="Times New Roman"/>
                <w:sz w:val="14"/>
                <w:szCs w:val="14"/>
              </w:rPr>
            </w:pPr>
          </w:p>
        </w:tc>
      </w:tr>
      <w:tr w:rsidR="006C2AA5" w:rsidRPr="00705E3F" w:rsidTr="00125549">
        <w:trPr>
          <w:gridAfter w:val="1"/>
          <w:wAfter w:w="6" w:type="dxa"/>
          <w:trHeight w:val="813"/>
        </w:trPr>
        <w:tc>
          <w:tcPr>
            <w:tcW w:w="2351" w:type="dxa"/>
            <w:vMerge/>
            <w:tcBorders>
              <w:top w:val="single" w:sz="4" w:space="0" w:color="auto"/>
              <w:left w:val="single" w:sz="4" w:space="0" w:color="auto"/>
              <w:bottom w:val="single" w:sz="4" w:space="0" w:color="auto"/>
              <w:right w:val="single" w:sz="4" w:space="0" w:color="auto"/>
            </w:tcBorders>
            <w:vAlign w:val="center"/>
            <w:hideMark/>
          </w:tcPr>
          <w:p w:rsidR="006C2AA5" w:rsidRPr="00705E3F" w:rsidRDefault="006C2AA5" w:rsidP="00125549">
            <w:pPr>
              <w:spacing w:after="0" w:line="240" w:lineRule="auto"/>
              <w:rPr>
                <w:rFonts w:ascii="Times New Roman" w:hAnsi="Times New Roman"/>
                <w:sz w:val="14"/>
                <w:szCs w:val="14"/>
              </w:rPr>
            </w:pPr>
          </w:p>
        </w:tc>
        <w:tc>
          <w:tcPr>
            <w:tcW w:w="505" w:type="dxa"/>
            <w:vMerge/>
            <w:tcBorders>
              <w:top w:val="single" w:sz="4" w:space="0" w:color="auto"/>
              <w:left w:val="single" w:sz="4" w:space="0" w:color="auto"/>
              <w:bottom w:val="single" w:sz="4" w:space="0" w:color="auto"/>
              <w:right w:val="single" w:sz="4" w:space="0" w:color="auto"/>
            </w:tcBorders>
            <w:vAlign w:val="center"/>
            <w:hideMark/>
          </w:tcPr>
          <w:p w:rsidR="006C2AA5" w:rsidRPr="00705E3F" w:rsidRDefault="006C2AA5" w:rsidP="00125549">
            <w:pPr>
              <w:spacing w:after="0" w:line="240" w:lineRule="auto"/>
              <w:rPr>
                <w:rFonts w:ascii="Times New Roman" w:hAnsi="Times New Roman"/>
                <w:sz w:val="14"/>
                <w:szCs w:val="14"/>
              </w:rPr>
            </w:pPr>
          </w:p>
        </w:tc>
        <w:tc>
          <w:tcPr>
            <w:tcW w:w="398"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2015</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2016</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2017</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2018</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2019</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2020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2021</w:t>
            </w:r>
          </w:p>
        </w:tc>
        <w:tc>
          <w:tcPr>
            <w:tcW w:w="407"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2022</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2023</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2024</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2025</w:t>
            </w:r>
          </w:p>
        </w:tc>
        <w:tc>
          <w:tcPr>
            <w:tcW w:w="407"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2026</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2027</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2028</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2029</w:t>
            </w:r>
          </w:p>
        </w:tc>
        <w:tc>
          <w:tcPr>
            <w:tcW w:w="407"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2030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2031</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2032</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2033</w:t>
            </w:r>
          </w:p>
        </w:tc>
        <w:tc>
          <w:tcPr>
            <w:tcW w:w="407"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2034</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2035</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2036</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2037</w:t>
            </w:r>
          </w:p>
        </w:tc>
        <w:tc>
          <w:tcPr>
            <w:tcW w:w="381"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2038</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2039</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2040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2041</w:t>
            </w:r>
          </w:p>
        </w:tc>
        <w:tc>
          <w:tcPr>
            <w:tcW w:w="381"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2042</w:t>
            </w:r>
          </w:p>
        </w:tc>
        <w:tc>
          <w:tcPr>
            <w:tcW w:w="381"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2043</w:t>
            </w:r>
          </w:p>
        </w:tc>
        <w:tc>
          <w:tcPr>
            <w:tcW w:w="398"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2044</w:t>
            </w:r>
          </w:p>
        </w:tc>
        <w:tc>
          <w:tcPr>
            <w:tcW w:w="357"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2045</w:t>
            </w:r>
          </w:p>
        </w:tc>
      </w:tr>
      <w:tr w:rsidR="006C2AA5" w:rsidRPr="00705E3F" w:rsidTr="00125549">
        <w:trPr>
          <w:trHeight w:val="156"/>
        </w:trPr>
        <w:tc>
          <w:tcPr>
            <w:tcW w:w="15312" w:type="dxa"/>
            <w:gridSpan w:val="34"/>
            <w:tcBorders>
              <w:top w:val="single" w:sz="4" w:space="0" w:color="auto"/>
              <w:left w:val="single" w:sz="4" w:space="0" w:color="auto"/>
              <w:bottom w:val="single" w:sz="4" w:space="0" w:color="auto"/>
              <w:right w:val="single" w:sz="4" w:space="0" w:color="000000"/>
            </w:tcBorders>
            <w:shd w:val="clear" w:color="auto" w:fill="auto"/>
            <w:hideMark/>
          </w:tcPr>
          <w:p w:rsidR="006C2AA5" w:rsidRPr="00705E3F" w:rsidRDefault="006C2AA5" w:rsidP="00125549">
            <w:pPr>
              <w:spacing w:after="0" w:line="240" w:lineRule="auto"/>
              <w:jc w:val="center"/>
              <w:rPr>
                <w:rFonts w:ascii="Times New Roman" w:hAnsi="Times New Roman"/>
                <w:b/>
                <w:bCs/>
                <w:sz w:val="14"/>
                <w:szCs w:val="14"/>
              </w:rPr>
            </w:pPr>
            <w:r w:rsidRPr="00705E3F">
              <w:rPr>
                <w:rFonts w:ascii="Times New Roman" w:hAnsi="Times New Roman"/>
                <w:b/>
                <w:bCs/>
                <w:sz w:val="14"/>
                <w:szCs w:val="14"/>
              </w:rPr>
              <w:t>Предельные (максимальные) значения критериев конкурса, предусмотренных пунктами 2 - 5 части 2.3 статьи 24 Федерального закона (долгосрочные параметры регулирования деятельности концессионера)</w:t>
            </w:r>
          </w:p>
        </w:tc>
      </w:tr>
      <w:tr w:rsidR="006C2AA5" w:rsidRPr="00705E3F" w:rsidTr="00125549">
        <w:trPr>
          <w:gridAfter w:val="1"/>
          <w:wAfter w:w="6" w:type="dxa"/>
          <w:trHeight w:val="2270"/>
        </w:trPr>
        <w:tc>
          <w:tcPr>
            <w:tcW w:w="2351" w:type="dxa"/>
            <w:tcBorders>
              <w:top w:val="nil"/>
              <w:left w:val="single" w:sz="4" w:space="0" w:color="auto"/>
              <w:bottom w:val="single" w:sz="4" w:space="0" w:color="auto"/>
              <w:right w:val="single" w:sz="4" w:space="0" w:color="auto"/>
            </w:tcBorders>
            <w:shd w:val="clear" w:color="auto" w:fill="auto"/>
            <w:vAlign w:val="center"/>
            <w:hideMark/>
          </w:tcPr>
          <w:p w:rsidR="006C2AA5" w:rsidRPr="00705E3F" w:rsidRDefault="00AD0E5B" w:rsidP="00125549">
            <w:pPr>
              <w:spacing w:after="0" w:line="240" w:lineRule="auto"/>
              <w:rPr>
                <w:rFonts w:ascii="Times New Roman" w:hAnsi="Times New Roman"/>
                <w:color w:val="000000"/>
                <w:sz w:val="14"/>
                <w:szCs w:val="14"/>
              </w:rPr>
            </w:pPr>
            <w:r>
              <w:rPr>
                <w:rFonts w:ascii="Times New Roman" w:hAnsi="Times New Roman"/>
                <w:color w:val="000000"/>
                <w:sz w:val="14"/>
                <w:szCs w:val="14"/>
              </w:rPr>
              <w:t>О</w:t>
            </w:r>
            <w:r w:rsidR="006C2AA5" w:rsidRPr="00705E3F">
              <w:rPr>
                <w:rFonts w:ascii="Times New Roman" w:hAnsi="Times New Roman"/>
                <w:color w:val="000000"/>
                <w:sz w:val="14"/>
                <w:szCs w:val="14"/>
              </w:rPr>
              <w:t>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tc>
        <w:tc>
          <w:tcPr>
            <w:tcW w:w="505"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color w:val="000000"/>
                <w:sz w:val="14"/>
                <w:szCs w:val="14"/>
              </w:rPr>
            </w:pPr>
            <w:r w:rsidRPr="00705E3F">
              <w:rPr>
                <w:rFonts w:ascii="Times New Roman" w:hAnsi="Times New Roman"/>
                <w:color w:val="000000"/>
                <w:sz w:val="14"/>
                <w:szCs w:val="14"/>
              </w:rPr>
              <w:t>тыс.руб.</w:t>
            </w:r>
          </w:p>
        </w:tc>
        <w:tc>
          <w:tcPr>
            <w:tcW w:w="398"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7"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7"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7"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7"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381"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381"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381"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398"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357"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r>
      <w:tr w:rsidR="006C2AA5" w:rsidRPr="00705E3F" w:rsidTr="00125549">
        <w:trPr>
          <w:gridAfter w:val="1"/>
          <w:wAfter w:w="6" w:type="dxa"/>
          <w:trHeight w:val="846"/>
        </w:trPr>
        <w:tc>
          <w:tcPr>
            <w:tcW w:w="2351" w:type="dxa"/>
            <w:tcBorders>
              <w:top w:val="nil"/>
              <w:left w:val="single" w:sz="4" w:space="0" w:color="auto"/>
              <w:bottom w:val="single" w:sz="4" w:space="0" w:color="auto"/>
              <w:right w:val="single" w:sz="4" w:space="0" w:color="auto"/>
            </w:tcBorders>
            <w:shd w:val="clear" w:color="auto" w:fill="auto"/>
            <w:vAlign w:val="center"/>
            <w:hideMark/>
          </w:tcPr>
          <w:p w:rsidR="006C2AA5" w:rsidRPr="00705E3F" w:rsidRDefault="00AD0E5B" w:rsidP="00125549">
            <w:pPr>
              <w:spacing w:after="0" w:line="240" w:lineRule="auto"/>
              <w:rPr>
                <w:rFonts w:ascii="Times New Roman" w:hAnsi="Times New Roman"/>
                <w:color w:val="000000"/>
                <w:sz w:val="14"/>
                <w:szCs w:val="14"/>
              </w:rPr>
            </w:pPr>
            <w:r>
              <w:rPr>
                <w:rFonts w:ascii="Times New Roman" w:hAnsi="Times New Roman"/>
                <w:color w:val="000000"/>
                <w:sz w:val="14"/>
                <w:szCs w:val="14"/>
              </w:rPr>
              <w:t>О</w:t>
            </w:r>
            <w:r w:rsidR="006C2AA5" w:rsidRPr="00705E3F">
              <w:rPr>
                <w:rFonts w:ascii="Times New Roman" w:hAnsi="Times New Roman"/>
                <w:color w:val="000000"/>
                <w:sz w:val="14"/>
                <w:szCs w:val="14"/>
              </w:rPr>
              <w:t>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tc>
        <w:tc>
          <w:tcPr>
            <w:tcW w:w="505"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color w:val="000000"/>
                <w:sz w:val="14"/>
                <w:szCs w:val="14"/>
              </w:rPr>
            </w:pPr>
            <w:r w:rsidRPr="00705E3F">
              <w:rPr>
                <w:rFonts w:ascii="Times New Roman" w:hAnsi="Times New Roman"/>
                <w:color w:val="000000"/>
                <w:sz w:val="14"/>
                <w:szCs w:val="14"/>
              </w:rPr>
              <w:t>тыс.руб.</w:t>
            </w:r>
          </w:p>
        </w:tc>
        <w:tc>
          <w:tcPr>
            <w:tcW w:w="398"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7"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7"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7"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7"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381"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381"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381"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398"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357"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r>
    </w:tbl>
    <w:p w:rsidR="006C2AA5" w:rsidRPr="00705E3F" w:rsidRDefault="006C2AA5" w:rsidP="006C2AA5">
      <w:pPr>
        <w:tabs>
          <w:tab w:val="left" w:pos="1755"/>
          <w:tab w:val="right" w:pos="14632"/>
        </w:tabs>
        <w:ind w:firstLine="708"/>
        <w:rPr>
          <w:rFonts w:ascii="Times New Roman" w:hAnsi="Times New Roman"/>
          <w:sz w:val="14"/>
          <w:szCs w:val="14"/>
        </w:rPr>
      </w:pPr>
      <w:r>
        <w:rPr>
          <w:rFonts w:ascii="Times New Roman" w:hAnsi="Times New Roman"/>
          <w:sz w:val="14"/>
          <w:szCs w:val="14"/>
        </w:rPr>
        <w:tab/>
      </w:r>
    </w:p>
    <w:p w:rsidR="006C2AA5" w:rsidRPr="00ED64C2" w:rsidRDefault="006C2AA5" w:rsidP="006C2AA5">
      <w:pPr>
        <w:ind w:firstLine="708"/>
        <w:jc w:val="both"/>
        <w:rPr>
          <w:rFonts w:ascii="Times New Roman" w:hAnsi="Times New Roman"/>
          <w:b/>
          <w:sz w:val="24"/>
          <w:szCs w:val="24"/>
        </w:rPr>
      </w:pPr>
      <w:r>
        <w:rPr>
          <w:rFonts w:ascii="Times New Roman" w:hAnsi="Times New Roman"/>
          <w:b/>
          <w:sz w:val="24"/>
          <w:szCs w:val="24"/>
        </w:rPr>
        <w:t>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водоотведении, по отношению к предыдущему году (</w:t>
      </w:r>
      <w:r w:rsidRPr="003E4A72">
        <w:rPr>
          <w:rFonts w:ascii="Times New Roman" w:hAnsi="Times New Roman"/>
          <w:sz w:val="24"/>
          <w:szCs w:val="24"/>
        </w:rPr>
        <w:t>в соответствии с пунктом 10 части 1.2 статьи 23 Закона о концессионных соглашениях)</w:t>
      </w:r>
    </w:p>
    <w:tbl>
      <w:tblPr>
        <w:tblW w:w="1517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695"/>
        <w:gridCol w:w="584"/>
        <w:gridCol w:w="386"/>
        <w:gridCol w:w="413"/>
        <w:gridCol w:w="414"/>
        <w:gridCol w:w="413"/>
        <w:gridCol w:w="413"/>
        <w:gridCol w:w="413"/>
        <w:gridCol w:w="414"/>
        <w:gridCol w:w="413"/>
        <w:gridCol w:w="413"/>
        <w:gridCol w:w="413"/>
        <w:gridCol w:w="414"/>
        <w:gridCol w:w="413"/>
        <w:gridCol w:w="413"/>
        <w:gridCol w:w="413"/>
        <w:gridCol w:w="414"/>
        <w:gridCol w:w="413"/>
        <w:gridCol w:w="413"/>
        <w:gridCol w:w="413"/>
        <w:gridCol w:w="414"/>
        <w:gridCol w:w="413"/>
        <w:gridCol w:w="413"/>
        <w:gridCol w:w="413"/>
        <w:gridCol w:w="414"/>
        <w:gridCol w:w="413"/>
        <w:gridCol w:w="413"/>
        <w:gridCol w:w="413"/>
        <w:gridCol w:w="414"/>
        <w:gridCol w:w="413"/>
        <w:gridCol w:w="413"/>
        <w:gridCol w:w="417"/>
      </w:tblGrid>
      <w:tr w:rsidR="006C2AA5" w:rsidRPr="002010AC" w:rsidTr="00AD0E5B">
        <w:trPr>
          <w:trHeight w:val="497"/>
        </w:trPr>
        <w:tc>
          <w:tcPr>
            <w:tcW w:w="1526" w:type="dxa"/>
            <w:vMerge w:val="restart"/>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Перечень сведений, подлежащих представлению организатору конкурса</w:t>
            </w:r>
          </w:p>
        </w:tc>
        <w:tc>
          <w:tcPr>
            <w:tcW w:w="695" w:type="dxa"/>
            <w:vMerge w:val="restart"/>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Ед. изм.</w:t>
            </w:r>
          </w:p>
        </w:tc>
        <w:tc>
          <w:tcPr>
            <w:tcW w:w="12958" w:type="dxa"/>
            <w:gridSpan w:val="31"/>
            <w:vMerge w:val="restart"/>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 xml:space="preserve">Сведения о ценах, величинах, значениях и параметрах </w:t>
            </w:r>
          </w:p>
        </w:tc>
      </w:tr>
      <w:tr w:rsidR="006C2AA5" w:rsidRPr="002010AC" w:rsidTr="00AD0E5B">
        <w:trPr>
          <w:trHeight w:val="324"/>
        </w:trPr>
        <w:tc>
          <w:tcPr>
            <w:tcW w:w="1526" w:type="dxa"/>
            <w:vMerge/>
            <w:vAlign w:val="center"/>
            <w:hideMark/>
          </w:tcPr>
          <w:p w:rsidR="006C2AA5" w:rsidRPr="002010AC" w:rsidRDefault="006C2AA5" w:rsidP="00125549">
            <w:pPr>
              <w:spacing w:after="0" w:line="240" w:lineRule="auto"/>
              <w:rPr>
                <w:rFonts w:ascii="Times New Roman" w:hAnsi="Times New Roman"/>
                <w:sz w:val="14"/>
                <w:szCs w:val="14"/>
              </w:rPr>
            </w:pPr>
          </w:p>
        </w:tc>
        <w:tc>
          <w:tcPr>
            <w:tcW w:w="695" w:type="dxa"/>
            <w:vMerge/>
            <w:vAlign w:val="center"/>
            <w:hideMark/>
          </w:tcPr>
          <w:p w:rsidR="006C2AA5" w:rsidRPr="002010AC" w:rsidRDefault="006C2AA5" w:rsidP="00125549">
            <w:pPr>
              <w:spacing w:after="0" w:line="240" w:lineRule="auto"/>
              <w:rPr>
                <w:rFonts w:ascii="Times New Roman" w:hAnsi="Times New Roman"/>
                <w:sz w:val="14"/>
                <w:szCs w:val="14"/>
              </w:rPr>
            </w:pPr>
          </w:p>
        </w:tc>
        <w:tc>
          <w:tcPr>
            <w:tcW w:w="12958" w:type="dxa"/>
            <w:gridSpan w:val="31"/>
            <w:vMerge/>
            <w:vAlign w:val="center"/>
            <w:hideMark/>
          </w:tcPr>
          <w:p w:rsidR="006C2AA5" w:rsidRPr="002010AC" w:rsidRDefault="006C2AA5" w:rsidP="00125549">
            <w:pPr>
              <w:spacing w:after="0" w:line="240" w:lineRule="auto"/>
              <w:rPr>
                <w:rFonts w:ascii="Times New Roman" w:hAnsi="Times New Roman"/>
                <w:sz w:val="14"/>
                <w:szCs w:val="14"/>
              </w:rPr>
            </w:pPr>
          </w:p>
        </w:tc>
      </w:tr>
      <w:tr w:rsidR="006C2AA5" w:rsidRPr="002010AC" w:rsidTr="00AD0E5B">
        <w:trPr>
          <w:trHeight w:val="70"/>
        </w:trPr>
        <w:tc>
          <w:tcPr>
            <w:tcW w:w="1526" w:type="dxa"/>
            <w:vMerge/>
            <w:vAlign w:val="center"/>
            <w:hideMark/>
          </w:tcPr>
          <w:p w:rsidR="006C2AA5" w:rsidRPr="002010AC" w:rsidRDefault="006C2AA5" w:rsidP="00125549">
            <w:pPr>
              <w:spacing w:after="0" w:line="240" w:lineRule="auto"/>
              <w:rPr>
                <w:rFonts w:ascii="Times New Roman" w:hAnsi="Times New Roman"/>
                <w:sz w:val="14"/>
                <w:szCs w:val="14"/>
              </w:rPr>
            </w:pPr>
          </w:p>
        </w:tc>
        <w:tc>
          <w:tcPr>
            <w:tcW w:w="695" w:type="dxa"/>
            <w:vMerge/>
            <w:vAlign w:val="center"/>
            <w:hideMark/>
          </w:tcPr>
          <w:p w:rsidR="006C2AA5" w:rsidRPr="002010AC" w:rsidRDefault="006C2AA5" w:rsidP="00125549">
            <w:pPr>
              <w:spacing w:after="0" w:line="240" w:lineRule="auto"/>
              <w:rPr>
                <w:rFonts w:ascii="Times New Roman" w:hAnsi="Times New Roman"/>
                <w:sz w:val="14"/>
                <w:szCs w:val="14"/>
              </w:rPr>
            </w:pPr>
          </w:p>
        </w:tc>
        <w:tc>
          <w:tcPr>
            <w:tcW w:w="584"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2015</w:t>
            </w:r>
          </w:p>
        </w:tc>
        <w:tc>
          <w:tcPr>
            <w:tcW w:w="386"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2016</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2017</w:t>
            </w:r>
          </w:p>
        </w:tc>
        <w:tc>
          <w:tcPr>
            <w:tcW w:w="414"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2018</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2019</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2020</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2021</w:t>
            </w:r>
          </w:p>
        </w:tc>
        <w:tc>
          <w:tcPr>
            <w:tcW w:w="414"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2022</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2023</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2024</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2025</w:t>
            </w:r>
          </w:p>
        </w:tc>
        <w:tc>
          <w:tcPr>
            <w:tcW w:w="414"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2026</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2027</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2028</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2029</w:t>
            </w:r>
          </w:p>
        </w:tc>
        <w:tc>
          <w:tcPr>
            <w:tcW w:w="414"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2030</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2031</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2032</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2033</w:t>
            </w:r>
          </w:p>
        </w:tc>
        <w:tc>
          <w:tcPr>
            <w:tcW w:w="414"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2034</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2035</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2036</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2037</w:t>
            </w:r>
          </w:p>
        </w:tc>
        <w:tc>
          <w:tcPr>
            <w:tcW w:w="414"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2038</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2039</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2040</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2041</w:t>
            </w:r>
          </w:p>
        </w:tc>
        <w:tc>
          <w:tcPr>
            <w:tcW w:w="414"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2042</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2043</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2044</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2045</w:t>
            </w:r>
          </w:p>
        </w:tc>
      </w:tr>
      <w:tr w:rsidR="006C2AA5" w:rsidRPr="002010AC" w:rsidTr="00AD0E5B">
        <w:trPr>
          <w:trHeight w:val="1644"/>
        </w:trPr>
        <w:tc>
          <w:tcPr>
            <w:tcW w:w="1526" w:type="dxa"/>
            <w:shd w:val="clear" w:color="auto" w:fill="auto"/>
            <w:vAlign w:val="center"/>
            <w:hideMark/>
          </w:tcPr>
          <w:p w:rsidR="006C2AA5" w:rsidRPr="002010AC" w:rsidRDefault="00AD0E5B" w:rsidP="00125549">
            <w:pPr>
              <w:spacing w:after="0" w:line="240" w:lineRule="auto"/>
              <w:rPr>
                <w:rFonts w:ascii="Times New Roman" w:hAnsi="Times New Roman"/>
                <w:sz w:val="14"/>
                <w:szCs w:val="14"/>
              </w:rPr>
            </w:pPr>
            <w:r>
              <w:rPr>
                <w:rFonts w:ascii="Times New Roman" w:hAnsi="Times New Roman"/>
                <w:sz w:val="14"/>
                <w:szCs w:val="14"/>
              </w:rPr>
              <w:lastRenderedPageBreak/>
              <w:t>П</w:t>
            </w:r>
            <w:r w:rsidR="006C2AA5" w:rsidRPr="002010AC">
              <w:rPr>
                <w:rFonts w:ascii="Times New Roman" w:hAnsi="Times New Roman"/>
                <w:sz w:val="14"/>
                <w:szCs w:val="14"/>
              </w:rPr>
              <w:t>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водоотведения по отношению к предыдущему году</w:t>
            </w:r>
          </w:p>
        </w:tc>
        <w:tc>
          <w:tcPr>
            <w:tcW w:w="695"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w:t>
            </w:r>
          </w:p>
        </w:tc>
        <w:tc>
          <w:tcPr>
            <w:tcW w:w="584"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386"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106,65</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103,87</w:t>
            </w:r>
          </w:p>
        </w:tc>
        <w:tc>
          <w:tcPr>
            <w:tcW w:w="414"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4"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4"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4"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4"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4"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4"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r>
      <w:tr w:rsidR="006C2AA5" w:rsidRPr="002010AC" w:rsidTr="00AD0E5B">
        <w:trPr>
          <w:trHeight w:val="51"/>
        </w:trPr>
        <w:tc>
          <w:tcPr>
            <w:tcW w:w="1526" w:type="dxa"/>
            <w:shd w:val="clear" w:color="auto" w:fill="auto"/>
            <w:vAlign w:val="center"/>
            <w:hideMark/>
          </w:tcPr>
          <w:p w:rsidR="006C2AA5" w:rsidRPr="002010AC" w:rsidRDefault="00AD0E5B" w:rsidP="00125549">
            <w:pPr>
              <w:spacing w:after="0" w:line="240" w:lineRule="auto"/>
              <w:rPr>
                <w:rFonts w:ascii="Times New Roman" w:hAnsi="Times New Roman"/>
                <w:sz w:val="14"/>
                <w:szCs w:val="14"/>
              </w:rPr>
            </w:pPr>
            <w:r>
              <w:rPr>
                <w:rFonts w:ascii="Times New Roman" w:hAnsi="Times New Roman"/>
                <w:sz w:val="14"/>
                <w:szCs w:val="14"/>
              </w:rPr>
              <w:t>Н</w:t>
            </w:r>
            <w:r w:rsidR="006C2AA5" w:rsidRPr="002010AC">
              <w:rPr>
                <w:rFonts w:ascii="Times New Roman" w:hAnsi="Times New Roman"/>
                <w:sz w:val="14"/>
                <w:szCs w:val="14"/>
              </w:rPr>
              <w:t>еобходимая валовая выручка концессионера от осуществления регулируемого вида деятельности, предусмотренной нормативными правовыми актами РФ в сфере водоотведения</w:t>
            </w:r>
          </w:p>
        </w:tc>
        <w:tc>
          <w:tcPr>
            <w:tcW w:w="695"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тыс.руб.</w:t>
            </w:r>
          </w:p>
        </w:tc>
        <w:tc>
          <w:tcPr>
            <w:tcW w:w="584"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9 546,59</w:t>
            </w:r>
          </w:p>
        </w:tc>
        <w:tc>
          <w:tcPr>
            <w:tcW w:w="386"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4"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4"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4"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4"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4"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4"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4"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r>
    </w:tbl>
    <w:p w:rsidR="006C2AA5" w:rsidRDefault="006C2AA5" w:rsidP="006C2AA5">
      <w:pPr>
        <w:ind w:firstLine="708"/>
        <w:jc w:val="both"/>
        <w:rPr>
          <w:rFonts w:ascii="Times New Roman" w:hAnsi="Times New Roman"/>
          <w:b/>
          <w:sz w:val="24"/>
          <w:szCs w:val="24"/>
        </w:rPr>
      </w:pPr>
    </w:p>
    <w:p w:rsidR="006C2AA5" w:rsidRDefault="006C2AA5" w:rsidP="006C2AA5">
      <w:pPr>
        <w:ind w:firstLine="708"/>
        <w:jc w:val="center"/>
        <w:rPr>
          <w:rFonts w:ascii="Times New Roman" w:hAnsi="Times New Roman"/>
          <w:b/>
          <w:sz w:val="24"/>
          <w:szCs w:val="24"/>
        </w:rPr>
      </w:pPr>
      <w:r>
        <w:rPr>
          <w:rFonts w:ascii="Times New Roman" w:hAnsi="Times New Roman"/>
          <w:b/>
          <w:sz w:val="24"/>
          <w:szCs w:val="24"/>
        </w:rPr>
        <w:t xml:space="preserve">Иные цены, величины, значения, параметры, использование которых для расчета тарифов предусмотрено нормативно правовыми актами Российской Федерации в сфере </w:t>
      </w:r>
      <w:r w:rsidRPr="003E4A72">
        <w:rPr>
          <w:rFonts w:ascii="Times New Roman" w:hAnsi="Times New Roman"/>
          <w:b/>
          <w:sz w:val="24"/>
          <w:szCs w:val="24"/>
        </w:rPr>
        <w:t>водоотведения (</w:t>
      </w:r>
      <w:r w:rsidRPr="003E4A72">
        <w:rPr>
          <w:rFonts w:ascii="Times New Roman" w:hAnsi="Times New Roman"/>
          <w:sz w:val="24"/>
          <w:szCs w:val="24"/>
        </w:rPr>
        <w:t>в соответствии с пунктом 11 части 1.2 статьи 23 Закона о концессионных соглашениях)</w:t>
      </w:r>
    </w:p>
    <w:tbl>
      <w:tblPr>
        <w:tblW w:w="1506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453"/>
        <w:gridCol w:w="503"/>
        <w:gridCol w:w="403"/>
        <w:gridCol w:w="416"/>
        <w:gridCol w:w="410"/>
        <w:gridCol w:w="409"/>
        <w:gridCol w:w="409"/>
        <w:gridCol w:w="409"/>
        <w:gridCol w:w="410"/>
        <w:gridCol w:w="409"/>
        <w:gridCol w:w="409"/>
        <w:gridCol w:w="409"/>
        <w:gridCol w:w="410"/>
        <w:gridCol w:w="409"/>
        <w:gridCol w:w="409"/>
        <w:gridCol w:w="409"/>
        <w:gridCol w:w="410"/>
        <w:gridCol w:w="409"/>
        <w:gridCol w:w="409"/>
        <w:gridCol w:w="409"/>
        <w:gridCol w:w="410"/>
        <w:gridCol w:w="409"/>
        <w:gridCol w:w="409"/>
        <w:gridCol w:w="409"/>
        <w:gridCol w:w="410"/>
        <w:gridCol w:w="409"/>
        <w:gridCol w:w="409"/>
        <w:gridCol w:w="409"/>
        <w:gridCol w:w="410"/>
        <w:gridCol w:w="512"/>
        <w:gridCol w:w="512"/>
        <w:gridCol w:w="512"/>
        <w:gridCol w:w="11"/>
      </w:tblGrid>
      <w:tr w:rsidR="006C2AA5" w:rsidRPr="002010AC" w:rsidTr="00AD0E5B">
        <w:trPr>
          <w:trHeight w:val="497"/>
        </w:trPr>
        <w:tc>
          <w:tcPr>
            <w:tcW w:w="1513" w:type="dxa"/>
            <w:vMerge w:val="restart"/>
            <w:shd w:val="clear" w:color="auto" w:fill="auto"/>
            <w:hideMark/>
          </w:tcPr>
          <w:p w:rsidR="006C2AA5" w:rsidRPr="002010AC" w:rsidRDefault="006C2AA5" w:rsidP="00AD0E5B">
            <w:pPr>
              <w:spacing w:after="0" w:line="240" w:lineRule="auto"/>
              <w:jc w:val="center"/>
              <w:rPr>
                <w:rFonts w:ascii="Times New Roman" w:hAnsi="Times New Roman"/>
                <w:sz w:val="14"/>
                <w:szCs w:val="14"/>
              </w:rPr>
            </w:pPr>
            <w:r w:rsidRPr="002010AC">
              <w:rPr>
                <w:rFonts w:ascii="Times New Roman" w:hAnsi="Times New Roman"/>
                <w:sz w:val="14"/>
                <w:szCs w:val="14"/>
              </w:rPr>
              <w:t>Перечень сведений, подлежащих представлению организатору конкурса</w:t>
            </w:r>
          </w:p>
        </w:tc>
        <w:tc>
          <w:tcPr>
            <w:tcW w:w="453" w:type="dxa"/>
            <w:vMerge w:val="restart"/>
            <w:shd w:val="clear" w:color="auto" w:fill="auto"/>
            <w:hideMark/>
          </w:tcPr>
          <w:p w:rsidR="006C2AA5" w:rsidRPr="002010AC" w:rsidRDefault="006C2AA5" w:rsidP="00AD0E5B">
            <w:pPr>
              <w:spacing w:after="0" w:line="240" w:lineRule="auto"/>
              <w:jc w:val="center"/>
              <w:rPr>
                <w:rFonts w:ascii="Times New Roman" w:hAnsi="Times New Roman"/>
                <w:sz w:val="14"/>
                <w:szCs w:val="14"/>
              </w:rPr>
            </w:pPr>
            <w:r w:rsidRPr="002010AC">
              <w:rPr>
                <w:rFonts w:ascii="Times New Roman" w:hAnsi="Times New Roman"/>
                <w:sz w:val="14"/>
                <w:szCs w:val="14"/>
              </w:rPr>
              <w:t>Ед. изм.</w:t>
            </w:r>
          </w:p>
        </w:tc>
        <w:tc>
          <w:tcPr>
            <w:tcW w:w="13101" w:type="dxa"/>
            <w:gridSpan w:val="32"/>
            <w:vMerge w:val="restart"/>
            <w:shd w:val="clear" w:color="auto" w:fill="auto"/>
            <w:hideMark/>
          </w:tcPr>
          <w:p w:rsidR="006C2AA5" w:rsidRPr="002010AC" w:rsidRDefault="006C2AA5" w:rsidP="00AD0E5B">
            <w:pPr>
              <w:spacing w:after="0" w:line="240" w:lineRule="auto"/>
              <w:jc w:val="center"/>
              <w:rPr>
                <w:rFonts w:ascii="Times New Roman" w:hAnsi="Times New Roman"/>
                <w:sz w:val="14"/>
                <w:szCs w:val="14"/>
              </w:rPr>
            </w:pPr>
            <w:r w:rsidRPr="002010AC">
              <w:rPr>
                <w:rFonts w:ascii="Times New Roman" w:hAnsi="Times New Roman"/>
                <w:sz w:val="14"/>
                <w:szCs w:val="14"/>
              </w:rPr>
              <w:t>Сведения о ценах, величинах, значениях и параметрах</w:t>
            </w:r>
          </w:p>
        </w:tc>
      </w:tr>
      <w:tr w:rsidR="006C2AA5" w:rsidRPr="002010AC" w:rsidTr="00AD0E5B">
        <w:trPr>
          <w:trHeight w:val="323"/>
        </w:trPr>
        <w:tc>
          <w:tcPr>
            <w:tcW w:w="1513" w:type="dxa"/>
            <w:vMerge/>
            <w:vAlign w:val="center"/>
            <w:hideMark/>
          </w:tcPr>
          <w:p w:rsidR="006C2AA5" w:rsidRPr="002010AC" w:rsidRDefault="006C2AA5" w:rsidP="00125549">
            <w:pPr>
              <w:spacing w:after="0" w:line="240" w:lineRule="auto"/>
              <w:rPr>
                <w:rFonts w:ascii="Times New Roman" w:hAnsi="Times New Roman"/>
                <w:sz w:val="14"/>
                <w:szCs w:val="14"/>
              </w:rPr>
            </w:pPr>
          </w:p>
        </w:tc>
        <w:tc>
          <w:tcPr>
            <w:tcW w:w="453" w:type="dxa"/>
            <w:vMerge/>
            <w:vAlign w:val="center"/>
            <w:hideMark/>
          </w:tcPr>
          <w:p w:rsidR="006C2AA5" w:rsidRPr="002010AC" w:rsidRDefault="006C2AA5" w:rsidP="00125549">
            <w:pPr>
              <w:spacing w:after="0" w:line="240" w:lineRule="auto"/>
              <w:rPr>
                <w:rFonts w:ascii="Times New Roman" w:hAnsi="Times New Roman"/>
                <w:sz w:val="14"/>
                <w:szCs w:val="14"/>
              </w:rPr>
            </w:pPr>
          </w:p>
        </w:tc>
        <w:tc>
          <w:tcPr>
            <w:tcW w:w="13101" w:type="dxa"/>
            <w:gridSpan w:val="32"/>
            <w:vMerge/>
            <w:vAlign w:val="center"/>
            <w:hideMark/>
          </w:tcPr>
          <w:p w:rsidR="006C2AA5" w:rsidRPr="002010AC" w:rsidRDefault="006C2AA5" w:rsidP="00125549">
            <w:pPr>
              <w:spacing w:after="0" w:line="240" w:lineRule="auto"/>
              <w:rPr>
                <w:rFonts w:ascii="Times New Roman" w:hAnsi="Times New Roman"/>
                <w:sz w:val="14"/>
                <w:szCs w:val="14"/>
              </w:rPr>
            </w:pPr>
          </w:p>
        </w:tc>
      </w:tr>
      <w:tr w:rsidR="006C2AA5" w:rsidRPr="002010AC" w:rsidTr="00AD0E5B">
        <w:trPr>
          <w:gridAfter w:val="1"/>
          <w:wAfter w:w="11" w:type="dxa"/>
          <w:trHeight w:val="812"/>
        </w:trPr>
        <w:tc>
          <w:tcPr>
            <w:tcW w:w="1513" w:type="dxa"/>
            <w:vMerge/>
            <w:vAlign w:val="center"/>
            <w:hideMark/>
          </w:tcPr>
          <w:p w:rsidR="006C2AA5" w:rsidRPr="002010AC" w:rsidRDefault="006C2AA5" w:rsidP="00125549">
            <w:pPr>
              <w:spacing w:after="0" w:line="240" w:lineRule="auto"/>
              <w:rPr>
                <w:rFonts w:ascii="Times New Roman" w:hAnsi="Times New Roman"/>
                <w:sz w:val="14"/>
                <w:szCs w:val="14"/>
              </w:rPr>
            </w:pPr>
          </w:p>
        </w:tc>
        <w:tc>
          <w:tcPr>
            <w:tcW w:w="453" w:type="dxa"/>
            <w:vMerge/>
            <w:vAlign w:val="center"/>
            <w:hideMark/>
          </w:tcPr>
          <w:p w:rsidR="006C2AA5" w:rsidRPr="002010AC" w:rsidRDefault="006C2AA5" w:rsidP="00125549">
            <w:pPr>
              <w:spacing w:after="0" w:line="240" w:lineRule="auto"/>
              <w:rPr>
                <w:rFonts w:ascii="Times New Roman" w:hAnsi="Times New Roman"/>
                <w:sz w:val="14"/>
                <w:szCs w:val="14"/>
              </w:rPr>
            </w:pPr>
          </w:p>
        </w:tc>
        <w:tc>
          <w:tcPr>
            <w:tcW w:w="50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2015</w:t>
            </w:r>
          </w:p>
        </w:tc>
        <w:tc>
          <w:tcPr>
            <w:tcW w:w="40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2016</w:t>
            </w:r>
          </w:p>
        </w:tc>
        <w:tc>
          <w:tcPr>
            <w:tcW w:w="416"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2017</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2018</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2019</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2020</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2021</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2022</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2023</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2024</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2025</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2026</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2027</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2028</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2029</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2030</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2031</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2032</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2033</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2034</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2035</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2036</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2037</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2038</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2039</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2040</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2041</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2042</w:t>
            </w:r>
          </w:p>
        </w:tc>
        <w:tc>
          <w:tcPr>
            <w:tcW w:w="512"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2043</w:t>
            </w:r>
          </w:p>
        </w:tc>
        <w:tc>
          <w:tcPr>
            <w:tcW w:w="512"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2044</w:t>
            </w:r>
          </w:p>
        </w:tc>
        <w:tc>
          <w:tcPr>
            <w:tcW w:w="512"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2045</w:t>
            </w:r>
          </w:p>
        </w:tc>
      </w:tr>
      <w:tr w:rsidR="006C2AA5" w:rsidRPr="002010AC" w:rsidTr="00AD0E5B">
        <w:trPr>
          <w:trHeight w:val="170"/>
        </w:trPr>
        <w:tc>
          <w:tcPr>
            <w:tcW w:w="15066" w:type="dxa"/>
            <w:gridSpan w:val="34"/>
            <w:shd w:val="clear" w:color="auto" w:fill="auto"/>
            <w:hideMark/>
          </w:tcPr>
          <w:p w:rsidR="006C2AA5" w:rsidRPr="002010AC" w:rsidRDefault="006C2AA5" w:rsidP="00125549">
            <w:pPr>
              <w:spacing w:after="0" w:line="240" w:lineRule="auto"/>
              <w:jc w:val="center"/>
              <w:rPr>
                <w:rFonts w:ascii="Times New Roman" w:hAnsi="Times New Roman"/>
                <w:b/>
                <w:bCs/>
                <w:sz w:val="14"/>
                <w:szCs w:val="14"/>
              </w:rPr>
            </w:pPr>
            <w:r w:rsidRPr="002010AC">
              <w:rPr>
                <w:rFonts w:ascii="Times New Roman" w:hAnsi="Times New Roman"/>
                <w:b/>
                <w:bCs/>
                <w:sz w:val="14"/>
                <w:szCs w:val="14"/>
              </w:rPr>
              <w:t>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водоснабжения:</w:t>
            </w:r>
          </w:p>
        </w:tc>
      </w:tr>
      <w:tr w:rsidR="006C2AA5" w:rsidRPr="002010AC" w:rsidTr="00AD0E5B">
        <w:trPr>
          <w:gridAfter w:val="1"/>
          <w:wAfter w:w="11" w:type="dxa"/>
          <w:trHeight w:val="376"/>
        </w:trPr>
        <w:tc>
          <w:tcPr>
            <w:tcW w:w="1513" w:type="dxa"/>
            <w:shd w:val="clear" w:color="auto" w:fill="auto"/>
            <w:vAlign w:val="center"/>
            <w:hideMark/>
          </w:tcPr>
          <w:p w:rsidR="006C2AA5" w:rsidRPr="002010AC" w:rsidRDefault="006C2AA5" w:rsidP="00125549">
            <w:pPr>
              <w:spacing w:after="0" w:line="240" w:lineRule="auto"/>
              <w:rPr>
                <w:rFonts w:ascii="Times New Roman" w:hAnsi="Times New Roman"/>
                <w:color w:val="000000"/>
                <w:sz w:val="14"/>
                <w:szCs w:val="14"/>
              </w:rPr>
            </w:pPr>
            <w:r w:rsidRPr="002010AC">
              <w:rPr>
                <w:rFonts w:ascii="Times New Roman" w:hAnsi="Times New Roman"/>
                <w:color w:val="000000"/>
                <w:sz w:val="14"/>
                <w:szCs w:val="14"/>
              </w:rPr>
              <w:t>Индекс потребительских цен</w:t>
            </w:r>
          </w:p>
        </w:tc>
        <w:tc>
          <w:tcPr>
            <w:tcW w:w="453"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w:t>
            </w:r>
          </w:p>
        </w:tc>
        <w:tc>
          <w:tcPr>
            <w:tcW w:w="50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106,7</w:t>
            </w:r>
          </w:p>
        </w:tc>
        <w:tc>
          <w:tcPr>
            <w:tcW w:w="40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107,4</w:t>
            </w:r>
          </w:p>
        </w:tc>
        <w:tc>
          <w:tcPr>
            <w:tcW w:w="416"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105,8</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512"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512"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512"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105,5</w:t>
            </w:r>
          </w:p>
        </w:tc>
      </w:tr>
      <w:tr w:rsidR="006C2AA5" w:rsidRPr="002010AC" w:rsidTr="00AD0E5B">
        <w:trPr>
          <w:gridAfter w:val="1"/>
          <w:wAfter w:w="11" w:type="dxa"/>
          <w:trHeight w:val="423"/>
        </w:trPr>
        <w:tc>
          <w:tcPr>
            <w:tcW w:w="1513" w:type="dxa"/>
            <w:shd w:val="clear" w:color="auto" w:fill="auto"/>
            <w:vAlign w:val="center"/>
            <w:hideMark/>
          </w:tcPr>
          <w:p w:rsidR="006C2AA5" w:rsidRPr="002010AC" w:rsidRDefault="006C2AA5" w:rsidP="00125549">
            <w:pPr>
              <w:spacing w:after="0" w:line="240" w:lineRule="auto"/>
              <w:rPr>
                <w:rFonts w:ascii="Times New Roman" w:hAnsi="Times New Roman"/>
                <w:color w:val="000000"/>
                <w:sz w:val="14"/>
                <w:szCs w:val="14"/>
              </w:rPr>
            </w:pPr>
            <w:r w:rsidRPr="002010AC">
              <w:rPr>
                <w:rFonts w:ascii="Times New Roman" w:hAnsi="Times New Roman"/>
                <w:color w:val="000000"/>
                <w:sz w:val="14"/>
                <w:szCs w:val="14"/>
              </w:rPr>
              <w:t xml:space="preserve">Минимальная тарифная ставка рабочего 1 разряда на 01.01.2015, в соответствии с отраслевым </w:t>
            </w:r>
            <w:r w:rsidRPr="002010AC">
              <w:rPr>
                <w:rFonts w:ascii="Times New Roman" w:hAnsi="Times New Roman"/>
                <w:color w:val="000000"/>
                <w:sz w:val="14"/>
                <w:szCs w:val="14"/>
              </w:rPr>
              <w:lastRenderedPageBreak/>
              <w:t>тарифным соглашением в ЖКХ РФ на 2014-2016 годы</w:t>
            </w:r>
          </w:p>
        </w:tc>
        <w:tc>
          <w:tcPr>
            <w:tcW w:w="453"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lastRenderedPageBreak/>
              <w:t>руб.</w:t>
            </w:r>
          </w:p>
        </w:tc>
        <w:tc>
          <w:tcPr>
            <w:tcW w:w="50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7528,75</w:t>
            </w:r>
          </w:p>
        </w:tc>
        <w:tc>
          <w:tcPr>
            <w:tcW w:w="40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6"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512"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512"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512"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r>
      <w:tr w:rsidR="006C2AA5" w:rsidRPr="002010AC" w:rsidTr="00AD0E5B">
        <w:trPr>
          <w:gridAfter w:val="1"/>
          <w:wAfter w:w="11" w:type="dxa"/>
          <w:trHeight w:val="918"/>
        </w:trPr>
        <w:tc>
          <w:tcPr>
            <w:tcW w:w="1513" w:type="dxa"/>
            <w:shd w:val="clear" w:color="auto" w:fill="auto"/>
            <w:vAlign w:val="center"/>
            <w:hideMark/>
          </w:tcPr>
          <w:p w:rsidR="006C2AA5" w:rsidRPr="002010AC" w:rsidRDefault="006C2AA5" w:rsidP="00125549">
            <w:pPr>
              <w:spacing w:after="0" w:line="240" w:lineRule="auto"/>
              <w:rPr>
                <w:rFonts w:ascii="Times New Roman" w:hAnsi="Times New Roman"/>
                <w:color w:val="000000"/>
                <w:sz w:val="14"/>
                <w:szCs w:val="14"/>
              </w:rPr>
            </w:pPr>
            <w:r w:rsidRPr="002010AC">
              <w:rPr>
                <w:rFonts w:ascii="Times New Roman" w:hAnsi="Times New Roman"/>
                <w:color w:val="000000"/>
                <w:sz w:val="14"/>
                <w:szCs w:val="14"/>
              </w:rPr>
              <w:lastRenderedPageBreak/>
              <w:t>Предельные (максимальные) индексы изменения размера вносимой гражданами платы за коммунальные услуги на период с 01 июля 2016 года</w:t>
            </w:r>
          </w:p>
        </w:tc>
        <w:tc>
          <w:tcPr>
            <w:tcW w:w="453"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w:t>
            </w:r>
          </w:p>
        </w:tc>
        <w:tc>
          <w:tcPr>
            <w:tcW w:w="503"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3"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7,0</w:t>
            </w:r>
          </w:p>
        </w:tc>
        <w:tc>
          <w:tcPr>
            <w:tcW w:w="416"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512"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512"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512"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r>
      <w:tr w:rsidR="006C2AA5" w:rsidRPr="002010AC" w:rsidTr="00AD0E5B">
        <w:trPr>
          <w:gridAfter w:val="1"/>
          <w:wAfter w:w="11" w:type="dxa"/>
          <w:trHeight w:val="722"/>
        </w:trPr>
        <w:tc>
          <w:tcPr>
            <w:tcW w:w="1513" w:type="dxa"/>
            <w:shd w:val="clear" w:color="auto" w:fill="auto"/>
            <w:vAlign w:val="center"/>
            <w:hideMark/>
          </w:tcPr>
          <w:p w:rsidR="006C2AA5" w:rsidRPr="002010AC" w:rsidRDefault="006C2AA5" w:rsidP="00125549">
            <w:pPr>
              <w:spacing w:after="0" w:line="240" w:lineRule="auto"/>
              <w:rPr>
                <w:rFonts w:ascii="Times New Roman" w:hAnsi="Times New Roman"/>
                <w:color w:val="000000"/>
                <w:sz w:val="14"/>
                <w:szCs w:val="14"/>
              </w:rPr>
            </w:pPr>
            <w:r w:rsidRPr="002010AC">
              <w:rPr>
                <w:rFonts w:ascii="Times New Roman" w:hAnsi="Times New Roman"/>
                <w:color w:val="000000"/>
                <w:sz w:val="14"/>
                <w:szCs w:val="14"/>
              </w:rPr>
              <w:t>Предельные (максимальные) уровни роста тарифов в сфере водоотведения с 01.07.2016</w:t>
            </w:r>
          </w:p>
        </w:tc>
        <w:tc>
          <w:tcPr>
            <w:tcW w:w="453"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w:t>
            </w:r>
          </w:p>
        </w:tc>
        <w:tc>
          <w:tcPr>
            <w:tcW w:w="50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0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4,2</w:t>
            </w:r>
          </w:p>
        </w:tc>
        <w:tc>
          <w:tcPr>
            <w:tcW w:w="416"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512"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512"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512"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r>
    </w:tbl>
    <w:p w:rsidR="006C2AA5" w:rsidRDefault="006C2AA5" w:rsidP="006C2AA5">
      <w:pPr>
        <w:spacing w:after="0" w:line="240" w:lineRule="auto"/>
        <w:jc w:val="right"/>
        <w:rPr>
          <w:rFonts w:ascii="Times New Roman" w:hAnsi="Times New Roman"/>
          <w:sz w:val="28"/>
        </w:rPr>
        <w:sectPr w:rsidR="006C2AA5" w:rsidSect="000E1444">
          <w:pgSz w:w="16838" w:h="11906" w:orient="landscape"/>
          <w:pgMar w:top="1418" w:right="907" w:bottom="1134" w:left="907" w:header="567" w:footer="567" w:gutter="0"/>
          <w:cols w:space="708"/>
          <w:titlePg/>
          <w:docGrid w:linePitch="360"/>
        </w:sectPr>
      </w:pPr>
    </w:p>
    <w:p w:rsidR="00FD0B97" w:rsidRPr="0092287B" w:rsidRDefault="00FD0B97" w:rsidP="00FD0B97">
      <w:pPr>
        <w:spacing w:after="0" w:line="240" w:lineRule="auto"/>
        <w:ind w:firstLine="567"/>
        <w:jc w:val="right"/>
        <w:rPr>
          <w:rFonts w:ascii="Times New Roman" w:eastAsia="MS Mincho" w:hAnsi="Times New Roman"/>
          <w:sz w:val="28"/>
          <w:szCs w:val="28"/>
          <w:lang w:eastAsia="ja-JP"/>
        </w:rPr>
      </w:pPr>
      <w:r>
        <w:rPr>
          <w:rFonts w:ascii="Times New Roman" w:eastAsia="MS Mincho" w:hAnsi="Times New Roman"/>
          <w:sz w:val="28"/>
          <w:szCs w:val="28"/>
          <w:lang w:eastAsia="ja-JP"/>
        </w:rPr>
        <w:lastRenderedPageBreak/>
        <w:t>Приложение 9</w:t>
      </w:r>
      <w:r w:rsidRPr="0092287B">
        <w:rPr>
          <w:rFonts w:ascii="Times New Roman" w:eastAsia="MS Mincho" w:hAnsi="Times New Roman"/>
          <w:sz w:val="28"/>
          <w:szCs w:val="28"/>
          <w:lang w:eastAsia="ja-JP"/>
        </w:rPr>
        <w:t xml:space="preserve"> </w:t>
      </w:r>
    </w:p>
    <w:p w:rsidR="00FD0B97" w:rsidRDefault="00FD0B97" w:rsidP="00FD0B97">
      <w:pPr>
        <w:spacing w:after="0" w:line="240" w:lineRule="auto"/>
        <w:ind w:firstLine="567"/>
        <w:jc w:val="right"/>
        <w:rPr>
          <w:rFonts w:ascii="Times New Roman" w:hAnsi="Times New Roman"/>
          <w:color w:val="000000"/>
          <w:sz w:val="28"/>
          <w:szCs w:val="28"/>
        </w:rPr>
      </w:pPr>
      <w:r w:rsidRPr="00A27E2E">
        <w:rPr>
          <w:rFonts w:ascii="Times New Roman" w:hAnsi="Times New Roman"/>
          <w:color w:val="000000"/>
          <w:sz w:val="28"/>
          <w:szCs w:val="28"/>
        </w:rPr>
        <w:t xml:space="preserve">к </w:t>
      </w:r>
      <w:r>
        <w:rPr>
          <w:rFonts w:ascii="Times New Roman" w:hAnsi="Times New Roman"/>
          <w:color w:val="000000"/>
          <w:sz w:val="28"/>
          <w:szCs w:val="28"/>
        </w:rPr>
        <w:t>конкурсной документации</w:t>
      </w:r>
    </w:p>
    <w:p w:rsidR="00AD0E5B" w:rsidRDefault="00AD0E5B" w:rsidP="00FD0B97">
      <w:pPr>
        <w:spacing w:after="0" w:line="240" w:lineRule="auto"/>
        <w:ind w:firstLine="567"/>
        <w:jc w:val="right"/>
        <w:rPr>
          <w:rFonts w:ascii="Times New Roman" w:hAnsi="Times New Roman"/>
          <w:iCs/>
          <w:sz w:val="28"/>
          <w:szCs w:val="28"/>
        </w:rPr>
      </w:pPr>
    </w:p>
    <w:tbl>
      <w:tblPr>
        <w:tblW w:w="1527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5"/>
        <w:gridCol w:w="555"/>
        <w:gridCol w:w="410"/>
        <w:gridCol w:w="416"/>
        <w:gridCol w:w="417"/>
        <w:gridCol w:w="416"/>
        <w:gridCol w:w="416"/>
        <w:gridCol w:w="416"/>
        <w:gridCol w:w="417"/>
        <w:gridCol w:w="416"/>
        <w:gridCol w:w="416"/>
        <w:gridCol w:w="416"/>
        <w:gridCol w:w="417"/>
        <w:gridCol w:w="416"/>
        <w:gridCol w:w="416"/>
        <w:gridCol w:w="416"/>
        <w:gridCol w:w="417"/>
        <w:gridCol w:w="416"/>
        <w:gridCol w:w="416"/>
        <w:gridCol w:w="416"/>
        <w:gridCol w:w="417"/>
        <w:gridCol w:w="416"/>
        <w:gridCol w:w="416"/>
        <w:gridCol w:w="416"/>
        <w:gridCol w:w="417"/>
        <w:gridCol w:w="416"/>
        <w:gridCol w:w="416"/>
        <w:gridCol w:w="416"/>
        <w:gridCol w:w="417"/>
        <w:gridCol w:w="416"/>
        <w:gridCol w:w="416"/>
        <w:gridCol w:w="416"/>
        <w:gridCol w:w="417"/>
        <w:gridCol w:w="10"/>
      </w:tblGrid>
      <w:tr w:rsidR="00FD0B97" w:rsidRPr="003D10A9" w:rsidTr="00AD0E5B">
        <w:trPr>
          <w:trHeight w:val="71"/>
        </w:trPr>
        <w:tc>
          <w:tcPr>
            <w:tcW w:w="1815" w:type="dxa"/>
            <w:vMerge w:val="restart"/>
            <w:shd w:val="clear" w:color="auto" w:fill="auto"/>
            <w:hideMark/>
          </w:tcPr>
          <w:p w:rsidR="00AD0E5B" w:rsidRDefault="00FD0B97" w:rsidP="00AD0E5B">
            <w:pPr>
              <w:spacing w:after="0" w:line="240" w:lineRule="auto"/>
              <w:jc w:val="center"/>
              <w:rPr>
                <w:rFonts w:ascii="Times New Roman" w:hAnsi="Times New Roman"/>
                <w:sz w:val="14"/>
                <w:szCs w:val="14"/>
              </w:rPr>
            </w:pPr>
            <w:r w:rsidRPr="00AD0E5B">
              <w:rPr>
                <w:rFonts w:ascii="Times New Roman" w:hAnsi="Times New Roman"/>
                <w:sz w:val="14"/>
                <w:szCs w:val="14"/>
              </w:rPr>
              <w:t>Долгосрочные параметры регулирования деятельности концессионера.</w:t>
            </w:r>
          </w:p>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Перечень сведений, подлежащих представлению организатору конкурса</w:t>
            </w:r>
          </w:p>
        </w:tc>
        <w:tc>
          <w:tcPr>
            <w:tcW w:w="555" w:type="dxa"/>
            <w:vMerge w:val="restart"/>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Ед. изм.</w:t>
            </w:r>
          </w:p>
        </w:tc>
        <w:tc>
          <w:tcPr>
            <w:tcW w:w="12908" w:type="dxa"/>
            <w:gridSpan w:val="32"/>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Сведения о ценах, величинах, значениях и параметрах</w:t>
            </w:r>
          </w:p>
        </w:tc>
      </w:tr>
      <w:tr w:rsidR="00FD0B97" w:rsidRPr="003D10A9" w:rsidTr="00AD0E5B">
        <w:trPr>
          <w:gridAfter w:val="1"/>
          <w:wAfter w:w="10" w:type="dxa"/>
          <w:trHeight w:val="809"/>
        </w:trPr>
        <w:tc>
          <w:tcPr>
            <w:tcW w:w="1815" w:type="dxa"/>
            <w:vMerge/>
            <w:vAlign w:val="center"/>
            <w:hideMark/>
          </w:tcPr>
          <w:p w:rsidR="00FD0B97" w:rsidRPr="003D10A9" w:rsidRDefault="00FD0B97" w:rsidP="00AD21AC">
            <w:pPr>
              <w:spacing w:after="0" w:line="240" w:lineRule="auto"/>
              <w:rPr>
                <w:rFonts w:ascii="Times New Roman" w:hAnsi="Times New Roman"/>
                <w:sz w:val="14"/>
                <w:szCs w:val="14"/>
              </w:rPr>
            </w:pPr>
          </w:p>
        </w:tc>
        <w:tc>
          <w:tcPr>
            <w:tcW w:w="555" w:type="dxa"/>
            <w:vMerge/>
            <w:vAlign w:val="center"/>
            <w:hideMark/>
          </w:tcPr>
          <w:p w:rsidR="00FD0B97" w:rsidRPr="003D10A9" w:rsidRDefault="00FD0B97" w:rsidP="00AD21AC">
            <w:pPr>
              <w:spacing w:after="0" w:line="240" w:lineRule="auto"/>
              <w:rPr>
                <w:rFonts w:ascii="Times New Roman" w:hAnsi="Times New Roman"/>
                <w:sz w:val="14"/>
                <w:szCs w:val="14"/>
              </w:rPr>
            </w:pPr>
          </w:p>
        </w:tc>
        <w:tc>
          <w:tcPr>
            <w:tcW w:w="410" w:type="dxa"/>
            <w:shd w:val="clear" w:color="auto" w:fill="auto"/>
            <w:vAlign w:val="center"/>
            <w:hideMark/>
          </w:tcPr>
          <w:p w:rsidR="00FD0B97" w:rsidRPr="003D10A9" w:rsidRDefault="00FD0B97" w:rsidP="00AD21AC">
            <w:pPr>
              <w:spacing w:after="0" w:line="240" w:lineRule="auto"/>
              <w:jc w:val="center"/>
              <w:rPr>
                <w:rFonts w:ascii="Times New Roman" w:hAnsi="Times New Roman"/>
                <w:sz w:val="14"/>
                <w:szCs w:val="14"/>
              </w:rPr>
            </w:pPr>
            <w:r w:rsidRPr="003D10A9">
              <w:rPr>
                <w:rFonts w:ascii="Times New Roman" w:hAnsi="Times New Roman"/>
                <w:sz w:val="14"/>
                <w:szCs w:val="14"/>
              </w:rPr>
              <w:t>2015</w:t>
            </w:r>
          </w:p>
        </w:tc>
        <w:tc>
          <w:tcPr>
            <w:tcW w:w="416" w:type="dxa"/>
            <w:shd w:val="clear" w:color="auto" w:fill="auto"/>
            <w:vAlign w:val="center"/>
            <w:hideMark/>
          </w:tcPr>
          <w:p w:rsidR="00FD0B97" w:rsidRPr="003D10A9" w:rsidRDefault="00FD0B97" w:rsidP="00AD21AC">
            <w:pPr>
              <w:spacing w:after="0" w:line="240" w:lineRule="auto"/>
              <w:jc w:val="center"/>
              <w:rPr>
                <w:rFonts w:ascii="Times New Roman" w:hAnsi="Times New Roman"/>
                <w:sz w:val="14"/>
                <w:szCs w:val="14"/>
              </w:rPr>
            </w:pPr>
            <w:r w:rsidRPr="003D10A9">
              <w:rPr>
                <w:rFonts w:ascii="Times New Roman" w:hAnsi="Times New Roman"/>
                <w:sz w:val="14"/>
                <w:szCs w:val="14"/>
              </w:rPr>
              <w:t>2016</w:t>
            </w:r>
          </w:p>
        </w:tc>
        <w:tc>
          <w:tcPr>
            <w:tcW w:w="417" w:type="dxa"/>
            <w:shd w:val="clear" w:color="auto" w:fill="auto"/>
            <w:vAlign w:val="center"/>
            <w:hideMark/>
          </w:tcPr>
          <w:p w:rsidR="00FD0B97" w:rsidRPr="003D10A9" w:rsidRDefault="00FD0B97" w:rsidP="00AD21AC">
            <w:pPr>
              <w:spacing w:after="0" w:line="240" w:lineRule="auto"/>
              <w:jc w:val="center"/>
              <w:rPr>
                <w:rFonts w:ascii="Times New Roman" w:hAnsi="Times New Roman"/>
                <w:sz w:val="14"/>
                <w:szCs w:val="14"/>
              </w:rPr>
            </w:pPr>
            <w:r w:rsidRPr="003D10A9">
              <w:rPr>
                <w:rFonts w:ascii="Times New Roman" w:hAnsi="Times New Roman"/>
                <w:sz w:val="14"/>
                <w:szCs w:val="14"/>
              </w:rPr>
              <w:t>2017</w:t>
            </w:r>
          </w:p>
        </w:tc>
        <w:tc>
          <w:tcPr>
            <w:tcW w:w="416" w:type="dxa"/>
            <w:shd w:val="clear" w:color="auto" w:fill="auto"/>
            <w:vAlign w:val="center"/>
            <w:hideMark/>
          </w:tcPr>
          <w:p w:rsidR="00FD0B97" w:rsidRPr="003D10A9" w:rsidRDefault="00FD0B97" w:rsidP="00AD21AC">
            <w:pPr>
              <w:spacing w:after="0" w:line="240" w:lineRule="auto"/>
              <w:jc w:val="center"/>
              <w:rPr>
                <w:rFonts w:ascii="Times New Roman" w:hAnsi="Times New Roman"/>
                <w:sz w:val="14"/>
                <w:szCs w:val="14"/>
              </w:rPr>
            </w:pPr>
            <w:r w:rsidRPr="003D10A9">
              <w:rPr>
                <w:rFonts w:ascii="Times New Roman" w:hAnsi="Times New Roman"/>
                <w:sz w:val="14"/>
                <w:szCs w:val="14"/>
              </w:rPr>
              <w:t>2018</w:t>
            </w:r>
          </w:p>
        </w:tc>
        <w:tc>
          <w:tcPr>
            <w:tcW w:w="416" w:type="dxa"/>
            <w:shd w:val="clear" w:color="auto" w:fill="auto"/>
            <w:vAlign w:val="center"/>
            <w:hideMark/>
          </w:tcPr>
          <w:p w:rsidR="00FD0B97" w:rsidRPr="003D10A9" w:rsidRDefault="00FD0B97" w:rsidP="00AD21AC">
            <w:pPr>
              <w:spacing w:after="0" w:line="240" w:lineRule="auto"/>
              <w:jc w:val="center"/>
              <w:rPr>
                <w:rFonts w:ascii="Times New Roman" w:hAnsi="Times New Roman"/>
                <w:sz w:val="14"/>
                <w:szCs w:val="14"/>
              </w:rPr>
            </w:pPr>
            <w:r w:rsidRPr="003D10A9">
              <w:rPr>
                <w:rFonts w:ascii="Times New Roman" w:hAnsi="Times New Roman"/>
                <w:sz w:val="14"/>
                <w:szCs w:val="14"/>
              </w:rPr>
              <w:t>2019</w:t>
            </w:r>
          </w:p>
        </w:tc>
        <w:tc>
          <w:tcPr>
            <w:tcW w:w="416" w:type="dxa"/>
            <w:shd w:val="clear" w:color="auto" w:fill="auto"/>
            <w:vAlign w:val="center"/>
            <w:hideMark/>
          </w:tcPr>
          <w:p w:rsidR="00FD0B97" w:rsidRPr="003D10A9" w:rsidRDefault="00FD0B97" w:rsidP="00AD21AC">
            <w:pPr>
              <w:spacing w:after="0" w:line="240" w:lineRule="auto"/>
              <w:jc w:val="center"/>
              <w:rPr>
                <w:rFonts w:ascii="Times New Roman" w:hAnsi="Times New Roman"/>
                <w:sz w:val="14"/>
                <w:szCs w:val="14"/>
              </w:rPr>
            </w:pPr>
            <w:r w:rsidRPr="003D10A9">
              <w:rPr>
                <w:rFonts w:ascii="Times New Roman" w:hAnsi="Times New Roman"/>
                <w:sz w:val="14"/>
                <w:szCs w:val="14"/>
              </w:rPr>
              <w:t>2020</w:t>
            </w:r>
          </w:p>
        </w:tc>
        <w:tc>
          <w:tcPr>
            <w:tcW w:w="417" w:type="dxa"/>
            <w:shd w:val="clear" w:color="auto" w:fill="auto"/>
            <w:vAlign w:val="center"/>
            <w:hideMark/>
          </w:tcPr>
          <w:p w:rsidR="00FD0B97" w:rsidRPr="003D10A9" w:rsidRDefault="00FD0B97" w:rsidP="00AD21AC">
            <w:pPr>
              <w:spacing w:after="0" w:line="240" w:lineRule="auto"/>
              <w:jc w:val="center"/>
              <w:rPr>
                <w:rFonts w:ascii="Times New Roman" w:hAnsi="Times New Roman"/>
                <w:sz w:val="14"/>
                <w:szCs w:val="14"/>
              </w:rPr>
            </w:pPr>
            <w:r w:rsidRPr="003D10A9">
              <w:rPr>
                <w:rFonts w:ascii="Times New Roman" w:hAnsi="Times New Roman"/>
                <w:sz w:val="14"/>
                <w:szCs w:val="14"/>
              </w:rPr>
              <w:t>2021</w:t>
            </w:r>
          </w:p>
        </w:tc>
        <w:tc>
          <w:tcPr>
            <w:tcW w:w="416" w:type="dxa"/>
            <w:shd w:val="clear" w:color="auto" w:fill="auto"/>
            <w:vAlign w:val="center"/>
            <w:hideMark/>
          </w:tcPr>
          <w:p w:rsidR="00FD0B97" w:rsidRPr="003D10A9" w:rsidRDefault="00FD0B97" w:rsidP="00AD21AC">
            <w:pPr>
              <w:spacing w:after="0" w:line="240" w:lineRule="auto"/>
              <w:jc w:val="center"/>
              <w:rPr>
                <w:rFonts w:ascii="Times New Roman" w:hAnsi="Times New Roman"/>
                <w:sz w:val="14"/>
                <w:szCs w:val="14"/>
              </w:rPr>
            </w:pPr>
            <w:r w:rsidRPr="003D10A9">
              <w:rPr>
                <w:rFonts w:ascii="Times New Roman" w:hAnsi="Times New Roman"/>
                <w:sz w:val="14"/>
                <w:szCs w:val="14"/>
              </w:rPr>
              <w:t>2022</w:t>
            </w:r>
          </w:p>
        </w:tc>
        <w:tc>
          <w:tcPr>
            <w:tcW w:w="416" w:type="dxa"/>
            <w:shd w:val="clear" w:color="auto" w:fill="auto"/>
            <w:vAlign w:val="center"/>
            <w:hideMark/>
          </w:tcPr>
          <w:p w:rsidR="00FD0B97" w:rsidRPr="003D10A9" w:rsidRDefault="00FD0B97" w:rsidP="00AD21AC">
            <w:pPr>
              <w:spacing w:after="0" w:line="240" w:lineRule="auto"/>
              <w:jc w:val="center"/>
              <w:rPr>
                <w:rFonts w:ascii="Times New Roman" w:hAnsi="Times New Roman"/>
                <w:sz w:val="14"/>
                <w:szCs w:val="14"/>
              </w:rPr>
            </w:pPr>
            <w:r w:rsidRPr="003D10A9">
              <w:rPr>
                <w:rFonts w:ascii="Times New Roman" w:hAnsi="Times New Roman"/>
                <w:sz w:val="14"/>
                <w:szCs w:val="14"/>
              </w:rPr>
              <w:t>2023</w:t>
            </w:r>
          </w:p>
        </w:tc>
        <w:tc>
          <w:tcPr>
            <w:tcW w:w="416" w:type="dxa"/>
            <w:shd w:val="clear" w:color="auto" w:fill="auto"/>
            <w:vAlign w:val="center"/>
            <w:hideMark/>
          </w:tcPr>
          <w:p w:rsidR="00FD0B97" w:rsidRPr="003D10A9" w:rsidRDefault="00FD0B97" w:rsidP="00AD21AC">
            <w:pPr>
              <w:spacing w:after="0" w:line="240" w:lineRule="auto"/>
              <w:jc w:val="center"/>
              <w:rPr>
                <w:rFonts w:ascii="Times New Roman" w:hAnsi="Times New Roman"/>
                <w:sz w:val="14"/>
                <w:szCs w:val="14"/>
              </w:rPr>
            </w:pPr>
            <w:r w:rsidRPr="003D10A9">
              <w:rPr>
                <w:rFonts w:ascii="Times New Roman" w:hAnsi="Times New Roman"/>
                <w:sz w:val="14"/>
                <w:szCs w:val="14"/>
              </w:rPr>
              <w:t>2024</w:t>
            </w:r>
          </w:p>
        </w:tc>
        <w:tc>
          <w:tcPr>
            <w:tcW w:w="417" w:type="dxa"/>
            <w:shd w:val="clear" w:color="auto" w:fill="auto"/>
            <w:vAlign w:val="center"/>
            <w:hideMark/>
          </w:tcPr>
          <w:p w:rsidR="00FD0B97" w:rsidRPr="003D10A9" w:rsidRDefault="00FD0B97" w:rsidP="00AD21AC">
            <w:pPr>
              <w:spacing w:after="0" w:line="240" w:lineRule="auto"/>
              <w:jc w:val="center"/>
              <w:rPr>
                <w:rFonts w:ascii="Times New Roman" w:hAnsi="Times New Roman"/>
                <w:sz w:val="14"/>
                <w:szCs w:val="14"/>
              </w:rPr>
            </w:pPr>
            <w:r w:rsidRPr="003D10A9">
              <w:rPr>
                <w:rFonts w:ascii="Times New Roman" w:hAnsi="Times New Roman"/>
                <w:sz w:val="14"/>
                <w:szCs w:val="14"/>
              </w:rPr>
              <w:t>2025</w:t>
            </w:r>
          </w:p>
        </w:tc>
        <w:tc>
          <w:tcPr>
            <w:tcW w:w="416" w:type="dxa"/>
            <w:shd w:val="clear" w:color="auto" w:fill="auto"/>
            <w:vAlign w:val="center"/>
            <w:hideMark/>
          </w:tcPr>
          <w:p w:rsidR="00FD0B97" w:rsidRPr="003D10A9" w:rsidRDefault="00FD0B97" w:rsidP="00AD21AC">
            <w:pPr>
              <w:spacing w:after="0" w:line="240" w:lineRule="auto"/>
              <w:jc w:val="center"/>
              <w:rPr>
                <w:rFonts w:ascii="Times New Roman" w:hAnsi="Times New Roman"/>
                <w:sz w:val="14"/>
                <w:szCs w:val="14"/>
              </w:rPr>
            </w:pPr>
            <w:r w:rsidRPr="003D10A9">
              <w:rPr>
                <w:rFonts w:ascii="Times New Roman" w:hAnsi="Times New Roman"/>
                <w:sz w:val="14"/>
                <w:szCs w:val="14"/>
              </w:rPr>
              <w:t>2026</w:t>
            </w:r>
          </w:p>
        </w:tc>
        <w:tc>
          <w:tcPr>
            <w:tcW w:w="416" w:type="dxa"/>
            <w:shd w:val="clear" w:color="auto" w:fill="auto"/>
            <w:vAlign w:val="center"/>
            <w:hideMark/>
          </w:tcPr>
          <w:p w:rsidR="00FD0B97" w:rsidRPr="003D10A9" w:rsidRDefault="00FD0B97" w:rsidP="00AD21AC">
            <w:pPr>
              <w:spacing w:after="0" w:line="240" w:lineRule="auto"/>
              <w:jc w:val="center"/>
              <w:rPr>
                <w:rFonts w:ascii="Times New Roman" w:hAnsi="Times New Roman"/>
                <w:sz w:val="14"/>
                <w:szCs w:val="14"/>
              </w:rPr>
            </w:pPr>
            <w:r w:rsidRPr="003D10A9">
              <w:rPr>
                <w:rFonts w:ascii="Times New Roman" w:hAnsi="Times New Roman"/>
                <w:sz w:val="14"/>
                <w:szCs w:val="14"/>
              </w:rPr>
              <w:t>2027</w:t>
            </w:r>
          </w:p>
        </w:tc>
        <w:tc>
          <w:tcPr>
            <w:tcW w:w="416" w:type="dxa"/>
            <w:shd w:val="clear" w:color="auto" w:fill="auto"/>
            <w:vAlign w:val="center"/>
            <w:hideMark/>
          </w:tcPr>
          <w:p w:rsidR="00FD0B97" w:rsidRPr="003D10A9" w:rsidRDefault="00FD0B97" w:rsidP="00AD21AC">
            <w:pPr>
              <w:spacing w:after="0" w:line="240" w:lineRule="auto"/>
              <w:jc w:val="center"/>
              <w:rPr>
                <w:rFonts w:ascii="Times New Roman" w:hAnsi="Times New Roman"/>
                <w:sz w:val="14"/>
                <w:szCs w:val="14"/>
              </w:rPr>
            </w:pPr>
            <w:r w:rsidRPr="003D10A9">
              <w:rPr>
                <w:rFonts w:ascii="Times New Roman" w:hAnsi="Times New Roman"/>
                <w:sz w:val="14"/>
                <w:szCs w:val="14"/>
              </w:rPr>
              <w:t>2028</w:t>
            </w:r>
          </w:p>
        </w:tc>
        <w:tc>
          <w:tcPr>
            <w:tcW w:w="417" w:type="dxa"/>
            <w:shd w:val="clear" w:color="auto" w:fill="auto"/>
            <w:vAlign w:val="center"/>
            <w:hideMark/>
          </w:tcPr>
          <w:p w:rsidR="00FD0B97" w:rsidRPr="003D10A9" w:rsidRDefault="00FD0B97" w:rsidP="00AD21AC">
            <w:pPr>
              <w:spacing w:after="0" w:line="240" w:lineRule="auto"/>
              <w:jc w:val="center"/>
              <w:rPr>
                <w:rFonts w:ascii="Times New Roman" w:hAnsi="Times New Roman"/>
                <w:sz w:val="14"/>
                <w:szCs w:val="14"/>
              </w:rPr>
            </w:pPr>
            <w:r w:rsidRPr="003D10A9">
              <w:rPr>
                <w:rFonts w:ascii="Times New Roman" w:hAnsi="Times New Roman"/>
                <w:sz w:val="14"/>
                <w:szCs w:val="14"/>
              </w:rPr>
              <w:t>2029</w:t>
            </w:r>
          </w:p>
        </w:tc>
        <w:tc>
          <w:tcPr>
            <w:tcW w:w="416" w:type="dxa"/>
            <w:shd w:val="clear" w:color="auto" w:fill="auto"/>
            <w:vAlign w:val="center"/>
            <w:hideMark/>
          </w:tcPr>
          <w:p w:rsidR="00FD0B97" w:rsidRPr="003D10A9" w:rsidRDefault="00FD0B97" w:rsidP="00AD21AC">
            <w:pPr>
              <w:spacing w:after="0" w:line="240" w:lineRule="auto"/>
              <w:jc w:val="center"/>
              <w:rPr>
                <w:rFonts w:ascii="Times New Roman" w:hAnsi="Times New Roman"/>
                <w:sz w:val="14"/>
                <w:szCs w:val="14"/>
              </w:rPr>
            </w:pPr>
            <w:r w:rsidRPr="003D10A9">
              <w:rPr>
                <w:rFonts w:ascii="Times New Roman" w:hAnsi="Times New Roman"/>
                <w:sz w:val="14"/>
                <w:szCs w:val="14"/>
              </w:rPr>
              <w:t>2030</w:t>
            </w:r>
          </w:p>
        </w:tc>
        <w:tc>
          <w:tcPr>
            <w:tcW w:w="416" w:type="dxa"/>
            <w:shd w:val="clear" w:color="auto" w:fill="auto"/>
            <w:vAlign w:val="center"/>
            <w:hideMark/>
          </w:tcPr>
          <w:p w:rsidR="00FD0B97" w:rsidRPr="003D10A9" w:rsidRDefault="00FD0B97" w:rsidP="00AD21AC">
            <w:pPr>
              <w:spacing w:after="0" w:line="240" w:lineRule="auto"/>
              <w:jc w:val="center"/>
              <w:rPr>
                <w:rFonts w:ascii="Times New Roman" w:hAnsi="Times New Roman"/>
                <w:sz w:val="14"/>
                <w:szCs w:val="14"/>
              </w:rPr>
            </w:pPr>
            <w:r w:rsidRPr="003D10A9">
              <w:rPr>
                <w:rFonts w:ascii="Times New Roman" w:hAnsi="Times New Roman"/>
                <w:sz w:val="14"/>
                <w:szCs w:val="14"/>
              </w:rPr>
              <w:t>2031</w:t>
            </w:r>
          </w:p>
        </w:tc>
        <w:tc>
          <w:tcPr>
            <w:tcW w:w="416" w:type="dxa"/>
            <w:shd w:val="clear" w:color="auto" w:fill="auto"/>
            <w:vAlign w:val="center"/>
            <w:hideMark/>
          </w:tcPr>
          <w:p w:rsidR="00FD0B97" w:rsidRPr="003D10A9" w:rsidRDefault="00FD0B97" w:rsidP="00AD21AC">
            <w:pPr>
              <w:spacing w:after="0" w:line="240" w:lineRule="auto"/>
              <w:jc w:val="center"/>
              <w:rPr>
                <w:rFonts w:ascii="Times New Roman" w:hAnsi="Times New Roman"/>
                <w:sz w:val="14"/>
                <w:szCs w:val="14"/>
              </w:rPr>
            </w:pPr>
            <w:r w:rsidRPr="003D10A9">
              <w:rPr>
                <w:rFonts w:ascii="Times New Roman" w:hAnsi="Times New Roman"/>
                <w:sz w:val="14"/>
                <w:szCs w:val="14"/>
              </w:rPr>
              <w:t>2032</w:t>
            </w:r>
          </w:p>
        </w:tc>
        <w:tc>
          <w:tcPr>
            <w:tcW w:w="417" w:type="dxa"/>
            <w:shd w:val="clear" w:color="auto" w:fill="auto"/>
            <w:vAlign w:val="center"/>
            <w:hideMark/>
          </w:tcPr>
          <w:p w:rsidR="00FD0B97" w:rsidRPr="003D10A9" w:rsidRDefault="00FD0B97" w:rsidP="00AD21AC">
            <w:pPr>
              <w:spacing w:after="0" w:line="240" w:lineRule="auto"/>
              <w:jc w:val="center"/>
              <w:rPr>
                <w:rFonts w:ascii="Times New Roman" w:hAnsi="Times New Roman"/>
                <w:sz w:val="14"/>
                <w:szCs w:val="14"/>
              </w:rPr>
            </w:pPr>
            <w:r w:rsidRPr="003D10A9">
              <w:rPr>
                <w:rFonts w:ascii="Times New Roman" w:hAnsi="Times New Roman"/>
                <w:sz w:val="14"/>
                <w:szCs w:val="14"/>
              </w:rPr>
              <w:t>2033</w:t>
            </w:r>
          </w:p>
        </w:tc>
        <w:tc>
          <w:tcPr>
            <w:tcW w:w="416" w:type="dxa"/>
            <w:shd w:val="clear" w:color="auto" w:fill="auto"/>
            <w:vAlign w:val="center"/>
            <w:hideMark/>
          </w:tcPr>
          <w:p w:rsidR="00FD0B97" w:rsidRPr="003D10A9" w:rsidRDefault="00FD0B97" w:rsidP="00AD21AC">
            <w:pPr>
              <w:spacing w:after="0" w:line="240" w:lineRule="auto"/>
              <w:jc w:val="center"/>
              <w:rPr>
                <w:rFonts w:ascii="Times New Roman" w:hAnsi="Times New Roman"/>
                <w:sz w:val="14"/>
                <w:szCs w:val="14"/>
              </w:rPr>
            </w:pPr>
            <w:r w:rsidRPr="003D10A9">
              <w:rPr>
                <w:rFonts w:ascii="Times New Roman" w:hAnsi="Times New Roman"/>
                <w:sz w:val="14"/>
                <w:szCs w:val="14"/>
              </w:rPr>
              <w:t>2034</w:t>
            </w:r>
          </w:p>
        </w:tc>
        <w:tc>
          <w:tcPr>
            <w:tcW w:w="416" w:type="dxa"/>
            <w:shd w:val="clear" w:color="auto" w:fill="auto"/>
            <w:vAlign w:val="center"/>
            <w:hideMark/>
          </w:tcPr>
          <w:p w:rsidR="00FD0B97" w:rsidRPr="003D10A9" w:rsidRDefault="00FD0B97" w:rsidP="00AD21AC">
            <w:pPr>
              <w:spacing w:after="0" w:line="240" w:lineRule="auto"/>
              <w:jc w:val="center"/>
              <w:rPr>
                <w:rFonts w:ascii="Times New Roman" w:hAnsi="Times New Roman"/>
                <w:sz w:val="14"/>
                <w:szCs w:val="14"/>
              </w:rPr>
            </w:pPr>
            <w:r w:rsidRPr="003D10A9">
              <w:rPr>
                <w:rFonts w:ascii="Times New Roman" w:hAnsi="Times New Roman"/>
                <w:sz w:val="14"/>
                <w:szCs w:val="14"/>
              </w:rPr>
              <w:t>2035</w:t>
            </w:r>
          </w:p>
        </w:tc>
        <w:tc>
          <w:tcPr>
            <w:tcW w:w="416" w:type="dxa"/>
            <w:shd w:val="clear" w:color="auto" w:fill="auto"/>
            <w:vAlign w:val="center"/>
            <w:hideMark/>
          </w:tcPr>
          <w:p w:rsidR="00FD0B97" w:rsidRPr="003D10A9" w:rsidRDefault="00FD0B97" w:rsidP="00AD21AC">
            <w:pPr>
              <w:spacing w:after="0" w:line="240" w:lineRule="auto"/>
              <w:jc w:val="center"/>
              <w:rPr>
                <w:rFonts w:ascii="Times New Roman" w:hAnsi="Times New Roman"/>
                <w:sz w:val="14"/>
                <w:szCs w:val="14"/>
              </w:rPr>
            </w:pPr>
            <w:r w:rsidRPr="003D10A9">
              <w:rPr>
                <w:rFonts w:ascii="Times New Roman" w:hAnsi="Times New Roman"/>
                <w:sz w:val="14"/>
                <w:szCs w:val="14"/>
              </w:rPr>
              <w:t>2036</w:t>
            </w:r>
          </w:p>
        </w:tc>
        <w:tc>
          <w:tcPr>
            <w:tcW w:w="417" w:type="dxa"/>
            <w:shd w:val="clear" w:color="auto" w:fill="auto"/>
            <w:vAlign w:val="center"/>
            <w:hideMark/>
          </w:tcPr>
          <w:p w:rsidR="00FD0B97" w:rsidRPr="003D10A9" w:rsidRDefault="00FD0B97" w:rsidP="00AD21AC">
            <w:pPr>
              <w:spacing w:after="0" w:line="240" w:lineRule="auto"/>
              <w:jc w:val="center"/>
              <w:rPr>
                <w:rFonts w:ascii="Times New Roman" w:hAnsi="Times New Roman"/>
                <w:sz w:val="14"/>
                <w:szCs w:val="14"/>
              </w:rPr>
            </w:pPr>
            <w:r w:rsidRPr="003D10A9">
              <w:rPr>
                <w:rFonts w:ascii="Times New Roman" w:hAnsi="Times New Roman"/>
                <w:sz w:val="14"/>
                <w:szCs w:val="14"/>
              </w:rPr>
              <w:t>2037</w:t>
            </w:r>
          </w:p>
        </w:tc>
        <w:tc>
          <w:tcPr>
            <w:tcW w:w="416" w:type="dxa"/>
            <w:shd w:val="clear" w:color="auto" w:fill="auto"/>
            <w:vAlign w:val="center"/>
            <w:hideMark/>
          </w:tcPr>
          <w:p w:rsidR="00FD0B97" w:rsidRPr="003D10A9" w:rsidRDefault="00FD0B97" w:rsidP="00AD21AC">
            <w:pPr>
              <w:spacing w:after="0" w:line="240" w:lineRule="auto"/>
              <w:jc w:val="center"/>
              <w:rPr>
                <w:rFonts w:ascii="Times New Roman" w:hAnsi="Times New Roman"/>
                <w:sz w:val="14"/>
                <w:szCs w:val="14"/>
              </w:rPr>
            </w:pPr>
            <w:r w:rsidRPr="003D10A9">
              <w:rPr>
                <w:rFonts w:ascii="Times New Roman" w:hAnsi="Times New Roman"/>
                <w:sz w:val="14"/>
                <w:szCs w:val="14"/>
              </w:rPr>
              <w:t>2038</w:t>
            </w:r>
          </w:p>
        </w:tc>
        <w:tc>
          <w:tcPr>
            <w:tcW w:w="416" w:type="dxa"/>
            <w:shd w:val="clear" w:color="auto" w:fill="auto"/>
            <w:vAlign w:val="center"/>
            <w:hideMark/>
          </w:tcPr>
          <w:p w:rsidR="00FD0B97" w:rsidRPr="003D10A9" w:rsidRDefault="00FD0B97" w:rsidP="00AD21AC">
            <w:pPr>
              <w:spacing w:after="0" w:line="240" w:lineRule="auto"/>
              <w:jc w:val="center"/>
              <w:rPr>
                <w:rFonts w:ascii="Times New Roman" w:hAnsi="Times New Roman"/>
                <w:sz w:val="14"/>
                <w:szCs w:val="14"/>
              </w:rPr>
            </w:pPr>
            <w:r w:rsidRPr="003D10A9">
              <w:rPr>
                <w:rFonts w:ascii="Times New Roman" w:hAnsi="Times New Roman"/>
                <w:sz w:val="14"/>
                <w:szCs w:val="14"/>
              </w:rPr>
              <w:t>2039</w:t>
            </w:r>
          </w:p>
        </w:tc>
        <w:tc>
          <w:tcPr>
            <w:tcW w:w="416" w:type="dxa"/>
            <w:shd w:val="clear" w:color="auto" w:fill="auto"/>
            <w:vAlign w:val="center"/>
            <w:hideMark/>
          </w:tcPr>
          <w:p w:rsidR="00FD0B97" w:rsidRPr="003D10A9" w:rsidRDefault="00FD0B97" w:rsidP="00AD21AC">
            <w:pPr>
              <w:spacing w:after="0" w:line="240" w:lineRule="auto"/>
              <w:jc w:val="center"/>
              <w:rPr>
                <w:rFonts w:ascii="Times New Roman" w:hAnsi="Times New Roman"/>
                <w:sz w:val="14"/>
                <w:szCs w:val="14"/>
              </w:rPr>
            </w:pPr>
            <w:r w:rsidRPr="003D10A9">
              <w:rPr>
                <w:rFonts w:ascii="Times New Roman" w:hAnsi="Times New Roman"/>
                <w:sz w:val="14"/>
                <w:szCs w:val="14"/>
              </w:rPr>
              <w:t>2040</w:t>
            </w:r>
          </w:p>
        </w:tc>
        <w:tc>
          <w:tcPr>
            <w:tcW w:w="417" w:type="dxa"/>
            <w:shd w:val="clear" w:color="auto" w:fill="auto"/>
            <w:vAlign w:val="center"/>
            <w:hideMark/>
          </w:tcPr>
          <w:p w:rsidR="00FD0B97" w:rsidRPr="003D10A9" w:rsidRDefault="00FD0B97" w:rsidP="00AD21AC">
            <w:pPr>
              <w:spacing w:after="0" w:line="240" w:lineRule="auto"/>
              <w:jc w:val="center"/>
              <w:rPr>
                <w:rFonts w:ascii="Times New Roman" w:hAnsi="Times New Roman"/>
                <w:sz w:val="14"/>
                <w:szCs w:val="14"/>
              </w:rPr>
            </w:pPr>
            <w:r w:rsidRPr="003D10A9">
              <w:rPr>
                <w:rFonts w:ascii="Times New Roman" w:hAnsi="Times New Roman"/>
                <w:sz w:val="14"/>
                <w:szCs w:val="14"/>
              </w:rPr>
              <w:t>2041</w:t>
            </w:r>
          </w:p>
        </w:tc>
        <w:tc>
          <w:tcPr>
            <w:tcW w:w="416" w:type="dxa"/>
            <w:shd w:val="clear" w:color="auto" w:fill="auto"/>
            <w:vAlign w:val="center"/>
            <w:hideMark/>
          </w:tcPr>
          <w:p w:rsidR="00FD0B97" w:rsidRPr="003D10A9" w:rsidRDefault="00FD0B97" w:rsidP="00AD21AC">
            <w:pPr>
              <w:spacing w:after="0" w:line="240" w:lineRule="auto"/>
              <w:jc w:val="center"/>
              <w:rPr>
                <w:rFonts w:ascii="Times New Roman" w:hAnsi="Times New Roman"/>
                <w:sz w:val="14"/>
                <w:szCs w:val="14"/>
              </w:rPr>
            </w:pPr>
            <w:r w:rsidRPr="003D10A9">
              <w:rPr>
                <w:rFonts w:ascii="Times New Roman" w:hAnsi="Times New Roman"/>
                <w:sz w:val="14"/>
                <w:szCs w:val="14"/>
              </w:rPr>
              <w:t>2042</w:t>
            </w:r>
          </w:p>
        </w:tc>
        <w:tc>
          <w:tcPr>
            <w:tcW w:w="416" w:type="dxa"/>
            <w:shd w:val="clear" w:color="auto" w:fill="auto"/>
            <w:vAlign w:val="center"/>
            <w:hideMark/>
          </w:tcPr>
          <w:p w:rsidR="00FD0B97" w:rsidRPr="003D10A9" w:rsidRDefault="00FD0B97" w:rsidP="00AD21AC">
            <w:pPr>
              <w:spacing w:after="0" w:line="240" w:lineRule="auto"/>
              <w:jc w:val="center"/>
              <w:rPr>
                <w:rFonts w:ascii="Times New Roman" w:hAnsi="Times New Roman"/>
                <w:sz w:val="14"/>
                <w:szCs w:val="14"/>
              </w:rPr>
            </w:pPr>
            <w:r w:rsidRPr="003D10A9">
              <w:rPr>
                <w:rFonts w:ascii="Times New Roman" w:hAnsi="Times New Roman"/>
                <w:sz w:val="14"/>
                <w:szCs w:val="14"/>
              </w:rPr>
              <w:t>2043</w:t>
            </w:r>
          </w:p>
        </w:tc>
        <w:tc>
          <w:tcPr>
            <w:tcW w:w="416" w:type="dxa"/>
            <w:shd w:val="clear" w:color="auto" w:fill="auto"/>
            <w:vAlign w:val="center"/>
            <w:hideMark/>
          </w:tcPr>
          <w:p w:rsidR="00FD0B97" w:rsidRPr="003D10A9" w:rsidRDefault="00FD0B97" w:rsidP="00AD21AC">
            <w:pPr>
              <w:spacing w:after="0" w:line="240" w:lineRule="auto"/>
              <w:jc w:val="center"/>
              <w:rPr>
                <w:rFonts w:ascii="Times New Roman" w:hAnsi="Times New Roman"/>
                <w:sz w:val="14"/>
                <w:szCs w:val="14"/>
              </w:rPr>
            </w:pPr>
            <w:r w:rsidRPr="003D10A9">
              <w:rPr>
                <w:rFonts w:ascii="Times New Roman" w:hAnsi="Times New Roman"/>
                <w:sz w:val="14"/>
                <w:szCs w:val="14"/>
              </w:rPr>
              <w:t>2044</w:t>
            </w:r>
          </w:p>
        </w:tc>
        <w:tc>
          <w:tcPr>
            <w:tcW w:w="417" w:type="dxa"/>
            <w:shd w:val="clear" w:color="auto" w:fill="auto"/>
            <w:vAlign w:val="center"/>
            <w:hideMark/>
          </w:tcPr>
          <w:p w:rsidR="00FD0B97" w:rsidRPr="003D10A9" w:rsidRDefault="00FD0B97" w:rsidP="00AD21AC">
            <w:pPr>
              <w:spacing w:after="0" w:line="240" w:lineRule="auto"/>
              <w:jc w:val="center"/>
              <w:rPr>
                <w:rFonts w:ascii="Times New Roman" w:hAnsi="Times New Roman"/>
                <w:sz w:val="14"/>
                <w:szCs w:val="14"/>
              </w:rPr>
            </w:pPr>
            <w:r w:rsidRPr="003D10A9">
              <w:rPr>
                <w:rFonts w:ascii="Times New Roman" w:hAnsi="Times New Roman"/>
                <w:sz w:val="14"/>
                <w:szCs w:val="14"/>
              </w:rPr>
              <w:t>2045</w:t>
            </w:r>
          </w:p>
        </w:tc>
      </w:tr>
      <w:tr w:rsidR="00FD0B97" w:rsidRPr="003D10A9" w:rsidTr="00AD0E5B">
        <w:trPr>
          <w:trHeight w:val="70"/>
        </w:trPr>
        <w:tc>
          <w:tcPr>
            <w:tcW w:w="15278" w:type="dxa"/>
            <w:gridSpan w:val="34"/>
            <w:shd w:val="clear" w:color="auto" w:fill="auto"/>
            <w:hideMark/>
          </w:tcPr>
          <w:p w:rsidR="00FD0B97" w:rsidRPr="003D10A9" w:rsidRDefault="00FD0B97" w:rsidP="00AD21AC">
            <w:pPr>
              <w:spacing w:after="0" w:line="240" w:lineRule="auto"/>
              <w:jc w:val="center"/>
              <w:rPr>
                <w:rFonts w:ascii="Times New Roman" w:hAnsi="Times New Roman"/>
                <w:b/>
                <w:bCs/>
                <w:sz w:val="14"/>
                <w:szCs w:val="14"/>
              </w:rPr>
            </w:pPr>
            <w:r w:rsidRPr="003D10A9">
              <w:rPr>
                <w:rFonts w:ascii="Times New Roman" w:hAnsi="Times New Roman"/>
                <w:b/>
                <w:bCs/>
                <w:sz w:val="14"/>
                <w:szCs w:val="14"/>
              </w:rPr>
              <w:t>Предельные (максимальные) значения критериев конкурса, предусмотренных пунктами 2 - 5 части 2.3 статьи 24 Федерального закона (долгосрочные параметры регулирования деятельности концессионера)</w:t>
            </w:r>
          </w:p>
        </w:tc>
      </w:tr>
      <w:tr w:rsidR="00FD0B97" w:rsidRPr="003D10A9" w:rsidTr="00AD0E5B">
        <w:trPr>
          <w:gridAfter w:val="1"/>
          <w:wAfter w:w="10" w:type="dxa"/>
          <w:trHeight w:val="599"/>
        </w:trPr>
        <w:tc>
          <w:tcPr>
            <w:tcW w:w="1815" w:type="dxa"/>
            <w:shd w:val="clear" w:color="auto" w:fill="auto"/>
            <w:hideMark/>
          </w:tcPr>
          <w:p w:rsidR="00FD0B97" w:rsidRPr="003D10A9" w:rsidRDefault="00AD0E5B" w:rsidP="00AD0E5B">
            <w:pPr>
              <w:spacing w:after="0" w:line="240" w:lineRule="auto"/>
              <w:rPr>
                <w:rFonts w:ascii="Times New Roman" w:hAnsi="Times New Roman"/>
                <w:sz w:val="14"/>
                <w:szCs w:val="14"/>
              </w:rPr>
            </w:pPr>
            <w:r>
              <w:rPr>
                <w:rFonts w:ascii="Times New Roman" w:hAnsi="Times New Roman"/>
                <w:sz w:val="14"/>
                <w:szCs w:val="14"/>
              </w:rPr>
              <w:t>Б</w:t>
            </w:r>
            <w:r w:rsidR="00FD0B97" w:rsidRPr="003D10A9">
              <w:rPr>
                <w:rFonts w:ascii="Times New Roman" w:hAnsi="Times New Roman"/>
                <w:sz w:val="14"/>
                <w:szCs w:val="14"/>
              </w:rPr>
              <w:t>азовый уровень операционных расходов</w:t>
            </w:r>
          </w:p>
        </w:tc>
        <w:tc>
          <w:tcPr>
            <w:tcW w:w="555" w:type="dxa"/>
            <w:shd w:val="clear" w:color="auto" w:fill="auto"/>
            <w:hideMark/>
          </w:tcPr>
          <w:p w:rsidR="00AD0E5B" w:rsidRDefault="00FD0B97" w:rsidP="00AD0E5B">
            <w:pPr>
              <w:spacing w:after="0" w:line="240" w:lineRule="auto"/>
              <w:jc w:val="center"/>
              <w:rPr>
                <w:rFonts w:ascii="Times New Roman" w:hAnsi="Times New Roman"/>
                <w:color w:val="000000"/>
                <w:sz w:val="14"/>
                <w:szCs w:val="14"/>
              </w:rPr>
            </w:pPr>
            <w:r w:rsidRPr="003D10A9">
              <w:rPr>
                <w:rFonts w:ascii="Times New Roman" w:hAnsi="Times New Roman"/>
                <w:color w:val="000000"/>
                <w:sz w:val="14"/>
                <w:szCs w:val="14"/>
              </w:rPr>
              <w:t>тыс.</w:t>
            </w:r>
          </w:p>
          <w:p w:rsidR="00FD0B97" w:rsidRPr="003D10A9" w:rsidRDefault="00FD0B97" w:rsidP="00AD0E5B">
            <w:pPr>
              <w:spacing w:after="0" w:line="240" w:lineRule="auto"/>
              <w:jc w:val="center"/>
              <w:rPr>
                <w:rFonts w:ascii="Times New Roman" w:hAnsi="Times New Roman"/>
                <w:color w:val="000000"/>
                <w:sz w:val="14"/>
                <w:szCs w:val="14"/>
              </w:rPr>
            </w:pPr>
            <w:r w:rsidRPr="003D10A9">
              <w:rPr>
                <w:rFonts w:ascii="Times New Roman" w:hAnsi="Times New Roman"/>
                <w:color w:val="000000"/>
                <w:sz w:val="14"/>
                <w:szCs w:val="14"/>
              </w:rPr>
              <w:t>руб.</w:t>
            </w:r>
          </w:p>
        </w:tc>
        <w:tc>
          <w:tcPr>
            <w:tcW w:w="410"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1 523,70</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r>
      <w:tr w:rsidR="00FD0B97" w:rsidRPr="003D10A9" w:rsidTr="00AD0E5B">
        <w:trPr>
          <w:gridAfter w:val="1"/>
          <w:wAfter w:w="10" w:type="dxa"/>
          <w:trHeight w:val="628"/>
        </w:trPr>
        <w:tc>
          <w:tcPr>
            <w:tcW w:w="1815" w:type="dxa"/>
            <w:shd w:val="clear" w:color="auto" w:fill="auto"/>
            <w:hideMark/>
          </w:tcPr>
          <w:p w:rsidR="00FD0B97" w:rsidRPr="003D10A9" w:rsidRDefault="00AD0E5B" w:rsidP="00AD0E5B">
            <w:pPr>
              <w:spacing w:after="0" w:line="240" w:lineRule="auto"/>
              <w:rPr>
                <w:rFonts w:ascii="Times New Roman" w:hAnsi="Times New Roman"/>
                <w:sz w:val="14"/>
                <w:szCs w:val="14"/>
              </w:rPr>
            </w:pPr>
            <w:r>
              <w:rPr>
                <w:rFonts w:ascii="Times New Roman" w:hAnsi="Times New Roman"/>
                <w:sz w:val="14"/>
                <w:szCs w:val="14"/>
              </w:rPr>
              <w:t>П</w:t>
            </w:r>
            <w:r w:rsidR="00FD0B97" w:rsidRPr="003D10A9">
              <w:rPr>
                <w:rFonts w:ascii="Times New Roman" w:hAnsi="Times New Roman"/>
                <w:sz w:val="14"/>
                <w:szCs w:val="14"/>
              </w:rPr>
              <w:t>оказатели энергосбережения и энергетической эффективности: загрузка основного оборудования</w:t>
            </w:r>
          </w:p>
        </w:tc>
        <w:tc>
          <w:tcPr>
            <w:tcW w:w="555"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w:t>
            </w:r>
          </w:p>
        </w:tc>
        <w:tc>
          <w:tcPr>
            <w:tcW w:w="410"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36,68</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36,68</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36,68</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36,68</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36,68</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36,68</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36,68</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36,68</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36,68</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36,68</w:t>
            </w:r>
          </w:p>
        </w:tc>
        <w:tc>
          <w:tcPr>
            <w:tcW w:w="417" w:type="dxa"/>
            <w:shd w:val="clear" w:color="auto" w:fill="auto"/>
            <w:noWrap/>
            <w:hideMark/>
          </w:tcPr>
          <w:p w:rsidR="00FD0B97" w:rsidRPr="003D10A9" w:rsidRDefault="00FD0B97" w:rsidP="00AD0E5B">
            <w:pPr>
              <w:spacing w:after="0" w:line="240" w:lineRule="auto"/>
              <w:jc w:val="center"/>
              <w:rPr>
                <w:rFonts w:ascii="Times New Roman" w:hAnsi="Times New Roman"/>
                <w:color w:val="000000"/>
                <w:sz w:val="14"/>
                <w:szCs w:val="14"/>
              </w:rPr>
            </w:pPr>
          </w:p>
        </w:tc>
        <w:tc>
          <w:tcPr>
            <w:tcW w:w="416" w:type="dxa"/>
            <w:shd w:val="clear" w:color="auto" w:fill="auto"/>
            <w:noWrap/>
            <w:hideMark/>
          </w:tcPr>
          <w:p w:rsidR="00FD0B97" w:rsidRPr="003D10A9" w:rsidRDefault="00FD0B97" w:rsidP="00AD0E5B">
            <w:pPr>
              <w:spacing w:after="0" w:line="240" w:lineRule="auto"/>
              <w:jc w:val="center"/>
              <w:rPr>
                <w:rFonts w:ascii="Times New Roman" w:hAnsi="Times New Roman"/>
                <w:color w:val="000000"/>
                <w:sz w:val="14"/>
                <w:szCs w:val="14"/>
              </w:rPr>
            </w:pPr>
          </w:p>
        </w:tc>
        <w:tc>
          <w:tcPr>
            <w:tcW w:w="416" w:type="dxa"/>
            <w:shd w:val="clear" w:color="auto" w:fill="auto"/>
            <w:noWrap/>
            <w:hideMark/>
          </w:tcPr>
          <w:p w:rsidR="00FD0B97" w:rsidRPr="003D10A9" w:rsidRDefault="00FD0B97" w:rsidP="00AD0E5B">
            <w:pPr>
              <w:spacing w:after="0" w:line="240" w:lineRule="auto"/>
              <w:jc w:val="center"/>
              <w:rPr>
                <w:rFonts w:ascii="Times New Roman" w:hAnsi="Times New Roman"/>
                <w:color w:val="000000"/>
                <w:sz w:val="14"/>
                <w:szCs w:val="14"/>
              </w:rPr>
            </w:pPr>
          </w:p>
        </w:tc>
        <w:tc>
          <w:tcPr>
            <w:tcW w:w="416" w:type="dxa"/>
            <w:shd w:val="clear" w:color="auto" w:fill="auto"/>
            <w:noWrap/>
            <w:hideMark/>
          </w:tcPr>
          <w:p w:rsidR="00FD0B97" w:rsidRPr="003D10A9" w:rsidRDefault="00FD0B97" w:rsidP="00AD0E5B">
            <w:pPr>
              <w:spacing w:after="0" w:line="240" w:lineRule="auto"/>
              <w:jc w:val="center"/>
              <w:rPr>
                <w:rFonts w:ascii="Times New Roman" w:hAnsi="Times New Roman"/>
                <w:color w:val="000000"/>
                <w:sz w:val="14"/>
                <w:szCs w:val="14"/>
              </w:rPr>
            </w:pPr>
          </w:p>
        </w:tc>
        <w:tc>
          <w:tcPr>
            <w:tcW w:w="417" w:type="dxa"/>
            <w:shd w:val="clear" w:color="auto" w:fill="auto"/>
            <w:noWrap/>
            <w:hideMark/>
          </w:tcPr>
          <w:p w:rsidR="00FD0B97" w:rsidRPr="003D10A9" w:rsidRDefault="00FD0B97" w:rsidP="00AD0E5B">
            <w:pPr>
              <w:spacing w:after="0" w:line="240" w:lineRule="auto"/>
              <w:jc w:val="center"/>
              <w:rPr>
                <w:rFonts w:ascii="Times New Roman" w:hAnsi="Times New Roman"/>
                <w:color w:val="000000"/>
                <w:sz w:val="14"/>
                <w:szCs w:val="14"/>
              </w:rPr>
            </w:pPr>
          </w:p>
        </w:tc>
        <w:tc>
          <w:tcPr>
            <w:tcW w:w="416" w:type="dxa"/>
            <w:shd w:val="clear" w:color="auto" w:fill="auto"/>
            <w:noWrap/>
            <w:hideMark/>
          </w:tcPr>
          <w:p w:rsidR="00FD0B97" w:rsidRPr="003D10A9" w:rsidRDefault="00FD0B97" w:rsidP="00AD0E5B">
            <w:pPr>
              <w:spacing w:after="0" w:line="240" w:lineRule="auto"/>
              <w:jc w:val="center"/>
              <w:rPr>
                <w:rFonts w:ascii="Times New Roman" w:hAnsi="Times New Roman"/>
                <w:color w:val="000000"/>
                <w:sz w:val="14"/>
                <w:szCs w:val="14"/>
              </w:rPr>
            </w:pPr>
          </w:p>
        </w:tc>
        <w:tc>
          <w:tcPr>
            <w:tcW w:w="416" w:type="dxa"/>
            <w:shd w:val="clear" w:color="auto" w:fill="auto"/>
            <w:noWrap/>
            <w:hideMark/>
          </w:tcPr>
          <w:p w:rsidR="00FD0B97" w:rsidRPr="003D10A9" w:rsidRDefault="00FD0B97" w:rsidP="00AD0E5B">
            <w:pPr>
              <w:spacing w:after="0" w:line="240" w:lineRule="auto"/>
              <w:jc w:val="center"/>
              <w:rPr>
                <w:rFonts w:ascii="Times New Roman" w:hAnsi="Times New Roman"/>
                <w:color w:val="000000"/>
                <w:sz w:val="14"/>
                <w:szCs w:val="14"/>
              </w:rPr>
            </w:pPr>
          </w:p>
        </w:tc>
        <w:tc>
          <w:tcPr>
            <w:tcW w:w="416" w:type="dxa"/>
            <w:shd w:val="clear" w:color="auto" w:fill="auto"/>
            <w:noWrap/>
            <w:hideMark/>
          </w:tcPr>
          <w:p w:rsidR="00FD0B97" w:rsidRPr="003D10A9" w:rsidRDefault="00FD0B97" w:rsidP="00AD0E5B">
            <w:pPr>
              <w:spacing w:after="0" w:line="240" w:lineRule="auto"/>
              <w:jc w:val="center"/>
              <w:rPr>
                <w:rFonts w:ascii="Times New Roman" w:hAnsi="Times New Roman"/>
                <w:color w:val="000000"/>
                <w:sz w:val="14"/>
                <w:szCs w:val="14"/>
              </w:rPr>
            </w:pPr>
          </w:p>
        </w:tc>
        <w:tc>
          <w:tcPr>
            <w:tcW w:w="417" w:type="dxa"/>
            <w:shd w:val="clear" w:color="auto" w:fill="auto"/>
            <w:noWrap/>
            <w:hideMark/>
          </w:tcPr>
          <w:p w:rsidR="00FD0B97" w:rsidRPr="003D10A9" w:rsidRDefault="00FD0B97" w:rsidP="00AD0E5B">
            <w:pPr>
              <w:spacing w:after="0" w:line="240" w:lineRule="auto"/>
              <w:jc w:val="center"/>
              <w:rPr>
                <w:rFonts w:ascii="Times New Roman" w:hAnsi="Times New Roman"/>
                <w:color w:val="000000"/>
                <w:sz w:val="14"/>
                <w:szCs w:val="14"/>
              </w:rPr>
            </w:pPr>
          </w:p>
        </w:tc>
        <w:tc>
          <w:tcPr>
            <w:tcW w:w="416" w:type="dxa"/>
            <w:shd w:val="clear" w:color="auto" w:fill="auto"/>
            <w:noWrap/>
            <w:hideMark/>
          </w:tcPr>
          <w:p w:rsidR="00FD0B97" w:rsidRPr="003D10A9" w:rsidRDefault="00FD0B97" w:rsidP="00AD0E5B">
            <w:pPr>
              <w:spacing w:after="0" w:line="240" w:lineRule="auto"/>
              <w:jc w:val="center"/>
              <w:rPr>
                <w:rFonts w:ascii="Times New Roman" w:hAnsi="Times New Roman"/>
                <w:color w:val="000000"/>
                <w:sz w:val="14"/>
                <w:szCs w:val="14"/>
              </w:rPr>
            </w:pPr>
          </w:p>
        </w:tc>
        <w:tc>
          <w:tcPr>
            <w:tcW w:w="416" w:type="dxa"/>
            <w:shd w:val="clear" w:color="auto" w:fill="auto"/>
            <w:noWrap/>
            <w:hideMark/>
          </w:tcPr>
          <w:p w:rsidR="00FD0B97" w:rsidRPr="003D10A9" w:rsidRDefault="00FD0B97" w:rsidP="00AD0E5B">
            <w:pPr>
              <w:spacing w:after="0" w:line="240" w:lineRule="auto"/>
              <w:jc w:val="center"/>
              <w:rPr>
                <w:rFonts w:ascii="Times New Roman" w:hAnsi="Times New Roman"/>
                <w:color w:val="000000"/>
                <w:sz w:val="14"/>
                <w:szCs w:val="14"/>
              </w:rPr>
            </w:pPr>
          </w:p>
        </w:tc>
        <w:tc>
          <w:tcPr>
            <w:tcW w:w="416" w:type="dxa"/>
            <w:shd w:val="clear" w:color="auto" w:fill="auto"/>
            <w:noWrap/>
            <w:hideMark/>
          </w:tcPr>
          <w:p w:rsidR="00FD0B97" w:rsidRPr="003D10A9" w:rsidRDefault="00FD0B97" w:rsidP="00AD0E5B">
            <w:pPr>
              <w:spacing w:after="0" w:line="240" w:lineRule="auto"/>
              <w:jc w:val="center"/>
              <w:rPr>
                <w:rFonts w:ascii="Times New Roman" w:hAnsi="Times New Roman"/>
                <w:color w:val="000000"/>
                <w:sz w:val="14"/>
                <w:szCs w:val="14"/>
              </w:rPr>
            </w:pPr>
          </w:p>
        </w:tc>
        <w:tc>
          <w:tcPr>
            <w:tcW w:w="417" w:type="dxa"/>
            <w:shd w:val="clear" w:color="auto" w:fill="auto"/>
            <w:noWrap/>
            <w:hideMark/>
          </w:tcPr>
          <w:p w:rsidR="00FD0B97" w:rsidRPr="003D10A9" w:rsidRDefault="00FD0B97" w:rsidP="00AD0E5B">
            <w:pPr>
              <w:spacing w:after="0" w:line="240" w:lineRule="auto"/>
              <w:jc w:val="center"/>
              <w:rPr>
                <w:rFonts w:ascii="Times New Roman" w:hAnsi="Times New Roman"/>
                <w:color w:val="000000"/>
                <w:sz w:val="14"/>
                <w:szCs w:val="14"/>
              </w:rPr>
            </w:pPr>
          </w:p>
        </w:tc>
        <w:tc>
          <w:tcPr>
            <w:tcW w:w="416" w:type="dxa"/>
            <w:shd w:val="clear" w:color="auto" w:fill="auto"/>
            <w:noWrap/>
            <w:hideMark/>
          </w:tcPr>
          <w:p w:rsidR="00FD0B97" w:rsidRPr="003D10A9" w:rsidRDefault="00FD0B97" w:rsidP="00AD0E5B">
            <w:pPr>
              <w:spacing w:after="0" w:line="240" w:lineRule="auto"/>
              <w:jc w:val="center"/>
              <w:rPr>
                <w:rFonts w:ascii="Times New Roman" w:hAnsi="Times New Roman"/>
                <w:color w:val="000000"/>
                <w:sz w:val="14"/>
                <w:szCs w:val="14"/>
              </w:rPr>
            </w:pPr>
          </w:p>
        </w:tc>
        <w:tc>
          <w:tcPr>
            <w:tcW w:w="416" w:type="dxa"/>
            <w:shd w:val="clear" w:color="auto" w:fill="auto"/>
            <w:noWrap/>
            <w:hideMark/>
          </w:tcPr>
          <w:p w:rsidR="00FD0B97" w:rsidRPr="003D10A9" w:rsidRDefault="00FD0B97" w:rsidP="00AD0E5B">
            <w:pPr>
              <w:spacing w:after="0" w:line="240" w:lineRule="auto"/>
              <w:jc w:val="center"/>
              <w:rPr>
                <w:rFonts w:ascii="Times New Roman" w:hAnsi="Times New Roman"/>
                <w:color w:val="000000"/>
                <w:sz w:val="14"/>
                <w:szCs w:val="14"/>
              </w:rPr>
            </w:pPr>
          </w:p>
        </w:tc>
        <w:tc>
          <w:tcPr>
            <w:tcW w:w="416" w:type="dxa"/>
            <w:shd w:val="clear" w:color="auto" w:fill="auto"/>
            <w:noWrap/>
            <w:hideMark/>
          </w:tcPr>
          <w:p w:rsidR="00FD0B97" w:rsidRPr="003D10A9" w:rsidRDefault="00FD0B97" w:rsidP="00AD0E5B">
            <w:pPr>
              <w:spacing w:after="0" w:line="240" w:lineRule="auto"/>
              <w:jc w:val="center"/>
              <w:rPr>
                <w:rFonts w:ascii="Times New Roman" w:hAnsi="Times New Roman"/>
                <w:color w:val="000000"/>
                <w:sz w:val="14"/>
                <w:szCs w:val="14"/>
              </w:rPr>
            </w:pPr>
          </w:p>
        </w:tc>
        <w:tc>
          <w:tcPr>
            <w:tcW w:w="417" w:type="dxa"/>
            <w:shd w:val="clear" w:color="auto" w:fill="auto"/>
            <w:noWrap/>
            <w:hideMark/>
          </w:tcPr>
          <w:p w:rsidR="00FD0B97" w:rsidRPr="003D10A9" w:rsidRDefault="00FD0B97" w:rsidP="00AD0E5B">
            <w:pPr>
              <w:spacing w:after="0" w:line="240" w:lineRule="auto"/>
              <w:jc w:val="center"/>
              <w:rPr>
                <w:rFonts w:ascii="Times New Roman" w:hAnsi="Times New Roman"/>
                <w:color w:val="000000"/>
                <w:sz w:val="14"/>
                <w:szCs w:val="14"/>
              </w:rPr>
            </w:pPr>
          </w:p>
        </w:tc>
        <w:tc>
          <w:tcPr>
            <w:tcW w:w="416" w:type="dxa"/>
            <w:shd w:val="clear" w:color="auto" w:fill="auto"/>
            <w:noWrap/>
            <w:hideMark/>
          </w:tcPr>
          <w:p w:rsidR="00FD0B97" w:rsidRPr="003D10A9" w:rsidRDefault="00FD0B97" w:rsidP="00AD0E5B">
            <w:pPr>
              <w:spacing w:after="0" w:line="240" w:lineRule="auto"/>
              <w:jc w:val="center"/>
              <w:rPr>
                <w:rFonts w:ascii="Times New Roman" w:hAnsi="Times New Roman"/>
                <w:color w:val="000000"/>
                <w:sz w:val="14"/>
                <w:szCs w:val="14"/>
              </w:rPr>
            </w:pPr>
          </w:p>
        </w:tc>
        <w:tc>
          <w:tcPr>
            <w:tcW w:w="416" w:type="dxa"/>
            <w:shd w:val="clear" w:color="auto" w:fill="auto"/>
            <w:noWrap/>
            <w:hideMark/>
          </w:tcPr>
          <w:p w:rsidR="00FD0B97" w:rsidRPr="003D10A9" w:rsidRDefault="00FD0B97" w:rsidP="00AD0E5B">
            <w:pPr>
              <w:spacing w:after="0" w:line="240" w:lineRule="auto"/>
              <w:jc w:val="center"/>
              <w:rPr>
                <w:rFonts w:ascii="Times New Roman" w:hAnsi="Times New Roman"/>
                <w:color w:val="000000"/>
                <w:sz w:val="14"/>
                <w:szCs w:val="14"/>
              </w:rPr>
            </w:pPr>
          </w:p>
        </w:tc>
        <w:tc>
          <w:tcPr>
            <w:tcW w:w="416" w:type="dxa"/>
            <w:shd w:val="clear" w:color="auto" w:fill="auto"/>
            <w:noWrap/>
            <w:hideMark/>
          </w:tcPr>
          <w:p w:rsidR="00FD0B97" w:rsidRPr="003D10A9" w:rsidRDefault="00FD0B97" w:rsidP="00AD0E5B">
            <w:pPr>
              <w:spacing w:after="0" w:line="240" w:lineRule="auto"/>
              <w:jc w:val="center"/>
              <w:rPr>
                <w:rFonts w:ascii="Times New Roman" w:hAnsi="Times New Roman"/>
                <w:color w:val="000000"/>
                <w:sz w:val="14"/>
                <w:szCs w:val="14"/>
              </w:rPr>
            </w:pPr>
          </w:p>
        </w:tc>
        <w:tc>
          <w:tcPr>
            <w:tcW w:w="417" w:type="dxa"/>
            <w:shd w:val="clear" w:color="auto" w:fill="auto"/>
            <w:noWrap/>
            <w:hideMark/>
          </w:tcPr>
          <w:p w:rsidR="00FD0B97" w:rsidRPr="003D10A9" w:rsidRDefault="00FD0B97" w:rsidP="00AD0E5B">
            <w:pPr>
              <w:spacing w:after="0" w:line="240" w:lineRule="auto"/>
              <w:jc w:val="center"/>
              <w:rPr>
                <w:rFonts w:ascii="Times New Roman" w:hAnsi="Times New Roman"/>
                <w:color w:val="000000"/>
                <w:sz w:val="14"/>
                <w:szCs w:val="14"/>
              </w:rPr>
            </w:pPr>
          </w:p>
        </w:tc>
      </w:tr>
      <w:tr w:rsidR="00FD0B97" w:rsidRPr="003D10A9" w:rsidTr="00AD0E5B">
        <w:trPr>
          <w:gridAfter w:val="1"/>
          <w:wAfter w:w="10" w:type="dxa"/>
          <w:trHeight w:val="70"/>
        </w:trPr>
        <w:tc>
          <w:tcPr>
            <w:tcW w:w="1815" w:type="dxa"/>
            <w:shd w:val="clear" w:color="auto" w:fill="auto"/>
            <w:hideMark/>
          </w:tcPr>
          <w:p w:rsidR="00FD0B97" w:rsidRPr="003D10A9" w:rsidRDefault="00AD0E5B" w:rsidP="00AD0E5B">
            <w:pPr>
              <w:spacing w:after="0" w:line="240" w:lineRule="auto"/>
              <w:rPr>
                <w:rFonts w:ascii="Times New Roman" w:hAnsi="Times New Roman"/>
                <w:sz w:val="14"/>
                <w:szCs w:val="14"/>
              </w:rPr>
            </w:pPr>
            <w:r>
              <w:rPr>
                <w:rFonts w:ascii="Times New Roman" w:hAnsi="Times New Roman"/>
                <w:sz w:val="14"/>
                <w:szCs w:val="14"/>
              </w:rPr>
              <w:t>Н</w:t>
            </w:r>
            <w:r w:rsidR="00FD0B97" w:rsidRPr="003D10A9">
              <w:rPr>
                <w:rFonts w:ascii="Times New Roman" w:hAnsi="Times New Roman"/>
                <w:sz w:val="14"/>
                <w:szCs w:val="14"/>
              </w:rPr>
              <w:t>ормативный уровень прибыли</w:t>
            </w:r>
          </w:p>
        </w:tc>
        <w:tc>
          <w:tcPr>
            <w:tcW w:w="555"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w:t>
            </w:r>
          </w:p>
        </w:tc>
        <w:tc>
          <w:tcPr>
            <w:tcW w:w="410"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r>
      <w:tr w:rsidR="00FD0B97" w:rsidRPr="003D10A9" w:rsidTr="00AD0E5B">
        <w:trPr>
          <w:gridAfter w:val="1"/>
          <w:wAfter w:w="10" w:type="dxa"/>
          <w:trHeight w:val="700"/>
        </w:trPr>
        <w:tc>
          <w:tcPr>
            <w:tcW w:w="1815" w:type="dxa"/>
            <w:shd w:val="clear" w:color="auto" w:fill="auto"/>
            <w:hideMark/>
          </w:tcPr>
          <w:p w:rsidR="00FD0B97" w:rsidRPr="003D10A9" w:rsidRDefault="00AD0E5B" w:rsidP="00AD0E5B">
            <w:pPr>
              <w:spacing w:after="0" w:line="240" w:lineRule="auto"/>
              <w:rPr>
                <w:rFonts w:ascii="Times New Roman" w:hAnsi="Times New Roman"/>
                <w:sz w:val="14"/>
                <w:szCs w:val="14"/>
              </w:rPr>
            </w:pPr>
            <w:r>
              <w:rPr>
                <w:rFonts w:ascii="Times New Roman" w:hAnsi="Times New Roman"/>
                <w:sz w:val="14"/>
                <w:szCs w:val="14"/>
              </w:rPr>
              <w:t>У</w:t>
            </w:r>
            <w:r w:rsidR="00FD0B97" w:rsidRPr="003D10A9">
              <w:rPr>
                <w:rFonts w:ascii="Times New Roman" w:hAnsi="Times New Roman"/>
                <w:sz w:val="14"/>
                <w:szCs w:val="14"/>
              </w:rPr>
              <w:t>дельный расход электрической энергии, потребляемой в технологическом процессе очистки сточных вод, на единицу объема очищаемых сточных вод</w:t>
            </w:r>
          </w:p>
        </w:tc>
        <w:tc>
          <w:tcPr>
            <w:tcW w:w="555"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кВт/м3</w:t>
            </w:r>
          </w:p>
        </w:tc>
        <w:tc>
          <w:tcPr>
            <w:tcW w:w="410"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r>
      <w:tr w:rsidR="00FD0B97" w:rsidRPr="003D10A9" w:rsidTr="00AD0E5B">
        <w:trPr>
          <w:gridAfter w:val="1"/>
          <w:wAfter w:w="10" w:type="dxa"/>
          <w:trHeight w:val="70"/>
        </w:trPr>
        <w:tc>
          <w:tcPr>
            <w:tcW w:w="1815" w:type="dxa"/>
            <w:shd w:val="clear" w:color="auto" w:fill="auto"/>
            <w:hideMark/>
          </w:tcPr>
          <w:p w:rsidR="00FD0B97" w:rsidRPr="003D10A9" w:rsidRDefault="00AD0E5B" w:rsidP="00AD0E5B">
            <w:pPr>
              <w:spacing w:after="0" w:line="240" w:lineRule="auto"/>
              <w:rPr>
                <w:rFonts w:ascii="Times New Roman" w:hAnsi="Times New Roman"/>
                <w:sz w:val="14"/>
                <w:szCs w:val="14"/>
              </w:rPr>
            </w:pPr>
            <w:r>
              <w:rPr>
                <w:rFonts w:ascii="Times New Roman" w:hAnsi="Times New Roman"/>
                <w:sz w:val="14"/>
                <w:szCs w:val="14"/>
              </w:rPr>
              <w:t>У</w:t>
            </w:r>
            <w:r w:rsidR="00FD0B97" w:rsidRPr="003D10A9">
              <w:rPr>
                <w:rFonts w:ascii="Times New Roman" w:hAnsi="Times New Roman"/>
                <w:sz w:val="14"/>
                <w:szCs w:val="14"/>
              </w:rPr>
              <w:t>дельный расход тепловой энергии</w:t>
            </w:r>
          </w:p>
        </w:tc>
        <w:tc>
          <w:tcPr>
            <w:tcW w:w="555"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0"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r>
      <w:tr w:rsidR="00FD0B97" w:rsidRPr="003D10A9" w:rsidTr="00AD0E5B">
        <w:trPr>
          <w:gridAfter w:val="1"/>
          <w:wAfter w:w="10" w:type="dxa"/>
          <w:trHeight w:val="139"/>
        </w:trPr>
        <w:tc>
          <w:tcPr>
            <w:tcW w:w="1815" w:type="dxa"/>
            <w:shd w:val="clear" w:color="auto" w:fill="auto"/>
            <w:hideMark/>
          </w:tcPr>
          <w:p w:rsidR="00FD0B97" w:rsidRPr="003D10A9" w:rsidRDefault="00AD0E5B" w:rsidP="00AD0E5B">
            <w:pPr>
              <w:spacing w:after="0" w:line="240" w:lineRule="auto"/>
              <w:rPr>
                <w:rFonts w:ascii="Times New Roman" w:hAnsi="Times New Roman"/>
                <w:sz w:val="14"/>
                <w:szCs w:val="14"/>
              </w:rPr>
            </w:pPr>
            <w:r>
              <w:rPr>
                <w:rFonts w:ascii="Times New Roman" w:hAnsi="Times New Roman"/>
                <w:sz w:val="14"/>
                <w:szCs w:val="14"/>
              </w:rPr>
              <w:t>П</w:t>
            </w:r>
            <w:r w:rsidR="00FD0B97" w:rsidRPr="003D10A9">
              <w:rPr>
                <w:rFonts w:ascii="Times New Roman" w:hAnsi="Times New Roman"/>
                <w:sz w:val="14"/>
                <w:szCs w:val="14"/>
              </w:rPr>
              <w:t>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водоотведения по отношению к предыдущему году</w:t>
            </w:r>
          </w:p>
        </w:tc>
        <w:tc>
          <w:tcPr>
            <w:tcW w:w="555"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w:t>
            </w:r>
          </w:p>
        </w:tc>
        <w:tc>
          <w:tcPr>
            <w:tcW w:w="410"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106,65</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103,87</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r>
      <w:tr w:rsidR="00FD0B97" w:rsidRPr="003D10A9" w:rsidTr="00AD0E5B">
        <w:trPr>
          <w:gridAfter w:val="1"/>
          <w:wAfter w:w="10" w:type="dxa"/>
          <w:trHeight w:val="134"/>
        </w:trPr>
        <w:tc>
          <w:tcPr>
            <w:tcW w:w="1815" w:type="dxa"/>
            <w:shd w:val="clear" w:color="auto" w:fill="auto"/>
            <w:hideMark/>
          </w:tcPr>
          <w:p w:rsidR="00FD0B97" w:rsidRPr="003D10A9" w:rsidRDefault="00AD0E5B" w:rsidP="00AD0E5B">
            <w:pPr>
              <w:spacing w:after="0" w:line="240" w:lineRule="auto"/>
              <w:rPr>
                <w:rFonts w:ascii="Times New Roman" w:hAnsi="Times New Roman"/>
                <w:sz w:val="14"/>
                <w:szCs w:val="14"/>
              </w:rPr>
            </w:pPr>
            <w:r>
              <w:rPr>
                <w:rFonts w:ascii="Times New Roman" w:hAnsi="Times New Roman"/>
                <w:sz w:val="14"/>
                <w:szCs w:val="14"/>
              </w:rPr>
              <w:t>Н</w:t>
            </w:r>
            <w:r w:rsidR="00FD0B97" w:rsidRPr="003D10A9">
              <w:rPr>
                <w:rFonts w:ascii="Times New Roman" w:hAnsi="Times New Roman"/>
                <w:sz w:val="14"/>
                <w:szCs w:val="14"/>
              </w:rPr>
              <w:t xml:space="preserve">еобходимая валовая выручка концессионера от осуществления регулируемого вида деятельности, предусмотренной нормативными </w:t>
            </w:r>
            <w:r w:rsidR="00FD0B97" w:rsidRPr="003D10A9">
              <w:rPr>
                <w:rFonts w:ascii="Times New Roman" w:hAnsi="Times New Roman"/>
                <w:sz w:val="14"/>
                <w:szCs w:val="14"/>
              </w:rPr>
              <w:lastRenderedPageBreak/>
              <w:t>правовыми актами РФ в сфере водоотведения</w:t>
            </w:r>
          </w:p>
        </w:tc>
        <w:tc>
          <w:tcPr>
            <w:tcW w:w="555" w:type="dxa"/>
            <w:shd w:val="clear" w:color="auto" w:fill="auto"/>
            <w:hideMark/>
          </w:tcPr>
          <w:p w:rsidR="00AD0E5B"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lastRenderedPageBreak/>
              <w:t>тыс.</w:t>
            </w:r>
          </w:p>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руб.</w:t>
            </w:r>
          </w:p>
        </w:tc>
        <w:tc>
          <w:tcPr>
            <w:tcW w:w="410"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9 546,59</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r>
    </w:tbl>
    <w:p w:rsidR="00AD0E5B" w:rsidRDefault="00AD0E5B" w:rsidP="00AD0E5B">
      <w:pPr>
        <w:tabs>
          <w:tab w:val="left" w:pos="9678"/>
        </w:tabs>
        <w:rPr>
          <w:rFonts w:ascii="Times New Roman" w:hAnsi="Times New Roman"/>
          <w:sz w:val="24"/>
          <w:szCs w:val="24"/>
        </w:rPr>
        <w:sectPr w:rsidR="00AD0E5B" w:rsidSect="00AD0E5B">
          <w:pgSz w:w="16838" w:h="11906" w:orient="landscape"/>
          <w:pgMar w:top="1418" w:right="794" w:bottom="1134" w:left="794" w:header="709" w:footer="709" w:gutter="0"/>
          <w:pgNumType w:start="170"/>
          <w:cols w:space="708"/>
          <w:docGrid w:linePitch="360"/>
        </w:sectPr>
      </w:pPr>
    </w:p>
    <w:p w:rsidR="00FD0B97" w:rsidRPr="00FD0B97" w:rsidRDefault="00FD0B97" w:rsidP="00AD0E5B">
      <w:pPr>
        <w:tabs>
          <w:tab w:val="left" w:pos="9678"/>
        </w:tabs>
        <w:rPr>
          <w:rFonts w:ascii="Times New Roman" w:hAnsi="Times New Roman"/>
          <w:sz w:val="24"/>
          <w:szCs w:val="24"/>
        </w:rPr>
      </w:pPr>
    </w:p>
    <w:sectPr w:rsidR="00FD0B97" w:rsidRPr="00FD0B97" w:rsidSect="005715F9">
      <w:pgSz w:w="16838" w:h="11906" w:orient="landscape"/>
      <w:pgMar w:top="1418" w:right="1247" w:bottom="1134" w:left="1588" w:header="709" w:footer="709" w:gutter="0"/>
      <w:pgNumType w:start="17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19D" w:rsidRDefault="0031719D" w:rsidP="000C31C6">
      <w:pPr>
        <w:spacing w:after="0" w:line="240" w:lineRule="auto"/>
      </w:pPr>
      <w:r>
        <w:separator/>
      </w:r>
    </w:p>
  </w:endnote>
  <w:endnote w:type="continuationSeparator" w:id="0">
    <w:p w:rsidR="0031719D" w:rsidRDefault="0031719D" w:rsidP="000C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Helvetica">
    <w:panose1 w:val="020B0604020202030204"/>
    <w:charset w:val="00"/>
    <w:family w:val="swiss"/>
    <w:pitch w:val="variable"/>
    <w:sig w:usb0="00000007" w:usb1="00000000" w:usb2="00000000" w:usb3="00000000" w:csb0="00000093"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BA0" w:rsidRDefault="008F7BA0" w:rsidP="008E773C">
    <w:pPr>
      <w:pStyle w:val="ad"/>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ED2464">
      <w:rPr>
        <w:rStyle w:val="af0"/>
        <w:noProof/>
      </w:rPr>
      <w:t>170</w:t>
    </w:r>
    <w:r>
      <w:rPr>
        <w:rStyle w:val="af0"/>
      </w:rPr>
      <w:fldChar w:fldCharType="end"/>
    </w:r>
  </w:p>
  <w:p w:rsidR="008F7BA0" w:rsidRDefault="008F7BA0">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BA0" w:rsidRDefault="008F7BA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19D" w:rsidRDefault="0031719D" w:rsidP="000C31C6">
      <w:pPr>
        <w:spacing w:after="0" w:line="240" w:lineRule="auto"/>
      </w:pPr>
      <w:r>
        <w:separator/>
      </w:r>
    </w:p>
  </w:footnote>
  <w:footnote w:type="continuationSeparator" w:id="0">
    <w:p w:rsidR="0031719D" w:rsidRDefault="0031719D" w:rsidP="000C31C6">
      <w:pPr>
        <w:spacing w:after="0" w:line="240" w:lineRule="auto"/>
      </w:pPr>
      <w:r>
        <w:continuationSeparator/>
      </w:r>
    </w:p>
  </w:footnote>
  <w:footnote w:id="1">
    <w:p w:rsidR="008F7BA0" w:rsidRPr="003E4A72" w:rsidRDefault="008F7BA0" w:rsidP="008758AA">
      <w:pPr>
        <w:pStyle w:val="a6"/>
        <w:widowControl/>
        <w:numPr>
          <w:ilvl w:val="0"/>
          <w:numId w:val="4"/>
        </w:numPr>
        <w:tabs>
          <w:tab w:val="left" w:pos="993"/>
          <w:tab w:val="left" w:pos="1134"/>
        </w:tabs>
        <w:suppressAutoHyphens/>
        <w:autoSpaceDE/>
        <w:autoSpaceDN/>
        <w:adjustRightInd/>
        <w:spacing w:before="0" w:after="0"/>
        <w:ind w:left="0" w:firstLine="567"/>
        <w:jc w:val="both"/>
        <w:rPr>
          <w:rFonts w:ascii="Times New Roman" w:hAnsi="Times New Roman"/>
          <w:sz w:val="20"/>
          <w:szCs w:val="20"/>
        </w:rPr>
      </w:pPr>
      <w:r w:rsidRPr="003E4A72">
        <w:rPr>
          <w:rStyle w:val="aff1"/>
          <w:rFonts w:ascii="Times New Roman" w:hAnsi="Times New Roman"/>
        </w:rPr>
        <w:footnoteRef/>
      </w:r>
      <w:r w:rsidRPr="003E4A72">
        <w:rPr>
          <w:rFonts w:ascii="Times New Roman" w:hAnsi="Times New Roman"/>
        </w:rPr>
        <w:t xml:space="preserve"> </w:t>
      </w:r>
      <w:r w:rsidRPr="003E4A72">
        <w:rPr>
          <w:rFonts w:ascii="Times New Roman" w:hAnsi="Times New Roman"/>
          <w:bCs/>
          <w:sz w:val="20"/>
          <w:szCs w:val="20"/>
        </w:rPr>
        <w:t>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Pr="003E4A72">
        <w:rPr>
          <w:rFonts w:ascii="Times New Roman" w:hAnsi="Times New Roman"/>
          <w:sz w:val="20"/>
          <w:szCs w:val="20"/>
        </w:rPr>
        <w:t>.</w:t>
      </w:r>
    </w:p>
    <w:p w:rsidR="008F7BA0" w:rsidRPr="008C7232" w:rsidRDefault="008F7BA0" w:rsidP="008D0709">
      <w:pPr>
        <w:pStyle w:val="af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1987080021"/>
      <w:docPartObj>
        <w:docPartGallery w:val="Page Numbers (Top of Page)"/>
        <w:docPartUnique/>
      </w:docPartObj>
    </w:sdtPr>
    <w:sdtContent>
      <w:p w:rsidR="008F7BA0" w:rsidRPr="005715F9" w:rsidRDefault="008F7BA0">
        <w:pPr>
          <w:pStyle w:val="ab"/>
          <w:jc w:val="center"/>
          <w:rPr>
            <w:rFonts w:ascii="Times New Roman" w:hAnsi="Times New Roman"/>
            <w:sz w:val="24"/>
          </w:rPr>
        </w:pPr>
        <w:r w:rsidRPr="005715F9">
          <w:rPr>
            <w:rFonts w:ascii="Times New Roman" w:hAnsi="Times New Roman"/>
            <w:sz w:val="24"/>
          </w:rPr>
          <w:fldChar w:fldCharType="begin"/>
        </w:r>
        <w:r w:rsidRPr="005715F9">
          <w:rPr>
            <w:rFonts w:ascii="Times New Roman" w:hAnsi="Times New Roman"/>
            <w:sz w:val="24"/>
          </w:rPr>
          <w:instrText>PAGE   \* MERGEFORMAT</w:instrText>
        </w:r>
        <w:r w:rsidRPr="005715F9">
          <w:rPr>
            <w:rFonts w:ascii="Times New Roman" w:hAnsi="Times New Roman"/>
            <w:sz w:val="24"/>
          </w:rPr>
          <w:fldChar w:fldCharType="separate"/>
        </w:r>
        <w:r w:rsidR="00ED2464">
          <w:rPr>
            <w:rFonts w:ascii="Times New Roman" w:hAnsi="Times New Roman"/>
            <w:noProof/>
            <w:sz w:val="24"/>
          </w:rPr>
          <w:t>8</w:t>
        </w:r>
        <w:r w:rsidRPr="005715F9">
          <w:rPr>
            <w:rFonts w:ascii="Times New Roman" w:hAnsi="Times New Roman"/>
            <w:noProof/>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216679"/>
      <w:docPartObj>
        <w:docPartGallery w:val="Page Numbers (Top of Page)"/>
        <w:docPartUnique/>
      </w:docPartObj>
    </w:sdtPr>
    <w:sdtContent>
      <w:p w:rsidR="008F7BA0" w:rsidRDefault="008F7BA0">
        <w:pPr>
          <w:pStyle w:val="ab"/>
          <w:jc w:val="center"/>
        </w:pPr>
        <w:r>
          <w:fldChar w:fldCharType="begin"/>
        </w:r>
        <w:r>
          <w:instrText>PAGE   \* MERGEFORMAT</w:instrText>
        </w:r>
        <w:r>
          <w:fldChar w:fldCharType="separate"/>
        </w:r>
        <w:r w:rsidR="00ED2464">
          <w:rPr>
            <w:noProof/>
          </w:rPr>
          <w:t>3</w:t>
        </w:r>
        <w:r>
          <w:rPr>
            <w:noProof/>
          </w:rPr>
          <w:fldChar w:fldCharType="end"/>
        </w:r>
      </w:p>
    </w:sdtContent>
  </w:sdt>
  <w:p w:rsidR="008F7BA0" w:rsidRDefault="008F7BA0" w:rsidP="00F2663F">
    <w:pPr>
      <w:pStyle w:val="ab"/>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70929"/>
      <w:docPartObj>
        <w:docPartGallery w:val="Page Numbers (Top of Page)"/>
        <w:docPartUnique/>
      </w:docPartObj>
    </w:sdtPr>
    <w:sdtContent>
      <w:p w:rsidR="008F7BA0" w:rsidRDefault="008F7BA0">
        <w:pPr>
          <w:pStyle w:val="ab"/>
          <w:jc w:val="center"/>
        </w:pPr>
        <w:r>
          <w:fldChar w:fldCharType="begin"/>
        </w:r>
        <w:r>
          <w:instrText>PAGE   \* MERGEFORMAT</w:instrText>
        </w:r>
        <w:r>
          <w:fldChar w:fldCharType="separate"/>
        </w:r>
        <w:r w:rsidR="00ED2464">
          <w:rPr>
            <w:noProof/>
          </w:rPr>
          <w:t>52</w:t>
        </w:r>
        <w:r>
          <w:rPr>
            <w:noProof/>
          </w:rPr>
          <w:fldChar w:fldCharType="end"/>
        </w:r>
      </w:p>
    </w:sdtContent>
  </w:sdt>
  <w:p w:rsidR="008F7BA0" w:rsidRPr="000F087A" w:rsidRDefault="008F7BA0" w:rsidP="000F087A">
    <w:pPr>
      <w:pStyle w:val="ab"/>
      <w:spacing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050667"/>
      <w:docPartObj>
        <w:docPartGallery w:val="Page Numbers (Top of Page)"/>
        <w:docPartUnique/>
      </w:docPartObj>
    </w:sdtPr>
    <w:sdtContent>
      <w:p w:rsidR="008F7BA0" w:rsidRDefault="008F7BA0">
        <w:pPr>
          <w:pStyle w:val="ab"/>
          <w:jc w:val="center"/>
        </w:pPr>
        <w:r>
          <w:fldChar w:fldCharType="begin"/>
        </w:r>
        <w:r>
          <w:instrText>PAGE   \* MERGEFORMAT</w:instrText>
        </w:r>
        <w:r>
          <w:fldChar w:fldCharType="separate"/>
        </w:r>
        <w:r w:rsidR="00ED2464">
          <w:rPr>
            <w:noProof/>
          </w:rPr>
          <w:t>96</w:t>
        </w:r>
        <w:r>
          <w:rPr>
            <w:noProof/>
          </w:rPr>
          <w:fldChar w:fldCharType="end"/>
        </w:r>
      </w:p>
    </w:sdtContent>
  </w:sdt>
  <w:p w:rsidR="008F7BA0" w:rsidRPr="000F087A" w:rsidRDefault="008F7BA0" w:rsidP="00AA2855">
    <w:pPr>
      <w:pStyle w:val="ab"/>
      <w:spacing w:after="0"/>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931591"/>
      <w:docPartObj>
        <w:docPartGallery w:val="Page Numbers (Top of Page)"/>
        <w:docPartUnique/>
      </w:docPartObj>
    </w:sdtPr>
    <w:sdtContent>
      <w:p w:rsidR="008F7BA0" w:rsidRDefault="008F7BA0">
        <w:pPr>
          <w:pStyle w:val="ab"/>
          <w:jc w:val="center"/>
        </w:pPr>
        <w:r>
          <w:fldChar w:fldCharType="begin"/>
        </w:r>
        <w:r>
          <w:instrText>PAGE   \* MERGEFORMAT</w:instrText>
        </w:r>
        <w:r>
          <w:fldChar w:fldCharType="separate"/>
        </w:r>
        <w:r w:rsidR="00ED2464">
          <w:rPr>
            <w:noProof/>
          </w:rPr>
          <w:t>100</w:t>
        </w:r>
        <w:r>
          <w:rPr>
            <w:noProof/>
          </w:rPr>
          <w:fldChar w:fldCharType="end"/>
        </w:r>
      </w:p>
    </w:sdtContent>
  </w:sdt>
  <w:p w:rsidR="008F7BA0" w:rsidRDefault="008F7BA0" w:rsidP="00AA2855">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0563"/>
    <w:multiLevelType w:val="multilevel"/>
    <w:tmpl w:val="F4C26EAE"/>
    <w:lvl w:ilvl="0">
      <w:start w:val="1"/>
      <w:numFmt w:val="decimal"/>
      <w:pStyle w:val="a"/>
      <w:lvlText w:val="Приложение %1"/>
      <w:lvlJc w:val="center"/>
      <w:pPr>
        <w:tabs>
          <w:tab w:val="num" w:pos="0"/>
        </w:tabs>
        <w:ind w:left="2127" w:firstLine="0"/>
      </w:pPr>
      <w:rPr>
        <w:rFonts w:hint="default"/>
      </w:rPr>
    </w:lvl>
    <w:lvl w:ilvl="1">
      <w:start w:val="1"/>
      <w:numFmt w:val="decimal"/>
      <w:pStyle w:val="a0"/>
      <w:lvlText w:val="%1.%2"/>
      <w:lvlJc w:val="left"/>
      <w:pPr>
        <w:tabs>
          <w:tab w:val="num" w:pos="1920"/>
        </w:tabs>
        <w:ind w:left="709" w:firstLine="851"/>
      </w:pPr>
      <w:rPr>
        <w:rFonts w:hint="default"/>
      </w:rPr>
    </w:lvl>
    <w:lvl w:ilvl="2">
      <w:start w:val="1"/>
      <w:numFmt w:val="decimal"/>
      <w:lvlText w:val="%1.%2.%3"/>
      <w:lvlJc w:val="left"/>
      <w:pPr>
        <w:tabs>
          <w:tab w:val="num" w:pos="3414"/>
        </w:tabs>
        <w:ind w:left="2694" w:firstLine="0"/>
      </w:pPr>
      <w:rPr>
        <w:rFonts w:hint="default"/>
      </w:rPr>
    </w:lvl>
    <w:lvl w:ilvl="3">
      <w:start w:val="1"/>
      <w:numFmt w:val="decimal"/>
      <w:lvlText w:val="%1.%2.%3.%4."/>
      <w:lvlJc w:val="left"/>
      <w:pPr>
        <w:tabs>
          <w:tab w:val="num" w:pos="3414"/>
        </w:tabs>
        <w:ind w:left="2694" w:firstLine="0"/>
      </w:pPr>
      <w:rPr>
        <w:rFonts w:hint="default"/>
      </w:rPr>
    </w:lvl>
    <w:lvl w:ilvl="4">
      <w:start w:val="1"/>
      <w:numFmt w:val="decimal"/>
      <w:lvlText w:val="%1.%2.%3.%4.%5."/>
      <w:lvlJc w:val="left"/>
      <w:pPr>
        <w:tabs>
          <w:tab w:val="num" w:pos="3774"/>
        </w:tabs>
        <w:ind w:left="2694" w:firstLine="0"/>
      </w:pPr>
      <w:rPr>
        <w:rFonts w:hint="default"/>
      </w:rPr>
    </w:lvl>
    <w:lvl w:ilvl="5">
      <w:start w:val="1"/>
      <w:numFmt w:val="decimal"/>
      <w:lvlText w:val="%1.%2.%3.%4.%5..%6"/>
      <w:lvlJc w:val="left"/>
      <w:pPr>
        <w:tabs>
          <w:tab w:val="num" w:pos="3774"/>
        </w:tabs>
        <w:ind w:left="2694" w:firstLine="0"/>
      </w:pPr>
      <w:rPr>
        <w:rFonts w:hint="default"/>
      </w:rPr>
    </w:lvl>
    <w:lvl w:ilvl="6">
      <w:start w:val="1"/>
      <w:numFmt w:val="decimal"/>
      <w:lvlText w:val="%1.%2.%3.%4.%5..%6.%7"/>
      <w:lvlJc w:val="left"/>
      <w:pPr>
        <w:tabs>
          <w:tab w:val="num" w:pos="2694"/>
        </w:tabs>
        <w:ind w:left="2694" w:firstLine="0"/>
      </w:pPr>
      <w:rPr>
        <w:rFonts w:hint="default"/>
      </w:rPr>
    </w:lvl>
    <w:lvl w:ilvl="7">
      <w:start w:val="1"/>
      <w:numFmt w:val="decimal"/>
      <w:lvlText w:val="%1.%2.%3.%4.%5..%6.%7.%8"/>
      <w:lvlJc w:val="left"/>
      <w:pPr>
        <w:tabs>
          <w:tab w:val="num" w:pos="4134"/>
        </w:tabs>
        <w:ind w:left="2694" w:firstLine="0"/>
      </w:pPr>
      <w:rPr>
        <w:rFonts w:hint="default"/>
      </w:rPr>
    </w:lvl>
    <w:lvl w:ilvl="8">
      <w:start w:val="1"/>
      <w:numFmt w:val="decimal"/>
      <w:lvlText w:val="Приложение %9."/>
      <w:lvlJc w:val="left"/>
      <w:pPr>
        <w:tabs>
          <w:tab w:val="num" w:pos="4494"/>
        </w:tabs>
        <w:ind w:left="2694" w:firstLine="0"/>
      </w:pPr>
      <w:rPr>
        <w:rFonts w:ascii="Times New Roman" w:hAnsi="Times New Roman" w:hint="default"/>
        <w:b w:val="0"/>
        <w:i w:val="0"/>
        <w:sz w:val="24"/>
      </w:rPr>
    </w:lvl>
  </w:abstractNum>
  <w:abstractNum w:abstractNumId="1">
    <w:nsid w:val="0AE23F24"/>
    <w:multiLevelType w:val="multilevel"/>
    <w:tmpl w:val="2696ACB2"/>
    <w:lvl w:ilvl="0">
      <w:start w:val="3"/>
      <w:numFmt w:val="decimal"/>
      <w:lvlText w:val="%1."/>
      <w:lvlJc w:val="left"/>
      <w:pPr>
        <w:ind w:left="360" w:hanging="360"/>
      </w:pPr>
      <w:rPr>
        <w:rFonts w:hint="default"/>
        <w:sz w:val="24"/>
      </w:rPr>
    </w:lvl>
    <w:lvl w:ilvl="1">
      <w:start w:val="8"/>
      <w:numFmt w:val="decimal"/>
      <w:lvlText w:val="%1.%2."/>
      <w:lvlJc w:val="left"/>
      <w:pPr>
        <w:ind w:left="785" w:hanging="360"/>
      </w:pPr>
      <w:rPr>
        <w:rFonts w:hint="default"/>
        <w:sz w:val="24"/>
      </w:rPr>
    </w:lvl>
    <w:lvl w:ilvl="2">
      <w:start w:val="1"/>
      <w:numFmt w:val="decimal"/>
      <w:lvlText w:val="%1.%2.%3."/>
      <w:lvlJc w:val="left"/>
      <w:pPr>
        <w:ind w:left="1570" w:hanging="720"/>
      </w:pPr>
      <w:rPr>
        <w:rFonts w:hint="default"/>
        <w:sz w:val="24"/>
      </w:rPr>
    </w:lvl>
    <w:lvl w:ilvl="3">
      <w:start w:val="1"/>
      <w:numFmt w:val="decimal"/>
      <w:lvlText w:val="%1.%2.%3.%4."/>
      <w:lvlJc w:val="left"/>
      <w:pPr>
        <w:ind w:left="1995" w:hanging="720"/>
      </w:pPr>
      <w:rPr>
        <w:rFonts w:hint="default"/>
        <w:sz w:val="24"/>
      </w:rPr>
    </w:lvl>
    <w:lvl w:ilvl="4">
      <w:start w:val="1"/>
      <w:numFmt w:val="decimal"/>
      <w:lvlText w:val="%1.%2.%3.%4.%5."/>
      <w:lvlJc w:val="left"/>
      <w:pPr>
        <w:ind w:left="2780" w:hanging="1080"/>
      </w:pPr>
      <w:rPr>
        <w:rFonts w:hint="default"/>
        <w:sz w:val="24"/>
      </w:rPr>
    </w:lvl>
    <w:lvl w:ilvl="5">
      <w:start w:val="1"/>
      <w:numFmt w:val="decimal"/>
      <w:lvlText w:val="%1.%2.%3.%4.%5.%6."/>
      <w:lvlJc w:val="left"/>
      <w:pPr>
        <w:ind w:left="3205" w:hanging="1080"/>
      </w:pPr>
      <w:rPr>
        <w:rFonts w:hint="default"/>
        <w:sz w:val="24"/>
      </w:rPr>
    </w:lvl>
    <w:lvl w:ilvl="6">
      <w:start w:val="1"/>
      <w:numFmt w:val="decimal"/>
      <w:lvlText w:val="%1.%2.%3.%4.%5.%6.%7."/>
      <w:lvlJc w:val="left"/>
      <w:pPr>
        <w:ind w:left="3630" w:hanging="1080"/>
      </w:pPr>
      <w:rPr>
        <w:rFonts w:hint="default"/>
        <w:sz w:val="24"/>
      </w:rPr>
    </w:lvl>
    <w:lvl w:ilvl="7">
      <w:start w:val="1"/>
      <w:numFmt w:val="decimal"/>
      <w:lvlText w:val="%1.%2.%3.%4.%5.%6.%7.%8."/>
      <w:lvlJc w:val="left"/>
      <w:pPr>
        <w:ind w:left="4415" w:hanging="1440"/>
      </w:pPr>
      <w:rPr>
        <w:rFonts w:hint="default"/>
        <w:sz w:val="24"/>
      </w:rPr>
    </w:lvl>
    <w:lvl w:ilvl="8">
      <w:start w:val="1"/>
      <w:numFmt w:val="decimal"/>
      <w:lvlText w:val="%1.%2.%3.%4.%5.%6.%7.%8.%9."/>
      <w:lvlJc w:val="left"/>
      <w:pPr>
        <w:ind w:left="4840" w:hanging="1440"/>
      </w:pPr>
      <w:rPr>
        <w:rFonts w:hint="default"/>
        <w:sz w:val="24"/>
      </w:rPr>
    </w:lvl>
  </w:abstractNum>
  <w:abstractNum w:abstractNumId="2">
    <w:nsid w:val="0BCE20DB"/>
    <w:multiLevelType w:val="multilevel"/>
    <w:tmpl w:val="B95EBC64"/>
    <w:lvl w:ilvl="0">
      <w:start w:val="1"/>
      <w:numFmt w:val="upperRoman"/>
      <w:pStyle w:val="ListeIGras"/>
      <w:lvlText w:val="(%1)"/>
      <w:lvlJc w:val="left"/>
      <w:pPr>
        <w:tabs>
          <w:tab w:val="num" w:pos="851"/>
        </w:tabs>
        <w:ind w:left="851" w:hanging="851"/>
      </w:pPr>
      <w:rPr>
        <w:rFonts w:cs="Times New Roman" w:hint="default"/>
        <w:b/>
        <w:i w:val="0"/>
      </w:rPr>
    </w:lvl>
    <w:lvl w:ilvl="1">
      <w:start w:val="1"/>
      <w:numFmt w:val="lowerLetter"/>
      <w:lvlText w:val="%2."/>
      <w:lvlJc w:val="left"/>
      <w:pPr>
        <w:ind w:left="2148" w:hanging="360"/>
      </w:pPr>
      <w:rPr>
        <w:rFonts w:cs="Times New Roman" w:hint="default"/>
      </w:rPr>
    </w:lvl>
    <w:lvl w:ilvl="2">
      <w:start w:val="1"/>
      <w:numFmt w:val="lowerRoman"/>
      <w:lvlText w:val="%3."/>
      <w:lvlJc w:val="right"/>
      <w:pPr>
        <w:ind w:left="2868" w:hanging="180"/>
      </w:pPr>
      <w:rPr>
        <w:rFonts w:cs="Times New Roman" w:hint="default"/>
      </w:rPr>
    </w:lvl>
    <w:lvl w:ilvl="3">
      <w:start w:val="1"/>
      <w:numFmt w:val="decimal"/>
      <w:lvlText w:val="%4."/>
      <w:lvlJc w:val="left"/>
      <w:pPr>
        <w:ind w:left="3588" w:hanging="360"/>
      </w:pPr>
      <w:rPr>
        <w:rFonts w:cs="Times New Roman" w:hint="default"/>
      </w:rPr>
    </w:lvl>
    <w:lvl w:ilvl="4">
      <w:start w:val="1"/>
      <w:numFmt w:val="lowerLetter"/>
      <w:lvlText w:val="%5."/>
      <w:lvlJc w:val="left"/>
      <w:pPr>
        <w:ind w:left="4308" w:hanging="360"/>
      </w:pPr>
      <w:rPr>
        <w:rFonts w:cs="Times New Roman" w:hint="default"/>
      </w:rPr>
    </w:lvl>
    <w:lvl w:ilvl="5">
      <w:start w:val="1"/>
      <w:numFmt w:val="lowerRoman"/>
      <w:lvlText w:val="%6."/>
      <w:lvlJc w:val="right"/>
      <w:pPr>
        <w:ind w:left="5028" w:hanging="180"/>
      </w:pPr>
      <w:rPr>
        <w:rFonts w:cs="Times New Roman" w:hint="default"/>
      </w:rPr>
    </w:lvl>
    <w:lvl w:ilvl="6">
      <w:start w:val="1"/>
      <w:numFmt w:val="decimal"/>
      <w:lvlText w:val="%7."/>
      <w:lvlJc w:val="left"/>
      <w:pPr>
        <w:ind w:left="5748" w:hanging="360"/>
      </w:pPr>
      <w:rPr>
        <w:rFonts w:cs="Times New Roman" w:hint="default"/>
      </w:rPr>
    </w:lvl>
    <w:lvl w:ilvl="7">
      <w:start w:val="1"/>
      <w:numFmt w:val="lowerLetter"/>
      <w:lvlText w:val="%8."/>
      <w:lvlJc w:val="left"/>
      <w:pPr>
        <w:ind w:left="6468" w:hanging="360"/>
      </w:pPr>
      <w:rPr>
        <w:rFonts w:cs="Times New Roman" w:hint="default"/>
      </w:rPr>
    </w:lvl>
    <w:lvl w:ilvl="8">
      <w:start w:val="1"/>
      <w:numFmt w:val="lowerRoman"/>
      <w:lvlText w:val="%9."/>
      <w:lvlJc w:val="right"/>
      <w:pPr>
        <w:ind w:left="7188" w:hanging="180"/>
      </w:pPr>
      <w:rPr>
        <w:rFonts w:cs="Times New Roman" w:hint="default"/>
      </w:rPr>
    </w:lvl>
  </w:abstractNum>
  <w:abstractNum w:abstractNumId="3">
    <w:nsid w:val="0F27038B"/>
    <w:multiLevelType w:val="singleLevel"/>
    <w:tmpl w:val="FB78DA46"/>
    <w:lvl w:ilvl="0">
      <w:start w:val="1"/>
      <w:numFmt w:val="russianLower"/>
      <w:lvlText w:val="%1)"/>
      <w:lvlJc w:val="left"/>
      <w:pPr>
        <w:ind w:left="1920" w:hanging="360"/>
      </w:pPr>
      <w:rPr>
        <w:rFonts w:cs="Times New Roman" w:hint="default"/>
      </w:rPr>
    </w:lvl>
  </w:abstractNum>
  <w:abstractNum w:abstractNumId="4">
    <w:nsid w:val="12CD7E40"/>
    <w:multiLevelType w:val="hybridMultilevel"/>
    <w:tmpl w:val="6C509100"/>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E1458B"/>
    <w:multiLevelType w:val="hybridMultilevel"/>
    <w:tmpl w:val="6562E27C"/>
    <w:lvl w:ilvl="0" w:tplc="44D653BA">
      <w:start w:val="1"/>
      <w:numFmt w:val="bullet"/>
      <w:pStyle w:val="2"/>
      <w:lvlText w:val=""/>
      <w:lvlJc w:val="left"/>
      <w:pPr>
        <w:tabs>
          <w:tab w:val="num" w:pos="1440"/>
        </w:tabs>
        <w:ind w:left="0" w:firstLine="10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0E4C1B"/>
    <w:multiLevelType w:val="multilevel"/>
    <w:tmpl w:val="E8188E2A"/>
    <w:lvl w:ilvl="0">
      <w:start w:val="5"/>
      <w:numFmt w:val="decimal"/>
      <w:lvlText w:val="%1."/>
      <w:lvlJc w:val="left"/>
      <w:pPr>
        <w:ind w:left="360" w:hanging="360"/>
      </w:pPr>
      <w:rPr>
        <w:rFonts w:eastAsia="Times New Roman" w:hint="default"/>
      </w:rPr>
    </w:lvl>
    <w:lvl w:ilvl="1">
      <w:start w:val="2"/>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7">
    <w:nsid w:val="1DAC7A9F"/>
    <w:multiLevelType w:val="multilevel"/>
    <w:tmpl w:val="39CE1E56"/>
    <w:lvl w:ilvl="0">
      <w:start w:val="1"/>
      <w:numFmt w:val="russianLower"/>
      <w:lvlText w:val="%1)"/>
      <w:lvlJc w:val="left"/>
      <w:pPr>
        <w:tabs>
          <w:tab w:val="num" w:pos="720"/>
        </w:tabs>
        <w:ind w:left="720" w:hanging="360"/>
      </w:pPr>
      <w:rPr>
        <w:rFonts w:hint="default"/>
        <w:color w:val="auto"/>
        <w:sz w:val="2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981750"/>
    <w:multiLevelType w:val="multilevel"/>
    <w:tmpl w:val="6D302A56"/>
    <w:lvl w:ilvl="0">
      <w:start w:val="1"/>
      <w:numFmt w:val="upperLetter"/>
      <w:pStyle w:val="3"/>
      <w:lvlText w:val="(%1)"/>
      <w:lvlJc w:val="left"/>
      <w:pPr>
        <w:tabs>
          <w:tab w:val="num" w:pos="851"/>
        </w:tabs>
        <w:ind w:left="851" w:hanging="851"/>
      </w:pPr>
      <w:rPr>
        <w:rFonts w:cs="Times New Roman" w:hint="default"/>
        <w:b/>
        <w:i w:val="0"/>
      </w:rPr>
    </w:lvl>
    <w:lvl w:ilvl="1">
      <w:start w:val="1"/>
      <w:numFmt w:val="lowerLetter"/>
      <w:lvlText w:val="%2."/>
      <w:lvlJc w:val="left"/>
      <w:pPr>
        <w:ind w:left="2148" w:hanging="360"/>
      </w:pPr>
      <w:rPr>
        <w:rFonts w:cs="Times New Roman" w:hint="default"/>
      </w:rPr>
    </w:lvl>
    <w:lvl w:ilvl="2">
      <w:start w:val="1"/>
      <w:numFmt w:val="lowerRoman"/>
      <w:lvlText w:val="%3."/>
      <w:lvlJc w:val="right"/>
      <w:pPr>
        <w:ind w:left="2868" w:hanging="180"/>
      </w:pPr>
      <w:rPr>
        <w:rFonts w:cs="Times New Roman" w:hint="default"/>
      </w:rPr>
    </w:lvl>
    <w:lvl w:ilvl="3">
      <w:start w:val="1"/>
      <w:numFmt w:val="decimal"/>
      <w:lvlText w:val="%4."/>
      <w:lvlJc w:val="left"/>
      <w:pPr>
        <w:ind w:left="3588" w:hanging="360"/>
      </w:pPr>
      <w:rPr>
        <w:rFonts w:cs="Times New Roman" w:hint="default"/>
      </w:rPr>
    </w:lvl>
    <w:lvl w:ilvl="4">
      <w:start w:val="1"/>
      <w:numFmt w:val="lowerLetter"/>
      <w:lvlText w:val="%5."/>
      <w:lvlJc w:val="left"/>
      <w:pPr>
        <w:ind w:left="4308" w:hanging="360"/>
      </w:pPr>
      <w:rPr>
        <w:rFonts w:cs="Times New Roman" w:hint="default"/>
      </w:rPr>
    </w:lvl>
    <w:lvl w:ilvl="5">
      <w:start w:val="1"/>
      <w:numFmt w:val="lowerRoman"/>
      <w:lvlText w:val="%6."/>
      <w:lvlJc w:val="right"/>
      <w:pPr>
        <w:ind w:left="5028" w:hanging="180"/>
      </w:pPr>
      <w:rPr>
        <w:rFonts w:cs="Times New Roman" w:hint="default"/>
      </w:rPr>
    </w:lvl>
    <w:lvl w:ilvl="6">
      <w:start w:val="1"/>
      <w:numFmt w:val="decimal"/>
      <w:lvlText w:val="%7."/>
      <w:lvlJc w:val="left"/>
      <w:pPr>
        <w:ind w:left="5748" w:hanging="360"/>
      </w:pPr>
      <w:rPr>
        <w:rFonts w:cs="Times New Roman" w:hint="default"/>
      </w:rPr>
    </w:lvl>
    <w:lvl w:ilvl="7">
      <w:start w:val="1"/>
      <w:numFmt w:val="lowerLetter"/>
      <w:lvlText w:val="%8."/>
      <w:lvlJc w:val="left"/>
      <w:pPr>
        <w:ind w:left="6468" w:hanging="360"/>
      </w:pPr>
      <w:rPr>
        <w:rFonts w:cs="Times New Roman" w:hint="default"/>
      </w:rPr>
    </w:lvl>
    <w:lvl w:ilvl="8">
      <w:start w:val="1"/>
      <w:numFmt w:val="lowerRoman"/>
      <w:lvlText w:val="%9."/>
      <w:lvlJc w:val="right"/>
      <w:pPr>
        <w:ind w:left="7188" w:hanging="180"/>
      </w:pPr>
      <w:rPr>
        <w:rFonts w:cs="Times New Roman" w:hint="default"/>
      </w:rPr>
    </w:lvl>
  </w:abstractNum>
  <w:abstractNum w:abstractNumId="9">
    <w:nsid w:val="211E459F"/>
    <w:multiLevelType w:val="hybridMultilevel"/>
    <w:tmpl w:val="C832DBC6"/>
    <w:lvl w:ilvl="0" w:tplc="FFFFFFFF">
      <w:start w:val="1"/>
      <w:numFmt w:val="lowerLetter"/>
      <w:lvlText w:val="%1)"/>
      <w:lvlJc w:val="left"/>
      <w:pPr>
        <w:tabs>
          <w:tab w:val="num" w:pos="1418"/>
        </w:tabs>
        <w:ind w:left="1418" w:hanging="567"/>
      </w:pPr>
      <w:rPr>
        <w:rFonts w:hint="default"/>
      </w:rPr>
    </w:lvl>
    <w:lvl w:ilvl="1" w:tplc="FFFFFFFF">
      <w:start w:val="1"/>
      <w:numFmt w:val="lowerLetter"/>
      <w:pStyle w:val="a1"/>
      <w:lvlText w:val="%2)"/>
      <w:lvlJc w:val="left"/>
      <w:pPr>
        <w:tabs>
          <w:tab w:val="num" w:pos="1440"/>
        </w:tabs>
        <w:ind w:left="1420" w:hanging="34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2F7187B"/>
    <w:multiLevelType w:val="multilevel"/>
    <w:tmpl w:val="C688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37333C4"/>
    <w:multiLevelType w:val="hybridMultilevel"/>
    <w:tmpl w:val="3D60DE1E"/>
    <w:lvl w:ilvl="0" w:tplc="A94E93A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257724"/>
    <w:multiLevelType w:val="hybridMultilevel"/>
    <w:tmpl w:val="7A604FB8"/>
    <w:lvl w:ilvl="0" w:tplc="05946620">
      <w:start w:val="27"/>
      <w:numFmt w:val="decimal"/>
      <w:lvlText w:val="%1."/>
      <w:lvlJc w:val="left"/>
      <w:pPr>
        <w:ind w:left="2629" w:hanging="360"/>
      </w:pPr>
      <w:rPr>
        <w:rFonts w:eastAsia="Times New Roman"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3">
    <w:nsid w:val="36564797"/>
    <w:multiLevelType w:val="multilevel"/>
    <w:tmpl w:val="5BA6720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68E2FD0"/>
    <w:multiLevelType w:val="hybridMultilevel"/>
    <w:tmpl w:val="3904BECE"/>
    <w:lvl w:ilvl="0" w:tplc="FFFFFFFF">
      <w:start w:val="1"/>
      <w:numFmt w:val="bullet"/>
      <w:pStyle w:val="1"/>
      <w:lvlText w:val=""/>
      <w:lvlJc w:val="left"/>
      <w:pPr>
        <w:tabs>
          <w:tab w:val="num" w:pos="851"/>
        </w:tabs>
        <w:ind w:left="851" w:hanging="397"/>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AE34480"/>
    <w:multiLevelType w:val="multilevel"/>
    <w:tmpl w:val="FF702F50"/>
    <w:lvl w:ilvl="0">
      <w:start w:val="1"/>
      <w:numFmt w:val="upperLetter"/>
      <w:pStyle w:val="a2"/>
      <w:lvlText w:val="(%1)"/>
      <w:lvlJc w:val="left"/>
      <w:pPr>
        <w:tabs>
          <w:tab w:val="num" w:pos="851"/>
        </w:tabs>
        <w:ind w:left="851" w:hanging="851"/>
      </w:pPr>
      <w:rPr>
        <w:rFonts w:cs="Times New Roman" w:hint="default"/>
      </w:rPr>
    </w:lvl>
    <w:lvl w:ilvl="1">
      <w:start w:val="1"/>
      <w:numFmt w:val="lowerLetter"/>
      <w:lvlText w:val="%2."/>
      <w:lvlJc w:val="left"/>
      <w:pPr>
        <w:ind w:left="2431" w:hanging="360"/>
      </w:pPr>
      <w:rPr>
        <w:rFonts w:cs="Times New Roman" w:hint="default"/>
      </w:rPr>
    </w:lvl>
    <w:lvl w:ilvl="2">
      <w:start w:val="1"/>
      <w:numFmt w:val="lowerRoman"/>
      <w:lvlText w:val="%3."/>
      <w:lvlJc w:val="right"/>
      <w:pPr>
        <w:ind w:left="3151" w:hanging="180"/>
      </w:pPr>
      <w:rPr>
        <w:rFonts w:cs="Times New Roman" w:hint="default"/>
      </w:rPr>
    </w:lvl>
    <w:lvl w:ilvl="3">
      <w:start w:val="1"/>
      <w:numFmt w:val="decimal"/>
      <w:lvlText w:val="%4."/>
      <w:lvlJc w:val="left"/>
      <w:pPr>
        <w:ind w:left="3871" w:hanging="360"/>
      </w:pPr>
      <w:rPr>
        <w:rFonts w:cs="Times New Roman" w:hint="default"/>
      </w:rPr>
    </w:lvl>
    <w:lvl w:ilvl="4">
      <w:start w:val="1"/>
      <w:numFmt w:val="lowerLetter"/>
      <w:lvlText w:val="%5."/>
      <w:lvlJc w:val="left"/>
      <w:pPr>
        <w:ind w:left="4591" w:hanging="360"/>
      </w:pPr>
      <w:rPr>
        <w:rFonts w:cs="Times New Roman" w:hint="default"/>
      </w:rPr>
    </w:lvl>
    <w:lvl w:ilvl="5">
      <w:start w:val="1"/>
      <w:numFmt w:val="lowerRoman"/>
      <w:lvlText w:val="%6."/>
      <w:lvlJc w:val="right"/>
      <w:pPr>
        <w:ind w:left="5311" w:hanging="180"/>
      </w:pPr>
      <w:rPr>
        <w:rFonts w:cs="Times New Roman" w:hint="default"/>
      </w:rPr>
    </w:lvl>
    <w:lvl w:ilvl="6">
      <w:start w:val="1"/>
      <w:numFmt w:val="decimal"/>
      <w:lvlText w:val="%7."/>
      <w:lvlJc w:val="left"/>
      <w:pPr>
        <w:ind w:left="6031" w:hanging="360"/>
      </w:pPr>
      <w:rPr>
        <w:rFonts w:cs="Times New Roman" w:hint="default"/>
      </w:rPr>
    </w:lvl>
    <w:lvl w:ilvl="7">
      <w:start w:val="1"/>
      <w:numFmt w:val="lowerLetter"/>
      <w:lvlText w:val="%8."/>
      <w:lvlJc w:val="left"/>
      <w:pPr>
        <w:ind w:left="6751" w:hanging="360"/>
      </w:pPr>
      <w:rPr>
        <w:rFonts w:cs="Times New Roman" w:hint="default"/>
      </w:rPr>
    </w:lvl>
    <w:lvl w:ilvl="8">
      <w:start w:val="1"/>
      <w:numFmt w:val="lowerRoman"/>
      <w:lvlText w:val="%9."/>
      <w:lvlJc w:val="right"/>
      <w:pPr>
        <w:ind w:left="7471" w:hanging="180"/>
      </w:pPr>
      <w:rPr>
        <w:rFonts w:cs="Times New Roman" w:hint="default"/>
      </w:rPr>
    </w:lvl>
  </w:abstractNum>
  <w:abstractNum w:abstractNumId="16">
    <w:nsid w:val="3E050FA7"/>
    <w:multiLevelType w:val="multilevel"/>
    <w:tmpl w:val="43DE1C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6922519"/>
    <w:multiLevelType w:val="hybridMultilevel"/>
    <w:tmpl w:val="2B1E8694"/>
    <w:lvl w:ilvl="0" w:tplc="5B8EC37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9807941"/>
    <w:multiLevelType w:val="hybridMultilevel"/>
    <w:tmpl w:val="9EE077F0"/>
    <w:lvl w:ilvl="0" w:tplc="FFFFFFFF">
      <w:start w:val="1"/>
      <w:numFmt w:val="russianLower"/>
      <w:lvlText w:val="%1)"/>
      <w:lvlJc w:val="left"/>
      <w:pPr>
        <w:ind w:left="1620" w:hanging="360"/>
      </w:pPr>
      <w:rPr>
        <w:rFonts w:cs="Times New Roman" w:hint="default"/>
      </w:rPr>
    </w:lvl>
    <w:lvl w:ilvl="1" w:tplc="FFFFFFFF">
      <w:start w:val="1"/>
      <w:numFmt w:val="lowerLetter"/>
      <w:lvlText w:val="%2."/>
      <w:lvlJc w:val="left"/>
      <w:pPr>
        <w:ind w:left="2340" w:hanging="360"/>
      </w:pPr>
      <w:rPr>
        <w:rFonts w:cs="Times New Roman"/>
      </w:rPr>
    </w:lvl>
    <w:lvl w:ilvl="2" w:tplc="FFFFFFFF" w:tentative="1">
      <w:start w:val="1"/>
      <w:numFmt w:val="lowerRoman"/>
      <w:lvlText w:val="%3."/>
      <w:lvlJc w:val="right"/>
      <w:pPr>
        <w:ind w:left="3060" w:hanging="180"/>
      </w:pPr>
      <w:rPr>
        <w:rFonts w:cs="Times New Roman"/>
      </w:rPr>
    </w:lvl>
    <w:lvl w:ilvl="3" w:tplc="FFFFFFFF" w:tentative="1">
      <w:start w:val="1"/>
      <w:numFmt w:val="decimal"/>
      <w:lvlText w:val="%4."/>
      <w:lvlJc w:val="left"/>
      <w:pPr>
        <w:ind w:left="3780" w:hanging="360"/>
      </w:pPr>
      <w:rPr>
        <w:rFonts w:cs="Times New Roman"/>
      </w:rPr>
    </w:lvl>
    <w:lvl w:ilvl="4" w:tplc="FFFFFFFF" w:tentative="1">
      <w:start w:val="1"/>
      <w:numFmt w:val="lowerLetter"/>
      <w:lvlText w:val="%5."/>
      <w:lvlJc w:val="left"/>
      <w:pPr>
        <w:ind w:left="4500" w:hanging="360"/>
      </w:pPr>
      <w:rPr>
        <w:rFonts w:cs="Times New Roman"/>
      </w:rPr>
    </w:lvl>
    <w:lvl w:ilvl="5" w:tplc="FFFFFFFF" w:tentative="1">
      <w:start w:val="1"/>
      <w:numFmt w:val="lowerRoman"/>
      <w:lvlText w:val="%6."/>
      <w:lvlJc w:val="right"/>
      <w:pPr>
        <w:ind w:left="5220" w:hanging="180"/>
      </w:pPr>
      <w:rPr>
        <w:rFonts w:cs="Times New Roman"/>
      </w:rPr>
    </w:lvl>
    <w:lvl w:ilvl="6" w:tplc="FFFFFFFF" w:tentative="1">
      <w:start w:val="1"/>
      <w:numFmt w:val="decimal"/>
      <w:lvlText w:val="%7."/>
      <w:lvlJc w:val="left"/>
      <w:pPr>
        <w:ind w:left="5940" w:hanging="360"/>
      </w:pPr>
      <w:rPr>
        <w:rFonts w:cs="Times New Roman"/>
      </w:rPr>
    </w:lvl>
    <w:lvl w:ilvl="7" w:tplc="FFFFFFFF" w:tentative="1">
      <w:start w:val="1"/>
      <w:numFmt w:val="lowerLetter"/>
      <w:lvlText w:val="%8."/>
      <w:lvlJc w:val="left"/>
      <w:pPr>
        <w:ind w:left="6660" w:hanging="360"/>
      </w:pPr>
      <w:rPr>
        <w:rFonts w:cs="Times New Roman"/>
      </w:rPr>
    </w:lvl>
    <w:lvl w:ilvl="8" w:tplc="FFFFFFFF" w:tentative="1">
      <w:start w:val="1"/>
      <w:numFmt w:val="lowerRoman"/>
      <w:lvlText w:val="%9."/>
      <w:lvlJc w:val="right"/>
      <w:pPr>
        <w:ind w:left="7380" w:hanging="180"/>
      </w:pPr>
      <w:rPr>
        <w:rFonts w:cs="Times New Roman"/>
      </w:rPr>
    </w:lvl>
  </w:abstractNum>
  <w:abstractNum w:abstractNumId="19">
    <w:nsid w:val="4A1D6D46"/>
    <w:multiLevelType w:val="hybridMultilevel"/>
    <w:tmpl w:val="985443AA"/>
    <w:lvl w:ilvl="0" w:tplc="E08295CE">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06F7AE2"/>
    <w:multiLevelType w:val="hybridMultilevel"/>
    <w:tmpl w:val="3AB00326"/>
    <w:lvl w:ilvl="0" w:tplc="754E905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1F30FF9"/>
    <w:multiLevelType w:val="hybridMultilevel"/>
    <w:tmpl w:val="B112A2AE"/>
    <w:lvl w:ilvl="0" w:tplc="FFFFFFFF">
      <w:start w:val="1"/>
      <w:numFmt w:val="russianLower"/>
      <w:lvlText w:val="%1)"/>
      <w:lvlJc w:val="left"/>
      <w:pPr>
        <w:ind w:left="1260" w:hanging="360"/>
      </w:pPr>
      <w:rPr>
        <w:rFonts w:cs="Times New Roman" w:hint="default"/>
      </w:rPr>
    </w:lvl>
    <w:lvl w:ilvl="1" w:tplc="FFFFFFFF">
      <w:start w:val="1"/>
      <w:numFmt w:val="decimal"/>
      <w:lvlText w:val="%2."/>
      <w:lvlJc w:val="left"/>
      <w:pPr>
        <w:ind w:left="360" w:hanging="360"/>
      </w:pPr>
      <w:rPr>
        <w:rFonts w:cs="Times New Roman" w:hint="default"/>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22">
    <w:nsid w:val="52217E21"/>
    <w:multiLevelType w:val="multilevel"/>
    <w:tmpl w:val="6A80254C"/>
    <w:name w:val="zzmpFWB||FW Body Text|2|3|1|1|0|49||1|0|32||1|0|32||1|0|32||1|0|32||1|0|32||1|0|32||1|0|32||mpNA||2"/>
    <w:lvl w:ilvl="0">
      <w:start w:val="1"/>
      <w:numFmt w:val="russianLower"/>
      <w:lvlText w:val="(%1)"/>
      <w:lvlJc w:val="left"/>
      <w:pPr>
        <w:tabs>
          <w:tab w:val="num" w:pos="1841"/>
        </w:tabs>
        <w:ind w:left="1841" w:hanging="851"/>
      </w:pPr>
      <w:rPr>
        <w:rFonts w:cs="Times New Roman" w:hint="default"/>
        <w:color w:val="auto"/>
      </w:rPr>
    </w:lvl>
    <w:lvl w:ilvl="1">
      <w:start w:val="1"/>
      <w:numFmt w:val="lowerLetter"/>
      <w:lvlText w:val="%2."/>
      <w:lvlJc w:val="left"/>
      <w:pPr>
        <w:ind w:left="6677" w:hanging="360"/>
      </w:pPr>
      <w:rPr>
        <w:rFonts w:cs="Times New Roman" w:hint="default"/>
      </w:rPr>
    </w:lvl>
    <w:lvl w:ilvl="2">
      <w:start w:val="1"/>
      <w:numFmt w:val="lowerRoman"/>
      <w:lvlText w:val="%3."/>
      <w:lvlJc w:val="right"/>
      <w:pPr>
        <w:ind w:left="7397" w:hanging="180"/>
      </w:pPr>
      <w:rPr>
        <w:rFonts w:cs="Times New Roman" w:hint="default"/>
      </w:rPr>
    </w:lvl>
    <w:lvl w:ilvl="3">
      <w:start w:val="1"/>
      <w:numFmt w:val="decimal"/>
      <w:lvlText w:val="%4."/>
      <w:lvlJc w:val="left"/>
      <w:pPr>
        <w:ind w:left="8117" w:hanging="360"/>
      </w:pPr>
      <w:rPr>
        <w:rFonts w:cs="Times New Roman" w:hint="default"/>
      </w:rPr>
    </w:lvl>
    <w:lvl w:ilvl="4">
      <w:start w:val="1"/>
      <w:numFmt w:val="lowerLetter"/>
      <w:lvlText w:val="%5."/>
      <w:lvlJc w:val="left"/>
      <w:pPr>
        <w:ind w:left="8837" w:hanging="360"/>
      </w:pPr>
      <w:rPr>
        <w:rFonts w:cs="Times New Roman" w:hint="default"/>
      </w:rPr>
    </w:lvl>
    <w:lvl w:ilvl="5">
      <w:start w:val="1"/>
      <w:numFmt w:val="lowerRoman"/>
      <w:lvlText w:val="%6."/>
      <w:lvlJc w:val="right"/>
      <w:pPr>
        <w:ind w:left="9557" w:hanging="180"/>
      </w:pPr>
      <w:rPr>
        <w:rFonts w:cs="Times New Roman" w:hint="default"/>
      </w:rPr>
    </w:lvl>
    <w:lvl w:ilvl="6">
      <w:start w:val="1"/>
      <w:numFmt w:val="decimal"/>
      <w:lvlText w:val="%7."/>
      <w:lvlJc w:val="left"/>
      <w:pPr>
        <w:ind w:left="10277" w:hanging="360"/>
      </w:pPr>
      <w:rPr>
        <w:rFonts w:cs="Times New Roman" w:hint="default"/>
      </w:rPr>
    </w:lvl>
    <w:lvl w:ilvl="7">
      <w:start w:val="1"/>
      <w:numFmt w:val="lowerLetter"/>
      <w:lvlText w:val="%8."/>
      <w:lvlJc w:val="left"/>
      <w:pPr>
        <w:ind w:left="10997" w:hanging="360"/>
      </w:pPr>
      <w:rPr>
        <w:rFonts w:cs="Times New Roman" w:hint="default"/>
      </w:rPr>
    </w:lvl>
    <w:lvl w:ilvl="8">
      <w:start w:val="1"/>
      <w:numFmt w:val="lowerRoman"/>
      <w:lvlText w:val="%9."/>
      <w:lvlJc w:val="right"/>
      <w:pPr>
        <w:ind w:left="11717" w:hanging="180"/>
      </w:pPr>
      <w:rPr>
        <w:rFonts w:cs="Times New Roman" w:hint="default"/>
      </w:rPr>
    </w:lvl>
  </w:abstractNum>
  <w:abstractNum w:abstractNumId="23">
    <w:nsid w:val="52653A6A"/>
    <w:multiLevelType w:val="multilevel"/>
    <w:tmpl w:val="58AA047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531E7C32"/>
    <w:multiLevelType w:val="hybridMultilevel"/>
    <w:tmpl w:val="9676D346"/>
    <w:lvl w:ilvl="0" w:tplc="30127A8C">
      <w:start w:val="1"/>
      <w:numFmt w:val="decimal"/>
      <w:pStyle w:val="a3"/>
      <w:lvlText w:val="Таблица %1 -"/>
      <w:lvlJc w:val="left"/>
      <w:pPr>
        <w:tabs>
          <w:tab w:val="num" w:pos="3600"/>
        </w:tabs>
        <w:ind w:left="1366" w:firstLine="794"/>
      </w:pPr>
      <w:rPr>
        <w:rFonts w:ascii="Times New Roman" w:hAnsi="Times New Roman" w:cs="Times New Roman" w:hint="default"/>
        <w:b/>
        <w:i w:val="0"/>
        <w:caps w:val="0"/>
        <w:strike w:val="0"/>
        <w:dstrike w:val="0"/>
        <w:outline w:val="0"/>
        <w:shadow w:val="0"/>
        <w:emboss w:val="0"/>
        <w:imprint w:val="0"/>
        <w:vanish w:val="0"/>
        <w:sz w:val="24"/>
        <w:szCs w:val="24"/>
        <w:vertAlign w:val="baseline"/>
      </w:rPr>
    </w:lvl>
    <w:lvl w:ilvl="1" w:tplc="AC64F07C">
      <w:start w:val="1"/>
      <w:numFmt w:val="bullet"/>
      <w:lvlText w:val=""/>
      <w:lvlJc w:val="left"/>
      <w:pPr>
        <w:tabs>
          <w:tab w:val="num" w:pos="1440"/>
        </w:tabs>
        <w:ind w:left="1440" w:hanging="360"/>
      </w:pPr>
      <w:rPr>
        <w:rFonts w:ascii="Symbol" w:hAnsi="Symbol" w:cs="Times New Roman" w:hint="default"/>
      </w:rPr>
    </w:lvl>
    <w:lvl w:ilvl="2" w:tplc="8522E9BC">
      <w:start w:val="1"/>
      <w:numFmt w:val="lowerRoman"/>
      <w:lvlText w:val="%3."/>
      <w:lvlJc w:val="right"/>
      <w:pPr>
        <w:tabs>
          <w:tab w:val="num" w:pos="2160"/>
        </w:tabs>
        <w:ind w:left="2160" w:hanging="180"/>
      </w:pPr>
    </w:lvl>
    <w:lvl w:ilvl="3" w:tplc="9086FBCA">
      <w:start w:val="1"/>
      <w:numFmt w:val="decimal"/>
      <w:lvlText w:val="%4."/>
      <w:lvlJc w:val="left"/>
      <w:pPr>
        <w:tabs>
          <w:tab w:val="num" w:pos="2880"/>
        </w:tabs>
        <w:ind w:left="2880" w:hanging="360"/>
      </w:pPr>
    </w:lvl>
    <w:lvl w:ilvl="4" w:tplc="3B3256F2">
      <w:start w:val="1"/>
      <w:numFmt w:val="lowerLetter"/>
      <w:lvlText w:val="%5."/>
      <w:lvlJc w:val="left"/>
      <w:pPr>
        <w:tabs>
          <w:tab w:val="num" w:pos="3600"/>
        </w:tabs>
        <w:ind w:left="3600" w:hanging="360"/>
      </w:pPr>
    </w:lvl>
    <w:lvl w:ilvl="5" w:tplc="DBA63380">
      <w:start w:val="1"/>
      <w:numFmt w:val="lowerRoman"/>
      <w:lvlText w:val="%6."/>
      <w:lvlJc w:val="right"/>
      <w:pPr>
        <w:tabs>
          <w:tab w:val="num" w:pos="4320"/>
        </w:tabs>
        <w:ind w:left="4320" w:hanging="180"/>
      </w:pPr>
    </w:lvl>
    <w:lvl w:ilvl="6" w:tplc="00D44682">
      <w:start w:val="1"/>
      <w:numFmt w:val="decimal"/>
      <w:lvlText w:val="%7."/>
      <w:lvlJc w:val="left"/>
      <w:pPr>
        <w:tabs>
          <w:tab w:val="num" w:pos="5040"/>
        </w:tabs>
        <w:ind w:left="5040" w:hanging="360"/>
      </w:pPr>
    </w:lvl>
    <w:lvl w:ilvl="7" w:tplc="76983512">
      <w:start w:val="1"/>
      <w:numFmt w:val="lowerLetter"/>
      <w:lvlText w:val="%8."/>
      <w:lvlJc w:val="left"/>
      <w:pPr>
        <w:tabs>
          <w:tab w:val="num" w:pos="5760"/>
        </w:tabs>
        <w:ind w:left="5760" w:hanging="360"/>
      </w:pPr>
    </w:lvl>
    <w:lvl w:ilvl="8" w:tplc="64CC4170">
      <w:start w:val="1"/>
      <w:numFmt w:val="lowerRoman"/>
      <w:lvlText w:val="%9."/>
      <w:lvlJc w:val="right"/>
      <w:pPr>
        <w:tabs>
          <w:tab w:val="num" w:pos="6480"/>
        </w:tabs>
        <w:ind w:left="6480" w:hanging="180"/>
      </w:pPr>
    </w:lvl>
  </w:abstractNum>
  <w:abstractNum w:abstractNumId="25">
    <w:nsid w:val="53E6562C"/>
    <w:multiLevelType w:val="multilevel"/>
    <w:tmpl w:val="26D879EC"/>
    <w:lvl w:ilvl="0">
      <w:start w:val="1"/>
      <w:numFmt w:val="upperRoman"/>
      <w:pStyle w:val="4"/>
      <w:lvlText w:val="%1."/>
      <w:lvlJc w:val="left"/>
      <w:pPr>
        <w:tabs>
          <w:tab w:val="num" w:pos="851"/>
        </w:tabs>
        <w:ind w:left="851" w:hanging="851"/>
      </w:pPr>
      <w:rPr>
        <w:rFonts w:cs="Times New Roman" w:hint="default"/>
      </w:rPr>
    </w:lvl>
    <w:lvl w:ilvl="1">
      <w:start w:val="1"/>
      <w:numFmt w:val="lowerLetter"/>
      <w:lvlText w:val="%2."/>
      <w:lvlJc w:val="left"/>
      <w:pPr>
        <w:ind w:left="4696" w:hanging="360"/>
      </w:pPr>
      <w:rPr>
        <w:rFonts w:cs="Times New Roman" w:hint="default"/>
      </w:rPr>
    </w:lvl>
    <w:lvl w:ilvl="2">
      <w:start w:val="1"/>
      <w:numFmt w:val="lowerRoman"/>
      <w:lvlText w:val="%3."/>
      <w:lvlJc w:val="right"/>
      <w:pPr>
        <w:ind w:left="5416" w:hanging="180"/>
      </w:pPr>
      <w:rPr>
        <w:rFonts w:cs="Times New Roman" w:hint="default"/>
      </w:rPr>
    </w:lvl>
    <w:lvl w:ilvl="3">
      <w:start w:val="1"/>
      <w:numFmt w:val="decimal"/>
      <w:lvlText w:val="%4."/>
      <w:lvlJc w:val="left"/>
      <w:pPr>
        <w:ind w:left="6136" w:hanging="360"/>
      </w:pPr>
      <w:rPr>
        <w:rFonts w:cs="Times New Roman" w:hint="default"/>
      </w:rPr>
    </w:lvl>
    <w:lvl w:ilvl="4">
      <w:start w:val="1"/>
      <w:numFmt w:val="lowerLetter"/>
      <w:lvlText w:val="%5."/>
      <w:lvlJc w:val="left"/>
      <w:pPr>
        <w:ind w:left="6856" w:hanging="360"/>
      </w:pPr>
      <w:rPr>
        <w:rFonts w:cs="Times New Roman" w:hint="default"/>
      </w:rPr>
    </w:lvl>
    <w:lvl w:ilvl="5">
      <w:start w:val="1"/>
      <w:numFmt w:val="lowerRoman"/>
      <w:lvlText w:val="%6."/>
      <w:lvlJc w:val="right"/>
      <w:pPr>
        <w:ind w:left="7576" w:hanging="180"/>
      </w:pPr>
      <w:rPr>
        <w:rFonts w:cs="Times New Roman" w:hint="default"/>
      </w:rPr>
    </w:lvl>
    <w:lvl w:ilvl="6">
      <w:start w:val="1"/>
      <w:numFmt w:val="decimal"/>
      <w:lvlText w:val="%7."/>
      <w:lvlJc w:val="left"/>
      <w:pPr>
        <w:ind w:left="8296" w:hanging="360"/>
      </w:pPr>
      <w:rPr>
        <w:rFonts w:cs="Times New Roman" w:hint="default"/>
      </w:rPr>
    </w:lvl>
    <w:lvl w:ilvl="7">
      <w:start w:val="1"/>
      <w:numFmt w:val="lowerLetter"/>
      <w:lvlText w:val="%8."/>
      <w:lvlJc w:val="left"/>
      <w:pPr>
        <w:ind w:left="9016" w:hanging="360"/>
      </w:pPr>
      <w:rPr>
        <w:rFonts w:cs="Times New Roman" w:hint="default"/>
      </w:rPr>
    </w:lvl>
    <w:lvl w:ilvl="8">
      <w:start w:val="1"/>
      <w:numFmt w:val="lowerRoman"/>
      <w:lvlText w:val="%9."/>
      <w:lvlJc w:val="right"/>
      <w:pPr>
        <w:ind w:left="9736" w:hanging="180"/>
      </w:pPr>
      <w:rPr>
        <w:rFonts w:cs="Times New Roman" w:hint="default"/>
      </w:rPr>
    </w:lvl>
  </w:abstractNum>
  <w:abstractNum w:abstractNumId="26">
    <w:nsid w:val="584C1824"/>
    <w:multiLevelType w:val="hybridMultilevel"/>
    <w:tmpl w:val="A4DAB1F6"/>
    <w:lvl w:ilvl="0" w:tplc="B0D0AB78">
      <w:start w:val="1"/>
      <w:numFmt w:val="bullet"/>
      <w:pStyle w:val="5"/>
      <w:lvlText w:val=""/>
      <w:lvlJc w:val="left"/>
      <w:pPr>
        <w:tabs>
          <w:tab w:val="num" w:pos="1077"/>
        </w:tabs>
        <w:ind w:left="0" w:firstLine="680"/>
      </w:pPr>
      <w:rPr>
        <w:rFonts w:ascii="Symbol" w:hAnsi="Symbol" w:hint="default"/>
        <w:b w:val="0"/>
        <w:i w:val="0"/>
        <w:color w:val="auto"/>
        <w:spacing w:val="0"/>
      </w:rPr>
    </w:lvl>
    <w:lvl w:ilvl="1" w:tplc="84EA912E">
      <w:start w:val="4"/>
      <w:numFmt w:val="decimal"/>
      <w:lvlText w:val="%2."/>
      <w:lvlJc w:val="left"/>
      <w:pPr>
        <w:tabs>
          <w:tab w:val="num" w:pos="2160"/>
        </w:tabs>
        <w:ind w:left="2160" w:hanging="360"/>
      </w:pPr>
      <w:rPr>
        <w:rFonts w:hint="default"/>
      </w:rPr>
    </w:lvl>
    <w:lvl w:ilvl="2" w:tplc="0144FFA2" w:tentative="1">
      <w:start w:val="1"/>
      <w:numFmt w:val="lowerRoman"/>
      <w:lvlText w:val="%3."/>
      <w:lvlJc w:val="right"/>
      <w:pPr>
        <w:tabs>
          <w:tab w:val="num" w:pos="2880"/>
        </w:tabs>
        <w:ind w:left="2880" w:hanging="180"/>
      </w:pPr>
    </w:lvl>
    <w:lvl w:ilvl="3" w:tplc="A03E17E6" w:tentative="1">
      <w:start w:val="1"/>
      <w:numFmt w:val="decimal"/>
      <w:lvlText w:val="%4."/>
      <w:lvlJc w:val="left"/>
      <w:pPr>
        <w:tabs>
          <w:tab w:val="num" w:pos="3600"/>
        </w:tabs>
        <w:ind w:left="3600" w:hanging="360"/>
      </w:pPr>
    </w:lvl>
    <w:lvl w:ilvl="4" w:tplc="315E6054" w:tentative="1">
      <w:start w:val="1"/>
      <w:numFmt w:val="lowerLetter"/>
      <w:lvlText w:val="%5."/>
      <w:lvlJc w:val="left"/>
      <w:pPr>
        <w:tabs>
          <w:tab w:val="num" w:pos="4320"/>
        </w:tabs>
        <w:ind w:left="4320" w:hanging="360"/>
      </w:pPr>
    </w:lvl>
    <w:lvl w:ilvl="5" w:tplc="D13A422C" w:tentative="1">
      <w:start w:val="1"/>
      <w:numFmt w:val="lowerRoman"/>
      <w:lvlText w:val="%6."/>
      <w:lvlJc w:val="right"/>
      <w:pPr>
        <w:tabs>
          <w:tab w:val="num" w:pos="5040"/>
        </w:tabs>
        <w:ind w:left="5040" w:hanging="180"/>
      </w:pPr>
    </w:lvl>
    <w:lvl w:ilvl="6" w:tplc="EE62BA9E" w:tentative="1">
      <w:start w:val="1"/>
      <w:numFmt w:val="decimal"/>
      <w:lvlText w:val="%7."/>
      <w:lvlJc w:val="left"/>
      <w:pPr>
        <w:tabs>
          <w:tab w:val="num" w:pos="5760"/>
        </w:tabs>
        <w:ind w:left="5760" w:hanging="360"/>
      </w:pPr>
    </w:lvl>
    <w:lvl w:ilvl="7" w:tplc="B0D8F0D0" w:tentative="1">
      <w:start w:val="1"/>
      <w:numFmt w:val="lowerLetter"/>
      <w:lvlText w:val="%8."/>
      <w:lvlJc w:val="left"/>
      <w:pPr>
        <w:tabs>
          <w:tab w:val="num" w:pos="6480"/>
        </w:tabs>
        <w:ind w:left="6480" w:hanging="360"/>
      </w:pPr>
    </w:lvl>
    <w:lvl w:ilvl="8" w:tplc="F2E4A20A" w:tentative="1">
      <w:start w:val="1"/>
      <w:numFmt w:val="lowerRoman"/>
      <w:lvlText w:val="%9."/>
      <w:lvlJc w:val="right"/>
      <w:pPr>
        <w:tabs>
          <w:tab w:val="num" w:pos="7200"/>
        </w:tabs>
        <w:ind w:left="7200" w:hanging="180"/>
      </w:pPr>
    </w:lvl>
  </w:abstractNum>
  <w:abstractNum w:abstractNumId="27">
    <w:nsid w:val="58754506"/>
    <w:multiLevelType w:val="multilevel"/>
    <w:tmpl w:val="53C2A9B0"/>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B6A4237"/>
    <w:multiLevelType w:val="hybridMultilevel"/>
    <w:tmpl w:val="9238E772"/>
    <w:lvl w:ilvl="0" w:tplc="E0769B76">
      <w:start w:val="2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C7C4D1B"/>
    <w:multiLevelType w:val="multilevel"/>
    <w:tmpl w:val="A9D01E0A"/>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nsid w:val="635E6BFC"/>
    <w:multiLevelType w:val="multilevel"/>
    <w:tmpl w:val="43DE1C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50E10C0"/>
    <w:multiLevelType w:val="multilevel"/>
    <w:tmpl w:val="F3E2D6D6"/>
    <w:lvl w:ilvl="0">
      <w:start w:val="1"/>
      <w:numFmt w:val="decimal"/>
      <w:pStyle w:val="ARTICLE"/>
      <w:lvlText w:val="ARTICLE %1."/>
      <w:lvlJc w:val="left"/>
      <w:pPr>
        <w:tabs>
          <w:tab w:val="num" w:pos="1985"/>
        </w:tabs>
        <w:ind w:left="1985" w:hanging="1985"/>
      </w:pPr>
      <w:rPr>
        <w:rFonts w:ascii="Times New Roman Gras" w:hAnsi="Times New Roman Gras" w:cs="Times New Roman" w:hint="default"/>
        <w:b/>
        <w:i w:val="0"/>
        <w:caps/>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
    <w:nsid w:val="665A49F4"/>
    <w:multiLevelType w:val="multilevel"/>
    <w:tmpl w:val="D97E75D4"/>
    <w:lvl w:ilvl="0">
      <w:start w:val="11"/>
      <w:numFmt w:val="decimal"/>
      <w:lvlText w:val="%1."/>
      <w:lvlJc w:val="left"/>
      <w:pPr>
        <w:ind w:left="622"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31238C"/>
    <w:multiLevelType w:val="hybridMultilevel"/>
    <w:tmpl w:val="C10C7094"/>
    <w:lvl w:ilvl="0" w:tplc="EB2695CC">
      <w:start w:val="1"/>
      <w:numFmt w:val="bullet"/>
      <w:pStyle w:val="a4"/>
      <w:lvlText w:val=""/>
      <w:lvlJc w:val="left"/>
      <w:pPr>
        <w:tabs>
          <w:tab w:val="num" w:pos="567"/>
        </w:tabs>
        <w:ind w:left="567" w:hanging="454"/>
      </w:pPr>
      <w:rPr>
        <w:rFonts w:ascii="Symbol" w:hAnsi="Symbol" w:hint="default"/>
      </w:rPr>
    </w:lvl>
    <w:lvl w:ilvl="1" w:tplc="2C3A09E8" w:tentative="1">
      <w:start w:val="1"/>
      <w:numFmt w:val="bullet"/>
      <w:lvlText w:val="o"/>
      <w:lvlJc w:val="left"/>
      <w:pPr>
        <w:tabs>
          <w:tab w:val="num" w:pos="1440"/>
        </w:tabs>
        <w:ind w:left="1440" w:hanging="360"/>
      </w:pPr>
      <w:rPr>
        <w:rFonts w:ascii="Courier New" w:hAnsi="Courier New" w:cs="Courier New" w:hint="default"/>
      </w:rPr>
    </w:lvl>
    <w:lvl w:ilvl="2" w:tplc="4B2C3282" w:tentative="1">
      <w:start w:val="1"/>
      <w:numFmt w:val="bullet"/>
      <w:lvlText w:val=""/>
      <w:lvlJc w:val="left"/>
      <w:pPr>
        <w:tabs>
          <w:tab w:val="num" w:pos="2160"/>
        </w:tabs>
        <w:ind w:left="2160" w:hanging="360"/>
      </w:pPr>
      <w:rPr>
        <w:rFonts w:ascii="Wingdings" w:hAnsi="Wingdings" w:hint="default"/>
      </w:rPr>
    </w:lvl>
    <w:lvl w:ilvl="3" w:tplc="27961580" w:tentative="1">
      <w:start w:val="1"/>
      <w:numFmt w:val="bullet"/>
      <w:lvlText w:val=""/>
      <w:lvlJc w:val="left"/>
      <w:pPr>
        <w:tabs>
          <w:tab w:val="num" w:pos="2880"/>
        </w:tabs>
        <w:ind w:left="2880" w:hanging="360"/>
      </w:pPr>
      <w:rPr>
        <w:rFonts w:ascii="Symbol" w:hAnsi="Symbol" w:hint="default"/>
      </w:rPr>
    </w:lvl>
    <w:lvl w:ilvl="4" w:tplc="21FAF856" w:tentative="1">
      <w:start w:val="1"/>
      <w:numFmt w:val="bullet"/>
      <w:lvlText w:val="o"/>
      <w:lvlJc w:val="left"/>
      <w:pPr>
        <w:tabs>
          <w:tab w:val="num" w:pos="3600"/>
        </w:tabs>
        <w:ind w:left="3600" w:hanging="360"/>
      </w:pPr>
      <w:rPr>
        <w:rFonts w:ascii="Courier New" w:hAnsi="Courier New" w:cs="Courier New" w:hint="default"/>
      </w:rPr>
    </w:lvl>
    <w:lvl w:ilvl="5" w:tplc="93D4D1EA" w:tentative="1">
      <w:start w:val="1"/>
      <w:numFmt w:val="bullet"/>
      <w:lvlText w:val=""/>
      <w:lvlJc w:val="left"/>
      <w:pPr>
        <w:tabs>
          <w:tab w:val="num" w:pos="4320"/>
        </w:tabs>
        <w:ind w:left="4320" w:hanging="360"/>
      </w:pPr>
      <w:rPr>
        <w:rFonts w:ascii="Wingdings" w:hAnsi="Wingdings" w:hint="default"/>
      </w:rPr>
    </w:lvl>
    <w:lvl w:ilvl="6" w:tplc="9042BA64" w:tentative="1">
      <w:start w:val="1"/>
      <w:numFmt w:val="bullet"/>
      <w:lvlText w:val=""/>
      <w:lvlJc w:val="left"/>
      <w:pPr>
        <w:tabs>
          <w:tab w:val="num" w:pos="5040"/>
        </w:tabs>
        <w:ind w:left="5040" w:hanging="360"/>
      </w:pPr>
      <w:rPr>
        <w:rFonts w:ascii="Symbol" w:hAnsi="Symbol" w:hint="default"/>
      </w:rPr>
    </w:lvl>
    <w:lvl w:ilvl="7" w:tplc="0310C3F2" w:tentative="1">
      <w:start w:val="1"/>
      <w:numFmt w:val="bullet"/>
      <w:lvlText w:val="o"/>
      <w:lvlJc w:val="left"/>
      <w:pPr>
        <w:tabs>
          <w:tab w:val="num" w:pos="5760"/>
        </w:tabs>
        <w:ind w:left="5760" w:hanging="360"/>
      </w:pPr>
      <w:rPr>
        <w:rFonts w:ascii="Courier New" w:hAnsi="Courier New" w:cs="Courier New" w:hint="default"/>
      </w:rPr>
    </w:lvl>
    <w:lvl w:ilvl="8" w:tplc="8E688CFE" w:tentative="1">
      <w:start w:val="1"/>
      <w:numFmt w:val="bullet"/>
      <w:lvlText w:val=""/>
      <w:lvlJc w:val="left"/>
      <w:pPr>
        <w:tabs>
          <w:tab w:val="num" w:pos="6480"/>
        </w:tabs>
        <w:ind w:left="6480" w:hanging="360"/>
      </w:pPr>
      <w:rPr>
        <w:rFonts w:ascii="Wingdings" w:hAnsi="Wingdings" w:hint="default"/>
      </w:rPr>
    </w:lvl>
  </w:abstractNum>
  <w:abstractNum w:abstractNumId="34">
    <w:nsid w:val="6D9074D1"/>
    <w:multiLevelType w:val="hybridMultilevel"/>
    <w:tmpl w:val="675ED6D0"/>
    <w:lvl w:ilvl="0" w:tplc="7E46A5F0">
      <w:start w:val="17"/>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DE828D6"/>
    <w:multiLevelType w:val="multilevel"/>
    <w:tmpl w:val="F8742C60"/>
    <w:lvl w:ilvl="0">
      <w:start w:val="1"/>
      <w:numFmt w:val="upperRoman"/>
      <w:pStyle w:val="CHAPITRE"/>
      <w:suff w:val="space"/>
      <w:lvlText w:val="CHAPITRE %1."/>
      <w:lvlJc w:val="left"/>
      <w:rPr>
        <w:rFonts w:ascii="Times New Roman Gras" w:hAnsi="Times New Roman Gras" w:cs="Times New Roman" w:hint="default"/>
        <w:b/>
        <w:i w:val="0"/>
        <w:caps/>
        <w:sz w:val="26"/>
      </w:rPr>
    </w:lvl>
    <w:lvl w:ilvl="1">
      <w:start w:val="1"/>
      <w:numFmt w:val="lowerLetter"/>
      <w:pStyle w:val="20"/>
      <w:lvlText w:val="%2."/>
      <w:lvlJc w:val="left"/>
      <w:pPr>
        <w:ind w:left="5475" w:hanging="360"/>
      </w:pPr>
      <w:rPr>
        <w:rFonts w:cs="Times New Roman" w:hint="default"/>
      </w:rPr>
    </w:lvl>
    <w:lvl w:ilvl="2">
      <w:start w:val="1"/>
      <w:numFmt w:val="lowerRoman"/>
      <w:pStyle w:val="30"/>
      <w:lvlText w:val="%3."/>
      <w:lvlJc w:val="right"/>
      <w:pPr>
        <w:ind w:left="6195" w:hanging="180"/>
      </w:pPr>
      <w:rPr>
        <w:rFonts w:cs="Times New Roman" w:hint="default"/>
      </w:rPr>
    </w:lvl>
    <w:lvl w:ilvl="3">
      <w:start w:val="1"/>
      <w:numFmt w:val="decimal"/>
      <w:lvlText w:val="%4."/>
      <w:lvlJc w:val="left"/>
      <w:pPr>
        <w:ind w:left="6915" w:hanging="360"/>
      </w:pPr>
      <w:rPr>
        <w:rFonts w:cs="Times New Roman" w:hint="default"/>
      </w:rPr>
    </w:lvl>
    <w:lvl w:ilvl="4">
      <w:start w:val="1"/>
      <w:numFmt w:val="lowerLetter"/>
      <w:lvlText w:val="%5."/>
      <w:lvlJc w:val="left"/>
      <w:pPr>
        <w:ind w:left="7635" w:hanging="360"/>
      </w:pPr>
      <w:rPr>
        <w:rFonts w:cs="Times New Roman" w:hint="default"/>
      </w:rPr>
    </w:lvl>
    <w:lvl w:ilvl="5">
      <w:start w:val="1"/>
      <w:numFmt w:val="lowerRoman"/>
      <w:lvlText w:val="%6."/>
      <w:lvlJc w:val="right"/>
      <w:pPr>
        <w:ind w:left="8355" w:hanging="180"/>
      </w:pPr>
      <w:rPr>
        <w:rFonts w:cs="Times New Roman" w:hint="default"/>
      </w:rPr>
    </w:lvl>
    <w:lvl w:ilvl="6">
      <w:start w:val="1"/>
      <w:numFmt w:val="decimal"/>
      <w:lvlText w:val="%7."/>
      <w:lvlJc w:val="left"/>
      <w:pPr>
        <w:ind w:left="9075" w:hanging="360"/>
      </w:pPr>
      <w:rPr>
        <w:rFonts w:cs="Times New Roman" w:hint="default"/>
      </w:rPr>
    </w:lvl>
    <w:lvl w:ilvl="7">
      <w:start w:val="1"/>
      <w:numFmt w:val="lowerLetter"/>
      <w:lvlText w:val="%8."/>
      <w:lvlJc w:val="left"/>
      <w:pPr>
        <w:ind w:left="9795" w:hanging="360"/>
      </w:pPr>
      <w:rPr>
        <w:rFonts w:cs="Times New Roman" w:hint="default"/>
      </w:rPr>
    </w:lvl>
    <w:lvl w:ilvl="8">
      <w:start w:val="1"/>
      <w:numFmt w:val="lowerRoman"/>
      <w:lvlText w:val="%9."/>
      <w:lvlJc w:val="right"/>
      <w:pPr>
        <w:ind w:left="10515" w:hanging="180"/>
      </w:pPr>
      <w:rPr>
        <w:rFonts w:cs="Times New Roman" w:hint="default"/>
      </w:rPr>
    </w:lvl>
  </w:abstractNum>
  <w:abstractNum w:abstractNumId="36">
    <w:nsid w:val="71E248E9"/>
    <w:multiLevelType w:val="hybridMultilevel"/>
    <w:tmpl w:val="C3DC58A8"/>
    <w:lvl w:ilvl="0" w:tplc="1F10EFBC">
      <w:start w:val="24"/>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31403D0"/>
    <w:multiLevelType w:val="multilevel"/>
    <w:tmpl w:val="5850809A"/>
    <w:name w:val="zzmpFWN||FW Notes|2|3|1|1|0|32||1|0|0||1|0|0||1|0|0||1|0|0||1|0|0||1|0|0||mpNA||mpNA||"/>
    <w:lvl w:ilvl="0">
      <w:start w:val="1"/>
      <w:numFmt w:val="lowerLetter"/>
      <w:pStyle w:val="21"/>
      <w:lvlText w:val="(%1)"/>
      <w:lvlJc w:val="left"/>
      <w:pPr>
        <w:tabs>
          <w:tab w:val="num" w:pos="851"/>
        </w:tabs>
        <w:ind w:left="851" w:hanging="851"/>
      </w:pPr>
      <w:rPr>
        <w:rFonts w:cs="Times New Roman" w:hint="default"/>
      </w:rPr>
    </w:lvl>
    <w:lvl w:ilvl="1">
      <w:start w:val="1"/>
      <w:numFmt w:val="lowerLetter"/>
      <w:lvlText w:val="%2."/>
      <w:lvlJc w:val="left"/>
      <w:pPr>
        <w:ind w:left="3422" w:hanging="360"/>
      </w:pPr>
      <w:rPr>
        <w:rFonts w:cs="Times New Roman" w:hint="default"/>
      </w:rPr>
    </w:lvl>
    <w:lvl w:ilvl="2">
      <w:start w:val="1"/>
      <w:numFmt w:val="lowerRoman"/>
      <w:lvlText w:val="%3."/>
      <w:lvlJc w:val="right"/>
      <w:pPr>
        <w:ind w:left="4142" w:hanging="180"/>
      </w:pPr>
      <w:rPr>
        <w:rFonts w:cs="Times New Roman" w:hint="default"/>
      </w:rPr>
    </w:lvl>
    <w:lvl w:ilvl="3">
      <w:start w:val="1"/>
      <w:numFmt w:val="decimal"/>
      <w:lvlText w:val="%4."/>
      <w:lvlJc w:val="left"/>
      <w:pPr>
        <w:ind w:left="4862" w:hanging="360"/>
      </w:pPr>
      <w:rPr>
        <w:rFonts w:cs="Times New Roman" w:hint="default"/>
      </w:rPr>
    </w:lvl>
    <w:lvl w:ilvl="4">
      <w:start w:val="1"/>
      <w:numFmt w:val="lowerLetter"/>
      <w:lvlText w:val="%5."/>
      <w:lvlJc w:val="left"/>
      <w:pPr>
        <w:ind w:left="5582" w:hanging="360"/>
      </w:pPr>
      <w:rPr>
        <w:rFonts w:cs="Times New Roman" w:hint="default"/>
      </w:rPr>
    </w:lvl>
    <w:lvl w:ilvl="5">
      <w:start w:val="1"/>
      <w:numFmt w:val="lowerRoman"/>
      <w:lvlText w:val="%6."/>
      <w:lvlJc w:val="right"/>
      <w:pPr>
        <w:ind w:left="6302" w:hanging="180"/>
      </w:pPr>
      <w:rPr>
        <w:rFonts w:cs="Times New Roman" w:hint="default"/>
      </w:rPr>
    </w:lvl>
    <w:lvl w:ilvl="6">
      <w:start w:val="1"/>
      <w:numFmt w:val="decimal"/>
      <w:lvlText w:val="%7."/>
      <w:lvlJc w:val="left"/>
      <w:pPr>
        <w:ind w:left="7022" w:hanging="360"/>
      </w:pPr>
      <w:rPr>
        <w:rFonts w:cs="Times New Roman" w:hint="default"/>
      </w:rPr>
    </w:lvl>
    <w:lvl w:ilvl="7">
      <w:start w:val="1"/>
      <w:numFmt w:val="lowerLetter"/>
      <w:lvlText w:val="%8."/>
      <w:lvlJc w:val="left"/>
      <w:pPr>
        <w:ind w:left="7742" w:hanging="360"/>
      </w:pPr>
      <w:rPr>
        <w:rFonts w:cs="Times New Roman" w:hint="default"/>
      </w:rPr>
    </w:lvl>
    <w:lvl w:ilvl="8">
      <w:start w:val="1"/>
      <w:numFmt w:val="lowerRoman"/>
      <w:lvlText w:val="%9."/>
      <w:lvlJc w:val="right"/>
      <w:pPr>
        <w:ind w:left="8462" w:hanging="180"/>
      </w:pPr>
      <w:rPr>
        <w:rFonts w:cs="Times New Roman" w:hint="default"/>
      </w:rPr>
    </w:lvl>
  </w:abstractNum>
  <w:abstractNum w:abstractNumId="38">
    <w:nsid w:val="7B815B29"/>
    <w:multiLevelType w:val="multilevel"/>
    <w:tmpl w:val="0E74E406"/>
    <w:lvl w:ilvl="0">
      <w:start w:val="1"/>
      <w:numFmt w:val="decimal"/>
      <w:lvlRestart w:val="0"/>
      <w:pStyle w:val="FWSL1"/>
      <w:lvlText w:val=" %1."/>
      <w:lvlJc w:val="left"/>
      <w:pPr>
        <w:tabs>
          <w:tab w:val="num" w:pos="720"/>
        </w:tabs>
      </w:pPr>
      <w:rPr>
        <w:rFonts w:ascii="Times New Roman" w:hAnsi="Times New Roman" w:cs="Times New Roman" w:hint="default"/>
        <w:b/>
        <w:i w:val="0"/>
        <w:caps/>
        <w:smallCaps w:val="0"/>
        <w:color w:val="auto"/>
        <w:sz w:val="24"/>
        <w:u w:val="none"/>
      </w:rPr>
    </w:lvl>
    <w:lvl w:ilvl="1">
      <w:start w:val="1"/>
      <w:numFmt w:val="decimal"/>
      <w:lvlText w:val="%1.%2"/>
      <w:lvlJc w:val="left"/>
      <w:pPr>
        <w:tabs>
          <w:tab w:val="num" w:pos="720"/>
        </w:tabs>
      </w:pPr>
      <w:rPr>
        <w:rFonts w:ascii="Times New Roman" w:hAnsi="Times New Roman" w:cs="Times New Roman" w:hint="default"/>
        <w:b w:val="0"/>
        <w:i w:val="0"/>
        <w:caps w:val="0"/>
        <w:color w:val="auto"/>
        <w:sz w:val="24"/>
        <w:u w:val="none"/>
      </w:rPr>
    </w:lvl>
    <w:lvl w:ilvl="2">
      <w:start w:val="1"/>
      <w:numFmt w:val="lowerLetter"/>
      <w:lvlText w:val="(%3)"/>
      <w:lvlJc w:val="left"/>
      <w:pPr>
        <w:tabs>
          <w:tab w:val="num" w:pos="900"/>
        </w:tabs>
        <w:ind w:left="180"/>
      </w:pPr>
      <w:rPr>
        <w:rFonts w:ascii="Times New Roman" w:hAnsi="Times New Roman" w:cs="Times New Roman" w:hint="default"/>
        <w:b w:val="0"/>
        <w:i w:val="0"/>
        <w:caps w:val="0"/>
        <w:color w:val="auto"/>
        <w:sz w:val="24"/>
        <w:u w:val="none"/>
      </w:rPr>
    </w:lvl>
    <w:lvl w:ilvl="3">
      <w:start w:val="1"/>
      <w:numFmt w:val="lowerRoman"/>
      <w:lvlText w:val="(%4)"/>
      <w:lvlJc w:val="left"/>
      <w:pPr>
        <w:tabs>
          <w:tab w:val="num" w:pos="1570"/>
        </w:tabs>
        <w:ind w:left="1587" w:hanging="737"/>
      </w:pPr>
      <w:rPr>
        <w:rFonts w:ascii="Times New Roman" w:hAnsi="Times New Roman" w:cs="Times New Roman" w:hint="default"/>
        <w:b w:val="0"/>
        <w:i w:val="0"/>
        <w:caps w:val="0"/>
        <w:color w:val="auto"/>
        <w:sz w:val="24"/>
        <w:u w:val="none"/>
      </w:rPr>
    </w:lvl>
    <w:lvl w:ilvl="4">
      <w:start w:val="1"/>
      <w:numFmt w:val="upperLetter"/>
      <w:lvlText w:val="(%5)"/>
      <w:lvlJc w:val="left"/>
      <w:pPr>
        <w:tabs>
          <w:tab w:val="num" w:pos="2307"/>
        </w:tabs>
        <w:ind w:left="2268" w:hanging="681"/>
      </w:pPr>
      <w:rPr>
        <w:rFonts w:ascii="Times New Roman" w:hAnsi="Times New Roman" w:cs="Times New Roman" w:hint="default"/>
        <w:b w:val="0"/>
        <w:i w:val="0"/>
        <w:caps w:val="0"/>
        <w:color w:val="auto"/>
        <w:sz w:val="24"/>
        <w:u w:val="none"/>
      </w:rPr>
    </w:lvl>
    <w:lvl w:ilvl="5">
      <w:start w:val="1"/>
      <w:numFmt w:val="lowerLetter"/>
      <w:lvlText w:val="(%6)"/>
      <w:lvlJc w:val="left"/>
      <w:pPr>
        <w:tabs>
          <w:tab w:val="num" w:pos="720"/>
        </w:tabs>
      </w:pPr>
      <w:rPr>
        <w:rFonts w:ascii="Times New Roman" w:hAnsi="Times New Roman" w:cs="Times New Roman" w:hint="default"/>
        <w:b w:val="0"/>
        <w:i w:val="0"/>
        <w:caps w:val="0"/>
        <w:color w:val="auto"/>
        <w:sz w:val="24"/>
        <w:u w:val="none"/>
      </w:rPr>
    </w:lvl>
    <w:lvl w:ilvl="6">
      <w:start w:val="1"/>
      <w:numFmt w:val="lowerRoman"/>
      <w:lvlText w:val="(%7)"/>
      <w:lvlJc w:val="right"/>
      <w:pPr>
        <w:tabs>
          <w:tab w:val="num" w:pos="1440"/>
        </w:tabs>
      </w:pPr>
      <w:rPr>
        <w:rFonts w:ascii="Times New Roman" w:hAnsi="Times New Roman" w:cs="Times New Roman" w:hint="default"/>
        <w:b w:val="0"/>
        <w:i w:val="0"/>
        <w:caps w:val="0"/>
        <w:color w:val="auto"/>
        <w:sz w:val="24"/>
        <w:u w:val="none"/>
      </w:rPr>
    </w:lvl>
    <w:lvl w:ilvl="7">
      <w:start w:val="1"/>
      <w:numFmt w:val="upperLetter"/>
      <w:lvlText w:val="(%8)"/>
      <w:lvlJc w:val="left"/>
      <w:pPr>
        <w:tabs>
          <w:tab w:val="num" w:pos="2160"/>
        </w:tabs>
      </w:pPr>
      <w:rPr>
        <w:rFonts w:ascii="Times New Roman" w:hAnsi="Times New Roman" w:cs="Times New Roman" w:hint="default"/>
        <w:b w:val="0"/>
        <w:i w:val="0"/>
        <w:caps w:val="0"/>
        <w:color w:val="auto"/>
        <w:sz w:val="24"/>
        <w:u w:val="none"/>
      </w:rPr>
    </w:lvl>
    <w:lvl w:ilvl="8">
      <w:start w:val="1"/>
      <w:numFmt w:val="upperRoman"/>
      <w:lvlText w:val="(%9)"/>
      <w:lvlJc w:val="right"/>
      <w:pPr>
        <w:tabs>
          <w:tab w:val="num" w:pos="2880"/>
        </w:tabs>
        <w:ind w:left="2880" w:hanging="216"/>
      </w:pPr>
      <w:rPr>
        <w:rFonts w:ascii="Times New Roman" w:hAnsi="Times New Roman" w:cs="Times New Roman" w:hint="default"/>
        <w:b w:val="0"/>
        <w:i w:val="0"/>
        <w:caps w:val="0"/>
        <w:color w:val="auto"/>
        <w:sz w:val="40"/>
        <w:u w:val="none"/>
      </w:rPr>
    </w:lvl>
  </w:abstractNum>
  <w:abstractNum w:abstractNumId="39">
    <w:nsid w:val="7FE558B0"/>
    <w:multiLevelType w:val="hybridMultilevel"/>
    <w:tmpl w:val="7A5A6922"/>
    <w:lvl w:ilvl="0" w:tplc="4AC028D2">
      <w:start w:val="2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8"/>
  </w:num>
  <w:num w:numId="3">
    <w:abstractNumId w:val="21"/>
  </w:num>
  <w:num w:numId="4">
    <w:abstractNumId w:val="20"/>
  </w:num>
  <w:num w:numId="5">
    <w:abstractNumId w:val="29"/>
  </w:num>
  <w:num w:numId="6">
    <w:abstractNumId w:val="11"/>
  </w:num>
  <w:num w:numId="7">
    <w:abstractNumId w:val="6"/>
  </w:num>
  <w:num w:numId="8">
    <w:abstractNumId w:val="27"/>
  </w:num>
  <w:num w:numId="9">
    <w:abstractNumId w:val="19"/>
  </w:num>
  <w:num w:numId="10">
    <w:abstractNumId w:val="34"/>
  </w:num>
  <w:num w:numId="11">
    <w:abstractNumId w:val="39"/>
  </w:num>
  <w:num w:numId="12">
    <w:abstractNumId w:val="36"/>
  </w:num>
  <w:num w:numId="13">
    <w:abstractNumId w:val="12"/>
  </w:num>
  <w:num w:numId="14">
    <w:abstractNumId w:val="17"/>
  </w:num>
  <w:num w:numId="15">
    <w:abstractNumId w:val="15"/>
  </w:num>
  <w:num w:numId="16">
    <w:abstractNumId w:val="37"/>
  </w:num>
  <w:num w:numId="17">
    <w:abstractNumId w:val="25"/>
  </w:num>
  <w:num w:numId="18">
    <w:abstractNumId w:val="8"/>
  </w:num>
  <w:num w:numId="19">
    <w:abstractNumId w:val="2"/>
  </w:num>
  <w:num w:numId="20">
    <w:abstractNumId w:val="35"/>
  </w:num>
  <w:num w:numId="21">
    <w:abstractNumId w:val="31"/>
  </w:num>
  <w:num w:numId="22">
    <w:abstractNumId w:val="38"/>
  </w:num>
  <w:num w:numId="23">
    <w:abstractNumId w:val="26"/>
  </w:num>
  <w:num w:numId="24">
    <w:abstractNumId w:val="14"/>
  </w:num>
  <w:num w:numId="25">
    <w:abstractNumId w:val="9"/>
  </w:num>
  <w:num w:numId="26">
    <w:abstractNumId w:val="5"/>
  </w:num>
  <w:num w:numId="27">
    <w:abstractNumId w:val="0"/>
  </w:num>
  <w:num w:numId="28">
    <w:abstractNumId w:val="33"/>
  </w:num>
  <w:num w:numId="29">
    <w:abstractNumId w:val="24"/>
  </w:num>
  <w:num w:numId="30">
    <w:abstractNumId w:val="13"/>
  </w:num>
  <w:num w:numId="31">
    <w:abstractNumId w:val="30"/>
  </w:num>
  <w:num w:numId="32">
    <w:abstractNumId w:val="32"/>
  </w:num>
  <w:num w:numId="33">
    <w:abstractNumId w:val="1"/>
  </w:num>
  <w:num w:numId="34">
    <w:abstractNumId w:val="23"/>
  </w:num>
  <w:num w:numId="35">
    <w:abstractNumId w:val="7"/>
    <w:lvlOverride w:ilvl="0">
      <w:startOverride w:val="1"/>
    </w:lvlOverride>
    <w:lvlOverride w:ilvl="1"/>
    <w:lvlOverride w:ilvl="2"/>
    <w:lvlOverride w:ilvl="3"/>
    <w:lvlOverride w:ilvl="4"/>
    <w:lvlOverride w:ilvl="5"/>
    <w:lvlOverride w:ilvl="6"/>
    <w:lvlOverride w:ilvl="7"/>
    <w:lvlOverride w:ilvl="8"/>
  </w:num>
  <w:num w:numId="36">
    <w:abstractNumId w:val="10"/>
  </w:num>
  <w:num w:numId="37">
    <w:abstractNumId w:val="4"/>
  </w:num>
  <w:num w:numId="38">
    <w:abstractNumId w:val="16"/>
  </w:num>
  <w:num w:numId="39">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B1F9D"/>
    <w:rsid w:val="00002BE2"/>
    <w:rsid w:val="00006CCA"/>
    <w:rsid w:val="00006ECC"/>
    <w:rsid w:val="00006F7B"/>
    <w:rsid w:val="00015484"/>
    <w:rsid w:val="00020F67"/>
    <w:rsid w:val="00022527"/>
    <w:rsid w:val="00023E73"/>
    <w:rsid w:val="00026625"/>
    <w:rsid w:val="000308B9"/>
    <w:rsid w:val="00033957"/>
    <w:rsid w:val="00033E41"/>
    <w:rsid w:val="000374AC"/>
    <w:rsid w:val="00037AC5"/>
    <w:rsid w:val="00042EFB"/>
    <w:rsid w:val="00043238"/>
    <w:rsid w:val="0004507E"/>
    <w:rsid w:val="000471ED"/>
    <w:rsid w:val="00050040"/>
    <w:rsid w:val="00051325"/>
    <w:rsid w:val="00051462"/>
    <w:rsid w:val="00051E1C"/>
    <w:rsid w:val="00052C85"/>
    <w:rsid w:val="00054865"/>
    <w:rsid w:val="00055A56"/>
    <w:rsid w:val="000567AD"/>
    <w:rsid w:val="00056986"/>
    <w:rsid w:val="00057D16"/>
    <w:rsid w:val="00060F15"/>
    <w:rsid w:val="0006119C"/>
    <w:rsid w:val="000617C7"/>
    <w:rsid w:val="00070FBA"/>
    <w:rsid w:val="0007161B"/>
    <w:rsid w:val="00071805"/>
    <w:rsid w:val="00072293"/>
    <w:rsid w:val="00073546"/>
    <w:rsid w:val="00074DD6"/>
    <w:rsid w:val="00075442"/>
    <w:rsid w:val="00080572"/>
    <w:rsid w:val="00083106"/>
    <w:rsid w:val="00083CE7"/>
    <w:rsid w:val="00085A76"/>
    <w:rsid w:val="00085E95"/>
    <w:rsid w:val="000860C7"/>
    <w:rsid w:val="00087514"/>
    <w:rsid w:val="00090F67"/>
    <w:rsid w:val="00095698"/>
    <w:rsid w:val="0009656E"/>
    <w:rsid w:val="00096905"/>
    <w:rsid w:val="000A0EF4"/>
    <w:rsid w:val="000A144C"/>
    <w:rsid w:val="000A236C"/>
    <w:rsid w:val="000B0AC6"/>
    <w:rsid w:val="000B0D23"/>
    <w:rsid w:val="000B3895"/>
    <w:rsid w:val="000B472C"/>
    <w:rsid w:val="000B4C20"/>
    <w:rsid w:val="000B72DE"/>
    <w:rsid w:val="000B7CF4"/>
    <w:rsid w:val="000C0B45"/>
    <w:rsid w:val="000C31C6"/>
    <w:rsid w:val="000C56BD"/>
    <w:rsid w:val="000C5BAA"/>
    <w:rsid w:val="000C676B"/>
    <w:rsid w:val="000D3C10"/>
    <w:rsid w:val="000D4C89"/>
    <w:rsid w:val="000D5EB2"/>
    <w:rsid w:val="000D6FAB"/>
    <w:rsid w:val="000E13A2"/>
    <w:rsid w:val="000E1444"/>
    <w:rsid w:val="000E655D"/>
    <w:rsid w:val="000F087A"/>
    <w:rsid w:val="000F1272"/>
    <w:rsid w:val="000F3828"/>
    <w:rsid w:val="000F7E0A"/>
    <w:rsid w:val="001022C1"/>
    <w:rsid w:val="00104D80"/>
    <w:rsid w:val="00107319"/>
    <w:rsid w:val="00110591"/>
    <w:rsid w:val="00115DCB"/>
    <w:rsid w:val="001173F7"/>
    <w:rsid w:val="00117B7A"/>
    <w:rsid w:val="00120867"/>
    <w:rsid w:val="0012497D"/>
    <w:rsid w:val="00125549"/>
    <w:rsid w:val="00130A82"/>
    <w:rsid w:val="00133C49"/>
    <w:rsid w:val="00135FC7"/>
    <w:rsid w:val="00137A73"/>
    <w:rsid w:val="00141188"/>
    <w:rsid w:val="0014500D"/>
    <w:rsid w:val="00161D0A"/>
    <w:rsid w:val="00163A85"/>
    <w:rsid w:val="00163D51"/>
    <w:rsid w:val="00165103"/>
    <w:rsid w:val="001658A4"/>
    <w:rsid w:val="00165F7A"/>
    <w:rsid w:val="00170353"/>
    <w:rsid w:val="001732E9"/>
    <w:rsid w:val="00176045"/>
    <w:rsid w:val="00180B0B"/>
    <w:rsid w:val="001830DC"/>
    <w:rsid w:val="00183670"/>
    <w:rsid w:val="00190549"/>
    <w:rsid w:val="00191C6E"/>
    <w:rsid w:val="00192E1D"/>
    <w:rsid w:val="00192EAB"/>
    <w:rsid w:val="001A1FA4"/>
    <w:rsid w:val="001A47AF"/>
    <w:rsid w:val="001A634A"/>
    <w:rsid w:val="001A6CC0"/>
    <w:rsid w:val="001A724B"/>
    <w:rsid w:val="001B1737"/>
    <w:rsid w:val="001B541E"/>
    <w:rsid w:val="001B6254"/>
    <w:rsid w:val="001B6A78"/>
    <w:rsid w:val="001C2491"/>
    <w:rsid w:val="001C4FAE"/>
    <w:rsid w:val="001C5035"/>
    <w:rsid w:val="001C7269"/>
    <w:rsid w:val="001C7471"/>
    <w:rsid w:val="001C7A13"/>
    <w:rsid w:val="001D1944"/>
    <w:rsid w:val="001D41F2"/>
    <w:rsid w:val="001D53FA"/>
    <w:rsid w:val="001D6510"/>
    <w:rsid w:val="001D6774"/>
    <w:rsid w:val="001D6B72"/>
    <w:rsid w:val="001D6BD4"/>
    <w:rsid w:val="001D6FBF"/>
    <w:rsid w:val="001E173B"/>
    <w:rsid w:val="001E25C6"/>
    <w:rsid w:val="001E5D1D"/>
    <w:rsid w:val="001E5F13"/>
    <w:rsid w:val="001F7D50"/>
    <w:rsid w:val="002003E0"/>
    <w:rsid w:val="00200ADC"/>
    <w:rsid w:val="002016A3"/>
    <w:rsid w:val="00201804"/>
    <w:rsid w:val="00202FB1"/>
    <w:rsid w:val="0020587B"/>
    <w:rsid w:val="0021064E"/>
    <w:rsid w:val="00210F7C"/>
    <w:rsid w:val="00211520"/>
    <w:rsid w:val="002122E4"/>
    <w:rsid w:val="0021522F"/>
    <w:rsid w:val="00215F63"/>
    <w:rsid w:val="0022162C"/>
    <w:rsid w:val="00224C97"/>
    <w:rsid w:val="00226828"/>
    <w:rsid w:val="00227C54"/>
    <w:rsid w:val="00230F06"/>
    <w:rsid w:val="002345EA"/>
    <w:rsid w:val="00237230"/>
    <w:rsid w:val="00240129"/>
    <w:rsid w:val="00240410"/>
    <w:rsid w:val="0024070E"/>
    <w:rsid w:val="0024102A"/>
    <w:rsid w:val="0024438B"/>
    <w:rsid w:val="0024498E"/>
    <w:rsid w:val="002514DC"/>
    <w:rsid w:val="00251530"/>
    <w:rsid w:val="0025194B"/>
    <w:rsid w:val="00251AA5"/>
    <w:rsid w:val="002556BF"/>
    <w:rsid w:val="0026133E"/>
    <w:rsid w:val="002614EA"/>
    <w:rsid w:val="00261B3A"/>
    <w:rsid w:val="00261E02"/>
    <w:rsid w:val="0026259C"/>
    <w:rsid w:val="002628D3"/>
    <w:rsid w:val="002636C6"/>
    <w:rsid w:val="0027246E"/>
    <w:rsid w:val="00273326"/>
    <w:rsid w:val="0027512D"/>
    <w:rsid w:val="00280817"/>
    <w:rsid w:val="00280E23"/>
    <w:rsid w:val="00284A6B"/>
    <w:rsid w:val="00287C9B"/>
    <w:rsid w:val="002935B8"/>
    <w:rsid w:val="002A0395"/>
    <w:rsid w:val="002A243F"/>
    <w:rsid w:val="002A25FF"/>
    <w:rsid w:val="002A3C11"/>
    <w:rsid w:val="002A3EC0"/>
    <w:rsid w:val="002A5699"/>
    <w:rsid w:val="002A6590"/>
    <w:rsid w:val="002A685D"/>
    <w:rsid w:val="002B37D5"/>
    <w:rsid w:val="002B3CFD"/>
    <w:rsid w:val="002B5473"/>
    <w:rsid w:val="002C4948"/>
    <w:rsid w:val="002C57D7"/>
    <w:rsid w:val="002D2927"/>
    <w:rsid w:val="002D3FC2"/>
    <w:rsid w:val="002D51D7"/>
    <w:rsid w:val="002D695A"/>
    <w:rsid w:val="002D72A7"/>
    <w:rsid w:val="002D73C7"/>
    <w:rsid w:val="002D7E5A"/>
    <w:rsid w:val="002E0918"/>
    <w:rsid w:val="002E0C4E"/>
    <w:rsid w:val="002F238C"/>
    <w:rsid w:val="002F26FE"/>
    <w:rsid w:val="002F2E54"/>
    <w:rsid w:val="002F3C03"/>
    <w:rsid w:val="00301512"/>
    <w:rsid w:val="00303F99"/>
    <w:rsid w:val="00304F93"/>
    <w:rsid w:val="003108F3"/>
    <w:rsid w:val="00310A1A"/>
    <w:rsid w:val="00315161"/>
    <w:rsid w:val="00315453"/>
    <w:rsid w:val="0031719D"/>
    <w:rsid w:val="003278DE"/>
    <w:rsid w:val="00332EA0"/>
    <w:rsid w:val="0033428B"/>
    <w:rsid w:val="00334539"/>
    <w:rsid w:val="00335728"/>
    <w:rsid w:val="003360FD"/>
    <w:rsid w:val="00343E40"/>
    <w:rsid w:val="00343EDB"/>
    <w:rsid w:val="00345D8E"/>
    <w:rsid w:val="00346098"/>
    <w:rsid w:val="0034688F"/>
    <w:rsid w:val="0034719B"/>
    <w:rsid w:val="00354DD9"/>
    <w:rsid w:val="0036012B"/>
    <w:rsid w:val="00365A5C"/>
    <w:rsid w:val="00366F0B"/>
    <w:rsid w:val="00371ECA"/>
    <w:rsid w:val="00372CC6"/>
    <w:rsid w:val="00375078"/>
    <w:rsid w:val="0037722E"/>
    <w:rsid w:val="00380737"/>
    <w:rsid w:val="003828F3"/>
    <w:rsid w:val="003830EB"/>
    <w:rsid w:val="00384353"/>
    <w:rsid w:val="003879CF"/>
    <w:rsid w:val="00393549"/>
    <w:rsid w:val="003939CA"/>
    <w:rsid w:val="00393D54"/>
    <w:rsid w:val="003948F0"/>
    <w:rsid w:val="00396861"/>
    <w:rsid w:val="00396F42"/>
    <w:rsid w:val="003A576E"/>
    <w:rsid w:val="003A6B47"/>
    <w:rsid w:val="003B1F9D"/>
    <w:rsid w:val="003B3968"/>
    <w:rsid w:val="003B4782"/>
    <w:rsid w:val="003B62AD"/>
    <w:rsid w:val="003C0324"/>
    <w:rsid w:val="003C070F"/>
    <w:rsid w:val="003C21A8"/>
    <w:rsid w:val="003C2B6B"/>
    <w:rsid w:val="003C58B9"/>
    <w:rsid w:val="003C6194"/>
    <w:rsid w:val="003C6A90"/>
    <w:rsid w:val="003D009F"/>
    <w:rsid w:val="003D1456"/>
    <w:rsid w:val="003D3184"/>
    <w:rsid w:val="003D4E73"/>
    <w:rsid w:val="003D5457"/>
    <w:rsid w:val="003D626C"/>
    <w:rsid w:val="003D706A"/>
    <w:rsid w:val="003E2A65"/>
    <w:rsid w:val="003E2CEC"/>
    <w:rsid w:val="003E4A72"/>
    <w:rsid w:val="003E5CCE"/>
    <w:rsid w:val="003E6438"/>
    <w:rsid w:val="003E7DAE"/>
    <w:rsid w:val="003F342D"/>
    <w:rsid w:val="003F4CBA"/>
    <w:rsid w:val="0040249A"/>
    <w:rsid w:val="00406097"/>
    <w:rsid w:val="00406878"/>
    <w:rsid w:val="00407D1C"/>
    <w:rsid w:val="00411647"/>
    <w:rsid w:val="004116DF"/>
    <w:rsid w:val="00420DE3"/>
    <w:rsid w:val="00421B93"/>
    <w:rsid w:val="00423DC2"/>
    <w:rsid w:val="0042621F"/>
    <w:rsid w:val="00431D68"/>
    <w:rsid w:val="00432AE9"/>
    <w:rsid w:val="00432FC7"/>
    <w:rsid w:val="0043559E"/>
    <w:rsid w:val="004424FF"/>
    <w:rsid w:val="0044365F"/>
    <w:rsid w:val="00445B53"/>
    <w:rsid w:val="00445CA1"/>
    <w:rsid w:val="004467B6"/>
    <w:rsid w:val="00447371"/>
    <w:rsid w:val="00447C94"/>
    <w:rsid w:val="004502DB"/>
    <w:rsid w:val="00450619"/>
    <w:rsid w:val="0045560A"/>
    <w:rsid w:val="00456CCB"/>
    <w:rsid w:val="00457105"/>
    <w:rsid w:val="00457FF3"/>
    <w:rsid w:val="0046051A"/>
    <w:rsid w:val="00464DB6"/>
    <w:rsid w:val="00465F41"/>
    <w:rsid w:val="00471883"/>
    <w:rsid w:val="00472472"/>
    <w:rsid w:val="0047299E"/>
    <w:rsid w:val="00473913"/>
    <w:rsid w:val="0047429D"/>
    <w:rsid w:val="00476A31"/>
    <w:rsid w:val="004814E9"/>
    <w:rsid w:val="00483B80"/>
    <w:rsid w:val="00486312"/>
    <w:rsid w:val="00486477"/>
    <w:rsid w:val="00486E45"/>
    <w:rsid w:val="00493EDE"/>
    <w:rsid w:val="0049430D"/>
    <w:rsid w:val="00496DDA"/>
    <w:rsid w:val="004A1864"/>
    <w:rsid w:val="004A313E"/>
    <w:rsid w:val="004A76FA"/>
    <w:rsid w:val="004B068F"/>
    <w:rsid w:val="004B49BB"/>
    <w:rsid w:val="004B6D18"/>
    <w:rsid w:val="004B7B48"/>
    <w:rsid w:val="004C03CD"/>
    <w:rsid w:val="004C3141"/>
    <w:rsid w:val="004C63C0"/>
    <w:rsid w:val="004C7800"/>
    <w:rsid w:val="004D0166"/>
    <w:rsid w:val="004D37FB"/>
    <w:rsid w:val="004E219A"/>
    <w:rsid w:val="004F08C6"/>
    <w:rsid w:val="004F6CB9"/>
    <w:rsid w:val="0050235B"/>
    <w:rsid w:val="00502FCE"/>
    <w:rsid w:val="00506DFD"/>
    <w:rsid w:val="00506F62"/>
    <w:rsid w:val="00507B83"/>
    <w:rsid w:val="00510059"/>
    <w:rsid w:val="00510782"/>
    <w:rsid w:val="0051177E"/>
    <w:rsid w:val="005207B9"/>
    <w:rsid w:val="005235F6"/>
    <w:rsid w:val="005239F9"/>
    <w:rsid w:val="00523A81"/>
    <w:rsid w:val="00523E16"/>
    <w:rsid w:val="00523F17"/>
    <w:rsid w:val="00524011"/>
    <w:rsid w:val="00531BBF"/>
    <w:rsid w:val="00534D26"/>
    <w:rsid w:val="0053669A"/>
    <w:rsid w:val="00537723"/>
    <w:rsid w:val="005415FC"/>
    <w:rsid w:val="00544D8E"/>
    <w:rsid w:val="00550CD1"/>
    <w:rsid w:val="00551476"/>
    <w:rsid w:val="00554145"/>
    <w:rsid w:val="00556D00"/>
    <w:rsid w:val="005619B8"/>
    <w:rsid w:val="005655C8"/>
    <w:rsid w:val="0056644A"/>
    <w:rsid w:val="00567A20"/>
    <w:rsid w:val="0057122B"/>
    <w:rsid w:val="005715F9"/>
    <w:rsid w:val="00575D3D"/>
    <w:rsid w:val="005829C0"/>
    <w:rsid w:val="00582E47"/>
    <w:rsid w:val="00583234"/>
    <w:rsid w:val="00585AB6"/>
    <w:rsid w:val="0059194A"/>
    <w:rsid w:val="005951AE"/>
    <w:rsid w:val="005B646D"/>
    <w:rsid w:val="005B65C4"/>
    <w:rsid w:val="005C0C33"/>
    <w:rsid w:val="005C0FAC"/>
    <w:rsid w:val="005C1F5B"/>
    <w:rsid w:val="005C2032"/>
    <w:rsid w:val="005C2D84"/>
    <w:rsid w:val="005C386D"/>
    <w:rsid w:val="005C45F1"/>
    <w:rsid w:val="005C51D9"/>
    <w:rsid w:val="005C569A"/>
    <w:rsid w:val="005D1815"/>
    <w:rsid w:val="005D2062"/>
    <w:rsid w:val="005E2022"/>
    <w:rsid w:val="005E2539"/>
    <w:rsid w:val="005E540A"/>
    <w:rsid w:val="005E5F40"/>
    <w:rsid w:val="005F202E"/>
    <w:rsid w:val="005F2FA6"/>
    <w:rsid w:val="005F36C5"/>
    <w:rsid w:val="005F3E5D"/>
    <w:rsid w:val="005F75F5"/>
    <w:rsid w:val="006023AE"/>
    <w:rsid w:val="006031BA"/>
    <w:rsid w:val="006033D7"/>
    <w:rsid w:val="006037BA"/>
    <w:rsid w:val="00605256"/>
    <w:rsid w:val="00606B28"/>
    <w:rsid w:val="006074B5"/>
    <w:rsid w:val="00610156"/>
    <w:rsid w:val="00611CE3"/>
    <w:rsid w:val="0061476E"/>
    <w:rsid w:val="006204E8"/>
    <w:rsid w:val="00623CA5"/>
    <w:rsid w:val="00625DAC"/>
    <w:rsid w:val="00636BB7"/>
    <w:rsid w:val="006401F2"/>
    <w:rsid w:val="006449B9"/>
    <w:rsid w:val="00646561"/>
    <w:rsid w:val="006510CC"/>
    <w:rsid w:val="006517FC"/>
    <w:rsid w:val="00652298"/>
    <w:rsid w:val="006523A1"/>
    <w:rsid w:val="00653788"/>
    <w:rsid w:val="00653D6D"/>
    <w:rsid w:val="00661E21"/>
    <w:rsid w:val="00666861"/>
    <w:rsid w:val="006673D2"/>
    <w:rsid w:val="0067370F"/>
    <w:rsid w:val="006746EC"/>
    <w:rsid w:val="00674AF2"/>
    <w:rsid w:val="0067767D"/>
    <w:rsid w:val="006809C5"/>
    <w:rsid w:val="00680AA0"/>
    <w:rsid w:val="00684D0C"/>
    <w:rsid w:val="006858C6"/>
    <w:rsid w:val="00685903"/>
    <w:rsid w:val="006945D9"/>
    <w:rsid w:val="00696C03"/>
    <w:rsid w:val="006976CD"/>
    <w:rsid w:val="006A07FA"/>
    <w:rsid w:val="006A1672"/>
    <w:rsid w:val="006A544F"/>
    <w:rsid w:val="006B0A45"/>
    <w:rsid w:val="006B0D54"/>
    <w:rsid w:val="006B1382"/>
    <w:rsid w:val="006B2B99"/>
    <w:rsid w:val="006B4D44"/>
    <w:rsid w:val="006B51A8"/>
    <w:rsid w:val="006B5FB6"/>
    <w:rsid w:val="006C1090"/>
    <w:rsid w:val="006C1373"/>
    <w:rsid w:val="006C2AA5"/>
    <w:rsid w:val="006C2F48"/>
    <w:rsid w:val="006C33F8"/>
    <w:rsid w:val="006C44E8"/>
    <w:rsid w:val="006C4C31"/>
    <w:rsid w:val="006C4C41"/>
    <w:rsid w:val="006C5550"/>
    <w:rsid w:val="006C6F04"/>
    <w:rsid w:val="006D1BDE"/>
    <w:rsid w:val="006D3B16"/>
    <w:rsid w:val="006D3D21"/>
    <w:rsid w:val="006D425F"/>
    <w:rsid w:val="006D47E9"/>
    <w:rsid w:val="006D4B20"/>
    <w:rsid w:val="006D51E9"/>
    <w:rsid w:val="006D5866"/>
    <w:rsid w:val="006D7923"/>
    <w:rsid w:val="006D7E48"/>
    <w:rsid w:val="006E0C3A"/>
    <w:rsid w:val="006E1EB8"/>
    <w:rsid w:val="006E3A4E"/>
    <w:rsid w:val="006E3C8D"/>
    <w:rsid w:val="006E4AEA"/>
    <w:rsid w:val="006E670A"/>
    <w:rsid w:val="006E673A"/>
    <w:rsid w:val="006F0E10"/>
    <w:rsid w:val="006F0ED7"/>
    <w:rsid w:val="006F15D0"/>
    <w:rsid w:val="006F2982"/>
    <w:rsid w:val="006F46C8"/>
    <w:rsid w:val="006F48EC"/>
    <w:rsid w:val="0070110A"/>
    <w:rsid w:val="00701256"/>
    <w:rsid w:val="00701BB1"/>
    <w:rsid w:val="0070572F"/>
    <w:rsid w:val="00705A29"/>
    <w:rsid w:val="007120C3"/>
    <w:rsid w:val="007125F8"/>
    <w:rsid w:val="00712EE0"/>
    <w:rsid w:val="0071559D"/>
    <w:rsid w:val="00715DDE"/>
    <w:rsid w:val="007239D8"/>
    <w:rsid w:val="00724373"/>
    <w:rsid w:val="007249A8"/>
    <w:rsid w:val="00726F67"/>
    <w:rsid w:val="00727873"/>
    <w:rsid w:val="0073233B"/>
    <w:rsid w:val="0073329F"/>
    <w:rsid w:val="007356DD"/>
    <w:rsid w:val="00737C5F"/>
    <w:rsid w:val="0074183F"/>
    <w:rsid w:val="0074346D"/>
    <w:rsid w:val="00743C23"/>
    <w:rsid w:val="007441AB"/>
    <w:rsid w:val="00746AEF"/>
    <w:rsid w:val="00746EAB"/>
    <w:rsid w:val="007513BE"/>
    <w:rsid w:val="007531CB"/>
    <w:rsid w:val="0075363C"/>
    <w:rsid w:val="00753B1F"/>
    <w:rsid w:val="00756C48"/>
    <w:rsid w:val="00760D24"/>
    <w:rsid w:val="00763D1F"/>
    <w:rsid w:val="007657AD"/>
    <w:rsid w:val="00766999"/>
    <w:rsid w:val="00771F5E"/>
    <w:rsid w:val="007723E6"/>
    <w:rsid w:val="00773B93"/>
    <w:rsid w:val="007740D9"/>
    <w:rsid w:val="00782256"/>
    <w:rsid w:val="007835C8"/>
    <w:rsid w:val="007859E2"/>
    <w:rsid w:val="00786C84"/>
    <w:rsid w:val="0078711A"/>
    <w:rsid w:val="0079366C"/>
    <w:rsid w:val="007947B7"/>
    <w:rsid w:val="00794A2D"/>
    <w:rsid w:val="00795143"/>
    <w:rsid w:val="00795EEC"/>
    <w:rsid w:val="00796D3D"/>
    <w:rsid w:val="007A1FF4"/>
    <w:rsid w:val="007A2120"/>
    <w:rsid w:val="007A2BB7"/>
    <w:rsid w:val="007A3602"/>
    <w:rsid w:val="007A4C39"/>
    <w:rsid w:val="007A768D"/>
    <w:rsid w:val="007B05F1"/>
    <w:rsid w:val="007B464B"/>
    <w:rsid w:val="007B4C9D"/>
    <w:rsid w:val="007B55CF"/>
    <w:rsid w:val="007B6033"/>
    <w:rsid w:val="007B6A55"/>
    <w:rsid w:val="007B7BA4"/>
    <w:rsid w:val="007B7CEB"/>
    <w:rsid w:val="007C0779"/>
    <w:rsid w:val="007C0D33"/>
    <w:rsid w:val="007C194B"/>
    <w:rsid w:val="007C4CC0"/>
    <w:rsid w:val="007C66FE"/>
    <w:rsid w:val="007C7202"/>
    <w:rsid w:val="007C77D1"/>
    <w:rsid w:val="007D0E5C"/>
    <w:rsid w:val="007D293A"/>
    <w:rsid w:val="007D495B"/>
    <w:rsid w:val="007D4D12"/>
    <w:rsid w:val="007D5907"/>
    <w:rsid w:val="007E08B8"/>
    <w:rsid w:val="007E4158"/>
    <w:rsid w:val="007F5BAD"/>
    <w:rsid w:val="007F6F8A"/>
    <w:rsid w:val="007F6F8C"/>
    <w:rsid w:val="00801AFA"/>
    <w:rsid w:val="00802F82"/>
    <w:rsid w:val="008033A9"/>
    <w:rsid w:val="00805055"/>
    <w:rsid w:val="008101F0"/>
    <w:rsid w:val="008119D3"/>
    <w:rsid w:val="0081305A"/>
    <w:rsid w:val="00820E9D"/>
    <w:rsid w:val="00821726"/>
    <w:rsid w:val="008229A0"/>
    <w:rsid w:val="00825C1F"/>
    <w:rsid w:val="008265CC"/>
    <w:rsid w:val="00826981"/>
    <w:rsid w:val="00831CE0"/>
    <w:rsid w:val="00833E88"/>
    <w:rsid w:val="008351D5"/>
    <w:rsid w:val="00835879"/>
    <w:rsid w:val="008359D4"/>
    <w:rsid w:val="0083644C"/>
    <w:rsid w:val="00837228"/>
    <w:rsid w:val="00837864"/>
    <w:rsid w:val="008430E7"/>
    <w:rsid w:val="008452C2"/>
    <w:rsid w:val="00845E63"/>
    <w:rsid w:val="008473BC"/>
    <w:rsid w:val="008477F8"/>
    <w:rsid w:val="00847A29"/>
    <w:rsid w:val="008514A0"/>
    <w:rsid w:val="00851A5F"/>
    <w:rsid w:val="00852015"/>
    <w:rsid w:val="008524DA"/>
    <w:rsid w:val="008537B4"/>
    <w:rsid w:val="008571FC"/>
    <w:rsid w:val="0085730B"/>
    <w:rsid w:val="008575D8"/>
    <w:rsid w:val="008605F3"/>
    <w:rsid w:val="00860CD1"/>
    <w:rsid w:val="00860F42"/>
    <w:rsid w:val="00864457"/>
    <w:rsid w:val="0086711C"/>
    <w:rsid w:val="00867148"/>
    <w:rsid w:val="00870C87"/>
    <w:rsid w:val="00871487"/>
    <w:rsid w:val="00872D9E"/>
    <w:rsid w:val="0087506E"/>
    <w:rsid w:val="008758AA"/>
    <w:rsid w:val="00875D33"/>
    <w:rsid w:val="00875F4D"/>
    <w:rsid w:val="00877EB4"/>
    <w:rsid w:val="00880044"/>
    <w:rsid w:val="00881136"/>
    <w:rsid w:val="0088124B"/>
    <w:rsid w:val="00884D92"/>
    <w:rsid w:val="00886597"/>
    <w:rsid w:val="0088752E"/>
    <w:rsid w:val="00892352"/>
    <w:rsid w:val="008947AC"/>
    <w:rsid w:val="00894BCC"/>
    <w:rsid w:val="00895891"/>
    <w:rsid w:val="00895E7D"/>
    <w:rsid w:val="00896389"/>
    <w:rsid w:val="008A6AB0"/>
    <w:rsid w:val="008A7020"/>
    <w:rsid w:val="008B1151"/>
    <w:rsid w:val="008B6EBC"/>
    <w:rsid w:val="008C3E85"/>
    <w:rsid w:val="008C7FC0"/>
    <w:rsid w:val="008D0709"/>
    <w:rsid w:val="008D2BE1"/>
    <w:rsid w:val="008D3104"/>
    <w:rsid w:val="008D32FC"/>
    <w:rsid w:val="008D671E"/>
    <w:rsid w:val="008D6D75"/>
    <w:rsid w:val="008D739C"/>
    <w:rsid w:val="008E0CF8"/>
    <w:rsid w:val="008E200E"/>
    <w:rsid w:val="008E33AA"/>
    <w:rsid w:val="008E4797"/>
    <w:rsid w:val="008E773C"/>
    <w:rsid w:val="008E787E"/>
    <w:rsid w:val="008F2E2E"/>
    <w:rsid w:val="008F3448"/>
    <w:rsid w:val="008F7BA0"/>
    <w:rsid w:val="0090005D"/>
    <w:rsid w:val="009034C0"/>
    <w:rsid w:val="00904165"/>
    <w:rsid w:val="00904CA9"/>
    <w:rsid w:val="0090549F"/>
    <w:rsid w:val="009054F5"/>
    <w:rsid w:val="00910A1E"/>
    <w:rsid w:val="00910B01"/>
    <w:rsid w:val="00911FB8"/>
    <w:rsid w:val="00912982"/>
    <w:rsid w:val="009140A9"/>
    <w:rsid w:val="00914451"/>
    <w:rsid w:val="009154A0"/>
    <w:rsid w:val="00921BCF"/>
    <w:rsid w:val="0092201B"/>
    <w:rsid w:val="0092287B"/>
    <w:rsid w:val="009229F4"/>
    <w:rsid w:val="00926B77"/>
    <w:rsid w:val="009303AD"/>
    <w:rsid w:val="0093481C"/>
    <w:rsid w:val="00935F44"/>
    <w:rsid w:val="00936897"/>
    <w:rsid w:val="00937C5D"/>
    <w:rsid w:val="009404AD"/>
    <w:rsid w:val="00941C68"/>
    <w:rsid w:val="00942F88"/>
    <w:rsid w:val="00943681"/>
    <w:rsid w:val="009447C3"/>
    <w:rsid w:val="00946187"/>
    <w:rsid w:val="009502D6"/>
    <w:rsid w:val="009515FD"/>
    <w:rsid w:val="00951EB6"/>
    <w:rsid w:val="00953A46"/>
    <w:rsid w:val="009547F5"/>
    <w:rsid w:val="00954DA0"/>
    <w:rsid w:val="0095538A"/>
    <w:rsid w:val="00957D22"/>
    <w:rsid w:val="009609C1"/>
    <w:rsid w:val="009611F9"/>
    <w:rsid w:val="00967F3E"/>
    <w:rsid w:val="009749E2"/>
    <w:rsid w:val="00975232"/>
    <w:rsid w:val="00980F56"/>
    <w:rsid w:val="0098351B"/>
    <w:rsid w:val="00990273"/>
    <w:rsid w:val="00990E3A"/>
    <w:rsid w:val="009919A2"/>
    <w:rsid w:val="009933DA"/>
    <w:rsid w:val="00993A94"/>
    <w:rsid w:val="00995FCB"/>
    <w:rsid w:val="00997113"/>
    <w:rsid w:val="00997831"/>
    <w:rsid w:val="00997AF9"/>
    <w:rsid w:val="009A1046"/>
    <w:rsid w:val="009A25E1"/>
    <w:rsid w:val="009A3241"/>
    <w:rsid w:val="009A3CF5"/>
    <w:rsid w:val="009A3F88"/>
    <w:rsid w:val="009A4626"/>
    <w:rsid w:val="009A5DCF"/>
    <w:rsid w:val="009A753B"/>
    <w:rsid w:val="009B051A"/>
    <w:rsid w:val="009B0A3B"/>
    <w:rsid w:val="009B1F53"/>
    <w:rsid w:val="009B203D"/>
    <w:rsid w:val="009B304C"/>
    <w:rsid w:val="009B35FF"/>
    <w:rsid w:val="009B44E3"/>
    <w:rsid w:val="009C1D0A"/>
    <w:rsid w:val="009C5423"/>
    <w:rsid w:val="009D0398"/>
    <w:rsid w:val="009D3A02"/>
    <w:rsid w:val="009D7147"/>
    <w:rsid w:val="009D76B9"/>
    <w:rsid w:val="009E5707"/>
    <w:rsid w:val="009F15D8"/>
    <w:rsid w:val="009F28D3"/>
    <w:rsid w:val="009F53C4"/>
    <w:rsid w:val="009F5A88"/>
    <w:rsid w:val="009F5B4C"/>
    <w:rsid w:val="00A037F6"/>
    <w:rsid w:val="00A03914"/>
    <w:rsid w:val="00A0584E"/>
    <w:rsid w:val="00A12A9E"/>
    <w:rsid w:val="00A14ADF"/>
    <w:rsid w:val="00A15053"/>
    <w:rsid w:val="00A17ACD"/>
    <w:rsid w:val="00A17AE0"/>
    <w:rsid w:val="00A17CC0"/>
    <w:rsid w:val="00A17D05"/>
    <w:rsid w:val="00A17E77"/>
    <w:rsid w:val="00A2016A"/>
    <w:rsid w:val="00A233B1"/>
    <w:rsid w:val="00A244F4"/>
    <w:rsid w:val="00A24D33"/>
    <w:rsid w:val="00A252D6"/>
    <w:rsid w:val="00A255F8"/>
    <w:rsid w:val="00A26465"/>
    <w:rsid w:val="00A26610"/>
    <w:rsid w:val="00A27E2E"/>
    <w:rsid w:val="00A306F8"/>
    <w:rsid w:val="00A30D8F"/>
    <w:rsid w:val="00A324E0"/>
    <w:rsid w:val="00A359CD"/>
    <w:rsid w:val="00A4019B"/>
    <w:rsid w:val="00A40A98"/>
    <w:rsid w:val="00A40C31"/>
    <w:rsid w:val="00A40D90"/>
    <w:rsid w:val="00A4117F"/>
    <w:rsid w:val="00A4398C"/>
    <w:rsid w:val="00A457D1"/>
    <w:rsid w:val="00A50931"/>
    <w:rsid w:val="00A52B31"/>
    <w:rsid w:val="00A52E09"/>
    <w:rsid w:val="00A542BF"/>
    <w:rsid w:val="00A548B5"/>
    <w:rsid w:val="00A5682B"/>
    <w:rsid w:val="00A56D93"/>
    <w:rsid w:val="00A5784E"/>
    <w:rsid w:val="00A60F39"/>
    <w:rsid w:val="00A61B5B"/>
    <w:rsid w:val="00A63D3A"/>
    <w:rsid w:val="00A659DF"/>
    <w:rsid w:val="00A67471"/>
    <w:rsid w:val="00A710B8"/>
    <w:rsid w:val="00A71DB2"/>
    <w:rsid w:val="00A71FC5"/>
    <w:rsid w:val="00A72C1E"/>
    <w:rsid w:val="00A7751C"/>
    <w:rsid w:val="00A7799C"/>
    <w:rsid w:val="00A80F2F"/>
    <w:rsid w:val="00A811E9"/>
    <w:rsid w:val="00A83BB2"/>
    <w:rsid w:val="00A84CAB"/>
    <w:rsid w:val="00A85056"/>
    <w:rsid w:val="00A85322"/>
    <w:rsid w:val="00A863D2"/>
    <w:rsid w:val="00A876BA"/>
    <w:rsid w:val="00A87749"/>
    <w:rsid w:val="00A87CBD"/>
    <w:rsid w:val="00A9080F"/>
    <w:rsid w:val="00A96A80"/>
    <w:rsid w:val="00AA0216"/>
    <w:rsid w:val="00AA18E0"/>
    <w:rsid w:val="00AA20B7"/>
    <w:rsid w:val="00AA2855"/>
    <w:rsid w:val="00AA36FD"/>
    <w:rsid w:val="00AA3F08"/>
    <w:rsid w:val="00AA490F"/>
    <w:rsid w:val="00AA6FB2"/>
    <w:rsid w:val="00AB47D2"/>
    <w:rsid w:val="00AB7A55"/>
    <w:rsid w:val="00AC29E5"/>
    <w:rsid w:val="00AC4A97"/>
    <w:rsid w:val="00AC4B70"/>
    <w:rsid w:val="00AC59E1"/>
    <w:rsid w:val="00AD025D"/>
    <w:rsid w:val="00AD0E5B"/>
    <w:rsid w:val="00AD16DA"/>
    <w:rsid w:val="00AD21AC"/>
    <w:rsid w:val="00AD234A"/>
    <w:rsid w:val="00AD38C2"/>
    <w:rsid w:val="00AD3E06"/>
    <w:rsid w:val="00AD583E"/>
    <w:rsid w:val="00AE67AE"/>
    <w:rsid w:val="00AE76DE"/>
    <w:rsid w:val="00AF035D"/>
    <w:rsid w:val="00AF6ED3"/>
    <w:rsid w:val="00B04A7A"/>
    <w:rsid w:val="00B100FA"/>
    <w:rsid w:val="00B1216B"/>
    <w:rsid w:val="00B12E74"/>
    <w:rsid w:val="00B14359"/>
    <w:rsid w:val="00B1483A"/>
    <w:rsid w:val="00B229F5"/>
    <w:rsid w:val="00B246EB"/>
    <w:rsid w:val="00B25820"/>
    <w:rsid w:val="00B30A58"/>
    <w:rsid w:val="00B30DA4"/>
    <w:rsid w:val="00B32BF0"/>
    <w:rsid w:val="00B35CCB"/>
    <w:rsid w:val="00B366B7"/>
    <w:rsid w:val="00B414ED"/>
    <w:rsid w:val="00B42047"/>
    <w:rsid w:val="00B43C94"/>
    <w:rsid w:val="00B50C1B"/>
    <w:rsid w:val="00B5318A"/>
    <w:rsid w:val="00B54FD8"/>
    <w:rsid w:val="00B604ED"/>
    <w:rsid w:val="00B60918"/>
    <w:rsid w:val="00B60AE0"/>
    <w:rsid w:val="00B614E7"/>
    <w:rsid w:val="00B62FEE"/>
    <w:rsid w:val="00B63848"/>
    <w:rsid w:val="00B65318"/>
    <w:rsid w:val="00B65F82"/>
    <w:rsid w:val="00B71B6C"/>
    <w:rsid w:val="00B7699D"/>
    <w:rsid w:val="00B801B5"/>
    <w:rsid w:val="00B80623"/>
    <w:rsid w:val="00B81341"/>
    <w:rsid w:val="00B84A60"/>
    <w:rsid w:val="00B86B5C"/>
    <w:rsid w:val="00B87679"/>
    <w:rsid w:val="00B92EB3"/>
    <w:rsid w:val="00BA23B1"/>
    <w:rsid w:val="00BA3B86"/>
    <w:rsid w:val="00BA4B3A"/>
    <w:rsid w:val="00BA55E6"/>
    <w:rsid w:val="00BA5FCE"/>
    <w:rsid w:val="00BA6C41"/>
    <w:rsid w:val="00BA75FF"/>
    <w:rsid w:val="00BB0423"/>
    <w:rsid w:val="00BB1C7D"/>
    <w:rsid w:val="00BB3621"/>
    <w:rsid w:val="00BB4EBA"/>
    <w:rsid w:val="00BB6863"/>
    <w:rsid w:val="00BB6C44"/>
    <w:rsid w:val="00BB6E5E"/>
    <w:rsid w:val="00BB75CD"/>
    <w:rsid w:val="00BB7EC4"/>
    <w:rsid w:val="00BD14EA"/>
    <w:rsid w:val="00BD28FE"/>
    <w:rsid w:val="00BD2A2F"/>
    <w:rsid w:val="00BD314D"/>
    <w:rsid w:val="00BD4F35"/>
    <w:rsid w:val="00BD594D"/>
    <w:rsid w:val="00BD5E03"/>
    <w:rsid w:val="00BD6EB3"/>
    <w:rsid w:val="00BE23FC"/>
    <w:rsid w:val="00BE39B5"/>
    <w:rsid w:val="00BE44A9"/>
    <w:rsid w:val="00BE49A9"/>
    <w:rsid w:val="00BE4F5C"/>
    <w:rsid w:val="00BE73DE"/>
    <w:rsid w:val="00BE784E"/>
    <w:rsid w:val="00BF2973"/>
    <w:rsid w:val="00BF32FD"/>
    <w:rsid w:val="00BF3FA0"/>
    <w:rsid w:val="00BF5852"/>
    <w:rsid w:val="00BF60B7"/>
    <w:rsid w:val="00C009AD"/>
    <w:rsid w:val="00C015DD"/>
    <w:rsid w:val="00C024AC"/>
    <w:rsid w:val="00C02655"/>
    <w:rsid w:val="00C0286F"/>
    <w:rsid w:val="00C03007"/>
    <w:rsid w:val="00C05B91"/>
    <w:rsid w:val="00C1015B"/>
    <w:rsid w:val="00C10F5B"/>
    <w:rsid w:val="00C11ABD"/>
    <w:rsid w:val="00C11C68"/>
    <w:rsid w:val="00C15AB6"/>
    <w:rsid w:val="00C2214B"/>
    <w:rsid w:val="00C24632"/>
    <w:rsid w:val="00C250E6"/>
    <w:rsid w:val="00C255CB"/>
    <w:rsid w:val="00C25E9D"/>
    <w:rsid w:val="00C32319"/>
    <w:rsid w:val="00C32C96"/>
    <w:rsid w:val="00C352ED"/>
    <w:rsid w:val="00C401F3"/>
    <w:rsid w:val="00C4121D"/>
    <w:rsid w:val="00C419E8"/>
    <w:rsid w:val="00C54863"/>
    <w:rsid w:val="00C551CD"/>
    <w:rsid w:val="00C559DB"/>
    <w:rsid w:val="00C55FAB"/>
    <w:rsid w:val="00C56509"/>
    <w:rsid w:val="00C602BF"/>
    <w:rsid w:val="00C65D31"/>
    <w:rsid w:val="00C65F7D"/>
    <w:rsid w:val="00C67596"/>
    <w:rsid w:val="00C67807"/>
    <w:rsid w:val="00C7085E"/>
    <w:rsid w:val="00C734AC"/>
    <w:rsid w:val="00C73D48"/>
    <w:rsid w:val="00C777D3"/>
    <w:rsid w:val="00C8075A"/>
    <w:rsid w:val="00C81978"/>
    <w:rsid w:val="00C822E3"/>
    <w:rsid w:val="00C84BAC"/>
    <w:rsid w:val="00C86989"/>
    <w:rsid w:val="00C90A8F"/>
    <w:rsid w:val="00C91397"/>
    <w:rsid w:val="00CA32C5"/>
    <w:rsid w:val="00CA45E4"/>
    <w:rsid w:val="00CA54A3"/>
    <w:rsid w:val="00CA5623"/>
    <w:rsid w:val="00CA6D81"/>
    <w:rsid w:val="00CB121E"/>
    <w:rsid w:val="00CB1E58"/>
    <w:rsid w:val="00CB43C6"/>
    <w:rsid w:val="00CB533C"/>
    <w:rsid w:val="00CB54B4"/>
    <w:rsid w:val="00CC1E35"/>
    <w:rsid w:val="00CC2913"/>
    <w:rsid w:val="00CC4B4B"/>
    <w:rsid w:val="00CC7DA0"/>
    <w:rsid w:val="00CC7F8F"/>
    <w:rsid w:val="00CD7FF2"/>
    <w:rsid w:val="00CE2DC3"/>
    <w:rsid w:val="00CE4AAC"/>
    <w:rsid w:val="00CE5110"/>
    <w:rsid w:val="00CE682E"/>
    <w:rsid w:val="00CE7BE5"/>
    <w:rsid w:val="00CF1849"/>
    <w:rsid w:val="00CF4995"/>
    <w:rsid w:val="00CF5E8B"/>
    <w:rsid w:val="00CF799C"/>
    <w:rsid w:val="00D01593"/>
    <w:rsid w:val="00D06500"/>
    <w:rsid w:val="00D0737D"/>
    <w:rsid w:val="00D07FB6"/>
    <w:rsid w:val="00D107C5"/>
    <w:rsid w:val="00D11F8C"/>
    <w:rsid w:val="00D14E49"/>
    <w:rsid w:val="00D206CD"/>
    <w:rsid w:val="00D20DEE"/>
    <w:rsid w:val="00D23363"/>
    <w:rsid w:val="00D26C46"/>
    <w:rsid w:val="00D33D95"/>
    <w:rsid w:val="00D40772"/>
    <w:rsid w:val="00D45934"/>
    <w:rsid w:val="00D461F8"/>
    <w:rsid w:val="00D51BC5"/>
    <w:rsid w:val="00D52A67"/>
    <w:rsid w:val="00D55693"/>
    <w:rsid w:val="00D565F2"/>
    <w:rsid w:val="00D658CF"/>
    <w:rsid w:val="00D65A96"/>
    <w:rsid w:val="00D65F12"/>
    <w:rsid w:val="00D67468"/>
    <w:rsid w:val="00D70CC3"/>
    <w:rsid w:val="00D7160B"/>
    <w:rsid w:val="00D74550"/>
    <w:rsid w:val="00D74700"/>
    <w:rsid w:val="00D81329"/>
    <w:rsid w:val="00D822F4"/>
    <w:rsid w:val="00D82BAF"/>
    <w:rsid w:val="00D8434F"/>
    <w:rsid w:val="00D8502A"/>
    <w:rsid w:val="00D8502E"/>
    <w:rsid w:val="00D85712"/>
    <w:rsid w:val="00D90CA5"/>
    <w:rsid w:val="00D91313"/>
    <w:rsid w:val="00D91594"/>
    <w:rsid w:val="00D940E7"/>
    <w:rsid w:val="00D97134"/>
    <w:rsid w:val="00D9744B"/>
    <w:rsid w:val="00D97C08"/>
    <w:rsid w:val="00D97D5F"/>
    <w:rsid w:val="00DA703B"/>
    <w:rsid w:val="00DB0AC4"/>
    <w:rsid w:val="00DB1E51"/>
    <w:rsid w:val="00DC2B18"/>
    <w:rsid w:val="00DC4197"/>
    <w:rsid w:val="00DC5DA1"/>
    <w:rsid w:val="00DC64E5"/>
    <w:rsid w:val="00DD059F"/>
    <w:rsid w:val="00DD1410"/>
    <w:rsid w:val="00DD156C"/>
    <w:rsid w:val="00DD1E3A"/>
    <w:rsid w:val="00DD4F88"/>
    <w:rsid w:val="00DD75B5"/>
    <w:rsid w:val="00DD7C83"/>
    <w:rsid w:val="00DE00FF"/>
    <w:rsid w:val="00DE18CF"/>
    <w:rsid w:val="00DE23D1"/>
    <w:rsid w:val="00DE3841"/>
    <w:rsid w:val="00DE5703"/>
    <w:rsid w:val="00DE6E4D"/>
    <w:rsid w:val="00DE7641"/>
    <w:rsid w:val="00DF664D"/>
    <w:rsid w:val="00E03A09"/>
    <w:rsid w:val="00E03E4C"/>
    <w:rsid w:val="00E07107"/>
    <w:rsid w:val="00E0732C"/>
    <w:rsid w:val="00E10CBB"/>
    <w:rsid w:val="00E11A1A"/>
    <w:rsid w:val="00E11FB3"/>
    <w:rsid w:val="00E14DCA"/>
    <w:rsid w:val="00E1547B"/>
    <w:rsid w:val="00E16F39"/>
    <w:rsid w:val="00E2048C"/>
    <w:rsid w:val="00E23F3B"/>
    <w:rsid w:val="00E2616D"/>
    <w:rsid w:val="00E34150"/>
    <w:rsid w:val="00E40765"/>
    <w:rsid w:val="00E43354"/>
    <w:rsid w:val="00E52720"/>
    <w:rsid w:val="00E56F64"/>
    <w:rsid w:val="00E575AC"/>
    <w:rsid w:val="00E61B40"/>
    <w:rsid w:val="00E622EB"/>
    <w:rsid w:val="00E64A3F"/>
    <w:rsid w:val="00E70E9F"/>
    <w:rsid w:val="00E729B5"/>
    <w:rsid w:val="00E735CB"/>
    <w:rsid w:val="00E7450A"/>
    <w:rsid w:val="00E76F96"/>
    <w:rsid w:val="00E7762A"/>
    <w:rsid w:val="00E777FF"/>
    <w:rsid w:val="00E80649"/>
    <w:rsid w:val="00E864C8"/>
    <w:rsid w:val="00E86D8A"/>
    <w:rsid w:val="00E86EE6"/>
    <w:rsid w:val="00E92C09"/>
    <w:rsid w:val="00E961F8"/>
    <w:rsid w:val="00E96518"/>
    <w:rsid w:val="00E96AA1"/>
    <w:rsid w:val="00EB227D"/>
    <w:rsid w:val="00EB2BB7"/>
    <w:rsid w:val="00EB5792"/>
    <w:rsid w:val="00EB6474"/>
    <w:rsid w:val="00EB6FEE"/>
    <w:rsid w:val="00EB7E78"/>
    <w:rsid w:val="00EC11FC"/>
    <w:rsid w:val="00EC21EE"/>
    <w:rsid w:val="00EC44E8"/>
    <w:rsid w:val="00EC676C"/>
    <w:rsid w:val="00ED2464"/>
    <w:rsid w:val="00ED2F8B"/>
    <w:rsid w:val="00ED302A"/>
    <w:rsid w:val="00ED6414"/>
    <w:rsid w:val="00ED6821"/>
    <w:rsid w:val="00ED6987"/>
    <w:rsid w:val="00ED7BB1"/>
    <w:rsid w:val="00EE08E7"/>
    <w:rsid w:val="00EF16BD"/>
    <w:rsid w:val="00EF4D83"/>
    <w:rsid w:val="00EF504A"/>
    <w:rsid w:val="00EF5A59"/>
    <w:rsid w:val="00EF7976"/>
    <w:rsid w:val="00EF7BD9"/>
    <w:rsid w:val="00F00119"/>
    <w:rsid w:val="00F00384"/>
    <w:rsid w:val="00F00997"/>
    <w:rsid w:val="00F01E13"/>
    <w:rsid w:val="00F01F51"/>
    <w:rsid w:val="00F0613A"/>
    <w:rsid w:val="00F1586D"/>
    <w:rsid w:val="00F16FC5"/>
    <w:rsid w:val="00F172E1"/>
    <w:rsid w:val="00F17CFA"/>
    <w:rsid w:val="00F2068F"/>
    <w:rsid w:val="00F20CD1"/>
    <w:rsid w:val="00F24E55"/>
    <w:rsid w:val="00F26247"/>
    <w:rsid w:val="00F2663F"/>
    <w:rsid w:val="00F277D6"/>
    <w:rsid w:val="00F303E2"/>
    <w:rsid w:val="00F31CE3"/>
    <w:rsid w:val="00F32AFF"/>
    <w:rsid w:val="00F346DD"/>
    <w:rsid w:val="00F35FF0"/>
    <w:rsid w:val="00F40599"/>
    <w:rsid w:val="00F41407"/>
    <w:rsid w:val="00F42123"/>
    <w:rsid w:val="00F42CD9"/>
    <w:rsid w:val="00F42F43"/>
    <w:rsid w:val="00F460B0"/>
    <w:rsid w:val="00F51960"/>
    <w:rsid w:val="00F52743"/>
    <w:rsid w:val="00F53B0C"/>
    <w:rsid w:val="00F562D6"/>
    <w:rsid w:val="00F57E14"/>
    <w:rsid w:val="00F61BEA"/>
    <w:rsid w:val="00F6653E"/>
    <w:rsid w:val="00F7116A"/>
    <w:rsid w:val="00F722DC"/>
    <w:rsid w:val="00F75BD6"/>
    <w:rsid w:val="00F76759"/>
    <w:rsid w:val="00F77088"/>
    <w:rsid w:val="00F77383"/>
    <w:rsid w:val="00F800D5"/>
    <w:rsid w:val="00F90F41"/>
    <w:rsid w:val="00F92799"/>
    <w:rsid w:val="00F9445C"/>
    <w:rsid w:val="00F94D7D"/>
    <w:rsid w:val="00F96032"/>
    <w:rsid w:val="00FA06DD"/>
    <w:rsid w:val="00FA7817"/>
    <w:rsid w:val="00FB7037"/>
    <w:rsid w:val="00FB7239"/>
    <w:rsid w:val="00FC0338"/>
    <w:rsid w:val="00FC1C63"/>
    <w:rsid w:val="00FC3472"/>
    <w:rsid w:val="00FC3C3B"/>
    <w:rsid w:val="00FC4A20"/>
    <w:rsid w:val="00FC634B"/>
    <w:rsid w:val="00FC732B"/>
    <w:rsid w:val="00FD0B97"/>
    <w:rsid w:val="00FD2222"/>
    <w:rsid w:val="00FD49B8"/>
    <w:rsid w:val="00FD4F68"/>
    <w:rsid w:val="00FD518F"/>
    <w:rsid w:val="00FD56BE"/>
    <w:rsid w:val="00FD7E47"/>
    <w:rsid w:val="00FE124A"/>
    <w:rsid w:val="00FE2735"/>
    <w:rsid w:val="00FE2811"/>
    <w:rsid w:val="00FE5637"/>
    <w:rsid w:val="00FF35E5"/>
    <w:rsid w:val="00FF4542"/>
    <w:rsid w:val="00FF7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5">
    <w:name w:val="Normal"/>
    <w:qFormat/>
    <w:rsid w:val="006673D2"/>
    <w:pPr>
      <w:spacing w:after="200" w:line="276" w:lineRule="auto"/>
    </w:pPr>
    <w:rPr>
      <w:sz w:val="22"/>
      <w:szCs w:val="22"/>
    </w:rPr>
  </w:style>
  <w:style w:type="paragraph" w:styleId="10">
    <w:name w:val="heading 1"/>
    <w:basedOn w:val="a5"/>
    <w:next w:val="a5"/>
    <w:link w:val="11"/>
    <w:qFormat/>
    <w:rsid w:val="00523F17"/>
    <w:pPr>
      <w:keepNext/>
      <w:spacing w:before="240" w:after="60"/>
      <w:outlineLvl w:val="0"/>
    </w:pPr>
    <w:rPr>
      <w:rFonts w:ascii="Cambria" w:hAnsi="Cambria"/>
      <w:b/>
      <w:bCs/>
      <w:kern w:val="32"/>
      <w:sz w:val="32"/>
      <w:szCs w:val="32"/>
    </w:rPr>
  </w:style>
  <w:style w:type="paragraph" w:styleId="22">
    <w:name w:val="heading 2"/>
    <w:basedOn w:val="a5"/>
    <w:next w:val="a5"/>
    <w:link w:val="23"/>
    <w:unhideWhenUsed/>
    <w:qFormat/>
    <w:rsid w:val="008D0709"/>
    <w:pPr>
      <w:keepNext/>
      <w:spacing w:before="240" w:after="60"/>
      <w:outlineLvl w:val="1"/>
    </w:pPr>
    <w:rPr>
      <w:rFonts w:ascii="Cambria" w:hAnsi="Cambria"/>
      <w:b/>
      <w:bCs/>
      <w:i/>
      <w:iCs/>
      <w:sz w:val="28"/>
      <w:szCs w:val="28"/>
    </w:rPr>
  </w:style>
  <w:style w:type="paragraph" w:styleId="31">
    <w:name w:val="heading 3"/>
    <w:basedOn w:val="a5"/>
    <w:next w:val="a6"/>
    <w:link w:val="32"/>
    <w:qFormat/>
    <w:rsid w:val="00BE49A9"/>
    <w:pPr>
      <w:keepNext/>
      <w:tabs>
        <w:tab w:val="num" w:pos="851"/>
      </w:tabs>
      <w:spacing w:after="240" w:line="240" w:lineRule="auto"/>
      <w:ind w:left="851" w:hanging="851"/>
      <w:outlineLvl w:val="2"/>
    </w:pPr>
    <w:rPr>
      <w:rFonts w:ascii="Times New Roman" w:hAnsi="Times New Roman"/>
      <w:b/>
      <w:bCs/>
      <w:sz w:val="20"/>
      <w:szCs w:val="20"/>
      <w:lang w:val="fr-FR"/>
    </w:rPr>
  </w:style>
  <w:style w:type="paragraph" w:styleId="40">
    <w:name w:val="heading 4"/>
    <w:aliases w:val=" Знак,D&amp;M4,D&amp;M 4"/>
    <w:basedOn w:val="a5"/>
    <w:next w:val="a6"/>
    <w:link w:val="41"/>
    <w:qFormat/>
    <w:rsid w:val="00BE49A9"/>
    <w:pPr>
      <w:keepNext/>
      <w:tabs>
        <w:tab w:val="num" w:pos="851"/>
      </w:tabs>
      <w:spacing w:after="240" w:line="240" w:lineRule="auto"/>
      <w:ind w:left="851" w:hanging="851"/>
      <w:outlineLvl w:val="3"/>
    </w:pPr>
    <w:rPr>
      <w:rFonts w:ascii="Times New Roman" w:hAnsi="Times New Roman"/>
      <w:b/>
      <w:bCs/>
      <w:iCs/>
      <w:sz w:val="20"/>
      <w:szCs w:val="20"/>
      <w:lang w:val="fr-FR"/>
    </w:rPr>
  </w:style>
  <w:style w:type="paragraph" w:styleId="50">
    <w:name w:val="heading 5"/>
    <w:basedOn w:val="a5"/>
    <w:next w:val="Corpsdetexte5"/>
    <w:link w:val="51"/>
    <w:qFormat/>
    <w:rsid w:val="00BE49A9"/>
    <w:pPr>
      <w:keepNext/>
      <w:tabs>
        <w:tab w:val="left" w:pos="1418"/>
        <w:tab w:val="num" w:pos="1701"/>
      </w:tabs>
      <w:spacing w:after="240" w:line="240" w:lineRule="auto"/>
      <w:ind w:left="851"/>
      <w:outlineLvl w:val="4"/>
    </w:pPr>
    <w:rPr>
      <w:rFonts w:ascii="Times New Roman" w:hAnsi="Times New Roman"/>
      <w:sz w:val="20"/>
      <w:szCs w:val="20"/>
      <w:u w:val="single"/>
      <w:lang w:val="fr-FR"/>
    </w:rPr>
  </w:style>
  <w:style w:type="paragraph" w:styleId="6">
    <w:name w:val="heading 6"/>
    <w:basedOn w:val="a5"/>
    <w:next w:val="a5"/>
    <w:link w:val="60"/>
    <w:qFormat/>
    <w:rsid w:val="00892352"/>
    <w:pPr>
      <w:keepNext/>
      <w:spacing w:after="0" w:line="240" w:lineRule="auto"/>
      <w:jc w:val="center"/>
      <w:outlineLvl w:val="5"/>
    </w:pPr>
    <w:rPr>
      <w:rFonts w:ascii="Courier New" w:hAnsi="Courier New"/>
      <w:b/>
      <w:color w:val="800080"/>
      <w:sz w:val="20"/>
      <w:szCs w:val="20"/>
    </w:rPr>
  </w:style>
  <w:style w:type="paragraph" w:styleId="7">
    <w:name w:val="heading 7"/>
    <w:basedOn w:val="a5"/>
    <w:next w:val="a5"/>
    <w:link w:val="70"/>
    <w:qFormat/>
    <w:rsid w:val="00892352"/>
    <w:pPr>
      <w:keepNext/>
      <w:spacing w:after="0" w:line="240" w:lineRule="auto"/>
      <w:jc w:val="center"/>
      <w:outlineLvl w:val="6"/>
    </w:pPr>
    <w:rPr>
      <w:rFonts w:ascii="Courier New" w:hAnsi="Courier New"/>
      <w:b/>
      <w:sz w:val="20"/>
      <w:szCs w:val="20"/>
    </w:rPr>
  </w:style>
  <w:style w:type="paragraph" w:styleId="8">
    <w:name w:val="heading 8"/>
    <w:basedOn w:val="a5"/>
    <w:next w:val="a5"/>
    <w:link w:val="80"/>
    <w:qFormat/>
    <w:rsid w:val="00892352"/>
    <w:pPr>
      <w:keepNext/>
      <w:spacing w:after="0" w:line="240" w:lineRule="auto"/>
      <w:jc w:val="center"/>
      <w:outlineLvl w:val="7"/>
    </w:pPr>
    <w:rPr>
      <w:rFonts w:ascii="Bookman Old Style" w:hAnsi="Bookman Old Style"/>
      <w:b/>
      <w:color w:val="800080"/>
      <w:sz w:val="32"/>
      <w:szCs w:val="20"/>
    </w:rPr>
  </w:style>
  <w:style w:type="paragraph" w:styleId="9">
    <w:name w:val="heading 9"/>
    <w:basedOn w:val="a5"/>
    <w:next w:val="a5"/>
    <w:link w:val="90"/>
    <w:qFormat/>
    <w:rsid w:val="00BE49A9"/>
    <w:pPr>
      <w:keepNext/>
      <w:tabs>
        <w:tab w:val="num" w:pos="1584"/>
      </w:tabs>
      <w:spacing w:after="0" w:line="240" w:lineRule="auto"/>
      <w:ind w:left="1584" w:hanging="1584"/>
      <w:outlineLvl w:val="8"/>
    </w:pPr>
    <w:rPr>
      <w:rFonts w:ascii="Times New Roman" w:hAnsi="Times New Roman"/>
      <w:i/>
      <w:iCs/>
      <w:snapToGrid w:val="0"/>
      <w:sz w:val="20"/>
      <w:szCs w:val="20"/>
      <w:lang w:val="en-AU"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link w:val="10"/>
    <w:rsid w:val="00523F17"/>
    <w:rPr>
      <w:rFonts w:ascii="Cambria" w:eastAsia="Times New Roman" w:hAnsi="Cambria" w:cs="Times New Roman"/>
      <w:b/>
      <w:bCs/>
      <w:kern w:val="32"/>
      <w:sz w:val="32"/>
      <w:szCs w:val="32"/>
    </w:rPr>
  </w:style>
  <w:style w:type="character" w:customStyle="1" w:styleId="23">
    <w:name w:val="Заголовок 2 Знак"/>
    <w:link w:val="22"/>
    <w:uiPriority w:val="9"/>
    <w:rsid w:val="008D0709"/>
    <w:rPr>
      <w:rFonts w:ascii="Cambria" w:eastAsia="Times New Roman" w:hAnsi="Cambria" w:cs="Times New Roman"/>
      <w:b/>
      <w:bCs/>
      <w:i/>
      <w:iCs/>
      <w:sz w:val="28"/>
      <w:szCs w:val="28"/>
    </w:rPr>
  </w:style>
  <w:style w:type="paragraph" w:styleId="a6">
    <w:name w:val="Body Text"/>
    <w:basedOn w:val="a5"/>
    <w:link w:val="aa"/>
    <w:rsid w:val="00DE23D1"/>
    <w:pPr>
      <w:widowControl w:val="0"/>
      <w:autoSpaceDE w:val="0"/>
      <w:autoSpaceDN w:val="0"/>
      <w:adjustRightInd w:val="0"/>
      <w:spacing w:before="120" w:after="120" w:line="240" w:lineRule="auto"/>
      <w:ind w:left="1760"/>
    </w:pPr>
    <w:rPr>
      <w:rFonts w:ascii="Arial" w:hAnsi="Arial"/>
      <w:sz w:val="12"/>
      <w:szCs w:val="12"/>
    </w:rPr>
  </w:style>
  <w:style w:type="character" w:customStyle="1" w:styleId="aa">
    <w:name w:val="Основной текст Знак"/>
    <w:link w:val="a6"/>
    <w:rsid w:val="00DD059F"/>
    <w:rPr>
      <w:rFonts w:ascii="Arial" w:hAnsi="Arial" w:cs="Arial"/>
      <w:sz w:val="12"/>
      <w:szCs w:val="12"/>
    </w:rPr>
  </w:style>
  <w:style w:type="character" w:customStyle="1" w:styleId="32">
    <w:name w:val="Заголовок 3 Знак"/>
    <w:basedOn w:val="a7"/>
    <w:link w:val="31"/>
    <w:rsid w:val="00BE49A9"/>
    <w:rPr>
      <w:rFonts w:ascii="Times New Roman" w:hAnsi="Times New Roman"/>
      <w:b/>
      <w:bCs/>
      <w:lang w:val="fr-FR"/>
    </w:rPr>
  </w:style>
  <w:style w:type="character" w:customStyle="1" w:styleId="41">
    <w:name w:val="Заголовок 4 Знак"/>
    <w:aliases w:val=" Знак Знак,D&amp;M4 Знак1,D&amp;M 4 Знак"/>
    <w:basedOn w:val="a7"/>
    <w:link w:val="40"/>
    <w:rsid w:val="00BE49A9"/>
    <w:rPr>
      <w:rFonts w:ascii="Times New Roman" w:hAnsi="Times New Roman"/>
      <w:b/>
      <w:bCs/>
      <w:iCs/>
      <w:lang w:val="fr-FR"/>
    </w:rPr>
  </w:style>
  <w:style w:type="paragraph" w:customStyle="1" w:styleId="Corpsdetexte5">
    <w:name w:val="Corps de texte 5"/>
    <w:basedOn w:val="a5"/>
    <w:link w:val="Corpsdetexte5Char"/>
    <w:rsid w:val="00BE49A9"/>
    <w:pPr>
      <w:spacing w:after="240" w:line="240" w:lineRule="auto"/>
      <w:ind w:left="1418"/>
      <w:jc w:val="both"/>
    </w:pPr>
    <w:rPr>
      <w:rFonts w:ascii="Times New Roman" w:hAnsi="Times New Roman"/>
      <w:sz w:val="20"/>
      <w:szCs w:val="20"/>
      <w:lang w:val="fr-FR" w:eastAsia="en-US"/>
    </w:rPr>
  </w:style>
  <w:style w:type="character" w:customStyle="1" w:styleId="Corpsdetexte5Char">
    <w:name w:val="Corps de texte 5 Char"/>
    <w:link w:val="Corpsdetexte5"/>
    <w:locked/>
    <w:rsid w:val="00BE49A9"/>
    <w:rPr>
      <w:rFonts w:ascii="Times New Roman" w:hAnsi="Times New Roman"/>
      <w:lang w:val="fr-FR" w:eastAsia="en-US"/>
    </w:rPr>
  </w:style>
  <w:style w:type="character" w:customStyle="1" w:styleId="51">
    <w:name w:val="Заголовок 5 Знак"/>
    <w:basedOn w:val="a7"/>
    <w:link w:val="50"/>
    <w:rsid w:val="00BE49A9"/>
    <w:rPr>
      <w:rFonts w:ascii="Times New Roman" w:hAnsi="Times New Roman"/>
      <w:u w:val="single"/>
      <w:lang w:val="fr-FR"/>
    </w:rPr>
  </w:style>
  <w:style w:type="character" w:customStyle="1" w:styleId="60">
    <w:name w:val="Заголовок 6 Знак"/>
    <w:link w:val="6"/>
    <w:rsid w:val="00C73D48"/>
    <w:rPr>
      <w:rFonts w:ascii="Courier New" w:hAnsi="Courier New"/>
      <w:b/>
      <w:color w:val="800080"/>
    </w:rPr>
  </w:style>
  <w:style w:type="character" w:customStyle="1" w:styleId="70">
    <w:name w:val="Заголовок 7 Знак"/>
    <w:link w:val="7"/>
    <w:rsid w:val="00C73D48"/>
    <w:rPr>
      <w:rFonts w:ascii="Courier New" w:hAnsi="Courier New"/>
      <w:b/>
    </w:rPr>
  </w:style>
  <w:style w:type="character" w:customStyle="1" w:styleId="80">
    <w:name w:val="Заголовок 8 Знак"/>
    <w:link w:val="8"/>
    <w:rsid w:val="00C73D48"/>
    <w:rPr>
      <w:rFonts w:ascii="Bookman Old Style" w:hAnsi="Bookman Old Style"/>
      <w:b/>
      <w:color w:val="800080"/>
      <w:sz w:val="32"/>
    </w:rPr>
  </w:style>
  <w:style w:type="character" w:customStyle="1" w:styleId="90">
    <w:name w:val="Заголовок 9 Знак"/>
    <w:basedOn w:val="a7"/>
    <w:link w:val="9"/>
    <w:rsid w:val="00BE49A9"/>
    <w:rPr>
      <w:rFonts w:ascii="Times New Roman" w:hAnsi="Times New Roman"/>
      <w:i/>
      <w:iCs/>
      <w:snapToGrid w:val="0"/>
      <w:lang w:val="en-AU" w:eastAsia="en-US"/>
    </w:rPr>
  </w:style>
  <w:style w:type="paragraph" w:styleId="ab">
    <w:name w:val="header"/>
    <w:basedOn w:val="a5"/>
    <w:link w:val="ac"/>
    <w:uiPriority w:val="99"/>
    <w:unhideWhenUsed/>
    <w:rsid w:val="000C31C6"/>
    <w:pPr>
      <w:tabs>
        <w:tab w:val="center" w:pos="4677"/>
        <w:tab w:val="right" w:pos="9355"/>
      </w:tabs>
    </w:pPr>
  </w:style>
  <w:style w:type="character" w:customStyle="1" w:styleId="ac">
    <w:name w:val="Верхний колонтитул Знак"/>
    <w:link w:val="ab"/>
    <w:uiPriority w:val="99"/>
    <w:rsid w:val="000C31C6"/>
    <w:rPr>
      <w:sz w:val="22"/>
      <w:szCs w:val="22"/>
    </w:rPr>
  </w:style>
  <w:style w:type="paragraph" w:styleId="ad">
    <w:name w:val="footer"/>
    <w:basedOn w:val="a5"/>
    <w:link w:val="ae"/>
    <w:uiPriority w:val="99"/>
    <w:unhideWhenUsed/>
    <w:rsid w:val="000C31C6"/>
    <w:pPr>
      <w:tabs>
        <w:tab w:val="center" w:pos="4677"/>
        <w:tab w:val="right" w:pos="9355"/>
      </w:tabs>
    </w:pPr>
  </w:style>
  <w:style w:type="character" w:customStyle="1" w:styleId="ae">
    <w:name w:val="Нижний колонтитул Знак"/>
    <w:link w:val="ad"/>
    <w:uiPriority w:val="99"/>
    <w:rsid w:val="000C31C6"/>
    <w:rPr>
      <w:sz w:val="22"/>
      <w:szCs w:val="22"/>
    </w:rPr>
  </w:style>
  <w:style w:type="table" w:styleId="af">
    <w:name w:val="Table Grid"/>
    <w:basedOn w:val="a8"/>
    <w:uiPriority w:val="59"/>
    <w:rsid w:val="003460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page number"/>
    <w:basedOn w:val="a7"/>
    <w:rsid w:val="00366F0B"/>
  </w:style>
  <w:style w:type="paragraph" w:customStyle="1" w:styleId="ConsPlusNonformat">
    <w:name w:val="ConsPlusNonformat"/>
    <w:rsid w:val="00786C84"/>
    <w:pPr>
      <w:widowControl w:val="0"/>
      <w:snapToGrid w:val="0"/>
    </w:pPr>
    <w:rPr>
      <w:rFonts w:ascii="Courier New" w:hAnsi="Courier New"/>
    </w:rPr>
  </w:style>
  <w:style w:type="character" w:styleId="af1">
    <w:name w:val="Hyperlink"/>
    <w:uiPriority w:val="99"/>
    <w:rsid w:val="00507B83"/>
    <w:rPr>
      <w:color w:val="0000FF"/>
      <w:u w:val="single"/>
    </w:rPr>
  </w:style>
  <w:style w:type="paragraph" w:styleId="af2">
    <w:name w:val="Body Text Indent"/>
    <w:basedOn w:val="a5"/>
    <w:link w:val="af3"/>
    <w:rsid w:val="00523F17"/>
    <w:pPr>
      <w:spacing w:after="120"/>
      <w:ind w:left="283"/>
    </w:pPr>
  </w:style>
  <w:style w:type="character" w:customStyle="1" w:styleId="af3">
    <w:name w:val="Основной текст с отступом Знак"/>
    <w:link w:val="af2"/>
    <w:rsid w:val="00523F17"/>
    <w:rPr>
      <w:sz w:val="22"/>
      <w:szCs w:val="22"/>
    </w:rPr>
  </w:style>
  <w:style w:type="paragraph" w:customStyle="1" w:styleId="12">
    <w:name w:val="вася1"/>
    <w:basedOn w:val="10"/>
    <w:autoRedefine/>
    <w:rsid w:val="00450619"/>
    <w:pPr>
      <w:widowControl w:val="0"/>
      <w:tabs>
        <w:tab w:val="left" w:pos="709"/>
      </w:tabs>
      <w:snapToGrid w:val="0"/>
      <w:spacing w:before="120" w:after="0" w:line="240" w:lineRule="auto"/>
      <w:ind w:firstLine="284"/>
      <w:contextualSpacing/>
      <w:jc w:val="center"/>
    </w:pPr>
    <w:rPr>
      <w:rFonts w:ascii="Times New Roman" w:hAnsi="Times New Roman"/>
      <w:b w:val="0"/>
      <w:bCs w:val="0"/>
      <w:kern w:val="0"/>
      <w:sz w:val="24"/>
      <w:szCs w:val="24"/>
    </w:rPr>
  </w:style>
  <w:style w:type="paragraph" w:styleId="af4">
    <w:name w:val="No Spacing"/>
    <w:link w:val="af5"/>
    <w:uiPriority w:val="1"/>
    <w:qFormat/>
    <w:rsid w:val="00A56D93"/>
    <w:rPr>
      <w:sz w:val="22"/>
      <w:szCs w:val="22"/>
    </w:rPr>
  </w:style>
  <w:style w:type="character" w:customStyle="1" w:styleId="af5">
    <w:name w:val="Без интервала Знак"/>
    <w:link w:val="af4"/>
    <w:uiPriority w:val="1"/>
    <w:locked/>
    <w:rsid w:val="00A56D93"/>
    <w:rPr>
      <w:sz w:val="22"/>
      <w:szCs w:val="22"/>
      <w:lang w:bidi="ar-SA"/>
    </w:rPr>
  </w:style>
  <w:style w:type="paragraph" w:customStyle="1" w:styleId="ConsPlusNormal">
    <w:name w:val="ConsPlusNormal"/>
    <w:rsid w:val="00875D33"/>
    <w:pPr>
      <w:widowControl w:val="0"/>
      <w:autoSpaceDE w:val="0"/>
      <w:autoSpaceDN w:val="0"/>
      <w:adjustRightInd w:val="0"/>
      <w:ind w:firstLine="720"/>
    </w:pPr>
    <w:rPr>
      <w:rFonts w:ascii="Arial" w:hAnsi="Arial" w:cs="Arial"/>
    </w:rPr>
  </w:style>
  <w:style w:type="paragraph" w:customStyle="1" w:styleId="ConsPlusTitle">
    <w:name w:val="ConsPlusTitle"/>
    <w:rsid w:val="00875D33"/>
    <w:pPr>
      <w:widowControl w:val="0"/>
      <w:autoSpaceDE w:val="0"/>
      <w:autoSpaceDN w:val="0"/>
      <w:adjustRightInd w:val="0"/>
    </w:pPr>
    <w:rPr>
      <w:rFonts w:ascii="Arial" w:hAnsi="Arial" w:cs="Arial"/>
      <w:b/>
      <w:bCs/>
    </w:rPr>
  </w:style>
  <w:style w:type="paragraph" w:styleId="af6">
    <w:name w:val="Subtitle"/>
    <w:basedOn w:val="a5"/>
    <w:next w:val="a6"/>
    <w:link w:val="af7"/>
    <w:qFormat/>
    <w:rsid w:val="00875D33"/>
    <w:pPr>
      <w:suppressAutoHyphens/>
      <w:spacing w:after="0" w:line="240" w:lineRule="auto"/>
      <w:jc w:val="center"/>
    </w:pPr>
    <w:rPr>
      <w:rFonts w:ascii="Times New Roman" w:hAnsi="Times New Roman"/>
      <w:b/>
      <w:sz w:val="28"/>
      <w:szCs w:val="20"/>
      <w:lang w:eastAsia="ar-SA"/>
    </w:rPr>
  </w:style>
  <w:style w:type="character" w:customStyle="1" w:styleId="af7">
    <w:name w:val="Подзаголовок Знак"/>
    <w:link w:val="af6"/>
    <w:rsid w:val="00875D33"/>
    <w:rPr>
      <w:rFonts w:ascii="Times New Roman" w:eastAsia="Times New Roman" w:hAnsi="Times New Roman"/>
      <w:b/>
      <w:sz w:val="28"/>
      <w:lang w:eastAsia="ar-SA"/>
    </w:rPr>
  </w:style>
  <w:style w:type="paragraph" w:styleId="af8">
    <w:name w:val="Balloon Text"/>
    <w:basedOn w:val="a5"/>
    <w:link w:val="af9"/>
    <w:rsid w:val="00D91313"/>
    <w:pPr>
      <w:spacing w:after="0" w:line="240" w:lineRule="auto"/>
    </w:pPr>
    <w:rPr>
      <w:rFonts w:ascii="Tahoma" w:hAnsi="Tahoma"/>
      <w:sz w:val="16"/>
      <w:szCs w:val="16"/>
    </w:rPr>
  </w:style>
  <w:style w:type="character" w:customStyle="1" w:styleId="af9">
    <w:name w:val="Текст выноски Знак"/>
    <w:link w:val="af8"/>
    <w:rsid w:val="00D91313"/>
    <w:rPr>
      <w:rFonts w:ascii="Tahoma" w:hAnsi="Tahoma" w:cs="Tahoma"/>
      <w:sz w:val="16"/>
      <w:szCs w:val="16"/>
    </w:rPr>
  </w:style>
  <w:style w:type="paragraph" w:customStyle="1" w:styleId="FR1">
    <w:name w:val="FR1"/>
    <w:uiPriority w:val="99"/>
    <w:rsid w:val="00A2016A"/>
    <w:pPr>
      <w:widowControl w:val="0"/>
      <w:suppressAutoHyphens/>
      <w:autoSpaceDE w:val="0"/>
      <w:spacing w:line="300" w:lineRule="auto"/>
    </w:pPr>
    <w:rPr>
      <w:rFonts w:ascii="Times New Roman" w:eastAsia="Arial" w:hAnsi="Times New Roman"/>
      <w:b/>
      <w:bCs/>
      <w:sz w:val="28"/>
      <w:szCs w:val="28"/>
      <w:lang w:eastAsia="ar-SA"/>
    </w:rPr>
  </w:style>
  <w:style w:type="paragraph" w:styleId="afa">
    <w:name w:val="List Paragraph"/>
    <w:aliases w:val="Варианты ответов"/>
    <w:basedOn w:val="a5"/>
    <w:link w:val="afb"/>
    <w:uiPriority w:val="34"/>
    <w:qFormat/>
    <w:rsid w:val="008D0709"/>
    <w:pPr>
      <w:ind w:left="720"/>
      <w:contextualSpacing/>
    </w:pPr>
    <w:rPr>
      <w:rFonts w:ascii="Times New Roman" w:hAnsi="Times New Roman"/>
      <w:lang w:eastAsia="en-US"/>
    </w:rPr>
  </w:style>
  <w:style w:type="character" w:customStyle="1" w:styleId="afb">
    <w:name w:val="Абзац списка Знак"/>
    <w:aliases w:val="Варианты ответов Знак"/>
    <w:link w:val="afa"/>
    <w:uiPriority w:val="34"/>
    <w:locked/>
    <w:rsid w:val="008D0709"/>
    <w:rPr>
      <w:rFonts w:ascii="Times New Roman" w:hAnsi="Times New Roman"/>
      <w:sz w:val="22"/>
      <w:szCs w:val="22"/>
      <w:lang w:eastAsia="en-US"/>
    </w:rPr>
  </w:style>
  <w:style w:type="paragraph" w:customStyle="1" w:styleId="13">
    <w:name w:val="Без интервала1"/>
    <w:link w:val="NoSpacingChar"/>
    <w:rsid w:val="008D0709"/>
    <w:rPr>
      <w:rFonts w:ascii="Britannic Bold" w:hAnsi="Britannic Bold"/>
      <w:sz w:val="24"/>
      <w:szCs w:val="24"/>
      <w:lang w:eastAsia="en-US"/>
    </w:rPr>
  </w:style>
  <w:style w:type="character" w:customStyle="1" w:styleId="NoSpacingChar">
    <w:name w:val="No Spacing Char"/>
    <w:link w:val="13"/>
    <w:locked/>
    <w:rsid w:val="008D0709"/>
    <w:rPr>
      <w:rFonts w:ascii="Britannic Bold" w:hAnsi="Britannic Bold"/>
      <w:sz w:val="24"/>
      <w:szCs w:val="24"/>
      <w:lang w:eastAsia="en-US"/>
    </w:rPr>
  </w:style>
  <w:style w:type="character" w:customStyle="1" w:styleId="diffins">
    <w:name w:val="diff_ins"/>
    <w:rsid w:val="008D0709"/>
    <w:rPr>
      <w:rFonts w:cs="Times New Roman"/>
    </w:rPr>
  </w:style>
  <w:style w:type="paragraph" w:customStyle="1" w:styleId="Standard">
    <w:name w:val="Standard"/>
    <w:rsid w:val="008D0709"/>
    <w:pPr>
      <w:widowControl w:val="0"/>
      <w:suppressAutoHyphens/>
      <w:autoSpaceDN w:val="0"/>
      <w:textAlignment w:val="baseline"/>
    </w:pPr>
    <w:rPr>
      <w:rFonts w:ascii="Times New Roman" w:eastAsia="Andale Sans UI" w:hAnsi="Times New Roman" w:cs="Tahoma"/>
      <w:kern w:val="3"/>
      <w:sz w:val="24"/>
      <w:szCs w:val="24"/>
      <w:lang w:val="de-DE" w:eastAsia="ja-JP"/>
    </w:rPr>
  </w:style>
  <w:style w:type="paragraph" w:customStyle="1" w:styleId="14">
    <w:name w:val="Абзац списка1"/>
    <w:basedOn w:val="a5"/>
    <w:rsid w:val="008D0709"/>
    <w:pPr>
      <w:ind w:left="720"/>
      <w:contextualSpacing/>
    </w:pPr>
    <w:rPr>
      <w:rFonts w:ascii="Britannic Bold" w:hAnsi="Britannic Bold"/>
      <w:sz w:val="24"/>
      <w:szCs w:val="24"/>
      <w:lang w:eastAsia="en-US"/>
    </w:rPr>
  </w:style>
  <w:style w:type="character" w:customStyle="1" w:styleId="Absatz-Standardschriftart">
    <w:name w:val="Absatz-Standardschriftart"/>
    <w:rsid w:val="008D0709"/>
  </w:style>
  <w:style w:type="character" w:customStyle="1" w:styleId="WW-Absatz-Standardschriftart">
    <w:name w:val="WW-Absatz-Standardschriftart"/>
    <w:rsid w:val="008D0709"/>
  </w:style>
  <w:style w:type="paragraph" w:styleId="afc">
    <w:name w:val="footnote text"/>
    <w:aliases w:val=" Знак3,Знак3, Знак6,Знак6,Table_Footnote_last Знак,Table_Footnote_last Знак Знак,Table_Footnote_last"/>
    <w:basedOn w:val="a5"/>
    <w:link w:val="afd"/>
    <w:rsid w:val="008D0709"/>
    <w:pPr>
      <w:spacing w:after="0" w:line="240" w:lineRule="auto"/>
    </w:pPr>
    <w:rPr>
      <w:rFonts w:ascii="Times New Roman" w:hAnsi="Times New Roman"/>
      <w:sz w:val="20"/>
      <w:szCs w:val="20"/>
    </w:rPr>
  </w:style>
  <w:style w:type="character" w:customStyle="1" w:styleId="afd">
    <w:name w:val="Текст сноски Знак"/>
    <w:aliases w:val=" Знак3 Знак,Знак3 Знак, Знак6 Знак,Знак6 Знак,Table_Footnote_last Знак Знак1,Table_Footnote_last Знак Знак Знак,Table_Footnote_last Знак1"/>
    <w:link w:val="afc"/>
    <w:rsid w:val="008D0709"/>
    <w:rPr>
      <w:rFonts w:ascii="Times New Roman" w:hAnsi="Times New Roman"/>
    </w:rPr>
  </w:style>
  <w:style w:type="paragraph" w:customStyle="1" w:styleId="24">
    <w:name w:val="Абзац списка2"/>
    <w:basedOn w:val="a5"/>
    <w:rsid w:val="008D0709"/>
    <w:pPr>
      <w:ind w:left="720"/>
      <w:contextualSpacing/>
    </w:pPr>
    <w:rPr>
      <w:rFonts w:ascii="Britannic Bold" w:hAnsi="Britannic Bold"/>
      <w:sz w:val="24"/>
      <w:szCs w:val="24"/>
      <w:lang w:eastAsia="en-US"/>
    </w:rPr>
  </w:style>
  <w:style w:type="paragraph" w:customStyle="1" w:styleId="15">
    <w:name w:val="Стиль1"/>
    <w:basedOn w:val="a5"/>
    <w:link w:val="16"/>
    <w:qFormat/>
    <w:rsid w:val="008D0709"/>
    <w:pPr>
      <w:spacing w:after="0" w:line="240" w:lineRule="auto"/>
      <w:ind w:firstLine="709"/>
      <w:jc w:val="both"/>
    </w:pPr>
    <w:rPr>
      <w:rFonts w:ascii="Times New Roman" w:hAnsi="Times New Roman"/>
      <w:sz w:val="24"/>
      <w:szCs w:val="24"/>
      <w:lang w:eastAsia="ja-JP"/>
    </w:rPr>
  </w:style>
  <w:style w:type="character" w:customStyle="1" w:styleId="16">
    <w:name w:val="Стиль1 Знак"/>
    <w:link w:val="15"/>
    <w:rsid w:val="008D0709"/>
    <w:rPr>
      <w:rFonts w:ascii="Times New Roman" w:hAnsi="Times New Roman"/>
      <w:sz w:val="24"/>
      <w:szCs w:val="24"/>
      <w:lang w:eastAsia="ja-JP"/>
    </w:rPr>
  </w:style>
  <w:style w:type="paragraph" w:styleId="25">
    <w:name w:val="Body Text 2"/>
    <w:basedOn w:val="a5"/>
    <w:link w:val="26"/>
    <w:unhideWhenUsed/>
    <w:rsid w:val="008D0709"/>
    <w:pPr>
      <w:spacing w:after="120" w:line="480" w:lineRule="auto"/>
    </w:pPr>
    <w:rPr>
      <w:rFonts w:ascii="Times New Roman" w:hAnsi="Times New Roman"/>
      <w:lang w:eastAsia="en-US"/>
    </w:rPr>
  </w:style>
  <w:style w:type="character" w:customStyle="1" w:styleId="26">
    <w:name w:val="Основной текст 2 Знак"/>
    <w:link w:val="25"/>
    <w:rsid w:val="008D0709"/>
    <w:rPr>
      <w:rFonts w:ascii="Times New Roman" w:hAnsi="Times New Roman"/>
      <w:sz w:val="22"/>
      <w:szCs w:val="22"/>
      <w:lang w:eastAsia="en-US"/>
    </w:rPr>
  </w:style>
  <w:style w:type="character" w:customStyle="1" w:styleId="17">
    <w:name w:val="Нижний колонтитул Знак1"/>
    <w:semiHidden/>
    <w:locked/>
    <w:rsid w:val="008D0709"/>
    <w:rPr>
      <w:kern w:val="3"/>
      <w:sz w:val="24"/>
      <w:szCs w:val="24"/>
      <w:lang w:val="de-DE" w:eastAsia="ja-JP"/>
    </w:rPr>
  </w:style>
  <w:style w:type="character" w:customStyle="1" w:styleId="18">
    <w:name w:val="Основной шрифт абзаца1"/>
    <w:uiPriority w:val="99"/>
    <w:rsid w:val="008D0709"/>
  </w:style>
  <w:style w:type="paragraph" w:styleId="afe">
    <w:name w:val="TOC Heading"/>
    <w:basedOn w:val="10"/>
    <w:next w:val="a5"/>
    <w:unhideWhenUsed/>
    <w:qFormat/>
    <w:rsid w:val="008D0709"/>
    <w:pPr>
      <w:keepLines/>
      <w:spacing w:before="480" w:after="0"/>
      <w:outlineLvl w:val="9"/>
    </w:pPr>
    <w:rPr>
      <w:rFonts w:ascii="Times New Roman" w:hAnsi="Times New Roman"/>
      <w:color w:val="365F91"/>
      <w:kern w:val="0"/>
      <w:sz w:val="28"/>
      <w:szCs w:val="28"/>
    </w:rPr>
  </w:style>
  <w:style w:type="paragraph" w:styleId="19">
    <w:name w:val="toc 1"/>
    <w:basedOn w:val="a5"/>
    <w:next w:val="a5"/>
    <w:autoRedefine/>
    <w:uiPriority w:val="39"/>
    <w:unhideWhenUsed/>
    <w:rsid w:val="006B0D54"/>
    <w:pPr>
      <w:tabs>
        <w:tab w:val="left" w:pos="426"/>
      </w:tabs>
      <w:spacing w:after="0" w:line="240" w:lineRule="auto"/>
      <w:ind w:right="-511"/>
      <w:jc w:val="center"/>
    </w:pPr>
    <w:rPr>
      <w:rFonts w:ascii="Times New Roman" w:hAnsi="Times New Roman"/>
      <w:lang w:eastAsia="en-US"/>
    </w:rPr>
  </w:style>
  <w:style w:type="paragraph" w:styleId="27">
    <w:name w:val="toc 2"/>
    <w:basedOn w:val="a5"/>
    <w:next w:val="a5"/>
    <w:autoRedefine/>
    <w:uiPriority w:val="39"/>
    <w:unhideWhenUsed/>
    <w:rsid w:val="00DB1E51"/>
    <w:pPr>
      <w:tabs>
        <w:tab w:val="right" w:leader="dot" w:pos="9629"/>
      </w:tabs>
      <w:spacing w:after="0" w:line="240" w:lineRule="auto"/>
      <w:jc w:val="both"/>
    </w:pPr>
    <w:rPr>
      <w:rFonts w:ascii="Times New Roman" w:hAnsi="Times New Roman"/>
      <w:lang w:eastAsia="en-US"/>
    </w:rPr>
  </w:style>
  <w:style w:type="paragraph" w:customStyle="1" w:styleId="western">
    <w:name w:val="western"/>
    <w:basedOn w:val="a5"/>
    <w:rsid w:val="008D070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8D0709"/>
  </w:style>
  <w:style w:type="paragraph" w:styleId="aff">
    <w:name w:val="Normal (Web)"/>
    <w:aliases w:val="Обычный (Web)"/>
    <w:basedOn w:val="a5"/>
    <w:link w:val="aff0"/>
    <w:unhideWhenUsed/>
    <w:qFormat/>
    <w:rsid w:val="008D0709"/>
    <w:pPr>
      <w:spacing w:before="100" w:beforeAutospacing="1" w:after="100" w:afterAutospacing="1" w:line="240" w:lineRule="auto"/>
    </w:pPr>
    <w:rPr>
      <w:rFonts w:ascii="Times New Roman" w:hAnsi="Times New Roman"/>
      <w:sz w:val="24"/>
      <w:szCs w:val="24"/>
    </w:rPr>
  </w:style>
  <w:style w:type="character" w:customStyle="1" w:styleId="aff0">
    <w:name w:val="Обычный (веб) Знак"/>
    <w:aliases w:val="Обычный (Web) Знак"/>
    <w:link w:val="aff"/>
    <w:locked/>
    <w:rsid w:val="00BE49A9"/>
    <w:rPr>
      <w:rFonts w:ascii="Times New Roman" w:hAnsi="Times New Roman"/>
      <w:sz w:val="24"/>
      <w:szCs w:val="24"/>
    </w:rPr>
  </w:style>
  <w:style w:type="character" w:styleId="aff1">
    <w:name w:val="footnote reference"/>
    <w:uiPriority w:val="99"/>
    <w:unhideWhenUsed/>
    <w:rsid w:val="008D0709"/>
    <w:rPr>
      <w:vertAlign w:val="superscript"/>
    </w:rPr>
  </w:style>
  <w:style w:type="paragraph" w:customStyle="1" w:styleId="aff2">
    <w:name w:val="Боковик таблицы"/>
    <w:basedOn w:val="a5"/>
    <w:link w:val="aff3"/>
    <w:qFormat/>
    <w:rsid w:val="008D0709"/>
    <w:pPr>
      <w:spacing w:after="0" w:line="240" w:lineRule="auto"/>
      <w:jc w:val="center"/>
    </w:pPr>
    <w:rPr>
      <w:rFonts w:ascii="Times New Roman" w:hAnsi="Times New Roman"/>
      <w:color w:val="0070C0"/>
      <w:sz w:val="26"/>
      <w:szCs w:val="24"/>
      <w:lang w:eastAsia="en-US"/>
    </w:rPr>
  </w:style>
  <w:style w:type="character" w:customStyle="1" w:styleId="aff3">
    <w:name w:val="Боковик таблицы Знак"/>
    <w:link w:val="aff2"/>
    <w:rsid w:val="008D0709"/>
    <w:rPr>
      <w:rFonts w:ascii="Times New Roman" w:hAnsi="Times New Roman"/>
      <w:color w:val="0070C0"/>
      <w:sz w:val="26"/>
      <w:szCs w:val="24"/>
      <w:lang w:eastAsia="en-US"/>
    </w:rPr>
  </w:style>
  <w:style w:type="paragraph" w:customStyle="1" w:styleId="aff4">
    <w:name w:val="Таблицы (моноширинный)"/>
    <w:basedOn w:val="a5"/>
    <w:next w:val="a5"/>
    <w:rsid w:val="008D0709"/>
    <w:pPr>
      <w:widowControl w:val="0"/>
      <w:autoSpaceDE w:val="0"/>
      <w:autoSpaceDN w:val="0"/>
      <w:adjustRightInd w:val="0"/>
      <w:spacing w:after="0" w:line="240" w:lineRule="auto"/>
      <w:jc w:val="both"/>
    </w:pPr>
    <w:rPr>
      <w:rFonts w:ascii="Courier New" w:eastAsia="Calibri" w:hAnsi="Courier New" w:cs="Courier New"/>
    </w:rPr>
  </w:style>
  <w:style w:type="paragraph" w:customStyle="1" w:styleId="FWBL2">
    <w:name w:val="FWB_L2"/>
    <w:basedOn w:val="a5"/>
    <w:link w:val="FWBL2CharChar"/>
    <w:rsid w:val="00BE49A9"/>
    <w:pPr>
      <w:tabs>
        <w:tab w:val="num" w:pos="720"/>
      </w:tabs>
      <w:spacing w:after="240" w:line="240" w:lineRule="auto"/>
      <w:jc w:val="both"/>
    </w:pPr>
    <w:rPr>
      <w:rFonts w:ascii="Arial" w:hAnsi="Arial"/>
      <w:sz w:val="20"/>
      <w:szCs w:val="20"/>
      <w:lang w:val="en-GB" w:eastAsia="en-US"/>
    </w:rPr>
  </w:style>
  <w:style w:type="character" w:customStyle="1" w:styleId="FWBL2CharChar">
    <w:name w:val="FWB_L2 Char Char"/>
    <w:link w:val="FWBL2"/>
    <w:locked/>
    <w:rsid w:val="00BE49A9"/>
    <w:rPr>
      <w:rFonts w:ascii="Arial" w:hAnsi="Arial"/>
      <w:lang w:val="en-GB" w:eastAsia="en-US"/>
    </w:rPr>
  </w:style>
  <w:style w:type="character" w:customStyle="1" w:styleId="Heading1Char">
    <w:name w:val="Heading 1 Char"/>
    <w:rsid w:val="00BE49A9"/>
    <w:rPr>
      <w:rFonts w:ascii="Cambria" w:hAnsi="Cambria" w:cs="Times New Roman"/>
      <w:b/>
      <w:bCs/>
      <w:kern w:val="32"/>
      <w:sz w:val="32"/>
      <w:szCs w:val="32"/>
      <w:lang w:val="fr-FR" w:eastAsia="en-US"/>
    </w:rPr>
  </w:style>
  <w:style w:type="character" w:styleId="aff5">
    <w:name w:val="annotation reference"/>
    <w:rsid w:val="00BE49A9"/>
    <w:rPr>
      <w:rFonts w:cs="Times New Roman"/>
      <w:sz w:val="16"/>
    </w:rPr>
  </w:style>
  <w:style w:type="paragraph" w:styleId="aff6">
    <w:name w:val="annotation text"/>
    <w:basedOn w:val="a5"/>
    <w:link w:val="aff7"/>
    <w:rsid w:val="00BE49A9"/>
    <w:pPr>
      <w:spacing w:after="0" w:line="240" w:lineRule="auto"/>
      <w:jc w:val="both"/>
    </w:pPr>
    <w:rPr>
      <w:rFonts w:ascii="Times New Roman" w:hAnsi="Times New Roman"/>
      <w:sz w:val="20"/>
      <w:szCs w:val="20"/>
      <w:lang w:val="fr-FR" w:eastAsia="en-US"/>
    </w:rPr>
  </w:style>
  <w:style w:type="character" w:customStyle="1" w:styleId="aff7">
    <w:name w:val="Текст примечания Знак"/>
    <w:basedOn w:val="a7"/>
    <w:link w:val="aff6"/>
    <w:rsid w:val="00BE49A9"/>
    <w:rPr>
      <w:rFonts w:ascii="Times New Roman" w:hAnsi="Times New Roman"/>
      <w:lang w:val="fr-FR" w:eastAsia="en-US"/>
    </w:rPr>
  </w:style>
  <w:style w:type="paragraph" w:styleId="aff8">
    <w:name w:val="annotation subject"/>
    <w:basedOn w:val="aff6"/>
    <w:next w:val="aff6"/>
    <w:link w:val="aff9"/>
    <w:rsid w:val="00BE49A9"/>
    <w:rPr>
      <w:b/>
    </w:rPr>
  </w:style>
  <w:style w:type="character" w:customStyle="1" w:styleId="aff9">
    <w:name w:val="Тема примечания Знак"/>
    <w:basedOn w:val="aff7"/>
    <w:link w:val="aff8"/>
    <w:rsid w:val="00BE49A9"/>
    <w:rPr>
      <w:rFonts w:ascii="Times New Roman" w:hAnsi="Times New Roman"/>
      <w:b/>
      <w:lang w:val="fr-FR" w:eastAsia="en-US"/>
    </w:rPr>
  </w:style>
  <w:style w:type="character" w:customStyle="1" w:styleId="28">
    <w:name w:val="Основной шрифт абзаца2"/>
    <w:rsid w:val="00BE49A9"/>
  </w:style>
  <w:style w:type="character" w:customStyle="1" w:styleId="left">
    <w:name w:val="left"/>
    <w:rsid w:val="00BE49A9"/>
  </w:style>
  <w:style w:type="paragraph" w:customStyle="1" w:styleId="ListParagraph1">
    <w:name w:val="List Paragraph1"/>
    <w:basedOn w:val="a5"/>
    <w:rsid w:val="00BE49A9"/>
    <w:pPr>
      <w:spacing w:after="0" w:line="240" w:lineRule="auto"/>
      <w:ind w:left="720"/>
      <w:jc w:val="both"/>
    </w:pPr>
    <w:rPr>
      <w:rFonts w:ascii="Times New Roman" w:hAnsi="Times New Roman"/>
      <w:lang w:val="fr-FR" w:eastAsia="en-US"/>
    </w:rPr>
  </w:style>
  <w:style w:type="character" w:customStyle="1" w:styleId="affa">
    <w:name w:val="Гипертекстовая ссылка"/>
    <w:rsid w:val="00BE49A9"/>
    <w:rPr>
      <w:color w:val="008000"/>
      <w:sz w:val="26"/>
    </w:rPr>
  </w:style>
  <w:style w:type="paragraph" w:styleId="affb">
    <w:name w:val="Document Map"/>
    <w:basedOn w:val="a5"/>
    <w:link w:val="affc"/>
    <w:rsid w:val="00BE49A9"/>
    <w:pPr>
      <w:spacing w:after="0" w:line="240" w:lineRule="auto"/>
      <w:jc w:val="both"/>
    </w:pPr>
    <w:rPr>
      <w:rFonts w:ascii="Tahoma" w:hAnsi="Tahoma"/>
      <w:sz w:val="16"/>
      <w:szCs w:val="20"/>
      <w:lang w:val="fr-FR" w:eastAsia="en-US"/>
    </w:rPr>
  </w:style>
  <w:style w:type="character" w:customStyle="1" w:styleId="affc">
    <w:name w:val="Схема документа Знак"/>
    <w:basedOn w:val="a7"/>
    <w:link w:val="affb"/>
    <w:rsid w:val="00BE49A9"/>
    <w:rPr>
      <w:rFonts w:ascii="Tahoma" w:hAnsi="Tahoma"/>
      <w:sz w:val="16"/>
      <w:lang w:val="fr-FR" w:eastAsia="en-US"/>
    </w:rPr>
  </w:style>
  <w:style w:type="paragraph" w:customStyle="1" w:styleId="3A">
    <w:name w:val="Заголовок 3 A"/>
    <w:next w:val="a5"/>
    <w:rsid w:val="00BE49A9"/>
    <w:pPr>
      <w:tabs>
        <w:tab w:val="left" w:pos="1908"/>
      </w:tabs>
      <w:spacing w:before="240"/>
      <w:outlineLvl w:val="2"/>
    </w:pPr>
    <w:rPr>
      <w:rFonts w:ascii="Times New Roman" w:hAnsi="Times New Roman"/>
      <w:color w:val="000000"/>
      <w:sz w:val="24"/>
      <w:szCs w:val="24"/>
      <w:lang w:val="en-US"/>
    </w:rPr>
  </w:style>
  <w:style w:type="paragraph" w:styleId="affd">
    <w:name w:val="List Bullet"/>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customStyle="1" w:styleId="1a">
    <w:name w:val="Обычный1"/>
    <w:rsid w:val="00BE49A9"/>
    <w:rPr>
      <w:rFonts w:ascii="Times New Roman" w:hAnsi="Times New Roman"/>
      <w:color w:val="000000"/>
      <w:sz w:val="24"/>
      <w:szCs w:val="24"/>
      <w:lang w:val="en-US"/>
    </w:rPr>
  </w:style>
  <w:style w:type="paragraph" w:customStyle="1" w:styleId="4A">
    <w:name w:val="Заголовок 4 A"/>
    <w:next w:val="1a"/>
    <w:rsid w:val="00BE49A9"/>
    <w:pPr>
      <w:tabs>
        <w:tab w:val="left" w:pos="2232"/>
      </w:tabs>
      <w:spacing w:before="240"/>
      <w:outlineLvl w:val="3"/>
    </w:pPr>
    <w:rPr>
      <w:rFonts w:ascii="Times New Roman" w:hAnsi="Times New Roman"/>
      <w:color w:val="000000"/>
      <w:sz w:val="24"/>
      <w:szCs w:val="24"/>
      <w:lang w:val="en-US"/>
    </w:rPr>
  </w:style>
  <w:style w:type="paragraph" w:styleId="33">
    <w:name w:val="Body Text 3"/>
    <w:basedOn w:val="a5"/>
    <w:link w:val="34"/>
    <w:rsid w:val="00BE49A9"/>
    <w:pPr>
      <w:spacing w:after="120" w:line="240" w:lineRule="auto"/>
      <w:jc w:val="both"/>
    </w:pPr>
    <w:rPr>
      <w:rFonts w:ascii="Times New Roman" w:hAnsi="Times New Roman"/>
      <w:sz w:val="16"/>
      <w:szCs w:val="20"/>
    </w:rPr>
  </w:style>
  <w:style w:type="character" w:customStyle="1" w:styleId="34">
    <w:name w:val="Основной текст 3 Знак"/>
    <w:basedOn w:val="a7"/>
    <w:link w:val="33"/>
    <w:rsid w:val="00BE49A9"/>
    <w:rPr>
      <w:rFonts w:ascii="Times New Roman" w:hAnsi="Times New Roman"/>
      <w:sz w:val="16"/>
    </w:rPr>
  </w:style>
  <w:style w:type="character" w:customStyle="1" w:styleId="DeltaViewInsertion">
    <w:name w:val="DeltaView Insertion"/>
    <w:rsid w:val="00BE49A9"/>
    <w:rPr>
      <w:color w:val="0000FF"/>
      <w:spacing w:val="0"/>
      <w:u w:val="double"/>
    </w:rPr>
  </w:style>
  <w:style w:type="character" w:customStyle="1" w:styleId="Heading3Char1">
    <w:name w:val="Heading 3 Char1"/>
    <w:rsid w:val="00BE49A9"/>
    <w:rPr>
      <w:rFonts w:ascii="Arial" w:hAnsi="Arial"/>
      <w:sz w:val="20"/>
      <w:lang w:val="en-GB"/>
    </w:rPr>
  </w:style>
  <w:style w:type="paragraph" w:customStyle="1" w:styleId="FWBL3">
    <w:name w:val="FWB_L3"/>
    <w:basedOn w:val="a5"/>
    <w:link w:val="FWBL3CharChar"/>
    <w:rsid w:val="00BE49A9"/>
    <w:pPr>
      <w:tabs>
        <w:tab w:val="num" w:pos="720"/>
      </w:tabs>
      <w:spacing w:after="240" w:line="240" w:lineRule="auto"/>
      <w:ind w:left="720" w:hanging="720"/>
      <w:jc w:val="both"/>
    </w:pPr>
    <w:rPr>
      <w:rFonts w:ascii="Arial" w:hAnsi="Arial"/>
      <w:sz w:val="20"/>
      <w:szCs w:val="20"/>
      <w:lang w:val="en-GB" w:eastAsia="en-US"/>
    </w:rPr>
  </w:style>
  <w:style w:type="character" w:customStyle="1" w:styleId="FWBL3CharChar">
    <w:name w:val="FWB_L3 Char Char"/>
    <w:link w:val="FWBL3"/>
    <w:locked/>
    <w:rsid w:val="00BE49A9"/>
    <w:rPr>
      <w:rFonts w:ascii="Arial" w:hAnsi="Arial"/>
      <w:lang w:val="en-GB" w:eastAsia="en-US"/>
    </w:rPr>
  </w:style>
  <w:style w:type="character" w:customStyle="1" w:styleId="Heading2Char1">
    <w:name w:val="Heading 2 Char1"/>
    <w:rsid w:val="00BE49A9"/>
    <w:rPr>
      <w:rFonts w:ascii="Arial" w:hAnsi="Arial"/>
      <w:b/>
      <w:sz w:val="20"/>
      <w:lang w:val="en-GB"/>
    </w:rPr>
  </w:style>
  <w:style w:type="paragraph" w:styleId="HTML">
    <w:name w:val="HTML Preformatted"/>
    <w:basedOn w:val="a5"/>
    <w:link w:val="HTML0"/>
    <w:rsid w:val="00BE4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sz w:val="20"/>
      <w:szCs w:val="20"/>
      <w:lang w:val="fr-FR" w:eastAsia="en-US"/>
    </w:rPr>
  </w:style>
  <w:style w:type="character" w:customStyle="1" w:styleId="HTML0">
    <w:name w:val="Стандартный HTML Знак"/>
    <w:basedOn w:val="a7"/>
    <w:link w:val="HTML"/>
    <w:rsid w:val="00BE49A9"/>
    <w:rPr>
      <w:rFonts w:ascii="Courier New" w:hAnsi="Courier New"/>
      <w:lang w:val="fr-FR" w:eastAsia="en-US"/>
    </w:rPr>
  </w:style>
  <w:style w:type="paragraph" w:styleId="affe">
    <w:name w:val="List"/>
    <w:aliases w:val="List Char"/>
    <w:basedOn w:val="a5"/>
    <w:next w:val="a6"/>
    <w:rsid w:val="00BE49A9"/>
    <w:pPr>
      <w:spacing w:after="240" w:line="240" w:lineRule="auto"/>
      <w:jc w:val="both"/>
    </w:pPr>
    <w:rPr>
      <w:rFonts w:ascii="Times New Roman" w:hAnsi="Times New Roman"/>
      <w:lang w:val="fr-FR" w:eastAsia="en-US"/>
    </w:rPr>
  </w:style>
  <w:style w:type="paragraph" w:styleId="20">
    <w:name w:val="List 2"/>
    <w:basedOn w:val="a5"/>
    <w:next w:val="a6"/>
    <w:rsid w:val="00BE49A9"/>
    <w:pPr>
      <w:numPr>
        <w:ilvl w:val="1"/>
        <w:numId w:val="20"/>
      </w:numPr>
      <w:spacing w:after="240" w:line="240" w:lineRule="auto"/>
      <w:ind w:left="851" w:hanging="851"/>
      <w:jc w:val="both"/>
    </w:pPr>
    <w:rPr>
      <w:rFonts w:ascii="Times New Roman" w:hAnsi="Times New Roman"/>
      <w:lang w:val="fr-FR" w:eastAsia="en-US"/>
    </w:rPr>
  </w:style>
  <w:style w:type="paragraph" w:styleId="30">
    <w:name w:val="List 3"/>
    <w:basedOn w:val="a5"/>
    <w:next w:val="a6"/>
    <w:rsid w:val="00BE49A9"/>
    <w:pPr>
      <w:numPr>
        <w:ilvl w:val="2"/>
        <w:numId w:val="20"/>
      </w:numPr>
      <w:spacing w:after="240" w:line="240" w:lineRule="auto"/>
      <w:ind w:left="851" w:hanging="851"/>
      <w:jc w:val="both"/>
    </w:pPr>
    <w:rPr>
      <w:rFonts w:ascii="Times New Roman" w:hAnsi="Times New Roman"/>
      <w:lang w:val="fr-FR" w:eastAsia="en-US"/>
    </w:rPr>
  </w:style>
  <w:style w:type="paragraph" w:customStyle="1" w:styleId="Corpsdetexte6">
    <w:name w:val="Corps de texte 6"/>
    <w:basedOn w:val="a5"/>
    <w:rsid w:val="00BE49A9"/>
    <w:pPr>
      <w:spacing w:after="240" w:line="240" w:lineRule="auto"/>
      <w:ind w:left="1985"/>
      <w:jc w:val="both"/>
    </w:pPr>
    <w:rPr>
      <w:rFonts w:ascii="Times New Roman" w:hAnsi="Times New Roman"/>
      <w:lang w:val="fr-FR" w:eastAsia="en-US"/>
    </w:rPr>
  </w:style>
  <w:style w:type="paragraph" w:styleId="afff">
    <w:name w:val="Title"/>
    <w:aliases w:val="Знак Знак12,Знак2"/>
    <w:basedOn w:val="a5"/>
    <w:next w:val="af6"/>
    <w:link w:val="afff0"/>
    <w:qFormat/>
    <w:rsid w:val="00BE49A9"/>
    <w:pPr>
      <w:spacing w:before="360" w:after="360" w:line="240" w:lineRule="auto"/>
      <w:jc w:val="center"/>
    </w:pPr>
    <w:rPr>
      <w:rFonts w:ascii="Times New Roman Gras" w:hAnsi="Times New Roman Gras"/>
      <w:b/>
      <w:caps/>
      <w:kern w:val="28"/>
      <w:sz w:val="52"/>
      <w:szCs w:val="20"/>
      <w:lang w:val="fr-FR" w:eastAsia="en-US"/>
    </w:rPr>
  </w:style>
  <w:style w:type="character" w:customStyle="1" w:styleId="afff0">
    <w:name w:val="Название Знак"/>
    <w:aliases w:val="Знак Знак12 Знак2,Знак2 Знак"/>
    <w:basedOn w:val="a7"/>
    <w:link w:val="afff"/>
    <w:rsid w:val="00BE49A9"/>
    <w:rPr>
      <w:rFonts w:ascii="Times New Roman Gras" w:hAnsi="Times New Roman Gras"/>
      <w:b/>
      <w:caps/>
      <w:kern w:val="28"/>
      <w:sz w:val="52"/>
      <w:lang w:val="fr-FR" w:eastAsia="en-US"/>
    </w:rPr>
  </w:style>
  <w:style w:type="character" w:customStyle="1" w:styleId="TitleChar">
    <w:name w:val="Title Char"/>
    <w:rsid w:val="00BE49A9"/>
    <w:rPr>
      <w:rFonts w:ascii="Cambria" w:hAnsi="Cambria" w:cs="Times New Roman"/>
      <w:b/>
      <w:bCs/>
      <w:kern w:val="28"/>
      <w:sz w:val="32"/>
      <w:szCs w:val="32"/>
      <w:lang w:val="fr-FR" w:eastAsia="en-US"/>
    </w:rPr>
  </w:style>
  <w:style w:type="character" w:customStyle="1" w:styleId="SubtitleChar">
    <w:name w:val="Subtitle Char"/>
    <w:rsid w:val="00BE49A9"/>
    <w:rPr>
      <w:rFonts w:ascii="Cambria" w:hAnsi="Cambria" w:cs="Times New Roman"/>
      <w:sz w:val="24"/>
      <w:szCs w:val="24"/>
      <w:lang w:val="fr-FR" w:eastAsia="en-US"/>
    </w:rPr>
  </w:style>
  <w:style w:type="paragraph" w:styleId="29">
    <w:name w:val="List Bullet 2"/>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styleId="a2">
    <w:name w:val="List Continue"/>
    <w:basedOn w:val="a5"/>
    <w:next w:val="a5"/>
    <w:rsid w:val="00BE49A9"/>
    <w:pPr>
      <w:numPr>
        <w:numId w:val="15"/>
      </w:numPr>
      <w:spacing w:after="240" w:line="240" w:lineRule="auto"/>
      <w:jc w:val="both"/>
    </w:pPr>
    <w:rPr>
      <w:rFonts w:ascii="Times New Roman" w:hAnsi="Times New Roman"/>
      <w:lang w:val="fr-FR" w:eastAsia="en-US"/>
    </w:rPr>
  </w:style>
  <w:style w:type="paragraph" w:styleId="21">
    <w:name w:val="List Continue 2"/>
    <w:basedOn w:val="a5"/>
    <w:next w:val="a5"/>
    <w:rsid w:val="00BE49A9"/>
    <w:pPr>
      <w:numPr>
        <w:numId w:val="16"/>
      </w:numPr>
      <w:spacing w:after="240" w:line="240" w:lineRule="auto"/>
      <w:jc w:val="both"/>
    </w:pPr>
    <w:rPr>
      <w:rFonts w:ascii="Times New Roman" w:hAnsi="Times New Roman"/>
      <w:lang w:val="fr-FR" w:eastAsia="en-US"/>
    </w:rPr>
  </w:style>
  <w:style w:type="paragraph" w:styleId="3">
    <w:name w:val="List Continue 3"/>
    <w:basedOn w:val="a5"/>
    <w:next w:val="a5"/>
    <w:rsid w:val="00BE49A9"/>
    <w:pPr>
      <w:numPr>
        <w:numId w:val="18"/>
      </w:numPr>
      <w:spacing w:after="240" w:line="240" w:lineRule="auto"/>
    </w:pPr>
    <w:rPr>
      <w:rFonts w:ascii="Times New Roman" w:hAnsi="Times New Roman"/>
      <w:b/>
      <w:u w:val="single"/>
      <w:lang w:val="fr-FR" w:eastAsia="en-US"/>
    </w:rPr>
  </w:style>
  <w:style w:type="paragraph" w:styleId="4">
    <w:name w:val="List Continue 4"/>
    <w:basedOn w:val="a5"/>
    <w:next w:val="a5"/>
    <w:rsid w:val="00BE49A9"/>
    <w:pPr>
      <w:numPr>
        <w:numId w:val="17"/>
      </w:numPr>
      <w:spacing w:after="240" w:line="240" w:lineRule="auto"/>
      <w:jc w:val="both"/>
    </w:pPr>
    <w:rPr>
      <w:rFonts w:ascii="Times New Roman" w:hAnsi="Times New Roman"/>
      <w:lang w:val="fr-FR" w:eastAsia="en-US"/>
    </w:rPr>
  </w:style>
  <w:style w:type="paragraph" w:styleId="52">
    <w:name w:val="List Continue 5"/>
    <w:basedOn w:val="a5"/>
    <w:next w:val="a5"/>
    <w:rsid w:val="00BE49A9"/>
    <w:pPr>
      <w:spacing w:after="240" w:line="240" w:lineRule="auto"/>
      <w:jc w:val="both"/>
    </w:pPr>
    <w:rPr>
      <w:rFonts w:ascii="Times New Roman" w:hAnsi="Times New Roman"/>
      <w:lang w:val="fr-FR" w:eastAsia="en-US"/>
    </w:rPr>
  </w:style>
  <w:style w:type="paragraph" w:customStyle="1" w:styleId="ListeIGras">
    <w:name w:val="Liste I Gras"/>
    <w:basedOn w:val="a5"/>
    <w:next w:val="a5"/>
    <w:rsid w:val="00BE49A9"/>
    <w:pPr>
      <w:numPr>
        <w:numId w:val="19"/>
      </w:numPr>
      <w:spacing w:after="240" w:line="240" w:lineRule="auto"/>
      <w:jc w:val="both"/>
    </w:pPr>
    <w:rPr>
      <w:rFonts w:ascii="Times New Roman" w:hAnsi="Times New Roman"/>
      <w:b/>
      <w:u w:val="single"/>
      <w:lang w:val="fr-FR" w:eastAsia="en-US"/>
    </w:rPr>
  </w:style>
  <w:style w:type="paragraph" w:customStyle="1" w:styleId="210">
    <w:name w:val="Цитата 21"/>
    <w:basedOn w:val="a6"/>
    <w:link w:val="QuoteChar"/>
    <w:rsid w:val="00BE49A9"/>
    <w:pPr>
      <w:widowControl/>
      <w:autoSpaceDE/>
      <w:autoSpaceDN/>
      <w:adjustRightInd/>
      <w:spacing w:before="0" w:after="240"/>
      <w:ind w:left="1418"/>
      <w:jc w:val="both"/>
    </w:pPr>
    <w:rPr>
      <w:rFonts w:ascii="Times New Roman" w:hAnsi="Times New Roman"/>
      <w:i/>
      <w:sz w:val="20"/>
      <w:szCs w:val="20"/>
      <w:lang w:val="fr-FR" w:eastAsia="en-US"/>
    </w:rPr>
  </w:style>
  <w:style w:type="character" w:customStyle="1" w:styleId="QuoteChar">
    <w:name w:val="Quote Char"/>
    <w:link w:val="210"/>
    <w:locked/>
    <w:rsid w:val="00BE49A9"/>
    <w:rPr>
      <w:rFonts w:ascii="Times New Roman" w:hAnsi="Times New Roman"/>
      <w:i/>
      <w:lang w:val="fr-FR" w:eastAsia="en-US"/>
    </w:rPr>
  </w:style>
  <w:style w:type="paragraph" w:customStyle="1" w:styleId="ANNEXE">
    <w:name w:val="ANNEXE"/>
    <w:basedOn w:val="a5"/>
    <w:next w:val="Corpsdetexte0"/>
    <w:rsid w:val="00BE49A9"/>
    <w:pPr>
      <w:spacing w:after="240" w:line="240" w:lineRule="auto"/>
      <w:jc w:val="center"/>
    </w:pPr>
    <w:rPr>
      <w:rFonts w:ascii="Times New Roman" w:hAnsi="Times New Roman"/>
      <w:b/>
      <w:lang w:eastAsia="en-US"/>
    </w:rPr>
  </w:style>
  <w:style w:type="paragraph" w:customStyle="1" w:styleId="Corpsdetexte0">
    <w:name w:val="Corps de texte 0"/>
    <w:basedOn w:val="a5"/>
    <w:link w:val="Corpsdetexte0Char"/>
    <w:rsid w:val="00BE49A9"/>
    <w:pPr>
      <w:spacing w:after="240" w:line="240" w:lineRule="auto"/>
      <w:jc w:val="both"/>
    </w:pPr>
    <w:rPr>
      <w:rFonts w:ascii="Times New Roman" w:hAnsi="Times New Roman"/>
      <w:sz w:val="20"/>
      <w:szCs w:val="20"/>
      <w:lang w:val="fr-FR" w:eastAsia="en-US"/>
    </w:rPr>
  </w:style>
  <w:style w:type="character" w:customStyle="1" w:styleId="Corpsdetexte0Char">
    <w:name w:val="Corps de texte 0 Char"/>
    <w:link w:val="Corpsdetexte0"/>
    <w:locked/>
    <w:rsid w:val="00BE49A9"/>
    <w:rPr>
      <w:rFonts w:ascii="Times New Roman" w:hAnsi="Times New Roman"/>
      <w:lang w:val="fr-FR" w:eastAsia="en-US"/>
    </w:rPr>
  </w:style>
  <w:style w:type="paragraph" w:customStyle="1" w:styleId="CHAPITRE">
    <w:name w:val="CHAPITRE"/>
    <w:basedOn w:val="a5"/>
    <w:next w:val="Corpsdetexte0"/>
    <w:rsid w:val="00BE49A9"/>
    <w:pPr>
      <w:keepNext/>
      <w:numPr>
        <w:numId w:val="20"/>
      </w:numPr>
      <w:spacing w:before="600" w:after="600" w:line="240" w:lineRule="auto"/>
      <w:jc w:val="center"/>
    </w:pPr>
    <w:rPr>
      <w:rFonts w:ascii="Times New Roman" w:hAnsi="Times New Roman"/>
      <w:b/>
      <w:sz w:val="26"/>
      <w:lang w:val="fr-FR" w:eastAsia="en-US"/>
    </w:rPr>
  </w:style>
  <w:style w:type="paragraph" w:customStyle="1" w:styleId="ARTICLE">
    <w:name w:val="ARTICLE"/>
    <w:basedOn w:val="a5"/>
    <w:next w:val="a6"/>
    <w:rsid w:val="00BE49A9"/>
    <w:pPr>
      <w:numPr>
        <w:numId w:val="21"/>
      </w:numPr>
      <w:spacing w:before="360" w:after="240" w:line="240" w:lineRule="auto"/>
      <w:jc w:val="both"/>
    </w:pPr>
    <w:rPr>
      <w:rFonts w:ascii="Times New Roman" w:hAnsi="Times New Roman"/>
      <w:lang w:val="fr-FR" w:eastAsia="en-US"/>
    </w:rPr>
  </w:style>
  <w:style w:type="paragraph" w:styleId="35">
    <w:name w:val="toc 3"/>
    <w:basedOn w:val="31"/>
    <w:next w:val="a5"/>
    <w:autoRedefine/>
    <w:uiPriority w:val="39"/>
    <w:rsid w:val="00BE49A9"/>
    <w:pPr>
      <w:keepNext w:val="0"/>
      <w:tabs>
        <w:tab w:val="left" w:pos="851"/>
        <w:tab w:val="right" w:leader="dot" w:pos="9072"/>
      </w:tabs>
      <w:spacing w:after="120"/>
    </w:pPr>
    <w:rPr>
      <w:rFonts w:cs="Calibri"/>
      <w:b w:val="0"/>
      <w:caps/>
    </w:rPr>
  </w:style>
  <w:style w:type="paragraph" w:styleId="42">
    <w:name w:val="toc 4"/>
    <w:basedOn w:val="40"/>
    <w:next w:val="a5"/>
    <w:autoRedefine/>
    <w:uiPriority w:val="39"/>
    <w:rsid w:val="00BE49A9"/>
    <w:pPr>
      <w:keepNext w:val="0"/>
      <w:tabs>
        <w:tab w:val="left" w:pos="851"/>
        <w:tab w:val="right" w:leader="dot" w:pos="9072"/>
      </w:tabs>
      <w:spacing w:after="120"/>
    </w:pPr>
    <w:rPr>
      <w:rFonts w:cs="Calibri"/>
      <w:b w:val="0"/>
      <w:caps/>
    </w:rPr>
  </w:style>
  <w:style w:type="paragraph" w:styleId="53">
    <w:name w:val="toc 5"/>
    <w:basedOn w:val="50"/>
    <w:next w:val="a5"/>
    <w:autoRedefine/>
    <w:uiPriority w:val="39"/>
    <w:rsid w:val="00BE49A9"/>
    <w:pPr>
      <w:keepNext w:val="0"/>
      <w:tabs>
        <w:tab w:val="clear" w:pos="1418"/>
        <w:tab w:val="clear" w:pos="1701"/>
        <w:tab w:val="left" w:pos="851"/>
        <w:tab w:val="right" w:leader="dot" w:pos="9072"/>
      </w:tabs>
      <w:spacing w:after="120"/>
      <w:ind w:hanging="851"/>
    </w:pPr>
    <w:rPr>
      <w:rFonts w:cs="Calibri"/>
      <w:caps/>
      <w:u w:val="none"/>
    </w:rPr>
  </w:style>
  <w:style w:type="paragraph" w:styleId="61">
    <w:name w:val="toc 6"/>
    <w:basedOn w:val="6"/>
    <w:next w:val="a5"/>
    <w:autoRedefine/>
    <w:uiPriority w:val="39"/>
    <w:rsid w:val="00BE49A9"/>
    <w:pPr>
      <w:keepNext w:val="0"/>
      <w:tabs>
        <w:tab w:val="left" w:pos="851"/>
        <w:tab w:val="right" w:leader="dot" w:pos="9072"/>
      </w:tabs>
      <w:spacing w:after="120"/>
      <w:ind w:left="851" w:hanging="851"/>
      <w:jc w:val="left"/>
    </w:pPr>
    <w:rPr>
      <w:rFonts w:ascii="Times New Roman" w:hAnsi="Times New Roman" w:cs="Calibri"/>
      <w:b w:val="0"/>
      <w:iCs/>
      <w:caps/>
      <w:color w:val="auto"/>
      <w:lang w:val="fr-FR"/>
    </w:rPr>
  </w:style>
  <w:style w:type="paragraph" w:styleId="71">
    <w:name w:val="toc 7"/>
    <w:basedOn w:val="a5"/>
    <w:next w:val="a5"/>
    <w:autoRedefine/>
    <w:uiPriority w:val="39"/>
    <w:rsid w:val="00BE49A9"/>
    <w:pPr>
      <w:spacing w:after="0" w:line="240" w:lineRule="auto"/>
      <w:ind w:left="1100"/>
    </w:pPr>
    <w:rPr>
      <w:rFonts w:cs="Calibri"/>
      <w:sz w:val="20"/>
      <w:szCs w:val="20"/>
      <w:lang w:val="fr-FR" w:eastAsia="en-US"/>
    </w:rPr>
  </w:style>
  <w:style w:type="paragraph" w:styleId="81">
    <w:name w:val="toc 8"/>
    <w:basedOn w:val="a5"/>
    <w:next w:val="Corpsdetexte0"/>
    <w:autoRedefine/>
    <w:uiPriority w:val="39"/>
    <w:rsid w:val="00BE49A9"/>
    <w:pPr>
      <w:tabs>
        <w:tab w:val="left" w:pos="851"/>
        <w:tab w:val="right" w:leader="dot" w:pos="9072"/>
      </w:tabs>
      <w:spacing w:after="120" w:line="240" w:lineRule="auto"/>
      <w:ind w:left="851" w:hanging="851"/>
      <w:outlineLvl w:val="7"/>
    </w:pPr>
    <w:rPr>
      <w:rFonts w:ascii="Times New Roman Gras" w:hAnsi="Times New Roman Gras" w:cs="Calibri"/>
      <w:b/>
      <w:caps/>
      <w:szCs w:val="20"/>
      <w:lang w:val="fr-FR" w:eastAsia="en-US"/>
    </w:rPr>
  </w:style>
  <w:style w:type="paragraph" w:styleId="91">
    <w:name w:val="toc 9"/>
    <w:basedOn w:val="a5"/>
    <w:next w:val="Corpsdetexte0"/>
    <w:autoRedefine/>
    <w:uiPriority w:val="39"/>
    <w:rsid w:val="00BE49A9"/>
    <w:pPr>
      <w:tabs>
        <w:tab w:val="left" w:pos="851"/>
        <w:tab w:val="right" w:leader="dot" w:pos="9072"/>
      </w:tabs>
      <w:spacing w:after="120" w:line="240" w:lineRule="auto"/>
      <w:ind w:left="851" w:hanging="851"/>
      <w:outlineLvl w:val="8"/>
    </w:pPr>
    <w:rPr>
      <w:rFonts w:ascii="Times New Roman Gras" w:hAnsi="Times New Roman Gras" w:cs="Calibri"/>
      <w:b/>
      <w:caps/>
      <w:szCs w:val="20"/>
      <w:lang w:val="fr-FR" w:eastAsia="en-US"/>
    </w:rPr>
  </w:style>
  <w:style w:type="paragraph" w:customStyle="1" w:styleId="Titre2b">
    <w:name w:val="Titre2b"/>
    <w:basedOn w:val="22"/>
    <w:next w:val="a6"/>
    <w:rsid w:val="00BE49A9"/>
    <w:pPr>
      <w:numPr>
        <w:ilvl w:val="1"/>
      </w:numPr>
      <w:tabs>
        <w:tab w:val="num" w:pos="851"/>
      </w:tabs>
      <w:spacing w:before="0" w:after="240" w:line="240" w:lineRule="auto"/>
      <w:ind w:left="851" w:hanging="851"/>
      <w:jc w:val="both"/>
    </w:pPr>
    <w:rPr>
      <w:rFonts w:ascii="Times New Roman" w:hAnsi="Times New Roman"/>
      <w:b w:val="0"/>
      <w:i w:val="0"/>
      <w:iCs w:val="0"/>
      <w:sz w:val="20"/>
      <w:szCs w:val="26"/>
      <w:lang w:val="fr-FR"/>
    </w:rPr>
  </w:style>
  <w:style w:type="paragraph" w:customStyle="1" w:styleId="Titre3b">
    <w:name w:val="Titre3b"/>
    <w:basedOn w:val="31"/>
    <w:next w:val="a6"/>
    <w:rsid w:val="00BE49A9"/>
    <w:pPr>
      <w:numPr>
        <w:ilvl w:val="2"/>
      </w:numPr>
      <w:tabs>
        <w:tab w:val="num" w:pos="851"/>
      </w:tabs>
      <w:ind w:left="851" w:hanging="851"/>
      <w:jc w:val="both"/>
    </w:pPr>
    <w:rPr>
      <w:b w:val="0"/>
    </w:rPr>
  </w:style>
  <w:style w:type="paragraph" w:customStyle="1" w:styleId="Titre4b">
    <w:name w:val="Titre4b"/>
    <w:basedOn w:val="40"/>
    <w:next w:val="a6"/>
    <w:rsid w:val="00BE49A9"/>
    <w:pPr>
      <w:numPr>
        <w:ilvl w:val="3"/>
      </w:numPr>
      <w:tabs>
        <w:tab w:val="num" w:pos="851"/>
      </w:tabs>
      <w:ind w:left="851" w:hanging="851"/>
      <w:jc w:val="both"/>
    </w:pPr>
    <w:rPr>
      <w:b w:val="0"/>
    </w:rPr>
  </w:style>
  <w:style w:type="paragraph" w:customStyle="1" w:styleId="Titre5b">
    <w:name w:val="Titre5b"/>
    <w:basedOn w:val="50"/>
    <w:next w:val="Corpsdetexte5"/>
    <w:rsid w:val="00BE49A9"/>
    <w:pPr>
      <w:keepNext w:val="0"/>
      <w:numPr>
        <w:ilvl w:val="4"/>
      </w:numPr>
      <w:tabs>
        <w:tab w:val="num" w:pos="1701"/>
      </w:tabs>
      <w:ind w:left="851"/>
      <w:jc w:val="both"/>
    </w:pPr>
    <w:rPr>
      <w:u w:val="none"/>
    </w:rPr>
  </w:style>
  <w:style w:type="paragraph" w:customStyle="1" w:styleId="Titre6b">
    <w:name w:val="Titre6b"/>
    <w:basedOn w:val="6"/>
    <w:next w:val="Corpsdetexte6"/>
    <w:rsid w:val="00BE49A9"/>
    <w:pPr>
      <w:keepNext w:val="0"/>
      <w:numPr>
        <w:ilvl w:val="5"/>
      </w:numPr>
      <w:tabs>
        <w:tab w:val="left" w:pos="1985"/>
        <w:tab w:val="num" w:pos="2268"/>
      </w:tabs>
      <w:spacing w:after="240"/>
      <w:ind w:left="851" w:firstLine="567"/>
      <w:jc w:val="both"/>
    </w:pPr>
    <w:rPr>
      <w:rFonts w:ascii="Times New Roman" w:hAnsi="Times New Roman"/>
      <w:b w:val="0"/>
      <w:iCs/>
      <w:color w:val="auto"/>
      <w:lang w:val="fr-FR"/>
    </w:rPr>
  </w:style>
  <w:style w:type="paragraph" w:customStyle="1" w:styleId="Corpsdetexte4">
    <w:name w:val="Corps de texte 4"/>
    <w:basedOn w:val="a6"/>
    <w:link w:val="Corpsdetexte4Char"/>
    <w:rsid w:val="00BE49A9"/>
    <w:pPr>
      <w:widowControl/>
      <w:autoSpaceDE/>
      <w:autoSpaceDN/>
      <w:adjustRightInd/>
      <w:spacing w:before="0" w:after="240"/>
      <w:ind w:left="851"/>
      <w:jc w:val="both"/>
    </w:pPr>
    <w:rPr>
      <w:rFonts w:ascii="Times New Roman" w:hAnsi="Times New Roman"/>
      <w:sz w:val="20"/>
      <w:szCs w:val="20"/>
      <w:lang w:val="fr-FR" w:eastAsia="en-US"/>
    </w:rPr>
  </w:style>
  <w:style w:type="character" w:customStyle="1" w:styleId="Corpsdetexte4Char">
    <w:name w:val="Corps de texte 4 Char"/>
    <w:link w:val="Corpsdetexte4"/>
    <w:locked/>
    <w:rsid w:val="00BE49A9"/>
    <w:rPr>
      <w:rFonts w:ascii="Times New Roman" w:hAnsi="Times New Roman"/>
      <w:lang w:val="fr-FR" w:eastAsia="en-US"/>
    </w:rPr>
  </w:style>
  <w:style w:type="paragraph" w:customStyle="1" w:styleId="ANNEXEFA">
    <w:name w:val="ANNEXEFA"/>
    <w:basedOn w:val="a5"/>
    <w:next w:val="Corpsdetexte0"/>
    <w:rsid w:val="00BE49A9"/>
    <w:pPr>
      <w:spacing w:after="240" w:line="240" w:lineRule="auto"/>
      <w:jc w:val="center"/>
    </w:pPr>
    <w:rPr>
      <w:rFonts w:ascii="Times New Roman" w:hAnsi="Times New Roman"/>
      <w:b/>
      <w:lang w:val="fr-FR" w:eastAsia="en-US"/>
    </w:rPr>
  </w:style>
  <w:style w:type="paragraph" w:customStyle="1" w:styleId="1b">
    <w:name w:val="Заголовок оглавления1"/>
    <w:basedOn w:val="10"/>
    <w:next w:val="a5"/>
    <w:rsid w:val="00BE49A9"/>
    <w:pPr>
      <w:keepLines/>
      <w:spacing w:before="480" w:after="0"/>
      <w:outlineLvl w:val="9"/>
    </w:pPr>
    <w:rPr>
      <w:color w:val="365F91"/>
      <w:kern w:val="0"/>
      <w:sz w:val="28"/>
      <w:szCs w:val="28"/>
      <w:lang w:val="en-US"/>
    </w:rPr>
  </w:style>
  <w:style w:type="character" w:styleId="afff1">
    <w:name w:val="FollowedHyperlink"/>
    <w:uiPriority w:val="99"/>
    <w:rsid w:val="00BE49A9"/>
    <w:rPr>
      <w:rFonts w:cs="Times New Roman"/>
      <w:color w:val="800080"/>
      <w:u w:val="single"/>
    </w:rPr>
  </w:style>
  <w:style w:type="paragraph" w:customStyle="1" w:styleId="FWBCont8">
    <w:name w:val="FWB Cont 8"/>
    <w:basedOn w:val="a5"/>
    <w:rsid w:val="00BE49A9"/>
    <w:pPr>
      <w:spacing w:after="240" w:line="240" w:lineRule="auto"/>
      <w:ind w:left="4321"/>
      <w:jc w:val="both"/>
    </w:pPr>
    <w:rPr>
      <w:rFonts w:ascii="Times New Roman" w:eastAsia="MS Mincho" w:hAnsi="Times New Roman"/>
      <w:sz w:val="24"/>
      <w:szCs w:val="20"/>
      <w:lang w:eastAsia="en-US"/>
    </w:rPr>
  </w:style>
  <w:style w:type="paragraph" w:customStyle="1" w:styleId="FWSL1">
    <w:name w:val="FWS_L1"/>
    <w:basedOn w:val="a5"/>
    <w:next w:val="a5"/>
    <w:rsid w:val="00BE49A9"/>
    <w:pPr>
      <w:keepNext/>
      <w:keepLines/>
      <w:pageBreakBefore/>
      <w:numPr>
        <w:numId w:val="22"/>
      </w:numPr>
      <w:spacing w:after="240" w:line="480" w:lineRule="auto"/>
      <w:jc w:val="center"/>
      <w:outlineLvl w:val="0"/>
    </w:pPr>
    <w:rPr>
      <w:rFonts w:ascii="Times New Roman" w:eastAsia="MS Mincho" w:hAnsi="Times New Roman"/>
      <w:b/>
      <w:caps/>
      <w:sz w:val="24"/>
      <w:szCs w:val="20"/>
      <w:lang w:val="en-GB" w:eastAsia="en-US"/>
    </w:rPr>
  </w:style>
  <w:style w:type="character" w:customStyle="1" w:styleId="200">
    <w:name w:val="Знак Знак20"/>
    <w:locked/>
    <w:rsid w:val="00BE49A9"/>
    <w:rPr>
      <w:rFonts w:ascii="Cambria" w:hAnsi="Cambria"/>
      <w:b/>
      <w:bCs/>
      <w:kern w:val="32"/>
      <w:sz w:val="32"/>
      <w:szCs w:val="32"/>
      <w:lang w:val="ru-RU" w:eastAsia="ru-RU" w:bidi="ar-SA"/>
    </w:rPr>
  </w:style>
  <w:style w:type="character" w:customStyle="1" w:styleId="190">
    <w:name w:val="Знак Знак19"/>
    <w:locked/>
    <w:rsid w:val="00BE49A9"/>
    <w:rPr>
      <w:rFonts w:ascii="Arial" w:hAnsi="Arial" w:cs="Arial"/>
      <w:b/>
      <w:bCs/>
      <w:i/>
      <w:iCs/>
      <w:sz w:val="28"/>
      <w:szCs w:val="28"/>
      <w:lang w:val="ru-RU" w:eastAsia="ru-RU" w:bidi="ar-SA"/>
    </w:rPr>
  </w:style>
  <w:style w:type="character" w:customStyle="1" w:styleId="170">
    <w:name w:val="Знак Знак17"/>
    <w:locked/>
    <w:rsid w:val="00BE49A9"/>
    <w:rPr>
      <w:rFonts w:ascii="Arial" w:hAnsi="Arial" w:cs="Arial"/>
      <w:b/>
      <w:kern w:val="2"/>
      <w:sz w:val="22"/>
      <w:lang w:val="ru-RU" w:eastAsia="ru-RU" w:bidi="ar-SA"/>
    </w:rPr>
  </w:style>
  <w:style w:type="paragraph" w:customStyle="1" w:styleId="AAA">
    <w:name w:val="! AAA !"/>
    <w:link w:val="AAA0"/>
    <w:rsid w:val="00BE49A9"/>
    <w:pPr>
      <w:spacing w:after="120"/>
      <w:jc w:val="both"/>
    </w:pPr>
    <w:rPr>
      <w:rFonts w:ascii="Times New Roman" w:hAnsi="Times New Roman"/>
      <w:sz w:val="24"/>
      <w:szCs w:val="16"/>
    </w:rPr>
  </w:style>
  <w:style w:type="character" w:customStyle="1" w:styleId="AAA0">
    <w:name w:val="! AAA ! Знак"/>
    <w:link w:val="AAA"/>
    <w:locked/>
    <w:rsid w:val="00BE49A9"/>
    <w:rPr>
      <w:rFonts w:ascii="Times New Roman" w:hAnsi="Times New Roman"/>
      <w:sz w:val="24"/>
      <w:szCs w:val="16"/>
    </w:rPr>
  </w:style>
  <w:style w:type="character" w:customStyle="1" w:styleId="110">
    <w:name w:val="Знак Знак11"/>
    <w:locked/>
    <w:rsid w:val="00BE49A9"/>
    <w:rPr>
      <w:sz w:val="24"/>
      <w:szCs w:val="24"/>
      <w:lang w:val="ru-RU" w:eastAsia="ru-RU" w:bidi="ar-SA"/>
    </w:rPr>
  </w:style>
  <w:style w:type="character" w:customStyle="1" w:styleId="100">
    <w:name w:val="Знак Знак10"/>
    <w:locked/>
    <w:rsid w:val="00BE49A9"/>
    <w:rPr>
      <w:sz w:val="24"/>
      <w:szCs w:val="24"/>
      <w:lang w:val="ru-RU" w:eastAsia="ru-RU" w:bidi="ar-SA"/>
    </w:rPr>
  </w:style>
  <w:style w:type="paragraph" w:customStyle="1" w:styleId="211">
    <w:name w:val="Основной текст 21"/>
    <w:basedOn w:val="a5"/>
    <w:rsid w:val="00BE49A9"/>
    <w:pPr>
      <w:widowControl w:val="0"/>
      <w:suppressAutoHyphens/>
      <w:spacing w:after="0" w:line="240" w:lineRule="auto"/>
      <w:jc w:val="both"/>
    </w:pPr>
    <w:rPr>
      <w:rFonts w:ascii="Times New Roman" w:hAnsi="Times New Roman"/>
      <w:kern w:val="1"/>
      <w:sz w:val="24"/>
      <w:szCs w:val="20"/>
    </w:rPr>
  </w:style>
  <w:style w:type="paragraph" w:customStyle="1" w:styleId="afff2">
    <w:name w:val="Содержимое таблицы"/>
    <w:basedOn w:val="a5"/>
    <w:rsid w:val="00BE49A9"/>
    <w:pPr>
      <w:widowControl w:val="0"/>
      <w:suppressLineNumbers/>
      <w:suppressAutoHyphens/>
      <w:spacing w:after="0" w:line="240" w:lineRule="auto"/>
    </w:pPr>
    <w:rPr>
      <w:rFonts w:ascii="Times New Roman" w:hAnsi="Times New Roman"/>
      <w:kern w:val="1"/>
      <w:sz w:val="24"/>
      <w:szCs w:val="24"/>
    </w:rPr>
  </w:style>
  <w:style w:type="paragraph" w:customStyle="1" w:styleId="afff3">
    <w:name w:val="Заголовок"/>
    <w:basedOn w:val="a5"/>
    <w:next w:val="a6"/>
    <w:rsid w:val="00BE49A9"/>
    <w:pPr>
      <w:keepNext/>
      <w:widowControl w:val="0"/>
      <w:suppressAutoHyphens/>
      <w:spacing w:before="240" w:after="120" w:line="240" w:lineRule="auto"/>
    </w:pPr>
    <w:rPr>
      <w:rFonts w:ascii="Arial" w:hAnsi="Arial" w:cs="Tahoma"/>
      <w:kern w:val="1"/>
      <w:sz w:val="28"/>
      <w:szCs w:val="28"/>
    </w:rPr>
  </w:style>
  <w:style w:type="character" w:customStyle="1" w:styleId="82">
    <w:name w:val="Знак Знак8"/>
    <w:locked/>
    <w:rsid w:val="00BE49A9"/>
    <w:rPr>
      <w:rFonts w:ascii="Arial" w:hAnsi="Arial" w:cs="Tahoma"/>
      <w:i/>
      <w:iCs/>
      <w:kern w:val="1"/>
      <w:sz w:val="28"/>
      <w:szCs w:val="28"/>
      <w:lang w:val="ru-RU" w:eastAsia="ru-RU" w:bidi="ar-SA"/>
    </w:rPr>
  </w:style>
  <w:style w:type="paragraph" w:styleId="afff4">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
    <w:basedOn w:val="a5"/>
    <w:next w:val="a5"/>
    <w:link w:val="afff5"/>
    <w:qFormat/>
    <w:rsid w:val="00BE49A9"/>
    <w:pPr>
      <w:spacing w:line="240" w:lineRule="auto"/>
    </w:pPr>
    <w:rPr>
      <w:b/>
      <w:bCs/>
      <w:color w:val="4F81BD"/>
      <w:sz w:val="18"/>
      <w:szCs w:val="18"/>
    </w:rPr>
  </w:style>
  <w:style w:type="character" w:customStyle="1" w:styleId="afff5">
    <w:name w:val="Название объекта Знак"/>
    <w:aliases w:val="Знак Знак4,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
    <w:link w:val="afff4"/>
    <w:locked/>
    <w:rsid w:val="00BE49A9"/>
    <w:rPr>
      <w:b/>
      <w:bCs/>
      <w:color w:val="4F81BD"/>
      <w:sz w:val="18"/>
      <w:szCs w:val="18"/>
    </w:rPr>
  </w:style>
  <w:style w:type="character" w:customStyle="1" w:styleId="TextNPA">
    <w:name w:val="Text NPA"/>
    <w:rsid w:val="00BE49A9"/>
    <w:rPr>
      <w:rFonts w:ascii="Courier New" w:hAnsi="Courier New" w:cs="Courier New"/>
    </w:rPr>
  </w:style>
  <w:style w:type="character" w:customStyle="1" w:styleId="72">
    <w:name w:val="Знак Знак7"/>
    <w:locked/>
    <w:rsid w:val="00BE49A9"/>
    <w:rPr>
      <w:rFonts w:ascii="Tahoma" w:hAnsi="Tahoma" w:cs="Tahoma"/>
      <w:sz w:val="16"/>
      <w:szCs w:val="16"/>
      <w:lang w:val="ru-RU" w:eastAsia="ru-RU" w:bidi="ar-SA"/>
    </w:rPr>
  </w:style>
  <w:style w:type="character" w:customStyle="1" w:styleId="120">
    <w:name w:val="Знак Знак12 Знак"/>
    <w:aliases w:val="Знак2 Знак Знак"/>
    <w:locked/>
    <w:rsid w:val="00BE49A9"/>
    <w:rPr>
      <w:b/>
      <w:sz w:val="24"/>
      <w:szCs w:val="24"/>
      <w:lang w:bidi="ar-SA"/>
    </w:rPr>
  </w:style>
  <w:style w:type="character" w:customStyle="1" w:styleId="62">
    <w:name w:val="Знак Знак6"/>
    <w:locked/>
    <w:rsid w:val="00BE49A9"/>
    <w:rPr>
      <w:rFonts w:ascii="Calibri" w:hAnsi="Calibri"/>
      <w:lang w:bidi="ar-SA"/>
    </w:rPr>
  </w:style>
  <w:style w:type="paragraph" w:styleId="2a">
    <w:name w:val="Body Text Indent 2"/>
    <w:basedOn w:val="a5"/>
    <w:link w:val="2b"/>
    <w:rsid w:val="00BE49A9"/>
    <w:pPr>
      <w:spacing w:after="120" w:line="480" w:lineRule="auto"/>
      <w:ind w:left="283"/>
    </w:pPr>
    <w:rPr>
      <w:sz w:val="24"/>
      <w:szCs w:val="24"/>
      <w:lang w:val="en-US" w:eastAsia="en-US"/>
    </w:rPr>
  </w:style>
  <w:style w:type="character" w:customStyle="1" w:styleId="2b">
    <w:name w:val="Основной текст с отступом 2 Знак"/>
    <w:basedOn w:val="a7"/>
    <w:link w:val="2a"/>
    <w:rsid w:val="00BE49A9"/>
    <w:rPr>
      <w:sz w:val="24"/>
      <w:szCs w:val="24"/>
      <w:lang w:val="en-US" w:eastAsia="en-US"/>
    </w:rPr>
  </w:style>
  <w:style w:type="character" w:styleId="afff6">
    <w:name w:val="Emphasis"/>
    <w:qFormat/>
    <w:rsid w:val="00BE49A9"/>
    <w:rPr>
      <w:rFonts w:cs="Times New Roman"/>
      <w:i/>
    </w:rPr>
  </w:style>
  <w:style w:type="character" w:customStyle="1" w:styleId="2c">
    <w:name w:val="Основной текст (2)_"/>
    <w:link w:val="212"/>
    <w:locked/>
    <w:rsid w:val="00BE49A9"/>
    <w:rPr>
      <w:b/>
      <w:spacing w:val="2"/>
      <w:sz w:val="21"/>
      <w:shd w:val="clear" w:color="auto" w:fill="FFFFFF"/>
    </w:rPr>
  </w:style>
  <w:style w:type="paragraph" w:customStyle="1" w:styleId="212">
    <w:name w:val="Основной текст (2)1"/>
    <w:basedOn w:val="a5"/>
    <w:link w:val="2c"/>
    <w:rsid w:val="00BE49A9"/>
    <w:pPr>
      <w:widowControl w:val="0"/>
      <w:shd w:val="clear" w:color="auto" w:fill="FFFFFF"/>
      <w:spacing w:after="180" w:line="240" w:lineRule="atLeast"/>
      <w:jc w:val="both"/>
    </w:pPr>
    <w:rPr>
      <w:b/>
      <w:spacing w:val="2"/>
      <w:sz w:val="21"/>
      <w:szCs w:val="20"/>
    </w:rPr>
  </w:style>
  <w:style w:type="character" w:customStyle="1" w:styleId="afff7">
    <w:name w:val="Основной текст_"/>
    <w:link w:val="5"/>
    <w:locked/>
    <w:rsid w:val="00BE49A9"/>
    <w:rPr>
      <w:spacing w:val="3"/>
      <w:sz w:val="21"/>
      <w:shd w:val="clear" w:color="auto" w:fill="FFFFFF"/>
    </w:rPr>
  </w:style>
  <w:style w:type="paragraph" w:customStyle="1" w:styleId="5">
    <w:name w:val="Основной текст5"/>
    <w:basedOn w:val="a5"/>
    <w:link w:val="afff7"/>
    <w:rsid w:val="00BE49A9"/>
    <w:pPr>
      <w:widowControl w:val="0"/>
      <w:numPr>
        <w:numId w:val="23"/>
      </w:numPr>
      <w:shd w:val="clear" w:color="auto" w:fill="FFFFFF"/>
      <w:tabs>
        <w:tab w:val="clear" w:pos="1077"/>
      </w:tabs>
      <w:spacing w:after="360" w:line="418" w:lineRule="exact"/>
      <w:ind w:firstLine="0"/>
      <w:jc w:val="center"/>
    </w:pPr>
    <w:rPr>
      <w:spacing w:val="3"/>
      <w:sz w:val="21"/>
      <w:szCs w:val="20"/>
    </w:rPr>
  </w:style>
  <w:style w:type="character" w:customStyle="1" w:styleId="1c">
    <w:name w:val="Основной текст1"/>
    <w:rsid w:val="00BE49A9"/>
    <w:rPr>
      <w:rFonts w:ascii="Times New Roman" w:hAnsi="Times New Roman"/>
      <w:color w:val="000000"/>
      <w:spacing w:val="3"/>
      <w:w w:val="100"/>
      <w:position w:val="0"/>
      <w:sz w:val="21"/>
      <w:u w:val="single"/>
      <w:lang w:val="ru-RU"/>
    </w:rPr>
  </w:style>
  <w:style w:type="paragraph" w:customStyle="1" w:styleId="S0">
    <w:name w:val="Стиль S_Маркированный+Обычеый + Первая строка:  0 см"/>
    <w:basedOn w:val="a5"/>
    <w:autoRedefine/>
    <w:rsid w:val="00BE49A9"/>
    <w:pPr>
      <w:tabs>
        <w:tab w:val="num" w:pos="851"/>
      </w:tabs>
      <w:spacing w:after="0" w:line="360" w:lineRule="auto"/>
      <w:ind w:left="851" w:hanging="851"/>
      <w:jc w:val="both"/>
    </w:pPr>
    <w:rPr>
      <w:rFonts w:ascii="Times New Roman" w:hAnsi="Times New Roman"/>
      <w:w w:val="109"/>
      <w:sz w:val="24"/>
      <w:szCs w:val="20"/>
    </w:rPr>
  </w:style>
  <w:style w:type="character" w:customStyle="1" w:styleId="0pt">
    <w:name w:val="Основной текст + Интервал 0 pt"/>
    <w:rsid w:val="00BE49A9"/>
    <w:rPr>
      <w:rFonts w:ascii="Times New Roman" w:hAnsi="Times New Roman"/>
      <w:color w:val="000000"/>
      <w:spacing w:val="2"/>
      <w:w w:val="100"/>
      <w:position w:val="0"/>
      <w:sz w:val="21"/>
      <w:u w:val="none"/>
      <w:lang w:val="ru-RU"/>
    </w:rPr>
  </w:style>
  <w:style w:type="character" w:customStyle="1" w:styleId="121">
    <w:name w:val="Заголовок №1 (2) + Малые прописные"/>
    <w:rsid w:val="00BE49A9"/>
    <w:rPr>
      <w:rFonts w:ascii="Times New Roman" w:hAnsi="Times New Roman"/>
      <w:b/>
      <w:smallCaps/>
      <w:color w:val="000000"/>
      <w:spacing w:val="-2"/>
      <w:w w:val="100"/>
      <w:position w:val="0"/>
      <w:sz w:val="33"/>
      <w:u w:val="none"/>
      <w:lang w:val="ru-RU"/>
    </w:rPr>
  </w:style>
  <w:style w:type="character" w:customStyle="1" w:styleId="150">
    <w:name w:val="Основной текст (15)_"/>
    <w:link w:val="151"/>
    <w:locked/>
    <w:rsid w:val="00BE49A9"/>
    <w:rPr>
      <w:b/>
      <w:sz w:val="16"/>
      <w:shd w:val="clear" w:color="auto" w:fill="FFFFFF"/>
    </w:rPr>
  </w:style>
  <w:style w:type="paragraph" w:customStyle="1" w:styleId="151">
    <w:name w:val="Основной текст (15)1"/>
    <w:basedOn w:val="a5"/>
    <w:link w:val="150"/>
    <w:rsid w:val="00BE49A9"/>
    <w:pPr>
      <w:widowControl w:val="0"/>
      <w:shd w:val="clear" w:color="auto" w:fill="FFFFFF"/>
      <w:spacing w:before="1200" w:after="0" w:line="230" w:lineRule="exact"/>
      <w:ind w:hanging="1100"/>
    </w:pPr>
    <w:rPr>
      <w:b/>
      <w:sz w:val="16"/>
      <w:szCs w:val="20"/>
    </w:rPr>
  </w:style>
  <w:style w:type="character" w:customStyle="1" w:styleId="150pt">
    <w:name w:val="Основной текст (15) + Интервал 0 pt"/>
    <w:rsid w:val="00BE49A9"/>
    <w:rPr>
      <w:rFonts w:ascii="Times New Roman" w:hAnsi="Times New Roman"/>
      <w:b/>
      <w:color w:val="000000"/>
      <w:spacing w:val="2"/>
      <w:w w:val="100"/>
      <w:position w:val="0"/>
      <w:sz w:val="16"/>
      <w:u w:val="none"/>
      <w:lang w:val="ru-RU"/>
    </w:rPr>
  </w:style>
  <w:style w:type="character" w:customStyle="1" w:styleId="83">
    <w:name w:val="Основной текст + 8"/>
    <w:aliases w:val="5 pt,Полужирный,Интервал 0 pt30"/>
    <w:rsid w:val="00BE49A9"/>
    <w:rPr>
      <w:rFonts w:ascii="Times New Roman" w:hAnsi="Times New Roman"/>
      <w:b/>
      <w:color w:val="000000"/>
      <w:spacing w:val="-2"/>
      <w:w w:val="100"/>
      <w:position w:val="0"/>
      <w:sz w:val="17"/>
      <w:u w:val="none"/>
      <w:lang w:val="ru-RU"/>
    </w:rPr>
  </w:style>
  <w:style w:type="character" w:customStyle="1" w:styleId="10pt">
    <w:name w:val="Основной текст + 10 pt"/>
    <w:aliases w:val="Полужирный8,Интервал 0 pt27"/>
    <w:rsid w:val="00BE49A9"/>
    <w:rPr>
      <w:rFonts w:ascii="Times New Roman" w:hAnsi="Times New Roman"/>
      <w:b/>
      <w:color w:val="000000"/>
      <w:spacing w:val="1"/>
      <w:w w:val="100"/>
      <w:position w:val="0"/>
      <w:sz w:val="20"/>
      <w:u w:val="none"/>
      <w:lang w:val="ru-RU"/>
    </w:rPr>
  </w:style>
  <w:style w:type="character" w:customStyle="1" w:styleId="36">
    <w:name w:val="Знак Знак3"/>
    <w:locked/>
    <w:rsid w:val="00BE49A9"/>
  </w:style>
  <w:style w:type="character" w:customStyle="1" w:styleId="FontStyle88">
    <w:name w:val="Font Style88"/>
    <w:rsid w:val="00BE49A9"/>
    <w:rPr>
      <w:rFonts w:ascii="Times New Roman" w:hAnsi="Times New Roman" w:cs="Times New Roman"/>
      <w:sz w:val="22"/>
      <w:szCs w:val="22"/>
    </w:rPr>
  </w:style>
  <w:style w:type="paragraph" w:customStyle="1" w:styleId="afff8">
    <w:name w:val="Стиль Основной текст + не курсив"/>
    <w:basedOn w:val="a6"/>
    <w:link w:val="afff9"/>
    <w:rsid w:val="00BE49A9"/>
    <w:pPr>
      <w:widowControl/>
      <w:autoSpaceDE/>
      <w:autoSpaceDN/>
      <w:adjustRightInd/>
      <w:spacing w:before="0" w:after="0" w:line="360" w:lineRule="auto"/>
      <w:ind w:left="0" w:firstLine="567"/>
      <w:jc w:val="both"/>
    </w:pPr>
    <w:rPr>
      <w:rFonts w:ascii="Times New Roman" w:hAnsi="Times New Roman"/>
      <w:b/>
      <w:sz w:val="24"/>
      <w:szCs w:val="28"/>
      <w:lang w:val="fr-FR" w:eastAsia="en-US"/>
    </w:rPr>
  </w:style>
  <w:style w:type="character" w:customStyle="1" w:styleId="afff9">
    <w:name w:val="Стиль Основной текст + не курсив Знак"/>
    <w:link w:val="afff8"/>
    <w:rsid w:val="00BE49A9"/>
    <w:rPr>
      <w:rFonts w:ascii="Times New Roman" w:hAnsi="Times New Roman"/>
      <w:b/>
      <w:sz w:val="24"/>
      <w:szCs w:val="28"/>
      <w:lang w:val="fr-FR" w:eastAsia="en-US"/>
    </w:rPr>
  </w:style>
  <w:style w:type="paragraph" w:customStyle="1" w:styleId="afffa">
    <w:name w:val="Прижатый влево"/>
    <w:basedOn w:val="a5"/>
    <w:next w:val="a5"/>
    <w:rsid w:val="00BE49A9"/>
    <w:pPr>
      <w:widowControl w:val="0"/>
      <w:autoSpaceDE w:val="0"/>
      <w:autoSpaceDN w:val="0"/>
      <w:adjustRightInd w:val="0"/>
      <w:spacing w:after="0" w:line="240" w:lineRule="auto"/>
    </w:pPr>
    <w:rPr>
      <w:rFonts w:ascii="Arial" w:hAnsi="Arial" w:cs="Arial"/>
      <w:sz w:val="24"/>
      <w:szCs w:val="24"/>
    </w:rPr>
  </w:style>
  <w:style w:type="paragraph" w:customStyle="1" w:styleId="ConsNormal">
    <w:name w:val="ConsNormal"/>
    <w:rsid w:val="00BE49A9"/>
    <w:pPr>
      <w:widowControl w:val="0"/>
      <w:autoSpaceDE w:val="0"/>
      <w:autoSpaceDN w:val="0"/>
      <w:adjustRightInd w:val="0"/>
      <w:ind w:firstLine="720"/>
    </w:pPr>
    <w:rPr>
      <w:rFonts w:ascii="Arial" w:hAnsi="Arial" w:cs="Arial"/>
    </w:rPr>
  </w:style>
  <w:style w:type="paragraph" w:customStyle="1" w:styleId="rvps3">
    <w:name w:val="rvps3"/>
    <w:basedOn w:val="a5"/>
    <w:rsid w:val="00BE49A9"/>
    <w:pPr>
      <w:spacing w:before="100" w:beforeAutospacing="1" w:after="100" w:afterAutospacing="1" w:line="240" w:lineRule="auto"/>
    </w:pPr>
    <w:rPr>
      <w:rFonts w:ascii="Times New Roman" w:hAnsi="Times New Roman"/>
      <w:sz w:val="24"/>
      <w:szCs w:val="24"/>
    </w:rPr>
  </w:style>
  <w:style w:type="character" w:customStyle="1" w:styleId="rvts6">
    <w:name w:val="rvts6"/>
    <w:basedOn w:val="a7"/>
    <w:rsid w:val="00BE49A9"/>
  </w:style>
  <w:style w:type="paragraph" w:styleId="afffb">
    <w:name w:val="Plain Text"/>
    <w:aliases w:val=" Знак7,Знак7"/>
    <w:basedOn w:val="a5"/>
    <w:link w:val="afffc"/>
    <w:rsid w:val="00BE49A9"/>
    <w:pPr>
      <w:spacing w:after="0" w:line="240" w:lineRule="auto"/>
    </w:pPr>
    <w:rPr>
      <w:rFonts w:ascii="Courier New" w:hAnsi="Courier New"/>
      <w:sz w:val="20"/>
      <w:szCs w:val="20"/>
      <w:lang w:val="fr-FR" w:eastAsia="en-US"/>
    </w:rPr>
  </w:style>
  <w:style w:type="character" w:customStyle="1" w:styleId="afffc">
    <w:name w:val="Текст Знак"/>
    <w:aliases w:val=" Знак7 Знак,Знак7 Знак"/>
    <w:basedOn w:val="a7"/>
    <w:link w:val="afffb"/>
    <w:rsid w:val="00BE49A9"/>
    <w:rPr>
      <w:rFonts w:ascii="Courier New" w:hAnsi="Courier New"/>
      <w:lang w:val="fr-FR" w:eastAsia="en-US"/>
    </w:rPr>
  </w:style>
  <w:style w:type="character" w:customStyle="1" w:styleId="2d">
    <w:name w:val="Знак Знак2"/>
    <w:basedOn w:val="a7"/>
    <w:rsid w:val="00BE49A9"/>
  </w:style>
  <w:style w:type="character" w:customStyle="1" w:styleId="1d">
    <w:name w:val="Знак Знак1"/>
    <w:rsid w:val="00BE49A9"/>
    <w:rPr>
      <w:b/>
      <w:bCs/>
    </w:rPr>
  </w:style>
  <w:style w:type="paragraph" w:customStyle="1" w:styleId="2e">
    <w:name w:val="Основной текст2"/>
    <w:basedOn w:val="a5"/>
    <w:rsid w:val="00BE49A9"/>
    <w:pPr>
      <w:snapToGrid w:val="0"/>
      <w:spacing w:after="120" w:line="240" w:lineRule="auto"/>
    </w:pPr>
    <w:rPr>
      <w:rFonts w:ascii="Times New Roman" w:hAnsi="Times New Roman"/>
      <w:sz w:val="20"/>
      <w:szCs w:val="20"/>
    </w:rPr>
  </w:style>
  <w:style w:type="paragraph" w:customStyle="1" w:styleId="S1">
    <w:name w:val="S_Заголовок 1"/>
    <w:basedOn w:val="a5"/>
    <w:rsid w:val="00BE49A9"/>
    <w:pPr>
      <w:tabs>
        <w:tab w:val="num" w:pos="360"/>
      </w:tabs>
      <w:spacing w:after="0" w:line="240" w:lineRule="auto"/>
      <w:ind w:left="360" w:hanging="360"/>
      <w:jc w:val="center"/>
    </w:pPr>
    <w:rPr>
      <w:rFonts w:ascii="Times New Roman" w:hAnsi="Times New Roman"/>
      <w:b/>
      <w:caps/>
      <w:sz w:val="24"/>
      <w:szCs w:val="24"/>
    </w:rPr>
  </w:style>
  <w:style w:type="character" w:customStyle="1" w:styleId="afffd">
    <w:name w:val="Знак Знак"/>
    <w:aliases w:val="Heading 4 Char Знак,D&amp;M4 Знак,D&amp;M 4 Знак Знак"/>
    <w:rsid w:val="00BE49A9"/>
    <w:rPr>
      <w:b/>
      <w:bCs/>
      <w:sz w:val="28"/>
      <w:szCs w:val="28"/>
    </w:rPr>
  </w:style>
  <w:style w:type="character" w:customStyle="1" w:styleId="1e">
    <w:name w:val="Название Знак1"/>
    <w:aliases w:val="Знак Знак12 Знак1,Знак2 Знак1"/>
    <w:rsid w:val="00BE49A9"/>
    <w:rPr>
      <w:rFonts w:ascii="Cambria" w:eastAsia="Times New Roman" w:hAnsi="Cambria" w:cs="Times New Roman"/>
      <w:color w:val="17365D"/>
      <w:spacing w:val="5"/>
      <w:kern w:val="28"/>
      <w:sz w:val="52"/>
      <w:szCs w:val="52"/>
    </w:rPr>
  </w:style>
  <w:style w:type="paragraph" w:customStyle="1" w:styleId="style2">
    <w:name w:val="style2"/>
    <w:basedOn w:val="a5"/>
    <w:rsid w:val="00BE49A9"/>
    <w:pPr>
      <w:spacing w:before="100" w:beforeAutospacing="1" w:after="100" w:afterAutospacing="1" w:line="240" w:lineRule="auto"/>
    </w:pPr>
    <w:rPr>
      <w:rFonts w:ascii="Times New Roman" w:hAnsi="Times New Roman"/>
      <w:sz w:val="24"/>
      <w:szCs w:val="24"/>
    </w:rPr>
  </w:style>
  <w:style w:type="paragraph" w:customStyle="1" w:styleId="style1">
    <w:name w:val="style1"/>
    <w:basedOn w:val="a5"/>
    <w:rsid w:val="00BE49A9"/>
    <w:pPr>
      <w:spacing w:before="100" w:beforeAutospacing="1" w:after="100" w:afterAutospacing="1" w:line="240" w:lineRule="auto"/>
    </w:pPr>
    <w:rPr>
      <w:rFonts w:ascii="Times New Roman" w:hAnsi="Times New Roman"/>
      <w:sz w:val="24"/>
      <w:szCs w:val="24"/>
    </w:rPr>
  </w:style>
  <w:style w:type="character" w:customStyle="1" w:styleId="fontstyle11">
    <w:name w:val="fontstyle11"/>
    <w:rsid w:val="00BE49A9"/>
  </w:style>
  <w:style w:type="character" w:customStyle="1" w:styleId="fontstyle12">
    <w:name w:val="fontstyle12"/>
    <w:rsid w:val="00BE49A9"/>
  </w:style>
  <w:style w:type="character" w:customStyle="1" w:styleId="180">
    <w:name w:val="Знак Знак18"/>
    <w:rsid w:val="00BE49A9"/>
    <w:rPr>
      <w:rFonts w:ascii="Cambria" w:eastAsia="Times New Roman" w:hAnsi="Cambria" w:cs="Times New Roman"/>
      <w:b/>
      <w:bCs/>
      <w:sz w:val="26"/>
      <w:szCs w:val="26"/>
    </w:rPr>
  </w:style>
  <w:style w:type="paragraph" w:customStyle="1" w:styleId="1">
    <w:name w:val="Маркированный1"/>
    <w:link w:val="1f"/>
    <w:rsid w:val="00BE49A9"/>
    <w:pPr>
      <w:numPr>
        <w:numId w:val="24"/>
      </w:numPr>
      <w:tabs>
        <w:tab w:val="clear" w:pos="851"/>
        <w:tab w:val="left" w:pos="1247"/>
      </w:tabs>
      <w:spacing w:before="40"/>
      <w:ind w:left="1248"/>
      <w:jc w:val="both"/>
    </w:pPr>
    <w:rPr>
      <w:rFonts w:ascii="Times New Roman" w:eastAsia="SimSun" w:hAnsi="Times New Roman"/>
      <w:sz w:val="28"/>
    </w:rPr>
  </w:style>
  <w:style w:type="character" w:customStyle="1" w:styleId="1f">
    <w:name w:val="Маркированный1 Знак"/>
    <w:link w:val="1"/>
    <w:rsid w:val="00BE49A9"/>
    <w:rPr>
      <w:rFonts w:ascii="Times New Roman" w:eastAsia="SimSun" w:hAnsi="Times New Roman"/>
      <w:sz w:val="28"/>
    </w:rPr>
  </w:style>
  <w:style w:type="character" w:styleId="afffe">
    <w:name w:val="Strong"/>
    <w:qFormat/>
    <w:rsid w:val="00BE49A9"/>
    <w:rPr>
      <w:b/>
      <w:bCs/>
    </w:rPr>
  </w:style>
  <w:style w:type="paragraph" w:customStyle="1" w:styleId="37">
    <w:name w:val="Текст3"/>
    <w:basedOn w:val="31"/>
    <w:rsid w:val="00BE49A9"/>
    <w:pPr>
      <w:keepNext w:val="0"/>
      <w:numPr>
        <w:ilvl w:val="2"/>
      </w:numPr>
      <w:tabs>
        <w:tab w:val="num" w:pos="851"/>
        <w:tab w:val="left" w:pos="1814"/>
      </w:tabs>
      <w:spacing w:before="80" w:after="0" w:line="252" w:lineRule="auto"/>
      <w:ind w:left="851" w:firstLine="851"/>
      <w:jc w:val="both"/>
    </w:pPr>
    <w:rPr>
      <w:rFonts w:eastAsia="SimSun"/>
      <w:b w:val="0"/>
      <w:bCs w:val="0"/>
      <w:sz w:val="28"/>
      <w:szCs w:val="26"/>
      <w:lang w:val="ru-RU"/>
    </w:rPr>
  </w:style>
  <w:style w:type="character" w:customStyle="1" w:styleId="160">
    <w:name w:val="Знак Знак16"/>
    <w:rsid w:val="00BE49A9"/>
    <w:rPr>
      <w:b/>
      <w:snapToGrid w:val="0"/>
      <w:color w:val="000000"/>
      <w:sz w:val="24"/>
      <w:lang w:val="en-AU" w:eastAsia="en-US"/>
    </w:rPr>
  </w:style>
  <w:style w:type="paragraph" w:customStyle="1" w:styleId="affff">
    <w:name w:val="Прг_КАЭС Знак"/>
    <w:autoRedefine/>
    <w:rsid w:val="00BE49A9"/>
    <w:pPr>
      <w:spacing w:line="252" w:lineRule="auto"/>
    </w:pPr>
    <w:rPr>
      <w:rFonts w:ascii="Times New Roman" w:eastAsia="SimSun" w:hAnsi="Times New Roman"/>
      <w:sz w:val="28"/>
    </w:rPr>
  </w:style>
  <w:style w:type="paragraph" w:customStyle="1" w:styleId="1f0">
    <w:name w:val="Знак Знак Знак1"/>
    <w:basedOn w:val="a5"/>
    <w:rsid w:val="00BE49A9"/>
    <w:pPr>
      <w:tabs>
        <w:tab w:val="num" w:pos="360"/>
      </w:tabs>
      <w:spacing w:after="160" w:line="240" w:lineRule="exact"/>
    </w:pPr>
    <w:rPr>
      <w:rFonts w:ascii="Verdana" w:hAnsi="Verdana" w:cs="Verdana"/>
      <w:sz w:val="20"/>
      <w:szCs w:val="20"/>
      <w:lang w:val="en-US" w:eastAsia="en-US"/>
    </w:rPr>
  </w:style>
  <w:style w:type="paragraph" w:customStyle="1" w:styleId="2f">
    <w:name w:val="Текст2"/>
    <w:basedOn w:val="22"/>
    <w:rsid w:val="00BE49A9"/>
    <w:pPr>
      <w:keepNext w:val="0"/>
      <w:numPr>
        <w:ilvl w:val="1"/>
      </w:numPr>
      <w:tabs>
        <w:tab w:val="num" w:pos="1701"/>
      </w:tabs>
      <w:spacing w:before="80" w:after="0" w:line="252" w:lineRule="auto"/>
      <w:ind w:firstLine="851"/>
      <w:jc w:val="both"/>
    </w:pPr>
    <w:rPr>
      <w:rFonts w:ascii="Times New Roman" w:eastAsia="SimSun" w:hAnsi="Times New Roman"/>
      <w:b w:val="0"/>
      <w:bCs w:val="0"/>
      <w:i w:val="0"/>
      <w:iCs w:val="0"/>
    </w:rPr>
  </w:style>
  <w:style w:type="paragraph" w:customStyle="1" w:styleId="43">
    <w:name w:val="Текст4"/>
    <w:basedOn w:val="40"/>
    <w:rsid w:val="00BE49A9"/>
    <w:pPr>
      <w:keepNext w:val="0"/>
      <w:numPr>
        <w:ilvl w:val="3"/>
      </w:numPr>
      <w:tabs>
        <w:tab w:val="num" w:pos="851"/>
        <w:tab w:val="left" w:pos="1985"/>
      </w:tabs>
      <w:spacing w:before="80" w:after="0" w:line="252" w:lineRule="auto"/>
      <w:ind w:left="851" w:firstLine="851"/>
      <w:jc w:val="both"/>
    </w:pPr>
    <w:rPr>
      <w:rFonts w:eastAsia="SimSun"/>
      <w:b w:val="0"/>
      <w:bCs w:val="0"/>
      <w:iCs w:val="0"/>
      <w:sz w:val="28"/>
      <w:szCs w:val="28"/>
      <w:lang w:val="ru-RU"/>
    </w:rPr>
  </w:style>
  <w:style w:type="paragraph" w:styleId="affff0">
    <w:name w:val="List Number"/>
    <w:basedOn w:val="a5"/>
    <w:rsid w:val="00BE49A9"/>
    <w:pPr>
      <w:tabs>
        <w:tab w:val="num" w:pos="1440"/>
      </w:tabs>
      <w:spacing w:after="0" w:line="240" w:lineRule="auto"/>
      <w:ind w:left="1440" w:hanging="360"/>
    </w:pPr>
    <w:rPr>
      <w:rFonts w:ascii="Times New Roman" w:eastAsia="SimSun" w:hAnsi="Times New Roman"/>
      <w:sz w:val="24"/>
      <w:szCs w:val="24"/>
    </w:rPr>
  </w:style>
  <w:style w:type="paragraph" w:customStyle="1" w:styleId="affff1">
    <w:name w:val="Текст таблиц"/>
    <w:link w:val="affff2"/>
    <w:rsid w:val="00BE49A9"/>
    <w:rPr>
      <w:rFonts w:ascii="Times New Roman" w:eastAsia="SimSun" w:hAnsi="Times New Roman"/>
      <w:sz w:val="24"/>
    </w:rPr>
  </w:style>
  <w:style w:type="character" w:customStyle="1" w:styleId="affff2">
    <w:name w:val="Текст таблиц Знак"/>
    <w:link w:val="affff1"/>
    <w:rsid w:val="00BE49A9"/>
    <w:rPr>
      <w:rFonts w:ascii="Times New Roman" w:eastAsia="SimSun" w:hAnsi="Times New Roman"/>
      <w:sz w:val="24"/>
    </w:rPr>
  </w:style>
  <w:style w:type="paragraph" w:customStyle="1" w:styleId="a">
    <w:name w:val="Приложение"/>
    <w:basedOn w:val="affff"/>
    <w:next w:val="afffb"/>
    <w:rsid w:val="00BE49A9"/>
    <w:pPr>
      <w:pageBreakBefore/>
      <w:numPr>
        <w:numId w:val="27"/>
      </w:numPr>
      <w:suppressAutoHyphens/>
      <w:spacing w:after="120"/>
      <w:ind w:right="567"/>
      <w:jc w:val="center"/>
    </w:pPr>
  </w:style>
  <w:style w:type="paragraph" w:customStyle="1" w:styleId="affff3">
    <w:name w:val="Наименование"/>
    <w:basedOn w:val="affff"/>
    <w:next w:val="a5"/>
    <w:rsid w:val="00BE49A9"/>
    <w:pPr>
      <w:pageBreakBefore/>
      <w:suppressAutoHyphens/>
      <w:spacing w:after="240"/>
      <w:ind w:left="567" w:right="567"/>
      <w:jc w:val="center"/>
    </w:pPr>
    <w:rPr>
      <w:caps/>
    </w:rPr>
  </w:style>
  <w:style w:type="paragraph" w:customStyle="1" w:styleId="a1">
    <w:name w:val="МаркированныйА"/>
    <w:basedOn w:val="affff"/>
    <w:rsid w:val="00BE49A9"/>
    <w:pPr>
      <w:numPr>
        <w:ilvl w:val="1"/>
        <w:numId w:val="25"/>
      </w:numPr>
      <w:tabs>
        <w:tab w:val="clear" w:pos="1440"/>
        <w:tab w:val="num" w:pos="1418"/>
      </w:tabs>
      <w:spacing w:before="40" w:line="240" w:lineRule="auto"/>
      <w:ind w:left="1418" w:hanging="567"/>
      <w:jc w:val="both"/>
    </w:pPr>
  </w:style>
  <w:style w:type="paragraph" w:customStyle="1" w:styleId="2">
    <w:name w:val="Маркированный2"/>
    <w:rsid w:val="00BE49A9"/>
    <w:pPr>
      <w:numPr>
        <w:numId w:val="26"/>
      </w:numPr>
      <w:tabs>
        <w:tab w:val="clear" w:pos="1440"/>
        <w:tab w:val="left" w:pos="1814"/>
      </w:tabs>
      <w:ind w:left="1815" w:hanging="397"/>
      <w:jc w:val="both"/>
    </w:pPr>
    <w:rPr>
      <w:rFonts w:ascii="Times New Roman" w:eastAsia="SimSun" w:hAnsi="Times New Roman"/>
      <w:sz w:val="24"/>
    </w:rPr>
  </w:style>
  <w:style w:type="paragraph" w:customStyle="1" w:styleId="a0">
    <w:name w:val="Глава Прил"/>
    <w:basedOn w:val="affff"/>
    <w:rsid w:val="00BE49A9"/>
    <w:pPr>
      <w:keepNext/>
      <w:keepLines/>
      <w:numPr>
        <w:ilvl w:val="1"/>
        <w:numId w:val="27"/>
      </w:numPr>
      <w:tabs>
        <w:tab w:val="clear" w:pos="1920"/>
        <w:tab w:val="left" w:pos="1701"/>
      </w:tabs>
      <w:spacing w:before="120" w:after="120"/>
      <w:ind w:left="1702" w:hanging="851"/>
    </w:pPr>
  </w:style>
  <w:style w:type="paragraph" w:customStyle="1" w:styleId="affff4">
    <w:name w:val="Стиль Текст таблиц + по центру"/>
    <w:basedOn w:val="affff1"/>
    <w:rsid w:val="00BE49A9"/>
    <w:pPr>
      <w:jc w:val="center"/>
    </w:pPr>
  </w:style>
  <w:style w:type="paragraph" w:customStyle="1" w:styleId="affff5">
    <w:name w:val="Стиль Название объекта + По правому краю"/>
    <w:rsid w:val="00BE49A9"/>
    <w:pPr>
      <w:keepNext/>
      <w:spacing w:before="120" w:after="120"/>
      <w:jc w:val="right"/>
    </w:pPr>
    <w:rPr>
      <w:rFonts w:ascii="Times New Roman" w:hAnsi="Times New Roman"/>
      <w:bCs/>
      <w:sz w:val="24"/>
    </w:rPr>
  </w:style>
  <w:style w:type="paragraph" w:styleId="affff6">
    <w:name w:val="Normal Indent"/>
    <w:basedOn w:val="a5"/>
    <w:rsid w:val="00BE49A9"/>
    <w:pPr>
      <w:spacing w:after="0" w:line="240" w:lineRule="auto"/>
      <w:ind w:left="720"/>
      <w:jc w:val="both"/>
    </w:pPr>
    <w:rPr>
      <w:rFonts w:ascii="Times New Roman" w:hAnsi="Times New Roman"/>
      <w:sz w:val="24"/>
      <w:szCs w:val="20"/>
      <w:lang w:val="en-US" w:eastAsia="en-US"/>
    </w:rPr>
  </w:style>
  <w:style w:type="paragraph" w:customStyle="1" w:styleId="a4">
    <w:name w:val="МаркТабл"/>
    <w:rsid w:val="00BE49A9"/>
    <w:pPr>
      <w:numPr>
        <w:numId w:val="28"/>
      </w:numPr>
      <w:tabs>
        <w:tab w:val="left" w:pos="680"/>
      </w:tabs>
    </w:pPr>
    <w:rPr>
      <w:rFonts w:ascii="Times New Roman" w:eastAsia="SimSun" w:hAnsi="Times New Roman"/>
      <w:sz w:val="24"/>
    </w:rPr>
  </w:style>
  <w:style w:type="paragraph" w:customStyle="1" w:styleId="Body">
    <w:name w:val="Body"/>
    <w:rsid w:val="00BE49A9"/>
    <w:pPr>
      <w:spacing w:after="240"/>
    </w:pPr>
    <w:rPr>
      <w:rFonts w:ascii="Helvetica" w:eastAsia="Helvetica" w:hAnsi="Helvetica"/>
      <w:color w:val="000000"/>
      <w:sz w:val="24"/>
      <w:u w:color="000000"/>
      <w:lang w:val="en-US"/>
    </w:rPr>
  </w:style>
  <w:style w:type="paragraph" w:customStyle="1" w:styleId="130">
    <w:name w:val="Обычный 13"/>
    <w:basedOn w:val="a5"/>
    <w:link w:val="135"/>
    <w:rsid w:val="00BE49A9"/>
    <w:pPr>
      <w:keepNext/>
      <w:suppressLineNumbers/>
      <w:tabs>
        <w:tab w:val="left" w:pos="6804"/>
        <w:tab w:val="left" w:pos="6946"/>
        <w:tab w:val="left" w:leader="dot" w:pos="9356"/>
      </w:tabs>
      <w:suppressAutoHyphens/>
      <w:spacing w:before="60" w:after="0" w:line="240" w:lineRule="auto"/>
      <w:ind w:firstLine="567"/>
      <w:jc w:val="both"/>
    </w:pPr>
    <w:rPr>
      <w:rFonts w:ascii="Times New Roman" w:eastAsia="SimSun" w:hAnsi="Times New Roman"/>
      <w:sz w:val="26"/>
      <w:szCs w:val="26"/>
      <w:lang w:val="fr-FR" w:eastAsia="en-US"/>
    </w:rPr>
  </w:style>
  <w:style w:type="character" w:customStyle="1" w:styleId="135">
    <w:name w:val="Обычный 13 Знак5"/>
    <w:link w:val="130"/>
    <w:rsid w:val="00BE49A9"/>
    <w:rPr>
      <w:rFonts w:ascii="Times New Roman" w:eastAsia="SimSun" w:hAnsi="Times New Roman"/>
      <w:sz w:val="26"/>
      <w:szCs w:val="26"/>
      <w:lang w:val="fr-FR" w:eastAsia="en-US"/>
    </w:rPr>
  </w:style>
  <w:style w:type="paragraph" w:customStyle="1" w:styleId="a3">
    <w:name w:val="заголовок табл"/>
    <w:basedOn w:val="a5"/>
    <w:link w:val="affff7"/>
    <w:rsid w:val="00BE49A9"/>
    <w:pPr>
      <w:keepNext/>
      <w:numPr>
        <w:numId w:val="29"/>
      </w:numPr>
      <w:suppressLineNumbers/>
      <w:tabs>
        <w:tab w:val="left" w:leader="dot" w:pos="9356"/>
      </w:tabs>
      <w:suppressAutoHyphens/>
      <w:spacing w:before="120" w:after="120" w:line="240" w:lineRule="auto"/>
      <w:jc w:val="center"/>
    </w:pPr>
    <w:rPr>
      <w:rFonts w:ascii="Times New Roman" w:hAnsi="Times New Roman"/>
      <w:b/>
      <w:bCs/>
      <w:sz w:val="24"/>
      <w:szCs w:val="24"/>
      <w:lang w:val="fr-FR" w:eastAsia="en-US"/>
    </w:rPr>
  </w:style>
  <w:style w:type="character" w:customStyle="1" w:styleId="affff7">
    <w:name w:val="заголовок табл Знак Знак"/>
    <w:link w:val="a3"/>
    <w:rsid w:val="00BE49A9"/>
    <w:rPr>
      <w:rFonts w:ascii="Times New Roman" w:hAnsi="Times New Roman"/>
      <w:b/>
      <w:bCs/>
      <w:sz w:val="24"/>
      <w:szCs w:val="24"/>
      <w:lang w:val="fr-FR" w:eastAsia="en-US"/>
    </w:rPr>
  </w:style>
  <w:style w:type="paragraph" w:customStyle="1" w:styleId="131">
    <w:name w:val="Обычный 13 Знак Знак"/>
    <w:basedOn w:val="a5"/>
    <w:link w:val="132"/>
    <w:rsid w:val="00BE49A9"/>
    <w:pPr>
      <w:keepNext/>
      <w:suppressLineNumbers/>
      <w:tabs>
        <w:tab w:val="left" w:leader="dot" w:pos="9356"/>
      </w:tabs>
      <w:suppressAutoHyphens/>
      <w:spacing w:after="0" w:line="240" w:lineRule="auto"/>
      <w:jc w:val="both"/>
    </w:pPr>
    <w:rPr>
      <w:rFonts w:ascii="Times New Roman" w:eastAsia="SimSun" w:hAnsi="Times New Roman"/>
      <w:sz w:val="26"/>
      <w:szCs w:val="26"/>
      <w:lang w:val="fr-FR" w:eastAsia="en-US"/>
    </w:rPr>
  </w:style>
  <w:style w:type="character" w:customStyle="1" w:styleId="132">
    <w:name w:val="Обычный 13 Знак Знак Знак"/>
    <w:link w:val="131"/>
    <w:rsid w:val="00BE49A9"/>
    <w:rPr>
      <w:rFonts w:ascii="Times New Roman" w:eastAsia="SimSun" w:hAnsi="Times New Roman"/>
      <w:sz w:val="26"/>
      <w:szCs w:val="26"/>
      <w:lang w:val="fr-FR" w:eastAsia="en-US"/>
    </w:rPr>
  </w:style>
  <w:style w:type="character" w:customStyle="1" w:styleId="leftmenutitle">
    <w:name w:val="leftmenutitle"/>
    <w:basedOn w:val="a7"/>
    <w:rsid w:val="00BE49A9"/>
  </w:style>
  <w:style w:type="character" w:customStyle="1" w:styleId="mainup">
    <w:name w:val="mainup"/>
    <w:basedOn w:val="a7"/>
    <w:rsid w:val="00BE49A9"/>
  </w:style>
  <w:style w:type="paragraph" w:customStyle="1" w:styleId="3101221">
    <w:name w:val="Стиль Оглавление 3 + Слева:  101 см Выступ:  221 см"/>
    <w:basedOn w:val="35"/>
    <w:rsid w:val="00BE49A9"/>
    <w:pPr>
      <w:tabs>
        <w:tab w:val="clear" w:pos="851"/>
        <w:tab w:val="clear" w:pos="9072"/>
        <w:tab w:val="left" w:pos="1846"/>
        <w:tab w:val="right" w:leader="dot" w:pos="9344"/>
      </w:tabs>
      <w:spacing w:before="120" w:after="0" w:line="252" w:lineRule="auto"/>
      <w:ind w:left="3521" w:right="550" w:hanging="1253"/>
      <w:outlineLvl w:val="9"/>
    </w:pPr>
    <w:rPr>
      <w:rFonts w:cs="Times New Roman"/>
      <w:bCs w:val="0"/>
      <w:caps w:val="0"/>
      <w:smallCaps/>
      <w:noProof/>
      <w:sz w:val="28"/>
      <w:lang w:val="ru-RU"/>
    </w:rPr>
  </w:style>
  <w:style w:type="paragraph" w:customStyle="1" w:styleId="31012211">
    <w:name w:val="Стиль Оглавление 3 + Слева:  101 см Выступ:  221 см1"/>
    <w:basedOn w:val="35"/>
    <w:rsid w:val="00BE49A9"/>
    <w:pPr>
      <w:tabs>
        <w:tab w:val="clear" w:pos="851"/>
        <w:tab w:val="clear" w:pos="9072"/>
        <w:tab w:val="left" w:pos="1846"/>
        <w:tab w:val="right" w:leader="dot" w:pos="9344"/>
      </w:tabs>
      <w:spacing w:before="120" w:after="0" w:line="252" w:lineRule="auto"/>
      <w:ind w:left="2410" w:right="550" w:hanging="1843"/>
      <w:outlineLvl w:val="9"/>
    </w:pPr>
    <w:rPr>
      <w:rFonts w:cs="Times New Roman"/>
      <w:bCs w:val="0"/>
      <w:caps w:val="0"/>
      <w:smallCaps/>
      <w:noProof/>
      <w:sz w:val="28"/>
      <w:lang w:val="ru-RU"/>
    </w:rPr>
  </w:style>
  <w:style w:type="paragraph" w:customStyle="1" w:styleId="310122110">
    <w:name w:val="Стиль Стиль Оглавление 3 + Слева:  101 см Выступ:  221 см1 + Слева:..."/>
    <w:basedOn w:val="31012211"/>
    <w:rsid w:val="00BE49A9"/>
    <w:pPr>
      <w:ind w:left="1826" w:hanging="1259"/>
    </w:pPr>
  </w:style>
  <w:style w:type="character" w:customStyle="1" w:styleId="highlight">
    <w:name w:val="highlight"/>
    <w:rsid w:val="00BE49A9"/>
  </w:style>
  <w:style w:type="paragraph" w:customStyle="1" w:styleId="CharCharCharChar">
    <w:name w:val="Знак Char Char Знак Char Char Знак"/>
    <w:basedOn w:val="a5"/>
    <w:rsid w:val="00BE49A9"/>
    <w:pPr>
      <w:spacing w:after="160" w:line="240" w:lineRule="exact"/>
    </w:pPr>
    <w:rPr>
      <w:rFonts w:ascii="Verdana" w:hAnsi="Verdana" w:cs="Verdana"/>
      <w:sz w:val="20"/>
      <w:szCs w:val="20"/>
      <w:lang w:val="en-US" w:eastAsia="en-US"/>
    </w:rPr>
  </w:style>
  <w:style w:type="paragraph" w:customStyle="1" w:styleId="affff8">
    <w:name w:val="Текст в заданном формате"/>
    <w:basedOn w:val="a5"/>
    <w:rsid w:val="00BE49A9"/>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affff9">
    <w:name w:val="Рисунок"/>
    <w:basedOn w:val="a6"/>
    <w:rsid w:val="00BE49A9"/>
    <w:pPr>
      <w:suppressAutoHyphens/>
      <w:autoSpaceDE/>
      <w:autoSpaceDN/>
      <w:adjustRightInd/>
      <w:spacing w:before="0"/>
      <w:ind w:left="0"/>
      <w:jc w:val="center"/>
    </w:pPr>
    <w:rPr>
      <w:rFonts w:ascii="Times New Roman" w:eastAsia="SimSun" w:hAnsi="Times New Roman" w:cs="Tahoma"/>
      <w:b/>
      <w:bCs/>
      <w:i/>
      <w:kern w:val="1"/>
      <w:sz w:val="24"/>
      <w:szCs w:val="20"/>
      <w:lang w:val="fr-FR" w:eastAsia="hi-IN" w:bidi="hi-IN"/>
    </w:rPr>
  </w:style>
  <w:style w:type="paragraph" w:customStyle="1" w:styleId="1f1">
    <w:name w:val="Название объекта1"/>
    <w:basedOn w:val="a5"/>
    <w:next w:val="a5"/>
    <w:rsid w:val="00BE49A9"/>
    <w:pPr>
      <w:widowControl w:val="0"/>
      <w:suppressAutoHyphens/>
      <w:spacing w:after="0" w:line="240" w:lineRule="auto"/>
    </w:pPr>
    <w:rPr>
      <w:rFonts w:ascii="Times New Roman" w:eastAsia="SimSun" w:hAnsi="Times New Roman" w:cs="Tahoma"/>
      <w:b/>
      <w:bCs/>
      <w:kern w:val="1"/>
      <w:sz w:val="20"/>
      <w:szCs w:val="20"/>
      <w:lang w:eastAsia="hi-IN" w:bidi="hi-IN"/>
    </w:rPr>
  </w:style>
  <w:style w:type="character" w:customStyle="1" w:styleId="FontStyle13">
    <w:name w:val="Font Style13"/>
    <w:rsid w:val="00BE49A9"/>
    <w:rPr>
      <w:rFonts w:ascii="Times New Roman" w:hAnsi="Times New Roman" w:cs="Times New Roman"/>
      <w:sz w:val="20"/>
      <w:szCs w:val="20"/>
    </w:rPr>
  </w:style>
  <w:style w:type="character" w:customStyle="1" w:styleId="affffa">
    <w:name w:val="Символ сноски"/>
    <w:rsid w:val="00BE49A9"/>
    <w:rPr>
      <w:vertAlign w:val="superscript"/>
    </w:rPr>
  </w:style>
  <w:style w:type="character" w:customStyle="1" w:styleId="WW-">
    <w:name w:val="WW-Символ сноски"/>
    <w:rsid w:val="00BE49A9"/>
    <w:rPr>
      <w:vertAlign w:val="superscript"/>
    </w:rPr>
  </w:style>
  <w:style w:type="paragraph" w:customStyle="1" w:styleId="1f2">
    <w:name w:val="Текст1"/>
    <w:basedOn w:val="a5"/>
    <w:rsid w:val="00BE49A9"/>
    <w:pPr>
      <w:widowControl w:val="0"/>
      <w:suppressAutoHyphens/>
      <w:spacing w:after="0" w:line="240" w:lineRule="auto"/>
    </w:pPr>
    <w:rPr>
      <w:rFonts w:ascii="Courier New" w:eastAsia="SimSun" w:hAnsi="Courier New" w:cs="Courier New"/>
      <w:kern w:val="1"/>
      <w:sz w:val="20"/>
      <w:szCs w:val="20"/>
      <w:lang w:eastAsia="hi-IN" w:bidi="hi-IN"/>
    </w:rPr>
  </w:style>
  <w:style w:type="paragraph" w:customStyle="1" w:styleId="213">
    <w:name w:val="Основной текст с отступом 21"/>
    <w:basedOn w:val="a5"/>
    <w:rsid w:val="00BE49A9"/>
    <w:pPr>
      <w:widowControl w:val="0"/>
      <w:suppressAutoHyphens/>
      <w:spacing w:after="120" w:line="480" w:lineRule="auto"/>
      <w:ind w:left="283"/>
    </w:pPr>
    <w:rPr>
      <w:rFonts w:ascii="Times New Roman" w:eastAsia="SimSun" w:hAnsi="Times New Roman" w:cs="Mangal"/>
      <w:kern w:val="1"/>
      <w:sz w:val="28"/>
      <w:szCs w:val="28"/>
      <w:lang w:eastAsia="hi-IN" w:bidi="hi-IN"/>
    </w:rPr>
  </w:style>
  <w:style w:type="paragraph" w:customStyle="1" w:styleId="ConsPlusCell">
    <w:name w:val="ConsPlusCell"/>
    <w:rsid w:val="00BE49A9"/>
    <w:pPr>
      <w:widowControl w:val="0"/>
      <w:autoSpaceDE w:val="0"/>
      <w:autoSpaceDN w:val="0"/>
      <w:adjustRightInd w:val="0"/>
    </w:pPr>
    <w:rPr>
      <w:rFonts w:ascii="Arial" w:hAnsi="Arial" w:cs="Arial"/>
    </w:rPr>
  </w:style>
  <w:style w:type="paragraph" w:customStyle="1" w:styleId="-31">
    <w:name w:val="Светлая сетка - Акцент 31"/>
    <w:basedOn w:val="a5"/>
    <w:qFormat/>
    <w:rsid w:val="00BE49A9"/>
    <w:pPr>
      <w:ind w:left="720"/>
      <w:contextualSpacing/>
    </w:pPr>
    <w:rPr>
      <w:rFonts w:eastAsia="Calibri"/>
      <w:lang w:eastAsia="en-US"/>
    </w:rPr>
  </w:style>
  <w:style w:type="paragraph" w:customStyle="1" w:styleId="xl121">
    <w:name w:val="xl121"/>
    <w:basedOn w:val="a5"/>
    <w:rsid w:val="00BE49A9"/>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textAlignment w:val="center"/>
    </w:pPr>
    <w:rPr>
      <w:rFonts w:ascii="Times New Roman" w:eastAsia="Calibri" w:hAnsi="Times New Roman"/>
      <w:sz w:val="20"/>
      <w:szCs w:val="20"/>
      <w:lang w:eastAsia="en-US"/>
    </w:rPr>
  </w:style>
  <w:style w:type="paragraph" w:customStyle="1" w:styleId="xl67">
    <w:name w:val="xl67"/>
    <w:basedOn w:val="a5"/>
    <w:rsid w:val="00BE49A9"/>
    <w:pPr>
      <w:spacing w:before="100" w:beforeAutospacing="1" w:after="100" w:afterAutospacing="1" w:line="240" w:lineRule="auto"/>
      <w:textAlignment w:val="center"/>
    </w:pPr>
    <w:rPr>
      <w:rFonts w:ascii="Times New Roman" w:hAnsi="Times New Roman"/>
    </w:rPr>
  </w:style>
  <w:style w:type="paragraph" w:customStyle="1" w:styleId="xl68">
    <w:name w:val="xl6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69">
    <w:name w:val="xl6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0">
    <w:name w:val="xl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1">
    <w:name w:val="xl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32"/>
      <w:szCs w:val="32"/>
    </w:rPr>
  </w:style>
  <w:style w:type="paragraph" w:customStyle="1" w:styleId="xl72">
    <w:name w:val="xl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32"/>
      <w:szCs w:val="32"/>
    </w:rPr>
  </w:style>
  <w:style w:type="paragraph" w:customStyle="1" w:styleId="xl73">
    <w:name w:val="xl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4">
    <w:name w:val="xl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rPr>
  </w:style>
  <w:style w:type="paragraph" w:customStyle="1" w:styleId="xl75">
    <w:name w:val="xl75"/>
    <w:basedOn w:val="a5"/>
    <w:rsid w:val="00BE49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6">
    <w:name w:val="xl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7">
    <w:name w:val="xl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8">
    <w:name w:val="xl7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9">
    <w:name w:val="xl7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8"/>
      <w:szCs w:val="28"/>
    </w:rPr>
  </w:style>
  <w:style w:type="paragraph" w:customStyle="1" w:styleId="xl80">
    <w:name w:val="xl80"/>
    <w:basedOn w:val="a5"/>
    <w:rsid w:val="00BE49A9"/>
    <w:pPr>
      <w:spacing w:before="100" w:beforeAutospacing="1" w:after="100" w:afterAutospacing="1" w:line="240" w:lineRule="auto"/>
      <w:textAlignment w:val="center"/>
    </w:pPr>
    <w:rPr>
      <w:rFonts w:ascii="Times New Roman" w:hAnsi="Times New Roman"/>
    </w:rPr>
  </w:style>
  <w:style w:type="paragraph" w:customStyle="1" w:styleId="xl81">
    <w:name w:val="xl81"/>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2">
    <w:name w:val="xl82"/>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3">
    <w:name w:val="xl83"/>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4">
    <w:name w:val="xl84"/>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5">
    <w:name w:val="xl85"/>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86">
    <w:name w:val="xl86"/>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4"/>
      <w:szCs w:val="24"/>
    </w:rPr>
  </w:style>
  <w:style w:type="paragraph" w:customStyle="1" w:styleId="font5">
    <w:name w:val="font5"/>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6">
    <w:name w:val="font6"/>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font7">
    <w:name w:val="font7"/>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8">
    <w:name w:val="font8"/>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xl87">
    <w:name w:val="xl87"/>
    <w:basedOn w:val="a5"/>
    <w:rsid w:val="00BE49A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hAnsi="Times New Roman"/>
      <w:sz w:val="24"/>
      <w:szCs w:val="24"/>
    </w:rPr>
  </w:style>
  <w:style w:type="paragraph" w:customStyle="1" w:styleId="xl88">
    <w:name w:val="xl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rPr>
  </w:style>
  <w:style w:type="paragraph" w:customStyle="1" w:styleId="xl89">
    <w:name w:val="xl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8"/>
      <w:szCs w:val="28"/>
    </w:rPr>
  </w:style>
  <w:style w:type="paragraph" w:customStyle="1" w:styleId="xl90">
    <w:name w:val="xl90"/>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5"/>
    <w:rsid w:val="00BE49A9"/>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5"/>
    <w:rsid w:val="00BE49A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4">
    <w:name w:val="xl9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6">
    <w:name w:val="xl9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font9">
    <w:name w:val="font9"/>
    <w:basedOn w:val="a5"/>
    <w:rsid w:val="00BE49A9"/>
    <w:pPr>
      <w:spacing w:before="100" w:beforeAutospacing="1" w:after="100" w:afterAutospacing="1" w:line="240" w:lineRule="auto"/>
    </w:pPr>
    <w:rPr>
      <w:rFonts w:ascii="Times New Roman" w:hAnsi="Times New Roman"/>
      <w:color w:val="000000"/>
      <w:sz w:val="14"/>
      <w:szCs w:val="14"/>
    </w:rPr>
  </w:style>
  <w:style w:type="paragraph" w:customStyle="1" w:styleId="xl63">
    <w:name w:val="xl63"/>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64">
    <w:name w:val="xl64"/>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5">
    <w:name w:val="xl65"/>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6">
    <w:name w:val="xl66"/>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97">
    <w:name w:val="xl97"/>
    <w:basedOn w:val="a5"/>
    <w:rsid w:val="00BE49A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8">
    <w:name w:val="xl98"/>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9">
    <w:name w:val="xl99"/>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0">
    <w:name w:val="xl100"/>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1">
    <w:name w:val="xl101"/>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2">
    <w:name w:val="xl102"/>
    <w:basedOn w:val="a5"/>
    <w:rsid w:val="00BE49A9"/>
    <w:pPr>
      <w:shd w:val="clear" w:color="000000" w:fill="FFFF00"/>
      <w:spacing w:before="100" w:beforeAutospacing="1" w:after="100" w:afterAutospacing="1" w:line="240" w:lineRule="auto"/>
    </w:pPr>
    <w:rPr>
      <w:rFonts w:ascii="Times New Roman" w:hAnsi="Times New Roman"/>
      <w:sz w:val="24"/>
      <w:szCs w:val="24"/>
    </w:rPr>
  </w:style>
  <w:style w:type="paragraph" w:customStyle="1" w:styleId="xl103">
    <w:name w:val="xl103"/>
    <w:basedOn w:val="a5"/>
    <w:rsid w:val="00BE49A9"/>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4">
    <w:name w:val="xl104"/>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5">
    <w:name w:val="xl105"/>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06">
    <w:name w:val="xl106"/>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7">
    <w:name w:val="xl107"/>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8">
    <w:name w:val="xl108"/>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9">
    <w:name w:val="xl109"/>
    <w:basedOn w:val="a5"/>
    <w:rsid w:val="00BE49A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10">
    <w:name w:val="xl110"/>
    <w:basedOn w:val="a5"/>
    <w:rsid w:val="00BE49A9"/>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hAnsi="Times New Roman"/>
      <w:b/>
      <w:bCs/>
      <w:sz w:val="16"/>
      <w:szCs w:val="16"/>
    </w:rPr>
  </w:style>
  <w:style w:type="paragraph" w:customStyle="1" w:styleId="font10">
    <w:name w:val="font10"/>
    <w:basedOn w:val="a5"/>
    <w:rsid w:val="00BE49A9"/>
    <w:pPr>
      <w:spacing w:before="100" w:beforeAutospacing="1" w:after="100" w:afterAutospacing="1" w:line="240" w:lineRule="auto"/>
    </w:pPr>
    <w:rPr>
      <w:rFonts w:ascii="Times New Roman" w:hAnsi="Times New Roman"/>
      <w:sz w:val="16"/>
      <w:szCs w:val="16"/>
    </w:rPr>
  </w:style>
  <w:style w:type="paragraph" w:customStyle="1" w:styleId="xl111">
    <w:name w:val="xl111"/>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2">
    <w:name w:val="xl112"/>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3">
    <w:name w:val="xl113"/>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4">
    <w:name w:val="xl114"/>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5">
    <w:name w:val="xl115"/>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6">
    <w:name w:val="xl116"/>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7">
    <w:name w:val="xl117"/>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8">
    <w:name w:val="xl118"/>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19">
    <w:name w:val="xl119"/>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0">
    <w:name w:val="xl120"/>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2">
    <w:name w:val="xl122"/>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3">
    <w:name w:val="xl123"/>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4">
    <w:name w:val="xl124"/>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5">
    <w:name w:val="xl125"/>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6">
    <w:name w:val="xl126"/>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7">
    <w:name w:val="xl12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9">
    <w:name w:val="xl129"/>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1">
    <w:name w:val="xl131"/>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2">
    <w:name w:val="xl132"/>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3">
    <w:name w:val="xl133"/>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4">
    <w:name w:val="xl134"/>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5">
    <w:name w:val="xl135"/>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6">
    <w:name w:val="xl136"/>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7">
    <w:name w:val="xl13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8">
    <w:name w:val="xl138"/>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39">
    <w:name w:val="xl139"/>
    <w:basedOn w:val="a5"/>
    <w:rsid w:val="00BE49A9"/>
    <w:pPr>
      <w:pBdr>
        <w:top w:val="single" w:sz="8" w:space="0" w:color="auto"/>
        <w:left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0">
    <w:name w:val="xl140"/>
    <w:basedOn w:val="a5"/>
    <w:rsid w:val="00BE49A9"/>
    <w:pPr>
      <w:pBdr>
        <w:left w:val="single" w:sz="8" w:space="0" w:color="auto"/>
        <w:bottom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1">
    <w:name w:val="xl141"/>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2">
    <w:name w:val="xl14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3">
    <w:name w:val="xl143"/>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4">
    <w:name w:val="xl14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45">
    <w:name w:val="xl14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6">
    <w:name w:val="xl146"/>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7">
    <w:name w:val="xl147"/>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8">
    <w:name w:val="xl148"/>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9">
    <w:name w:val="xl149"/>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0">
    <w:name w:val="xl150"/>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51">
    <w:name w:val="xl151"/>
    <w:basedOn w:val="a5"/>
    <w:rsid w:val="00BE49A9"/>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2">
    <w:name w:val="xl152"/>
    <w:basedOn w:val="a5"/>
    <w:rsid w:val="00BE49A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3">
    <w:name w:val="xl153"/>
    <w:basedOn w:val="a5"/>
    <w:rsid w:val="00BE49A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4">
    <w:name w:val="xl15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5">
    <w:name w:val="xl155"/>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6">
    <w:name w:val="xl156"/>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57">
    <w:name w:val="xl157"/>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8">
    <w:name w:val="xl158"/>
    <w:basedOn w:val="a5"/>
    <w:rsid w:val="00BE49A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59">
    <w:name w:val="xl159"/>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0">
    <w:name w:val="xl160"/>
    <w:basedOn w:val="a5"/>
    <w:rsid w:val="00BE49A9"/>
    <w:pPr>
      <w:pBdr>
        <w:top w:val="single" w:sz="8"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1">
    <w:name w:val="xl161"/>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2">
    <w:name w:val="xl162"/>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3">
    <w:name w:val="xl16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64">
    <w:name w:val="xl164"/>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65">
    <w:name w:val="xl16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6">
    <w:name w:val="xl166"/>
    <w:basedOn w:val="a5"/>
    <w:rsid w:val="00BE49A9"/>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7">
    <w:name w:val="xl167"/>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8">
    <w:name w:val="xl16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9">
    <w:name w:val="xl169"/>
    <w:basedOn w:val="a5"/>
    <w:rsid w:val="00BE49A9"/>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0">
    <w:name w:val="xl1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1">
    <w:name w:val="xl1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72">
    <w:name w:val="xl1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3">
    <w:name w:val="xl1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4">
    <w:name w:val="xl1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5">
    <w:name w:val="xl17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76">
    <w:name w:val="xl1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77">
    <w:name w:val="xl1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8">
    <w:name w:val="xl17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9">
    <w:name w:val="xl179"/>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0">
    <w:name w:val="xl180"/>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1">
    <w:name w:val="xl181"/>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2">
    <w:name w:val="xl182"/>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3">
    <w:name w:val="xl183"/>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4">
    <w:name w:val="xl184"/>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5">
    <w:name w:val="xl18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6">
    <w:name w:val="xl18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7">
    <w:name w:val="xl18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8">
    <w:name w:val="xl1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89">
    <w:name w:val="xl1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0">
    <w:name w:val="xl190"/>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1">
    <w:name w:val="xl191"/>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2">
    <w:name w:val="xl19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3">
    <w:name w:val="xl193"/>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4">
    <w:name w:val="xl194"/>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195">
    <w:name w:val="xl195"/>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96">
    <w:name w:val="xl196"/>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7">
    <w:name w:val="xl197"/>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8">
    <w:name w:val="xl198"/>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9">
    <w:name w:val="xl199"/>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0">
    <w:name w:val="xl200"/>
    <w:basedOn w:val="a5"/>
    <w:rsid w:val="00BE49A9"/>
    <w:pPr>
      <w:spacing w:before="100" w:beforeAutospacing="1" w:after="100" w:afterAutospacing="1" w:line="240" w:lineRule="auto"/>
      <w:jc w:val="center"/>
      <w:textAlignment w:val="center"/>
    </w:pPr>
    <w:rPr>
      <w:rFonts w:ascii="Times New Roman" w:hAnsi="Times New Roman"/>
      <w:b/>
      <w:bCs/>
    </w:rPr>
  </w:style>
  <w:style w:type="paragraph" w:customStyle="1" w:styleId="xl201">
    <w:name w:val="xl20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2">
    <w:name w:val="xl202"/>
    <w:basedOn w:val="a5"/>
    <w:rsid w:val="00BE49A9"/>
    <w:pPr>
      <w:spacing w:before="100" w:beforeAutospacing="1" w:after="100" w:afterAutospacing="1" w:line="240" w:lineRule="auto"/>
      <w:jc w:val="center"/>
      <w:textAlignment w:val="center"/>
    </w:pPr>
    <w:rPr>
      <w:rFonts w:ascii="Times New Roman" w:hAnsi="Times New Roman"/>
      <w:sz w:val="16"/>
      <w:szCs w:val="16"/>
    </w:rPr>
  </w:style>
  <w:style w:type="paragraph" w:customStyle="1" w:styleId="xl203">
    <w:name w:val="xl20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4">
    <w:name w:val="xl204"/>
    <w:basedOn w:val="a5"/>
    <w:rsid w:val="00BE49A9"/>
    <w:pPr>
      <w:spacing w:before="100" w:beforeAutospacing="1" w:after="100" w:afterAutospacing="1" w:line="240" w:lineRule="auto"/>
      <w:jc w:val="center"/>
      <w:textAlignment w:val="center"/>
    </w:pPr>
    <w:rPr>
      <w:rFonts w:ascii="Arial" w:hAnsi="Arial" w:cs="Arial"/>
      <w:b/>
      <w:bCs/>
      <w:sz w:val="20"/>
      <w:szCs w:val="20"/>
    </w:rPr>
  </w:style>
  <w:style w:type="paragraph" w:customStyle="1" w:styleId="xl205">
    <w:name w:val="xl205"/>
    <w:basedOn w:val="a5"/>
    <w:rsid w:val="00BE49A9"/>
    <w:pP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206">
    <w:name w:val="xl206"/>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7">
    <w:name w:val="xl20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208">
    <w:name w:val="xl208"/>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9">
    <w:name w:val="xl209"/>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a5"/>
    <w:rsid w:val="00BE49A9"/>
    <w:pPr>
      <w:pBdr>
        <w:top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1">
    <w:name w:val="xl211"/>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2">
    <w:name w:val="xl212"/>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3">
    <w:name w:val="xl21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14">
    <w:name w:val="xl21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15">
    <w:name w:val="xl215"/>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16">
    <w:name w:val="xl216"/>
    <w:basedOn w:val="a5"/>
    <w:rsid w:val="00BE49A9"/>
    <w:pPr>
      <w:pBdr>
        <w:bottom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7">
    <w:name w:val="xl217"/>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8">
    <w:name w:val="xl218"/>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9">
    <w:name w:val="xl21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0">
    <w:name w:val="xl220"/>
    <w:basedOn w:val="a5"/>
    <w:rsid w:val="00BE49A9"/>
    <w:pPr>
      <w:spacing w:before="100" w:beforeAutospacing="1" w:after="100" w:afterAutospacing="1" w:line="240" w:lineRule="auto"/>
      <w:jc w:val="center"/>
      <w:textAlignment w:val="center"/>
    </w:pPr>
    <w:rPr>
      <w:rFonts w:cs="Calibri"/>
      <w:color w:val="000000"/>
      <w:sz w:val="16"/>
      <w:szCs w:val="16"/>
    </w:rPr>
  </w:style>
  <w:style w:type="paragraph" w:customStyle="1" w:styleId="xl221">
    <w:name w:val="xl22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2">
    <w:name w:val="xl222"/>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3">
    <w:name w:val="xl223"/>
    <w:basedOn w:val="a5"/>
    <w:rsid w:val="00BE49A9"/>
    <w:pPr>
      <w:spacing w:before="100" w:beforeAutospacing="1" w:after="100" w:afterAutospacing="1" w:line="240" w:lineRule="auto"/>
      <w:jc w:val="center"/>
      <w:textAlignment w:val="center"/>
    </w:pPr>
    <w:rPr>
      <w:rFonts w:ascii="Arial" w:hAnsi="Arial" w:cs="Arial"/>
      <w:sz w:val="20"/>
      <w:szCs w:val="20"/>
    </w:rPr>
  </w:style>
  <w:style w:type="paragraph" w:customStyle="1" w:styleId="xl224">
    <w:name w:val="xl22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25">
    <w:name w:val="xl22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226">
    <w:name w:val="xl226"/>
    <w:basedOn w:val="a5"/>
    <w:rsid w:val="00BE49A9"/>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227">
    <w:name w:val="xl227"/>
    <w:basedOn w:val="a5"/>
    <w:rsid w:val="00BE49A9"/>
    <w:pPr>
      <w:spacing w:before="100" w:beforeAutospacing="1" w:after="100" w:afterAutospacing="1" w:line="240" w:lineRule="auto"/>
      <w:jc w:val="center"/>
      <w:textAlignment w:val="center"/>
    </w:pPr>
    <w:rPr>
      <w:rFonts w:ascii="Times New Roman" w:hAnsi="Times New Roman"/>
      <w:color w:val="000000"/>
    </w:rPr>
  </w:style>
  <w:style w:type="paragraph" w:customStyle="1" w:styleId="xl228">
    <w:name w:val="xl228"/>
    <w:basedOn w:val="a5"/>
    <w:rsid w:val="00BE49A9"/>
    <w:pP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29">
    <w:name w:val="xl229"/>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0">
    <w:name w:val="xl230"/>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31">
    <w:name w:val="xl23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2">
    <w:name w:val="xl232"/>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3">
    <w:name w:val="xl233"/>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4">
    <w:name w:val="xl234"/>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5">
    <w:name w:val="xl235"/>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6">
    <w:name w:val="xl236"/>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37">
    <w:name w:val="xl23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character" w:customStyle="1" w:styleId="affffb">
    <w:name w:val="Цветовое выделение"/>
    <w:rsid w:val="00BE49A9"/>
    <w:rPr>
      <w:b/>
      <w:bCs/>
      <w:color w:val="000080"/>
    </w:rPr>
  </w:style>
  <w:style w:type="paragraph" w:customStyle="1" w:styleId="affffc">
    <w:name w:val="Нормальный (таблица)"/>
    <w:basedOn w:val="a5"/>
    <w:next w:val="a5"/>
    <w:rsid w:val="00BE49A9"/>
    <w:pPr>
      <w:widowControl w:val="0"/>
      <w:autoSpaceDE w:val="0"/>
      <w:autoSpaceDN w:val="0"/>
      <w:adjustRightInd w:val="0"/>
      <w:spacing w:after="0" w:line="240" w:lineRule="auto"/>
      <w:jc w:val="both"/>
    </w:pPr>
    <w:rPr>
      <w:rFonts w:ascii="Arial" w:hAnsi="Arial" w:cs="Arial"/>
      <w:sz w:val="24"/>
      <w:szCs w:val="24"/>
    </w:rPr>
  </w:style>
  <w:style w:type="paragraph" w:customStyle="1" w:styleId="heading-table">
    <w:name w:val="heading-table"/>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
    <w:name w:val="table-report"/>
    <w:basedOn w:val="a5"/>
    <w:rsid w:val="00BE49A9"/>
    <w:pPr>
      <w:spacing w:before="100" w:beforeAutospacing="1" w:after="100" w:afterAutospacing="1" w:line="240" w:lineRule="auto"/>
    </w:pPr>
    <w:rPr>
      <w:rFonts w:ascii="Times New Roman" w:hAnsi="Times New Roman"/>
      <w:sz w:val="24"/>
      <w:szCs w:val="24"/>
    </w:rPr>
  </w:style>
  <w:style w:type="paragraph" w:customStyle="1" w:styleId="item">
    <w:name w:val="item"/>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1">
    <w:name w:val="table-report1"/>
    <w:basedOn w:val="a5"/>
    <w:rsid w:val="00BE49A9"/>
    <w:pPr>
      <w:spacing w:before="100" w:beforeAutospacing="1" w:after="100" w:afterAutospacing="1" w:line="240" w:lineRule="auto"/>
    </w:pPr>
    <w:rPr>
      <w:rFonts w:ascii="Times New Roman" w:hAnsi="Times New Roman"/>
      <w:sz w:val="24"/>
      <w:szCs w:val="24"/>
    </w:rPr>
  </w:style>
  <w:style w:type="paragraph" w:customStyle="1" w:styleId="item1">
    <w:name w:val="item1"/>
    <w:basedOn w:val="a5"/>
    <w:rsid w:val="00BE49A9"/>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rsid w:val="00BE49A9"/>
  </w:style>
  <w:style w:type="paragraph" w:customStyle="1" w:styleId="affffd">
    <w:name w:val="таблица"/>
    <w:basedOn w:val="a5"/>
    <w:link w:val="affffe"/>
    <w:rsid w:val="00BE49A9"/>
    <w:pPr>
      <w:spacing w:after="0" w:line="240" w:lineRule="auto"/>
      <w:jc w:val="center"/>
    </w:pPr>
    <w:rPr>
      <w:rFonts w:ascii="Times New Roman" w:eastAsia="Calibri" w:hAnsi="Times New Roman" w:cs="Calibri"/>
      <w:color w:val="000000"/>
      <w:sz w:val="24"/>
    </w:rPr>
  </w:style>
  <w:style w:type="character" w:customStyle="1" w:styleId="affffe">
    <w:name w:val="таблица Знак"/>
    <w:link w:val="affffd"/>
    <w:locked/>
    <w:rsid w:val="00BE49A9"/>
    <w:rPr>
      <w:rFonts w:ascii="Times New Roman" w:eastAsia="Calibri" w:hAnsi="Times New Roman" w:cs="Calibri"/>
      <w:color w:val="000000"/>
      <w:sz w:val="24"/>
      <w:szCs w:val="22"/>
    </w:rPr>
  </w:style>
  <w:style w:type="character" w:customStyle="1" w:styleId="122">
    <w:name w:val="Знак Знак12 Знак Знак"/>
    <w:locked/>
    <w:rsid w:val="00BE49A9"/>
    <w:rPr>
      <w:b/>
      <w:sz w:val="32"/>
      <w:lang w:val="ru-RU" w:eastAsia="ru-RU" w:bidi="ar-SA"/>
    </w:rPr>
  </w:style>
  <w:style w:type="character" w:customStyle="1" w:styleId="FontStyle26">
    <w:name w:val="Font Style26"/>
    <w:rsid w:val="00BE49A9"/>
    <w:rPr>
      <w:rFonts w:ascii="Georgia" w:hAnsi="Georgia" w:cs="Georgia"/>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5">
    <w:name w:val="Normal"/>
    <w:qFormat/>
    <w:pPr>
      <w:spacing w:after="200" w:line="276" w:lineRule="auto"/>
    </w:pPr>
    <w:rPr>
      <w:sz w:val="22"/>
      <w:szCs w:val="22"/>
    </w:rPr>
  </w:style>
  <w:style w:type="paragraph" w:styleId="10">
    <w:name w:val="heading 1"/>
    <w:basedOn w:val="a5"/>
    <w:next w:val="a5"/>
    <w:link w:val="11"/>
    <w:qFormat/>
    <w:rsid w:val="00523F17"/>
    <w:pPr>
      <w:keepNext/>
      <w:spacing w:before="240" w:after="60"/>
      <w:outlineLvl w:val="0"/>
    </w:pPr>
    <w:rPr>
      <w:rFonts w:ascii="Cambria" w:hAnsi="Cambria"/>
      <w:b/>
      <w:bCs/>
      <w:kern w:val="32"/>
      <w:sz w:val="32"/>
      <w:szCs w:val="32"/>
      <w:lang w:val="x-none" w:eastAsia="x-none"/>
    </w:rPr>
  </w:style>
  <w:style w:type="paragraph" w:styleId="22">
    <w:name w:val="heading 2"/>
    <w:basedOn w:val="a5"/>
    <w:next w:val="a5"/>
    <w:link w:val="23"/>
    <w:unhideWhenUsed/>
    <w:qFormat/>
    <w:rsid w:val="008D0709"/>
    <w:pPr>
      <w:keepNext/>
      <w:spacing w:before="240" w:after="60"/>
      <w:outlineLvl w:val="1"/>
    </w:pPr>
    <w:rPr>
      <w:rFonts w:ascii="Cambria" w:hAnsi="Cambria"/>
      <w:b/>
      <w:bCs/>
      <w:i/>
      <w:iCs/>
      <w:sz w:val="28"/>
      <w:szCs w:val="28"/>
    </w:rPr>
  </w:style>
  <w:style w:type="paragraph" w:styleId="31">
    <w:name w:val="heading 3"/>
    <w:basedOn w:val="a5"/>
    <w:next w:val="a6"/>
    <w:link w:val="32"/>
    <w:qFormat/>
    <w:rsid w:val="00BE49A9"/>
    <w:pPr>
      <w:keepNext/>
      <w:tabs>
        <w:tab w:val="num" w:pos="851"/>
      </w:tabs>
      <w:spacing w:after="240" w:line="240" w:lineRule="auto"/>
      <w:ind w:left="851" w:hanging="851"/>
      <w:outlineLvl w:val="2"/>
    </w:pPr>
    <w:rPr>
      <w:rFonts w:ascii="Times New Roman" w:hAnsi="Times New Roman"/>
      <w:b/>
      <w:bCs/>
      <w:sz w:val="20"/>
      <w:szCs w:val="20"/>
      <w:lang w:val="fr-FR"/>
    </w:rPr>
  </w:style>
  <w:style w:type="paragraph" w:styleId="40">
    <w:name w:val="heading 4"/>
    <w:aliases w:val=" Знак,D&amp;M4,D&amp;M 4"/>
    <w:basedOn w:val="a5"/>
    <w:next w:val="a6"/>
    <w:link w:val="41"/>
    <w:qFormat/>
    <w:rsid w:val="00BE49A9"/>
    <w:pPr>
      <w:keepNext/>
      <w:tabs>
        <w:tab w:val="num" w:pos="851"/>
      </w:tabs>
      <w:spacing w:after="240" w:line="240" w:lineRule="auto"/>
      <w:ind w:left="851" w:hanging="851"/>
      <w:outlineLvl w:val="3"/>
    </w:pPr>
    <w:rPr>
      <w:rFonts w:ascii="Times New Roman" w:hAnsi="Times New Roman"/>
      <w:b/>
      <w:bCs/>
      <w:iCs/>
      <w:sz w:val="20"/>
      <w:szCs w:val="20"/>
      <w:lang w:val="fr-FR"/>
    </w:rPr>
  </w:style>
  <w:style w:type="paragraph" w:styleId="50">
    <w:name w:val="heading 5"/>
    <w:basedOn w:val="a5"/>
    <w:next w:val="Corpsdetexte5"/>
    <w:link w:val="51"/>
    <w:qFormat/>
    <w:rsid w:val="00BE49A9"/>
    <w:pPr>
      <w:keepNext/>
      <w:tabs>
        <w:tab w:val="left" w:pos="1418"/>
        <w:tab w:val="num" w:pos="1701"/>
      </w:tabs>
      <w:spacing w:after="240" w:line="240" w:lineRule="auto"/>
      <w:ind w:left="851"/>
      <w:outlineLvl w:val="4"/>
    </w:pPr>
    <w:rPr>
      <w:rFonts w:ascii="Times New Roman" w:hAnsi="Times New Roman"/>
      <w:sz w:val="20"/>
      <w:szCs w:val="20"/>
      <w:u w:val="single"/>
      <w:lang w:val="fr-FR"/>
    </w:rPr>
  </w:style>
  <w:style w:type="paragraph" w:styleId="6">
    <w:name w:val="heading 6"/>
    <w:basedOn w:val="a5"/>
    <w:next w:val="a5"/>
    <w:link w:val="60"/>
    <w:qFormat/>
    <w:rsid w:val="00892352"/>
    <w:pPr>
      <w:keepNext/>
      <w:spacing w:after="0" w:line="240" w:lineRule="auto"/>
      <w:jc w:val="center"/>
      <w:outlineLvl w:val="5"/>
    </w:pPr>
    <w:rPr>
      <w:rFonts w:ascii="Courier New" w:hAnsi="Courier New"/>
      <w:b/>
      <w:color w:val="800080"/>
      <w:sz w:val="20"/>
      <w:szCs w:val="20"/>
      <w:lang w:val="x-none" w:eastAsia="x-none"/>
    </w:rPr>
  </w:style>
  <w:style w:type="paragraph" w:styleId="7">
    <w:name w:val="heading 7"/>
    <w:basedOn w:val="a5"/>
    <w:next w:val="a5"/>
    <w:link w:val="70"/>
    <w:qFormat/>
    <w:rsid w:val="00892352"/>
    <w:pPr>
      <w:keepNext/>
      <w:spacing w:after="0" w:line="240" w:lineRule="auto"/>
      <w:jc w:val="center"/>
      <w:outlineLvl w:val="6"/>
    </w:pPr>
    <w:rPr>
      <w:rFonts w:ascii="Courier New" w:hAnsi="Courier New"/>
      <w:b/>
      <w:sz w:val="20"/>
      <w:szCs w:val="20"/>
      <w:lang w:val="x-none" w:eastAsia="x-none"/>
    </w:rPr>
  </w:style>
  <w:style w:type="paragraph" w:styleId="8">
    <w:name w:val="heading 8"/>
    <w:basedOn w:val="a5"/>
    <w:next w:val="a5"/>
    <w:link w:val="80"/>
    <w:qFormat/>
    <w:rsid w:val="00892352"/>
    <w:pPr>
      <w:keepNext/>
      <w:spacing w:after="0" w:line="240" w:lineRule="auto"/>
      <w:jc w:val="center"/>
      <w:outlineLvl w:val="7"/>
    </w:pPr>
    <w:rPr>
      <w:rFonts w:ascii="Bookman Old Style" w:hAnsi="Bookman Old Style"/>
      <w:b/>
      <w:color w:val="800080"/>
      <w:sz w:val="32"/>
      <w:szCs w:val="20"/>
      <w:lang w:val="x-none" w:eastAsia="x-none"/>
      <w14:shadow w14:blurRad="50800" w14:dist="38100" w14:dir="2700000" w14:sx="100000" w14:sy="100000" w14:kx="0" w14:ky="0" w14:algn="tl">
        <w14:srgbClr w14:val="000000">
          <w14:alpha w14:val="60000"/>
        </w14:srgbClr>
      </w14:shadow>
    </w:rPr>
  </w:style>
  <w:style w:type="paragraph" w:styleId="9">
    <w:name w:val="heading 9"/>
    <w:basedOn w:val="a5"/>
    <w:next w:val="a5"/>
    <w:link w:val="90"/>
    <w:qFormat/>
    <w:rsid w:val="00BE49A9"/>
    <w:pPr>
      <w:keepNext/>
      <w:tabs>
        <w:tab w:val="num" w:pos="1584"/>
      </w:tabs>
      <w:spacing w:after="0" w:line="240" w:lineRule="auto"/>
      <w:ind w:left="1584" w:hanging="1584"/>
      <w:outlineLvl w:val="8"/>
    </w:pPr>
    <w:rPr>
      <w:rFonts w:ascii="Times New Roman" w:hAnsi="Times New Roman"/>
      <w:i/>
      <w:iCs/>
      <w:snapToGrid w:val="0"/>
      <w:sz w:val="20"/>
      <w:szCs w:val="20"/>
      <w:lang w:val="en-AU"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link w:val="10"/>
    <w:rsid w:val="00523F17"/>
    <w:rPr>
      <w:rFonts w:ascii="Cambria" w:eastAsia="Times New Roman" w:hAnsi="Cambria" w:cs="Times New Roman"/>
      <w:b/>
      <w:bCs/>
      <w:kern w:val="32"/>
      <w:sz w:val="32"/>
      <w:szCs w:val="32"/>
    </w:rPr>
  </w:style>
  <w:style w:type="character" w:customStyle="1" w:styleId="23">
    <w:name w:val="Заголовок 2 Знак"/>
    <w:link w:val="22"/>
    <w:uiPriority w:val="9"/>
    <w:rsid w:val="008D0709"/>
    <w:rPr>
      <w:rFonts w:ascii="Cambria" w:eastAsia="Times New Roman" w:hAnsi="Cambria" w:cs="Times New Roman"/>
      <w:b/>
      <w:bCs/>
      <w:i/>
      <w:iCs/>
      <w:sz w:val="28"/>
      <w:szCs w:val="28"/>
    </w:rPr>
  </w:style>
  <w:style w:type="paragraph" w:styleId="a6">
    <w:name w:val="Body Text"/>
    <w:basedOn w:val="a5"/>
    <w:link w:val="aa"/>
    <w:rsid w:val="00DE23D1"/>
    <w:pPr>
      <w:widowControl w:val="0"/>
      <w:autoSpaceDE w:val="0"/>
      <w:autoSpaceDN w:val="0"/>
      <w:adjustRightInd w:val="0"/>
      <w:spacing w:before="120" w:after="120" w:line="240" w:lineRule="auto"/>
      <w:ind w:left="1760"/>
    </w:pPr>
    <w:rPr>
      <w:rFonts w:ascii="Arial" w:hAnsi="Arial"/>
      <w:sz w:val="12"/>
      <w:szCs w:val="12"/>
      <w:lang w:val="x-none" w:eastAsia="x-none"/>
    </w:rPr>
  </w:style>
  <w:style w:type="character" w:customStyle="1" w:styleId="aa">
    <w:name w:val="Основной текст Знак"/>
    <w:link w:val="a6"/>
    <w:rsid w:val="00DD059F"/>
    <w:rPr>
      <w:rFonts w:ascii="Arial" w:hAnsi="Arial" w:cs="Arial"/>
      <w:sz w:val="12"/>
      <w:szCs w:val="12"/>
    </w:rPr>
  </w:style>
  <w:style w:type="character" w:customStyle="1" w:styleId="32">
    <w:name w:val="Заголовок 3 Знак"/>
    <w:basedOn w:val="a7"/>
    <w:link w:val="31"/>
    <w:rsid w:val="00BE49A9"/>
    <w:rPr>
      <w:rFonts w:ascii="Times New Roman" w:hAnsi="Times New Roman"/>
      <w:b/>
      <w:bCs/>
      <w:lang w:val="fr-FR"/>
    </w:rPr>
  </w:style>
  <w:style w:type="character" w:customStyle="1" w:styleId="41">
    <w:name w:val="Заголовок 4 Знак"/>
    <w:aliases w:val=" Знак Знак,D&amp;M4 Знак1,D&amp;M 4 Знак"/>
    <w:basedOn w:val="a7"/>
    <w:link w:val="40"/>
    <w:rsid w:val="00BE49A9"/>
    <w:rPr>
      <w:rFonts w:ascii="Times New Roman" w:hAnsi="Times New Roman"/>
      <w:b/>
      <w:bCs/>
      <w:iCs/>
      <w:lang w:val="fr-FR"/>
    </w:rPr>
  </w:style>
  <w:style w:type="paragraph" w:customStyle="1" w:styleId="Corpsdetexte5">
    <w:name w:val="Corps de texte 5"/>
    <w:basedOn w:val="a5"/>
    <w:link w:val="Corpsdetexte5Char"/>
    <w:rsid w:val="00BE49A9"/>
    <w:pPr>
      <w:spacing w:after="240" w:line="240" w:lineRule="auto"/>
      <w:ind w:left="1418"/>
      <w:jc w:val="both"/>
    </w:pPr>
    <w:rPr>
      <w:rFonts w:ascii="Times New Roman" w:hAnsi="Times New Roman"/>
      <w:sz w:val="20"/>
      <w:szCs w:val="20"/>
      <w:lang w:val="fr-FR" w:eastAsia="en-US"/>
    </w:rPr>
  </w:style>
  <w:style w:type="character" w:customStyle="1" w:styleId="Corpsdetexte5Char">
    <w:name w:val="Corps de texte 5 Char"/>
    <w:link w:val="Corpsdetexte5"/>
    <w:locked/>
    <w:rsid w:val="00BE49A9"/>
    <w:rPr>
      <w:rFonts w:ascii="Times New Roman" w:hAnsi="Times New Roman"/>
      <w:lang w:val="fr-FR" w:eastAsia="en-US"/>
    </w:rPr>
  </w:style>
  <w:style w:type="character" w:customStyle="1" w:styleId="51">
    <w:name w:val="Заголовок 5 Знак"/>
    <w:basedOn w:val="a7"/>
    <w:link w:val="50"/>
    <w:rsid w:val="00BE49A9"/>
    <w:rPr>
      <w:rFonts w:ascii="Times New Roman" w:hAnsi="Times New Roman"/>
      <w:u w:val="single"/>
      <w:lang w:val="fr-FR"/>
    </w:rPr>
  </w:style>
  <w:style w:type="character" w:customStyle="1" w:styleId="60">
    <w:name w:val="Заголовок 6 Знак"/>
    <w:link w:val="6"/>
    <w:rsid w:val="00C73D48"/>
    <w:rPr>
      <w:rFonts w:ascii="Courier New" w:hAnsi="Courier New"/>
      <w:b/>
      <w:color w:val="800080"/>
    </w:rPr>
  </w:style>
  <w:style w:type="character" w:customStyle="1" w:styleId="70">
    <w:name w:val="Заголовок 7 Знак"/>
    <w:link w:val="7"/>
    <w:rsid w:val="00C73D48"/>
    <w:rPr>
      <w:rFonts w:ascii="Courier New" w:hAnsi="Courier New"/>
      <w:b/>
    </w:rPr>
  </w:style>
  <w:style w:type="character" w:customStyle="1" w:styleId="80">
    <w:name w:val="Заголовок 8 Знак"/>
    <w:link w:val="8"/>
    <w:rsid w:val="00C73D48"/>
    <w:rPr>
      <w:rFonts w:ascii="Bookman Old Style" w:hAnsi="Bookman Old Style"/>
      <w:b/>
      <w:color w:val="800080"/>
      <w:sz w:val="32"/>
      <w14:shadow w14:blurRad="50800" w14:dist="38100" w14:dir="2700000" w14:sx="100000" w14:sy="100000" w14:kx="0" w14:ky="0" w14:algn="tl">
        <w14:srgbClr w14:val="000000">
          <w14:alpha w14:val="60000"/>
        </w14:srgbClr>
      </w14:shadow>
    </w:rPr>
  </w:style>
  <w:style w:type="character" w:customStyle="1" w:styleId="90">
    <w:name w:val="Заголовок 9 Знак"/>
    <w:basedOn w:val="a7"/>
    <w:link w:val="9"/>
    <w:rsid w:val="00BE49A9"/>
    <w:rPr>
      <w:rFonts w:ascii="Times New Roman" w:hAnsi="Times New Roman"/>
      <w:i/>
      <w:iCs/>
      <w:snapToGrid w:val="0"/>
      <w:lang w:val="en-AU" w:eastAsia="en-US"/>
    </w:rPr>
  </w:style>
  <w:style w:type="paragraph" w:styleId="ab">
    <w:name w:val="header"/>
    <w:basedOn w:val="a5"/>
    <w:link w:val="ac"/>
    <w:uiPriority w:val="99"/>
    <w:unhideWhenUsed/>
    <w:rsid w:val="000C31C6"/>
    <w:pPr>
      <w:tabs>
        <w:tab w:val="center" w:pos="4677"/>
        <w:tab w:val="right" w:pos="9355"/>
      </w:tabs>
    </w:pPr>
    <w:rPr>
      <w:lang w:val="x-none" w:eastAsia="x-none"/>
    </w:rPr>
  </w:style>
  <w:style w:type="character" w:customStyle="1" w:styleId="ac">
    <w:name w:val="Верхний колонтитул Знак"/>
    <w:link w:val="ab"/>
    <w:uiPriority w:val="99"/>
    <w:rsid w:val="000C31C6"/>
    <w:rPr>
      <w:sz w:val="22"/>
      <w:szCs w:val="22"/>
    </w:rPr>
  </w:style>
  <w:style w:type="paragraph" w:styleId="ad">
    <w:name w:val="footer"/>
    <w:basedOn w:val="a5"/>
    <w:link w:val="ae"/>
    <w:unhideWhenUsed/>
    <w:rsid w:val="000C31C6"/>
    <w:pPr>
      <w:tabs>
        <w:tab w:val="center" w:pos="4677"/>
        <w:tab w:val="right" w:pos="9355"/>
      </w:tabs>
    </w:pPr>
    <w:rPr>
      <w:lang w:val="x-none" w:eastAsia="x-none"/>
    </w:rPr>
  </w:style>
  <w:style w:type="character" w:customStyle="1" w:styleId="ae">
    <w:name w:val="Нижний колонтитул Знак"/>
    <w:link w:val="ad"/>
    <w:rsid w:val="000C31C6"/>
    <w:rPr>
      <w:sz w:val="22"/>
      <w:szCs w:val="22"/>
    </w:rPr>
  </w:style>
  <w:style w:type="table" w:styleId="af">
    <w:name w:val="Table Grid"/>
    <w:basedOn w:val="a8"/>
    <w:uiPriority w:val="59"/>
    <w:rsid w:val="003460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page number"/>
    <w:basedOn w:val="a7"/>
    <w:rsid w:val="00366F0B"/>
  </w:style>
  <w:style w:type="paragraph" w:customStyle="1" w:styleId="ConsPlusNonformat">
    <w:name w:val="ConsPlusNonformat"/>
    <w:rsid w:val="00786C84"/>
    <w:pPr>
      <w:widowControl w:val="0"/>
      <w:snapToGrid w:val="0"/>
    </w:pPr>
    <w:rPr>
      <w:rFonts w:ascii="Courier New" w:hAnsi="Courier New"/>
    </w:rPr>
  </w:style>
  <w:style w:type="character" w:styleId="af1">
    <w:name w:val="Hyperlink"/>
    <w:uiPriority w:val="99"/>
    <w:rsid w:val="00507B83"/>
    <w:rPr>
      <w:color w:val="0000FF"/>
      <w:u w:val="single"/>
    </w:rPr>
  </w:style>
  <w:style w:type="paragraph" w:styleId="af2">
    <w:name w:val="Body Text Indent"/>
    <w:basedOn w:val="a5"/>
    <w:link w:val="af3"/>
    <w:rsid w:val="00523F17"/>
    <w:pPr>
      <w:spacing w:after="120"/>
      <w:ind w:left="283"/>
    </w:pPr>
    <w:rPr>
      <w:lang w:val="x-none" w:eastAsia="x-none"/>
    </w:rPr>
  </w:style>
  <w:style w:type="character" w:customStyle="1" w:styleId="af3">
    <w:name w:val="Основной текст с отступом Знак"/>
    <w:link w:val="af2"/>
    <w:rsid w:val="00523F17"/>
    <w:rPr>
      <w:sz w:val="22"/>
      <w:szCs w:val="22"/>
    </w:rPr>
  </w:style>
  <w:style w:type="paragraph" w:customStyle="1" w:styleId="12">
    <w:name w:val="вася1"/>
    <w:basedOn w:val="10"/>
    <w:autoRedefine/>
    <w:rsid w:val="00450619"/>
    <w:pPr>
      <w:widowControl w:val="0"/>
      <w:tabs>
        <w:tab w:val="left" w:pos="709"/>
      </w:tabs>
      <w:snapToGrid w:val="0"/>
      <w:spacing w:before="120" w:after="0" w:line="240" w:lineRule="auto"/>
      <w:ind w:firstLine="284"/>
      <w:contextualSpacing/>
      <w:jc w:val="center"/>
    </w:pPr>
    <w:rPr>
      <w:rFonts w:ascii="Times New Roman" w:hAnsi="Times New Roman"/>
      <w:b w:val="0"/>
      <w:bCs w:val="0"/>
      <w:kern w:val="0"/>
      <w:sz w:val="24"/>
      <w:szCs w:val="24"/>
    </w:rPr>
  </w:style>
  <w:style w:type="paragraph" w:styleId="af4">
    <w:name w:val="No Spacing"/>
    <w:link w:val="af5"/>
    <w:uiPriority w:val="1"/>
    <w:qFormat/>
    <w:rsid w:val="00A56D93"/>
    <w:rPr>
      <w:sz w:val="22"/>
      <w:szCs w:val="22"/>
    </w:rPr>
  </w:style>
  <w:style w:type="character" w:customStyle="1" w:styleId="af5">
    <w:name w:val="Без интервала Знак"/>
    <w:link w:val="af4"/>
    <w:uiPriority w:val="1"/>
    <w:locked/>
    <w:rsid w:val="00A56D93"/>
    <w:rPr>
      <w:sz w:val="22"/>
      <w:szCs w:val="22"/>
      <w:lang w:bidi="ar-SA"/>
    </w:rPr>
  </w:style>
  <w:style w:type="paragraph" w:customStyle="1" w:styleId="ConsPlusNormal">
    <w:name w:val="ConsPlusNormal"/>
    <w:rsid w:val="00875D33"/>
    <w:pPr>
      <w:widowControl w:val="0"/>
      <w:autoSpaceDE w:val="0"/>
      <w:autoSpaceDN w:val="0"/>
      <w:adjustRightInd w:val="0"/>
      <w:ind w:firstLine="720"/>
    </w:pPr>
    <w:rPr>
      <w:rFonts w:ascii="Arial" w:hAnsi="Arial" w:cs="Arial"/>
    </w:rPr>
  </w:style>
  <w:style w:type="paragraph" w:customStyle="1" w:styleId="ConsPlusTitle">
    <w:name w:val="ConsPlusTitle"/>
    <w:rsid w:val="00875D33"/>
    <w:pPr>
      <w:widowControl w:val="0"/>
      <w:autoSpaceDE w:val="0"/>
      <w:autoSpaceDN w:val="0"/>
      <w:adjustRightInd w:val="0"/>
    </w:pPr>
    <w:rPr>
      <w:rFonts w:ascii="Arial" w:hAnsi="Arial" w:cs="Arial"/>
      <w:b/>
      <w:bCs/>
    </w:rPr>
  </w:style>
  <w:style w:type="paragraph" w:styleId="af6">
    <w:name w:val="Subtitle"/>
    <w:basedOn w:val="a5"/>
    <w:next w:val="a6"/>
    <w:link w:val="af7"/>
    <w:qFormat/>
    <w:rsid w:val="00875D33"/>
    <w:pPr>
      <w:suppressAutoHyphens/>
      <w:spacing w:after="0" w:line="240" w:lineRule="auto"/>
      <w:jc w:val="center"/>
    </w:pPr>
    <w:rPr>
      <w:rFonts w:ascii="Times New Roman" w:hAnsi="Times New Roman"/>
      <w:b/>
      <w:sz w:val="28"/>
      <w:szCs w:val="20"/>
      <w:lang w:val="x-none" w:eastAsia="ar-SA"/>
    </w:rPr>
  </w:style>
  <w:style w:type="character" w:customStyle="1" w:styleId="af7">
    <w:name w:val="Подзаголовок Знак"/>
    <w:link w:val="af6"/>
    <w:rsid w:val="00875D33"/>
    <w:rPr>
      <w:rFonts w:ascii="Times New Roman" w:eastAsia="Times New Roman" w:hAnsi="Times New Roman"/>
      <w:b/>
      <w:sz w:val="28"/>
      <w:lang w:eastAsia="ar-SA"/>
    </w:rPr>
  </w:style>
  <w:style w:type="paragraph" w:styleId="af8">
    <w:name w:val="Balloon Text"/>
    <w:basedOn w:val="a5"/>
    <w:link w:val="af9"/>
    <w:rsid w:val="00D91313"/>
    <w:pPr>
      <w:spacing w:after="0" w:line="240" w:lineRule="auto"/>
    </w:pPr>
    <w:rPr>
      <w:rFonts w:ascii="Tahoma" w:hAnsi="Tahoma"/>
      <w:sz w:val="16"/>
      <w:szCs w:val="16"/>
      <w:lang w:val="x-none" w:eastAsia="x-none"/>
    </w:rPr>
  </w:style>
  <w:style w:type="character" w:customStyle="1" w:styleId="af9">
    <w:name w:val="Текст выноски Знак"/>
    <w:link w:val="af8"/>
    <w:rsid w:val="00D91313"/>
    <w:rPr>
      <w:rFonts w:ascii="Tahoma" w:hAnsi="Tahoma" w:cs="Tahoma"/>
      <w:sz w:val="16"/>
      <w:szCs w:val="16"/>
    </w:rPr>
  </w:style>
  <w:style w:type="paragraph" w:customStyle="1" w:styleId="FR1">
    <w:name w:val="FR1"/>
    <w:uiPriority w:val="99"/>
    <w:rsid w:val="00A2016A"/>
    <w:pPr>
      <w:widowControl w:val="0"/>
      <w:suppressAutoHyphens/>
      <w:autoSpaceDE w:val="0"/>
      <w:spacing w:line="300" w:lineRule="auto"/>
    </w:pPr>
    <w:rPr>
      <w:rFonts w:ascii="Times New Roman" w:eastAsia="Arial" w:hAnsi="Times New Roman"/>
      <w:b/>
      <w:bCs/>
      <w:sz w:val="28"/>
      <w:szCs w:val="28"/>
      <w:lang w:eastAsia="ar-SA"/>
    </w:rPr>
  </w:style>
  <w:style w:type="paragraph" w:styleId="afa">
    <w:name w:val="List Paragraph"/>
    <w:aliases w:val="Варианты ответов"/>
    <w:basedOn w:val="a5"/>
    <w:link w:val="afb"/>
    <w:uiPriority w:val="34"/>
    <w:qFormat/>
    <w:rsid w:val="008D0709"/>
    <w:pPr>
      <w:ind w:left="720"/>
      <w:contextualSpacing/>
    </w:pPr>
    <w:rPr>
      <w:rFonts w:ascii="Times New Roman" w:hAnsi="Times New Roman"/>
      <w:lang w:eastAsia="en-US"/>
    </w:rPr>
  </w:style>
  <w:style w:type="character" w:customStyle="1" w:styleId="afb">
    <w:name w:val="Абзац списка Знак"/>
    <w:aliases w:val="Варианты ответов Знак"/>
    <w:link w:val="afa"/>
    <w:uiPriority w:val="34"/>
    <w:locked/>
    <w:rsid w:val="008D0709"/>
    <w:rPr>
      <w:rFonts w:ascii="Times New Roman" w:hAnsi="Times New Roman"/>
      <w:sz w:val="22"/>
      <w:szCs w:val="22"/>
      <w:lang w:eastAsia="en-US"/>
    </w:rPr>
  </w:style>
  <w:style w:type="paragraph" w:customStyle="1" w:styleId="13">
    <w:name w:val="Без интервала1"/>
    <w:link w:val="NoSpacingChar"/>
    <w:rsid w:val="008D0709"/>
    <w:rPr>
      <w:rFonts w:ascii="Britannic Bold" w:hAnsi="Britannic Bold"/>
      <w:sz w:val="24"/>
      <w:szCs w:val="24"/>
      <w:lang w:eastAsia="en-US"/>
    </w:rPr>
  </w:style>
  <w:style w:type="character" w:customStyle="1" w:styleId="NoSpacingChar">
    <w:name w:val="No Spacing Char"/>
    <w:link w:val="13"/>
    <w:locked/>
    <w:rsid w:val="008D0709"/>
    <w:rPr>
      <w:rFonts w:ascii="Britannic Bold" w:hAnsi="Britannic Bold"/>
      <w:sz w:val="24"/>
      <w:szCs w:val="24"/>
      <w:lang w:eastAsia="en-US"/>
    </w:rPr>
  </w:style>
  <w:style w:type="character" w:customStyle="1" w:styleId="diffins">
    <w:name w:val="diff_ins"/>
    <w:rsid w:val="008D0709"/>
    <w:rPr>
      <w:rFonts w:cs="Times New Roman"/>
    </w:rPr>
  </w:style>
  <w:style w:type="paragraph" w:customStyle="1" w:styleId="Standard">
    <w:name w:val="Standard"/>
    <w:rsid w:val="008D0709"/>
    <w:pPr>
      <w:widowControl w:val="0"/>
      <w:suppressAutoHyphens/>
      <w:autoSpaceDN w:val="0"/>
      <w:textAlignment w:val="baseline"/>
    </w:pPr>
    <w:rPr>
      <w:rFonts w:ascii="Times New Roman" w:eastAsia="Andale Sans UI" w:hAnsi="Times New Roman" w:cs="Tahoma"/>
      <w:kern w:val="3"/>
      <w:sz w:val="24"/>
      <w:szCs w:val="24"/>
      <w:lang w:val="de-DE" w:eastAsia="ja-JP"/>
    </w:rPr>
  </w:style>
  <w:style w:type="paragraph" w:customStyle="1" w:styleId="14">
    <w:name w:val="Абзац списка1"/>
    <w:basedOn w:val="a5"/>
    <w:rsid w:val="008D0709"/>
    <w:pPr>
      <w:ind w:left="720"/>
      <w:contextualSpacing/>
    </w:pPr>
    <w:rPr>
      <w:rFonts w:ascii="Britannic Bold" w:hAnsi="Britannic Bold"/>
      <w:sz w:val="24"/>
      <w:szCs w:val="24"/>
      <w:lang w:eastAsia="en-US"/>
    </w:rPr>
  </w:style>
  <w:style w:type="character" w:customStyle="1" w:styleId="Absatz-Standardschriftart">
    <w:name w:val="Absatz-Standardschriftart"/>
    <w:rsid w:val="008D0709"/>
  </w:style>
  <w:style w:type="character" w:customStyle="1" w:styleId="WW-Absatz-Standardschriftart">
    <w:name w:val="WW-Absatz-Standardschriftart"/>
    <w:rsid w:val="008D0709"/>
  </w:style>
  <w:style w:type="paragraph" w:styleId="afc">
    <w:name w:val="footnote text"/>
    <w:aliases w:val=" Знак3,Знак3, Знак6,Знак6,Table_Footnote_last Знак,Table_Footnote_last Знак Знак,Table_Footnote_last"/>
    <w:basedOn w:val="a5"/>
    <w:link w:val="afd"/>
    <w:rsid w:val="008D0709"/>
    <w:pPr>
      <w:spacing w:after="0" w:line="240" w:lineRule="auto"/>
    </w:pPr>
    <w:rPr>
      <w:rFonts w:ascii="Times New Roman" w:hAnsi="Times New Roman"/>
      <w:sz w:val="20"/>
      <w:szCs w:val="20"/>
    </w:rPr>
  </w:style>
  <w:style w:type="character" w:customStyle="1" w:styleId="afd">
    <w:name w:val="Текст сноски Знак"/>
    <w:aliases w:val=" Знак3 Знак,Знак3 Знак, Знак6 Знак,Знак6 Знак,Table_Footnote_last Знак Знак1,Table_Footnote_last Знак Знак Знак,Table_Footnote_last Знак1"/>
    <w:link w:val="afc"/>
    <w:rsid w:val="008D0709"/>
    <w:rPr>
      <w:rFonts w:ascii="Times New Roman" w:hAnsi="Times New Roman"/>
    </w:rPr>
  </w:style>
  <w:style w:type="paragraph" w:customStyle="1" w:styleId="24">
    <w:name w:val="Абзац списка2"/>
    <w:basedOn w:val="a5"/>
    <w:rsid w:val="008D0709"/>
    <w:pPr>
      <w:ind w:left="720"/>
      <w:contextualSpacing/>
    </w:pPr>
    <w:rPr>
      <w:rFonts w:ascii="Britannic Bold" w:hAnsi="Britannic Bold"/>
      <w:sz w:val="24"/>
      <w:szCs w:val="24"/>
      <w:lang w:eastAsia="en-US"/>
    </w:rPr>
  </w:style>
  <w:style w:type="paragraph" w:customStyle="1" w:styleId="15">
    <w:name w:val="Стиль1"/>
    <w:basedOn w:val="a5"/>
    <w:link w:val="16"/>
    <w:qFormat/>
    <w:rsid w:val="008D0709"/>
    <w:pPr>
      <w:spacing w:after="0" w:line="240" w:lineRule="auto"/>
      <w:ind w:firstLine="709"/>
      <w:jc w:val="both"/>
    </w:pPr>
    <w:rPr>
      <w:rFonts w:ascii="Times New Roman" w:hAnsi="Times New Roman"/>
      <w:sz w:val="24"/>
      <w:szCs w:val="24"/>
      <w:lang w:eastAsia="ja-JP"/>
    </w:rPr>
  </w:style>
  <w:style w:type="character" w:customStyle="1" w:styleId="16">
    <w:name w:val="Стиль1 Знак"/>
    <w:link w:val="15"/>
    <w:rsid w:val="008D0709"/>
    <w:rPr>
      <w:rFonts w:ascii="Times New Roman" w:hAnsi="Times New Roman"/>
      <w:sz w:val="24"/>
      <w:szCs w:val="24"/>
      <w:lang w:eastAsia="ja-JP"/>
    </w:rPr>
  </w:style>
  <w:style w:type="paragraph" w:styleId="25">
    <w:name w:val="Body Text 2"/>
    <w:basedOn w:val="a5"/>
    <w:link w:val="26"/>
    <w:unhideWhenUsed/>
    <w:rsid w:val="008D0709"/>
    <w:pPr>
      <w:spacing w:after="120" w:line="480" w:lineRule="auto"/>
    </w:pPr>
    <w:rPr>
      <w:rFonts w:ascii="Times New Roman" w:hAnsi="Times New Roman"/>
      <w:lang w:eastAsia="en-US"/>
    </w:rPr>
  </w:style>
  <w:style w:type="character" w:customStyle="1" w:styleId="26">
    <w:name w:val="Основной текст 2 Знак"/>
    <w:link w:val="25"/>
    <w:rsid w:val="008D0709"/>
    <w:rPr>
      <w:rFonts w:ascii="Times New Roman" w:hAnsi="Times New Roman"/>
      <w:sz w:val="22"/>
      <w:szCs w:val="22"/>
      <w:lang w:eastAsia="en-US"/>
    </w:rPr>
  </w:style>
  <w:style w:type="character" w:customStyle="1" w:styleId="17">
    <w:name w:val="Нижний колонтитул Знак1"/>
    <w:semiHidden/>
    <w:locked/>
    <w:rsid w:val="008D0709"/>
    <w:rPr>
      <w:kern w:val="3"/>
      <w:sz w:val="24"/>
      <w:szCs w:val="24"/>
      <w:lang w:val="de-DE" w:eastAsia="ja-JP"/>
    </w:rPr>
  </w:style>
  <w:style w:type="character" w:customStyle="1" w:styleId="18">
    <w:name w:val="Основной шрифт абзаца1"/>
    <w:uiPriority w:val="99"/>
    <w:rsid w:val="008D0709"/>
  </w:style>
  <w:style w:type="paragraph" w:styleId="afe">
    <w:name w:val="TOC Heading"/>
    <w:basedOn w:val="10"/>
    <w:next w:val="a5"/>
    <w:unhideWhenUsed/>
    <w:qFormat/>
    <w:rsid w:val="008D0709"/>
    <w:pPr>
      <w:keepLines/>
      <w:spacing w:before="480" w:after="0"/>
      <w:outlineLvl w:val="9"/>
    </w:pPr>
    <w:rPr>
      <w:rFonts w:ascii="Times New Roman" w:hAnsi="Times New Roman"/>
      <w:color w:val="365F91"/>
      <w:kern w:val="0"/>
      <w:sz w:val="28"/>
      <w:szCs w:val="28"/>
      <w:lang w:val="ru-RU" w:eastAsia="ru-RU"/>
    </w:rPr>
  </w:style>
  <w:style w:type="paragraph" w:styleId="19">
    <w:name w:val="toc 1"/>
    <w:basedOn w:val="a5"/>
    <w:next w:val="a5"/>
    <w:autoRedefine/>
    <w:unhideWhenUsed/>
    <w:rsid w:val="006B0D54"/>
    <w:pPr>
      <w:tabs>
        <w:tab w:val="left" w:pos="426"/>
      </w:tabs>
      <w:spacing w:after="0" w:line="240" w:lineRule="auto"/>
      <w:ind w:right="-511"/>
      <w:jc w:val="center"/>
    </w:pPr>
    <w:rPr>
      <w:rFonts w:ascii="Times New Roman" w:hAnsi="Times New Roman"/>
      <w:lang w:eastAsia="en-US"/>
    </w:rPr>
  </w:style>
  <w:style w:type="paragraph" w:styleId="27">
    <w:name w:val="toc 2"/>
    <w:basedOn w:val="a5"/>
    <w:next w:val="a5"/>
    <w:autoRedefine/>
    <w:unhideWhenUsed/>
    <w:rsid w:val="008D0709"/>
    <w:pPr>
      <w:spacing w:after="100"/>
      <w:ind w:left="220"/>
    </w:pPr>
    <w:rPr>
      <w:rFonts w:ascii="Times New Roman" w:hAnsi="Times New Roman"/>
      <w:lang w:eastAsia="en-US"/>
    </w:rPr>
  </w:style>
  <w:style w:type="paragraph" w:customStyle="1" w:styleId="western">
    <w:name w:val="western"/>
    <w:basedOn w:val="a5"/>
    <w:rsid w:val="008D070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8D0709"/>
  </w:style>
  <w:style w:type="paragraph" w:styleId="aff">
    <w:name w:val="Normal (Web)"/>
    <w:aliases w:val="Обычный (Web)"/>
    <w:basedOn w:val="a5"/>
    <w:link w:val="aff0"/>
    <w:unhideWhenUsed/>
    <w:qFormat/>
    <w:rsid w:val="008D0709"/>
    <w:pPr>
      <w:spacing w:before="100" w:beforeAutospacing="1" w:after="100" w:afterAutospacing="1" w:line="240" w:lineRule="auto"/>
    </w:pPr>
    <w:rPr>
      <w:rFonts w:ascii="Times New Roman" w:hAnsi="Times New Roman"/>
      <w:sz w:val="24"/>
      <w:szCs w:val="24"/>
    </w:rPr>
  </w:style>
  <w:style w:type="character" w:customStyle="1" w:styleId="aff0">
    <w:name w:val="Обычный (веб) Знак"/>
    <w:aliases w:val="Обычный (Web) Знак"/>
    <w:link w:val="aff"/>
    <w:locked/>
    <w:rsid w:val="00BE49A9"/>
    <w:rPr>
      <w:rFonts w:ascii="Times New Roman" w:hAnsi="Times New Roman"/>
      <w:sz w:val="24"/>
      <w:szCs w:val="24"/>
    </w:rPr>
  </w:style>
  <w:style w:type="character" w:styleId="aff1">
    <w:name w:val="footnote reference"/>
    <w:uiPriority w:val="99"/>
    <w:unhideWhenUsed/>
    <w:rsid w:val="008D0709"/>
    <w:rPr>
      <w:vertAlign w:val="superscript"/>
    </w:rPr>
  </w:style>
  <w:style w:type="paragraph" w:customStyle="1" w:styleId="aff2">
    <w:name w:val="Боковик таблицы"/>
    <w:basedOn w:val="a5"/>
    <w:link w:val="aff3"/>
    <w:qFormat/>
    <w:rsid w:val="008D0709"/>
    <w:pPr>
      <w:spacing w:after="0" w:line="240" w:lineRule="auto"/>
      <w:jc w:val="center"/>
    </w:pPr>
    <w:rPr>
      <w:rFonts w:ascii="Times New Roman" w:hAnsi="Times New Roman"/>
      <w:color w:val="0070C0"/>
      <w:sz w:val="26"/>
      <w:szCs w:val="24"/>
      <w:lang w:eastAsia="en-US"/>
    </w:rPr>
  </w:style>
  <w:style w:type="character" w:customStyle="1" w:styleId="aff3">
    <w:name w:val="Боковик таблицы Знак"/>
    <w:link w:val="aff2"/>
    <w:rsid w:val="008D0709"/>
    <w:rPr>
      <w:rFonts w:ascii="Times New Roman" w:hAnsi="Times New Roman"/>
      <w:color w:val="0070C0"/>
      <w:sz w:val="26"/>
      <w:szCs w:val="24"/>
      <w:lang w:eastAsia="en-US"/>
    </w:rPr>
  </w:style>
  <w:style w:type="paragraph" w:customStyle="1" w:styleId="aff4">
    <w:name w:val="Таблицы (моноширинный)"/>
    <w:basedOn w:val="a5"/>
    <w:next w:val="a5"/>
    <w:rsid w:val="008D0709"/>
    <w:pPr>
      <w:widowControl w:val="0"/>
      <w:autoSpaceDE w:val="0"/>
      <w:autoSpaceDN w:val="0"/>
      <w:adjustRightInd w:val="0"/>
      <w:spacing w:after="0" w:line="240" w:lineRule="auto"/>
      <w:jc w:val="both"/>
    </w:pPr>
    <w:rPr>
      <w:rFonts w:ascii="Courier New" w:eastAsia="Calibri" w:hAnsi="Courier New" w:cs="Courier New"/>
    </w:rPr>
  </w:style>
  <w:style w:type="paragraph" w:customStyle="1" w:styleId="FWBL2">
    <w:name w:val="FWB_L2"/>
    <w:basedOn w:val="a5"/>
    <w:link w:val="FWBL2CharChar"/>
    <w:rsid w:val="00BE49A9"/>
    <w:pPr>
      <w:tabs>
        <w:tab w:val="num" w:pos="720"/>
      </w:tabs>
      <w:spacing w:after="240" w:line="240" w:lineRule="auto"/>
      <w:jc w:val="both"/>
    </w:pPr>
    <w:rPr>
      <w:rFonts w:ascii="Arial" w:hAnsi="Arial"/>
      <w:sz w:val="20"/>
      <w:szCs w:val="20"/>
      <w:lang w:val="en-GB" w:eastAsia="en-US"/>
    </w:rPr>
  </w:style>
  <w:style w:type="character" w:customStyle="1" w:styleId="FWBL2CharChar">
    <w:name w:val="FWB_L2 Char Char"/>
    <w:link w:val="FWBL2"/>
    <w:locked/>
    <w:rsid w:val="00BE49A9"/>
    <w:rPr>
      <w:rFonts w:ascii="Arial" w:hAnsi="Arial"/>
      <w:lang w:val="en-GB" w:eastAsia="en-US"/>
    </w:rPr>
  </w:style>
  <w:style w:type="character" w:customStyle="1" w:styleId="Heading1Char">
    <w:name w:val="Heading 1 Char"/>
    <w:rsid w:val="00BE49A9"/>
    <w:rPr>
      <w:rFonts w:ascii="Cambria" w:hAnsi="Cambria" w:cs="Times New Roman"/>
      <w:b/>
      <w:bCs/>
      <w:kern w:val="32"/>
      <w:sz w:val="32"/>
      <w:szCs w:val="32"/>
      <w:lang w:val="fr-FR" w:eastAsia="en-US"/>
    </w:rPr>
  </w:style>
  <w:style w:type="character" w:styleId="aff5">
    <w:name w:val="annotation reference"/>
    <w:rsid w:val="00BE49A9"/>
    <w:rPr>
      <w:rFonts w:cs="Times New Roman"/>
      <w:sz w:val="16"/>
    </w:rPr>
  </w:style>
  <w:style w:type="paragraph" w:styleId="aff6">
    <w:name w:val="annotation text"/>
    <w:basedOn w:val="a5"/>
    <w:link w:val="aff7"/>
    <w:rsid w:val="00BE49A9"/>
    <w:pPr>
      <w:spacing w:after="0" w:line="240" w:lineRule="auto"/>
      <w:jc w:val="both"/>
    </w:pPr>
    <w:rPr>
      <w:rFonts w:ascii="Times New Roman" w:hAnsi="Times New Roman"/>
      <w:sz w:val="20"/>
      <w:szCs w:val="20"/>
      <w:lang w:val="fr-FR" w:eastAsia="en-US"/>
    </w:rPr>
  </w:style>
  <w:style w:type="character" w:customStyle="1" w:styleId="aff7">
    <w:name w:val="Текст примечания Знак"/>
    <w:basedOn w:val="a7"/>
    <w:link w:val="aff6"/>
    <w:rsid w:val="00BE49A9"/>
    <w:rPr>
      <w:rFonts w:ascii="Times New Roman" w:hAnsi="Times New Roman"/>
      <w:lang w:val="fr-FR" w:eastAsia="en-US"/>
    </w:rPr>
  </w:style>
  <w:style w:type="paragraph" w:styleId="aff8">
    <w:name w:val="annotation subject"/>
    <w:basedOn w:val="aff6"/>
    <w:next w:val="aff6"/>
    <w:link w:val="aff9"/>
    <w:rsid w:val="00BE49A9"/>
    <w:rPr>
      <w:b/>
    </w:rPr>
  </w:style>
  <w:style w:type="character" w:customStyle="1" w:styleId="aff9">
    <w:name w:val="Тема примечания Знак"/>
    <w:basedOn w:val="aff7"/>
    <w:link w:val="aff8"/>
    <w:rsid w:val="00BE49A9"/>
    <w:rPr>
      <w:rFonts w:ascii="Times New Roman" w:hAnsi="Times New Roman"/>
      <w:b/>
      <w:lang w:val="fr-FR" w:eastAsia="en-US"/>
    </w:rPr>
  </w:style>
  <w:style w:type="character" w:customStyle="1" w:styleId="28">
    <w:name w:val="Основной шрифт абзаца2"/>
    <w:rsid w:val="00BE49A9"/>
  </w:style>
  <w:style w:type="character" w:customStyle="1" w:styleId="left">
    <w:name w:val="left"/>
    <w:rsid w:val="00BE49A9"/>
  </w:style>
  <w:style w:type="paragraph" w:customStyle="1" w:styleId="ListParagraph1">
    <w:name w:val="List Paragraph1"/>
    <w:basedOn w:val="a5"/>
    <w:rsid w:val="00BE49A9"/>
    <w:pPr>
      <w:spacing w:after="0" w:line="240" w:lineRule="auto"/>
      <w:ind w:left="720"/>
      <w:jc w:val="both"/>
    </w:pPr>
    <w:rPr>
      <w:rFonts w:ascii="Times New Roman" w:hAnsi="Times New Roman"/>
      <w:lang w:val="fr-FR" w:eastAsia="en-US"/>
    </w:rPr>
  </w:style>
  <w:style w:type="character" w:customStyle="1" w:styleId="affa">
    <w:name w:val="Гипертекстовая ссылка"/>
    <w:rsid w:val="00BE49A9"/>
    <w:rPr>
      <w:color w:val="008000"/>
      <w:sz w:val="26"/>
    </w:rPr>
  </w:style>
  <w:style w:type="paragraph" w:styleId="affb">
    <w:name w:val="Document Map"/>
    <w:basedOn w:val="a5"/>
    <w:link w:val="affc"/>
    <w:rsid w:val="00BE49A9"/>
    <w:pPr>
      <w:spacing w:after="0" w:line="240" w:lineRule="auto"/>
      <w:jc w:val="both"/>
    </w:pPr>
    <w:rPr>
      <w:rFonts w:ascii="Tahoma" w:hAnsi="Tahoma"/>
      <w:sz w:val="16"/>
      <w:szCs w:val="20"/>
      <w:lang w:val="fr-FR" w:eastAsia="en-US"/>
    </w:rPr>
  </w:style>
  <w:style w:type="character" w:customStyle="1" w:styleId="affc">
    <w:name w:val="Схема документа Знак"/>
    <w:basedOn w:val="a7"/>
    <w:link w:val="affb"/>
    <w:rsid w:val="00BE49A9"/>
    <w:rPr>
      <w:rFonts w:ascii="Tahoma" w:hAnsi="Tahoma"/>
      <w:sz w:val="16"/>
      <w:lang w:val="fr-FR" w:eastAsia="en-US"/>
    </w:rPr>
  </w:style>
  <w:style w:type="paragraph" w:customStyle="1" w:styleId="3A">
    <w:name w:val="Заголовок 3 A"/>
    <w:next w:val="a5"/>
    <w:rsid w:val="00BE49A9"/>
    <w:pPr>
      <w:tabs>
        <w:tab w:val="left" w:pos="1908"/>
      </w:tabs>
      <w:spacing w:before="240"/>
      <w:outlineLvl w:val="2"/>
    </w:pPr>
    <w:rPr>
      <w:rFonts w:ascii="Times New Roman" w:hAnsi="Times New Roman"/>
      <w:color w:val="000000"/>
      <w:sz w:val="24"/>
      <w:szCs w:val="24"/>
      <w:lang w:val="en-US"/>
    </w:rPr>
  </w:style>
  <w:style w:type="paragraph" w:styleId="affd">
    <w:name w:val="List Bullet"/>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customStyle="1" w:styleId="1a">
    <w:name w:val="Обычный1"/>
    <w:rsid w:val="00BE49A9"/>
    <w:rPr>
      <w:rFonts w:ascii="Times New Roman" w:hAnsi="Times New Roman"/>
      <w:color w:val="000000"/>
      <w:sz w:val="24"/>
      <w:szCs w:val="24"/>
      <w:lang w:val="en-US"/>
    </w:rPr>
  </w:style>
  <w:style w:type="paragraph" w:customStyle="1" w:styleId="4A">
    <w:name w:val="Заголовок 4 A"/>
    <w:next w:val="1a"/>
    <w:rsid w:val="00BE49A9"/>
    <w:pPr>
      <w:tabs>
        <w:tab w:val="left" w:pos="2232"/>
      </w:tabs>
      <w:spacing w:before="240"/>
      <w:outlineLvl w:val="3"/>
    </w:pPr>
    <w:rPr>
      <w:rFonts w:ascii="Times New Roman" w:hAnsi="Times New Roman"/>
      <w:color w:val="000000"/>
      <w:sz w:val="24"/>
      <w:szCs w:val="24"/>
      <w:lang w:val="en-US"/>
    </w:rPr>
  </w:style>
  <w:style w:type="paragraph" w:styleId="33">
    <w:name w:val="Body Text 3"/>
    <w:basedOn w:val="a5"/>
    <w:link w:val="34"/>
    <w:rsid w:val="00BE49A9"/>
    <w:pPr>
      <w:spacing w:after="120" w:line="240" w:lineRule="auto"/>
      <w:jc w:val="both"/>
    </w:pPr>
    <w:rPr>
      <w:rFonts w:ascii="Times New Roman" w:hAnsi="Times New Roman"/>
      <w:sz w:val="16"/>
      <w:szCs w:val="20"/>
    </w:rPr>
  </w:style>
  <w:style w:type="character" w:customStyle="1" w:styleId="34">
    <w:name w:val="Основной текст 3 Знак"/>
    <w:basedOn w:val="a7"/>
    <w:link w:val="33"/>
    <w:rsid w:val="00BE49A9"/>
    <w:rPr>
      <w:rFonts w:ascii="Times New Roman" w:hAnsi="Times New Roman"/>
      <w:sz w:val="16"/>
    </w:rPr>
  </w:style>
  <w:style w:type="character" w:customStyle="1" w:styleId="DeltaViewInsertion">
    <w:name w:val="DeltaView Insertion"/>
    <w:rsid w:val="00BE49A9"/>
    <w:rPr>
      <w:color w:val="0000FF"/>
      <w:spacing w:val="0"/>
      <w:u w:val="double"/>
    </w:rPr>
  </w:style>
  <w:style w:type="character" w:customStyle="1" w:styleId="Heading3Char1">
    <w:name w:val="Heading 3 Char1"/>
    <w:rsid w:val="00BE49A9"/>
    <w:rPr>
      <w:rFonts w:ascii="Arial" w:hAnsi="Arial"/>
      <w:sz w:val="20"/>
      <w:lang w:val="en-GB"/>
    </w:rPr>
  </w:style>
  <w:style w:type="paragraph" w:customStyle="1" w:styleId="FWBL3">
    <w:name w:val="FWB_L3"/>
    <w:basedOn w:val="a5"/>
    <w:link w:val="FWBL3CharChar"/>
    <w:rsid w:val="00BE49A9"/>
    <w:pPr>
      <w:tabs>
        <w:tab w:val="num" w:pos="720"/>
      </w:tabs>
      <w:spacing w:after="240" w:line="240" w:lineRule="auto"/>
      <w:ind w:left="720" w:hanging="720"/>
      <w:jc w:val="both"/>
    </w:pPr>
    <w:rPr>
      <w:rFonts w:ascii="Arial" w:hAnsi="Arial"/>
      <w:sz w:val="20"/>
      <w:szCs w:val="20"/>
      <w:lang w:val="en-GB" w:eastAsia="en-US"/>
    </w:rPr>
  </w:style>
  <w:style w:type="character" w:customStyle="1" w:styleId="FWBL3CharChar">
    <w:name w:val="FWB_L3 Char Char"/>
    <w:link w:val="FWBL3"/>
    <w:locked/>
    <w:rsid w:val="00BE49A9"/>
    <w:rPr>
      <w:rFonts w:ascii="Arial" w:hAnsi="Arial"/>
      <w:lang w:val="en-GB" w:eastAsia="en-US"/>
    </w:rPr>
  </w:style>
  <w:style w:type="character" w:customStyle="1" w:styleId="Heading2Char1">
    <w:name w:val="Heading 2 Char1"/>
    <w:rsid w:val="00BE49A9"/>
    <w:rPr>
      <w:rFonts w:ascii="Arial" w:hAnsi="Arial"/>
      <w:b/>
      <w:sz w:val="20"/>
      <w:lang w:val="en-GB"/>
    </w:rPr>
  </w:style>
  <w:style w:type="paragraph" w:styleId="HTML">
    <w:name w:val="HTML Preformatted"/>
    <w:basedOn w:val="a5"/>
    <w:link w:val="HTML0"/>
    <w:rsid w:val="00BE4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sz w:val="20"/>
      <w:szCs w:val="20"/>
      <w:lang w:val="fr-FR" w:eastAsia="en-US"/>
    </w:rPr>
  </w:style>
  <w:style w:type="character" w:customStyle="1" w:styleId="HTML0">
    <w:name w:val="Стандартный HTML Знак"/>
    <w:basedOn w:val="a7"/>
    <w:link w:val="HTML"/>
    <w:rsid w:val="00BE49A9"/>
    <w:rPr>
      <w:rFonts w:ascii="Courier New" w:hAnsi="Courier New"/>
      <w:lang w:val="fr-FR" w:eastAsia="en-US"/>
    </w:rPr>
  </w:style>
  <w:style w:type="paragraph" w:styleId="affe">
    <w:name w:val="List"/>
    <w:aliases w:val="List Char"/>
    <w:basedOn w:val="a5"/>
    <w:next w:val="a6"/>
    <w:rsid w:val="00BE49A9"/>
    <w:pPr>
      <w:spacing w:after="240" w:line="240" w:lineRule="auto"/>
      <w:jc w:val="both"/>
    </w:pPr>
    <w:rPr>
      <w:rFonts w:ascii="Times New Roman" w:hAnsi="Times New Roman"/>
      <w:lang w:val="fr-FR" w:eastAsia="en-US"/>
    </w:rPr>
  </w:style>
  <w:style w:type="paragraph" w:styleId="20">
    <w:name w:val="List 2"/>
    <w:basedOn w:val="a5"/>
    <w:next w:val="a6"/>
    <w:rsid w:val="00BE49A9"/>
    <w:pPr>
      <w:numPr>
        <w:ilvl w:val="1"/>
        <w:numId w:val="20"/>
      </w:numPr>
      <w:spacing w:after="240" w:line="240" w:lineRule="auto"/>
      <w:ind w:left="851" w:hanging="851"/>
      <w:jc w:val="both"/>
    </w:pPr>
    <w:rPr>
      <w:rFonts w:ascii="Times New Roman" w:hAnsi="Times New Roman"/>
      <w:lang w:val="fr-FR" w:eastAsia="en-US"/>
    </w:rPr>
  </w:style>
  <w:style w:type="paragraph" w:styleId="30">
    <w:name w:val="List 3"/>
    <w:basedOn w:val="a5"/>
    <w:next w:val="a6"/>
    <w:rsid w:val="00BE49A9"/>
    <w:pPr>
      <w:numPr>
        <w:ilvl w:val="2"/>
        <w:numId w:val="20"/>
      </w:numPr>
      <w:spacing w:after="240" w:line="240" w:lineRule="auto"/>
      <w:ind w:left="851" w:hanging="851"/>
      <w:jc w:val="both"/>
    </w:pPr>
    <w:rPr>
      <w:rFonts w:ascii="Times New Roman" w:hAnsi="Times New Roman"/>
      <w:lang w:val="fr-FR" w:eastAsia="en-US"/>
    </w:rPr>
  </w:style>
  <w:style w:type="paragraph" w:customStyle="1" w:styleId="Corpsdetexte6">
    <w:name w:val="Corps de texte 6"/>
    <w:basedOn w:val="a5"/>
    <w:rsid w:val="00BE49A9"/>
    <w:pPr>
      <w:spacing w:after="240" w:line="240" w:lineRule="auto"/>
      <w:ind w:left="1985"/>
      <w:jc w:val="both"/>
    </w:pPr>
    <w:rPr>
      <w:rFonts w:ascii="Times New Roman" w:hAnsi="Times New Roman"/>
      <w:lang w:val="fr-FR" w:eastAsia="en-US"/>
    </w:rPr>
  </w:style>
  <w:style w:type="paragraph" w:styleId="afff">
    <w:name w:val="Title"/>
    <w:aliases w:val="Знак Знак12,Знак2"/>
    <w:basedOn w:val="a5"/>
    <w:next w:val="af6"/>
    <w:link w:val="afff0"/>
    <w:qFormat/>
    <w:rsid w:val="00BE49A9"/>
    <w:pPr>
      <w:spacing w:before="360" w:after="360" w:line="240" w:lineRule="auto"/>
      <w:jc w:val="center"/>
    </w:pPr>
    <w:rPr>
      <w:rFonts w:ascii="Times New Roman Gras" w:hAnsi="Times New Roman Gras"/>
      <w:b/>
      <w:caps/>
      <w:kern w:val="28"/>
      <w:sz w:val="52"/>
      <w:szCs w:val="20"/>
      <w:lang w:val="fr-FR" w:eastAsia="en-US"/>
    </w:rPr>
  </w:style>
  <w:style w:type="character" w:customStyle="1" w:styleId="afff0">
    <w:name w:val="Название Знак"/>
    <w:aliases w:val="Знак Знак12 Знак2,Знак2 Знак"/>
    <w:basedOn w:val="a7"/>
    <w:link w:val="afff"/>
    <w:rsid w:val="00BE49A9"/>
    <w:rPr>
      <w:rFonts w:ascii="Times New Roman Gras" w:hAnsi="Times New Roman Gras"/>
      <w:b/>
      <w:caps/>
      <w:kern w:val="28"/>
      <w:sz w:val="52"/>
      <w:lang w:val="fr-FR" w:eastAsia="en-US"/>
    </w:rPr>
  </w:style>
  <w:style w:type="character" w:customStyle="1" w:styleId="TitleChar">
    <w:name w:val="Title Char"/>
    <w:rsid w:val="00BE49A9"/>
    <w:rPr>
      <w:rFonts w:ascii="Cambria" w:hAnsi="Cambria" w:cs="Times New Roman"/>
      <w:b/>
      <w:bCs/>
      <w:kern w:val="28"/>
      <w:sz w:val="32"/>
      <w:szCs w:val="32"/>
      <w:lang w:val="fr-FR" w:eastAsia="en-US"/>
    </w:rPr>
  </w:style>
  <w:style w:type="character" w:customStyle="1" w:styleId="SubtitleChar">
    <w:name w:val="Subtitle Char"/>
    <w:rsid w:val="00BE49A9"/>
    <w:rPr>
      <w:rFonts w:ascii="Cambria" w:hAnsi="Cambria" w:cs="Times New Roman"/>
      <w:sz w:val="24"/>
      <w:szCs w:val="24"/>
      <w:lang w:val="fr-FR" w:eastAsia="en-US"/>
    </w:rPr>
  </w:style>
  <w:style w:type="paragraph" w:styleId="29">
    <w:name w:val="List Bullet 2"/>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styleId="a2">
    <w:name w:val="List Continue"/>
    <w:basedOn w:val="a5"/>
    <w:next w:val="a5"/>
    <w:rsid w:val="00BE49A9"/>
    <w:pPr>
      <w:numPr>
        <w:numId w:val="15"/>
      </w:numPr>
      <w:spacing w:after="240" w:line="240" w:lineRule="auto"/>
      <w:jc w:val="both"/>
    </w:pPr>
    <w:rPr>
      <w:rFonts w:ascii="Times New Roman" w:hAnsi="Times New Roman"/>
      <w:lang w:val="fr-FR" w:eastAsia="en-US"/>
    </w:rPr>
  </w:style>
  <w:style w:type="paragraph" w:styleId="21">
    <w:name w:val="List Continue 2"/>
    <w:basedOn w:val="a5"/>
    <w:next w:val="a5"/>
    <w:rsid w:val="00BE49A9"/>
    <w:pPr>
      <w:numPr>
        <w:numId w:val="16"/>
      </w:numPr>
      <w:spacing w:after="240" w:line="240" w:lineRule="auto"/>
      <w:jc w:val="both"/>
    </w:pPr>
    <w:rPr>
      <w:rFonts w:ascii="Times New Roman" w:hAnsi="Times New Roman"/>
      <w:lang w:val="fr-FR" w:eastAsia="en-US"/>
    </w:rPr>
  </w:style>
  <w:style w:type="paragraph" w:styleId="3">
    <w:name w:val="List Continue 3"/>
    <w:basedOn w:val="a5"/>
    <w:next w:val="a5"/>
    <w:rsid w:val="00BE49A9"/>
    <w:pPr>
      <w:numPr>
        <w:numId w:val="18"/>
      </w:numPr>
      <w:spacing w:after="240" w:line="240" w:lineRule="auto"/>
    </w:pPr>
    <w:rPr>
      <w:rFonts w:ascii="Times New Roman" w:hAnsi="Times New Roman"/>
      <w:b/>
      <w:u w:val="single"/>
      <w:lang w:val="fr-FR" w:eastAsia="en-US"/>
    </w:rPr>
  </w:style>
  <w:style w:type="paragraph" w:styleId="4">
    <w:name w:val="List Continue 4"/>
    <w:basedOn w:val="a5"/>
    <w:next w:val="a5"/>
    <w:rsid w:val="00BE49A9"/>
    <w:pPr>
      <w:numPr>
        <w:numId w:val="17"/>
      </w:numPr>
      <w:spacing w:after="240" w:line="240" w:lineRule="auto"/>
      <w:jc w:val="both"/>
    </w:pPr>
    <w:rPr>
      <w:rFonts w:ascii="Times New Roman" w:hAnsi="Times New Roman"/>
      <w:lang w:val="fr-FR" w:eastAsia="en-US"/>
    </w:rPr>
  </w:style>
  <w:style w:type="paragraph" w:styleId="52">
    <w:name w:val="List Continue 5"/>
    <w:basedOn w:val="a5"/>
    <w:next w:val="a5"/>
    <w:rsid w:val="00BE49A9"/>
    <w:pPr>
      <w:spacing w:after="240" w:line="240" w:lineRule="auto"/>
      <w:jc w:val="both"/>
    </w:pPr>
    <w:rPr>
      <w:rFonts w:ascii="Times New Roman" w:hAnsi="Times New Roman"/>
      <w:lang w:val="fr-FR" w:eastAsia="en-US"/>
    </w:rPr>
  </w:style>
  <w:style w:type="paragraph" w:customStyle="1" w:styleId="ListeIGras">
    <w:name w:val="Liste I Gras"/>
    <w:basedOn w:val="a5"/>
    <w:next w:val="a5"/>
    <w:rsid w:val="00BE49A9"/>
    <w:pPr>
      <w:numPr>
        <w:numId w:val="19"/>
      </w:numPr>
      <w:spacing w:after="240" w:line="240" w:lineRule="auto"/>
      <w:jc w:val="both"/>
    </w:pPr>
    <w:rPr>
      <w:rFonts w:ascii="Times New Roman" w:hAnsi="Times New Roman"/>
      <w:b/>
      <w:u w:val="single"/>
      <w:lang w:val="fr-FR" w:eastAsia="en-US"/>
    </w:rPr>
  </w:style>
  <w:style w:type="paragraph" w:customStyle="1" w:styleId="210">
    <w:name w:val="Цитата 21"/>
    <w:basedOn w:val="a6"/>
    <w:link w:val="QuoteChar"/>
    <w:rsid w:val="00BE49A9"/>
    <w:pPr>
      <w:widowControl/>
      <w:autoSpaceDE/>
      <w:autoSpaceDN/>
      <w:adjustRightInd/>
      <w:spacing w:before="0" w:after="240"/>
      <w:ind w:left="1418"/>
      <w:jc w:val="both"/>
    </w:pPr>
    <w:rPr>
      <w:rFonts w:ascii="Times New Roman" w:hAnsi="Times New Roman"/>
      <w:i/>
      <w:sz w:val="20"/>
      <w:szCs w:val="20"/>
      <w:lang w:val="fr-FR" w:eastAsia="en-US"/>
    </w:rPr>
  </w:style>
  <w:style w:type="character" w:customStyle="1" w:styleId="QuoteChar">
    <w:name w:val="Quote Char"/>
    <w:link w:val="210"/>
    <w:locked/>
    <w:rsid w:val="00BE49A9"/>
    <w:rPr>
      <w:rFonts w:ascii="Times New Roman" w:hAnsi="Times New Roman"/>
      <w:i/>
      <w:lang w:val="fr-FR" w:eastAsia="en-US"/>
    </w:rPr>
  </w:style>
  <w:style w:type="paragraph" w:customStyle="1" w:styleId="ANNEXE">
    <w:name w:val="ANNEXE"/>
    <w:basedOn w:val="a5"/>
    <w:next w:val="Corpsdetexte0"/>
    <w:rsid w:val="00BE49A9"/>
    <w:pPr>
      <w:spacing w:after="240" w:line="240" w:lineRule="auto"/>
      <w:jc w:val="center"/>
    </w:pPr>
    <w:rPr>
      <w:rFonts w:ascii="Times New Roman" w:hAnsi="Times New Roman"/>
      <w:b/>
      <w:lang w:eastAsia="en-US"/>
    </w:rPr>
  </w:style>
  <w:style w:type="paragraph" w:customStyle="1" w:styleId="Corpsdetexte0">
    <w:name w:val="Corps de texte 0"/>
    <w:basedOn w:val="a5"/>
    <w:link w:val="Corpsdetexte0Char"/>
    <w:rsid w:val="00BE49A9"/>
    <w:pPr>
      <w:spacing w:after="240" w:line="240" w:lineRule="auto"/>
      <w:jc w:val="both"/>
    </w:pPr>
    <w:rPr>
      <w:rFonts w:ascii="Times New Roman" w:hAnsi="Times New Roman"/>
      <w:sz w:val="20"/>
      <w:szCs w:val="20"/>
      <w:lang w:val="fr-FR" w:eastAsia="en-US"/>
    </w:rPr>
  </w:style>
  <w:style w:type="character" w:customStyle="1" w:styleId="Corpsdetexte0Char">
    <w:name w:val="Corps de texte 0 Char"/>
    <w:link w:val="Corpsdetexte0"/>
    <w:locked/>
    <w:rsid w:val="00BE49A9"/>
    <w:rPr>
      <w:rFonts w:ascii="Times New Roman" w:hAnsi="Times New Roman"/>
      <w:lang w:val="fr-FR" w:eastAsia="en-US"/>
    </w:rPr>
  </w:style>
  <w:style w:type="paragraph" w:customStyle="1" w:styleId="CHAPITRE">
    <w:name w:val="CHAPITRE"/>
    <w:basedOn w:val="a5"/>
    <w:next w:val="Corpsdetexte0"/>
    <w:rsid w:val="00BE49A9"/>
    <w:pPr>
      <w:keepNext/>
      <w:numPr>
        <w:numId w:val="20"/>
      </w:numPr>
      <w:spacing w:before="600" w:after="600" w:line="240" w:lineRule="auto"/>
      <w:jc w:val="center"/>
    </w:pPr>
    <w:rPr>
      <w:rFonts w:ascii="Times New Roman" w:hAnsi="Times New Roman"/>
      <w:b/>
      <w:sz w:val="26"/>
      <w:lang w:val="fr-FR" w:eastAsia="en-US"/>
    </w:rPr>
  </w:style>
  <w:style w:type="paragraph" w:customStyle="1" w:styleId="ARTICLE">
    <w:name w:val="ARTICLE"/>
    <w:basedOn w:val="a5"/>
    <w:next w:val="a6"/>
    <w:rsid w:val="00BE49A9"/>
    <w:pPr>
      <w:numPr>
        <w:numId w:val="21"/>
      </w:numPr>
      <w:spacing w:before="360" w:after="240" w:line="240" w:lineRule="auto"/>
      <w:jc w:val="both"/>
    </w:pPr>
    <w:rPr>
      <w:rFonts w:ascii="Times New Roman" w:hAnsi="Times New Roman"/>
      <w:lang w:val="fr-FR" w:eastAsia="en-US"/>
    </w:rPr>
  </w:style>
  <w:style w:type="paragraph" w:styleId="35">
    <w:name w:val="toc 3"/>
    <w:basedOn w:val="31"/>
    <w:next w:val="a5"/>
    <w:autoRedefine/>
    <w:rsid w:val="00BE49A9"/>
    <w:pPr>
      <w:keepNext w:val="0"/>
      <w:tabs>
        <w:tab w:val="left" w:pos="851"/>
        <w:tab w:val="right" w:leader="dot" w:pos="9072"/>
      </w:tabs>
      <w:spacing w:after="120"/>
    </w:pPr>
    <w:rPr>
      <w:rFonts w:cs="Calibri"/>
      <w:b w:val="0"/>
      <w:caps/>
    </w:rPr>
  </w:style>
  <w:style w:type="paragraph" w:styleId="42">
    <w:name w:val="toc 4"/>
    <w:basedOn w:val="40"/>
    <w:next w:val="a5"/>
    <w:autoRedefine/>
    <w:rsid w:val="00BE49A9"/>
    <w:pPr>
      <w:keepNext w:val="0"/>
      <w:tabs>
        <w:tab w:val="left" w:pos="851"/>
        <w:tab w:val="right" w:leader="dot" w:pos="9072"/>
      </w:tabs>
      <w:spacing w:after="120"/>
    </w:pPr>
    <w:rPr>
      <w:rFonts w:cs="Calibri"/>
      <w:b w:val="0"/>
      <w:caps/>
    </w:rPr>
  </w:style>
  <w:style w:type="paragraph" w:styleId="53">
    <w:name w:val="toc 5"/>
    <w:basedOn w:val="50"/>
    <w:next w:val="a5"/>
    <w:autoRedefine/>
    <w:rsid w:val="00BE49A9"/>
    <w:pPr>
      <w:keepNext w:val="0"/>
      <w:tabs>
        <w:tab w:val="clear" w:pos="1418"/>
        <w:tab w:val="clear" w:pos="1701"/>
        <w:tab w:val="left" w:pos="851"/>
        <w:tab w:val="right" w:leader="dot" w:pos="9072"/>
      </w:tabs>
      <w:spacing w:after="120"/>
      <w:ind w:hanging="851"/>
    </w:pPr>
    <w:rPr>
      <w:rFonts w:cs="Calibri"/>
      <w:caps/>
      <w:u w:val="none"/>
    </w:rPr>
  </w:style>
  <w:style w:type="paragraph" w:styleId="61">
    <w:name w:val="toc 6"/>
    <w:basedOn w:val="6"/>
    <w:next w:val="a5"/>
    <w:autoRedefine/>
    <w:rsid w:val="00BE49A9"/>
    <w:pPr>
      <w:keepNext w:val="0"/>
      <w:tabs>
        <w:tab w:val="left" w:pos="851"/>
        <w:tab w:val="right" w:leader="dot" w:pos="9072"/>
      </w:tabs>
      <w:spacing w:after="120"/>
      <w:ind w:left="851" w:hanging="851"/>
      <w:jc w:val="left"/>
    </w:pPr>
    <w:rPr>
      <w:rFonts w:ascii="Times New Roman" w:hAnsi="Times New Roman" w:cs="Calibri"/>
      <w:b w:val="0"/>
      <w:iCs/>
      <w:caps/>
      <w:color w:val="auto"/>
      <w:lang w:val="fr-FR" w:eastAsia="ru-RU"/>
    </w:rPr>
  </w:style>
  <w:style w:type="paragraph" w:styleId="71">
    <w:name w:val="toc 7"/>
    <w:basedOn w:val="a5"/>
    <w:next w:val="a5"/>
    <w:autoRedefine/>
    <w:rsid w:val="00BE49A9"/>
    <w:pPr>
      <w:spacing w:after="0" w:line="240" w:lineRule="auto"/>
      <w:ind w:left="1100"/>
    </w:pPr>
    <w:rPr>
      <w:rFonts w:cs="Calibri"/>
      <w:sz w:val="20"/>
      <w:szCs w:val="20"/>
      <w:lang w:val="fr-FR" w:eastAsia="en-US"/>
    </w:rPr>
  </w:style>
  <w:style w:type="paragraph" w:styleId="81">
    <w:name w:val="toc 8"/>
    <w:basedOn w:val="a5"/>
    <w:next w:val="Corpsdetexte0"/>
    <w:autoRedefine/>
    <w:rsid w:val="00BE49A9"/>
    <w:pPr>
      <w:tabs>
        <w:tab w:val="left" w:pos="851"/>
        <w:tab w:val="right" w:leader="dot" w:pos="9072"/>
      </w:tabs>
      <w:spacing w:after="120" w:line="240" w:lineRule="auto"/>
      <w:ind w:left="851" w:hanging="851"/>
      <w:outlineLvl w:val="7"/>
    </w:pPr>
    <w:rPr>
      <w:rFonts w:ascii="Times New Roman Gras" w:hAnsi="Times New Roman Gras" w:cs="Calibri"/>
      <w:b/>
      <w:caps/>
      <w:szCs w:val="20"/>
      <w:lang w:val="fr-FR" w:eastAsia="en-US"/>
    </w:rPr>
  </w:style>
  <w:style w:type="paragraph" w:styleId="91">
    <w:name w:val="toc 9"/>
    <w:basedOn w:val="a5"/>
    <w:next w:val="Corpsdetexte0"/>
    <w:autoRedefine/>
    <w:rsid w:val="00BE49A9"/>
    <w:pPr>
      <w:tabs>
        <w:tab w:val="left" w:pos="851"/>
        <w:tab w:val="right" w:leader="dot" w:pos="9072"/>
      </w:tabs>
      <w:spacing w:after="120" w:line="240" w:lineRule="auto"/>
      <w:ind w:left="851" w:hanging="851"/>
      <w:outlineLvl w:val="8"/>
    </w:pPr>
    <w:rPr>
      <w:rFonts w:ascii="Times New Roman Gras" w:hAnsi="Times New Roman Gras" w:cs="Calibri"/>
      <w:b/>
      <w:caps/>
      <w:szCs w:val="20"/>
      <w:lang w:val="fr-FR" w:eastAsia="en-US"/>
    </w:rPr>
  </w:style>
  <w:style w:type="paragraph" w:customStyle="1" w:styleId="Titre2b">
    <w:name w:val="Titre2b"/>
    <w:basedOn w:val="22"/>
    <w:next w:val="a6"/>
    <w:rsid w:val="00BE49A9"/>
    <w:pPr>
      <w:numPr>
        <w:ilvl w:val="1"/>
      </w:numPr>
      <w:tabs>
        <w:tab w:val="num" w:pos="851"/>
      </w:tabs>
      <w:spacing w:before="0" w:after="240" w:line="240" w:lineRule="auto"/>
      <w:ind w:left="851" w:hanging="851"/>
      <w:jc w:val="both"/>
    </w:pPr>
    <w:rPr>
      <w:rFonts w:ascii="Times New Roman" w:hAnsi="Times New Roman"/>
      <w:b w:val="0"/>
      <w:i w:val="0"/>
      <w:iCs w:val="0"/>
      <w:sz w:val="20"/>
      <w:szCs w:val="26"/>
      <w:lang w:val="fr-FR"/>
    </w:rPr>
  </w:style>
  <w:style w:type="paragraph" w:customStyle="1" w:styleId="Titre3b">
    <w:name w:val="Titre3b"/>
    <w:basedOn w:val="31"/>
    <w:next w:val="a6"/>
    <w:rsid w:val="00BE49A9"/>
    <w:pPr>
      <w:numPr>
        <w:ilvl w:val="2"/>
      </w:numPr>
      <w:tabs>
        <w:tab w:val="num" w:pos="851"/>
      </w:tabs>
      <w:ind w:left="851" w:hanging="851"/>
      <w:jc w:val="both"/>
    </w:pPr>
    <w:rPr>
      <w:b w:val="0"/>
    </w:rPr>
  </w:style>
  <w:style w:type="paragraph" w:customStyle="1" w:styleId="Titre4b">
    <w:name w:val="Titre4b"/>
    <w:basedOn w:val="40"/>
    <w:next w:val="a6"/>
    <w:rsid w:val="00BE49A9"/>
    <w:pPr>
      <w:numPr>
        <w:ilvl w:val="3"/>
      </w:numPr>
      <w:tabs>
        <w:tab w:val="num" w:pos="851"/>
      </w:tabs>
      <w:ind w:left="851" w:hanging="851"/>
      <w:jc w:val="both"/>
    </w:pPr>
    <w:rPr>
      <w:b w:val="0"/>
    </w:rPr>
  </w:style>
  <w:style w:type="paragraph" w:customStyle="1" w:styleId="Titre5b">
    <w:name w:val="Titre5b"/>
    <w:basedOn w:val="50"/>
    <w:next w:val="Corpsdetexte5"/>
    <w:rsid w:val="00BE49A9"/>
    <w:pPr>
      <w:keepNext w:val="0"/>
      <w:numPr>
        <w:ilvl w:val="4"/>
      </w:numPr>
      <w:tabs>
        <w:tab w:val="num" w:pos="1701"/>
      </w:tabs>
      <w:ind w:left="851"/>
      <w:jc w:val="both"/>
    </w:pPr>
    <w:rPr>
      <w:u w:val="none"/>
    </w:rPr>
  </w:style>
  <w:style w:type="paragraph" w:customStyle="1" w:styleId="Titre6b">
    <w:name w:val="Titre6b"/>
    <w:basedOn w:val="6"/>
    <w:next w:val="Corpsdetexte6"/>
    <w:rsid w:val="00BE49A9"/>
    <w:pPr>
      <w:keepNext w:val="0"/>
      <w:numPr>
        <w:ilvl w:val="5"/>
      </w:numPr>
      <w:tabs>
        <w:tab w:val="left" w:pos="1985"/>
        <w:tab w:val="num" w:pos="2268"/>
      </w:tabs>
      <w:spacing w:after="240"/>
      <w:ind w:left="851" w:firstLine="567"/>
      <w:jc w:val="both"/>
    </w:pPr>
    <w:rPr>
      <w:rFonts w:ascii="Times New Roman" w:hAnsi="Times New Roman"/>
      <w:b w:val="0"/>
      <w:iCs/>
      <w:color w:val="auto"/>
      <w:lang w:val="fr-FR" w:eastAsia="ru-RU"/>
    </w:rPr>
  </w:style>
  <w:style w:type="paragraph" w:customStyle="1" w:styleId="Corpsdetexte4">
    <w:name w:val="Corps de texte 4"/>
    <w:basedOn w:val="a6"/>
    <w:link w:val="Corpsdetexte4Char"/>
    <w:rsid w:val="00BE49A9"/>
    <w:pPr>
      <w:widowControl/>
      <w:autoSpaceDE/>
      <w:autoSpaceDN/>
      <w:adjustRightInd/>
      <w:spacing w:before="0" w:after="240"/>
      <w:ind w:left="851"/>
      <w:jc w:val="both"/>
    </w:pPr>
    <w:rPr>
      <w:rFonts w:ascii="Times New Roman" w:hAnsi="Times New Roman"/>
      <w:sz w:val="20"/>
      <w:szCs w:val="20"/>
      <w:lang w:val="fr-FR" w:eastAsia="en-US"/>
    </w:rPr>
  </w:style>
  <w:style w:type="character" w:customStyle="1" w:styleId="Corpsdetexte4Char">
    <w:name w:val="Corps de texte 4 Char"/>
    <w:link w:val="Corpsdetexte4"/>
    <w:locked/>
    <w:rsid w:val="00BE49A9"/>
    <w:rPr>
      <w:rFonts w:ascii="Times New Roman" w:hAnsi="Times New Roman"/>
      <w:lang w:val="fr-FR" w:eastAsia="en-US"/>
    </w:rPr>
  </w:style>
  <w:style w:type="paragraph" w:customStyle="1" w:styleId="ANNEXEFA">
    <w:name w:val="ANNEXEFA"/>
    <w:basedOn w:val="a5"/>
    <w:next w:val="Corpsdetexte0"/>
    <w:rsid w:val="00BE49A9"/>
    <w:pPr>
      <w:spacing w:after="240" w:line="240" w:lineRule="auto"/>
      <w:jc w:val="center"/>
    </w:pPr>
    <w:rPr>
      <w:rFonts w:ascii="Times New Roman" w:hAnsi="Times New Roman"/>
      <w:b/>
      <w:lang w:val="fr-FR" w:eastAsia="en-US"/>
    </w:rPr>
  </w:style>
  <w:style w:type="paragraph" w:customStyle="1" w:styleId="1b">
    <w:name w:val="Заголовок оглавления1"/>
    <w:basedOn w:val="10"/>
    <w:next w:val="a5"/>
    <w:rsid w:val="00BE49A9"/>
    <w:pPr>
      <w:keepLines/>
      <w:spacing w:before="480" w:after="0"/>
      <w:outlineLvl w:val="9"/>
    </w:pPr>
    <w:rPr>
      <w:color w:val="365F91"/>
      <w:kern w:val="0"/>
      <w:sz w:val="28"/>
      <w:szCs w:val="28"/>
      <w:lang w:val="en-US" w:eastAsia="ru-RU"/>
    </w:rPr>
  </w:style>
  <w:style w:type="character" w:styleId="afff1">
    <w:name w:val="FollowedHyperlink"/>
    <w:uiPriority w:val="99"/>
    <w:rsid w:val="00BE49A9"/>
    <w:rPr>
      <w:rFonts w:cs="Times New Roman"/>
      <w:color w:val="800080"/>
      <w:u w:val="single"/>
    </w:rPr>
  </w:style>
  <w:style w:type="paragraph" w:customStyle="1" w:styleId="FWBCont8">
    <w:name w:val="FWB Cont 8"/>
    <w:basedOn w:val="a5"/>
    <w:rsid w:val="00BE49A9"/>
    <w:pPr>
      <w:spacing w:after="240" w:line="240" w:lineRule="auto"/>
      <w:ind w:left="4321"/>
      <w:jc w:val="both"/>
    </w:pPr>
    <w:rPr>
      <w:rFonts w:ascii="Times New Roman" w:eastAsia="MS Mincho" w:hAnsi="Times New Roman"/>
      <w:sz w:val="24"/>
      <w:szCs w:val="20"/>
      <w:lang w:eastAsia="en-US"/>
    </w:rPr>
  </w:style>
  <w:style w:type="paragraph" w:customStyle="1" w:styleId="FWSL1">
    <w:name w:val="FWS_L1"/>
    <w:basedOn w:val="a5"/>
    <w:next w:val="a5"/>
    <w:rsid w:val="00BE49A9"/>
    <w:pPr>
      <w:keepNext/>
      <w:keepLines/>
      <w:pageBreakBefore/>
      <w:numPr>
        <w:numId w:val="22"/>
      </w:numPr>
      <w:spacing w:after="240" w:line="480" w:lineRule="auto"/>
      <w:jc w:val="center"/>
      <w:outlineLvl w:val="0"/>
    </w:pPr>
    <w:rPr>
      <w:rFonts w:ascii="Times New Roman" w:eastAsia="MS Mincho" w:hAnsi="Times New Roman"/>
      <w:b/>
      <w:caps/>
      <w:sz w:val="24"/>
      <w:szCs w:val="20"/>
      <w:lang w:val="en-GB" w:eastAsia="en-US"/>
    </w:rPr>
  </w:style>
  <w:style w:type="character" w:customStyle="1" w:styleId="200">
    <w:name w:val="Знак Знак20"/>
    <w:locked/>
    <w:rsid w:val="00BE49A9"/>
    <w:rPr>
      <w:rFonts w:ascii="Cambria" w:hAnsi="Cambria"/>
      <w:b/>
      <w:bCs/>
      <w:kern w:val="32"/>
      <w:sz w:val="32"/>
      <w:szCs w:val="32"/>
      <w:lang w:val="ru-RU" w:eastAsia="ru-RU" w:bidi="ar-SA"/>
    </w:rPr>
  </w:style>
  <w:style w:type="character" w:customStyle="1" w:styleId="190">
    <w:name w:val="Знак Знак19"/>
    <w:locked/>
    <w:rsid w:val="00BE49A9"/>
    <w:rPr>
      <w:rFonts w:ascii="Arial" w:hAnsi="Arial" w:cs="Arial"/>
      <w:b/>
      <w:bCs/>
      <w:i/>
      <w:iCs/>
      <w:sz w:val="28"/>
      <w:szCs w:val="28"/>
      <w:lang w:val="ru-RU" w:eastAsia="ru-RU" w:bidi="ar-SA"/>
    </w:rPr>
  </w:style>
  <w:style w:type="character" w:customStyle="1" w:styleId="170">
    <w:name w:val="Знак Знак17"/>
    <w:locked/>
    <w:rsid w:val="00BE49A9"/>
    <w:rPr>
      <w:rFonts w:ascii="Arial" w:hAnsi="Arial" w:cs="Arial"/>
      <w:b/>
      <w:kern w:val="2"/>
      <w:sz w:val="22"/>
      <w:lang w:val="ru-RU" w:eastAsia="ru-RU" w:bidi="ar-SA"/>
    </w:rPr>
  </w:style>
  <w:style w:type="paragraph" w:customStyle="1" w:styleId="AAA">
    <w:name w:val="! AAA !"/>
    <w:link w:val="AAA0"/>
    <w:rsid w:val="00BE49A9"/>
    <w:pPr>
      <w:spacing w:after="120"/>
      <w:jc w:val="both"/>
    </w:pPr>
    <w:rPr>
      <w:rFonts w:ascii="Times New Roman" w:hAnsi="Times New Roman"/>
      <w:sz w:val="24"/>
      <w:szCs w:val="16"/>
    </w:rPr>
  </w:style>
  <w:style w:type="character" w:customStyle="1" w:styleId="AAA0">
    <w:name w:val="! AAA ! Знак"/>
    <w:link w:val="AAA"/>
    <w:locked/>
    <w:rsid w:val="00BE49A9"/>
    <w:rPr>
      <w:rFonts w:ascii="Times New Roman" w:hAnsi="Times New Roman"/>
      <w:sz w:val="24"/>
      <w:szCs w:val="16"/>
    </w:rPr>
  </w:style>
  <w:style w:type="character" w:customStyle="1" w:styleId="110">
    <w:name w:val="Знак Знак11"/>
    <w:locked/>
    <w:rsid w:val="00BE49A9"/>
    <w:rPr>
      <w:sz w:val="24"/>
      <w:szCs w:val="24"/>
      <w:lang w:val="ru-RU" w:eastAsia="ru-RU" w:bidi="ar-SA"/>
    </w:rPr>
  </w:style>
  <w:style w:type="character" w:customStyle="1" w:styleId="100">
    <w:name w:val="Знак Знак10"/>
    <w:locked/>
    <w:rsid w:val="00BE49A9"/>
    <w:rPr>
      <w:sz w:val="24"/>
      <w:szCs w:val="24"/>
      <w:lang w:val="ru-RU" w:eastAsia="ru-RU" w:bidi="ar-SA"/>
    </w:rPr>
  </w:style>
  <w:style w:type="paragraph" w:customStyle="1" w:styleId="211">
    <w:name w:val="Основной текст 21"/>
    <w:basedOn w:val="a5"/>
    <w:rsid w:val="00BE49A9"/>
    <w:pPr>
      <w:widowControl w:val="0"/>
      <w:suppressAutoHyphens/>
      <w:spacing w:after="0" w:line="240" w:lineRule="auto"/>
      <w:jc w:val="both"/>
    </w:pPr>
    <w:rPr>
      <w:rFonts w:ascii="Times New Roman" w:hAnsi="Times New Roman"/>
      <w:kern w:val="1"/>
      <w:sz w:val="24"/>
      <w:szCs w:val="20"/>
    </w:rPr>
  </w:style>
  <w:style w:type="paragraph" w:customStyle="1" w:styleId="afff2">
    <w:name w:val="Содержимое таблицы"/>
    <w:basedOn w:val="a5"/>
    <w:rsid w:val="00BE49A9"/>
    <w:pPr>
      <w:widowControl w:val="0"/>
      <w:suppressLineNumbers/>
      <w:suppressAutoHyphens/>
      <w:spacing w:after="0" w:line="240" w:lineRule="auto"/>
    </w:pPr>
    <w:rPr>
      <w:rFonts w:ascii="Times New Roman" w:hAnsi="Times New Roman"/>
      <w:kern w:val="1"/>
      <w:sz w:val="24"/>
      <w:szCs w:val="24"/>
    </w:rPr>
  </w:style>
  <w:style w:type="paragraph" w:customStyle="1" w:styleId="afff3">
    <w:name w:val="Заголовок"/>
    <w:basedOn w:val="a5"/>
    <w:next w:val="a6"/>
    <w:rsid w:val="00BE49A9"/>
    <w:pPr>
      <w:keepNext/>
      <w:widowControl w:val="0"/>
      <w:suppressAutoHyphens/>
      <w:spacing w:before="240" w:after="120" w:line="240" w:lineRule="auto"/>
    </w:pPr>
    <w:rPr>
      <w:rFonts w:ascii="Arial" w:hAnsi="Arial" w:cs="Tahoma"/>
      <w:kern w:val="1"/>
      <w:sz w:val="28"/>
      <w:szCs w:val="28"/>
    </w:rPr>
  </w:style>
  <w:style w:type="character" w:customStyle="1" w:styleId="82">
    <w:name w:val="Знак Знак8"/>
    <w:locked/>
    <w:rsid w:val="00BE49A9"/>
    <w:rPr>
      <w:rFonts w:ascii="Arial" w:hAnsi="Arial" w:cs="Tahoma"/>
      <w:i/>
      <w:iCs/>
      <w:kern w:val="1"/>
      <w:sz w:val="28"/>
      <w:szCs w:val="28"/>
      <w:lang w:val="ru-RU" w:eastAsia="ru-RU" w:bidi="ar-SA"/>
    </w:rPr>
  </w:style>
  <w:style w:type="paragraph" w:styleId="afff4">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
    <w:basedOn w:val="a5"/>
    <w:next w:val="a5"/>
    <w:link w:val="afff5"/>
    <w:qFormat/>
    <w:rsid w:val="00BE49A9"/>
    <w:pPr>
      <w:spacing w:line="240" w:lineRule="auto"/>
    </w:pPr>
    <w:rPr>
      <w:b/>
      <w:bCs/>
      <w:color w:val="4F81BD"/>
      <w:sz w:val="18"/>
      <w:szCs w:val="18"/>
    </w:rPr>
  </w:style>
  <w:style w:type="character" w:customStyle="1" w:styleId="afff5">
    <w:name w:val="Название объекта Знак"/>
    <w:aliases w:val="Знак Знак4,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
    <w:link w:val="afff4"/>
    <w:locked/>
    <w:rsid w:val="00BE49A9"/>
    <w:rPr>
      <w:b/>
      <w:bCs/>
      <w:color w:val="4F81BD"/>
      <w:sz w:val="18"/>
      <w:szCs w:val="18"/>
    </w:rPr>
  </w:style>
  <w:style w:type="character" w:customStyle="1" w:styleId="TextNPA">
    <w:name w:val="Text NPA"/>
    <w:rsid w:val="00BE49A9"/>
    <w:rPr>
      <w:rFonts w:ascii="Courier New" w:hAnsi="Courier New" w:cs="Courier New"/>
    </w:rPr>
  </w:style>
  <w:style w:type="character" w:customStyle="1" w:styleId="72">
    <w:name w:val="Знак Знак7"/>
    <w:locked/>
    <w:rsid w:val="00BE49A9"/>
    <w:rPr>
      <w:rFonts w:ascii="Tahoma" w:hAnsi="Tahoma" w:cs="Tahoma"/>
      <w:sz w:val="16"/>
      <w:szCs w:val="16"/>
      <w:lang w:val="ru-RU" w:eastAsia="ru-RU" w:bidi="ar-SA"/>
    </w:rPr>
  </w:style>
  <w:style w:type="character" w:customStyle="1" w:styleId="120">
    <w:name w:val="Знак Знак12 Знак"/>
    <w:aliases w:val="Знак2 Знак Знак"/>
    <w:locked/>
    <w:rsid w:val="00BE49A9"/>
    <w:rPr>
      <w:b/>
      <w:sz w:val="24"/>
      <w:szCs w:val="24"/>
      <w:lang w:bidi="ar-SA"/>
    </w:rPr>
  </w:style>
  <w:style w:type="character" w:customStyle="1" w:styleId="62">
    <w:name w:val="Знак Знак6"/>
    <w:locked/>
    <w:rsid w:val="00BE49A9"/>
    <w:rPr>
      <w:rFonts w:ascii="Calibri" w:hAnsi="Calibri"/>
      <w:lang w:bidi="ar-SA"/>
    </w:rPr>
  </w:style>
  <w:style w:type="paragraph" w:styleId="2a">
    <w:name w:val="Body Text Indent 2"/>
    <w:basedOn w:val="a5"/>
    <w:link w:val="2b"/>
    <w:rsid w:val="00BE49A9"/>
    <w:pPr>
      <w:spacing w:after="120" w:line="480" w:lineRule="auto"/>
      <w:ind w:left="283"/>
    </w:pPr>
    <w:rPr>
      <w:sz w:val="24"/>
      <w:szCs w:val="24"/>
      <w:lang w:val="en-US" w:eastAsia="en-US"/>
    </w:rPr>
  </w:style>
  <w:style w:type="character" w:customStyle="1" w:styleId="2b">
    <w:name w:val="Основной текст с отступом 2 Знак"/>
    <w:basedOn w:val="a7"/>
    <w:link w:val="2a"/>
    <w:rsid w:val="00BE49A9"/>
    <w:rPr>
      <w:sz w:val="24"/>
      <w:szCs w:val="24"/>
      <w:lang w:val="en-US" w:eastAsia="en-US"/>
    </w:rPr>
  </w:style>
  <w:style w:type="character" w:styleId="afff6">
    <w:name w:val="Emphasis"/>
    <w:qFormat/>
    <w:rsid w:val="00BE49A9"/>
    <w:rPr>
      <w:rFonts w:cs="Times New Roman"/>
      <w:i/>
    </w:rPr>
  </w:style>
  <w:style w:type="character" w:customStyle="1" w:styleId="2c">
    <w:name w:val="Основной текст (2)_"/>
    <w:link w:val="212"/>
    <w:locked/>
    <w:rsid w:val="00BE49A9"/>
    <w:rPr>
      <w:b/>
      <w:spacing w:val="2"/>
      <w:sz w:val="21"/>
      <w:shd w:val="clear" w:color="auto" w:fill="FFFFFF"/>
    </w:rPr>
  </w:style>
  <w:style w:type="paragraph" w:customStyle="1" w:styleId="212">
    <w:name w:val="Основной текст (2)1"/>
    <w:basedOn w:val="a5"/>
    <w:link w:val="2c"/>
    <w:rsid w:val="00BE49A9"/>
    <w:pPr>
      <w:widowControl w:val="0"/>
      <w:shd w:val="clear" w:color="auto" w:fill="FFFFFF"/>
      <w:spacing w:after="180" w:line="240" w:lineRule="atLeast"/>
      <w:jc w:val="both"/>
    </w:pPr>
    <w:rPr>
      <w:b/>
      <w:spacing w:val="2"/>
      <w:sz w:val="21"/>
      <w:szCs w:val="20"/>
    </w:rPr>
  </w:style>
  <w:style w:type="character" w:customStyle="1" w:styleId="afff7">
    <w:name w:val="Основной текст_"/>
    <w:link w:val="5"/>
    <w:locked/>
    <w:rsid w:val="00BE49A9"/>
    <w:rPr>
      <w:spacing w:val="3"/>
      <w:sz w:val="21"/>
      <w:shd w:val="clear" w:color="auto" w:fill="FFFFFF"/>
    </w:rPr>
  </w:style>
  <w:style w:type="paragraph" w:customStyle="1" w:styleId="5">
    <w:name w:val="Основной текст5"/>
    <w:basedOn w:val="a5"/>
    <w:link w:val="afff7"/>
    <w:rsid w:val="00BE49A9"/>
    <w:pPr>
      <w:widowControl w:val="0"/>
      <w:numPr>
        <w:numId w:val="23"/>
      </w:numPr>
      <w:shd w:val="clear" w:color="auto" w:fill="FFFFFF"/>
      <w:tabs>
        <w:tab w:val="clear" w:pos="1077"/>
      </w:tabs>
      <w:spacing w:after="360" w:line="418" w:lineRule="exact"/>
      <w:ind w:firstLine="0"/>
      <w:jc w:val="center"/>
    </w:pPr>
    <w:rPr>
      <w:spacing w:val="3"/>
      <w:sz w:val="21"/>
      <w:szCs w:val="20"/>
    </w:rPr>
  </w:style>
  <w:style w:type="character" w:customStyle="1" w:styleId="1c">
    <w:name w:val="Основной текст1"/>
    <w:rsid w:val="00BE49A9"/>
    <w:rPr>
      <w:rFonts w:ascii="Times New Roman" w:hAnsi="Times New Roman"/>
      <w:color w:val="000000"/>
      <w:spacing w:val="3"/>
      <w:w w:val="100"/>
      <w:position w:val="0"/>
      <w:sz w:val="21"/>
      <w:u w:val="single"/>
      <w:lang w:val="ru-RU"/>
    </w:rPr>
  </w:style>
  <w:style w:type="paragraph" w:customStyle="1" w:styleId="S0">
    <w:name w:val="Стиль S_Маркированный+Обычеый + Первая строка:  0 см"/>
    <w:basedOn w:val="a5"/>
    <w:autoRedefine/>
    <w:rsid w:val="00BE49A9"/>
    <w:pPr>
      <w:tabs>
        <w:tab w:val="num" w:pos="851"/>
      </w:tabs>
      <w:spacing w:after="0" w:line="360" w:lineRule="auto"/>
      <w:ind w:left="851" w:hanging="851"/>
      <w:jc w:val="both"/>
    </w:pPr>
    <w:rPr>
      <w:rFonts w:ascii="Times New Roman" w:hAnsi="Times New Roman"/>
      <w:w w:val="109"/>
      <w:sz w:val="24"/>
      <w:szCs w:val="20"/>
    </w:rPr>
  </w:style>
  <w:style w:type="character" w:customStyle="1" w:styleId="0pt">
    <w:name w:val="Основной текст + Интервал 0 pt"/>
    <w:rsid w:val="00BE49A9"/>
    <w:rPr>
      <w:rFonts w:ascii="Times New Roman" w:hAnsi="Times New Roman"/>
      <w:color w:val="000000"/>
      <w:spacing w:val="2"/>
      <w:w w:val="100"/>
      <w:position w:val="0"/>
      <w:sz w:val="21"/>
      <w:u w:val="none"/>
      <w:lang w:val="ru-RU"/>
    </w:rPr>
  </w:style>
  <w:style w:type="character" w:customStyle="1" w:styleId="121">
    <w:name w:val="Заголовок №1 (2) + Малые прописные"/>
    <w:rsid w:val="00BE49A9"/>
    <w:rPr>
      <w:rFonts w:ascii="Times New Roman" w:hAnsi="Times New Roman"/>
      <w:b/>
      <w:smallCaps/>
      <w:color w:val="000000"/>
      <w:spacing w:val="-2"/>
      <w:w w:val="100"/>
      <w:position w:val="0"/>
      <w:sz w:val="33"/>
      <w:u w:val="none"/>
      <w:lang w:val="ru-RU"/>
    </w:rPr>
  </w:style>
  <w:style w:type="character" w:customStyle="1" w:styleId="150">
    <w:name w:val="Основной текст (15)_"/>
    <w:link w:val="151"/>
    <w:locked/>
    <w:rsid w:val="00BE49A9"/>
    <w:rPr>
      <w:b/>
      <w:sz w:val="16"/>
      <w:shd w:val="clear" w:color="auto" w:fill="FFFFFF"/>
    </w:rPr>
  </w:style>
  <w:style w:type="paragraph" w:customStyle="1" w:styleId="151">
    <w:name w:val="Основной текст (15)1"/>
    <w:basedOn w:val="a5"/>
    <w:link w:val="150"/>
    <w:rsid w:val="00BE49A9"/>
    <w:pPr>
      <w:widowControl w:val="0"/>
      <w:shd w:val="clear" w:color="auto" w:fill="FFFFFF"/>
      <w:spacing w:before="1200" w:after="0" w:line="230" w:lineRule="exact"/>
      <w:ind w:hanging="1100"/>
    </w:pPr>
    <w:rPr>
      <w:b/>
      <w:sz w:val="16"/>
      <w:szCs w:val="20"/>
    </w:rPr>
  </w:style>
  <w:style w:type="character" w:customStyle="1" w:styleId="150pt">
    <w:name w:val="Основной текст (15) + Интервал 0 pt"/>
    <w:rsid w:val="00BE49A9"/>
    <w:rPr>
      <w:rFonts w:ascii="Times New Roman" w:hAnsi="Times New Roman"/>
      <w:b/>
      <w:color w:val="000000"/>
      <w:spacing w:val="2"/>
      <w:w w:val="100"/>
      <w:position w:val="0"/>
      <w:sz w:val="16"/>
      <w:u w:val="none"/>
      <w:lang w:val="ru-RU"/>
    </w:rPr>
  </w:style>
  <w:style w:type="character" w:customStyle="1" w:styleId="83">
    <w:name w:val="Основной текст + 8"/>
    <w:aliases w:val="5 pt,Полужирный,Интервал 0 pt30"/>
    <w:rsid w:val="00BE49A9"/>
    <w:rPr>
      <w:rFonts w:ascii="Times New Roman" w:hAnsi="Times New Roman"/>
      <w:b/>
      <w:color w:val="000000"/>
      <w:spacing w:val="-2"/>
      <w:w w:val="100"/>
      <w:position w:val="0"/>
      <w:sz w:val="17"/>
      <w:u w:val="none"/>
      <w:lang w:val="ru-RU"/>
    </w:rPr>
  </w:style>
  <w:style w:type="character" w:customStyle="1" w:styleId="10pt">
    <w:name w:val="Основной текст + 10 pt"/>
    <w:aliases w:val="Полужирный8,Интервал 0 pt27"/>
    <w:rsid w:val="00BE49A9"/>
    <w:rPr>
      <w:rFonts w:ascii="Times New Roman" w:hAnsi="Times New Roman"/>
      <w:b/>
      <w:color w:val="000000"/>
      <w:spacing w:val="1"/>
      <w:w w:val="100"/>
      <w:position w:val="0"/>
      <w:sz w:val="20"/>
      <w:u w:val="none"/>
      <w:lang w:val="ru-RU"/>
    </w:rPr>
  </w:style>
  <w:style w:type="character" w:customStyle="1" w:styleId="36">
    <w:name w:val="Знак Знак3"/>
    <w:locked/>
    <w:rsid w:val="00BE49A9"/>
  </w:style>
  <w:style w:type="character" w:customStyle="1" w:styleId="FontStyle88">
    <w:name w:val="Font Style88"/>
    <w:rsid w:val="00BE49A9"/>
    <w:rPr>
      <w:rFonts w:ascii="Times New Roman" w:hAnsi="Times New Roman" w:cs="Times New Roman"/>
      <w:sz w:val="22"/>
      <w:szCs w:val="22"/>
    </w:rPr>
  </w:style>
  <w:style w:type="paragraph" w:customStyle="1" w:styleId="afff8">
    <w:name w:val="Стиль Основной текст + не курсив"/>
    <w:basedOn w:val="a6"/>
    <w:link w:val="afff9"/>
    <w:rsid w:val="00BE49A9"/>
    <w:pPr>
      <w:widowControl/>
      <w:autoSpaceDE/>
      <w:autoSpaceDN/>
      <w:adjustRightInd/>
      <w:spacing w:before="0" w:after="0" w:line="360" w:lineRule="auto"/>
      <w:ind w:left="0" w:firstLine="567"/>
      <w:jc w:val="both"/>
    </w:pPr>
    <w:rPr>
      <w:rFonts w:ascii="Times New Roman" w:hAnsi="Times New Roman"/>
      <w:b/>
      <w:sz w:val="24"/>
      <w:szCs w:val="28"/>
      <w:lang w:val="fr-FR" w:eastAsia="en-US"/>
    </w:rPr>
  </w:style>
  <w:style w:type="character" w:customStyle="1" w:styleId="afff9">
    <w:name w:val="Стиль Основной текст + не курсив Знак"/>
    <w:link w:val="afff8"/>
    <w:rsid w:val="00BE49A9"/>
    <w:rPr>
      <w:rFonts w:ascii="Times New Roman" w:hAnsi="Times New Roman"/>
      <w:b/>
      <w:sz w:val="24"/>
      <w:szCs w:val="28"/>
      <w:lang w:val="fr-FR" w:eastAsia="en-US"/>
    </w:rPr>
  </w:style>
  <w:style w:type="paragraph" w:customStyle="1" w:styleId="afffa">
    <w:name w:val="Прижатый влево"/>
    <w:basedOn w:val="a5"/>
    <w:next w:val="a5"/>
    <w:rsid w:val="00BE49A9"/>
    <w:pPr>
      <w:widowControl w:val="0"/>
      <w:autoSpaceDE w:val="0"/>
      <w:autoSpaceDN w:val="0"/>
      <w:adjustRightInd w:val="0"/>
      <w:spacing w:after="0" w:line="240" w:lineRule="auto"/>
    </w:pPr>
    <w:rPr>
      <w:rFonts w:ascii="Arial" w:hAnsi="Arial" w:cs="Arial"/>
      <w:sz w:val="24"/>
      <w:szCs w:val="24"/>
    </w:rPr>
  </w:style>
  <w:style w:type="paragraph" w:customStyle="1" w:styleId="ConsNormal">
    <w:name w:val="ConsNormal"/>
    <w:rsid w:val="00BE49A9"/>
    <w:pPr>
      <w:widowControl w:val="0"/>
      <w:autoSpaceDE w:val="0"/>
      <w:autoSpaceDN w:val="0"/>
      <w:adjustRightInd w:val="0"/>
      <w:ind w:firstLine="720"/>
    </w:pPr>
    <w:rPr>
      <w:rFonts w:ascii="Arial" w:hAnsi="Arial" w:cs="Arial"/>
    </w:rPr>
  </w:style>
  <w:style w:type="paragraph" w:customStyle="1" w:styleId="rvps3">
    <w:name w:val="rvps3"/>
    <w:basedOn w:val="a5"/>
    <w:rsid w:val="00BE49A9"/>
    <w:pPr>
      <w:spacing w:before="100" w:beforeAutospacing="1" w:after="100" w:afterAutospacing="1" w:line="240" w:lineRule="auto"/>
    </w:pPr>
    <w:rPr>
      <w:rFonts w:ascii="Times New Roman" w:hAnsi="Times New Roman"/>
      <w:sz w:val="24"/>
      <w:szCs w:val="24"/>
    </w:rPr>
  </w:style>
  <w:style w:type="character" w:customStyle="1" w:styleId="rvts6">
    <w:name w:val="rvts6"/>
    <w:basedOn w:val="a7"/>
    <w:rsid w:val="00BE49A9"/>
  </w:style>
  <w:style w:type="paragraph" w:styleId="afffb">
    <w:name w:val="Plain Text"/>
    <w:aliases w:val=" Знак7,Знак7"/>
    <w:basedOn w:val="a5"/>
    <w:link w:val="afffc"/>
    <w:rsid w:val="00BE49A9"/>
    <w:pPr>
      <w:spacing w:after="0" w:line="240" w:lineRule="auto"/>
    </w:pPr>
    <w:rPr>
      <w:rFonts w:ascii="Courier New" w:hAnsi="Courier New"/>
      <w:sz w:val="20"/>
      <w:szCs w:val="20"/>
      <w:lang w:val="fr-FR" w:eastAsia="en-US"/>
    </w:rPr>
  </w:style>
  <w:style w:type="character" w:customStyle="1" w:styleId="afffc">
    <w:name w:val="Текст Знак"/>
    <w:aliases w:val=" Знак7 Знак,Знак7 Знак"/>
    <w:basedOn w:val="a7"/>
    <w:link w:val="afffb"/>
    <w:rsid w:val="00BE49A9"/>
    <w:rPr>
      <w:rFonts w:ascii="Courier New" w:hAnsi="Courier New"/>
      <w:lang w:val="fr-FR" w:eastAsia="en-US"/>
    </w:rPr>
  </w:style>
  <w:style w:type="character" w:customStyle="1" w:styleId="2d">
    <w:name w:val="Знак Знак2"/>
    <w:basedOn w:val="a7"/>
    <w:rsid w:val="00BE49A9"/>
  </w:style>
  <w:style w:type="character" w:customStyle="1" w:styleId="1d">
    <w:name w:val="Знак Знак1"/>
    <w:rsid w:val="00BE49A9"/>
    <w:rPr>
      <w:b/>
      <w:bCs/>
    </w:rPr>
  </w:style>
  <w:style w:type="paragraph" w:customStyle="1" w:styleId="2e">
    <w:name w:val="Основной текст2"/>
    <w:basedOn w:val="a5"/>
    <w:rsid w:val="00BE49A9"/>
    <w:pPr>
      <w:snapToGrid w:val="0"/>
      <w:spacing w:after="120" w:line="240" w:lineRule="auto"/>
    </w:pPr>
    <w:rPr>
      <w:rFonts w:ascii="Times New Roman" w:hAnsi="Times New Roman"/>
      <w:sz w:val="20"/>
      <w:szCs w:val="20"/>
    </w:rPr>
  </w:style>
  <w:style w:type="paragraph" w:customStyle="1" w:styleId="S1">
    <w:name w:val="S_Заголовок 1"/>
    <w:basedOn w:val="a5"/>
    <w:rsid w:val="00BE49A9"/>
    <w:pPr>
      <w:tabs>
        <w:tab w:val="num" w:pos="360"/>
      </w:tabs>
      <w:spacing w:after="0" w:line="240" w:lineRule="auto"/>
      <w:ind w:left="360" w:hanging="360"/>
      <w:jc w:val="center"/>
    </w:pPr>
    <w:rPr>
      <w:rFonts w:ascii="Times New Roman" w:hAnsi="Times New Roman"/>
      <w:b/>
      <w:caps/>
      <w:sz w:val="24"/>
      <w:szCs w:val="24"/>
    </w:rPr>
  </w:style>
  <w:style w:type="character" w:customStyle="1" w:styleId="afffd">
    <w:name w:val="Знак Знак"/>
    <w:aliases w:val="Heading 4 Char Знак,D&amp;M4 Знак,D&amp;M 4 Знак Знак"/>
    <w:rsid w:val="00BE49A9"/>
    <w:rPr>
      <w:b/>
      <w:bCs/>
      <w:sz w:val="28"/>
      <w:szCs w:val="28"/>
    </w:rPr>
  </w:style>
  <w:style w:type="character" w:customStyle="1" w:styleId="1e">
    <w:name w:val="Название Знак1"/>
    <w:aliases w:val="Знак Знак12 Знак1,Знак2 Знак1"/>
    <w:rsid w:val="00BE49A9"/>
    <w:rPr>
      <w:rFonts w:ascii="Cambria" w:eastAsia="Times New Roman" w:hAnsi="Cambria" w:cs="Times New Roman"/>
      <w:color w:val="17365D"/>
      <w:spacing w:val="5"/>
      <w:kern w:val="28"/>
      <w:sz w:val="52"/>
      <w:szCs w:val="52"/>
    </w:rPr>
  </w:style>
  <w:style w:type="paragraph" w:customStyle="1" w:styleId="style2">
    <w:name w:val="style2"/>
    <w:basedOn w:val="a5"/>
    <w:rsid w:val="00BE49A9"/>
    <w:pPr>
      <w:spacing w:before="100" w:beforeAutospacing="1" w:after="100" w:afterAutospacing="1" w:line="240" w:lineRule="auto"/>
    </w:pPr>
    <w:rPr>
      <w:rFonts w:ascii="Times New Roman" w:hAnsi="Times New Roman"/>
      <w:sz w:val="24"/>
      <w:szCs w:val="24"/>
    </w:rPr>
  </w:style>
  <w:style w:type="paragraph" w:customStyle="1" w:styleId="style1">
    <w:name w:val="style1"/>
    <w:basedOn w:val="a5"/>
    <w:rsid w:val="00BE49A9"/>
    <w:pPr>
      <w:spacing w:before="100" w:beforeAutospacing="1" w:after="100" w:afterAutospacing="1" w:line="240" w:lineRule="auto"/>
    </w:pPr>
    <w:rPr>
      <w:rFonts w:ascii="Times New Roman" w:hAnsi="Times New Roman"/>
      <w:sz w:val="24"/>
      <w:szCs w:val="24"/>
    </w:rPr>
  </w:style>
  <w:style w:type="character" w:customStyle="1" w:styleId="fontstyle11">
    <w:name w:val="fontstyle11"/>
    <w:rsid w:val="00BE49A9"/>
  </w:style>
  <w:style w:type="character" w:customStyle="1" w:styleId="fontstyle12">
    <w:name w:val="fontstyle12"/>
    <w:rsid w:val="00BE49A9"/>
  </w:style>
  <w:style w:type="character" w:customStyle="1" w:styleId="180">
    <w:name w:val="Знак Знак18"/>
    <w:rsid w:val="00BE49A9"/>
    <w:rPr>
      <w:rFonts w:ascii="Cambria" w:eastAsia="Times New Roman" w:hAnsi="Cambria" w:cs="Times New Roman"/>
      <w:b/>
      <w:bCs/>
      <w:sz w:val="26"/>
      <w:szCs w:val="26"/>
    </w:rPr>
  </w:style>
  <w:style w:type="paragraph" w:customStyle="1" w:styleId="1">
    <w:name w:val="Маркированный1"/>
    <w:link w:val="1f"/>
    <w:rsid w:val="00BE49A9"/>
    <w:pPr>
      <w:numPr>
        <w:numId w:val="24"/>
      </w:numPr>
      <w:tabs>
        <w:tab w:val="clear" w:pos="851"/>
        <w:tab w:val="left" w:pos="1247"/>
      </w:tabs>
      <w:spacing w:before="40"/>
      <w:ind w:left="1248"/>
      <w:jc w:val="both"/>
    </w:pPr>
    <w:rPr>
      <w:rFonts w:ascii="Times New Roman" w:eastAsia="SimSun" w:hAnsi="Times New Roman"/>
      <w:sz w:val="28"/>
    </w:rPr>
  </w:style>
  <w:style w:type="character" w:customStyle="1" w:styleId="1f">
    <w:name w:val="Маркированный1 Знак"/>
    <w:link w:val="1"/>
    <w:rsid w:val="00BE49A9"/>
    <w:rPr>
      <w:rFonts w:ascii="Times New Roman" w:eastAsia="SimSun" w:hAnsi="Times New Roman"/>
      <w:sz w:val="28"/>
    </w:rPr>
  </w:style>
  <w:style w:type="character" w:styleId="afffe">
    <w:name w:val="Strong"/>
    <w:qFormat/>
    <w:rsid w:val="00BE49A9"/>
    <w:rPr>
      <w:b/>
      <w:bCs/>
    </w:rPr>
  </w:style>
  <w:style w:type="paragraph" w:customStyle="1" w:styleId="37">
    <w:name w:val="Текст3"/>
    <w:basedOn w:val="31"/>
    <w:rsid w:val="00BE49A9"/>
    <w:pPr>
      <w:keepNext w:val="0"/>
      <w:numPr>
        <w:ilvl w:val="2"/>
      </w:numPr>
      <w:tabs>
        <w:tab w:val="num" w:pos="851"/>
        <w:tab w:val="left" w:pos="1814"/>
      </w:tabs>
      <w:spacing w:before="80" w:after="0" w:line="252" w:lineRule="auto"/>
      <w:ind w:left="851" w:firstLine="851"/>
      <w:jc w:val="both"/>
    </w:pPr>
    <w:rPr>
      <w:rFonts w:eastAsia="SimSun"/>
      <w:b w:val="0"/>
      <w:bCs w:val="0"/>
      <w:sz w:val="28"/>
      <w:szCs w:val="26"/>
      <w:lang w:val="ru-RU"/>
    </w:rPr>
  </w:style>
  <w:style w:type="character" w:customStyle="1" w:styleId="160">
    <w:name w:val="Знак Знак16"/>
    <w:rsid w:val="00BE49A9"/>
    <w:rPr>
      <w:b/>
      <w:snapToGrid w:val="0"/>
      <w:color w:val="000000"/>
      <w:sz w:val="24"/>
      <w:lang w:val="en-AU" w:eastAsia="en-US"/>
    </w:rPr>
  </w:style>
  <w:style w:type="paragraph" w:customStyle="1" w:styleId="affff">
    <w:name w:val="Прг_КАЭС Знак"/>
    <w:autoRedefine/>
    <w:rsid w:val="00BE49A9"/>
    <w:pPr>
      <w:spacing w:line="252" w:lineRule="auto"/>
    </w:pPr>
    <w:rPr>
      <w:rFonts w:ascii="Times New Roman" w:eastAsia="SimSun" w:hAnsi="Times New Roman"/>
      <w:sz w:val="28"/>
    </w:rPr>
  </w:style>
  <w:style w:type="paragraph" w:customStyle="1" w:styleId="1f0">
    <w:name w:val="Знак Знак Знак1"/>
    <w:basedOn w:val="a5"/>
    <w:rsid w:val="00BE49A9"/>
    <w:pPr>
      <w:tabs>
        <w:tab w:val="num" w:pos="360"/>
      </w:tabs>
      <w:spacing w:after="160" w:line="240" w:lineRule="exact"/>
    </w:pPr>
    <w:rPr>
      <w:rFonts w:ascii="Verdana" w:hAnsi="Verdana" w:cs="Verdana"/>
      <w:sz w:val="20"/>
      <w:szCs w:val="20"/>
      <w:lang w:val="en-US" w:eastAsia="en-US"/>
    </w:rPr>
  </w:style>
  <w:style w:type="paragraph" w:customStyle="1" w:styleId="2f">
    <w:name w:val="Текст2"/>
    <w:basedOn w:val="22"/>
    <w:rsid w:val="00BE49A9"/>
    <w:pPr>
      <w:keepNext w:val="0"/>
      <w:numPr>
        <w:ilvl w:val="1"/>
      </w:numPr>
      <w:tabs>
        <w:tab w:val="num" w:pos="1701"/>
      </w:tabs>
      <w:spacing w:before="80" w:after="0" w:line="252" w:lineRule="auto"/>
      <w:ind w:firstLine="851"/>
      <w:jc w:val="both"/>
    </w:pPr>
    <w:rPr>
      <w:rFonts w:ascii="Times New Roman" w:eastAsia="SimSun" w:hAnsi="Times New Roman"/>
      <w:b w:val="0"/>
      <w:bCs w:val="0"/>
      <w:i w:val="0"/>
      <w:iCs w:val="0"/>
    </w:rPr>
  </w:style>
  <w:style w:type="paragraph" w:customStyle="1" w:styleId="43">
    <w:name w:val="Текст4"/>
    <w:basedOn w:val="40"/>
    <w:rsid w:val="00BE49A9"/>
    <w:pPr>
      <w:keepNext w:val="0"/>
      <w:numPr>
        <w:ilvl w:val="3"/>
      </w:numPr>
      <w:tabs>
        <w:tab w:val="num" w:pos="851"/>
        <w:tab w:val="left" w:pos="1985"/>
      </w:tabs>
      <w:spacing w:before="80" w:after="0" w:line="252" w:lineRule="auto"/>
      <w:ind w:left="851" w:firstLine="851"/>
      <w:jc w:val="both"/>
    </w:pPr>
    <w:rPr>
      <w:rFonts w:eastAsia="SimSun"/>
      <w:b w:val="0"/>
      <w:bCs w:val="0"/>
      <w:iCs w:val="0"/>
      <w:sz w:val="28"/>
      <w:szCs w:val="28"/>
      <w:lang w:val="ru-RU"/>
    </w:rPr>
  </w:style>
  <w:style w:type="paragraph" w:styleId="affff0">
    <w:name w:val="List Number"/>
    <w:basedOn w:val="a5"/>
    <w:rsid w:val="00BE49A9"/>
    <w:pPr>
      <w:tabs>
        <w:tab w:val="num" w:pos="1440"/>
      </w:tabs>
      <w:spacing w:after="0" w:line="240" w:lineRule="auto"/>
      <w:ind w:left="1440" w:hanging="360"/>
    </w:pPr>
    <w:rPr>
      <w:rFonts w:ascii="Times New Roman" w:eastAsia="SimSun" w:hAnsi="Times New Roman"/>
      <w:sz w:val="24"/>
      <w:szCs w:val="24"/>
    </w:rPr>
  </w:style>
  <w:style w:type="paragraph" w:customStyle="1" w:styleId="affff1">
    <w:name w:val="Текст таблиц"/>
    <w:link w:val="affff2"/>
    <w:rsid w:val="00BE49A9"/>
    <w:rPr>
      <w:rFonts w:ascii="Times New Roman" w:eastAsia="SimSun" w:hAnsi="Times New Roman"/>
      <w:sz w:val="24"/>
    </w:rPr>
  </w:style>
  <w:style w:type="character" w:customStyle="1" w:styleId="affff2">
    <w:name w:val="Текст таблиц Знак"/>
    <w:link w:val="affff1"/>
    <w:rsid w:val="00BE49A9"/>
    <w:rPr>
      <w:rFonts w:ascii="Times New Roman" w:eastAsia="SimSun" w:hAnsi="Times New Roman"/>
      <w:sz w:val="24"/>
    </w:rPr>
  </w:style>
  <w:style w:type="paragraph" w:customStyle="1" w:styleId="a">
    <w:name w:val="Приложение"/>
    <w:basedOn w:val="affff"/>
    <w:next w:val="afffb"/>
    <w:rsid w:val="00BE49A9"/>
    <w:pPr>
      <w:pageBreakBefore/>
      <w:numPr>
        <w:numId w:val="27"/>
      </w:numPr>
      <w:suppressAutoHyphens/>
      <w:spacing w:after="120"/>
      <w:ind w:right="567"/>
      <w:jc w:val="center"/>
    </w:pPr>
  </w:style>
  <w:style w:type="paragraph" w:customStyle="1" w:styleId="affff3">
    <w:name w:val="Наименование"/>
    <w:basedOn w:val="affff"/>
    <w:next w:val="a5"/>
    <w:rsid w:val="00BE49A9"/>
    <w:pPr>
      <w:pageBreakBefore/>
      <w:suppressAutoHyphens/>
      <w:spacing w:after="240"/>
      <w:ind w:left="567" w:right="567"/>
      <w:jc w:val="center"/>
    </w:pPr>
    <w:rPr>
      <w:caps/>
    </w:rPr>
  </w:style>
  <w:style w:type="paragraph" w:customStyle="1" w:styleId="a1">
    <w:name w:val="МаркированныйА"/>
    <w:basedOn w:val="affff"/>
    <w:rsid w:val="00BE49A9"/>
    <w:pPr>
      <w:numPr>
        <w:ilvl w:val="1"/>
        <w:numId w:val="25"/>
      </w:numPr>
      <w:tabs>
        <w:tab w:val="clear" w:pos="1440"/>
        <w:tab w:val="num" w:pos="1418"/>
      </w:tabs>
      <w:spacing w:before="40" w:line="240" w:lineRule="auto"/>
      <w:ind w:left="1418" w:hanging="567"/>
      <w:jc w:val="both"/>
    </w:pPr>
  </w:style>
  <w:style w:type="paragraph" w:customStyle="1" w:styleId="2">
    <w:name w:val="Маркированный2"/>
    <w:rsid w:val="00BE49A9"/>
    <w:pPr>
      <w:numPr>
        <w:numId w:val="26"/>
      </w:numPr>
      <w:tabs>
        <w:tab w:val="clear" w:pos="1440"/>
        <w:tab w:val="left" w:pos="1814"/>
      </w:tabs>
      <w:ind w:left="1815" w:hanging="397"/>
      <w:jc w:val="both"/>
    </w:pPr>
    <w:rPr>
      <w:rFonts w:ascii="Times New Roman" w:eastAsia="SimSun" w:hAnsi="Times New Roman"/>
      <w:sz w:val="24"/>
    </w:rPr>
  </w:style>
  <w:style w:type="paragraph" w:customStyle="1" w:styleId="a0">
    <w:name w:val="Глава Прил"/>
    <w:basedOn w:val="affff"/>
    <w:rsid w:val="00BE49A9"/>
    <w:pPr>
      <w:keepNext/>
      <w:keepLines/>
      <w:numPr>
        <w:ilvl w:val="1"/>
        <w:numId w:val="27"/>
      </w:numPr>
      <w:tabs>
        <w:tab w:val="clear" w:pos="1920"/>
        <w:tab w:val="left" w:pos="1701"/>
      </w:tabs>
      <w:spacing w:before="120" w:after="120"/>
      <w:ind w:left="1702" w:hanging="851"/>
    </w:pPr>
  </w:style>
  <w:style w:type="paragraph" w:customStyle="1" w:styleId="affff4">
    <w:name w:val="Стиль Текст таблиц + по центру"/>
    <w:basedOn w:val="affff1"/>
    <w:rsid w:val="00BE49A9"/>
    <w:pPr>
      <w:jc w:val="center"/>
    </w:pPr>
  </w:style>
  <w:style w:type="paragraph" w:customStyle="1" w:styleId="affff5">
    <w:name w:val="Стиль Название объекта + По правому краю"/>
    <w:rsid w:val="00BE49A9"/>
    <w:pPr>
      <w:keepNext/>
      <w:spacing w:before="120" w:after="120"/>
      <w:jc w:val="right"/>
    </w:pPr>
    <w:rPr>
      <w:rFonts w:ascii="Times New Roman" w:hAnsi="Times New Roman"/>
      <w:bCs/>
      <w:sz w:val="24"/>
    </w:rPr>
  </w:style>
  <w:style w:type="paragraph" w:styleId="affff6">
    <w:name w:val="Normal Indent"/>
    <w:basedOn w:val="a5"/>
    <w:rsid w:val="00BE49A9"/>
    <w:pPr>
      <w:spacing w:after="0" w:line="240" w:lineRule="auto"/>
      <w:ind w:left="720"/>
      <w:jc w:val="both"/>
    </w:pPr>
    <w:rPr>
      <w:rFonts w:ascii="Times New Roman" w:hAnsi="Times New Roman"/>
      <w:sz w:val="24"/>
      <w:szCs w:val="20"/>
      <w:lang w:val="en-US" w:eastAsia="en-US"/>
    </w:rPr>
  </w:style>
  <w:style w:type="paragraph" w:customStyle="1" w:styleId="a4">
    <w:name w:val="МаркТабл"/>
    <w:rsid w:val="00BE49A9"/>
    <w:pPr>
      <w:numPr>
        <w:numId w:val="28"/>
      </w:numPr>
      <w:tabs>
        <w:tab w:val="left" w:pos="680"/>
      </w:tabs>
    </w:pPr>
    <w:rPr>
      <w:rFonts w:ascii="Times New Roman" w:eastAsia="SimSun" w:hAnsi="Times New Roman"/>
      <w:sz w:val="24"/>
    </w:rPr>
  </w:style>
  <w:style w:type="paragraph" w:customStyle="1" w:styleId="Body">
    <w:name w:val="Body"/>
    <w:rsid w:val="00BE49A9"/>
    <w:pPr>
      <w:spacing w:after="240"/>
    </w:pPr>
    <w:rPr>
      <w:rFonts w:ascii="Helvetica" w:eastAsia="Helvetica" w:hAnsi="Helvetica"/>
      <w:color w:val="000000"/>
      <w:sz w:val="24"/>
      <w:u w:color="000000"/>
      <w:lang w:val="en-US"/>
    </w:rPr>
  </w:style>
  <w:style w:type="paragraph" w:customStyle="1" w:styleId="130">
    <w:name w:val="Обычный 13"/>
    <w:basedOn w:val="a5"/>
    <w:link w:val="135"/>
    <w:rsid w:val="00BE49A9"/>
    <w:pPr>
      <w:keepNext/>
      <w:suppressLineNumbers/>
      <w:tabs>
        <w:tab w:val="left" w:pos="6804"/>
        <w:tab w:val="left" w:pos="6946"/>
        <w:tab w:val="left" w:leader="dot" w:pos="9356"/>
      </w:tabs>
      <w:suppressAutoHyphens/>
      <w:spacing w:before="60" w:after="0" w:line="240" w:lineRule="auto"/>
      <w:ind w:firstLine="567"/>
      <w:jc w:val="both"/>
    </w:pPr>
    <w:rPr>
      <w:rFonts w:ascii="Times New Roman" w:eastAsia="SimSun" w:hAnsi="Times New Roman"/>
      <w:sz w:val="26"/>
      <w:szCs w:val="26"/>
      <w:lang w:val="fr-FR" w:eastAsia="en-US"/>
    </w:rPr>
  </w:style>
  <w:style w:type="character" w:customStyle="1" w:styleId="135">
    <w:name w:val="Обычный 13 Знак5"/>
    <w:link w:val="130"/>
    <w:rsid w:val="00BE49A9"/>
    <w:rPr>
      <w:rFonts w:ascii="Times New Roman" w:eastAsia="SimSun" w:hAnsi="Times New Roman"/>
      <w:sz w:val="26"/>
      <w:szCs w:val="26"/>
      <w:lang w:val="fr-FR" w:eastAsia="en-US"/>
    </w:rPr>
  </w:style>
  <w:style w:type="paragraph" w:customStyle="1" w:styleId="a3">
    <w:name w:val="заголовок табл"/>
    <w:basedOn w:val="a5"/>
    <w:link w:val="affff7"/>
    <w:rsid w:val="00BE49A9"/>
    <w:pPr>
      <w:keepNext/>
      <w:numPr>
        <w:numId w:val="29"/>
      </w:numPr>
      <w:suppressLineNumbers/>
      <w:tabs>
        <w:tab w:val="left" w:leader="dot" w:pos="9356"/>
      </w:tabs>
      <w:suppressAutoHyphens/>
      <w:spacing w:before="120" w:after="120" w:line="240" w:lineRule="auto"/>
      <w:jc w:val="center"/>
    </w:pPr>
    <w:rPr>
      <w:rFonts w:ascii="Times New Roman" w:hAnsi="Times New Roman"/>
      <w:b/>
      <w:bCs/>
      <w:sz w:val="24"/>
      <w:szCs w:val="24"/>
      <w:lang w:val="fr-FR" w:eastAsia="en-US"/>
    </w:rPr>
  </w:style>
  <w:style w:type="character" w:customStyle="1" w:styleId="affff7">
    <w:name w:val="заголовок табл Знак Знак"/>
    <w:link w:val="a3"/>
    <w:rsid w:val="00BE49A9"/>
    <w:rPr>
      <w:rFonts w:ascii="Times New Roman" w:hAnsi="Times New Roman"/>
      <w:b/>
      <w:bCs/>
      <w:sz w:val="24"/>
      <w:szCs w:val="24"/>
      <w:lang w:val="fr-FR" w:eastAsia="en-US"/>
    </w:rPr>
  </w:style>
  <w:style w:type="paragraph" w:customStyle="1" w:styleId="131">
    <w:name w:val="Обычный 13 Знак Знак"/>
    <w:basedOn w:val="a5"/>
    <w:link w:val="132"/>
    <w:rsid w:val="00BE49A9"/>
    <w:pPr>
      <w:keepNext/>
      <w:suppressLineNumbers/>
      <w:tabs>
        <w:tab w:val="left" w:leader="dot" w:pos="9356"/>
      </w:tabs>
      <w:suppressAutoHyphens/>
      <w:spacing w:after="0" w:line="240" w:lineRule="auto"/>
      <w:jc w:val="both"/>
    </w:pPr>
    <w:rPr>
      <w:rFonts w:ascii="Times New Roman" w:eastAsia="SimSun" w:hAnsi="Times New Roman"/>
      <w:sz w:val="26"/>
      <w:szCs w:val="26"/>
      <w:lang w:val="fr-FR" w:eastAsia="en-US"/>
    </w:rPr>
  </w:style>
  <w:style w:type="character" w:customStyle="1" w:styleId="132">
    <w:name w:val="Обычный 13 Знак Знак Знак"/>
    <w:link w:val="131"/>
    <w:rsid w:val="00BE49A9"/>
    <w:rPr>
      <w:rFonts w:ascii="Times New Roman" w:eastAsia="SimSun" w:hAnsi="Times New Roman"/>
      <w:sz w:val="26"/>
      <w:szCs w:val="26"/>
      <w:lang w:val="fr-FR" w:eastAsia="en-US"/>
    </w:rPr>
  </w:style>
  <w:style w:type="character" w:customStyle="1" w:styleId="leftmenutitle">
    <w:name w:val="leftmenutitle"/>
    <w:basedOn w:val="a7"/>
    <w:rsid w:val="00BE49A9"/>
  </w:style>
  <w:style w:type="character" w:customStyle="1" w:styleId="mainup">
    <w:name w:val="mainup"/>
    <w:basedOn w:val="a7"/>
    <w:rsid w:val="00BE49A9"/>
  </w:style>
  <w:style w:type="paragraph" w:customStyle="1" w:styleId="3101221">
    <w:name w:val="Стиль Оглавление 3 + Слева:  101 см Выступ:  221 см"/>
    <w:basedOn w:val="35"/>
    <w:rsid w:val="00BE49A9"/>
    <w:pPr>
      <w:tabs>
        <w:tab w:val="clear" w:pos="851"/>
        <w:tab w:val="clear" w:pos="9072"/>
        <w:tab w:val="left" w:pos="1846"/>
        <w:tab w:val="right" w:leader="dot" w:pos="9344"/>
      </w:tabs>
      <w:spacing w:before="120" w:after="0" w:line="252" w:lineRule="auto"/>
      <w:ind w:left="3521" w:right="550" w:hanging="1253"/>
      <w:outlineLvl w:val="9"/>
    </w:pPr>
    <w:rPr>
      <w:rFonts w:cs="Times New Roman"/>
      <w:bCs w:val="0"/>
      <w:caps w:val="0"/>
      <w:smallCaps/>
      <w:noProof/>
      <w:sz w:val="28"/>
      <w:lang w:val="ru-RU"/>
    </w:rPr>
  </w:style>
  <w:style w:type="paragraph" w:customStyle="1" w:styleId="31012211">
    <w:name w:val="Стиль Оглавление 3 + Слева:  101 см Выступ:  221 см1"/>
    <w:basedOn w:val="35"/>
    <w:rsid w:val="00BE49A9"/>
    <w:pPr>
      <w:tabs>
        <w:tab w:val="clear" w:pos="851"/>
        <w:tab w:val="clear" w:pos="9072"/>
        <w:tab w:val="left" w:pos="1846"/>
        <w:tab w:val="right" w:leader="dot" w:pos="9344"/>
      </w:tabs>
      <w:spacing w:before="120" w:after="0" w:line="252" w:lineRule="auto"/>
      <w:ind w:left="2410" w:right="550" w:hanging="1843"/>
      <w:outlineLvl w:val="9"/>
    </w:pPr>
    <w:rPr>
      <w:rFonts w:cs="Times New Roman"/>
      <w:bCs w:val="0"/>
      <w:caps w:val="0"/>
      <w:smallCaps/>
      <w:noProof/>
      <w:sz w:val="28"/>
      <w:lang w:val="ru-RU"/>
    </w:rPr>
  </w:style>
  <w:style w:type="paragraph" w:customStyle="1" w:styleId="310122110">
    <w:name w:val="Стиль Стиль Оглавление 3 + Слева:  101 см Выступ:  221 см1 + Слева:..."/>
    <w:basedOn w:val="31012211"/>
    <w:rsid w:val="00BE49A9"/>
    <w:pPr>
      <w:ind w:left="1826" w:hanging="1259"/>
    </w:pPr>
  </w:style>
  <w:style w:type="character" w:customStyle="1" w:styleId="highlight">
    <w:name w:val="highlight"/>
    <w:rsid w:val="00BE49A9"/>
  </w:style>
  <w:style w:type="paragraph" w:customStyle="1" w:styleId="CharCharCharChar">
    <w:name w:val="Знак Char Char Знак Char Char Знак"/>
    <w:basedOn w:val="a5"/>
    <w:rsid w:val="00BE49A9"/>
    <w:pPr>
      <w:spacing w:after="160" w:line="240" w:lineRule="exact"/>
    </w:pPr>
    <w:rPr>
      <w:rFonts w:ascii="Verdana" w:hAnsi="Verdana" w:cs="Verdana"/>
      <w:sz w:val="20"/>
      <w:szCs w:val="20"/>
      <w:lang w:val="en-US" w:eastAsia="en-US"/>
    </w:rPr>
  </w:style>
  <w:style w:type="paragraph" w:customStyle="1" w:styleId="affff8">
    <w:name w:val="Текст в заданном формате"/>
    <w:basedOn w:val="a5"/>
    <w:rsid w:val="00BE49A9"/>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affff9">
    <w:name w:val="Рисунок"/>
    <w:basedOn w:val="a6"/>
    <w:rsid w:val="00BE49A9"/>
    <w:pPr>
      <w:suppressAutoHyphens/>
      <w:autoSpaceDE/>
      <w:autoSpaceDN/>
      <w:adjustRightInd/>
      <w:spacing w:before="0"/>
      <w:ind w:left="0"/>
      <w:jc w:val="center"/>
    </w:pPr>
    <w:rPr>
      <w:rFonts w:ascii="Times New Roman" w:eastAsia="SimSun" w:hAnsi="Times New Roman" w:cs="Tahoma"/>
      <w:b/>
      <w:bCs/>
      <w:i/>
      <w:kern w:val="1"/>
      <w:sz w:val="24"/>
      <w:szCs w:val="20"/>
      <w:lang w:val="fr-FR" w:eastAsia="hi-IN" w:bidi="hi-IN"/>
    </w:rPr>
  </w:style>
  <w:style w:type="paragraph" w:customStyle="1" w:styleId="1f1">
    <w:name w:val="Название объекта1"/>
    <w:basedOn w:val="a5"/>
    <w:next w:val="a5"/>
    <w:rsid w:val="00BE49A9"/>
    <w:pPr>
      <w:widowControl w:val="0"/>
      <w:suppressAutoHyphens/>
      <w:spacing w:after="0" w:line="240" w:lineRule="auto"/>
    </w:pPr>
    <w:rPr>
      <w:rFonts w:ascii="Times New Roman" w:eastAsia="SimSun" w:hAnsi="Times New Roman" w:cs="Tahoma"/>
      <w:b/>
      <w:bCs/>
      <w:kern w:val="1"/>
      <w:sz w:val="20"/>
      <w:szCs w:val="20"/>
      <w:lang w:eastAsia="hi-IN" w:bidi="hi-IN"/>
    </w:rPr>
  </w:style>
  <w:style w:type="character" w:customStyle="1" w:styleId="FontStyle13">
    <w:name w:val="Font Style13"/>
    <w:rsid w:val="00BE49A9"/>
    <w:rPr>
      <w:rFonts w:ascii="Times New Roman" w:hAnsi="Times New Roman" w:cs="Times New Roman"/>
      <w:sz w:val="20"/>
      <w:szCs w:val="20"/>
    </w:rPr>
  </w:style>
  <w:style w:type="character" w:customStyle="1" w:styleId="affffa">
    <w:name w:val="Символ сноски"/>
    <w:rsid w:val="00BE49A9"/>
    <w:rPr>
      <w:vertAlign w:val="superscript"/>
    </w:rPr>
  </w:style>
  <w:style w:type="character" w:customStyle="1" w:styleId="WW-">
    <w:name w:val="WW-Символ сноски"/>
    <w:rsid w:val="00BE49A9"/>
    <w:rPr>
      <w:vertAlign w:val="superscript"/>
    </w:rPr>
  </w:style>
  <w:style w:type="paragraph" w:customStyle="1" w:styleId="1f2">
    <w:name w:val="Текст1"/>
    <w:basedOn w:val="a5"/>
    <w:rsid w:val="00BE49A9"/>
    <w:pPr>
      <w:widowControl w:val="0"/>
      <w:suppressAutoHyphens/>
      <w:spacing w:after="0" w:line="240" w:lineRule="auto"/>
    </w:pPr>
    <w:rPr>
      <w:rFonts w:ascii="Courier New" w:eastAsia="SimSun" w:hAnsi="Courier New" w:cs="Courier New"/>
      <w:kern w:val="1"/>
      <w:sz w:val="20"/>
      <w:szCs w:val="20"/>
      <w:lang w:eastAsia="hi-IN" w:bidi="hi-IN"/>
    </w:rPr>
  </w:style>
  <w:style w:type="paragraph" w:customStyle="1" w:styleId="213">
    <w:name w:val="Основной текст с отступом 21"/>
    <w:basedOn w:val="a5"/>
    <w:rsid w:val="00BE49A9"/>
    <w:pPr>
      <w:widowControl w:val="0"/>
      <w:suppressAutoHyphens/>
      <w:spacing w:after="120" w:line="480" w:lineRule="auto"/>
      <w:ind w:left="283"/>
    </w:pPr>
    <w:rPr>
      <w:rFonts w:ascii="Times New Roman" w:eastAsia="SimSun" w:hAnsi="Times New Roman" w:cs="Mangal"/>
      <w:kern w:val="1"/>
      <w:sz w:val="28"/>
      <w:szCs w:val="28"/>
      <w:lang w:eastAsia="hi-IN" w:bidi="hi-IN"/>
    </w:rPr>
  </w:style>
  <w:style w:type="paragraph" w:customStyle="1" w:styleId="ConsPlusCell">
    <w:name w:val="ConsPlusCell"/>
    <w:rsid w:val="00BE49A9"/>
    <w:pPr>
      <w:widowControl w:val="0"/>
      <w:autoSpaceDE w:val="0"/>
      <w:autoSpaceDN w:val="0"/>
      <w:adjustRightInd w:val="0"/>
    </w:pPr>
    <w:rPr>
      <w:rFonts w:ascii="Arial" w:hAnsi="Arial" w:cs="Arial"/>
    </w:rPr>
  </w:style>
  <w:style w:type="paragraph" w:customStyle="1" w:styleId="-31">
    <w:name w:val="Светлая сетка - Акцент 31"/>
    <w:basedOn w:val="a5"/>
    <w:qFormat/>
    <w:rsid w:val="00BE49A9"/>
    <w:pPr>
      <w:ind w:left="720"/>
      <w:contextualSpacing/>
    </w:pPr>
    <w:rPr>
      <w:rFonts w:eastAsia="Calibri"/>
      <w:lang w:eastAsia="en-US"/>
    </w:rPr>
  </w:style>
  <w:style w:type="paragraph" w:customStyle="1" w:styleId="xl121">
    <w:name w:val="xl121"/>
    <w:basedOn w:val="a5"/>
    <w:rsid w:val="00BE49A9"/>
    <w:pPr>
      <w:pBdr>
        <w:top w:val="single" w:sz="4" w:space="0" w:color="auto"/>
        <w:left w:val="single" w:sz="4" w:space="0" w:color="auto"/>
        <w:bottom w:val="single" w:sz="4" w:space="0" w:color="auto"/>
        <w:right w:val="single" w:sz="4" w:space="0" w:color="auto"/>
      </w:pBdr>
      <w:shd w:val="clear" w:color="auto" w:fill="969696"/>
      <w:spacing w:beforeLines="1" w:afterLines="1" w:after="0" w:line="240" w:lineRule="auto"/>
      <w:textAlignment w:val="center"/>
    </w:pPr>
    <w:rPr>
      <w:rFonts w:ascii="Times New Roman" w:eastAsia="Calibri" w:hAnsi="Times New Roman"/>
      <w:sz w:val="20"/>
      <w:szCs w:val="20"/>
      <w:lang w:eastAsia="en-US"/>
    </w:rPr>
  </w:style>
  <w:style w:type="paragraph" w:customStyle="1" w:styleId="xl67">
    <w:name w:val="xl67"/>
    <w:basedOn w:val="a5"/>
    <w:rsid w:val="00BE49A9"/>
    <w:pPr>
      <w:spacing w:before="100" w:beforeAutospacing="1" w:after="100" w:afterAutospacing="1" w:line="240" w:lineRule="auto"/>
      <w:textAlignment w:val="center"/>
    </w:pPr>
    <w:rPr>
      <w:rFonts w:ascii="Times New Roman" w:hAnsi="Times New Roman"/>
    </w:rPr>
  </w:style>
  <w:style w:type="paragraph" w:customStyle="1" w:styleId="xl68">
    <w:name w:val="xl6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69">
    <w:name w:val="xl6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0">
    <w:name w:val="xl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1">
    <w:name w:val="xl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32"/>
      <w:szCs w:val="32"/>
    </w:rPr>
  </w:style>
  <w:style w:type="paragraph" w:customStyle="1" w:styleId="xl72">
    <w:name w:val="xl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32"/>
      <w:szCs w:val="32"/>
    </w:rPr>
  </w:style>
  <w:style w:type="paragraph" w:customStyle="1" w:styleId="xl73">
    <w:name w:val="xl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4">
    <w:name w:val="xl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rPr>
  </w:style>
  <w:style w:type="paragraph" w:customStyle="1" w:styleId="xl75">
    <w:name w:val="xl75"/>
    <w:basedOn w:val="a5"/>
    <w:rsid w:val="00BE49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6">
    <w:name w:val="xl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7">
    <w:name w:val="xl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8">
    <w:name w:val="xl7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9">
    <w:name w:val="xl7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8"/>
      <w:szCs w:val="28"/>
    </w:rPr>
  </w:style>
  <w:style w:type="paragraph" w:customStyle="1" w:styleId="xl80">
    <w:name w:val="xl80"/>
    <w:basedOn w:val="a5"/>
    <w:rsid w:val="00BE49A9"/>
    <w:pPr>
      <w:spacing w:before="100" w:beforeAutospacing="1" w:after="100" w:afterAutospacing="1" w:line="240" w:lineRule="auto"/>
      <w:textAlignment w:val="center"/>
    </w:pPr>
    <w:rPr>
      <w:rFonts w:ascii="Times New Roman" w:hAnsi="Times New Roman"/>
    </w:rPr>
  </w:style>
  <w:style w:type="paragraph" w:customStyle="1" w:styleId="xl81">
    <w:name w:val="xl81"/>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2">
    <w:name w:val="xl82"/>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3">
    <w:name w:val="xl83"/>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4">
    <w:name w:val="xl84"/>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5">
    <w:name w:val="xl85"/>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86">
    <w:name w:val="xl86"/>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4"/>
      <w:szCs w:val="24"/>
    </w:rPr>
  </w:style>
  <w:style w:type="paragraph" w:customStyle="1" w:styleId="font5">
    <w:name w:val="font5"/>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6">
    <w:name w:val="font6"/>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font7">
    <w:name w:val="font7"/>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8">
    <w:name w:val="font8"/>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xl87">
    <w:name w:val="xl87"/>
    <w:basedOn w:val="a5"/>
    <w:rsid w:val="00BE49A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hAnsi="Times New Roman"/>
      <w:sz w:val="24"/>
      <w:szCs w:val="24"/>
    </w:rPr>
  </w:style>
  <w:style w:type="paragraph" w:customStyle="1" w:styleId="xl88">
    <w:name w:val="xl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rPr>
  </w:style>
  <w:style w:type="paragraph" w:customStyle="1" w:styleId="xl89">
    <w:name w:val="xl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8"/>
      <w:szCs w:val="28"/>
    </w:rPr>
  </w:style>
  <w:style w:type="paragraph" w:customStyle="1" w:styleId="xl90">
    <w:name w:val="xl90"/>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5"/>
    <w:rsid w:val="00BE49A9"/>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5"/>
    <w:rsid w:val="00BE49A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4">
    <w:name w:val="xl9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6">
    <w:name w:val="xl9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font9">
    <w:name w:val="font9"/>
    <w:basedOn w:val="a5"/>
    <w:rsid w:val="00BE49A9"/>
    <w:pPr>
      <w:spacing w:before="100" w:beforeAutospacing="1" w:after="100" w:afterAutospacing="1" w:line="240" w:lineRule="auto"/>
    </w:pPr>
    <w:rPr>
      <w:rFonts w:ascii="Times New Roman" w:hAnsi="Times New Roman"/>
      <w:color w:val="000000"/>
      <w:sz w:val="14"/>
      <w:szCs w:val="14"/>
    </w:rPr>
  </w:style>
  <w:style w:type="paragraph" w:customStyle="1" w:styleId="xl63">
    <w:name w:val="xl63"/>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64">
    <w:name w:val="xl64"/>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5">
    <w:name w:val="xl65"/>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6">
    <w:name w:val="xl66"/>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97">
    <w:name w:val="xl97"/>
    <w:basedOn w:val="a5"/>
    <w:rsid w:val="00BE49A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8">
    <w:name w:val="xl98"/>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9">
    <w:name w:val="xl99"/>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0">
    <w:name w:val="xl100"/>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1">
    <w:name w:val="xl101"/>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2">
    <w:name w:val="xl102"/>
    <w:basedOn w:val="a5"/>
    <w:rsid w:val="00BE49A9"/>
    <w:pPr>
      <w:shd w:val="clear" w:color="000000" w:fill="FFFF00"/>
      <w:spacing w:before="100" w:beforeAutospacing="1" w:after="100" w:afterAutospacing="1" w:line="240" w:lineRule="auto"/>
    </w:pPr>
    <w:rPr>
      <w:rFonts w:ascii="Times New Roman" w:hAnsi="Times New Roman"/>
      <w:sz w:val="24"/>
      <w:szCs w:val="24"/>
    </w:rPr>
  </w:style>
  <w:style w:type="paragraph" w:customStyle="1" w:styleId="xl103">
    <w:name w:val="xl103"/>
    <w:basedOn w:val="a5"/>
    <w:rsid w:val="00BE49A9"/>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4">
    <w:name w:val="xl104"/>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5">
    <w:name w:val="xl105"/>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06">
    <w:name w:val="xl106"/>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7">
    <w:name w:val="xl107"/>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8">
    <w:name w:val="xl108"/>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9">
    <w:name w:val="xl109"/>
    <w:basedOn w:val="a5"/>
    <w:rsid w:val="00BE49A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10">
    <w:name w:val="xl110"/>
    <w:basedOn w:val="a5"/>
    <w:rsid w:val="00BE49A9"/>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hAnsi="Times New Roman"/>
      <w:b/>
      <w:bCs/>
      <w:sz w:val="16"/>
      <w:szCs w:val="16"/>
    </w:rPr>
  </w:style>
  <w:style w:type="paragraph" w:customStyle="1" w:styleId="font10">
    <w:name w:val="font10"/>
    <w:basedOn w:val="a5"/>
    <w:rsid w:val="00BE49A9"/>
    <w:pPr>
      <w:spacing w:before="100" w:beforeAutospacing="1" w:after="100" w:afterAutospacing="1" w:line="240" w:lineRule="auto"/>
    </w:pPr>
    <w:rPr>
      <w:rFonts w:ascii="Times New Roman" w:hAnsi="Times New Roman"/>
      <w:sz w:val="16"/>
      <w:szCs w:val="16"/>
    </w:rPr>
  </w:style>
  <w:style w:type="paragraph" w:customStyle="1" w:styleId="xl111">
    <w:name w:val="xl111"/>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2">
    <w:name w:val="xl112"/>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3">
    <w:name w:val="xl113"/>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4">
    <w:name w:val="xl114"/>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5">
    <w:name w:val="xl115"/>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6">
    <w:name w:val="xl116"/>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7">
    <w:name w:val="xl117"/>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8">
    <w:name w:val="xl118"/>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19">
    <w:name w:val="xl119"/>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0">
    <w:name w:val="xl120"/>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2">
    <w:name w:val="xl122"/>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3">
    <w:name w:val="xl123"/>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4">
    <w:name w:val="xl124"/>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5">
    <w:name w:val="xl125"/>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6">
    <w:name w:val="xl126"/>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7">
    <w:name w:val="xl12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9">
    <w:name w:val="xl129"/>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1">
    <w:name w:val="xl131"/>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2">
    <w:name w:val="xl132"/>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3">
    <w:name w:val="xl133"/>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4">
    <w:name w:val="xl134"/>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5">
    <w:name w:val="xl135"/>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6">
    <w:name w:val="xl136"/>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7">
    <w:name w:val="xl13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8">
    <w:name w:val="xl138"/>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39">
    <w:name w:val="xl139"/>
    <w:basedOn w:val="a5"/>
    <w:rsid w:val="00BE49A9"/>
    <w:pPr>
      <w:pBdr>
        <w:top w:val="single" w:sz="8" w:space="0" w:color="auto"/>
        <w:left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0">
    <w:name w:val="xl140"/>
    <w:basedOn w:val="a5"/>
    <w:rsid w:val="00BE49A9"/>
    <w:pPr>
      <w:pBdr>
        <w:left w:val="single" w:sz="8" w:space="0" w:color="auto"/>
        <w:bottom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1">
    <w:name w:val="xl141"/>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2">
    <w:name w:val="xl14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3">
    <w:name w:val="xl143"/>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4">
    <w:name w:val="xl14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45">
    <w:name w:val="xl14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6">
    <w:name w:val="xl146"/>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7">
    <w:name w:val="xl147"/>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8">
    <w:name w:val="xl148"/>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9">
    <w:name w:val="xl149"/>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0">
    <w:name w:val="xl150"/>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51">
    <w:name w:val="xl151"/>
    <w:basedOn w:val="a5"/>
    <w:rsid w:val="00BE49A9"/>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2">
    <w:name w:val="xl152"/>
    <w:basedOn w:val="a5"/>
    <w:rsid w:val="00BE49A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3">
    <w:name w:val="xl153"/>
    <w:basedOn w:val="a5"/>
    <w:rsid w:val="00BE49A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4">
    <w:name w:val="xl15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5">
    <w:name w:val="xl155"/>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6">
    <w:name w:val="xl156"/>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57">
    <w:name w:val="xl157"/>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8">
    <w:name w:val="xl158"/>
    <w:basedOn w:val="a5"/>
    <w:rsid w:val="00BE49A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59">
    <w:name w:val="xl159"/>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0">
    <w:name w:val="xl160"/>
    <w:basedOn w:val="a5"/>
    <w:rsid w:val="00BE49A9"/>
    <w:pPr>
      <w:pBdr>
        <w:top w:val="single" w:sz="8"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1">
    <w:name w:val="xl161"/>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2">
    <w:name w:val="xl162"/>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3">
    <w:name w:val="xl16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64">
    <w:name w:val="xl164"/>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65">
    <w:name w:val="xl16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6">
    <w:name w:val="xl166"/>
    <w:basedOn w:val="a5"/>
    <w:rsid w:val="00BE49A9"/>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7">
    <w:name w:val="xl167"/>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8">
    <w:name w:val="xl16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9">
    <w:name w:val="xl169"/>
    <w:basedOn w:val="a5"/>
    <w:rsid w:val="00BE49A9"/>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0">
    <w:name w:val="xl1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1">
    <w:name w:val="xl1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72">
    <w:name w:val="xl1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3">
    <w:name w:val="xl1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4">
    <w:name w:val="xl1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5">
    <w:name w:val="xl17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76">
    <w:name w:val="xl1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77">
    <w:name w:val="xl1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8">
    <w:name w:val="xl17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9">
    <w:name w:val="xl179"/>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0">
    <w:name w:val="xl180"/>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1">
    <w:name w:val="xl181"/>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2">
    <w:name w:val="xl182"/>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3">
    <w:name w:val="xl183"/>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4">
    <w:name w:val="xl184"/>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5">
    <w:name w:val="xl18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6">
    <w:name w:val="xl18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7">
    <w:name w:val="xl18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8">
    <w:name w:val="xl1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89">
    <w:name w:val="xl1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0">
    <w:name w:val="xl190"/>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1">
    <w:name w:val="xl191"/>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2">
    <w:name w:val="xl19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3">
    <w:name w:val="xl193"/>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4">
    <w:name w:val="xl194"/>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195">
    <w:name w:val="xl195"/>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96">
    <w:name w:val="xl196"/>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7">
    <w:name w:val="xl197"/>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8">
    <w:name w:val="xl198"/>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9">
    <w:name w:val="xl199"/>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0">
    <w:name w:val="xl200"/>
    <w:basedOn w:val="a5"/>
    <w:rsid w:val="00BE49A9"/>
    <w:pPr>
      <w:spacing w:before="100" w:beforeAutospacing="1" w:after="100" w:afterAutospacing="1" w:line="240" w:lineRule="auto"/>
      <w:jc w:val="center"/>
      <w:textAlignment w:val="center"/>
    </w:pPr>
    <w:rPr>
      <w:rFonts w:ascii="Times New Roman" w:hAnsi="Times New Roman"/>
      <w:b/>
      <w:bCs/>
    </w:rPr>
  </w:style>
  <w:style w:type="paragraph" w:customStyle="1" w:styleId="xl201">
    <w:name w:val="xl20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2">
    <w:name w:val="xl202"/>
    <w:basedOn w:val="a5"/>
    <w:rsid w:val="00BE49A9"/>
    <w:pPr>
      <w:spacing w:before="100" w:beforeAutospacing="1" w:after="100" w:afterAutospacing="1" w:line="240" w:lineRule="auto"/>
      <w:jc w:val="center"/>
      <w:textAlignment w:val="center"/>
    </w:pPr>
    <w:rPr>
      <w:rFonts w:ascii="Times New Roman" w:hAnsi="Times New Roman"/>
      <w:sz w:val="16"/>
      <w:szCs w:val="16"/>
    </w:rPr>
  </w:style>
  <w:style w:type="paragraph" w:customStyle="1" w:styleId="xl203">
    <w:name w:val="xl20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4">
    <w:name w:val="xl204"/>
    <w:basedOn w:val="a5"/>
    <w:rsid w:val="00BE49A9"/>
    <w:pPr>
      <w:spacing w:before="100" w:beforeAutospacing="1" w:after="100" w:afterAutospacing="1" w:line="240" w:lineRule="auto"/>
      <w:jc w:val="center"/>
      <w:textAlignment w:val="center"/>
    </w:pPr>
    <w:rPr>
      <w:rFonts w:ascii="Arial" w:hAnsi="Arial" w:cs="Arial"/>
      <w:b/>
      <w:bCs/>
      <w:sz w:val="20"/>
      <w:szCs w:val="20"/>
    </w:rPr>
  </w:style>
  <w:style w:type="paragraph" w:customStyle="1" w:styleId="xl205">
    <w:name w:val="xl205"/>
    <w:basedOn w:val="a5"/>
    <w:rsid w:val="00BE49A9"/>
    <w:pP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206">
    <w:name w:val="xl206"/>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7">
    <w:name w:val="xl20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208">
    <w:name w:val="xl208"/>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9">
    <w:name w:val="xl209"/>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a5"/>
    <w:rsid w:val="00BE49A9"/>
    <w:pPr>
      <w:pBdr>
        <w:top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1">
    <w:name w:val="xl211"/>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2">
    <w:name w:val="xl212"/>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3">
    <w:name w:val="xl21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14">
    <w:name w:val="xl21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15">
    <w:name w:val="xl215"/>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16">
    <w:name w:val="xl216"/>
    <w:basedOn w:val="a5"/>
    <w:rsid w:val="00BE49A9"/>
    <w:pPr>
      <w:pBdr>
        <w:bottom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7">
    <w:name w:val="xl217"/>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8">
    <w:name w:val="xl218"/>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9">
    <w:name w:val="xl21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0">
    <w:name w:val="xl220"/>
    <w:basedOn w:val="a5"/>
    <w:rsid w:val="00BE49A9"/>
    <w:pPr>
      <w:spacing w:before="100" w:beforeAutospacing="1" w:after="100" w:afterAutospacing="1" w:line="240" w:lineRule="auto"/>
      <w:jc w:val="center"/>
      <w:textAlignment w:val="center"/>
    </w:pPr>
    <w:rPr>
      <w:rFonts w:cs="Calibri"/>
      <w:color w:val="000000"/>
      <w:sz w:val="16"/>
      <w:szCs w:val="16"/>
    </w:rPr>
  </w:style>
  <w:style w:type="paragraph" w:customStyle="1" w:styleId="xl221">
    <w:name w:val="xl22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2">
    <w:name w:val="xl222"/>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3">
    <w:name w:val="xl223"/>
    <w:basedOn w:val="a5"/>
    <w:rsid w:val="00BE49A9"/>
    <w:pPr>
      <w:spacing w:before="100" w:beforeAutospacing="1" w:after="100" w:afterAutospacing="1" w:line="240" w:lineRule="auto"/>
      <w:jc w:val="center"/>
      <w:textAlignment w:val="center"/>
    </w:pPr>
    <w:rPr>
      <w:rFonts w:ascii="Arial" w:hAnsi="Arial" w:cs="Arial"/>
      <w:sz w:val="20"/>
      <w:szCs w:val="20"/>
    </w:rPr>
  </w:style>
  <w:style w:type="paragraph" w:customStyle="1" w:styleId="xl224">
    <w:name w:val="xl22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25">
    <w:name w:val="xl22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226">
    <w:name w:val="xl226"/>
    <w:basedOn w:val="a5"/>
    <w:rsid w:val="00BE49A9"/>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227">
    <w:name w:val="xl227"/>
    <w:basedOn w:val="a5"/>
    <w:rsid w:val="00BE49A9"/>
    <w:pPr>
      <w:spacing w:before="100" w:beforeAutospacing="1" w:after="100" w:afterAutospacing="1" w:line="240" w:lineRule="auto"/>
      <w:jc w:val="center"/>
      <w:textAlignment w:val="center"/>
    </w:pPr>
    <w:rPr>
      <w:rFonts w:ascii="Times New Roman" w:hAnsi="Times New Roman"/>
      <w:color w:val="000000"/>
    </w:rPr>
  </w:style>
  <w:style w:type="paragraph" w:customStyle="1" w:styleId="xl228">
    <w:name w:val="xl228"/>
    <w:basedOn w:val="a5"/>
    <w:rsid w:val="00BE49A9"/>
    <w:pP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29">
    <w:name w:val="xl229"/>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0">
    <w:name w:val="xl230"/>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31">
    <w:name w:val="xl23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2">
    <w:name w:val="xl232"/>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3">
    <w:name w:val="xl233"/>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4">
    <w:name w:val="xl234"/>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5">
    <w:name w:val="xl235"/>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6">
    <w:name w:val="xl236"/>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37">
    <w:name w:val="xl23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character" w:customStyle="1" w:styleId="affffb">
    <w:name w:val="Цветовое выделение"/>
    <w:rsid w:val="00BE49A9"/>
    <w:rPr>
      <w:b/>
      <w:bCs/>
      <w:color w:val="000080"/>
    </w:rPr>
  </w:style>
  <w:style w:type="paragraph" w:customStyle="1" w:styleId="affffc">
    <w:name w:val="Нормальный (таблица)"/>
    <w:basedOn w:val="a5"/>
    <w:next w:val="a5"/>
    <w:rsid w:val="00BE49A9"/>
    <w:pPr>
      <w:widowControl w:val="0"/>
      <w:autoSpaceDE w:val="0"/>
      <w:autoSpaceDN w:val="0"/>
      <w:adjustRightInd w:val="0"/>
      <w:spacing w:after="0" w:line="240" w:lineRule="auto"/>
      <w:jc w:val="both"/>
    </w:pPr>
    <w:rPr>
      <w:rFonts w:ascii="Arial" w:hAnsi="Arial" w:cs="Arial"/>
      <w:sz w:val="24"/>
      <w:szCs w:val="24"/>
    </w:rPr>
  </w:style>
  <w:style w:type="paragraph" w:customStyle="1" w:styleId="heading-table">
    <w:name w:val="heading-table"/>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
    <w:name w:val="table-report"/>
    <w:basedOn w:val="a5"/>
    <w:rsid w:val="00BE49A9"/>
    <w:pPr>
      <w:spacing w:before="100" w:beforeAutospacing="1" w:after="100" w:afterAutospacing="1" w:line="240" w:lineRule="auto"/>
    </w:pPr>
    <w:rPr>
      <w:rFonts w:ascii="Times New Roman" w:hAnsi="Times New Roman"/>
      <w:sz w:val="24"/>
      <w:szCs w:val="24"/>
    </w:rPr>
  </w:style>
  <w:style w:type="paragraph" w:customStyle="1" w:styleId="item">
    <w:name w:val="item"/>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1">
    <w:name w:val="table-report1"/>
    <w:basedOn w:val="a5"/>
    <w:rsid w:val="00BE49A9"/>
    <w:pPr>
      <w:spacing w:before="100" w:beforeAutospacing="1" w:after="100" w:afterAutospacing="1" w:line="240" w:lineRule="auto"/>
    </w:pPr>
    <w:rPr>
      <w:rFonts w:ascii="Times New Roman" w:hAnsi="Times New Roman"/>
      <w:sz w:val="24"/>
      <w:szCs w:val="24"/>
    </w:rPr>
  </w:style>
  <w:style w:type="paragraph" w:customStyle="1" w:styleId="item1">
    <w:name w:val="item1"/>
    <w:basedOn w:val="a5"/>
    <w:rsid w:val="00BE49A9"/>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rsid w:val="00BE49A9"/>
  </w:style>
  <w:style w:type="paragraph" w:customStyle="1" w:styleId="affffd">
    <w:name w:val="таблица"/>
    <w:basedOn w:val="a5"/>
    <w:link w:val="affffe"/>
    <w:rsid w:val="00BE49A9"/>
    <w:pPr>
      <w:spacing w:after="0" w:line="240" w:lineRule="auto"/>
      <w:jc w:val="center"/>
    </w:pPr>
    <w:rPr>
      <w:rFonts w:ascii="Times New Roman" w:eastAsia="Calibri" w:hAnsi="Times New Roman" w:cs="Calibri"/>
      <w:color w:val="000000"/>
      <w:sz w:val="24"/>
    </w:rPr>
  </w:style>
  <w:style w:type="character" w:customStyle="1" w:styleId="affffe">
    <w:name w:val="таблица Знак"/>
    <w:link w:val="affffd"/>
    <w:locked/>
    <w:rsid w:val="00BE49A9"/>
    <w:rPr>
      <w:rFonts w:ascii="Times New Roman" w:eastAsia="Calibri" w:hAnsi="Times New Roman" w:cs="Calibri"/>
      <w:color w:val="000000"/>
      <w:sz w:val="24"/>
      <w:szCs w:val="22"/>
    </w:rPr>
  </w:style>
  <w:style w:type="character" w:customStyle="1" w:styleId="122">
    <w:name w:val="Знак Знак12 Знак Знак"/>
    <w:locked/>
    <w:rsid w:val="00BE49A9"/>
    <w:rPr>
      <w:b/>
      <w:sz w:val="32"/>
      <w:lang w:val="ru-RU" w:eastAsia="ru-RU" w:bidi="ar-SA"/>
    </w:rPr>
  </w:style>
  <w:style w:type="character" w:customStyle="1" w:styleId="FontStyle26">
    <w:name w:val="Font Style26"/>
    <w:rsid w:val="00BE49A9"/>
    <w:rPr>
      <w:rFonts w:ascii="Georgia" w:hAnsi="Georgia" w:cs="Georgia"/>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135471">
      <w:bodyDiv w:val="1"/>
      <w:marLeft w:val="0"/>
      <w:marRight w:val="0"/>
      <w:marTop w:val="0"/>
      <w:marBottom w:val="0"/>
      <w:divBdr>
        <w:top w:val="none" w:sz="0" w:space="0" w:color="auto"/>
        <w:left w:val="none" w:sz="0" w:space="0" w:color="auto"/>
        <w:bottom w:val="none" w:sz="0" w:space="0" w:color="auto"/>
        <w:right w:val="none" w:sz="0" w:space="0" w:color="auto"/>
      </w:divBdr>
    </w:div>
    <w:div w:id="540241380">
      <w:bodyDiv w:val="1"/>
      <w:marLeft w:val="0"/>
      <w:marRight w:val="0"/>
      <w:marTop w:val="0"/>
      <w:marBottom w:val="0"/>
      <w:divBdr>
        <w:top w:val="none" w:sz="0" w:space="0" w:color="auto"/>
        <w:left w:val="none" w:sz="0" w:space="0" w:color="auto"/>
        <w:bottom w:val="none" w:sz="0" w:space="0" w:color="auto"/>
        <w:right w:val="none" w:sz="0" w:space="0" w:color="auto"/>
      </w:divBdr>
    </w:div>
    <w:div w:id="631137268">
      <w:bodyDiv w:val="1"/>
      <w:marLeft w:val="0"/>
      <w:marRight w:val="0"/>
      <w:marTop w:val="0"/>
      <w:marBottom w:val="0"/>
      <w:divBdr>
        <w:top w:val="none" w:sz="0" w:space="0" w:color="auto"/>
        <w:left w:val="none" w:sz="0" w:space="0" w:color="auto"/>
        <w:bottom w:val="none" w:sz="0" w:space="0" w:color="auto"/>
        <w:right w:val="none" w:sz="0" w:space="0" w:color="auto"/>
      </w:divBdr>
    </w:div>
    <w:div w:id="730545201">
      <w:bodyDiv w:val="1"/>
      <w:marLeft w:val="0"/>
      <w:marRight w:val="0"/>
      <w:marTop w:val="0"/>
      <w:marBottom w:val="0"/>
      <w:divBdr>
        <w:top w:val="none" w:sz="0" w:space="0" w:color="auto"/>
        <w:left w:val="none" w:sz="0" w:space="0" w:color="auto"/>
        <w:bottom w:val="none" w:sz="0" w:space="0" w:color="auto"/>
        <w:right w:val="none" w:sz="0" w:space="0" w:color="auto"/>
      </w:divBdr>
    </w:div>
    <w:div w:id="759107887">
      <w:bodyDiv w:val="1"/>
      <w:marLeft w:val="0"/>
      <w:marRight w:val="0"/>
      <w:marTop w:val="0"/>
      <w:marBottom w:val="0"/>
      <w:divBdr>
        <w:top w:val="none" w:sz="0" w:space="0" w:color="auto"/>
        <w:left w:val="none" w:sz="0" w:space="0" w:color="auto"/>
        <w:bottom w:val="none" w:sz="0" w:space="0" w:color="auto"/>
        <w:right w:val="none" w:sz="0" w:space="0" w:color="auto"/>
      </w:divBdr>
    </w:div>
    <w:div w:id="798301459">
      <w:bodyDiv w:val="1"/>
      <w:marLeft w:val="0"/>
      <w:marRight w:val="0"/>
      <w:marTop w:val="0"/>
      <w:marBottom w:val="0"/>
      <w:divBdr>
        <w:top w:val="none" w:sz="0" w:space="0" w:color="auto"/>
        <w:left w:val="none" w:sz="0" w:space="0" w:color="auto"/>
        <w:bottom w:val="none" w:sz="0" w:space="0" w:color="auto"/>
        <w:right w:val="none" w:sz="0" w:space="0" w:color="auto"/>
      </w:divBdr>
    </w:div>
    <w:div w:id="1241522799">
      <w:bodyDiv w:val="1"/>
      <w:marLeft w:val="0"/>
      <w:marRight w:val="0"/>
      <w:marTop w:val="0"/>
      <w:marBottom w:val="0"/>
      <w:divBdr>
        <w:top w:val="none" w:sz="0" w:space="0" w:color="auto"/>
        <w:left w:val="none" w:sz="0" w:space="0" w:color="auto"/>
        <w:bottom w:val="none" w:sz="0" w:space="0" w:color="auto"/>
        <w:right w:val="none" w:sz="0" w:space="0" w:color="auto"/>
      </w:divBdr>
    </w:div>
    <w:div w:id="1396050468">
      <w:bodyDiv w:val="1"/>
      <w:marLeft w:val="0"/>
      <w:marRight w:val="0"/>
      <w:marTop w:val="0"/>
      <w:marBottom w:val="0"/>
      <w:divBdr>
        <w:top w:val="none" w:sz="0" w:space="0" w:color="auto"/>
        <w:left w:val="none" w:sz="0" w:space="0" w:color="auto"/>
        <w:bottom w:val="none" w:sz="0" w:space="0" w:color="auto"/>
        <w:right w:val="none" w:sz="0" w:space="0" w:color="auto"/>
      </w:divBdr>
    </w:div>
    <w:div w:id="1758943053">
      <w:bodyDiv w:val="1"/>
      <w:marLeft w:val="0"/>
      <w:marRight w:val="0"/>
      <w:marTop w:val="0"/>
      <w:marBottom w:val="0"/>
      <w:divBdr>
        <w:top w:val="none" w:sz="0" w:space="0" w:color="auto"/>
        <w:left w:val="none" w:sz="0" w:space="0" w:color="auto"/>
        <w:bottom w:val="none" w:sz="0" w:space="0" w:color="auto"/>
        <w:right w:val="none" w:sz="0" w:space="0" w:color="auto"/>
      </w:divBdr>
    </w:div>
    <w:div w:id="1760714348">
      <w:bodyDiv w:val="1"/>
      <w:marLeft w:val="0"/>
      <w:marRight w:val="0"/>
      <w:marTop w:val="0"/>
      <w:marBottom w:val="0"/>
      <w:divBdr>
        <w:top w:val="none" w:sz="0" w:space="0" w:color="auto"/>
        <w:left w:val="none" w:sz="0" w:space="0" w:color="auto"/>
        <w:bottom w:val="none" w:sz="0" w:space="0" w:color="auto"/>
        <w:right w:val="none" w:sz="0" w:space="0" w:color="auto"/>
      </w:divBdr>
    </w:div>
    <w:div w:id="1817452663">
      <w:bodyDiv w:val="1"/>
      <w:marLeft w:val="0"/>
      <w:marRight w:val="0"/>
      <w:marTop w:val="0"/>
      <w:marBottom w:val="0"/>
      <w:divBdr>
        <w:top w:val="none" w:sz="0" w:space="0" w:color="auto"/>
        <w:left w:val="none" w:sz="0" w:space="0" w:color="auto"/>
        <w:bottom w:val="none" w:sz="0" w:space="0" w:color="auto"/>
        <w:right w:val="none" w:sz="0" w:space="0" w:color="auto"/>
      </w:divBdr>
    </w:div>
    <w:div w:id="1950890005">
      <w:bodyDiv w:val="1"/>
      <w:marLeft w:val="0"/>
      <w:marRight w:val="0"/>
      <w:marTop w:val="0"/>
      <w:marBottom w:val="0"/>
      <w:divBdr>
        <w:top w:val="none" w:sz="0" w:space="0" w:color="auto"/>
        <w:left w:val="none" w:sz="0" w:space="0" w:color="auto"/>
        <w:bottom w:val="none" w:sz="0" w:space="0" w:color="auto"/>
        <w:right w:val="none" w:sz="0" w:space="0" w:color="auto"/>
      </w:divBdr>
    </w:div>
    <w:div w:id="2058888890">
      <w:bodyDiv w:val="1"/>
      <w:marLeft w:val="0"/>
      <w:marRight w:val="0"/>
      <w:marTop w:val="0"/>
      <w:marBottom w:val="0"/>
      <w:divBdr>
        <w:top w:val="none" w:sz="0" w:space="0" w:color="auto"/>
        <w:left w:val="none" w:sz="0" w:space="0" w:color="auto"/>
        <w:bottom w:val="none" w:sz="0" w:space="0" w:color="auto"/>
        <w:right w:val="none" w:sz="0" w:space="0" w:color="auto"/>
      </w:divBdr>
    </w:div>
    <w:div w:id="207442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p@hmrn.ru" TargetMode="External"/><Relationship Id="rId18" Type="http://schemas.openxmlformats.org/officeDocument/2006/relationships/image" Target="media/image2.png"/><Relationship Id="rId26" Type="http://schemas.openxmlformats.org/officeDocument/2006/relationships/hyperlink" Target="consultantplus://offline/ref=09C747AD332C0A26027EF5C1E713C7A0AD13E04390004DC08213FFEF6737D67BA3ECAF9C7907C544TER3G" TargetMode="Externa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547D227C11FDE11F3C22D1BEE70B38BA692E5A00196D525CFA8D04D3FF5694D18C8A358538DC40BDW6RFM" TargetMode="External"/><Relationship Id="rId25" Type="http://schemas.openxmlformats.org/officeDocument/2006/relationships/hyperlink" Target="consultantplus://offline/ref=09C747AD332C0A26027EF5C1E713C7A0AD13E04390004DC08213FFEF6737D67BA3ECAF9C7907C545TERB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47D227C11FDE11F3C22D1BEE70B38BA692E5A00196D525CFA8D04D3FF5694D18C8A358538DC40BDW6RFM" TargetMode="External"/><Relationship Id="rId20" Type="http://schemas.openxmlformats.org/officeDocument/2006/relationships/footer" Target="footer2.xml"/><Relationship Id="rId29" Type="http://schemas.openxmlformats.org/officeDocument/2006/relationships/hyperlink" Target="consultantplus://offline/ref=09C747AD332C0A26027EF5C1E713C7A0AD13E04390004DC08213FFEF6737D67BA3ECAF9C7907C140TER0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09C747AD332C0A26027EF5C1E713C7A0AD13E84199054DC08213FFEF6737D67BA3ECAF9C7907C441TERAG" TargetMode="External"/><Relationship Id="rId32" Type="http://schemas.openxmlformats.org/officeDocument/2006/relationships/hyperlink" Target="consultantplus://offline/ref=547D227C11FDE11F3C22D1BEE70B38BA692E5A00196D525CFA8D04D3FF5694D18C8A358538DC40BDW6RFM"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consultantplus://offline/ref=547D227C11FDE11F3C22D1BEE70B38BA692E5A00196D525CFA8D04D3FF5694D18C8A358538DC40BDW6RFM" TargetMode="External"/><Relationship Id="rId28" Type="http://schemas.openxmlformats.org/officeDocument/2006/relationships/hyperlink" Target="consultantplus://offline/ref=09C747AD332C0A26027EF5C1E713C7A0AD13E04390004DC08213FFEF6737D67BA3ECAFT9REG" TargetMode="External"/><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hyperlink" Target="consultantplus://offline/ref=DE0C533D7E1E77906148F001C659F0122CE79152B91F7679E6C6BASCnA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mrn.ru" TargetMode="External"/><Relationship Id="rId22" Type="http://schemas.openxmlformats.org/officeDocument/2006/relationships/header" Target="header5.xml"/><Relationship Id="rId27" Type="http://schemas.openxmlformats.org/officeDocument/2006/relationships/hyperlink" Target="consultantplus://offline/ref=09C747AD332C0A26027EF5C1E713C7A0AD13E04390004DC08213FFEF6737D67BA3ECAF9C7907C142TERBG" TargetMode="External"/><Relationship Id="rId30" Type="http://schemas.openxmlformats.org/officeDocument/2006/relationships/hyperlink" Target="consultantplus://offline/ref=09C747AD332C0A26027EF5C1E713C7A0AD13E04390004DC08213FFEF6737D67BA3ECAF9C7907C049TER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7EC36-C586-4F82-96A7-D8D1AB3D4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1591</TotalTime>
  <Pages>106</Pages>
  <Words>34519</Words>
  <Characters>196760</Characters>
  <Application>Microsoft Office Word</Application>
  <DocSecurity>0</DocSecurity>
  <Lines>1639</Lines>
  <Paragraphs>461</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230818</CharactersWithSpaces>
  <SharedDoc>false</SharedDoc>
  <HLinks>
    <vt:vector size="390" baseType="variant">
      <vt:variant>
        <vt:i4>2293856</vt:i4>
      </vt:variant>
      <vt:variant>
        <vt:i4>366</vt:i4>
      </vt:variant>
      <vt:variant>
        <vt:i4>0</vt:i4>
      </vt:variant>
      <vt:variant>
        <vt:i4>5</vt:i4>
      </vt:variant>
      <vt:variant>
        <vt:lpwstr>consultantplus://offline/ref=547D227C11FDE11F3C22D1BEE70B38BA692E5A00196D525CFA8D04D3FF5694D18C8A358538DC40BDW6RFM</vt:lpwstr>
      </vt:variant>
      <vt:variant>
        <vt:lpwstr/>
      </vt:variant>
      <vt:variant>
        <vt:i4>8060935</vt:i4>
      </vt:variant>
      <vt:variant>
        <vt:i4>363</vt:i4>
      </vt:variant>
      <vt:variant>
        <vt:i4>0</vt:i4>
      </vt:variant>
      <vt:variant>
        <vt:i4>5</vt:i4>
      </vt:variant>
      <vt:variant>
        <vt:lpwstr/>
      </vt:variant>
      <vt:variant>
        <vt:lpwstr>прил5</vt:lpwstr>
      </vt:variant>
      <vt:variant>
        <vt:i4>4915254</vt:i4>
      </vt:variant>
      <vt:variant>
        <vt:i4>360</vt:i4>
      </vt:variant>
      <vt:variant>
        <vt:i4>0</vt:i4>
      </vt:variant>
      <vt:variant>
        <vt:i4>5</vt:i4>
      </vt:variant>
      <vt:variant>
        <vt:lpwstr/>
      </vt:variant>
      <vt:variant>
        <vt:lpwstr>прил10</vt:lpwstr>
      </vt:variant>
      <vt:variant>
        <vt:i4>8060935</vt:i4>
      </vt:variant>
      <vt:variant>
        <vt:i4>357</vt:i4>
      </vt:variant>
      <vt:variant>
        <vt:i4>0</vt:i4>
      </vt:variant>
      <vt:variant>
        <vt:i4>5</vt:i4>
      </vt:variant>
      <vt:variant>
        <vt:lpwstr/>
      </vt:variant>
      <vt:variant>
        <vt:lpwstr>прил8</vt:lpwstr>
      </vt:variant>
      <vt:variant>
        <vt:i4>2293856</vt:i4>
      </vt:variant>
      <vt:variant>
        <vt:i4>354</vt:i4>
      </vt:variant>
      <vt:variant>
        <vt:i4>0</vt:i4>
      </vt:variant>
      <vt:variant>
        <vt:i4>5</vt:i4>
      </vt:variant>
      <vt:variant>
        <vt:lpwstr>consultantplus://offline/ref=547D227C11FDE11F3C22D1BEE70B38BA692E5A00196D525CFA8D04D3FF5694D18C8A358538DC40BDW6RFM</vt:lpwstr>
      </vt:variant>
      <vt:variant>
        <vt:lpwstr/>
      </vt:variant>
      <vt:variant>
        <vt:i4>524354</vt:i4>
      </vt:variant>
      <vt:variant>
        <vt:i4>351</vt:i4>
      </vt:variant>
      <vt:variant>
        <vt:i4>0</vt:i4>
      </vt:variant>
      <vt:variant>
        <vt:i4>5</vt:i4>
      </vt:variant>
      <vt:variant>
        <vt:lpwstr>http://www.torgi.gov.ru/</vt:lpwstr>
      </vt:variant>
      <vt:variant>
        <vt:lpwstr/>
      </vt:variant>
      <vt:variant>
        <vt:i4>6946849</vt:i4>
      </vt:variant>
      <vt:variant>
        <vt:i4>348</vt:i4>
      </vt:variant>
      <vt:variant>
        <vt:i4>0</vt:i4>
      </vt:variant>
      <vt:variant>
        <vt:i4>5</vt:i4>
      </vt:variant>
      <vt:variant>
        <vt:lpwstr>http://www.hmrn.ru/</vt:lpwstr>
      </vt:variant>
      <vt:variant>
        <vt:lpwstr/>
      </vt:variant>
      <vt:variant>
        <vt:i4>3604510</vt:i4>
      </vt:variant>
      <vt:variant>
        <vt:i4>345</vt:i4>
      </vt:variant>
      <vt:variant>
        <vt:i4>0</vt:i4>
      </vt:variant>
      <vt:variant>
        <vt:i4>5</vt:i4>
      </vt:variant>
      <vt:variant>
        <vt:lpwstr>mailto:dep@hmrn.ru</vt:lpwstr>
      </vt:variant>
      <vt:variant>
        <vt:lpwstr/>
      </vt:variant>
      <vt:variant>
        <vt:i4>1835061</vt:i4>
      </vt:variant>
      <vt:variant>
        <vt:i4>338</vt:i4>
      </vt:variant>
      <vt:variant>
        <vt:i4>0</vt:i4>
      </vt:variant>
      <vt:variant>
        <vt:i4>5</vt:i4>
      </vt:variant>
      <vt:variant>
        <vt:lpwstr/>
      </vt:variant>
      <vt:variant>
        <vt:lpwstr>_Toc395172410</vt:lpwstr>
      </vt:variant>
      <vt:variant>
        <vt:i4>1900597</vt:i4>
      </vt:variant>
      <vt:variant>
        <vt:i4>332</vt:i4>
      </vt:variant>
      <vt:variant>
        <vt:i4>0</vt:i4>
      </vt:variant>
      <vt:variant>
        <vt:i4>5</vt:i4>
      </vt:variant>
      <vt:variant>
        <vt:lpwstr/>
      </vt:variant>
      <vt:variant>
        <vt:lpwstr>_Toc395172409</vt:lpwstr>
      </vt:variant>
      <vt:variant>
        <vt:i4>1900597</vt:i4>
      </vt:variant>
      <vt:variant>
        <vt:i4>326</vt:i4>
      </vt:variant>
      <vt:variant>
        <vt:i4>0</vt:i4>
      </vt:variant>
      <vt:variant>
        <vt:i4>5</vt:i4>
      </vt:variant>
      <vt:variant>
        <vt:lpwstr/>
      </vt:variant>
      <vt:variant>
        <vt:lpwstr>_Toc395172408</vt:lpwstr>
      </vt:variant>
      <vt:variant>
        <vt:i4>1900597</vt:i4>
      </vt:variant>
      <vt:variant>
        <vt:i4>320</vt:i4>
      </vt:variant>
      <vt:variant>
        <vt:i4>0</vt:i4>
      </vt:variant>
      <vt:variant>
        <vt:i4>5</vt:i4>
      </vt:variant>
      <vt:variant>
        <vt:lpwstr/>
      </vt:variant>
      <vt:variant>
        <vt:lpwstr>_Toc395172407</vt:lpwstr>
      </vt:variant>
      <vt:variant>
        <vt:i4>1900597</vt:i4>
      </vt:variant>
      <vt:variant>
        <vt:i4>314</vt:i4>
      </vt:variant>
      <vt:variant>
        <vt:i4>0</vt:i4>
      </vt:variant>
      <vt:variant>
        <vt:i4>5</vt:i4>
      </vt:variant>
      <vt:variant>
        <vt:lpwstr/>
      </vt:variant>
      <vt:variant>
        <vt:lpwstr>_Toc395172406</vt:lpwstr>
      </vt:variant>
      <vt:variant>
        <vt:i4>1900597</vt:i4>
      </vt:variant>
      <vt:variant>
        <vt:i4>308</vt:i4>
      </vt:variant>
      <vt:variant>
        <vt:i4>0</vt:i4>
      </vt:variant>
      <vt:variant>
        <vt:i4>5</vt:i4>
      </vt:variant>
      <vt:variant>
        <vt:lpwstr/>
      </vt:variant>
      <vt:variant>
        <vt:lpwstr>_Toc395172405</vt:lpwstr>
      </vt:variant>
      <vt:variant>
        <vt:i4>1900597</vt:i4>
      </vt:variant>
      <vt:variant>
        <vt:i4>302</vt:i4>
      </vt:variant>
      <vt:variant>
        <vt:i4>0</vt:i4>
      </vt:variant>
      <vt:variant>
        <vt:i4>5</vt:i4>
      </vt:variant>
      <vt:variant>
        <vt:lpwstr/>
      </vt:variant>
      <vt:variant>
        <vt:lpwstr>_Toc395172404</vt:lpwstr>
      </vt:variant>
      <vt:variant>
        <vt:i4>1900597</vt:i4>
      </vt:variant>
      <vt:variant>
        <vt:i4>296</vt:i4>
      </vt:variant>
      <vt:variant>
        <vt:i4>0</vt:i4>
      </vt:variant>
      <vt:variant>
        <vt:i4>5</vt:i4>
      </vt:variant>
      <vt:variant>
        <vt:lpwstr/>
      </vt:variant>
      <vt:variant>
        <vt:lpwstr>_Toc395172403</vt:lpwstr>
      </vt:variant>
      <vt:variant>
        <vt:i4>1900597</vt:i4>
      </vt:variant>
      <vt:variant>
        <vt:i4>290</vt:i4>
      </vt:variant>
      <vt:variant>
        <vt:i4>0</vt:i4>
      </vt:variant>
      <vt:variant>
        <vt:i4>5</vt:i4>
      </vt:variant>
      <vt:variant>
        <vt:lpwstr/>
      </vt:variant>
      <vt:variant>
        <vt:lpwstr>_Toc395172402</vt:lpwstr>
      </vt:variant>
      <vt:variant>
        <vt:i4>1900597</vt:i4>
      </vt:variant>
      <vt:variant>
        <vt:i4>284</vt:i4>
      </vt:variant>
      <vt:variant>
        <vt:i4>0</vt:i4>
      </vt:variant>
      <vt:variant>
        <vt:i4>5</vt:i4>
      </vt:variant>
      <vt:variant>
        <vt:lpwstr/>
      </vt:variant>
      <vt:variant>
        <vt:lpwstr>_Toc395172401</vt:lpwstr>
      </vt:variant>
      <vt:variant>
        <vt:i4>1900597</vt:i4>
      </vt:variant>
      <vt:variant>
        <vt:i4>278</vt:i4>
      </vt:variant>
      <vt:variant>
        <vt:i4>0</vt:i4>
      </vt:variant>
      <vt:variant>
        <vt:i4>5</vt:i4>
      </vt:variant>
      <vt:variant>
        <vt:lpwstr/>
      </vt:variant>
      <vt:variant>
        <vt:lpwstr>_Toc395172400</vt:lpwstr>
      </vt:variant>
      <vt:variant>
        <vt:i4>1310770</vt:i4>
      </vt:variant>
      <vt:variant>
        <vt:i4>272</vt:i4>
      </vt:variant>
      <vt:variant>
        <vt:i4>0</vt:i4>
      </vt:variant>
      <vt:variant>
        <vt:i4>5</vt:i4>
      </vt:variant>
      <vt:variant>
        <vt:lpwstr/>
      </vt:variant>
      <vt:variant>
        <vt:lpwstr>_Toc395172399</vt:lpwstr>
      </vt:variant>
      <vt:variant>
        <vt:i4>1310770</vt:i4>
      </vt:variant>
      <vt:variant>
        <vt:i4>266</vt:i4>
      </vt:variant>
      <vt:variant>
        <vt:i4>0</vt:i4>
      </vt:variant>
      <vt:variant>
        <vt:i4>5</vt:i4>
      </vt:variant>
      <vt:variant>
        <vt:lpwstr/>
      </vt:variant>
      <vt:variant>
        <vt:lpwstr>_Toc395172398</vt:lpwstr>
      </vt:variant>
      <vt:variant>
        <vt:i4>1310770</vt:i4>
      </vt:variant>
      <vt:variant>
        <vt:i4>260</vt:i4>
      </vt:variant>
      <vt:variant>
        <vt:i4>0</vt:i4>
      </vt:variant>
      <vt:variant>
        <vt:i4>5</vt:i4>
      </vt:variant>
      <vt:variant>
        <vt:lpwstr/>
      </vt:variant>
      <vt:variant>
        <vt:lpwstr>_Toc395172397</vt:lpwstr>
      </vt:variant>
      <vt:variant>
        <vt:i4>1310770</vt:i4>
      </vt:variant>
      <vt:variant>
        <vt:i4>254</vt:i4>
      </vt:variant>
      <vt:variant>
        <vt:i4>0</vt:i4>
      </vt:variant>
      <vt:variant>
        <vt:i4>5</vt:i4>
      </vt:variant>
      <vt:variant>
        <vt:lpwstr/>
      </vt:variant>
      <vt:variant>
        <vt:lpwstr>_Toc395172396</vt:lpwstr>
      </vt:variant>
      <vt:variant>
        <vt:i4>1310770</vt:i4>
      </vt:variant>
      <vt:variant>
        <vt:i4>248</vt:i4>
      </vt:variant>
      <vt:variant>
        <vt:i4>0</vt:i4>
      </vt:variant>
      <vt:variant>
        <vt:i4>5</vt:i4>
      </vt:variant>
      <vt:variant>
        <vt:lpwstr/>
      </vt:variant>
      <vt:variant>
        <vt:lpwstr>_Toc395172395</vt:lpwstr>
      </vt:variant>
      <vt:variant>
        <vt:i4>1310770</vt:i4>
      </vt:variant>
      <vt:variant>
        <vt:i4>242</vt:i4>
      </vt:variant>
      <vt:variant>
        <vt:i4>0</vt:i4>
      </vt:variant>
      <vt:variant>
        <vt:i4>5</vt:i4>
      </vt:variant>
      <vt:variant>
        <vt:lpwstr/>
      </vt:variant>
      <vt:variant>
        <vt:lpwstr>_Toc395172394</vt:lpwstr>
      </vt:variant>
      <vt:variant>
        <vt:i4>1310770</vt:i4>
      </vt:variant>
      <vt:variant>
        <vt:i4>236</vt:i4>
      </vt:variant>
      <vt:variant>
        <vt:i4>0</vt:i4>
      </vt:variant>
      <vt:variant>
        <vt:i4>5</vt:i4>
      </vt:variant>
      <vt:variant>
        <vt:lpwstr/>
      </vt:variant>
      <vt:variant>
        <vt:lpwstr>_Toc395172393</vt:lpwstr>
      </vt:variant>
      <vt:variant>
        <vt:i4>1310770</vt:i4>
      </vt:variant>
      <vt:variant>
        <vt:i4>230</vt:i4>
      </vt:variant>
      <vt:variant>
        <vt:i4>0</vt:i4>
      </vt:variant>
      <vt:variant>
        <vt:i4>5</vt:i4>
      </vt:variant>
      <vt:variant>
        <vt:lpwstr/>
      </vt:variant>
      <vt:variant>
        <vt:lpwstr>_Toc395172392</vt:lpwstr>
      </vt:variant>
      <vt:variant>
        <vt:i4>1310770</vt:i4>
      </vt:variant>
      <vt:variant>
        <vt:i4>224</vt:i4>
      </vt:variant>
      <vt:variant>
        <vt:i4>0</vt:i4>
      </vt:variant>
      <vt:variant>
        <vt:i4>5</vt:i4>
      </vt:variant>
      <vt:variant>
        <vt:lpwstr/>
      </vt:variant>
      <vt:variant>
        <vt:lpwstr>_Toc395172391</vt:lpwstr>
      </vt:variant>
      <vt:variant>
        <vt:i4>1310770</vt:i4>
      </vt:variant>
      <vt:variant>
        <vt:i4>218</vt:i4>
      </vt:variant>
      <vt:variant>
        <vt:i4>0</vt:i4>
      </vt:variant>
      <vt:variant>
        <vt:i4>5</vt:i4>
      </vt:variant>
      <vt:variant>
        <vt:lpwstr/>
      </vt:variant>
      <vt:variant>
        <vt:lpwstr>_Toc395172390</vt:lpwstr>
      </vt:variant>
      <vt:variant>
        <vt:i4>1376306</vt:i4>
      </vt:variant>
      <vt:variant>
        <vt:i4>212</vt:i4>
      </vt:variant>
      <vt:variant>
        <vt:i4>0</vt:i4>
      </vt:variant>
      <vt:variant>
        <vt:i4>5</vt:i4>
      </vt:variant>
      <vt:variant>
        <vt:lpwstr/>
      </vt:variant>
      <vt:variant>
        <vt:lpwstr>_Toc395172389</vt:lpwstr>
      </vt:variant>
      <vt:variant>
        <vt:i4>1376306</vt:i4>
      </vt:variant>
      <vt:variant>
        <vt:i4>206</vt:i4>
      </vt:variant>
      <vt:variant>
        <vt:i4>0</vt:i4>
      </vt:variant>
      <vt:variant>
        <vt:i4>5</vt:i4>
      </vt:variant>
      <vt:variant>
        <vt:lpwstr/>
      </vt:variant>
      <vt:variant>
        <vt:lpwstr>_Toc395172388</vt:lpwstr>
      </vt:variant>
      <vt:variant>
        <vt:i4>1376306</vt:i4>
      </vt:variant>
      <vt:variant>
        <vt:i4>200</vt:i4>
      </vt:variant>
      <vt:variant>
        <vt:i4>0</vt:i4>
      </vt:variant>
      <vt:variant>
        <vt:i4>5</vt:i4>
      </vt:variant>
      <vt:variant>
        <vt:lpwstr/>
      </vt:variant>
      <vt:variant>
        <vt:lpwstr>_Toc395172387</vt:lpwstr>
      </vt:variant>
      <vt:variant>
        <vt:i4>1376306</vt:i4>
      </vt:variant>
      <vt:variant>
        <vt:i4>194</vt:i4>
      </vt:variant>
      <vt:variant>
        <vt:i4>0</vt:i4>
      </vt:variant>
      <vt:variant>
        <vt:i4>5</vt:i4>
      </vt:variant>
      <vt:variant>
        <vt:lpwstr/>
      </vt:variant>
      <vt:variant>
        <vt:lpwstr>_Toc395172386</vt:lpwstr>
      </vt:variant>
      <vt:variant>
        <vt:i4>1376306</vt:i4>
      </vt:variant>
      <vt:variant>
        <vt:i4>188</vt:i4>
      </vt:variant>
      <vt:variant>
        <vt:i4>0</vt:i4>
      </vt:variant>
      <vt:variant>
        <vt:i4>5</vt:i4>
      </vt:variant>
      <vt:variant>
        <vt:lpwstr/>
      </vt:variant>
      <vt:variant>
        <vt:lpwstr>_Toc395172385</vt:lpwstr>
      </vt:variant>
      <vt:variant>
        <vt:i4>1376306</vt:i4>
      </vt:variant>
      <vt:variant>
        <vt:i4>182</vt:i4>
      </vt:variant>
      <vt:variant>
        <vt:i4>0</vt:i4>
      </vt:variant>
      <vt:variant>
        <vt:i4>5</vt:i4>
      </vt:variant>
      <vt:variant>
        <vt:lpwstr/>
      </vt:variant>
      <vt:variant>
        <vt:lpwstr>_Toc395172384</vt:lpwstr>
      </vt:variant>
      <vt:variant>
        <vt:i4>1376306</vt:i4>
      </vt:variant>
      <vt:variant>
        <vt:i4>176</vt:i4>
      </vt:variant>
      <vt:variant>
        <vt:i4>0</vt:i4>
      </vt:variant>
      <vt:variant>
        <vt:i4>5</vt:i4>
      </vt:variant>
      <vt:variant>
        <vt:lpwstr/>
      </vt:variant>
      <vt:variant>
        <vt:lpwstr>_Toc395172383</vt:lpwstr>
      </vt:variant>
      <vt:variant>
        <vt:i4>1376306</vt:i4>
      </vt:variant>
      <vt:variant>
        <vt:i4>170</vt:i4>
      </vt:variant>
      <vt:variant>
        <vt:i4>0</vt:i4>
      </vt:variant>
      <vt:variant>
        <vt:i4>5</vt:i4>
      </vt:variant>
      <vt:variant>
        <vt:lpwstr/>
      </vt:variant>
      <vt:variant>
        <vt:lpwstr>_Toc395172382</vt:lpwstr>
      </vt:variant>
      <vt:variant>
        <vt:i4>1376306</vt:i4>
      </vt:variant>
      <vt:variant>
        <vt:i4>164</vt:i4>
      </vt:variant>
      <vt:variant>
        <vt:i4>0</vt:i4>
      </vt:variant>
      <vt:variant>
        <vt:i4>5</vt:i4>
      </vt:variant>
      <vt:variant>
        <vt:lpwstr/>
      </vt:variant>
      <vt:variant>
        <vt:lpwstr>_Toc395172381</vt:lpwstr>
      </vt:variant>
      <vt:variant>
        <vt:i4>1376306</vt:i4>
      </vt:variant>
      <vt:variant>
        <vt:i4>158</vt:i4>
      </vt:variant>
      <vt:variant>
        <vt:i4>0</vt:i4>
      </vt:variant>
      <vt:variant>
        <vt:i4>5</vt:i4>
      </vt:variant>
      <vt:variant>
        <vt:lpwstr/>
      </vt:variant>
      <vt:variant>
        <vt:lpwstr>_Toc395172380</vt:lpwstr>
      </vt:variant>
      <vt:variant>
        <vt:i4>1703986</vt:i4>
      </vt:variant>
      <vt:variant>
        <vt:i4>152</vt:i4>
      </vt:variant>
      <vt:variant>
        <vt:i4>0</vt:i4>
      </vt:variant>
      <vt:variant>
        <vt:i4>5</vt:i4>
      </vt:variant>
      <vt:variant>
        <vt:lpwstr/>
      </vt:variant>
      <vt:variant>
        <vt:lpwstr>_Toc395172379</vt:lpwstr>
      </vt:variant>
      <vt:variant>
        <vt:i4>1703986</vt:i4>
      </vt:variant>
      <vt:variant>
        <vt:i4>146</vt:i4>
      </vt:variant>
      <vt:variant>
        <vt:i4>0</vt:i4>
      </vt:variant>
      <vt:variant>
        <vt:i4>5</vt:i4>
      </vt:variant>
      <vt:variant>
        <vt:lpwstr/>
      </vt:variant>
      <vt:variant>
        <vt:lpwstr>_Toc395172378</vt:lpwstr>
      </vt:variant>
      <vt:variant>
        <vt:i4>1703986</vt:i4>
      </vt:variant>
      <vt:variant>
        <vt:i4>140</vt:i4>
      </vt:variant>
      <vt:variant>
        <vt:i4>0</vt:i4>
      </vt:variant>
      <vt:variant>
        <vt:i4>5</vt:i4>
      </vt:variant>
      <vt:variant>
        <vt:lpwstr/>
      </vt:variant>
      <vt:variant>
        <vt:lpwstr>_Toc395172377</vt:lpwstr>
      </vt:variant>
      <vt:variant>
        <vt:i4>1703986</vt:i4>
      </vt:variant>
      <vt:variant>
        <vt:i4>134</vt:i4>
      </vt:variant>
      <vt:variant>
        <vt:i4>0</vt:i4>
      </vt:variant>
      <vt:variant>
        <vt:i4>5</vt:i4>
      </vt:variant>
      <vt:variant>
        <vt:lpwstr/>
      </vt:variant>
      <vt:variant>
        <vt:lpwstr>_Toc395172376</vt:lpwstr>
      </vt:variant>
      <vt:variant>
        <vt:i4>1703986</vt:i4>
      </vt:variant>
      <vt:variant>
        <vt:i4>128</vt:i4>
      </vt:variant>
      <vt:variant>
        <vt:i4>0</vt:i4>
      </vt:variant>
      <vt:variant>
        <vt:i4>5</vt:i4>
      </vt:variant>
      <vt:variant>
        <vt:lpwstr/>
      </vt:variant>
      <vt:variant>
        <vt:lpwstr>_Toc395172375</vt:lpwstr>
      </vt:variant>
      <vt:variant>
        <vt:i4>1703986</vt:i4>
      </vt:variant>
      <vt:variant>
        <vt:i4>122</vt:i4>
      </vt:variant>
      <vt:variant>
        <vt:i4>0</vt:i4>
      </vt:variant>
      <vt:variant>
        <vt:i4>5</vt:i4>
      </vt:variant>
      <vt:variant>
        <vt:lpwstr/>
      </vt:variant>
      <vt:variant>
        <vt:lpwstr>_Toc395172374</vt:lpwstr>
      </vt:variant>
      <vt:variant>
        <vt:i4>1703986</vt:i4>
      </vt:variant>
      <vt:variant>
        <vt:i4>116</vt:i4>
      </vt:variant>
      <vt:variant>
        <vt:i4>0</vt:i4>
      </vt:variant>
      <vt:variant>
        <vt:i4>5</vt:i4>
      </vt:variant>
      <vt:variant>
        <vt:lpwstr/>
      </vt:variant>
      <vt:variant>
        <vt:lpwstr>_Toc395172373</vt:lpwstr>
      </vt:variant>
      <vt:variant>
        <vt:i4>1703986</vt:i4>
      </vt:variant>
      <vt:variant>
        <vt:i4>110</vt:i4>
      </vt:variant>
      <vt:variant>
        <vt:i4>0</vt:i4>
      </vt:variant>
      <vt:variant>
        <vt:i4>5</vt:i4>
      </vt:variant>
      <vt:variant>
        <vt:lpwstr/>
      </vt:variant>
      <vt:variant>
        <vt:lpwstr>_Toc395172372</vt:lpwstr>
      </vt:variant>
      <vt:variant>
        <vt:i4>1703986</vt:i4>
      </vt:variant>
      <vt:variant>
        <vt:i4>104</vt:i4>
      </vt:variant>
      <vt:variant>
        <vt:i4>0</vt:i4>
      </vt:variant>
      <vt:variant>
        <vt:i4>5</vt:i4>
      </vt:variant>
      <vt:variant>
        <vt:lpwstr/>
      </vt:variant>
      <vt:variant>
        <vt:lpwstr>_Toc395172371</vt:lpwstr>
      </vt:variant>
      <vt:variant>
        <vt:i4>1703986</vt:i4>
      </vt:variant>
      <vt:variant>
        <vt:i4>98</vt:i4>
      </vt:variant>
      <vt:variant>
        <vt:i4>0</vt:i4>
      </vt:variant>
      <vt:variant>
        <vt:i4>5</vt:i4>
      </vt:variant>
      <vt:variant>
        <vt:lpwstr/>
      </vt:variant>
      <vt:variant>
        <vt:lpwstr>_Toc395172370</vt:lpwstr>
      </vt:variant>
      <vt:variant>
        <vt:i4>1769522</vt:i4>
      </vt:variant>
      <vt:variant>
        <vt:i4>92</vt:i4>
      </vt:variant>
      <vt:variant>
        <vt:i4>0</vt:i4>
      </vt:variant>
      <vt:variant>
        <vt:i4>5</vt:i4>
      </vt:variant>
      <vt:variant>
        <vt:lpwstr/>
      </vt:variant>
      <vt:variant>
        <vt:lpwstr>_Toc395172369</vt:lpwstr>
      </vt:variant>
      <vt:variant>
        <vt:i4>1769522</vt:i4>
      </vt:variant>
      <vt:variant>
        <vt:i4>86</vt:i4>
      </vt:variant>
      <vt:variant>
        <vt:i4>0</vt:i4>
      </vt:variant>
      <vt:variant>
        <vt:i4>5</vt:i4>
      </vt:variant>
      <vt:variant>
        <vt:lpwstr/>
      </vt:variant>
      <vt:variant>
        <vt:lpwstr>_Toc395172368</vt:lpwstr>
      </vt:variant>
      <vt:variant>
        <vt:i4>1769522</vt:i4>
      </vt:variant>
      <vt:variant>
        <vt:i4>80</vt:i4>
      </vt:variant>
      <vt:variant>
        <vt:i4>0</vt:i4>
      </vt:variant>
      <vt:variant>
        <vt:i4>5</vt:i4>
      </vt:variant>
      <vt:variant>
        <vt:lpwstr/>
      </vt:variant>
      <vt:variant>
        <vt:lpwstr>_Toc395172367</vt:lpwstr>
      </vt:variant>
      <vt:variant>
        <vt:i4>1769522</vt:i4>
      </vt:variant>
      <vt:variant>
        <vt:i4>74</vt:i4>
      </vt:variant>
      <vt:variant>
        <vt:i4>0</vt:i4>
      </vt:variant>
      <vt:variant>
        <vt:i4>5</vt:i4>
      </vt:variant>
      <vt:variant>
        <vt:lpwstr/>
      </vt:variant>
      <vt:variant>
        <vt:lpwstr>_Toc395172366</vt:lpwstr>
      </vt:variant>
      <vt:variant>
        <vt:i4>1769522</vt:i4>
      </vt:variant>
      <vt:variant>
        <vt:i4>68</vt:i4>
      </vt:variant>
      <vt:variant>
        <vt:i4>0</vt:i4>
      </vt:variant>
      <vt:variant>
        <vt:i4>5</vt:i4>
      </vt:variant>
      <vt:variant>
        <vt:lpwstr/>
      </vt:variant>
      <vt:variant>
        <vt:lpwstr>_Toc395172365</vt:lpwstr>
      </vt:variant>
      <vt:variant>
        <vt:i4>1769522</vt:i4>
      </vt:variant>
      <vt:variant>
        <vt:i4>62</vt:i4>
      </vt:variant>
      <vt:variant>
        <vt:i4>0</vt:i4>
      </vt:variant>
      <vt:variant>
        <vt:i4>5</vt:i4>
      </vt:variant>
      <vt:variant>
        <vt:lpwstr/>
      </vt:variant>
      <vt:variant>
        <vt:lpwstr>_Toc395172364</vt:lpwstr>
      </vt:variant>
      <vt:variant>
        <vt:i4>1769522</vt:i4>
      </vt:variant>
      <vt:variant>
        <vt:i4>56</vt:i4>
      </vt:variant>
      <vt:variant>
        <vt:i4>0</vt:i4>
      </vt:variant>
      <vt:variant>
        <vt:i4>5</vt:i4>
      </vt:variant>
      <vt:variant>
        <vt:lpwstr/>
      </vt:variant>
      <vt:variant>
        <vt:lpwstr>_Toc395172363</vt:lpwstr>
      </vt:variant>
      <vt:variant>
        <vt:i4>1769522</vt:i4>
      </vt:variant>
      <vt:variant>
        <vt:i4>50</vt:i4>
      </vt:variant>
      <vt:variant>
        <vt:i4>0</vt:i4>
      </vt:variant>
      <vt:variant>
        <vt:i4>5</vt:i4>
      </vt:variant>
      <vt:variant>
        <vt:lpwstr/>
      </vt:variant>
      <vt:variant>
        <vt:lpwstr>_Toc395172362</vt:lpwstr>
      </vt:variant>
      <vt:variant>
        <vt:i4>1769522</vt:i4>
      </vt:variant>
      <vt:variant>
        <vt:i4>44</vt:i4>
      </vt:variant>
      <vt:variant>
        <vt:i4>0</vt:i4>
      </vt:variant>
      <vt:variant>
        <vt:i4>5</vt:i4>
      </vt:variant>
      <vt:variant>
        <vt:lpwstr/>
      </vt:variant>
      <vt:variant>
        <vt:lpwstr>_Toc395172361</vt:lpwstr>
      </vt:variant>
      <vt:variant>
        <vt:i4>1769522</vt:i4>
      </vt:variant>
      <vt:variant>
        <vt:i4>38</vt:i4>
      </vt:variant>
      <vt:variant>
        <vt:i4>0</vt:i4>
      </vt:variant>
      <vt:variant>
        <vt:i4>5</vt:i4>
      </vt:variant>
      <vt:variant>
        <vt:lpwstr/>
      </vt:variant>
      <vt:variant>
        <vt:lpwstr>_Toc395172360</vt:lpwstr>
      </vt:variant>
      <vt:variant>
        <vt:i4>1572914</vt:i4>
      </vt:variant>
      <vt:variant>
        <vt:i4>32</vt:i4>
      </vt:variant>
      <vt:variant>
        <vt:i4>0</vt:i4>
      </vt:variant>
      <vt:variant>
        <vt:i4>5</vt:i4>
      </vt:variant>
      <vt:variant>
        <vt:lpwstr/>
      </vt:variant>
      <vt:variant>
        <vt:lpwstr>_Toc395172359</vt:lpwstr>
      </vt:variant>
      <vt:variant>
        <vt:i4>1572914</vt:i4>
      </vt:variant>
      <vt:variant>
        <vt:i4>26</vt:i4>
      </vt:variant>
      <vt:variant>
        <vt:i4>0</vt:i4>
      </vt:variant>
      <vt:variant>
        <vt:i4>5</vt:i4>
      </vt:variant>
      <vt:variant>
        <vt:lpwstr/>
      </vt:variant>
      <vt:variant>
        <vt:lpwstr>_Toc395172358</vt:lpwstr>
      </vt:variant>
      <vt:variant>
        <vt:i4>1572914</vt:i4>
      </vt:variant>
      <vt:variant>
        <vt:i4>20</vt:i4>
      </vt:variant>
      <vt:variant>
        <vt:i4>0</vt:i4>
      </vt:variant>
      <vt:variant>
        <vt:i4>5</vt:i4>
      </vt:variant>
      <vt:variant>
        <vt:lpwstr/>
      </vt:variant>
      <vt:variant>
        <vt:lpwstr>_Toc395172357</vt:lpwstr>
      </vt:variant>
      <vt:variant>
        <vt:i4>1572914</vt:i4>
      </vt:variant>
      <vt:variant>
        <vt:i4>14</vt:i4>
      </vt:variant>
      <vt:variant>
        <vt:i4>0</vt:i4>
      </vt:variant>
      <vt:variant>
        <vt:i4>5</vt:i4>
      </vt:variant>
      <vt:variant>
        <vt:lpwstr/>
      </vt:variant>
      <vt:variant>
        <vt:lpwstr>_Toc395172356</vt:lpwstr>
      </vt:variant>
      <vt:variant>
        <vt:i4>1572914</vt:i4>
      </vt:variant>
      <vt:variant>
        <vt:i4>8</vt:i4>
      </vt:variant>
      <vt:variant>
        <vt:i4>0</vt:i4>
      </vt:variant>
      <vt:variant>
        <vt:i4>5</vt:i4>
      </vt:variant>
      <vt:variant>
        <vt:lpwstr/>
      </vt:variant>
      <vt:variant>
        <vt:lpwstr>_Toc395172355</vt:lpwstr>
      </vt:variant>
      <vt:variant>
        <vt:i4>1572914</vt:i4>
      </vt:variant>
      <vt:variant>
        <vt:i4>2</vt:i4>
      </vt:variant>
      <vt:variant>
        <vt:i4>0</vt:i4>
      </vt:variant>
      <vt:variant>
        <vt:i4>5</vt:i4>
      </vt:variant>
      <vt:variant>
        <vt:lpwstr/>
      </vt:variant>
      <vt:variant>
        <vt:lpwstr>_Toc395172354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Пользователь Windows</dc:creator>
  <cp:lastModifiedBy>Эберт Т.М.</cp:lastModifiedBy>
  <cp:revision>63</cp:revision>
  <cp:lastPrinted>2015-12-23T06:54:00Z</cp:lastPrinted>
  <dcterms:created xsi:type="dcterms:W3CDTF">2015-12-21T04:39:00Z</dcterms:created>
  <dcterms:modified xsi:type="dcterms:W3CDTF">2015-12-23T06:54:00Z</dcterms:modified>
</cp:coreProperties>
</file>