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8F" w:rsidRPr="0069798F" w:rsidRDefault="0069798F" w:rsidP="00697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98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9798F" w:rsidRPr="0069798F" w:rsidRDefault="0069798F" w:rsidP="00697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98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9798F" w:rsidRPr="0069798F" w:rsidRDefault="0069798F" w:rsidP="00697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98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9798F" w:rsidRPr="0069798F" w:rsidRDefault="0069798F" w:rsidP="00697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98F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69798F" w:rsidRPr="0069798F" w:rsidRDefault="0069798F" w:rsidP="00697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798F" w:rsidRPr="0069798F" w:rsidRDefault="0069798F" w:rsidP="00697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98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9798F" w:rsidRPr="0069798F" w:rsidRDefault="0069798F" w:rsidP="00697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798F" w:rsidRPr="0069798F" w:rsidRDefault="0069798F" w:rsidP="00697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98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16C1" w:rsidRP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6C1" w:rsidRPr="0069798F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6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798F" w:rsidRPr="0069798F">
        <w:rPr>
          <w:rFonts w:ascii="Times New Roman" w:eastAsia="Times New Roman" w:hAnsi="Times New Roman" w:cs="Times New Roman"/>
          <w:sz w:val="28"/>
          <w:szCs w:val="28"/>
        </w:rPr>
        <w:t>10.11</w:t>
      </w:r>
      <w:r w:rsidRPr="0069798F">
        <w:rPr>
          <w:rFonts w:ascii="Times New Roman" w:eastAsia="Times New Roman" w:hAnsi="Times New Roman" w:cs="Times New Roman"/>
          <w:sz w:val="28"/>
          <w:szCs w:val="28"/>
        </w:rPr>
        <w:t xml:space="preserve">.2016        </w:t>
      </w:r>
      <w:r w:rsidRPr="0069798F">
        <w:rPr>
          <w:rFonts w:ascii="Times New Roman" w:eastAsia="Times New Roman" w:hAnsi="Times New Roman" w:cs="Times New Roman"/>
          <w:sz w:val="28"/>
          <w:szCs w:val="28"/>
        </w:rPr>
        <w:tab/>
      </w:r>
      <w:r w:rsidRPr="0069798F">
        <w:rPr>
          <w:rFonts w:ascii="Times New Roman" w:eastAsia="Times New Roman" w:hAnsi="Times New Roman" w:cs="Times New Roman"/>
          <w:sz w:val="28"/>
          <w:szCs w:val="28"/>
        </w:rPr>
        <w:tab/>
      </w:r>
      <w:r w:rsidRPr="0069798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№ </w:t>
      </w:r>
      <w:r w:rsidR="0069798F" w:rsidRPr="0069798F">
        <w:rPr>
          <w:rFonts w:ascii="Times New Roman" w:eastAsia="Times New Roman" w:hAnsi="Times New Roman" w:cs="Times New Roman"/>
          <w:sz w:val="28"/>
          <w:szCs w:val="28"/>
        </w:rPr>
        <w:t>202-р</w:t>
      </w:r>
    </w:p>
    <w:p w:rsidR="00C216C1" w:rsidRP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16C1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Pr="00C216C1">
        <w:rPr>
          <w:rFonts w:ascii="Times New Roman" w:eastAsia="Times New Roman" w:hAnsi="Times New Roman" w:cs="Times New Roman"/>
          <w:sz w:val="28"/>
          <w:szCs w:val="24"/>
        </w:rPr>
        <w:t>.Ц</w:t>
      </w:r>
      <w:proofErr w:type="gramEnd"/>
      <w:r w:rsidRPr="00C216C1">
        <w:rPr>
          <w:rFonts w:ascii="Times New Roman" w:eastAsia="Times New Roman" w:hAnsi="Times New Roman" w:cs="Times New Roman"/>
          <w:sz w:val="28"/>
          <w:szCs w:val="24"/>
        </w:rPr>
        <w:t>ингалы</w:t>
      </w:r>
    </w:p>
    <w:p w:rsidR="00C216C1" w:rsidRP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826" w:rsidRPr="005A1826" w:rsidRDefault="0069798F" w:rsidP="005A1826">
      <w:pPr>
        <w:shd w:val="clear" w:color="auto" w:fill="FFFFFF"/>
        <w:tabs>
          <w:tab w:val="left" w:pos="4678"/>
        </w:tabs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A1826" w:rsidRPr="005A1826">
        <w:rPr>
          <w:rFonts w:ascii="Times New Roman" w:hAnsi="Times New Roman" w:cs="Times New Roman"/>
          <w:color w:val="000000"/>
          <w:sz w:val="28"/>
          <w:szCs w:val="28"/>
        </w:rPr>
        <w:t>О проведен</w:t>
      </w:r>
      <w:proofErr w:type="gramStart"/>
      <w:r w:rsidR="005A1826" w:rsidRPr="005A1826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5A1826" w:rsidRPr="005A1826">
        <w:rPr>
          <w:rFonts w:ascii="Times New Roman" w:hAnsi="Times New Roman" w:cs="Times New Roman"/>
          <w:color w:val="000000"/>
          <w:sz w:val="28"/>
          <w:szCs w:val="28"/>
        </w:rPr>
        <w:t>кциона, открытого  по составу участников, с открытой формой подачи предложений по продаже права на заключение договоров аренды земельных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A1826" w:rsidRPr="005A1826" w:rsidRDefault="005A1826" w:rsidP="005F2C73">
      <w:pPr>
        <w:rPr>
          <w:rFonts w:ascii="Times New Roman" w:hAnsi="Times New Roman" w:cs="Times New Roman"/>
          <w:sz w:val="28"/>
          <w:szCs w:val="28"/>
        </w:rPr>
      </w:pPr>
      <w:r w:rsidRPr="005A1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26" w:rsidRPr="005A1826" w:rsidRDefault="005A1826" w:rsidP="005A1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826">
        <w:rPr>
          <w:rFonts w:ascii="Times New Roman" w:hAnsi="Times New Roman" w:cs="Times New Roman"/>
          <w:color w:val="000000"/>
          <w:sz w:val="28"/>
          <w:szCs w:val="28"/>
        </w:rPr>
        <w:t>В соответствии с п. 2 ст. 11, со ст. 39.11, 39.12, 39,13  Земельного кодекса Российской Федерации:</w:t>
      </w:r>
    </w:p>
    <w:p w:rsidR="005A1826" w:rsidRPr="005A1826" w:rsidRDefault="005A1826" w:rsidP="005A1826">
      <w:pPr>
        <w:numPr>
          <w:ilvl w:val="0"/>
          <w:numId w:val="1"/>
        </w:numPr>
        <w:spacing w:after="0" w:line="240" w:lineRule="auto"/>
        <w:ind w:left="0" w:firstLine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Pr="005A1826">
        <w:rPr>
          <w:rFonts w:ascii="Times New Roman" w:hAnsi="Times New Roman" w:cs="Times New Roman"/>
          <w:sz w:val="28"/>
          <w:szCs w:val="28"/>
        </w:rPr>
        <w:t xml:space="preserve"> </w:t>
      </w:r>
      <w:r w:rsidR="007224C2" w:rsidRPr="0069798F">
        <w:rPr>
          <w:rFonts w:ascii="Times New Roman" w:hAnsi="Times New Roman" w:cs="Times New Roman"/>
          <w:sz w:val="28"/>
          <w:szCs w:val="28"/>
        </w:rPr>
        <w:t>16 декабр</w:t>
      </w:r>
      <w:r w:rsidRPr="0069798F">
        <w:rPr>
          <w:rFonts w:ascii="Times New Roman" w:hAnsi="Times New Roman" w:cs="Times New Roman"/>
          <w:sz w:val="28"/>
          <w:szCs w:val="28"/>
        </w:rPr>
        <w:t xml:space="preserve">я 2016 года в 14-30 часов  по адресу: Ханты-Мансийский район, п. Цингалы ул. </w:t>
      </w:r>
      <w:r w:rsidR="00AC672B" w:rsidRPr="0069798F">
        <w:rPr>
          <w:rFonts w:ascii="Times New Roman" w:hAnsi="Times New Roman" w:cs="Times New Roman"/>
          <w:sz w:val="28"/>
          <w:szCs w:val="28"/>
        </w:rPr>
        <w:t>Советская 20</w:t>
      </w:r>
      <w:r w:rsidRPr="005A1826">
        <w:rPr>
          <w:rFonts w:ascii="Times New Roman" w:hAnsi="Times New Roman" w:cs="Times New Roman"/>
          <w:sz w:val="28"/>
          <w:szCs w:val="28"/>
        </w:rPr>
        <w:t xml:space="preserve"> (здание администрации поселения, кабинет главы СП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Pr="005A1826">
        <w:rPr>
          <w:rFonts w:ascii="Times New Roman" w:hAnsi="Times New Roman" w:cs="Times New Roman"/>
          <w:sz w:val="28"/>
          <w:szCs w:val="28"/>
        </w:rPr>
        <w:t>)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 аукцион по продаже права на заключение договоров аренды земельных участков:</w:t>
      </w:r>
    </w:p>
    <w:p w:rsidR="005A1826" w:rsidRPr="007D5DBB" w:rsidRDefault="005A1826" w:rsidP="007D5DBB">
      <w:pPr>
        <w:numPr>
          <w:ilvl w:val="1"/>
          <w:numId w:val="1"/>
        </w:numPr>
        <w:spacing w:after="0" w:line="240" w:lineRule="auto"/>
        <w:ind w:left="0" w:firstLine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ЛОТ 1:   земельный участок, расположенный по адресу: Ханты-Мансийский автономный округ – Югра, Ханты-Мансийский район,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п. Цингалы, ул. Бориса Лосева, д. 60, общей площадью 1782</w:t>
      </w:r>
      <w:r w:rsidRPr="005A1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метров, относящийся к категории земель «земли населенных пунктов», с видом разрешенного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«малоэтажная многоквартирная жилая застройка</w:t>
      </w:r>
      <w:r w:rsidRPr="005A1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Кадастровый номер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участка 86:02:1209</w:t>
      </w:r>
      <w:r w:rsidRPr="005A1826">
        <w:rPr>
          <w:rFonts w:ascii="Times New Roman" w:eastAsia="Calibri" w:hAnsi="Times New Roman" w:cs="Times New Roman"/>
          <w:sz w:val="28"/>
          <w:szCs w:val="28"/>
          <w:lang w:eastAsia="en-US"/>
        </w:rPr>
        <w:t>001: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1113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826" w:rsidRPr="007D5DBB" w:rsidRDefault="005A1826" w:rsidP="00AE5C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26">
        <w:rPr>
          <w:rFonts w:ascii="Times New Roman" w:hAnsi="Times New Roman" w:cs="Times New Roman"/>
          <w:bCs/>
          <w:sz w:val="28"/>
          <w:szCs w:val="28"/>
        </w:rPr>
        <w:t>Н</w:t>
      </w:r>
      <w:r w:rsidRPr="005A1826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</w:t>
      </w:r>
      <w:r>
        <w:rPr>
          <w:rFonts w:ascii="Times New Roman" w:hAnsi="Times New Roman" w:cs="Times New Roman"/>
          <w:sz w:val="28"/>
          <w:szCs w:val="28"/>
        </w:rPr>
        <w:t>48 тыс. 000</w:t>
      </w:r>
      <w:r w:rsidRPr="005A1826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(Отчет об  оценки № </w:t>
      </w:r>
      <w:r>
        <w:rPr>
          <w:rFonts w:ascii="Times New Roman" w:hAnsi="Times New Roman" w:cs="Times New Roman"/>
          <w:color w:val="000000"/>
          <w:sz w:val="28"/>
          <w:szCs w:val="28"/>
        </w:rPr>
        <w:t>17/09-1-н от 21.09.2016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 г.);</w:t>
      </w:r>
    </w:p>
    <w:p w:rsidR="005A1826" w:rsidRPr="005A1826" w:rsidRDefault="005A1826" w:rsidP="00AE5C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826">
        <w:rPr>
          <w:rFonts w:ascii="Times New Roman" w:hAnsi="Times New Roman" w:cs="Times New Roman"/>
          <w:sz w:val="28"/>
          <w:szCs w:val="28"/>
        </w:rPr>
        <w:t xml:space="preserve">Задаток – в размере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182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5A182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A1826">
        <w:rPr>
          <w:rFonts w:ascii="Times New Roman" w:hAnsi="Times New Roman" w:cs="Times New Roman"/>
          <w:sz w:val="28"/>
          <w:szCs w:val="28"/>
        </w:rPr>
        <w:t>0 копеек – 20 процентов от начального размера годовой арендной платы за земельный участок.</w:t>
      </w:r>
    </w:p>
    <w:p w:rsidR="005A1826" w:rsidRDefault="005A1826" w:rsidP="00AE5C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826">
        <w:rPr>
          <w:rFonts w:ascii="Times New Roman" w:hAnsi="Times New Roman" w:cs="Times New Roman"/>
          <w:sz w:val="28"/>
          <w:szCs w:val="28"/>
        </w:rPr>
        <w:t xml:space="preserve">Шаг аукциона – </w:t>
      </w:r>
      <w:r>
        <w:rPr>
          <w:rFonts w:ascii="Times New Roman" w:hAnsi="Times New Roman" w:cs="Times New Roman"/>
          <w:sz w:val="28"/>
          <w:szCs w:val="28"/>
        </w:rPr>
        <w:t>1тыс. 440  рублей  00</w:t>
      </w:r>
      <w:r w:rsidR="007D5DBB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5A1826">
        <w:rPr>
          <w:rFonts w:ascii="Times New Roman" w:hAnsi="Times New Roman" w:cs="Times New Roman"/>
          <w:sz w:val="28"/>
          <w:szCs w:val="28"/>
        </w:rPr>
        <w:t xml:space="preserve"> – 3 процента от начального размера годовой арендной платы за земельный участок.</w:t>
      </w:r>
    </w:p>
    <w:p w:rsidR="007D5DBB" w:rsidRPr="007D5DBB" w:rsidRDefault="007D5DBB" w:rsidP="00AE5C6E">
      <w:pPr>
        <w:pStyle w:val="a8"/>
        <w:numPr>
          <w:ilvl w:val="1"/>
          <w:numId w:val="1"/>
        </w:numPr>
        <w:spacing w:after="0" w:line="240" w:lineRule="auto"/>
        <w:ind w:left="0" w:firstLine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ЛОТ 2:   земельный участок, расположенный по адресу: Ханты-Мансийский автономный округ – Югра, Ханты-Мансийский район, п. </w:t>
      </w:r>
      <w:r w:rsidRPr="007D5D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Цингалы, ул. Бориса Лосева, д. 60</w:t>
      </w:r>
      <w:proofErr w:type="gramStart"/>
      <w:r w:rsidRPr="007D5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Pr="007D5DBB">
        <w:rPr>
          <w:rFonts w:ascii="Times New Roman" w:eastAsia="Calibri" w:hAnsi="Times New Roman" w:cs="Times New Roman"/>
          <w:sz w:val="28"/>
          <w:szCs w:val="28"/>
          <w:lang w:eastAsia="en-US"/>
        </w:rPr>
        <w:t>, общей площадью 1819 кв. метров, относящийся к категории земель «земли населенных пунктов», с видом разрешенного использования «малоэтажная многоквартирная жилая застройка». Кадастровый номер земельного участка 86:02:1209001:1112</w:t>
      </w:r>
      <w:r w:rsidRPr="007D5D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5DBB" w:rsidRPr="007D5DBB" w:rsidRDefault="007D5DBB" w:rsidP="00AE5C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26">
        <w:rPr>
          <w:rFonts w:ascii="Times New Roman" w:hAnsi="Times New Roman" w:cs="Times New Roman"/>
          <w:bCs/>
          <w:sz w:val="28"/>
          <w:szCs w:val="28"/>
        </w:rPr>
        <w:t>Н</w:t>
      </w:r>
      <w:r w:rsidRPr="005A1826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</w:t>
      </w:r>
      <w:r>
        <w:rPr>
          <w:rFonts w:ascii="Times New Roman" w:hAnsi="Times New Roman" w:cs="Times New Roman"/>
          <w:sz w:val="28"/>
          <w:szCs w:val="28"/>
        </w:rPr>
        <w:t>49 тыс. 000</w:t>
      </w:r>
      <w:r w:rsidRPr="005A1826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(Отчет об  оценки № </w:t>
      </w:r>
      <w:r>
        <w:rPr>
          <w:rFonts w:ascii="Times New Roman" w:hAnsi="Times New Roman" w:cs="Times New Roman"/>
          <w:color w:val="000000"/>
          <w:sz w:val="28"/>
          <w:szCs w:val="28"/>
        </w:rPr>
        <w:t>17/09-2-н от 21.09.2016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 г.);</w:t>
      </w:r>
    </w:p>
    <w:p w:rsidR="007D5DBB" w:rsidRPr="005A1826" w:rsidRDefault="007D5DBB" w:rsidP="00AE5C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826">
        <w:rPr>
          <w:rFonts w:ascii="Times New Roman" w:hAnsi="Times New Roman" w:cs="Times New Roman"/>
          <w:sz w:val="28"/>
          <w:szCs w:val="28"/>
        </w:rPr>
        <w:t xml:space="preserve">Задаток – в размере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182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5A182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A1826">
        <w:rPr>
          <w:rFonts w:ascii="Times New Roman" w:hAnsi="Times New Roman" w:cs="Times New Roman"/>
          <w:sz w:val="28"/>
          <w:szCs w:val="28"/>
        </w:rPr>
        <w:t>0 копеек – 20 процентов от начального размера годовой арендной платы за земельный участок.</w:t>
      </w:r>
    </w:p>
    <w:p w:rsidR="007D5DBB" w:rsidRDefault="007D5DBB" w:rsidP="00AE5C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826">
        <w:rPr>
          <w:rFonts w:ascii="Times New Roman" w:hAnsi="Times New Roman" w:cs="Times New Roman"/>
          <w:sz w:val="28"/>
          <w:szCs w:val="28"/>
        </w:rPr>
        <w:t xml:space="preserve">Шаг аукциона – </w:t>
      </w:r>
      <w:r>
        <w:rPr>
          <w:rFonts w:ascii="Times New Roman" w:hAnsi="Times New Roman" w:cs="Times New Roman"/>
          <w:sz w:val="28"/>
          <w:szCs w:val="28"/>
        </w:rPr>
        <w:t>1 тыс. 470  рублей  00 копеек</w:t>
      </w:r>
      <w:r w:rsidRPr="005A1826">
        <w:rPr>
          <w:rFonts w:ascii="Times New Roman" w:hAnsi="Times New Roman" w:cs="Times New Roman"/>
          <w:sz w:val="28"/>
          <w:szCs w:val="28"/>
        </w:rPr>
        <w:t xml:space="preserve"> – 3 процента от начального размера годовой арендной платы за земельный участок.</w:t>
      </w:r>
    </w:p>
    <w:p w:rsidR="007D5DBB" w:rsidRPr="007D5DBB" w:rsidRDefault="007D5DBB" w:rsidP="00AE5C6E">
      <w:pPr>
        <w:pStyle w:val="a8"/>
        <w:numPr>
          <w:ilvl w:val="1"/>
          <w:numId w:val="1"/>
        </w:numPr>
        <w:spacing w:after="0" w:line="240" w:lineRule="auto"/>
        <w:ind w:left="0" w:firstLine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ЛОТ 3</w:t>
      </w:r>
      <w:r w:rsidRPr="007D5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земельный участок, расположенный по адресу: Ханты-Мансийский автономный округ – Югра, Ханты-Мансийский район,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п. Цингалы, ул. Молодежная, д. 30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общей площадью 2500</w:t>
      </w:r>
      <w:r w:rsidRPr="007D5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метров, относящийся к категории земель «земли населенных пунктов», с видом разрешенного использования «малоэтажная многоквартирная жилая застройка». Кадастровый номер земельного участка 86:02:1209001: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1109</w:t>
      </w:r>
      <w:r w:rsidRPr="007D5D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5DBB" w:rsidRPr="007D5DBB" w:rsidRDefault="007D5DBB" w:rsidP="00AE5C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26">
        <w:rPr>
          <w:rFonts w:ascii="Times New Roman" w:hAnsi="Times New Roman" w:cs="Times New Roman"/>
          <w:bCs/>
          <w:sz w:val="28"/>
          <w:szCs w:val="28"/>
        </w:rPr>
        <w:t>Н</w:t>
      </w:r>
      <w:r w:rsidRPr="005A1826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</w:t>
      </w:r>
      <w:r>
        <w:rPr>
          <w:rFonts w:ascii="Times New Roman" w:hAnsi="Times New Roman" w:cs="Times New Roman"/>
          <w:sz w:val="28"/>
          <w:szCs w:val="28"/>
        </w:rPr>
        <w:t>64 тыс. 000</w:t>
      </w:r>
      <w:r w:rsidRPr="005A1826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(Отчет об  оценки № </w:t>
      </w:r>
      <w:r>
        <w:rPr>
          <w:rFonts w:ascii="Times New Roman" w:hAnsi="Times New Roman" w:cs="Times New Roman"/>
          <w:color w:val="000000"/>
          <w:sz w:val="28"/>
          <w:szCs w:val="28"/>
        </w:rPr>
        <w:t>17/09-3-н от 21.09.2016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 г.);</w:t>
      </w:r>
    </w:p>
    <w:p w:rsidR="007D5DBB" w:rsidRPr="005A1826" w:rsidRDefault="007D5DBB" w:rsidP="00AE5C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826">
        <w:rPr>
          <w:rFonts w:ascii="Times New Roman" w:hAnsi="Times New Roman" w:cs="Times New Roman"/>
          <w:sz w:val="28"/>
          <w:szCs w:val="28"/>
        </w:rPr>
        <w:t xml:space="preserve">Задаток – в размере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A182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5A182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A1826">
        <w:rPr>
          <w:rFonts w:ascii="Times New Roman" w:hAnsi="Times New Roman" w:cs="Times New Roman"/>
          <w:sz w:val="28"/>
          <w:szCs w:val="28"/>
        </w:rPr>
        <w:t>0 копеек – 20 процентов от начального размера годовой арендной платы за земельный участок.</w:t>
      </w:r>
    </w:p>
    <w:p w:rsidR="007D5DBB" w:rsidRDefault="007D5DBB" w:rsidP="00AE5C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826">
        <w:rPr>
          <w:rFonts w:ascii="Times New Roman" w:hAnsi="Times New Roman" w:cs="Times New Roman"/>
          <w:sz w:val="28"/>
          <w:szCs w:val="28"/>
        </w:rPr>
        <w:t xml:space="preserve">Шаг аукциона – </w:t>
      </w:r>
      <w:r>
        <w:rPr>
          <w:rFonts w:ascii="Times New Roman" w:hAnsi="Times New Roman" w:cs="Times New Roman"/>
          <w:sz w:val="28"/>
          <w:szCs w:val="28"/>
        </w:rPr>
        <w:t>1 тыс. 920  рублей  00 копеек</w:t>
      </w:r>
      <w:r w:rsidRPr="005A1826">
        <w:rPr>
          <w:rFonts w:ascii="Times New Roman" w:hAnsi="Times New Roman" w:cs="Times New Roman"/>
          <w:sz w:val="28"/>
          <w:szCs w:val="28"/>
        </w:rPr>
        <w:t xml:space="preserve"> – 3 процента от начального размера годовой арендной платы за земельный участок.</w:t>
      </w:r>
    </w:p>
    <w:p w:rsidR="007D5DBB" w:rsidRPr="007D5DBB" w:rsidRDefault="007D5DBB" w:rsidP="00AE5C6E">
      <w:pPr>
        <w:pStyle w:val="a8"/>
        <w:numPr>
          <w:ilvl w:val="1"/>
          <w:numId w:val="1"/>
        </w:numPr>
        <w:spacing w:after="0" w:line="240" w:lineRule="auto"/>
        <w:ind w:left="0" w:firstLine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ЛОТ 4</w:t>
      </w:r>
      <w:r w:rsidRPr="007D5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земельный участок, расположенный по адресу: </w:t>
      </w:r>
      <w:proofErr w:type="gramStart"/>
      <w:r w:rsidRPr="007D5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Ханты-Мансийский автономный округ – Югра, Ханты-Мансийский район,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п. Цингалы, ул. Молодежная, б/н, общей площадью 4000</w:t>
      </w:r>
      <w:r w:rsidRPr="007D5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метров, относящийся к категории земель «земли населенных пунктов», с видом разрешенного использования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строительная промышленность</w:t>
      </w:r>
      <w:r w:rsidRPr="007D5DB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  <w:r w:rsidRPr="007D5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Кадастровый номер земельного участка 86:02:1209001: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1115</w:t>
      </w:r>
      <w:r w:rsidRPr="007D5D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5DBB" w:rsidRPr="007D5DBB" w:rsidRDefault="007D5DBB" w:rsidP="00AE5C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26">
        <w:rPr>
          <w:rFonts w:ascii="Times New Roman" w:hAnsi="Times New Roman" w:cs="Times New Roman"/>
          <w:bCs/>
          <w:sz w:val="28"/>
          <w:szCs w:val="28"/>
        </w:rPr>
        <w:t>Н</w:t>
      </w:r>
      <w:r w:rsidRPr="005A1826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</w:t>
      </w:r>
      <w:r w:rsidR="005F2C73">
        <w:rPr>
          <w:rFonts w:ascii="Times New Roman" w:hAnsi="Times New Roman" w:cs="Times New Roman"/>
          <w:sz w:val="28"/>
          <w:szCs w:val="28"/>
        </w:rPr>
        <w:t>66 тыс. 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A1826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(Отчет об  оценки № </w:t>
      </w:r>
      <w:r w:rsidR="005F2C73">
        <w:rPr>
          <w:rFonts w:ascii="Times New Roman" w:hAnsi="Times New Roman" w:cs="Times New Roman"/>
          <w:color w:val="000000"/>
          <w:sz w:val="28"/>
          <w:szCs w:val="28"/>
        </w:rPr>
        <w:t>32/09-н от 10.10</w:t>
      </w:r>
      <w:r>
        <w:rPr>
          <w:rFonts w:ascii="Times New Roman" w:hAnsi="Times New Roman" w:cs="Times New Roman"/>
          <w:color w:val="000000"/>
          <w:sz w:val="28"/>
          <w:szCs w:val="28"/>
        </w:rPr>
        <w:t>.2016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 г.);</w:t>
      </w:r>
    </w:p>
    <w:p w:rsidR="007D5DBB" w:rsidRPr="005A1826" w:rsidRDefault="007D5DBB" w:rsidP="00AE5C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826">
        <w:rPr>
          <w:rFonts w:ascii="Times New Roman" w:hAnsi="Times New Roman" w:cs="Times New Roman"/>
          <w:sz w:val="28"/>
          <w:szCs w:val="28"/>
        </w:rPr>
        <w:t xml:space="preserve">Задаток – в размере  </w:t>
      </w:r>
      <w:r w:rsidR="005F2C73">
        <w:rPr>
          <w:rFonts w:ascii="Times New Roman" w:hAnsi="Times New Roman" w:cs="Times New Roman"/>
          <w:sz w:val="28"/>
          <w:szCs w:val="28"/>
        </w:rPr>
        <w:t>13</w:t>
      </w:r>
      <w:r w:rsidRPr="005A1826">
        <w:rPr>
          <w:rFonts w:ascii="Times New Roman" w:hAnsi="Times New Roman" w:cs="Times New Roman"/>
          <w:sz w:val="28"/>
          <w:szCs w:val="28"/>
        </w:rPr>
        <w:t xml:space="preserve"> тыс. </w:t>
      </w:r>
      <w:r w:rsidR="005F2C7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182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A1826">
        <w:rPr>
          <w:rFonts w:ascii="Times New Roman" w:hAnsi="Times New Roman" w:cs="Times New Roman"/>
          <w:sz w:val="28"/>
          <w:szCs w:val="28"/>
        </w:rPr>
        <w:t>0 копеек – 20 процентов от начального размера годовой арендной платы за земельный участок.</w:t>
      </w:r>
    </w:p>
    <w:p w:rsidR="007D5DBB" w:rsidRDefault="007D5DBB" w:rsidP="00AE5C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826">
        <w:rPr>
          <w:rFonts w:ascii="Times New Roman" w:hAnsi="Times New Roman" w:cs="Times New Roman"/>
          <w:sz w:val="28"/>
          <w:szCs w:val="28"/>
        </w:rPr>
        <w:t xml:space="preserve">Шаг аукциона – </w:t>
      </w:r>
      <w:r>
        <w:rPr>
          <w:rFonts w:ascii="Times New Roman" w:hAnsi="Times New Roman" w:cs="Times New Roman"/>
          <w:sz w:val="28"/>
          <w:szCs w:val="28"/>
        </w:rPr>
        <w:t xml:space="preserve">1 тыс. </w:t>
      </w:r>
      <w:r w:rsidR="005F2C73">
        <w:rPr>
          <w:rFonts w:ascii="Times New Roman" w:hAnsi="Times New Roman" w:cs="Times New Roman"/>
          <w:sz w:val="28"/>
          <w:szCs w:val="28"/>
        </w:rPr>
        <w:t>986</w:t>
      </w:r>
      <w:r>
        <w:rPr>
          <w:rFonts w:ascii="Times New Roman" w:hAnsi="Times New Roman" w:cs="Times New Roman"/>
          <w:sz w:val="28"/>
          <w:szCs w:val="28"/>
        </w:rPr>
        <w:t xml:space="preserve">  рублей  00 копеек</w:t>
      </w:r>
      <w:r w:rsidRPr="005A1826">
        <w:rPr>
          <w:rFonts w:ascii="Times New Roman" w:hAnsi="Times New Roman" w:cs="Times New Roman"/>
          <w:sz w:val="28"/>
          <w:szCs w:val="28"/>
        </w:rPr>
        <w:t xml:space="preserve"> – 3 процента от начального размера годовой арендной платы за земельный участок.</w:t>
      </w:r>
    </w:p>
    <w:p w:rsidR="005F2C73" w:rsidRPr="005F2C73" w:rsidRDefault="00940149" w:rsidP="00AE5C6E">
      <w:pPr>
        <w:pStyle w:val="a8"/>
        <w:numPr>
          <w:ilvl w:val="1"/>
          <w:numId w:val="1"/>
        </w:numPr>
        <w:spacing w:after="0" w:line="240" w:lineRule="auto"/>
        <w:ind w:left="0" w:firstLine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ЛОТ 5</w:t>
      </w:r>
      <w:r w:rsidR="005F2C73" w:rsidRPr="005F2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земельный участок, расположенный по адресу: </w:t>
      </w:r>
      <w:proofErr w:type="gramStart"/>
      <w:r w:rsidR="005F2C73" w:rsidRPr="005F2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Ханты-Мансийский автономный округ – Югра, Ханты-Мансийский район, </w:t>
      </w:r>
      <w:r w:rsidR="005F2C73">
        <w:rPr>
          <w:rFonts w:ascii="Times New Roman" w:eastAsia="Calibri" w:hAnsi="Times New Roman" w:cs="Times New Roman"/>
          <w:sz w:val="28"/>
          <w:szCs w:val="28"/>
          <w:lang w:eastAsia="en-US"/>
        </w:rPr>
        <w:t>п. Цингалы, ул. Молодежная, район д. 10 , общей площадью 23600</w:t>
      </w:r>
      <w:r w:rsidR="005F2C73" w:rsidRPr="005F2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метров, относящийся к категории земель «земли населенных пунктов», с видом разрешенного использования «</w:t>
      </w:r>
      <w:r w:rsidR="005F2C73">
        <w:rPr>
          <w:rFonts w:ascii="Times New Roman" w:eastAsia="Calibri" w:hAnsi="Times New Roman" w:cs="Times New Roman"/>
          <w:sz w:val="28"/>
          <w:szCs w:val="28"/>
          <w:lang w:eastAsia="en-US"/>
        </w:rPr>
        <w:t>Склады (производственная зона).</w:t>
      </w:r>
      <w:proofErr w:type="gramEnd"/>
      <w:r w:rsidR="005F2C73" w:rsidRPr="005F2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Кадастровый номер земельного участка 86:02:1209001:</w:t>
      </w:r>
      <w:r w:rsidR="005F2C73">
        <w:rPr>
          <w:rFonts w:ascii="Times New Roman" w:eastAsia="Calibri" w:hAnsi="Times New Roman" w:cs="Times New Roman"/>
          <w:sz w:val="28"/>
          <w:szCs w:val="28"/>
          <w:lang w:eastAsia="en-US"/>
        </w:rPr>
        <w:t>1104</w:t>
      </w:r>
      <w:r w:rsidR="005F2C73" w:rsidRPr="005F2C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2C73" w:rsidRPr="007D5DBB" w:rsidRDefault="005F2C73" w:rsidP="00AE5C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26">
        <w:rPr>
          <w:rFonts w:ascii="Times New Roman" w:hAnsi="Times New Roman" w:cs="Times New Roman"/>
          <w:bCs/>
          <w:sz w:val="28"/>
          <w:szCs w:val="28"/>
        </w:rPr>
        <w:lastRenderedPageBreak/>
        <w:t>Н</w:t>
      </w:r>
      <w:r w:rsidRPr="005A1826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</w:t>
      </w:r>
      <w:r>
        <w:rPr>
          <w:rFonts w:ascii="Times New Roman" w:hAnsi="Times New Roman" w:cs="Times New Roman"/>
          <w:sz w:val="28"/>
          <w:szCs w:val="28"/>
        </w:rPr>
        <w:t>298 тыс. 000</w:t>
      </w:r>
      <w:r w:rsidRPr="005A1826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(Отчет об  оценки № </w:t>
      </w:r>
      <w:r>
        <w:rPr>
          <w:rFonts w:ascii="Times New Roman" w:hAnsi="Times New Roman" w:cs="Times New Roman"/>
          <w:color w:val="000000"/>
          <w:sz w:val="28"/>
          <w:szCs w:val="28"/>
        </w:rPr>
        <w:t>25/04-н от 29.04.2016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 г.);</w:t>
      </w:r>
    </w:p>
    <w:p w:rsidR="005F2C73" w:rsidRPr="005A1826" w:rsidRDefault="005F2C73" w:rsidP="00AE5C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826">
        <w:rPr>
          <w:rFonts w:ascii="Times New Roman" w:hAnsi="Times New Roman" w:cs="Times New Roman"/>
          <w:sz w:val="28"/>
          <w:szCs w:val="28"/>
        </w:rPr>
        <w:t xml:space="preserve">Задаток – в размере 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5A182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5A182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A1826">
        <w:rPr>
          <w:rFonts w:ascii="Times New Roman" w:hAnsi="Times New Roman" w:cs="Times New Roman"/>
          <w:sz w:val="28"/>
          <w:szCs w:val="28"/>
        </w:rPr>
        <w:t>0 копеек – 20 процентов от начального размера годовой арендной платы за земельный участок.</w:t>
      </w:r>
    </w:p>
    <w:p w:rsidR="005A1826" w:rsidRPr="005F2C73" w:rsidRDefault="005F2C73" w:rsidP="00AE5C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826">
        <w:rPr>
          <w:rFonts w:ascii="Times New Roman" w:hAnsi="Times New Roman" w:cs="Times New Roman"/>
          <w:sz w:val="28"/>
          <w:szCs w:val="28"/>
        </w:rPr>
        <w:t xml:space="preserve">Шаг аукциона – </w:t>
      </w:r>
      <w:r>
        <w:rPr>
          <w:rFonts w:ascii="Times New Roman" w:hAnsi="Times New Roman" w:cs="Times New Roman"/>
          <w:sz w:val="28"/>
          <w:szCs w:val="28"/>
        </w:rPr>
        <w:t>8 тыс. 940  рублей  00 копеек</w:t>
      </w:r>
      <w:r w:rsidRPr="005A1826">
        <w:rPr>
          <w:rFonts w:ascii="Times New Roman" w:hAnsi="Times New Roman" w:cs="Times New Roman"/>
          <w:sz w:val="28"/>
          <w:szCs w:val="28"/>
        </w:rPr>
        <w:t xml:space="preserve"> – 3 процента от начального размера годовой арендной платы за земельный участок.</w:t>
      </w:r>
    </w:p>
    <w:p w:rsidR="005A1826" w:rsidRPr="005A1826" w:rsidRDefault="005A1826" w:rsidP="00AE5C6E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93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 Извещение   о проведен</w:t>
      </w:r>
      <w:proofErr w:type="gramStart"/>
      <w:r w:rsidRPr="005A1826">
        <w:rPr>
          <w:rFonts w:ascii="Times New Roman" w:hAnsi="Times New Roman" w:cs="Times New Roman"/>
          <w:color w:val="000000"/>
          <w:sz w:val="28"/>
          <w:szCs w:val="28"/>
        </w:rPr>
        <w:t>ии  ау</w:t>
      </w:r>
      <w:proofErr w:type="gramEnd"/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кциона по продаже права на заключение договоров аренды земельных участков  опубликовать в газете «Наш район», размещение на официальном сайте администрации района </w:t>
      </w:r>
      <w:hyperlink r:id="rId6" w:history="1">
        <w:r w:rsidRPr="005A18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18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A18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5A18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A18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 в разд</w:t>
      </w:r>
      <w:r w:rsidR="005F2C73">
        <w:rPr>
          <w:rFonts w:ascii="Times New Roman" w:hAnsi="Times New Roman" w:cs="Times New Roman"/>
          <w:color w:val="000000"/>
          <w:sz w:val="28"/>
          <w:szCs w:val="28"/>
        </w:rPr>
        <w:t>еле сельское поселение Цингалы</w:t>
      </w:r>
      <w:r w:rsidRPr="005A1826">
        <w:rPr>
          <w:rFonts w:ascii="Times New Roman" w:hAnsi="Times New Roman" w:cs="Times New Roman"/>
          <w:color w:val="000000"/>
          <w:sz w:val="28"/>
          <w:szCs w:val="28"/>
        </w:rPr>
        <w:t xml:space="preserve"> и официальном сайте Российской Федерации для размещения информации о проведении торгов в сети Интернет </w:t>
      </w:r>
      <w:hyperlink r:id="rId7" w:history="1">
        <w:r w:rsidRPr="005A18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18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A18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5A18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A18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A18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A18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A182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5A1826" w:rsidRPr="005A1826" w:rsidRDefault="005A1826" w:rsidP="00AE5C6E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93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A1826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 момента его подписания.</w:t>
      </w:r>
    </w:p>
    <w:p w:rsidR="005A1826" w:rsidRPr="0069798F" w:rsidRDefault="005A1826" w:rsidP="00AE5C6E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9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9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98F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</w:t>
      </w:r>
      <w:r w:rsidR="0069798F">
        <w:rPr>
          <w:rFonts w:ascii="Times New Roman" w:hAnsi="Times New Roman" w:cs="Times New Roman"/>
          <w:sz w:val="28"/>
          <w:szCs w:val="28"/>
        </w:rPr>
        <w:t>специалиста 1 категории Мокроусову С.С.</w:t>
      </w:r>
    </w:p>
    <w:p w:rsidR="005A1826" w:rsidRPr="005F2C73" w:rsidRDefault="005A1826" w:rsidP="005A1826">
      <w:pPr>
        <w:jc w:val="both"/>
        <w:rPr>
          <w:color w:val="FF0000"/>
          <w:sz w:val="28"/>
          <w:szCs w:val="28"/>
        </w:rPr>
      </w:pPr>
      <w:r w:rsidRPr="005F2C73">
        <w:rPr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BA0039" w:rsidRDefault="005F2C73" w:rsidP="00697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C1" w:rsidRDefault="00C216C1" w:rsidP="00B40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7D0" w:rsidRPr="005F2C73" w:rsidRDefault="00F07031" w:rsidP="005F2C7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031">
        <w:rPr>
          <w:rFonts w:ascii="Times New Roman" w:hAnsi="Times New Roman" w:cs="Times New Roman"/>
          <w:sz w:val="28"/>
          <w:szCs w:val="28"/>
        </w:rPr>
        <w:t>Г</w:t>
      </w:r>
      <w:r w:rsidR="00900FCA" w:rsidRPr="00F07031">
        <w:rPr>
          <w:rFonts w:ascii="Times New Roman" w:hAnsi="Times New Roman" w:cs="Times New Roman"/>
          <w:sz w:val="28"/>
          <w:szCs w:val="28"/>
        </w:rPr>
        <w:t>лав</w:t>
      </w:r>
      <w:r w:rsidRPr="00F07031">
        <w:rPr>
          <w:rFonts w:ascii="Times New Roman" w:hAnsi="Times New Roman" w:cs="Times New Roman"/>
          <w:sz w:val="28"/>
          <w:szCs w:val="28"/>
        </w:rPr>
        <w:t>а</w:t>
      </w:r>
      <w:r w:rsidR="00900FCA" w:rsidRPr="00F0703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216C1">
        <w:rPr>
          <w:rFonts w:ascii="Times New Roman" w:hAnsi="Times New Roman" w:cs="Times New Roman"/>
          <w:sz w:val="28"/>
          <w:szCs w:val="28"/>
        </w:rPr>
        <w:t xml:space="preserve"> </w:t>
      </w:r>
      <w:r w:rsidR="00900FCA" w:rsidRPr="00F0703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16C1">
        <w:rPr>
          <w:rFonts w:ascii="Times New Roman" w:hAnsi="Times New Roman" w:cs="Times New Roman"/>
          <w:sz w:val="28"/>
          <w:szCs w:val="28"/>
        </w:rPr>
        <w:t xml:space="preserve">  </w:t>
      </w:r>
      <w:r w:rsidR="00900FCA" w:rsidRPr="00F07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F2C73">
        <w:rPr>
          <w:rFonts w:ascii="Times New Roman" w:hAnsi="Times New Roman" w:cs="Times New Roman"/>
          <w:sz w:val="28"/>
          <w:szCs w:val="28"/>
        </w:rPr>
        <w:t>А.И.Козлов</w:t>
      </w:r>
    </w:p>
    <w:sectPr w:rsidR="005977D0" w:rsidRPr="005F2C73" w:rsidSect="0028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09C"/>
    <w:multiLevelType w:val="multilevel"/>
    <w:tmpl w:val="3C74978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05C4721A"/>
    <w:multiLevelType w:val="multilevel"/>
    <w:tmpl w:val="3C74978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2">
    <w:nsid w:val="451C1445"/>
    <w:multiLevelType w:val="multilevel"/>
    <w:tmpl w:val="3C74978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3">
    <w:nsid w:val="466F5F58"/>
    <w:multiLevelType w:val="multilevel"/>
    <w:tmpl w:val="3C74978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4">
    <w:nsid w:val="77E73A23"/>
    <w:multiLevelType w:val="multilevel"/>
    <w:tmpl w:val="3C74978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CA"/>
    <w:rsid w:val="001F35B5"/>
    <w:rsid w:val="00287562"/>
    <w:rsid w:val="005977D0"/>
    <w:rsid w:val="005A1826"/>
    <w:rsid w:val="005F2C73"/>
    <w:rsid w:val="0069798F"/>
    <w:rsid w:val="007224C2"/>
    <w:rsid w:val="007D5DBB"/>
    <w:rsid w:val="00900FCA"/>
    <w:rsid w:val="00940149"/>
    <w:rsid w:val="00985218"/>
    <w:rsid w:val="00AC672B"/>
    <w:rsid w:val="00AD513D"/>
    <w:rsid w:val="00AE5C6E"/>
    <w:rsid w:val="00B40102"/>
    <w:rsid w:val="00BA0039"/>
    <w:rsid w:val="00C216C1"/>
    <w:rsid w:val="00CF26EC"/>
    <w:rsid w:val="00E44D06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C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0F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00F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1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5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C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0F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00F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1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cp:lastPrinted>2016-08-08T04:49:00Z</cp:lastPrinted>
  <dcterms:created xsi:type="dcterms:W3CDTF">2016-11-10T10:19:00Z</dcterms:created>
  <dcterms:modified xsi:type="dcterms:W3CDTF">2016-11-10T10:21:00Z</dcterms:modified>
</cp:coreProperties>
</file>