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50" w:rsidRPr="003C700C" w:rsidRDefault="00930150" w:rsidP="00930150">
      <w:pPr>
        <w:autoSpaceDE w:val="0"/>
        <w:autoSpaceDN w:val="0"/>
        <w:adjustRightInd w:val="0"/>
        <w:spacing w:after="0" w:line="240" w:lineRule="auto"/>
        <w:ind w:firstLine="567"/>
        <w:jc w:val="right"/>
        <w:rPr>
          <w:rFonts w:ascii="Times New Roman" w:hAnsi="Times New Roman" w:cs="Times New Roman"/>
          <w:b/>
          <w:sz w:val="28"/>
          <w:szCs w:val="28"/>
        </w:rPr>
      </w:pPr>
      <w:r w:rsidRPr="003C700C">
        <w:rPr>
          <w:rFonts w:ascii="Times New Roman" w:hAnsi="Times New Roman" w:cs="Times New Roman"/>
          <w:b/>
          <w:sz w:val="28"/>
          <w:szCs w:val="28"/>
        </w:rPr>
        <w:t>Проект</w:t>
      </w:r>
    </w:p>
    <w:p w:rsidR="00930150" w:rsidRDefault="00930150" w:rsidP="00930150">
      <w:pPr>
        <w:autoSpaceDE w:val="0"/>
        <w:autoSpaceDN w:val="0"/>
        <w:adjustRightInd w:val="0"/>
        <w:spacing w:after="0" w:line="240" w:lineRule="auto"/>
        <w:ind w:firstLine="567"/>
        <w:jc w:val="center"/>
        <w:rPr>
          <w:rFonts w:ascii="Times New Roman" w:hAnsi="Times New Roman" w:cs="Times New Roman"/>
          <w:b/>
          <w:sz w:val="28"/>
          <w:szCs w:val="28"/>
        </w:rPr>
      </w:pPr>
    </w:p>
    <w:p w:rsidR="00930150" w:rsidRPr="00FB7AC5" w:rsidRDefault="00930150" w:rsidP="00930150">
      <w:pPr>
        <w:autoSpaceDE w:val="0"/>
        <w:autoSpaceDN w:val="0"/>
        <w:adjustRightInd w:val="0"/>
        <w:spacing w:after="0" w:line="240" w:lineRule="auto"/>
        <w:ind w:firstLine="567"/>
        <w:jc w:val="center"/>
        <w:rPr>
          <w:rFonts w:ascii="Times New Roman" w:hAnsi="Times New Roman" w:cs="Times New Roman"/>
          <w:b/>
          <w:sz w:val="28"/>
          <w:szCs w:val="28"/>
        </w:rPr>
      </w:pPr>
      <w:r w:rsidRPr="00FB7AC5">
        <w:rPr>
          <w:rFonts w:ascii="Times New Roman" w:hAnsi="Times New Roman" w:cs="Times New Roman"/>
          <w:b/>
          <w:sz w:val="28"/>
          <w:szCs w:val="28"/>
        </w:rPr>
        <w:t xml:space="preserve">ХАНТЫ-МАНСИЙСКИЙ АВТОНОМНЫЙ ОКРУГ </w:t>
      </w:r>
      <w:r>
        <w:rPr>
          <w:rFonts w:ascii="Times New Roman" w:hAnsi="Times New Roman" w:cs="Times New Roman"/>
          <w:b/>
          <w:sz w:val="28"/>
          <w:szCs w:val="28"/>
        </w:rPr>
        <w:t>–</w:t>
      </w:r>
      <w:r w:rsidRPr="00FB7AC5">
        <w:rPr>
          <w:rFonts w:ascii="Times New Roman" w:hAnsi="Times New Roman" w:cs="Times New Roman"/>
          <w:b/>
          <w:sz w:val="28"/>
          <w:szCs w:val="28"/>
        </w:rPr>
        <w:t xml:space="preserve"> ЮГРА</w:t>
      </w:r>
    </w:p>
    <w:p w:rsidR="00930150" w:rsidRDefault="00930150" w:rsidP="00930150">
      <w:pPr>
        <w:autoSpaceDE w:val="0"/>
        <w:autoSpaceDN w:val="0"/>
        <w:adjustRightInd w:val="0"/>
        <w:spacing w:after="0" w:line="240" w:lineRule="auto"/>
        <w:ind w:firstLine="567"/>
        <w:jc w:val="center"/>
        <w:rPr>
          <w:rFonts w:ascii="Times New Roman" w:hAnsi="Times New Roman" w:cs="Times New Roman"/>
          <w:b/>
          <w:sz w:val="28"/>
          <w:szCs w:val="28"/>
        </w:rPr>
      </w:pPr>
      <w:r w:rsidRPr="00FB7AC5">
        <w:rPr>
          <w:rFonts w:ascii="Times New Roman" w:hAnsi="Times New Roman" w:cs="Times New Roman"/>
          <w:b/>
          <w:sz w:val="28"/>
          <w:szCs w:val="28"/>
        </w:rPr>
        <w:t>ХАНТЫ-МАНСИЙСКИЙ РАЙОН</w:t>
      </w:r>
    </w:p>
    <w:p w:rsidR="00930150" w:rsidRPr="00FB7AC5" w:rsidRDefault="00930150" w:rsidP="00930150">
      <w:pPr>
        <w:autoSpaceDE w:val="0"/>
        <w:autoSpaceDN w:val="0"/>
        <w:adjustRightInd w:val="0"/>
        <w:spacing w:after="0" w:line="240" w:lineRule="auto"/>
        <w:ind w:firstLine="567"/>
        <w:jc w:val="center"/>
        <w:rPr>
          <w:rFonts w:ascii="Times New Roman" w:hAnsi="Times New Roman" w:cs="Times New Roman"/>
          <w:b/>
          <w:sz w:val="28"/>
          <w:szCs w:val="28"/>
        </w:rPr>
      </w:pPr>
    </w:p>
    <w:p w:rsidR="00930150" w:rsidRDefault="00930150" w:rsidP="00930150">
      <w:pPr>
        <w:autoSpaceDE w:val="0"/>
        <w:autoSpaceDN w:val="0"/>
        <w:adjustRightInd w:val="0"/>
        <w:spacing w:after="0" w:line="240" w:lineRule="auto"/>
        <w:ind w:firstLine="567"/>
        <w:jc w:val="center"/>
        <w:rPr>
          <w:rFonts w:ascii="Times New Roman" w:hAnsi="Times New Roman" w:cs="Times New Roman"/>
          <w:b/>
          <w:sz w:val="28"/>
          <w:szCs w:val="28"/>
        </w:rPr>
      </w:pPr>
      <w:r w:rsidRPr="00FB7AC5">
        <w:rPr>
          <w:rFonts w:ascii="Times New Roman" w:hAnsi="Times New Roman" w:cs="Times New Roman"/>
          <w:b/>
          <w:sz w:val="28"/>
          <w:szCs w:val="28"/>
        </w:rPr>
        <w:t>ДУМА</w:t>
      </w:r>
    </w:p>
    <w:p w:rsidR="00930150" w:rsidRPr="00FB7AC5" w:rsidRDefault="00930150" w:rsidP="00930150">
      <w:pPr>
        <w:autoSpaceDE w:val="0"/>
        <w:autoSpaceDN w:val="0"/>
        <w:adjustRightInd w:val="0"/>
        <w:spacing w:after="0" w:line="240" w:lineRule="auto"/>
        <w:ind w:firstLine="567"/>
        <w:jc w:val="center"/>
        <w:rPr>
          <w:rFonts w:ascii="Times New Roman" w:hAnsi="Times New Roman" w:cs="Times New Roman"/>
          <w:b/>
          <w:sz w:val="28"/>
          <w:szCs w:val="28"/>
        </w:rPr>
      </w:pPr>
    </w:p>
    <w:p w:rsidR="0065347A" w:rsidRPr="0066776A" w:rsidRDefault="00930150" w:rsidP="00930150">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 xml:space="preserve">        </w:t>
      </w:r>
      <w:r w:rsidRPr="00FB7AC5">
        <w:rPr>
          <w:rFonts w:ascii="Times New Roman" w:hAnsi="Times New Roman" w:cs="Times New Roman"/>
          <w:b/>
          <w:sz w:val="28"/>
          <w:szCs w:val="28"/>
        </w:rPr>
        <w:t>РЕШЕНИЕ</w:t>
      </w:r>
    </w:p>
    <w:p w:rsidR="0098367B" w:rsidRPr="0066776A" w:rsidRDefault="0098367B" w:rsidP="00E11F40">
      <w:pPr>
        <w:spacing w:after="0" w:line="240" w:lineRule="auto"/>
        <w:jc w:val="center"/>
        <w:rPr>
          <w:rFonts w:ascii="Times New Roman" w:hAnsi="Times New Roman" w:cs="Times New Roman"/>
          <w:sz w:val="24"/>
          <w:szCs w:val="24"/>
        </w:rPr>
      </w:pPr>
    </w:p>
    <w:p w:rsidR="00BC29DB" w:rsidRPr="001E245F" w:rsidRDefault="00930150" w:rsidP="00E11F40">
      <w:pPr>
        <w:spacing w:after="0" w:line="240" w:lineRule="auto"/>
        <w:rPr>
          <w:rFonts w:ascii="Times New Roman" w:hAnsi="Times New Roman" w:cs="Times New Roman"/>
          <w:sz w:val="28"/>
          <w:szCs w:val="28"/>
        </w:rPr>
      </w:pPr>
      <w:r w:rsidRPr="001E245F">
        <w:rPr>
          <w:rFonts w:ascii="Times New Roman" w:hAnsi="Times New Roman" w:cs="Times New Roman"/>
          <w:sz w:val="28"/>
          <w:szCs w:val="28"/>
        </w:rPr>
        <w:t>00.00.2019</w:t>
      </w:r>
      <w:r w:rsidR="00BC29DB" w:rsidRPr="001E245F">
        <w:rPr>
          <w:rFonts w:ascii="Times New Roman" w:hAnsi="Times New Roman" w:cs="Times New Roman"/>
          <w:sz w:val="28"/>
          <w:szCs w:val="28"/>
        </w:rPr>
        <w:t xml:space="preserve">                                                                                             </w:t>
      </w:r>
      <w:r w:rsidRPr="001E245F">
        <w:rPr>
          <w:rFonts w:ascii="Times New Roman" w:hAnsi="Times New Roman" w:cs="Times New Roman"/>
          <w:sz w:val="28"/>
          <w:szCs w:val="28"/>
        </w:rPr>
        <w:t xml:space="preserve">      </w:t>
      </w:r>
      <w:r w:rsidR="00915DB2">
        <w:rPr>
          <w:rFonts w:ascii="Times New Roman" w:hAnsi="Times New Roman" w:cs="Times New Roman"/>
          <w:sz w:val="28"/>
          <w:szCs w:val="28"/>
        </w:rPr>
        <w:t xml:space="preserve">   </w:t>
      </w:r>
      <w:r w:rsidR="001E245F">
        <w:rPr>
          <w:rFonts w:ascii="Times New Roman" w:hAnsi="Times New Roman" w:cs="Times New Roman"/>
          <w:sz w:val="28"/>
          <w:szCs w:val="28"/>
        </w:rPr>
        <w:t xml:space="preserve">   </w:t>
      </w:r>
      <w:r w:rsidR="00BC29DB" w:rsidRPr="001E245F">
        <w:rPr>
          <w:rFonts w:ascii="Times New Roman" w:hAnsi="Times New Roman" w:cs="Times New Roman"/>
          <w:sz w:val="28"/>
          <w:szCs w:val="28"/>
        </w:rPr>
        <w:t xml:space="preserve">№ </w:t>
      </w:r>
      <w:r w:rsidR="004F542F" w:rsidRPr="001E245F">
        <w:rPr>
          <w:rFonts w:ascii="Times New Roman" w:hAnsi="Times New Roman" w:cs="Times New Roman"/>
          <w:sz w:val="28"/>
          <w:szCs w:val="28"/>
        </w:rPr>
        <w:t>___</w:t>
      </w:r>
    </w:p>
    <w:p w:rsidR="00BC29DB" w:rsidRPr="0066776A" w:rsidRDefault="00BC29DB" w:rsidP="00E11F40">
      <w:pPr>
        <w:spacing w:after="0" w:line="240" w:lineRule="auto"/>
        <w:jc w:val="center"/>
        <w:rPr>
          <w:rFonts w:ascii="Times New Roman" w:hAnsi="Times New Roman" w:cs="Times New Roman"/>
          <w:sz w:val="24"/>
          <w:szCs w:val="24"/>
        </w:rPr>
      </w:pPr>
    </w:p>
    <w:p w:rsidR="009D050D" w:rsidRDefault="009D050D" w:rsidP="00930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w:t>
      </w:r>
    </w:p>
    <w:p w:rsidR="009D050D" w:rsidRDefault="009D050D" w:rsidP="00930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Думы Ханты-Мансийского района </w:t>
      </w:r>
    </w:p>
    <w:p w:rsidR="00A867CC" w:rsidRDefault="009D050D" w:rsidP="00A867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A867CC" w:rsidRPr="00A867CC">
        <w:rPr>
          <w:rFonts w:ascii="Times New Roman" w:hAnsi="Times New Roman" w:cs="Times New Roman"/>
          <w:sz w:val="28"/>
          <w:szCs w:val="28"/>
        </w:rPr>
        <w:t xml:space="preserve">17.03.2017 </w:t>
      </w:r>
      <w:r w:rsidR="00A867CC">
        <w:rPr>
          <w:rFonts w:ascii="Times New Roman" w:hAnsi="Times New Roman" w:cs="Times New Roman"/>
          <w:sz w:val="28"/>
          <w:szCs w:val="28"/>
        </w:rPr>
        <w:t>№ 113 «</w:t>
      </w:r>
      <w:r w:rsidR="00A867CC" w:rsidRPr="00A867CC">
        <w:rPr>
          <w:rFonts w:ascii="Times New Roman" w:hAnsi="Times New Roman" w:cs="Times New Roman"/>
          <w:sz w:val="28"/>
          <w:szCs w:val="28"/>
        </w:rPr>
        <w:t xml:space="preserve">О Порядке </w:t>
      </w:r>
    </w:p>
    <w:p w:rsidR="00A867CC" w:rsidRDefault="00A867CC" w:rsidP="00A867CC">
      <w:pPr>
        <w:spacing w:after="0" w:line="240" w:lineRule="auto"/>
        <w:rPr>
          <w:rFonts w:ascii="Times New Roman" w:hAnsi="Times New Roman" w:cs="Times New Roman"/>
          <w:sz w:val="28"/>
          <w:szCs w:val="28"/>
        </w:rPr>
      </w:pPr>
      <w:r w:rsidRPr="00A867CC">
        <w:rPr>
          <w:rFonts w:ascii="Times New Roman" w:hAnsi="Times New Roman" w:cs="Times New Roman"/>
          <w:sz w:val="28"/>
          <w:szCs w:val="28"/>
        </w:rPr>
        <w:t xml:space="preserve">назначения, перерасчета и выплаты </w:t>
      </w:r>
    </w:p>
    <w:p w:rsidR="00A867CC" w:rsidRDefault="00A867CC" w:rsidP="00A867CC">
      <w:pPr>
        <w:spacing w:after="0" w:line="240" w:lineRule="auto"/>
        <w:rPr>
          <w:rFonts w:ascii="Times New Roman" w:hAnsi="Times New Roman" w:cs="Times New Roman"/>
          <w:sz w:val="28"/>
          <w:szCs w:val="28"/>
        </w:rPr>
      </w:pPr>
      <w:r w:rsidRPr="00A867CC">
        <w:rPr>
          <w:rFonts w:ascii="Times New Roman" w:hAnsi="Times New Roman" w:cs="Times New Roman"/>
          <w:sz w:val="28"/>
          <w:szCs w:val="28"/>
        </w:rPr>
        <w:t xml:space="preserve">пенсии за выслугу лет лицам, </w:t>
      </w:r>
    </w:p>
    <w:p w:rsidR="00A867CC" w:rsidRDefault="00A867CC" w:rsidP="00A867CC">
      <w:pPr>
        <w:spacing w:after="0" w:line="240" w:lineRule="auto"/>
        <w:rPr>
          <w:rFonts w:ascii="Times New Roman" w:hAnsi="Times New Roman" w:cs="Times New Roman"/>
          <w:sz w:val="28"/>
          <w:szCs w:val="28"/>
        </w:rPr>
      </w:pPr>
      <w:r w:rsidRPr="00A867CC">
        <w:rPr>
          <w:rFonts w:ascii="Times New Roman" w:hAnsi="Times New Roman" w:cs="Times New Roman"/>
          <w:sz w:val="28"/>
          <w:szCs w:val="28"/>
        </w:rPr>
        <w:t xml:space="preserve">замещавшим муниципальные </w:t>
      </w:r>
    </w:p>
    <w:p w:rsidR="00A867CC" w:rsidRDefault="00A867CC" w:rsidP="00A867CC">
      <w:pPr>
        <w:spacing w:after="0" w:line="240" w:lineRule="auto"/>
        <w:rPr>
          <w:rFonts w:ascii="Times New Roman" w:hAnsi="Times New Roman" w:cs="Times New Roman"/>
          <w:sz w:val="28"/>
          <w:szCs w:val="28"/>
        </w:rPr>
      </w:pPr>
      <w:r w:rsidRPr="00A867CC">
        <w:rPr>
          <w:rFonts w:ascii="Times New Roman" w:hAnsi="Times New Roman" w:cs="Times New Roman"/>
          <w:sz w:val="28"/>
          <w:szCs w:val="28"/>
        </w:rPr>
        <w:t>должности на постоянной основе</w:t>
      </w:r>
    </w:p>
    <w:p w:rsidR="00A867CC" w:rsidRDefault="00A867CC" w:rsidP="00A867CC">
      <w:pPr>
        <w:spacing w:after="0" w:line="240" w:lineRule="auto"/>
        <w:rPr>
          <w:rFonts w:ascii="Times New Roman" w:hAnsi="Times New Roman" w:cs="Times New Roman"/>
          <w:sz w:val="28"/>
          <w:szCs w:val="28"/>
        </w:rPr>
      </w:pPr>
      <w:r w:rsidRPr="00A867CC">
        <w:rPr>
          <w:rFonts w:ascii="Times New Roman" w:hAnsi="Times New Roman" w:cs="Times New Roman"/>
          <w:sz w:val="28"/>
          <w:szCs w:val="28"/>
        </w:rPr>
        <w:t>и должности муниципальной службы</w:t>
      </w:r>
    </w:p>
    <w:p w:rsidR="00A867CC" w:rsidRDefault="00A867CC" w:rsidP="00A867CC">
      <w:pPr>
        <w:spacing w:after="0" w:line="240" w:lineRule="auto"/>
        <w:rPr>
          <w:rFonts w:ascii="Times New Roman" w:hAnsi="Times New Roman" w:cs="Times New Roman"/>
          <w:sz w:val="28"/>
          <w:szCs w:val="28"/>
        </w:rPr>
      </w:pPr>
      <w:r w:rsidRPr="00A867CC">
        <w:rPr>
          <w:rFonts w:ascii="Times New Roman" w:hAnsi="Times New Roman" w:cs="Times New Roman"/>
          <w:sz w:val="28"/>
          <w:szCs w:val="28"/>
        </w:rPr>
        <w:t xml:space="preserve">в органах местного самоуправления </w:t>
      </w:r>
    </w:p>
    <w:p w:rsidR="0098367B" w:rsidRDefault="00A867CC" w:rsidP="00A867CC">
      <w:pPr>
        <w:spacing w:after="0" w:line="240" w:lineRule="auto"/>
        <w:rPr>
          <w:rFonts w:ascii="Times New Roman" w:hAnsi="Times New Roman" w:cs="Times New Roman"/>
          <w:sz w:val="28"/>
          <w:szCs w:val="28"/>
        </w:rPr>
      </w:pPr>
      <w:r w:rsidRPr="00A867CC">
        <w:rPr>
          <w:rFonts w:ascii="Times New Roman" w:hAnsi="Times New Roman" w:cs="Times New Roman"/>
          <w:sz w:val="28"/>
          <w:szCs w:val="28"/>
        </w:rPr>
        <w:t>Ханты-Мансийского района</w:t>
      </w:r>
      <w:r>
        <w:rPr>
          <w:rFonts w:ascii="Times New Roman" w:hAnsi="Times New Roman" w:cs="Times New Roman"/>
          <w:sz w:val="28"/>
          <w:szCs w:val="28"/>
        </w:rPr>
        <w:t>»</w:t>
      </w:r>
    </w:p>
    <w:p w:rsidR="00A867CC" w:rsidRPr="00A867CC" w:rsidRDefault="00A867CC" w:rsidP="00A867CC">
      <w:pPr>
        <w:spacing w:after="0" w:line="240" w:lineRule="auto"/>
        <w:rPr>
          <w:rFonts w:ascii="Times New Roman" w:hAnsi="Times New Roman" w:cs="Times New Roman"/>
          <w:sz w:val="28"/>
          <w:szCs w:val="28"/>
        </w:rPr>
      </w:pPr>
    </w:p>
    <w:p w:rsidR="00A867CC" w:rsidRDefault="00A867CC" w:rsidP="00A867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приведения муниципальных правовых актов в соответствие с действующим законодательством Российской Федерации, на основании Федерального </w:t>
      </w:r>
      <w:hyperlink r:id="rId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15.12.2001 № 166-ФЗ «О государственном </w:t>
      </w:r>
      <w:proofErr w:type="gramStart"/>
      <w:r>
        <w:rPr>
          <w:rFonts w:ascii="Times New Roman" w:hAnsi="Times New Roman" w:cs="Times New Roman"/>
          <w:sz w:val="28"/>
          <w:szCs w:val="28"/>
        </w:rPr>
        <w:t xml:space="preserve">пенсионном обеспечении в Российской Федерации», Федерального </w:t>
      </w:r>
      <w:hyperlink r:id="rId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02.03.2007 № 25-ФЗ «О муниципальной службе в Российской Федерации», </w:t>
      </w:r>
      <w:hyperlink r:id="rId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Ханты-Мансийского автономного округа - Югры от 24.02.2012 № 77-п «О Порядке индексации пенсии за выслугу лет лицам, замещавшим государственные должности Ханты-Мансийского автономного округа - Югры, и лицам, замещавшим должности государственной гражданской службы Ханты-Мансийского автономного округа – Югры», руководствуясь </w:t>
      </w:r>
      <w:hyperlink r:id="rId10" w:history="1">
        <w:r>
          <w:rPr>
            <w:rFonts w:ascii="Times New Roman" w:hAnsi="Times New Roman" w:cs="Times New Roman"/>
            <w:color w:val="0000FF"/>
            <w:sz w:val="28"/>
            <w:szCs w:val="28"/>
          </w:rPr>
          <w:t>частью 1 статьи 31</w:t>
        </w:r>
      </w:hyperlink>
      <w:r>
        <w:rPr>
          <w:rFonts w:ascii="Times New Roman" w:hAnsi="Times New Roman" w:cs="Times New Roman"/>
          <w:sz w:val="28"/>
          <w:szCs w:val="28"/>
        </w:rPr>
        <w:t xml:space="preserve"> Устава Ханты-Мансийского района:</w:t>
      </w:r>
      <w:proofErr w:type="gramEnd"/>
    </w:p>
    <w:p w:rsidR="00930150" w:rsidRPr="00CF6F01" w:rsidRDefault="00930150" w:rsidP="00930150">
      <w:pPr>
        <w:spacing w:after="0" w:line="240" w:lineRule="auto"/>
        <w:rPr>
          <w:rFonts w:ascii="Times New Roman" w:hAnsi="Times New Roman"/>
          <w:sz w:val="28"/>
          <w:szCs w:val="28"/>
        </w:rPr>
      </w:pPr>
    </w:p>
    <w:p w:rsidR="00930150" w:rsidRPr="00CF6F01" w:rsidRDefault="00930150" w:rsidP="00930150">
      <w:pPr>
        <w:spacing w:after="0" w:line="240" w:lineRule="auto"/>
        <w:jc w:val="center"/>
        <w:rPr>
          <w:rFonts w:ascii="Times New Roman" w:hAnsi="Times New Roman"/>
          <w:sz w:val="28"/>
          <w:szCs w:val="28"/>
        </w:rPr>
      </w:pPr>
      <w:r w:rsidRPr="00CF6F01">
        <w:rPr>
          <w:rFonts w:ascii="Times New Roman" w:hAnsi="Times New Roman"/>
          <w:sz w:val="28"/>
          <w:szCs w:val="28"/>
        </w:rPr>
        <w:t>Дума Ханты-Мансийского района</w:t>
      </w:r>
    </w:p>
    <w:p w:rsidR="00930150" w:rsidRPr="00CF6F01" w:rsidRDefault="00930150" w:rsidP="00930150">
      <w:pPr>
        <w:spacing w:after="0" w:line="240" w:lineRule="auto"/>
        <w:jc w:val="center"/>
        <w:rPr>
          <w:rFonts w:ascii="Times New Roman" w:hAnsi="Times New Roman"/>
          <w:sz w:val="28"/>
          <w:szCs w:val="28"/>
        </w:rPr>
      </w:pPr>
    </w:p>
    <w:p w:rsidR="00930150" w:rsidRPr="000F029C" w:rsidRDefault="00930150" w:rsidP="00930150">
      <w:pPr>
        <w:spacing w:after="0" w:line="240" w:lineRule="auto"/>
        <w:jc w:val="center"/>
        <w:rPr>
          <w:rFonts w:ascii="Times New Roman" w:hAnsi="Times New Roman"/>
          <w:b/>
          <w:sz w:val="28"/>
          <w:szCs w:val="28"/>
        </w:rPr>
      </w:pPr>
      <w:r w:rsidRPr="000F029C">
        <w:rPr>
          <w:rFonts w:ascii="Times New Roman" w:hAnsi="Times New Roman"/>
          <w:b/>
          <w:sz w:val="28"/>
          <w:szCs w:val="28"/>
        </w:rPr>
        <w:t>РЕШИЛА:</w:t>
      </w:r>
    </w:p>
    <w:p w:rsidR="00930150" w:rsidRPr="00CF6F01" w:rsidRDefault="00930150" w:rsidP="00930150">
      <w:pPr>
        <w:spacing w:after="0" w:line="240" w:lineRule="auto"/>
        <w:jc w:val="center"/>
        <w:rPr>
          <w:rFonts w:ascii="Times New Roman" w:hAnsi="Times New Roman"/>
          <w:sz w:val="28"/>
          <w:szCs w:val="28"/>
        </w:rPr>
      </w:pPr>
    </w:p>
    <w:p w:rsidR="00915DB2" w:rsidRPr="00A867CC" w:rsidRDefault="00915DB2" w:rsidP="00A867CC">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Внести следующие изменений в решение </w:t>
      </w:r>
      <w:r w:rsidR="00A867CC">
        <w:rPr>
          <w:rFonts w:ascii="Times New Roman" w:hAnsi="Times New Roman"/>
          <w:sz w:val="28"/>
          <w:szCs w:val="28"/>
        </w:rPr>
        <w:t xml:space="preserve">Думы Ханты-Мансийского района от 17.03.2017 № 113 «О Порядке </w:t>
      </w:r>
      <w:r w:rsidR="00A867CC" w:rsidRPr="00A867CC">
        <w:rPr>
          <w:rFonts w:ascii="Times New Roman" w:hAnsi="Times New Roman"/>
          <w:sz w:val="28"/>
          <w:szCs w:val="28"/>
        </w:rPr>
        <w:t>наз</w:t>
      </w:r>
      <w:r w:rsidR="00A867CC">
        <w:rPr>
          <w:rFonts w:ascii="Times New Roman" w:hAnsi="Times New Roman"/>
          <w:sz w:val="28"/>
          <w:szCs w:val="28"/>
        </w:rPr>
        <w:t xml:space="preserve">начения, перерасчета и выплаты пенсии за выслугу лет лицам, замещавшим муниципальные должности на постоянной основе </w:t>
      </w:r>
      <w:r w:rsidR="00A867CC" w:rsidRPr="00A867CC">
        <w:rPr>
          <w:rFonts w:ascii="Times New Roman" w:hAnsi="Times New Roman"/>
          <w:sz w:val="28"/>
          <w:szCs w:val="28"/>
        </w:rPr>
        <w:t>и</w:t>
      </w:r>
      <w:r w:rsidR="00A867CC">
        <w:rPr>
          <w:rFonts w:ascii="Times New Roman" w:hAnsi="Times New Roman"/>
          <w:sz w:val="28"/>
          <w:szCs w:val="28"/>
        </w:rPr>
        <w:t xml:space="preserve"> должности муниципальной службы </w:t>
      </w:r>
      <w:r w:rsidR="00A867CC" w:rsidRPr="00A867CC">
        <w:rPr>
          <w:rFonts w:ascii="Times New Roman" w:hAnsi="Times New Roman"/>
          <w:sz w:val="28"/>
          <w:szCs w:val="28"/>
        </w:rPr>
        <w:t>в органах местного самоуправления Ханты-Мансийского района»</w:t>
      </w:r>
      <w:r>
        <w:rPr>
          <w:rFonts w:ascii="Times New Roman" w:hAnsi="Times New Roman" w:cs="Times New Roman"/>
          <w:sz w:val="28"/>
          <w:szCs w:val="28"/>
        </w:rPr>
        <w:t>:</w:t>
      </w:r>
    </w:p>
    <w:p w:rsidR="00930150" w:rsidRDefault="00915DB2" w:rsidP="00915DB2">
      <w:pPr>
        <w:spacing w:after="0" w:line="240" w:lineRule="auto"/>
        <w:jc w:val="both"/>
        <w:rPr>
          <w:rFonts w:ascii="Times New Roman" w:hAnsi="Times New Roman"/>
          <w:sz w:val="28"/>
          <w:szCs w:val="28"/>
        </w:rPr>
      </w:pPr>
      <w:r>
        <w:rPr>
          <w:rFonts w:ascii="Times New Roman" w:hAnsi="Times New Roman"/>
          <w:sz w:val="28"/>
          <w:szCs w:val="28"/>
        </w:rPr>
        <w:tab/>
        <w:t xml:space="preserve">1.1. </w:t>
      </w:r>
      <w:r w:rsidR="00A867CC">
        <w:rPr>
          <w:rFonts w:ascii="Times New Roman" w:hAnsi="Times New Roman"/>
          <w:sz w:val="28"/>
          <w:szCs w:val="28"/>
        </w:rPr>
        <w:t>Наименование с</w:t>
      </w:r>
      <w:r>
        <w:rPr>
          <w:rFonts w:ascii="Times New Roman" w:hAnsi="Times New Roman"/>
          <w:sz w:val="28"/>
          <w:szCs w:val="28"/>
        </w:rPr>
        <w:t>тать</w:t>
      </w:r>
      <w:r w:rsidR="00A867CC">
        <w:rPr>
          <w:rFonts w:ascii="Times New Roman" w:hAnsi="Times New Roman"/>
          <w:sz w:val="28"/>
          <w:szCs w:val="28"/>
        </w:rPr>
        <w:t>и</w:t>
      </w:r>
      <w:r>
        <w:rPr>
          <w:rFonts w:ascii="Times New Roman" w:hAnsi="Times New Roman"/>
          <w:sz w:val="28"/>
          <w:szCs w:val="28"/>
        </w:rPr>
        <w:t xml:space="preserve"> </w:t>
      </w:r>
      <w:r w:rsidR="00A867CC">
        <w:rPr>
          <w:rFonts w:ascii="Times New Roman" w:hAnsi="Times New Roman"/>
          <w:sz w:val="28"/>
          <w:szCs w:val="28"/>
        </w:rPr>
        <w:t>8</w:t>
      </w:r>
      <w:r>
        <w:rPr>
          <w:rFonts w:ascii="Times New Roman" w:hAnsi="Times New Roman"/>
          <w:sz w:val="28"/>
          <w:szCs w:val="28"/>
        </w:rPr>
        <w:t xml:space="preserve"> решени</w:t>
      </w:r>
      <w:r w:rsidR="00A867CC">
        <w:rPr>
          <w:rFonts w:ascii="Times New Roman" w:hAnsi="Times New Roman"/>
          <w:sz w:val="28"/>
          <w:szCs w:val="28"/>
        </w:rPr>
        <w:t>я</w:t>
      </w:r>
      <w:r>
        <w:rPr>
          <w:rFonts w:ascii="Times New Roman" w:hAnsi="Times New Roman"/>
          <w:sz w:val="28"/>
          <w:szCs w:val="28"/>
        </w:rPr>
        <w:t xml:space="preserve"> Думы изложить в </w:t>
      </w:r>
      <w:r w:rsidR="00A867CC">
        <w:rPr>
          <w:rFonts w:ascii="Times New Roman" w:hAnsi="Times New Roman"/>
          <w:sz w:val="28"/>
          <w:szCs w:val="28"/>
        </w:rPr>
        <w:t>новой</w:t>
      </w:r>
      <w:r>
        <w:rPr>
          <w:rFonts w:ascii="Times New Roman" w:hAnsi="Times New Roman"/>
          <w:sz w:val="28"/>
          <w:szCs w:val="28"/>
        </w:rPr>
        <w:t xml:space="preserve"> редакции:</w:t>
      </w:r>
    </w:p>
    <w:p w:rsidR="00A867CC" w:rsidRDefault="00A867CC" w:rsidP="00A867CC">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sz w:val="28"/>
          <w:szCs w:val="28"/>
        </w:rPr>
        <w:lastRenderedPageBreak/>
        <w:t xml:space="preserve">«Статья 8. </w:t>
      </w:r>
      <w:r>
        <w:rPr>
          <w:rFonts w:ascii="Times New Roman" w:hAnsi="Times New Roman" w:cs="Times New Roman"/>
          <w:sz w:val="28"/>
          <w:szCs w:val="28"/>
        </w:rPr>
        <w:t>Порядок перерасчета и индексации размера пенсии за выслугу лет».</w:t>
      </w:r>
    </w:p>
    <w:p w:rsidR="00A867CC" w:rsidRDefault="00A867CC" w:rsidP="00A867CC">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1.2. </w:t>
      </w:r>
      <w:r w:rsidR="003C6099">
        <w:rPr>
          <w:rFonts w:ascii="Times New Roman" w:hAnsi="Times New Roman" w:cs="Times New Roman"/>
          <w:sz w:val="28"/>
          <w:szCs w:val="28"/>
        </w:rPr>
        <w:t>Ч</w:t>
      </w:r>
      <w:r>
        <w:rPr>
          <w:rFonts w:ascii="Times New Roman" w:hAnsi="Times New Roman" w:cs="Times New Roman"/>
          <w:sz w:val="28"/>
          <w:szCs w:val="28"/>
        </w:rPr>
        <w:t>асть</w:t>
      </w:r>
      <w:r w:rsidR="003C6099">
        <w:rPr>
          <w:rFonts w:ascii="Times New Roman" w:hAnsi="Times New Roman" w:cs="Times New Roman"/>
          <w:sz w:val="28"/>
          <w:szCs w:val="28"/>
        </w:rPr>
        <w:t xml:space="preserve"> </w:t>
      </w:r>
      <w:r>
        <w:rPr>
          <w:rFonts w:ascii="Times New Roman" w:hAnsi="Times New Roman" w:cs="Times New Roman"/>
          <w:sz w:val="28"/>
          <w:szCs w:val="28"/>
        </w:rPr>
        <w:t xml:space="preserve"> </w:t>
      </w:r>
      <w:r w:rsidR="003C6099">
        <w:rPr>
          <w:rFonts w:ascii="Times New Roman" w:hAnsi="Times New Roman" w:cs="Times New Roman"/>
          <w:sz w:val="28"/>
          <w:szCs w:val="28"/>
        </w:rPr>
        <w:t>2 статьи 8 решения Думы</w:t>
      </w:r>
      <w:r>
        <w:rPr>
          <w:rFonts w:ascii="Times New Roman" w:hAnsi="Times New Roman" w:cs="Times New Roman"/>
          <w:sz w:val="28"/>
          <w:szCs w:val="28"/>
        </w:rPr>
        <w:t xml:space="preserve"> </w:t>
      </w:r>
      <w:r w:rsidR="003C6099">
        <w:rPr>
          <w:rFonts w:ascii="Times New Roman" w:hAnsi="Times New Roman"/>
          <w:sz w:val="28"/>
          <w:szCs w:val="28"/>
        </w:rPr>
        <w:t>изложить в новой редакции</w:t>
      </w:r>
      <w:r>
        <w:rPr>
          <w:rFonts w:ascii="Times New Roman" w:hAnsi="Times New Roman" w:cs="Times New Roman"/>
          <w:sz w:val="28"/>
          <w:szCs w:val="28"/>
        </w:rPr>
        <w:t>:</w:t>
      </w:r>
    </w:p>
    <w:p w:rsidR="003C6099" w:rsidRDefault="00A867CC" w:rsidP="003C60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C6099">
        <w:rPr>
          <w:rFonts w:ascii="Times New Roman" w:hAnsi="Times New Roman" w:cs="Times New Roman"/>
          <w:sz w:val="28"/>
          <w:szCs w:val="28"/>
        </w:rPr>
        <w:t>2</w:t>
      </w:r>
      <w:r>
        <w:rPr>
          <w:rFonts w:ascii="Times New Roman" w:hAnsi="Times New Roman" w:cs="Times New Roman"/>
          <w:sz w:val="28"/>
          <w:szCs w:val="28"/>
        </w:rPr>
        <w:t xml:space="preserve">.  </w:t>
      </w:r>
      <w:r w:rsidR="003C6099">
        <w:rPr>
          <w:rFonts w:ascii="Times New Roman" w:hAnsi="Times New Roman" w:cs="Times New Roman"/>
          <w:sz w:val="28"/>
          <w:szCs w:val="28"/>
        </w:rPr>
        <w:t>При увеличении в централизованном порядке денежного содержания лиц, замещающих муниципальные должности, должности муниципальной службы, изменении среднемесячного заработка, из которого исчисляется пенсия за выслугу лет лицам, замещавшим муниципальные должности, должности муниципальной службы, пенсия за выслугу лет индексируется.</w:t>
      </w:r>
    </w:p>
    <w:p w:rsidR="003C6099" w:rsidRDefault="003C6099" w:rsidP="003C60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об индексации пенсии за выслугу лет принимается </w:t>
      </w:r>
      <w:r w:rsidR="00DF7E8C">
        <w:rPr>
          <w:rFonts w:ascii="Times New Roman" w:hAnsi="Times New Roman" w:cs="Times New Roman"/>
          <w:sz w:val="28"/>
          <w:szCs w:val="28"/>
        </w:rPr>
        <w:t>распоряжением</w:t>
      </w:r>
      <w:r>
        <w:rPr>
          <w:rFonts w:ascii="Times New Roman" w:hAnsi="Times New Roman" w:cs="Times New Roman"/>
          <w:sz w:val="28"/>
          <w:szCs w:val="28"/>
        </w:rPr>
        <w:t xml:space="preserve"> администрации Ханты-Мансийского района.</w:t>
      </w:r>
    </w:p>
    <w:p w:rsidR="003C6099" w:rsidRDefault="003C6099" w:rsidP="003C6099">
      <w:pPr>
        <w:autoSpaceDE w:val="0"/>
        <w:autoSpaceDN w:val="0"/>
        <w:adjustRightInd w:val="0"/>
        <w:spacing w:after="0" w:line="240" w:lineRule="auto"/>
        <w:ind w:firstLine="540"/>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2.1.Пенсия за выслугу лет лицам, замещавшим муниципальные должности и должности муниципальной службы, индексируется:</w:t>
      </w:r>
    </w:p>
    <w:p w:rsidR="003C6099" w:rsidRDefault="003C6099" w:rsidP="003C60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централизованном повышении денежного вознаграждения лицам, замещавшим муниципальные должности, и должностных окладов муниципальным служащим - на 50% от повышения денежного вознаграждения (должностных окладов), а при централизованном дифференцированном повышении денежного вознаграждения (должностных окладов) - на 50% от средневзвешенного коэффициента повышения денежного вознаграждения (должностных окладов);</w:t>
      </w:r>
    </w:p>
    <w:p w:rsidR="003C6099" w:rsidRDefault="003C6099" w:rsidP="003C60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централизованном повышении иных денежных выплат, входящих в состав денежного содержания, из которого исчисляется размер пенсии за выслугу лет, - на 50% от средневзвешенного коэффициента повышения денежного содержания, из которого исчисляется размер пенсии за выслугу лет;</w:t>
      </w:r>
    </w:p>
    <w:p w:rsidR="003C6099" w:rsidRDefault="003C6099" w:rsidP="003C60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изменении среднемесячной заработной платы лицам, замещавшим муниципальные должности (среднемесячного заработка муниципальных служащих), из которой (которого) исчисляется размер пенсии за выслугу лет лицам, замещавшим муниципальные должности, и муниципальным служащим, - на 50% от средневзвешенного коэффициента повышения среднемесячной заработной платы (среднемесячного заработка), из которой (которого) исчисляется размер пенсии за выслугу лет.</w:t>
      </w:r>
      <w:proofErr w:type="gramEnd"/>
    </w:p>
    <w:p w:rsidR="003C6099" w:rsidRDefault="003C6099" w:rsidP="003C60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2.2.Средневзвешенный коэффициент определяется как средний показатель повышения увеличения ежемесячного денежного вознаграждения (должностных окладов); денежного содержания; среднемесячной заработной платы (среднемесячного заработка), из которой исчисляется размер пенсии за выслугу лет, по всем муниципальным должностям муниципального образования Ханты-Мансийский район (должностям муниципальной службы органов местного самоуправления Ханты-Мансийского района).</w:t>
      </w:r>
    </w:p>
    <w:p w:rsidR="003C6099" w:rsidRDefault="003C6099" w:rsidP="003C60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2.3.Коэффициенты устанавливаются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sidRPr="003C6099">
        <w:rPr>
          <w:rFonts w:ascii="Times New Roman" w:hAnsi="Times New Roman" w:cs="Times New Roman"/>
          <w:sz w:val="28"/>
          <w:szCs w:val="28"/>
        </w:rPr>
        <w:t>под</w:t>
      </w:r>
      <w:proofErr w:type="gramEnd"/>
      <w:r w:rsidR="00336486">
        <w:fldChar w:fldCharType="begin"/>
      </w:r>
      <w:r w:rsidR="00336486">
        <w:instrText xml:space="preserve"> HYPERLINK \l "Par0" </w:instrText>
      </w:r>
      <w:r w:rsidR="00336486">
        <w:fldChar w:fldCharType="separate"/>
      </w:r>
      <w:r w:rsidRPr="003C6099">
        <w:rPr>
          <w:rFonts w:ascii="Times New Roman" w:hAnsi="Times New Roman" w:cs="Times New Roman"/>
          <w:sz w:val="28"/>
          <w:szCs w:val="28"/>
        </w:rPr>
        <w:t>пунктом 2</w:t>
      </w:r>
      <w:r w:rsidR="00336486">
        <w:rPr>
          <w:rFonts w:ascii="Times New Roman" w:hAnsi="Times New Roman" w:cs="Times New Roman"/>
          <w:sz w:val="28"/>
          <w:szCs w:val="28"/>
        </w:rPr>
        <w:fldChar w:fldCharType="end"/>
      </w:r>
      <w:r w:rsidRPr="003C6099">
        <w:rPr>
          <w:rFonts w:ascii="Times New Roman" w:hAnsi="Times New Roman" w:cs="Times New Roman"/>
          <w:sz w:val="28"/>
          <w:szCs w:val="28"/>
        </w:rPr>
        <w:t>.1.</w:t>
      </w:r>
      <w:r>
        <w:rPr>
          <w:rFonts w:ascii="Times New Roman" w:hAnsi="Times New Roman" w:cs="Times New Roman"/>
          <w:sz w:val="28"/>
          <w:szCs w:val="28"/>
        </w:rPr>
        <w:t xml:space="preserve"> статьи 8 настоящего Порядка и утверждаются распоряжением </w:t>
      </w:r>
      <w:r w:rsidR="00DF7E8C">
        <w:rPr>
          <w:rFonts w:ascii="Times New Roman" w:hAnsi="Times New Roman" w:cs="Times New Roman"/>
          <w:sz w:val="28"/>
          <w:szCs w:val="28"/>
        </w:rPr>
        <w:t>а</w:t>
      </w:r>
      <w:r>
        <w:rPr>
          <w:rFonts w:ascii="Times New Roman" w:hAnsi="Times New Roman" w:cs="Times New Roman"/>
          <w:sz w:val="28"/>
          <w:szCs w:val="28"/>
        </w:rPr>
        <w:t xml:space="preserve">дминистрации Ханты-Мансийского района по представлению </w:t>
      </w:r>
      <w:r w:rsidR="00325253">
        <w:rPr>
          <w:rFonts w:ascii="Times New Roman" w:hAnsi="Times New Roman" w:cs="Times New Roman"/>
          <w:sz w:val="28"/>
          <w:szCs w:val="28"/>
        </w:rPr>
        <w:t>уполномоченного органа</w:t>
      </w:r>
      <w:r w:rsidR="00325253" w:rsidRPr="00325253">
        <w:t xml:space="preserve"> </w:t>
      </w:r>
      <w:r w:rsidR="00325253" w:rsidRPr="00325253">
        <w:rPr>
          <w:rFonts w:ascii="Times New Roman" w:hAnsi="Times New Roman" w:cs="Times New Roman"/>
          <w:sz w:val="28"/>
          <w:szCs w:val="28"/>
        </w:rPr>
        <w:t xml:space="preserve">на осуществление функций, возложенных </w:t>
      </w:r>
      <w:r w:rsidR="00DF7E8C">
        <w:rPr>
          <w:rFonts w:ascii="Times New Roman" w:hAnsi="Times New Roman" w:cs="Times New Roman"/>
          <w:sz w:val="28"/>
          <w:szCs w:val="28"/>
        </w:rPr>
        <w:t xml:space="preserve">настоящим </w:t>
      </w:r>
      <w:r w:rsidR="00336486">
        <w:rPr>
          <w:rFonts w:ascii="Times New Roman" w:hAnsi="Times New Roman" w:cs="Times New Roman"/>
          <w:sz w:val="28"/>
          <w:szCs w:val="28"/>
        </w:rPr>
        <w:t>П</w:t>
      </w:r>
      <w:r w:rsidR="00DF7E8C">
        <w:rPr>
          <w:rFonts w:ascii="Times New Roman" w:hAnsi="Times New Roman" w:cs="Times New Roman"/>
          <w:sz w:val="28"/>
          <w:szCs w:val="28"/>
        </w:rPr>
        <w:t>орядком</w:t>
      </w:r>
      <w:r>
        <w:rPr>
          <w:rFonts w:ascii="Times New Roman" w:hAnsi="Times New Roman" w:cs="Times New Roman"/>
          <w:sz w:val="28"/>
          <w:szCs w:val="28"/>
        </w:rPr>
        <w:t xml:space="preserve"> по согласованию с комитетом по финансам администрации Ханты-Мансийского района.</w:t>
      </w:r>
    </w:p>
    <w:p w:rsidR="00325253" w:rsidRPr="00325253" w:rsidRDefault="003C6099" w:rsidP="00325253">
      <w:pPr>
        <w:pStyle w:val="a5"/>
        <w:ind w:firstLine="540"/>
        <w:jc w:val="both"/>
        <w:rPr>
          <w:rFonts w:ascii="Times New Roman" w:hAnsi="Times New Roman" w:cs="Times New Roman"/>
          <w:sz w:val="28"/>
          <w:szCs w:val="28"/>
        </w:rPr>
      </w:pPr>
      <w:r w:rsidRPr="00325253">
        <w:rPr>
          <w:rFonts w:ascii="Times New Roman" w:hAnsi="Times New Roman" w:cs="Times New Roman"/>
          <w:sz w:val="28"/>
          <w:szCs w:val="28"/>
        </w:rPr>
        <w:t xml:space="preserve">2.4. </w:t>
      </w:r>
      <w:proofErr w:type="gramStart"/>
      <w:r w:rsidRPr="00325253">
        <w:rPr>
          <w:rFonts w:ascii="Times New Roman" w:hAnsi="Times New Roman" w:cs="Times New Roman"/>
          <w:sz w:val="28"/>
          <w:szCs w:val="28"/>
        </w:rPr>
        <w:t xml:space="preserve">Индексация пенсии осуществляется путем умножения размера среднемесячной заработной платы (среднемесячного заработка) лиц, </w:t>
      </w:r>
      <w:r w:rsidRPr="00325253">
        <w:rPr>
          <w:rFonts w:ascii="Times New Roman" w:hAnsi="Times New Roman" w:cs="Times New Roman"/>
          <w:sz w:val="28"/>
          <w:szCs w:val="28"/>
        </w:rPr>
        <w:lastRenderedPageBreak/>
        <w:t>замещавших муниципальные должности (должности муниципальной службы органов местного самоуправления Ханты-Мансийского района), из которой исчислялась пенсия, на соответствующие коэффициенты, указанные в под</w:t>
      </w:r>
      <w:hyperlink w:anchor="Par0" w:history="1">
        <w:r w:rsidRPr="00325253">
          <w:rPr>
            <w:rFonts w:ascii="Times New Roman" w:hAnsi="Times New Roman" w:cs="Times New Roman"/>
            <w:sz w:val="28"/>
            <w:szCs w:val="28"/>
          </w:rPr>
          <w:t>пункте 2</w:t>
        </w:r>
      </w:hyperlink>
      <w:r w:rsidRPr="00325253">
        <w:rPr>
          <w:rFonts w:ascii="Times New Roman" w:hAnsi="Times New Roman" w:cs="Times New Roman"/>
          <w:sz w:val="28"/>
          <w:szCs w:val="28"/>
        </w:rPr>
        <w:t>.1. статьи</w:t>
      </w:r>
      <w:r w:rsidR="00325253" w:rsidRPr="00325253">
        <w:rPr>
          <w:rFonts w:ascii="Times New Roman" w:hAnsi="Times New Roman" w:cs="Times New Roman"/>
          <w:sz w:val="28"/>
          <w:szCs w:val="28"/>
        </w:rPr>
        <w:t xml:space="preserve"> 8</w:t>
      </w:r>
      <w:r w:rsidRPr="00325253">
        <w:rPr>
          <w:rFonts w:ascii="Times New Roman" w:hAnsi="Times New Roman" w:cs="Times New Roman"/>
          <w:sz w:val="28"/>
          <w:szCs w:val="28"/>
        </w:rPr>
        <w:t xml:space="preserve"> настоящего Порядка (при последовательном применении всех предшествующих коэффициентов), и последующего определения размера пенсии исходя из размера проиндексированной среднемесячной заработной пла</w:t>
      </w:r>
      <w:r w:rsidR="00325253" w:rsidRPr="00325253">
        <w:rPr>
          <w:rFonts w:ascii="Times New Roman" w:hAnsi="Times New Roman" w:cs="Times New Roman"/>
          <w:sz w:val="28"/>
          <w:szCs w:val="28"/>
        </w:rPr>
        <w:t>ты (среднемесячного заработка).</w:t>
      </w:r>
      <w:proofErr w:type="gramEnd"/>
    </w:p>
    <w:p w:rsidR="003C6099" w:rsidRPr="00325253" w:rsidRDefault="00217A4E" w:rsidP="00217A4E">
      <w:pPr>
        <w:pStyle w:val="a5"/>
        <w:ind w:firstLine="540"/>
        <w:jc w:val="both"/>
        <w:rPr>
          <w:rFonts w:ascii="Times New Roman" w:hAnsi="Times New Roman" w:cs="Times New Roman"/>
          <w:sz w:val="28"/>
          <w:szCs w:val="28"/>
        </w:rPr>
      </w:pPr>
      <w:r>
        <w:rPr>
          <w:rFonts w:ascii="Times New Roman" w:hAnsi="Times New Roman" w:cs="Times New Roman"/>
          <w:sz w:val="28"/>
          <w:szCs w:val="28"/>
        </w:rPr>
        <w:t>2.5</w:t>
      </w:r>
      <w:r w:rsidR="003C6099" w:rsidRPr="00325253">
        <w:rPr>
          <w:rFonts w:ascii="Times New Roman" w:hAnsi="Times New Roman" w:cs="Times New Roman"/>
          <w:sz w:val="28"/>
          <w:szCs w:val="28"/>
        </w:rPr>
        <w:t xml:space="preserve">. </w:t>
      </w:r>
      <w:proofErr w:type="gramStart"/>
      <w:r w:rsidR="003C6099" w:rsidRPr="00325253">
        <w:rPr>
          <w:rFonts w:ascii="Times New Roman" w:hAnsi="Times New Roman" w:cs="Times New Roman"/>
          <w:sz w:val="28"/>
          <w:szCs w:val="28"/>
        </w:rPr>
        <w:t>При индексации пенсии с применением коэффициентов повышения ежемесячного денежного вознаграждения (должностных окладов) или средневзвешенного коэффициента повышения среднемесячной заработной платы (среднемесячного заработка), из которой исчисляется пенсия, размер проиндексированной среднемесячной заработной платы (среднемесячного заработка), из которых определяется размер пенсии, не может превышать 0,8 денежного содержания, примененного при исчислении размера пенсии и проиндексированного с применением указанных коэффициентов, при последовательном применении всех предшествующих индексов</w:t>
      </w:r>
      <w:proofErr w:type="gramEnd"/>
      <w:r w:rsidR="003C6099" w:rsidRPr="00325253">
        <w:rPr>
          <w:rFonts w:ascii="Times New Roman" w:hAnsi="Times New Roman" w:cs="Times New Roman"/>
          <w:sz w:val="28"/>
          <w:szCs w:val="28"/>
        </w:rPr>
        <w:t xml:space="preserve"> повышения ежемесячного денежного вознаграждения (должностных окладов) или среднемесячной заработной платы (среднемесячного заработка).</w:t>
      </w:r>
    </w:p>
    <w:p w:rsidR="003C6099" w:rsidRPr="00325253" w:rsidRDefault="00217A4E" w:rsidP="00217A4E">
      <w:pPr>
        <w:pStyle w:val="a5"/>
        <w:ind w:firstLine="540"/>
        <w:jc w:val="both"/>
        <w:rPr>
          <w:rFonts w:ascii="Times New Roman" w:hAnsi="Times New Roman" w:cs="Times New Roman"/>
          <w:sz w:val="28"/>
          <w:szCs w:val="28"/>
        </w:rPr>
      </w:pPr>
      <w:r>
        <w:rPr>
          <w:rFonts w:ascii="Times New Roman" w:hAnsi="Times New Roman" w:cs="Times New Roman"/>
          <w:sz w:val="28"/>
          <w:szCs w:val="28"/>
        </w:rPr>
        <w:t>2.6</w:t>
      </w:r>
      <w:r w:rsidR="003C6099" w:rsidRPr="00325253">
        <w:rPr>
          <w:rFonts w:ascii="Times New Roman" w:hAnsi="Times New Roman" w:cs="Times New Roman"/>
          <w:sz w:val="28"/>
          <w:szCs w:val="28"/>
        </w:rPr>
        <w:t>. Индексация пенсии за выслугу лет осуществляется со дня:</w:t>
      </w:r>
    </w:p>
    <w:p w:rsidR="003C6099" w:rsidRPr="00325253" w:rsidRDefault="003C6099" w:rsidP="00217A4E">
      <w:pPr>
        <w:pStyle w:val="a5"/>
        <w:ind w:firstLine="540"/>
        <w:jc w:val="both"/>
        <w:rPr>
          <w:rFonts w:ascii="Times New Roman" w:hAnsi="Times New Roman" w:cs="Times New Roman"/>
          <w:sz w:val="28"/>
          <w:szCs w:val="28"/>
        </w:rPr>
      </w:pPr>
      <w:r w:rsidRPr="00325253">
        <w:rPr>
          <w:rFonts w:ascii="Times New Roman" w:hAnsi="Times New Roman" w:cs="Times New Roman"/>
          <w:sz w:val="28"/>
          <w:szCs w:val="28"/>
        </w:rPr>
        <w:t>повышения в централизованном порядке ежемесячного денежного вознаграждения лицам, замещающим муниципальные должности, должностных окладов муниципальных служащих;</w:t>
      </w:r>
    </w:p>
    <w:p w:rsidR="003C6099" w:rsidRPr="00325253" w:rsidRDefault="003C6099" w:rsidP="00217A4E">
      <w:pPr>
        <w:pStyle w:val="a5"/>
        <w:ind w:firstLine="540"/>
        <w:jc w:val="both"/>
        <w:rPr>
          <w:rFonts w:ascii="Times New Roman" w:hAnsi="Times New Roman" w:cs="Times New Roman"/>
          <w:sz w:val="28"/>
          <w:szCs w:val="28"/>
        </w:rPr>
      </w:pPr>
      <w:r w:rsidRPr="00325253">
        <w:rPr>
          <w:rFonts w:ascii="Times New Roman" w:hAnsi="Times New Roman" w:cs="Times New Roman"/>
          <w:sz w:val="28"/>
          <w:szCs w:val="28"/>
        </w:rPr>
        <w:t>изменения денежного содержания, из которого исчисляется размер пенсии за выслугу лет лицам, замещающим муниципальные должности, должности муниципальных служащих;</w:t>
      </w:r>
    </w:p>
    <w:p w:rsidR="003C6099" w:rsidRPr="00325253" w:rsidRDefault="003C6099" w:rsidP="00217A4E">
      <w:pPr>
        <w:pStyle w:val="a5"/>
        <w:ind w:firstLine="540"/>
        <w:jc w:val="both"/>
        <w:rPr>
          <w:rFonts w:ascii="Times New Roman" w:hAnsi="Times New Roman" w:cs="Times New Roman"/>
          <w:sz w:val="28"/>
          <w:szCs w:val="28"/>
        </w:rPr>
      </w:pPr>
      <w:r w:rsidRPr="00325253">
        <w:rPr>
          <w:rFonts w:ascii="Times New Roman" w:hAnsi="Times New Roman" w:cs="Times New Roman"/>
          <w:sz w:val="28"/>
          <w:szCs w:val="28"/>
        </w:rPr>
        <w:t xml:space="preserve">изменения среднемесячной заработной платы (среднемесячного заработка), из которой исчисляется размер пенсии за выслугу лет лицам, замещавшим муниципальные должности, должности муниципальных служащих органов местного самоуправления </w:t>
      </w:r>
      <w:r w:rsidR="00217A4E">
        <w:rPr>
          <w:rFonts w:ascii="Times New Roman" w:hAnsi="Times New Roman" w:cs="Times New Roman"/>
          <w:sz w:val="28"/>
          <w:szCs w:val="28"/>
        </w:rPr>
        <w:t>Ханты-Мансийского района»</w:t>
      </w:r>
      <w:r w:rsidRPr="00325253">
        <w:rPr>
          <w:rFonts w:ascii="Times New Roman" w:hAnsi="Times New Roman" w:cs="Times New Roman"/>
          <w:sz w:val="28"/>
          <w:szCs w:val="28"/>
        </w:rPr>
        <w:t>.</w:t>
      </w:r>
    </w:p>
    <w:p w:rsidR="00930150" w:rsidRDefault="008205AB" w:rsidP="00217A4E">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t xml:space="preserve">2. </w:t>
      </w:r>
      <w:r w:rsidRPr="008205AB">
        <w:rPr>
          <w:rFonts w:ascii="Times New Roman" w:hAnsi="Times New Roman"/>
          <w:sz w:val="28"/>
          <w:szCs w:val="28"/>
        </w:rPr>
        <w:t>Настоящее решение вступает в силу после его официальног</w:t>
      </w:r>
      <w:r w:rsidR="00782635">
        <w:rPr>
          <w:rFonts w:ascii="Times New Roman" w:hAnsi="Times New Roman"/>
          <w:sz w:val="28"/>
          <w:szCs w:val="28"/>
        </w:rPr>
        <w:t xml:space="preserve">о опубликования </w:t>
      </w:r>
      <w:bookmarkStart w:id="1" w:name="_GoBack"/>
      <w:bookmarkEnd w:id="1"/>
      <w:r w:rsidR="00782635">
        <w:rPr>
          <w:rFonts w:ascii="Times New Roman" w:hAnsi="Times New Roman"/>
          <w:sz w:val="28"/>
          <w:szCs w:val="28"/>
        </w:rPr>
        <w:t>(обнародования) и распространяет свое действие на правоотношения, возникшие с 01.01.201</w:t>
      </w:r>
      <w:r w:rsidR="003259B4">
        <w:rPr>
          <w:rFonts w:ascii="Times New Roman" w:hAnsi="Times New Roman"/>
          <w:sz w:val="28"/>
          <w:szCs w:val="28"/>
        </w:rPr>
        <w:t>8</w:t>
      </w:r>
      <w:r w:rsidR="008F4D59">
        <w:rPr>
          <w:rFonts w:ascii="Times New Roman" w:hAnsi="Times New Roman"/>
          <w:sz w:val="28"/>
          <w:szCs w:val="28"/>
        </w:rPr>
        <w:t>.</w:t>
      </w:r>
    </w:p>
    <w:p w:rsidR="00930150" w:rsidRPr="00CF6F01" w:rsidRDefault="00930150" w:rsidP="00930150">
      <w:pPr>
        <w:pStyle w:val="a3"/>
        <w:spacing w:after="0" w:line="240" w:lineRule="auto"/>
        <w:rPr>
          <w:rFonts w:ascii="Times New Roman" w:hAnsi="Times New Roman"/>
          <w:sz w:val="28"/>
          <w:szCs w:val="28"/>
        </w:rPr>
      </w:pPr>
    </w:p>
    <w:p w:rsidR="00930150" w:rsidRPr="00CF6F01" w:rsidRDefault="00930150" w:rsidP="00930150">
      <w:pPr>
        <w:pStyle w:val="a3"/>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5797"/>
        <w:gridCol w:w="3757"/>
      </w:tblGrid>
      <w:tr w:rsidR="00EC4300" w:rsidRPr="008E5780" w:rsidTr="0085015A">
        <w:trPr>
          <w:trHeight w:val="1217"/>
        </w:trPr>
        <w:tc>
          <w:tcPr>
            <w:tcW w:w="5797" w:type="dxa"/>
            <w:shd w:val="clear" w:color="auto" w:fill="auto"/>
          </w:tcPr>
          <w:p w:rsidR="00EC4300" w:rsidRPr="0098363B" w:rsidRDefault="00EC4300" w:rsidP="0085015A">
            <w:pPr>
              <w:tabs>
                <w:tab w:val="left" w:pos="993"/>
              </w:tabs>
              <w:spacing w:after="0" w:line="240" w:lineRule="auto"/>
              <w:jc w:val="both"/>
              <w:rPr>
                <w:rFonts w:ascii="Times New Roman" w:hAnsi="Times New Roman"/>
                <w:sz w:val="28"/>
                <w:szCs w:val="28"/>
              </w:rPr>
            </w:pPr>
            <w:r w:rsidRPr="0098363B">
              <w:rPr>
                <w:rFonts w:ascii="Times New Roman" w:hAnsi="Times New Roman"/>
                <w:sz w:val="28"/>
                <w:szCs w:val="28"/>
              </w:rPr>
              <w:t>Председатель Думы</w:t>
            </w:r>
          </w:p>
          <w:p w:rsidR="00EC4300" w:rsidRPr="0098363B" w:rsidRDefault="00EC4300" w:rsidP="0085015A">
            <w:pPr>
              <w:tabs>
                <w:tab w:val="left" w:pos="993"/>
              </w:tabs>
              <w:spacing w:after="0" w:line="240" w:lineRule="auto"/>
              <w:jc w:val="both"/>
              <w:rPr>
                <w:rFonts w:ascii="Times New Roman" w:hAnsi="Times New Roman"/>
                <w:sz w:val="28"/>
                <w:szCs w:val="28"/>
              </w:rPr>
            </w:pPr>
            <w:r w:rsidRPr="0098363B">
              <w:rPr>
                <w:rFonts w:ascii="Times New Roman" w:hAnsi="Times New Roman"/>
                <w:sz w:val="28"/>
                <w:szCs w:val="28"/>
              </w:rPr>
              <w:t>Ханты-Мансийского района</w:t>
            </w:r>
          </w:p>
          <w:p w:rsidR="00EC4300" w:rsidRPr="0098363B" w:rsidRDefault="00EC4300" w:rsidP="0085015A">
            <w:pPr>
              <w:tabs>
                <w:tab w:val="left" w:pos="993"/>
              </w:tabs>
              <w:spacing w:after="0" w:line="240" w:lineRule="auto"/>
              <w:jc w:val="both"/>
              <w:rPr>
                <w:rFonts w:ascii="Times New Roman" w:hAnsi="Times New Roman"/>
                <w:sz w:val="28"/>
                <w:szCs w:val="28"/>
              </w:rPr>
            </w:pPr>
            <w:r w:rsidRPr="0098363B">
              <w:rPr>
                <w:rFonts w:ascii="Times New Roman" w:hAnsi="Times New Roman"/>
                <w:sz w:val="28"/>
                <w:szCs w:val="28"/>
              </w:rPr>
              <w:t>П.Н. Захаров</w:t>
            </w:r>
          </w:p>
          <w:p w:rsidR="00EC4300" w:rsidRPr="0098363B" w:rsidRDefault="00EC4300" w:rsidP="00EC4300">
            <w:pPr>
              <w:tabs>
                <w:tab w:val="left" w:pos="993"/>
              </w:tabs>
              <w:spacing w:after="0" w:line="240" w:lineRule="auto"/>
              <w:jc w:val="both"/>
              <w:rPr>
                <w:rFonts w:ascii="Times New Roman" w:hAnsi="Times New Roman"/>
                <w:sz w:val="28"/>
                <w:szCs w:val="28"/>
              </w:rPr>
            </w:pPr>
            <w:r>
              <w:rPr>
                <w:rFonts w:ascii="Times New Roman" w:hAnsi="Times New Roman"/>
                <w:sz w:val="28"/>
                <w:szCs w:val="28"/>
              </w:rPr>
              <w:t>00</w:t>
            </w:r>
            <w:r>
              <w:rPr>
                <w:rFonts w:ascii="Times New Roman" w:hAnsi="Times New Roman"/>
                <w:sz w:val="28"/>
                <w:szCs w:val="28"/>
              </w:rPr>
              <w:t>.</w:t>
            </w:r>
            <w:r>
              <w:rPr>
                <w:rFonts w:ascii="Times New Roman" w:hAnsi="Times New Roman"/>
                <w:sz w:val="28"/>
                <w:szCs w:val="28"/>
              </w:rPr>
              <w:t>00</w:t>
            </w:r>
            <w:r>
              <w:rPr>
                <w:rFonts w:ascii="Times New Roman" w:hAnsi="Times New Roman"/>
                <w:sz w:val="28"/>
                <w:szCs w:val="28"/>
              </w:rPr>
              <w:t xml:space="preserve">.2019 </w:t>
            </w:r>
          </w:p>
        </w:tc>
        <w:tc>
          <w:tcPr>
            <w:tcW w:w="3757" w:type="dxa"/>
            <w:shd w:val="clear" w:color="auto" w:fill="auto"/>
          </w:tcPr>
          <w:p w:rsidR="00EC4300" w:rsidRPr="0098363B" w:rsidRDefault="00EC4300" w:rsidP="0085015A">
            <w:p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Г</w:t>
            </w:r>
            <w:r w:rsidRPr="0098363B">
              <w:rPr>
                <w:rFonts w:ascii="Times New Roman" w:hAnsi="Times New Roman"/>
                <w:bCs/>
                <w:sz w:val="28"/>
                <w:szCs w:val="28"/>
              </w:rPr>
              <w:t>лав</w:t>
            </w:r>
            <w:r>
              <w:rPr>
                <w:rFonts w:ascii="Times New Roman" w:hAnsi="Times New Roman"/>
                <w:bCs/>
                <w:sz w:val="28"/>
                <w:szCs w:val="28"/>
              </w:rPr>
              <w:t>а</w:t>
            </w:r>
            <w:r w:rsidRPr="0098363B">
              <w:rPr>
                <w:rFonts w:ascii="Times New Roman" w:hAnsi="Times New Roman"/>
                <w:bCs/>
                <w:sz w:val="28"/>
                <w:szCs w:val="28"/>
              </w:rPr>
              <w:t xml:space="preserve"> </w:t>
            </w:r>
          </w:p>
          <w:p w:rsidR="00EC4300" w:rsidRPr="0098363B" w:rsidRDefault="00EC4300" w:rsidP="0085015A">
            <w:pPr>
              <w:tabs>
                <w:tab w:val="left" w:pos="993"/>
              </w:tabs>
              <w:spacing w:after="0" w:line="240" w:lineRule="auto"/>
              <w:jc w:val="both"/>
              <w:rPr>
                <w:rFonts w:ascii="Times New Roman" w:hAnsi="Times New Roman"/>
                <w:bCs/>
                <w:sz w:val="28"/>
                <w:szCs w:val="28"/>
              </w:rPr>
            </w:pPr>
            <w:r w:rsidRPr="0098363B">
              <w:rPr>
                <w:rFonts w:ascii="Times New Roman" w:hAnsi="Times New Roman"/>
                <w:bCs/>
                <w:sz w:val="28"/>
                <w:szCs w:val="28"/>
              </w:rPr>
              <w:t xml:space="preserve">Ханты-Мансийского района </w:t>
            </w:r>
          </w:p>
          <w:p w:rsidR="00EC4300" w:rsidRPr="0098363B" w:rsidRDefault="00EC4300" w:rsidP="0085015A">
            <w:p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 xml:space="preserve">К.Р. </w:t>
            </w:r>
            <w:proofErr w:type="spellStart"/>
            <w:r>
              <w:rPr>
                <w:rFonts w:ascii="Times New Roman" w:hAnsi="Times New Roman"/>
                <w:bCs/>
                <w:sz w:val="28"/>
                <w:szCs w:val="28"/>
              </w:rPr>
              <w:t>Минулин</w:t>
            </w:r>
            <w:proofErr w:type="spellEnd"/>
          </w:p>
          <w:p w:rsidR="00EC4300" w:rsidRPr="0098363B" w:rsidRDefault="00EC4300" w:rsidP="00EC4300">
            <w:pPr>
              <w:tabs>
                <w:tab w:val="left" w:pos="993"/>
              </w:tabs>
              <w:spacing w:after="0" w:line="240" w:lineRule="auto"/>
              <w:jc w:val="both"/>
              <w:rPr>
                <w:rFonts w:ascii="Times New Roman" w:hAnsi="Times New Roman"/>
                <w:sz w:val="28"/>
                <w:szCs w:val="28"/>
              </w:rPr>
            </w:pPr>
            <w:r>
              <w:rPr>
                <w:rFonts w:ascii="Times New Roman" w:hAnsi="Times New Roman"/>
                <w:sz w:val="28"/>
                <w:szCs w:val="28"/>
              </w:rPr>
              <w:t>00</w:t>
            </w:r>
            <w:r>
              <w:rPr>
                <w:rFonts w:ascii="Times New Roman" w:hAnsi="Times New Roman"/>
                <w:sz w:val="28"/>
                <w:szCs w:val="28"/>
              </w:rPr>
              <w:t>.</w:t>
            </w:r>
            <w:r>
              <w:rPr>
                <w:rFonts w:ascii="Times New Roman" w:hAnsi="Times New Roman"/>
                <w:sz w:val="28"/>
                <w:szCs w:val="28"/>
              </w:rPr>
              <w:t>00</w:t>
            </w:r>
            <w:r>
              <w:rPr>
                <w:rFonts w:ascii="Times New Roman" w:hAnsi="Times New Roman"/>
                <w:sz w:val="28"/>
                <w:szCs w:val="28"/>
              </w:rPr>
              <w:t xml:space="preserve">.2019 </w:t>
            </w:r>
          </w:p>
        </w:tc>
      </w:tr>
    </w:tbl>
    <w:p w:rsidR="00EC4300" w:rsidRDefault="00EC4300" w:rsidP="00930150">
      <w:pPr>
        <w:spacing w:after="0" w:line="240" w:lineRule="auto"/>
        <w:rPr>
          <w:rFonts w:ascii="Times New Roman" w:hAnsi="Times New Roman"/>
          <w:sz w:val="28"/>
          <w:szCs w:val="28"/>
        </w:rPr>
      </w:pPr>
    </w:p>
    <w:p w:rsidR="00EC4300" w:rsidRDefault="00EC4300" w:rsidP="00930150">
      <w:pPr>
        <w:spacing w:after="0" w:line="240" w:lineRule="auto"/>
        <w:rPr>
          <w:rFonts w:ascii="Times New Roman" w:hAnsi="Times New Roman"/>
          <w:sz w:val="28"/>
          <w:szCs w:val="28"/>
        </w:rPr>
      </w:pPr>
    </w:p>
    <w:p w:rsidR="00EC4300" w:rsidRDefault="00EC4300" w:rsidP="00930150">
      <w:pPr>
        <w:spacing w:after="0" w:line="240" w:lineRule="auto"/>
        <w:rPr>
          <w:rFonts w:ascii="Times New Roman" w:hAnsi="Times New Roman"/>
          <w:sz w:val="28"/>
          <w:szCs w:val="28"/>
        </w:rPr>
      </w:pPr>
    </w:p>
    <w:p w:rsidR="00BC29DB" w:rsidRPr="0066776A" w:rsidRDefault="00BC29DB" w:rsidP="00930150">
      <w:pPr>
        <w:spacing w:after="0" w:line="240" w:lineRule="auto"/>
        <w:jc w:val="both"/>
        <w:rPr>
          <w:rFonts w:ascii="Times New Roman" w:hAnsi="Times New Roman" w:cs="Times New Roman"/>
          <w:sz w:val="24"/>
          <w:szCs w:val="24"/>
        </w:rPr>
      </w:pPr>
    </w:p>
    <w:p w:rsidR="00A313FC" w:rsidRPr="0066776A" w:rsidRDefault="00A313FC" w:rsidP="00E11F40">
      <w:pPr>
        <w:spacing w:after="0" w:line="240" w:lineRule="auto"/>
        <w:jc w:val="center"/>
        <w:rPr>
          <w:rFonts w:ascii="Times New Roman" w:hAnsi="Times New Roman" w:cs="Times New Roman"/>
          <w:sz w:val="24"/>
          <w:szCs w:val="24"/>
        </w:rPr>
      </w:pPr>
    </w:p>
    <w:p w:rsidR="0065347A" w:rsidRPr="0066776A" w:rsidRDefault="0065347A" w:rsidP="00E11F40">
      <w:pPr>
        <w:spacing w:after="0" w:line="240" w:lineRule="auto"/>
        <w:jc w:val="center"/>
        <w:rPr>
          <w:rFonts w:ascii="Times New Roman" w:hAnsi="Times New Roman" w:cs="Times New Roman"/>
          <w:sz w:val="24"/>
          <w:szCs w:val="24"/>
        </w:rPr>
      </w:pPr>
    </w:p>
    <w:p w:rsidR="0065347A" w:rsidRPr="0066776A" w:rsidRDefault="0065347A" w:rsidP="00E11F40">
      <w:pPr>
        <w:spacing w:after="0" w:line="240" w:lineRule="auto"/>
        <w:jc w:val="center"/>
        <w:rPr>
          <w:rFonts w:ascii="Times New Roman" w:hAnsi="Times New Roman" w:cs="Times New Roman"/>
          <w:sz w:val="24"/>
          <w:szCs w:val="24"/>
        </w:rPr>
      </w:pPr>
    </w:p>
    <w:p w:rsidR="00BC29DB" w:rsidRPr="0066776A" w:rsidRDefault="00BC29DB" w:rsidP="00E11F40">
      <w:pPr>
        <w:spacing w:after="0" w:line="240" w:lineRule="auto"/>
        <w:rPr>
          <w:rFonts w:ascii="Times New Roman" w:hAnsi="Times New Roman" w:cs="Times New Roman"/>
          <w:sz w:val="24"/>
          <w:szCs w:val="24"/>
        </w:rPr>
      </w:pPr>
    </w:p>
    <w:p w:rsidR="00BC29DB" w:rsidRDefault="00BC29DB" w:rsidP="00E11F40">
      <w:pPr>
        <w:spacing w:after="0" w:line="240" w:lineRule="auto"/>
        <w:jc w:val="center"/>
        <w:rPr>
          <w:rFonts w:ascii="Times New Roman" w:hAnsi="Times New Roman" w:cs="Times New Roman"/>
          <w:sz w:val="24"/>
          <w:szCs w:val="24"/>
        </w:rPr>
      </w:pPr>
    </w:p>
    <w:p w:rsidR="0066776A" w:rsidRDefault="0066776A" w:rsidP="00E11F40">
      <w:pPr>
        <w:spacing w:after="0" w:line="240" w:lineRule="auto"/>
        <w:jc w:val="center"/>
        <w:rPr>
          <w:rFonts w:ascii="Times New Roman" w:hAnsi="Times New Roman" w:cs="Times New Roman"/>
          <w:sz w:val="24"/>
          <w:szCs w:val="24"/>
        </w:rPr>
      </w:pPr>
    </w:p>
    <w:p w:rsidR="0066776A" w:rsidRDefault="0066776A" w:rsidP="00E11F40">
      <w:pPr>
        <w:spacing w:after="0" w:line="240" w:lineRule="auto"/>
        <w:jc w:val="center"/>
        <w:rPr>
          <w:rFonts w:ascii="Times New Roman" w:hAnsi="Times New Roman" w:cs="Times New Roman"/>
          <w:sz w:val="24"/>
          <w:szCs w:val="24"/>
        </w:rPr>
      </w:pPr>
    </w:p>
    <w:p w:rsidR="0066776A" w:rsidRDefault="0066776A" w:rsidP="00E11F40">
      <w:pPr>
        <w:spacing w:after="0" w:line="240" w:lineRule="auto"/>
        <w:jc w:val="center"/>
        <w:rPr>
          <w:rFonts w:ascii="Times New Roman" w:hAnsi="Times New Roman" w:cs="Times New Roman"/>
          <w:sz w:val="24"/>
          <w:szCs w:val="24"/>
        </w:rPr>
      </w:pPr>
    </w:p>
    <w:sectPr w:rsidR="0066776A" w:rsidSect="00915DB2">
      <w:pgSz w:w="11906" w:h="16838"/>
      <w:pgMar w:top="1134" w:right="99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5987"/>
    <w:multiLevelType w:val="hybridMultilevel"/>
    <w:tmpl w:val="1602A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8141B"/>
    <w:multiLevelType w:val="hybridMultilevel"/>
    <w:tmpl w:val="A426E682"/>
    <w:lvl w:ilvl="0" w:tplc="916C7B6E">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33297819"/>
    <w:multiLevelType w:val="hybridMultilevel"/>
    <w:tmpl w:val="ABAA2ED0"/>
    <w:lvl w:ilvl="0" w:tplc="664E448C">
      <w:start w:val="2"/>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DF5286"/>
    <w:multiLevelType w:val="hybridMultilevel"/>
    <w:tmpl w:val="2362F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6155EA"/>
    <w:multiLevelType w:val="hybridMultilevel"/>
    <w:tmpl w:val="E676BB38"/>
    <w:lvl w:ilvl="0" w:tplc="247E6B2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98367B"/>
    <w:rsid w:val="000C0BF3"/>
    <w:rsid w:val="000C6F2D"/>
    <w:rsid w:val="000D39E1"/>
    <w:rsid w:val="00114015"/>
    <w:rsid w:val="00157AEE"/>
    <w:rsid w:val="00194EF1"/>
    <w:rsid w:val="001B331A"/>
    <w:rsid w:val="001E245F"/>
    <w:rsid w:val="001E2D04"/>
    <w:rsid w:val="00205CD6"/>
    <w:rsid w:val="00217A4E"/>
    <w:rsid w:val="00244930"/>
    <w:rsid w:val="0028182E"/>
    <w:rsid w:val="00283553"/>
    <w:rsid w:val="002D07C1"/>
    <w:rsid w:val="00325253"/>
    <w:rsid w:val="003259B4"/>
    <w:rsid w:val="00336486"/>
    <w:rsid w:val="003A7166"/>
    <w:rsid w:val="003B7E60"/>
    <w:rsid w:val="003C1B04"/>
    <w:rsid w:val="003C6099"/>
    <w:rsid w:val="00426A98"/>
    <w:rsid w:val="004617B3"/>
    <w:rsid w:val="00462532"/>
    <w:rsid w:val="00484724"/>
    <w:rsid w:val="004D4AF6"/>
    <w:rsid w:val="004F542F"/>
    <w:rsid w:val="005647A1"/>
    <w:rsid w:val="005651CE"/>
    <w:rsid w:val="005C1238"/>
    <w:rsid w:val="005D003E"/>
    <w:rsid w:val="0061045D"/>
    <w:rsid w:val="0065347A"/>
    <w:rsid w:val="0066776A"/>
    <w:rsid w:val="006721DE"/>
    <w:rsid w:val="00686315"/>
    <w:rsid w:val="006E5765"/>
    <w:rsid w:val="006F15A5"/>
    <w:rsid w:val="006F32BE"/>
    <w:rsid w:val="00737B5A"/>
    <w:rsid w:val="00782635"/>
    <w:rsid w:val="007E01C4"/>
    <w:rsid w:val="008205AB"/>
    <w:rsid w:val="00842B93"/>
    <w:rsid w:val="00880861"/>
    <w:rsid w:val="00880D14"/>
    <w:rsid w:val="008C0C22"/>
    <w:rsid w:val="008F4D59"/>
    <w:rsid w:val="00915DB2"/>
    <w:rsid w:val="00930150"/>
    <w:rsid w:val="009332FD"/>
    <w:rsid w:val="0098367B"/>
    <w:rsid w:val="0099709C"/>
    <w:rsid w:val="009B6320"/>
    <w:rsid w:val="009D050D"/>
    <w:rsid w:val="00A313FC"/>
    <w:rsid w:val="00A82E01"/>
    <w:rsid w:val="00A867CC"/>
    <w:rsid w:val="00AD09B1"/>
    <w:rsid w:val="00B021A8"/>
    <w:rsid w:val="00B226AB"/>
    <w:rsid w:val="00B847E1"/>
    <w:rsid w:val="00BC29DB"/>
    <w:rsid w:val="00BF75E3"/>
    <w:rsid w:val="00C32B43"/>
    <w:rsid w:val="00CC0A3D"/>
    <w:rsid w:val="00CE20C0"/>
    <w:rsid w:val="00CF6F01"/>
    <w:rsid w:val="00D62232"/>
    <w:rsid w:val="00D813AD"/>
    <w:rsid w:val="00D815B1"/>
    <w:rsid w:val="00D8164C"/>
    <w:rsid w:val="00D906DA"/>
    <w:rsid w:val="00DD586B"/>
    <w:rsid w:val="00DD5F88"/>
    <w:rsid w:val="00DF7E8C"/>
    <w:rsid w:val="00E11F40"/>
    <w:rsid w:val="00E16388"/>
    <w:rsid w:val="00EC4300"/>
    <w:rsid w:val="00F31B3A"/>
    <w:rsid w:val="00FA3513"/>
    <w:rsid w:val="00FB01BA"/>
    <w:rsid w:val="00FE3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CD6"/>
    <w:pPr>
      <w:ind w:left="720"/>
      <w:contextualSpacing/>
    </w:pPr>
  </w:style>
  <w:style w:type="table" w:styleId="a4">
    <w:name w:val="Table Grid"/>
    <w:basedOn w:val="a1"/>
    <w:uiPriority w:val="59"/>
    <w:rsid w:val="00A3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F542F"/>
    <w:pPr>
      <w:spacing w:after="0" w:line="240" w:lineRule="auto"/>
    </w:pPr>
  </w:style>
  <w:style w:type="paragraph" w:styleId="a6">
    <w:name w:val="Balloon Text"/>
    <w:basedOn w:val="a"/>
    <w:link w:val="a7"/>
    <w:uiPriority w:val="99"/>
    <w:semiHidden/>
    <w:unhideWhenUsed/>
    <w:rsid w:val="004F54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42F"/>
    <w:rPr>
      <w:rFonts w:ascii="Tahoma" w:hAnsi="Tahoma" w:cs="Tahoma"/>
      <w:sz w:val="16"/>
      <w:szCs w:val="16"/>
    </w:rPr>
  </w:style>
  <w:style w:type="character" w:styleId="a8">
    <w:name w:val="Hyperlink"/>
    <w:basedOn w:val="a0"/>
    <w:uiPriority w:val="99"/>
    <w:semiHidden/>
    <w:unhideWhenUsed/>
    <w:rsid w:val="009D050D"/>
    <w:rPr>
      <w:color w:val="0000FF"/>
      <w:u w:val="single"/>
    </w:rPr>
  </w:style>
  <w:style w:type="paragraph" w:styleId="HTML">
    <w:name w:val="HTML Preformatted"/>
    <w:basedOn w:val="a"/>
    <w:link w:val="HTML0"/>
    <w:uiPriority w:val="99"/>
    <w:unhideWhenUsed/>
    <w:rsid w:val="009D0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D050D"/>
    <w:rPr>
      <w:rFonts w:ascii="Courier New" w:eastAsia="Times New Roman" w:hAnsi="Courier New" w:cs="Courier New"/>
      <w:sz w:val="20"/>
      <w:szCs w:val="20"/>
      <w:lang w:eastAsia="ru-RU"/>
    </w:rPr>
  </w:style>
  <w:style w:type="paragraph" w:customStyle="1" w:styleId="ConsPlusNormal">
    <w:name w:val="ConsPlusNormal"/>
    <w:rsid w:val="008205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205A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CD6"/>
    <w:pPr>
      <w:ind w:left="720"/>
      <w:contextualSpacing/>
    </w:pPr>
  </w:style>
  <w:style w:type="table" w:styleId="a4">
    <w:name w:val="Table Grid"/>
    <w:basedOn w:val="a1"/>
    <w:uiPriority w:val="59"/>
    <w:rsid w:val="00A3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F542F"/>
    <w:pPr>
      <w:spacing w:after="0" w:line="240" w:lineRule="auto"/>
    </w:pPr>
  </w:style>
  <w:style w:type="paragraph" w:styleId="a6">
    <w:name w:val="Balloon Text"/>
    <w:basedOn w:val="a"/>
    <w:link w:val="a7"/>
    <w:uiPriority w:val="99"/>
    <w:semiHidden/>
    <w:unhideWhenUsed/>
    <w:rsid w:val="004F54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1962">
      <w:bodyDiv w:val="1"/>
      <w:marLeft w:val="0"/>
      <w:marRight w:val="0"/>
      <w:marTop w:val="0"/>
      <w:marBottom w:val="0"/>
      <w:divBdr>
        <w:top w:val="none" w:sz="0" w:space="0" w:color="auto"/>
        <w:left w:val="none" w:sz="0" w:space="0" w:color="auto"/>
        <w:bottom w:val="none" w:sz="0" w:space="0" w:color="auto"/>
        <w:right w:val="none" w:sz="0" w:space="0" w:color="auto"/>
      </w:divBdr>
    </w:div>
    <w:div w:id="700666885">
      <w:bodyDiv w:val="1"/>
      <w:marLeft w:val="0"/>
      <w:marRight w:val="0"/>
      <w:marTop w:val="0"/>
      <w:marBottom w:val="0"/>
      <w:divBdr>
        <w:top w:val="none" w:sz="0" w:space="0" w:color="auto"/>
        <w:left w:val="none" w:sz="0" w:space="0" w:color="auto"/>
        <w:bottom w:val="none" w:sz="0" w:space="0" w:color="auto"/>
        <w:right w:val="none" w:sz="0" w:space="0" w:color="auto"/>
      </w:divBdr>
    </w:div>
    <w:div w:id="1089810741">
      <w:bodyDiv w:val="1"/>
      <w:marLeft w:val="0"/>
      <w:marRight w:val="0"/>
      <w:marTop w:val="0"/>
      <w:marBottom w:val="0"/>
      <w:divBdr>
        <w:top w:val="none" w:sz="0" w:space="0" w:color="auto"/>
        <w:left w:val="none" w:sz="0" w:space="0" w:color="auto"/>
        <w:bottom w:val="none" w:sz="0" w:space="0" w:color="auto"/>
        <w:right w:val="none" w:sz="0" w:space="0" w:color="auto"/>
      </w:divBdr>
    </w:div>
    <w:div w:id="1429160125">
      <w:bodyDiv w:val="1"/>
      <w:marLeft w:val="0"/>
      <w:marRight w:val="0"/>
      <w:marTop w:val="0"/>
      <w:marBottom w:val="0"/>
      <w:divBdr>
        <w:top w:val="none" w:sz="0" w:space="0" w:color="auto"/>
        <w:left w:val="none" w:sz="0" w:space="0" w:color="auto"/>
        <w:bottom w:val="none" w:sz="0" w:space="0" w:color="auto"/>
        <w:right w:val="none" w:sz="0" w:space="0" w:color="auto"/>
      </w:divBdr>
      <w:divsChild>
        <w:div w:id="1951889828">
          <w:marLeft w:val="0"/>
          <w:marRight w:val="0"/>
          <w:marTop w:val="0"/>
          <w:marBottom w:val="0"/>
          <w:divBdr>
            <w:top w:val="none" w:sz="0" w:space="0" w:color="auto"/>
            <w:left w:val="none" w:sz="0" w:space="0" w:color="auto"/>
            <w:bottom w:val="none" w:sz="0" w:space="0" w:color="auto"/>
            <w:right w:val="none" w:sz="0" w:space="0" w:color="auto"/>
          </w:divBdr>
        </w:div>
      </w:divsChild>
    </w:div>
    <w:div w:id="1500579752">
      <w:bodyDiv w:val="1"/>
      <w:marLeft w:val="0"/>
      <w:marRight w:val="0"/>
      <w:marTop w:val="0"/>
      <w:marBottom w:val="0"/>
      <w:divBdr>
        <w:top w:val="none" w:sz="0" w:space="0" w:color="auto"/>
        <w:left w:val="none" w:sz="0" w:space="0" w:color="auto"/>
        <w:bottom w:val="none" w:sz="0" w:space="0" w:color="auto"/>
        <w:right w:val="none" w:sz="0" w:space="0" w:color="auto"/>
      </w:divBdr>
    </w:div>
    <w:div w:id="1507790274">
      <w:bodyDiv w:val="1"/>
      <w:marLeft w:val="0"/>
      <w:marRight w:val="0"/>
      <w:marTop w:val="0"/>
      <w:marBottom w:val="0"/>
      <w:divBdr>
        <w:top w:val="none" w:sz="0" w:space="0" w:color="auto"/>
        <w:left w:val="none" w:sz="0" w:space="0" w:color="auto"/>
        <w:bottom w:val="none" w:sz="0" w:space="0" w:color="auto"/>
        <w:right w:val="none" w:sz="0" w:space="0" w:color="auto"/>
      </w:divBdr>
    </w:div>
    <w:div w:id="1856116950">
      <w:bodyDiv w:val="1"/>
      <w:marLeft w:val="0"/>
      <w:marRight w:val="0"/>
      <w:marTop w:val="0"/>
      <w:marBottom w:val="0"/>
      <w:divBdr>
        <w:top w:val="none" w:sz="0" w:space="0" w:color="auto"/>
        <w:left w:val="none" w:sz="0" w:space="0" w:color="auto"/>
        <w:bottom w:val="none" w:sz="0" w:space="0" w:color="auto"/>
        <w:right w:val="none" w:sz="0" w:space="0" w:color="auto"/>
      </w:divBdr>
      <w:divsChild>
        <w:div w:id="198222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1DDDDAF676EFC3CEBF83D74FAFB298610FF0AE3A69957207D4D1CAC65D71503404AE92E99ED3310AE17BC0A41D563B4C55F6F6EB33497Fj554J" TargetMode="External"/><Relationship Id="rId3" Type="http://schemas.openxmlformats.org/officeDocument/2006/relationships/styles" Target="styles.xml"/><Relationship Id="rId7" Type="http://schemas.openxmlformats.org/officeDocument/2006/relationships/hyperlink" Target="consultantplus://offline/ref=BE1DDDDAF676EFC3CEBF83D74FAFB298610FF0AE3864957207D4D1CAC65D71503404AE91EC9FDA655EAE7A9CE149453A4E55F4F5F4j358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E1DDDDAF676EFC3CEBF83C14CC3E5976405AAAB3D6599245389D79D990D77057444A8C7AADADC300FEA2694E6430F6B091EFBF4F42F497D43F04CFBj959J" TargetMode="External"/><Relationship Id="rId4" Type="http://schemas.microsoft.com/office/2007/relationships/stylesWithEffects" Target="stylesWithEffects.xml"/><Relationship Id="rId9" Type="http://schemas.openxmlformats.org/officeDocument/2006/relationships/hyperlink" Target="consultantplus://offline/ref=BE1DDDDAF676EFC3CEBF83C14CC3E5976405AAAB3D659A245A85D79D990D77057444A8C7B8DA843C0EEB3191E356593A4Cj45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4504-A881-471A-A89D-9A62D0DE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4</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Исламов Никита Айдарович</cp:lastModifiedBy>
  <cp:revision>48</cp:revision>
  <cp:lastPrinted>2019-06-13T06:22:00Z</cp:lastPrinted>
  <dcterms:created xsi:type="dcterms:W3CDTF">2016-03-11T06:24:00Z</dcterms:created>
  <dcterms:modified xsi:type="dcterms:W3CDTF">2019-06-13T07:03:00Z</dcterms:modified>
</cp:coreProperties>
</file>