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4" w:rsidRDefault="00901455" w:rsidP="00A72353">
      <w:pPr>
        <w:pStyle w:val="ad"/>
        <w:ind w:firstLine="851"/>
        <w:jc w:val="center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2555875</wp:posOffset>
            </wp:positionH>
            <wp:positionV relativeFrom="paragraph">
              <wp:posOffset>-551180</wp:posOffset>
            </wp:positionV>
            <wp:extent cx="658495" cy="802640"/>
            <wp:effectExtent l="19050" t="0" r="8255" b="0"/>
            <wp:wrapTight wrapText="bothSides">
              <wp:wrapPolygon edited="0">
                <wp:start x="-625" y="0"/>
                <wp:lineTo x="-625" y="21019"/>
                <wp:lineTo x="21871" y="21019"/>
                <wp:lineTo x="21871" y="0"/>
                <wp:lineTo x="-625" y="0"/>
              </wp:wrapPolygon>
            </wp:wrapTight>
            <wp:docPr id="5" name="Рисунок 5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4FD4" w:rsidRDefault="00944FD4" w:rsidP="006F4A1A">
      <w:pPr>
        <w:pStyle w:val="ad"/>
        <w:ind w:firstLine="0"/>
        <w:jc w:val="center"/>
        <w:rPr>
          <w:u w:val="single"/>
        </w:rPr>
      </w:pPr>
    </w:p>
    <w:p w:rsidR="003270D8" w:rsidRPr="005D6BD6" w:rsidRDefault="003270D8" w:rsidP="003270D8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3270D8" w:rsidRPr="005D6BD6" w:rsidRDefault="003270D8" w:rsidP="003270D8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3270D8" w:rsidRPr="005D6BD6" w:rsidRDefault="003270D8" w:rsidP="003270D8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 xml:space="preserve">Ханты-Мансийский автономный округ – </w:t>
      </w:r>
      <w:proofErr w:type="spellStart"/>
      <w:r w:rsidRPr="005D6BD6">
        <w:rPr>
          <w:sz w:val="28"/>
          <w:szCs w:val="28"/>
        </w:rPr>
        <w:t>Югра</w:t>
      </w:r>
      <w:proofErr w:type="spellEnd"/>
    </w:p>
    <w:p w:rsidR="003270D8" w:rsidRPr="00901455" w:rsidRDefault="003270D8" w:rsidP="003270D8">
      <w:pPr>
        <w:pStyle w:val="ad"/>
        <w:jc w:val="center"/>
      </w:pPr>
    </w:p>
    <w:p w:rsidR="003270D8" w:rsidRPr="005D6BD6" w:rsidRDefault="003270D8" w:rsidP="003270D8">
      <w:pPr>
        <w:pStyle w:val="ad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3270D8" w:rsidRPr="00901455" w:rsidRDefault="003270D8" w:rsidP="003270D8">
      <w:pPr>
        <w:pStyle w:val="ad"/>
        <w:jc w:val="center"/>
        <w:rPr>
          <w:b/>
        </w:rPr>
      </w:pPr>
    </w:p>
    <w:p w:rsidR="003270D8" w:rsidRPr="005D6BD6" w:rsidRDefault="003270D8" w:rsidP="003270D8">
      <w:pPr>
        <w:pStyle w:val="a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3270D8" w:rsidRPr="005D6BD6" w:rsidRDefault="003270D8" w:rsidP="003270D8">
      <w:pPr>
        <w:pStyle w:val="ad"/>
        <w:jc w:val="center"/>
        <w:rPr>
          <w:sz w:val="28"/>
          <w:szCs w:val="28"/>
        </w:rPr>
      </w:pPr>
    </w:p>
    <w:p w:rsidR="003270D8" w:rsidRPr="005D6BD6" w:rsidRDefault="003270D8" w:rsidP="003270D8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14.01.2016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№ 8</w:t>
      </w:r>
    </w:p>
    <w:p w:rsidR="003270D8" w:rsidRPr="005D6BD6" w:rsidRDefault="003270D8" w:rsidP="003270D8">
      <w:pPr>
        <w:pStyle w:val="ad"/>
        <w:ind w:firstLine="0"/>
        <w:rPr>
          <w:i/>
        </w:rPr>
      </w:pPr>
      <w:r w:rsidRPr="005D6BD6">
        <w:rPr>
          <w:i/>
        </w:rPr>
        <w:t>г. Ханты-Мансийск</w:t>
      </w:r>
    </w:p>
    <w:p w:rsidR="003270D8" w:rsidRDefault="003270D8" w:rsidP="003270D8">
      <w:pPr>
        <w:pStyle w:val="ad"/>
        <w:ind w:firstLine="0"/>
        <w:rPr>
          <w:sz w:val="28"/>
          <w:szCs w:val="28"/>
        </w:rPr>
      </w:pPr>
    </w:p>
    <w:p w:rsidR="00FF7C8A" w:rsidRPr="00944FD4" w:rsidRDefault="005A0714" w:rsidP="003270D8">
      <w:pPr>
        <w:pStyle w:val="ad"/>
        <w:ind w:firstLine="0"/>
        <w:rPr>
          <w:sz w:val="28"/>
          <w:szCs w:val="28"/>
        </w:rPr>
      </w:pPr>
      <w:r w:rsidRPr="00944FD4">
        <w:rPr>
          <w:sz w:val="28"/>
          <w:szCs w:val="28"/>
        </w:rPr>
        <w:t xml:space="preserve">О </w:t>
      </w:r>
      <w:r w:rsidR="00FF7C8A" w:rsidRPr="00944FD4">
        <w:rPr>
          <w:sz w:val="28"/>
          <w:szCs w:val="28"/>
        </w:rPr>
        <w:t>создании</w:t>
      </w:r>
      <w:r w:rsidR="008938B3" w:rsidRPr="00944FD4">
        <w:rPr>
          <w:sz w:val="28"/>
          <w:szCs w:val="28"/>
        </w:rPr>
        <w:t xml:space="preserve"> </w:t>
      </w:r>
      <w:proofErr w:type="gramStart"/>
      <w:r w:rsidR="00BA4DCF">
        <w:rPr>
          <w:sz w:val="28"/>
          <w:szCs w:val="28"/>
        </w:rPr>
        <w:t>м</w:t>
      </w:r>
      <w:r w:rsidR="00FF7C8A" w:rsidRPr="00944FD4">
        <w:rPr>
          <w:sz w:val="28"/>
          <w:szCs w:val="28"/>
        </w:rPr>
        <w:t>ежведомственной</w:t>
      </w:r>
      <w:proofErr w:type="gramEnd"/>
      <w:r w:rsidR="00FF7C8A" w:rsidRPr="00944FD4">
        <w:rPr>
          <w:sz w:val="28"/>
          <w:szCs w:val="28"/>
        </w:rPr>
        <w:t xml:space="preserve"> </w:t>
      </w:r>
    </w:p>
    <w:p w:rsidR="00FF7C8A" w:rsidRPr="00944FD4" w:rsidRDefault="00FF7C8A" w:rsidP="003270D8">
      <w:pPr>
        <w:pStyle w:val="ad"/>
        <w:ind w:firstLine="0"/>
        <w:rPr>
          <w:sz w:val="28"/>
          <w:szCs w:val="28"/>
        </w:rPr>
      </w:pPr>
      <w:r w:rsidRPr="00944FD4">
        <w:rPr>
          <w:sz w:val="28"/>
          <w:szCs w:val="28"/>
        </w:rPr>
        <w:t xml:space="preserve">санитарно-противоэпидемической </w:t>
      </w:r>
    </w:p>
    <w:p w:rsidR="00FF7C8A" w:rsidRPr="00944FD4" w:rsidRDefault="00FF7C8A" w:rsidP="003270D8">
      <w:pPr>
        <w:pStyle w:val="ad"/>
        <w:ind w:firstLine="0"/>
        <w:rPr>
          <w:sz w:val="28"/>
          <w:szCs w:val="28"/>
        </w:rPr>
      </w:pPr>
      <w:r w:rsidRPr="00944FD4">
        <w:rPr>
          <w:sz w:val="28"/>
          <w:szCs w:val="28"/>
        </w:rPr>
        <w:t xml:space="preserve">комиссии при администрации </w:t>
      </w:r>
    </w:p>
    <w:p w:rsidR="00D43917" w:rsidRPr="00944FD4" w:rsidRDefault="00777673" w:rsidP="003270D8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  <w:r w:rsidR="00FF7C8A" w:rsidRPr="00944FD4">
        <w:rPr>
          <w:sz w:val="28"/>
          <w:szCs w:val="28"/>
        </w:rPr>
        <w:t>района</w:t>
      </w:r>
    </w:p>
    <w:p w:rsidR="00FF7C8A" w:rsidRPr="00944FD4" w:rsidRDefault="00FF7C8A" w:rsidP="003270D8">
      <w:pPr>
        <w:pStyle w:val="ad"/>
        <w:ind w:firstLine="0"/>
        <w:rPr>
          <w:sz w:val="28"/>
          <w:szCs w:val="28"/>
        </w:rPr>
      </w:pPr>
    </w:p>
    <w:p w:rsidR="00944FD4" w:rsidRDefault="00944FD4" w:rsidP="003270D8">
      <w:pPr>
        <w:pStyle w:val="ad"/>
        <w:ind w:firstLine="851"/>
        <w:rPr>
          <w:sz w:val="28"/>
          <w:szCs w:val="28"/>
        </w:rPr>
      </w:pPr>
    </w:p>
    <w:p w:rsidR="00944FD4" w:rsidRDefault="00185B92" w:rsidP="003270D8">
      <w:pPr>
        <w:pStyle w:val="ad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r w:rsidR="001C25A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1C25AE">
        <w:rPr>
          <w:sz w:val="28"/>
          <w:szCs w:val="28"/>
        </w:rPr>
        <w:t xml:space="preserve"> Ханты-Мансийского автономного округа – Югры от 2</w:t>
      </w:r>
      <w:r w:rsidR="00D93C54">
        <w:rPr>
          <w:sz w:val="28"/>
          <w:szCs w:val="28"/>
        </w:rPr>
        <w:t>7</w:t>
      </w:r>
      <w:r w:rsidR="001C25AE">
        <w:rPr>
          <w:sz w:val="28"/>
          <w:szCs w:val="28"/>
        </w:rPr>
        <w:t xml:space="preserve"> сентября 2015 года </w:t>
      </w:r>
      <w:r w:rsidR="00D93C54">
        <w:rPr>
          <w:sz w:val="28"/>
          <w:szCs w:val="28"/>
        </w:rPr>
        <w:t xml:space="preserve">№ 73-оз </w:t>
      </w:r>
      <w:r w:rsidR="001C25AE">
        <w:rPr>
          <w:sz w:val="28"/>
          <w:szCs w:val="28"/>
        </w:rPr>
        <w:t xml:space="preserve">«Об осуществлении органами местного самоуправления муниципальных образований Ханты-Мансийского автономного округа – Югры отдельных </w:t>
      </w:r>
      <w:r>
        <w:rPr>
          <w:sz w:val="28"/>
          <w:szCs w:val="28"/>
        </w:rPr>
        <w:t>полномочий в сфере охраны здоровья граждан</w:t>
      </w:r>
      <w:r w:rsidR="00C00D27">
        <w:rPr>
          <w:sz w:val="28"/>
          <w:szCs w:val="28"/>
        </w:rPr>
        <w:t>»</w:t>
      </w:r>
      <w:r>
        <w:rPr>
          <w:sz w:val="28"/>
          <w:szCs w:val="28"/>
        </w:rPr>
        <w:t>, в соответстви</w:t>
      </w:r>
      <w:r w:rsidR="001B1F44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hyperlink r:id="rId9" w:history="1">
        <w:r w:rsidR="00CE0DD3" w:rsidRPr="00944FD4">
          <w:rPr>
            <w:sz w:val="28"/>
            <w:szCs w:val="28"/>
          </w:rPr>
          <w:t>постановлением</w:t>
        </w:r>
      </w:hyperlink>
      <w:r w:rsidR="00CE0DD3" w:rsidRPr="00944FD4">
        <w:rPr>
          <w:sz w:val="28"/>
          <w:szCs w:val="28"/>
        </w:rPr>
        <w:t xml:space="preserve"> Правительства Ханты-Мансийского автономного округа </w:t>
      </w:r>
      <w:r w:rsidR="00944FD4" w:rsidRPr="00944FD4">
        <w:rPr>
          <w:sz w:val="28"/>
          <w:szCs w:val="28"/>
        </w:rPr>
        <w:t>–</w:t>
      </w:r>
      <w:r w:rsidR="00CE0DD3" w:rsidRPr="00944FD4">
        <w:rPr>
          <w:sz w:val="28"/>
          <w:szCs w:val="28"/>
        </w:rPr>
        <w:t xml:space="preserve"> </w:t>
      </w:r>
      <w:proofErr w:type="spellStart"/>
      <w:r w:rsidR="00CE0DD3" w:rsidRPr="00944FD4">
        <w:rPr>
          <w:sz w:val="28"/>
          <w:szCs w:val="28"/>
        </w:rPr>
        <w:t>Ю</w:t>
      </w:r>
      <w:r w:rsidR="00944FD4" w:rsidRPr="00944FD4">
        <w:rPr>
          <w:sz w:val="28"/>
          <w:szCs w:val="28"/>
        </w:rPr>
        <w:t>гры</w:t>
      </w:r>
      <w:proofErr w:type="spellEnd"/>
      <w:r w:rsidR="00944FD4" w:rsidRPr="00944FD4">
        <w:rPr>
          <w:sz w:val="28"/>
          <w:szCs w:val="28"/>
        </w:rPr>
        <w:t xml:space="preserve"> </w:t>
      </w:r>
      <w:r w:rsidR="00901455">
        <w:rPr>
          <w:sz w:val="28"/>
          <w:szCs w:val="28"/>
        </w:rPr>
        <w:t xml:space="preserve">                  </w:t>
      </w:r>
      <w:r w:rsidR="00944FD4" w:rsidRPr="00944FD4">
        <w:rPr>
          <w:sz w:val="28"/>
          <w:szCs w:val="28"/>
        </w:rPr>
        <w:t>от 19 сентября 2002 года №</w:t>
      </w:r>
      <w:r w:rsidR="001B1F44">
        <w:rPr>
          <w:sz w:val="28"/>
          <w:szCs w:val="28"/>
        </w:rPr>
        <w:t xml:space="preserve"> </w:t>
      </w:r>
      <w:r w:rsidR="00944FD4" w:rsidRPr="00944FD4">
        <w:rPr>
          <w:sz w:val="28"/>
          <w:szCs w:val="28"/>
        </w:rPr>
        <w:t>516-п «</w:t>
      </w:r>
      <w:r w:rsidR="00CE0DD3" w:rsidRPr="00944FD4">
        <w:rPr>
          <w:sz w:val="28"/>
          <w:szCs w:val="28"/>
        </w:rPr>
        <w:t>О создании межведомственной санитарн</w:t>
      </w:r>
      <w:r w:rsidR="00944FD4" w:rsidRPr="00944FD4">
        <w:rPr>
          <w:sz w:val="28"/>
          <w:szCs w:val="28"/>
        </w:rPr>
        <w:t>о-противоэпидемической комиссии»</w:t>
      </w:r>
      <w:r w:rsidR="00CE0DD3" w:rsidRPr="00944FD4">
        <w:rPr>
          <w:sz w:val="28"/>
          <w:szCs w:val="28"/>
        </w:rPr>
        <w:t>, Уставом Ханты-Мансийского района:</w:t>
      </w:r>
      <w:proofErr w:type="gramEnd"/>
    </w:p>
    <w:p w:rsidR="00944FD4" w:rsidRDefault="00944FD4" w:rsidP="003270D8">
      <w:pPr>
        <w:pStyle w:val="ad"/>
        <w:ind w:firstLine="851"/>
        <w:rPr>
          <w:sz w:val="28"/>
          <w:szCs w:val="28"/>
        </w:rPr>
      </w:pPr>
    </w:p>
    <w:p w:rsidR="00944FD4" w:rsidRDefault="00944FD4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0DD3" w:rsidRPr="00944FD4">
        <w:rPr>
          <w:sz w:val="28"/>
          <w:szCs w:val="28"/>
        </w:rPr>
        <w:t>Создать межведомственную санитарно-противоэпидемическую комиссию при администрации Ханты-Мансийского района.</w:t>
      </w:r>
    </w:p>
    <w:p w:rsidR="00CE0DD3" w:rsidRPr="00944FD4" w:rsidRDefault="00CE0DD3" w:rsidP="003270D8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>2. Утвердить:</w:t>
      </w:r>
    </w:p>
    <w:p w:rsidR="00CE0DD3" w:rsidRPr="00944FD4" w:rsidRDefault="00185B92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hyperlink w:anchor="Par32" w:history="1">
        <w:r w:rsidR="00CE0DD3" w:rsidRPr="00944FD4">
          <w:rPr>
            <w:sz w:val="28"/>
            <w:szCs w:val="28"/>
          </w:rPr>
          <w:t>Положение</w:t>
        </w:r>
      </w:hyperlink>
      <w:r w:rsidR="00CE0DD3" w:rsidRPr="00944FD4">
        <w:rPr>
          <w:sz w:val="28"/>
          <w:szCs w:val="28"/>
        </w:rPr>
        <w:t xml:space="preserve"> о межведомственной санитарно-противоэпидемической комиссии при администрации Ханты-Мансийского района согласно приложе</w:t>
      </w:r>
      <w:r w:rsidR="00944FD4">
        <w:rPr>
          <w:sz w:val="28"/>
          <w:szCs w:val="28"/>
        </w:rPr>
        <w:t>нию 1</w:t>
      </w:r>
      <w:r w:rsidR="00901455">
        <w:rPr>
          <w:sz w:val="28"/>
          <w:szCs w:val="28"/>
        </w:rPr>
        <w:t>.</w:t>
      </w:r>
    </w:p>
    <w:p w:rsidR="00CE0DD3" w:rsidRPr="00944FD4" w:rsidRDefault="00185B92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hyperlink r:id="rId10" w:history="1">
        <w:r>
          <w:rPr>
            <w:sz w:val="28"/>
            <w:szCs w:val="28"/>
          </w:rPr>
          <w:t>С</w:t>
        </w:r>
        <w:r w:rsidR="00CE0DD3" w:rsidRPr="00944FD4">
          <w:rPr>
            <w:sz w:val="28"/>
            <w:szCs w:val="28"/>
          </w:rPr>
          <w:t>остав</w:t>
        </w:r>
      </w:hyperlink>
      <w:r w:rsidR="00CE0DD3" w:rsidRPr="00944FD4">
        <w:rPr>
          <w:sz w:val="28"/>
          <w:szCs w:val="28"/>
        </w:rPr>
        <w:t xml:space="preserve"> межведомственной санитарно-противоэпидемической к</w:t>
      </w:r>
      <w:r w:rsidR="00BA4DCF">
        <w:rPr>
          <w:sz w:val="28"/>
          <w:szCs w:val="28"/>
        </w:rPr>
        <w:t>омиссии при администрации Ханты-</w:t>
      </w:r>
      <w:r w:rsidR="00CE0DD3" w:rsidRPr="00944FD4">
        <w:rPr>
          <w:sz w:val="28"/>
          <w:szCs w:val="28"/>
        </w:rPr>
        <w:t>Мансийского района согласно приложе</w:t>
      </w:r>
      <w:r w:rsidR="00944FD4">
        <w:rPr>
          <w:sz w:val="28"/>
          <w:szCs w:val="28"/>
        </w:rPr>
        <w:t>нию 2</w:t>
      </w:r>
      <w:r w:rsidR="00CE0DD3" w:rsidRPr="00944FD4">
        <w:rPr>
          <w:sz w:val="28"/>
          <w:szCs w:val="28"/>
        </w:rPr>
        <w:t>.</w:t>
      </w:r>
    </w:p>
    <w:p w:rsidR="00CE0DD3" w:rsidRDefault="00944FD4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3C54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постановление </w:t>
      </w:r>
      <w:r w:rsidR="00185B92">
        <w:rPr>
          <w:sz w:val="28"/>
          <w:szCs w:val="28"/>
        </w:rPr>
        <w:t xml:space="preserve">администрации </w:t>
      </w:r>
      <w:r w:rsidR="00901455">
        <w:rPr>
          <w:sz w:val="28"/>
          <w:szCs w:val="28"/>
        </w:rPr>
        <w:t xml:space="preserve">       </w:t>
      </w:r>
      <w:r w:rsidR="00CE0DD3" w:rsidRPr="00944FD4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 xml:space="preserve">  от </w:t>
      </w:r>
      <w:r w:rsidR="00185B92">
        <w:rPr>
          <w:sz w:val="28"/>
          <w:szCs w:val="28"/>
        </w:rPr>
        <w:t xml:space="preserve">26 мая 2014 </w:t>
      </w:r>
      <w:r>
        <w:rPr>
          <w:sz w:val="28"/>
          <w:szCs w:val="28"/>
        </w:rPr>
        <w:t xml:space="preserve">года № </w:t>
      </w:r>
      <w:r w:rsidR="00185B92">
        <w:rPr>
          <w:sz w:val="28"/>
          <w:szCs w:val="28"/>
        </w:rPr>
        <w:t>133</w:t>
      </w:r>
      <w:r>
        <w:rPr>
          <w:sz w:val="28"/>
          <w:szCs w:val="28"/>
        </w:rPr>
        <w:t xml:space="preserve"> «</w:t>
      </w:r>
      <w:r w:rsidR="00CE0DD3" w:rsidRPr="00944FD4">
        <w:rPr>
          <w:sz w:val="28"/>
          <w:szCs w:val="28"/>
        </w:rPr>
        <w:t>О создании межведомственной санитарн</w:t>
      </w:r>
      <w:r>
        <w:rPr>
          <w:sz w:val="28"/>
          <w:szCs w:val="28"/>
        </w:rPr>
        <w:t>о-противоэпидемической комиссии</w:t>
      </w:r>
      <w:r w:rsidR="001B1F44" w:rsidRPr="001B1F44">
        <w:t xml:space="preserve"> </w:t>
      </w:r>
      <w:r w:rsidR="001B1F44" w:rsidRPr="001B1F44">
        <w:rPr>
          <w:sz w:val="28"/>
          <w:szCs w:val="28"/>
        </w:rPr>
        <w:t>при администрации Ханты-Мансийского района</w:t>
      </w:r>
      <w:r>
        <w:rPr>
          <w:sz w:val="28"/>
          <w:szCs w:val="28"/>
        </w:rPr>
        <w:t>»</w:t>
      </w:r>
      <w:r w:rsidR="00CE0DD3" w:rsidRPr="00944FD4">
        <w:rPr>
          <w:sz w:val="28"/>
          <w:szCs w:val="28"/>
        </w:rPr>
        <w:t>.</w:t>
      </w:r>
    </w:p>
    <w:p w:rsidR="00185B92" w:rsidRDefault="001B1F44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185B92" w:rsidRPr="00185B92">
        <w:rPr>
          <w:sz w:val="28"/>
          <w:szCs w:val="28"/>
        </w:rPr>
        <w:t>. Опубликовать настоящее пост</w:t>
      </w:r>
      <w:r w:rsidR="00777673">
        <w:rPr>
          <w:sz w:val="28"/>
          <w:szCs w:val="28"/>
        </w:rPr>
        <w:t>ановление в газете «</w:t>
      </w:r>
      <w:proofErr w:type="gramStart"/>
      <w:r w:rsidR="00777673">
        <w:rPr>
          <w:sz w:val="28"/>
          <w:szCs w:val="28"/>
        </w:rPr>
        <w:t>Наш</w:t>
      </w:r>
      <w:proofErr w:type="gramEnd"/>
      <w:r w:rsidR="00777673">
        <w:rPr>
          <w:sz w:val="28"/>
          <w:szCs w:val="28"/>
        </w:rPr>
        <w:t xml:space="preserve"> район» </w:t>
      </w:r>
      <w:r w:rsidR="00C00653">
        <w:rPr>
          <w:sz w:val="28"/>
          <w:szCs w:val="28"/>
        </w:rPr>
        <w:t xml:space="preserve">          </w:t>
      </w:r>
      <w:r w:rsidR="00185B92" w:rsidRPr="00185B92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CE0DD3" w:rsidRPr="00944FD4" w:rsidRDefault="001B1F44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="00185B92" w:rsidRPr="00185B92">
        <w:rPr>
          <w:sz w:val="28"/>
          <w:szCs w:val="28"/>
        </w:rPr>
        <w:t>Контроль за</w:t>
      </w:r>
      <w:proofErr w:type="gramEnd"/>
      <w:r w:rsidR="00185B92" w:rsidRPr="00185B92">
        <w:rPr>
          <w:sz w:val="28"/>
          <w:szCs w:val="28"/>
        </w:rPr>
        <w:t xml:space="preserve"> выполнением постановления возложить                             на</w:t>
      </w:r>
      <w:r>
        <w:rPr>
          <w:sz w:val="28"/>
          <w:szCs w:val="28"/>
        </w:rPr>
        <w:t xml:space="preserve"> </w:t>
      </w:r>
      <w:r w:rsidR="00CE0DD3" w:rsidRPr="00944FD4">
        <w:rPr>
          <w:sz w:val="28"/>
          <w:szCs w:val="28"/>
        </w:rPr>
        <w:t xml:space="preserve">заместителя главы администрации </w:t>
      </w:r>
      <w:r w:rsidR="00076731">
        <w:rPr>
          <w:sz w:val="28"/>
          <w:szCs w:val="28"/>
        </w:rPr>
        <w:t xml:space="preserve">Ханты-Мансийского </w:t>
      </w:r>
      <w:r w:rsidR="00CE0DD3" w:rsidRPr="00944FD4">
        <w:rPr>
          <w:sz w:val="28"/>
          <w:szCs w:val="28"/>
        </w:rPr>
        <w:t>район</w:t>
      </w:r>
      <w:r w:rsidR="00185B92">
        <w:rPr>
          <w:sz w:val="28"/>
          <w:szCs w:val="28"/>
        </w:rPr>
        <w:t>а</w:t>
      </w:r>
      <w:r w:rsidR="00076731">
        <w:rPr>
          <w:sz w:val="28"/>
          <w:szCs w:val="28"/>
        </w:rPr>
        <w:t xml:space="preserve">                   по социальным вопросам</w:t>
      </w:r>
      <w:r w:rsidR="00CE0DD3" w:rsidRPr="00944FD4">
        <w:rPr>
          <w:sz w:val="28"/>
          <w:szCs w:val="28"/>
        </w:rPr>
        <w:t>.</w:t>
      </w:r>
    </w:p>
    <w:p w:rsidR="00CE0DD3" w:rsidRDefault="00CE0DD3" w:rsidP="003270D8">
      <w:pPr>
        <w:pStyle w:val="ad"/>
        <w:ind w:firstLine="851"/>
        <w:rPr>
          <w:sz w:val="28"/>
          <w:szCs w:val="28"/>
        </w:rPr>
      </w:pPr>
    </w:p>
    <w:p w:rsidR="00185B92" w:rsidRDefault="00185B92" w:rsidP="003270D8">
      <w:pPr>
        <w:pStyle w:val="ad"/>
        <w:ind w:firstLine="851"/>
        <w:rPr>
          <w:sz w:val="28"/>
          <w:szCs w:val="28"/>
        </w:rPr>
      </w:pPr>
    </w:p>
    <w:p w:rsidR="00C00653" w:rsidRPr="00944FD4" w:rsidRDefault="00C00653" w:rsidP="003270D8">
      <w:pPr>
        <w:pStyle w:val="ad"/>
        <w:ind w:firstLine="851"/>
        <w:rPr>
          <w:sz w:val="28"/>
          <w:szCs w:val="28"/>
        </w:rPr>
      </w:pPr>
    </w:p>
    <w:p w:rsidR="007178F9" w:rsidRDefault="00185B92" w:rsidP="003270D8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212A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212AE">
        <w:rPr>
          <w:sz w:val="28"/>
          <w:szCs w:val="28"/>
        </w:rPr>
        <w:t xml:space="preserve"> администрации</w:t>
      </w:r>
    </w:p>
    <w:p w:rsidR="006212AE" w:rsidRPr="00944FD4" w:rsidRDefault="006212AE" w:rsidP="003270D8">
      <w:pPr>
        <w:pStyle w:val="ad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                                           </w:t>
      </w:r>
      <w:r w:rsidR="00C0065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proofErr w:type="spellStart"/>
      <w:r w:rsidR="00185B92">
        <w:rPr>
          <w:sz w:val="28"/>
          <w:szCs w:val="28"/>
        </w:rPr>
        <w:t>В.Г.Усманов</w:t>
      </w:r>
      <w:proofErr w:type="spellEnd"/>
    </w:p>
    <w:p w:rsidR="00185B92" w:rsidRDefault="00185B92" w:rsidP="003270D8">
      <w:pPr>
        <w:pStyle w:val="ad"/>
        <w:ind w:firstLine="0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1B1F44" w:rsidRDefault="001B1F44" w:rsidP="003270D8">
      <w:pPr>
        <w:pStyle w:val="ad"/>
        <w:ind w:firstLine="851"/>
        <w:jc w:val="right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jc w:val="right"/>
        <w:rPr>
          <w:sz w:val="28"/>
          <w:szCs w:val="28"/>
        </w:rPr>
      </w:pPr>
      <w:r w:rsidRPr="00944FD4">
        <w:rPr>
          <w:sz w:val="28"/>
          <w:szCs w:val="28"/>
        </w:rPr>
        <w:lastRenderedPageBreak/>
        <w:t>Приложение 1</w:t>
      </w:r>
    </w:p>
    <w:p w:rsidR="004727EE" w:rsidRPr="00944FD4" w:rsidRDefault="004727EE" w:rsidP="003270D8">
      <w:pPr>
        <w:pStyle w:val="ad"/>
        <w:ind w:firstLine="851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к постановлению администрации</w:t>
      </w:r>
    </w:p>
    <w:p w:rsidR="004727EE" w:rsidRPr="00944FD4" w:rsidRDefault="004727EE" w:rsidP="003270D8">
      <w:pPr>
        <w:pStyle w:val="ad"/>
        <w:ind w:firstLine="851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Ханты-Мансийского района</w:t>
      </w:r>
    </w:p>
    <w:p w:rsidR="004727EE" w:rsidRPr="00944FD4" w:rsidRDefault="006212AE" w:rsidP="003270D8">
      <w:pPr>
        <w:pStyle w:val="ad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C00653">
        <w:rPr>
          <w:sz w:val="28"/>
          <w:szCs w:val="28"/>
        </w:rPr>
        <w:t xml:space="preserve"> 14.01.2016 </w:t>
      </w:r>
      <w:r>
        <w:rPr>
          <w:sz w:val="28"/>
          <w:szCs w:val="28"/>
        </w:rPr>
        <w:t>№</w:t>
      </w:r>
      <w:r w:rsidR="00C00653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</w:p>
    <w:p w:rsidR="004727EE" w:rsidRDefault="004727EE" w:rsidP="003270D8">
      <w:pPr>
        <w:pStyle w:val="ad"/>
        <w:ind w:firstLine="851"/>
        <w:rPr>
          <w:sz w:val="28"/>
          <w:szCs w:val="28"/>
        </w:rPr>
      </w:pPr>
    </w:p>
    <w:p w:rsidR="006F4A1A" w:rsidRPr="00944FD4" w:rsidRDefault="006F4A1A" w:rsidP="003270D8">
      <w:pPr>
        <w:pStyle w:val="ad"/>
        <w:ind w:firstLine="851"/>
        <w:rPr>
          <w:sz w:val="28"/>
          <w:szCs w:val="28"/>
        </w:rPr>
      </w:pPr>
    </w:p>
    <w:p w:rsidR="004727EE" w:rsidRPr="00C00653" w:rsidRDefault="004727EE" w:rsidP="003270D8">
      <w:pPr>
        <w:pStyle w:val="ad"/>
        <w:ind w:firstLine="0"/>
        <w:jc w:val="center"/>
        <w:rPr>
          <w:bCs/>
          <w:sz w:val="28"/>
          <w:szCs w:val="28"/>
        </w:rPr>
      </w:pPr>
      <w:bookmarkStart w:id="0" w:name="Par32"/>
      <w:bookmarkEnd w:id="0"/>
      <w:r w:rsidRPr="00C00653">
        <w:rPr>
          <w:bCs/>
          <w:sz w:val="28"/>
          <w:szCs w:val="28"/>
        </w:rPr>
        <w:t>ПОЛОЖЕНИЕ</w:t>
      </w:r>
    </w:p>
    <w:p w:rsidR="004727EE" w:rsidRPr="00C00653" w:rsidRDefault="004727EE" w:rsidP="003270D8">
      <w:pPr>
        <w:pStyle w:val="ad"/>
        <w:ind w:firstLine="0"/>
        <w:jc w:val="center"/>
        <w:rPr>
          <w:bCs/>
          <w:sz w:val="28"/>
          <w:szCs w:val="28"/>
        </w:rPr>
      </w:pPr>
      <w:r w:rsidRPr="00C00653">
        <w:rPr>
          <w:bCs/>
          <w:sz w:val="28"/>
          <w:szCs w:val="28"/>
        </w:rPr>
        <w:t>О МЕЖВЕДОМСТВЕННОЙ САНИТАРНО-ПРОТИВОЭПИДЕМИЧЕСКОЙ КОМИССИИ</w:t>
      </w:r>
    </w:p>
    <w:p w:rsidR="004727EE" w:rsidRPr="00C00653" w:rsidRDefault="004727EE" w:rsidP="003270D8">
      <w:pPr>
        <w:pStyle w:val="ad"/>
        <w:ind w:firstLine="0"/>
        <w:jc w:val="center"/>
        <w:rPr>
          <w:bCs/>
          <w:sz w:val="28"/>
          <w:szCs w:val="28"/>
        </w:rPr>
      </w:pPr>
      <w:r w:rsidRPr="00C00653">
        <w:rPr>
          <w:bCs/>
          <w:sz w:val="28"/>
          <w:szCs w:val="28"/>
        </w:rPr>
        <w:t xml:space="preserve">ПРИ АДМИНИСТРАЦИИ ХАНТЫ-МАНСИЙСКОГО РАЙОНА </w:t>
      </w:r>
      <w:r w:rsidR="006212AE" w:rsidRPr="00C00653">
        <w:rPr>
          <w:bCs/>
          <w:sz w:val="28"/>
          <w:szCs w:val="28"/>
        </w:rPr>
        <w:t xml:space="preserve">           </w:t>
      </w:r>
      <w:r w:rsidRPr="00C00653">
        <w:rPr>
          <w:bCs/>
          <w:sz w:val="28"/>
          <w:szCs w:val="28"/>
        </w:rPr>
        <w:t xml:space="preserve">(ДАЛЕЕ </w:t>
      </w:r>
      <w:r w:rsidR="006212AE" w:rsidRPr="00C00653">
        <w:rPr>
          <w:bCs/>
          <w:sz w:val="28"/>
          <w:szCs w:val="28"/>
        </w:rPr>
        <w:t>–</w:t>
      </w:r>
      <w:r w:rsidRPr="00C00653">
        <w:rPr>
          <w:bCs/>
          <w:sz w:val="28"/>
          <w:szCs w:val="28"/>
        </w:rPr>
        <w:t xml:space="preserve"> ПОЛОЖЕНИЕ)</w:t>
      </w:r>
    </w:p>
    <w:p w:rsidR="004727EE" w:rsidRPr="00C00653" w:rsidRDefault="004727EE" w:rsidP="003270D8">
      <w:pPr>
        <w:pStyle w:val="ad"/>
        <w:ind w:firstLine="0"/>
        <w:rPr>
          <w:sz w:val="28"/>
          <w:szCs w:val="28"/>
        </w:rPr>
      </w:pPr>
    </w:p>
    <w:p w:rsidR="004727EE" w:rsidRPr="00C00653" w:rsidRDefault="004727EE" w:rsidP="003270D8">
      <w:pPr>
        <w:pStyle w:val="ad"/>
        <w:ind w:firstLine="0"/>
        <w:jc w:val="center"/>
        <w:rPr>
          <w:sz w:val="28"/>
          <w:szCs w:val="28"/>
        </w:rPr>
      </w:pPr>
      <w:r w:rsidRPr="00C00653">
        <w:rPr>
          <w:sz w:val="28"/>
          <w:szCs w:val="28"/>
          <w:lang w:val="en-US"/>
        </w:rPr>
        <w:t>I</w:t>
      </w:r>
      <w:r w:rsidRPr="00C00653">
        <w:rPr>
          <w:sz w:val="28"/>
          <w:szCs w:val="28"/>
        </w:rPr>
        <w:t>. Общие положения</w:t>
      </w: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>1.</w:t>
      </w:r>
      <w:r w:rsidR="0011363B">
        <w:rPr>
          <w:sz w:val="28"/>
          <w:szCs w:val="28"/>
        </w:rPr>
        <w:t>1.</w:t>
      </w:r>
      <w:r w:rsidRPr="00944FD4">
        <w:rPr>
          <w:sz w:val="28"/>
          <w:szCs w:val="28"/>
        </w:rPr>
        <w:t xml:space="preserve"> </w:t>
      </w:r>
      <w:proofErr w:type="gramStart"/>
      <w:r w:rsidRPr="00944FD4">
        <w:rPr>
          <w:sz w:val="28"/>
          <w:szCs w:val="28"/>
        </w:rPr>
        <w:t xml:space="preserve">Межведомственная санитарно-противоэпидемическая комиссия при администрации Ханты-Мансийского района (далее </w:t>
      </w:r>
      <w:r w:rsidR="006212AE">
        <w:rPr>
          <w:sz w:val="28"/>
          <w:szCs w:val="28"/>
        </w:rPr>
        <w:t>–</w:t>
      </w:r>
      <w:r w:rsidRPr="00944FD4">
        <w:rPr>
          <w:sz w:val="28"/>
          <w:szCs w:val="28"/>
        </w:rPr>
        <w:t xml:space="preserve"> Комиссия) является органом, обеспечивающим </w:t>
      </w:r>
      <w:r w:rsidR="00C00D27" w:rsidRPr="00944FD4">
        <w:rPr>
          <w:sz w:val="28"/>
          <w:szCs w:val="28"/>
        </w:rPr>
        <w:t xml:space="preserve">на территории Ханты-Мансийского района </w:t>
      </w:r>
      <w:r w:rsidR="00C00D27">
        <w:rPr>
          <w:sz w:val="28"/>
          <w:szCs w:val="28"/>
        </w:rPr>
        <w:t>согласованные действия о</w:t>
      </w:r>
      <w:r w:rsidRPr="00944FD4">
        <w:rPr>
          <w:sz w:val="28"/>
          <w:szCs w:val="28"/>
        </w:rPr>
        <w:t xml:space="preserve">рганов местного самоуправления, организаций и учреждений </w:t>
      </w:r>
      <w:r w:rsidR="006212AE">
        <w:rPr>
          <w:sz w:val="28"/>
          <w:szCs w:val="28"/>
        </w:rPr>
        <w:t>в решении</w:t>
      </w:r>
      <w:r w:rsidRPr="00944FD4">
        <w:rPr>
          <w:sz w:val="28"/>
          <w:szCs w:val="28"/>
        </w:rPr>
        <w:t xml:space="preserve"> задач, направленных </w:t>
      </w:r>
      <w:r w:rsidR="00C00653">
        <w:rPr>
          <w:sz w:val="28"/>
          <w:szCs w:val="28"/>
        </w:rPr>
        <w:t xml:space="preserve">                       </w:t>
      </w:r>
      <w:r w:rsidRPr="00944FD4">
        <w:rPr>
          <w:sz w:val="28"/>
          <w:szCs w:val="28"/>
        </w:rPr>
        <w:t>на предупреждение (профилактику) массовых заболеваний</w:t>
      </w:r>
      <w:r w:rsidR="003E16B2" w:rsidRPr="003E16B2">
        <w:rPr>
          <w:sz w:val="28"/>
          <w:szCs w:val="28"/>
        </w:rPr>
        <w:t xml:space="preserve"> </w:t>
      </w:r>
      <w:r w:rsidR="00C00653">
        <w:rPr>
          <w:sz w:val="28"/>
          <w:szCs w:val="28"/>
        </w:rPr>
        <w:t xml:space="preserve">                               </w:t>
      </w:r>
      <w:r w:rsidR="003E16B2">
        <w:rPr>
          <w:sz w:val="28"/>
          <w:szCs w:val="28"/>
        </w:rPr>
        <w:t>и ф</w:t>
      </w:r>
      <w:r w:rsidR="003E16B2" w:rsidRPr="003E16B2">
        <w:rPr>
          <w:sz w:val="28"/>
          <w:szCs w:val="28"/>
        </w:rPr>
        <w:t>ормировани</w:t>
      </w:r>
      <w:r w:rsidR="003E16B2">
        <w:rPr>
          <w:sz w:val="28"/>
          <w:szCs w:val="28"/>
        </w:rPr>
        <w:t>е</w:t>
      </w:r>
      <w:r w:rsidR="003E16B2" w:rsidRPr="003E16B2">
        <w:rPr>
          <w:sz w:val="28"/>
          <w:szCs w:val="28"/>
        </w:rPr>
        <w:t xml:space="preserve"> здорового образа жизни</w:t>
      </w:r>
      <w:r w:rsidR="003E16B2">
        <w:rPr>
          <w:sz w:val="28"/>
          <w:szCs w:val="28"/>
        </w:rPr>
        <w:t xml:space="preserve"> </w:t>
      </w:r>
      <w:r w:rsidR="003E16B2" w:rsidRPr="00944FD4">
        <w:rPr>
          <w:sz w:val="28"/>
          <w:szCs w:val="28"/>
        </w:rPr>
        <w:t>населения</w:t>
      </w:r>
      <w:r w:rsidR="003E16B2">
        <w:rPr>
          <w:sz w:val="28"/>
          <w:szCs w:val="28"/>
        </w:rPr>
        <w:t>,</w:t>
      </w:r>
      <w:r w:rsidRPr="00944FD4">
        <w:rPr>
          <w:sz w:val="28"/>
          <w:szCs w:val="28"/>
        </w:rPr>
        <w:t xml:space="preserve"> </w:t>
      </w:r>
      <w:r w:rsidR="003E16B2">
        <w:rPr>
          <w:sz w:val="28"/>
          <w:szCs w:val="28"/>
        </w:rPr>
        <w:t xml:space="preserve">информирование населения </w:t>
      </w:r>
      <w:r w:rsidR="003E16B2" w:rsidRPr="003E16B2">
        <w:rPr>
          <w:sz w:val="28"/>
          <w:szCs w:val="28"/>
        </w:rPr>
        <w:t>о возможности распространения заболеваний, представляющих опасность для окружающих</w:t>
      </w:r>
      <w:r w:rsidR="00C00653">
        <w:rPr>
          <w:sz w:val="28"/>
          <w:szCs w:val="28"/>
        </w:rPr>
        <w:t>,</w:t>
      </w:r>
      <w:r w:rsidR="003E16B2">
        <w:rPr>
          <w:sz w:val="28"/>
          <w:szCs w:val="28"/>
        </w:rPr>
        <w:t xml:space="preserve"> и </w:t>
      </w:r>
      <w:r w:rsidRPr="00944FD4">
        <w:rPr>
          <w:sz w:val="28"/>
          <w:szCs w:val="28"/>
        </w:rPr>
        <w:t>обеспечение санитарно-эпидемиологического благополучия</w:t>
      </w:r>
      <w:r w:rsidR="003E16B2">
        <w:rPr>
          <w:sz w:val="28"/>
          <w:szCs w:val="28"/>
        </w:rPr>
        <w:t xml:space="preserve"> </w:t>
      </w:r>
      <w:r w:rsidR="0011363B">
        <w:rPr>
          <w:sz w:val="28"/>
          <w:szCs w:val="28"/>
        </w:rPr>
        <w:t xml:space="preserve">населения </w:t>
      </w:r>
      <w:r w:rsidRPr="00944FD4">
        <w:rPr>
          <w:sz w:val="28"/>
          <w:szCs w:val="28"/>
        </w:rPr>
        <w:t>Ханты-Мансийского района.</w:t>
      </w:r>
      <w:proofErr w:type="gramEnd"/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1.2</w:t>
      </w:r>
      <w:r w:rsidR="004727EE" w:rsidRPr="00944FD4">
        <w:rPr>
          <w:sz w:val="28"/>
          <w:szCs w:val="28"/>
        </w:rPr>
        <w:t xml:space="preserve">. В своей деятельности Комиссия руководствуется </w:t>
      </w:r>
      <w:hyperlink r:id="rId11" w:history="1">
        <w:r w:rsidR="004727EE" w:rsidRPr="00944FD4">
          <w:rPr>
            <w:sz w:val="28"/>
            <w:szCs w:val="28"/>
          </w:rPr>
          <w:t>Конституцией</w:t>
        </w:r>
      </w:hyperlink>
      <w:r w:rsidR="004727EE" w:rsidRPr="00944FD4">
        <w:rPr>
          <w:sz w:val="28"/>
          <w:szCs w:val="28"/>
        </w:rPr>
        <w:t xml:space="preserve"> Российской Федерации, федеральными законами, указами </w:t>
      </w:r>
      <w:r w:rsidR="00C00653">
        <w:rPr>
          <w:sz w:val="28"/>
          <w:szCs w:val="28"/>
        </w:rPr>
        <w:t xml:space="preserve">                            </w:t>
      </w:r>
      <w:r w:rsidR="004727EE" w:rsidRPr="00944FD4">
        <w:rPr>
          <w:sz w:val="28"/>
          <w:szCs w:val="28"/>
        </w:rPr>
        <w:t xml:space="preserve">и распоряжениями Президента Российской Федерации, постановлениями </w:t>
      </w:r>
      <w:r w:rsidR="00C00653">
        <w:rPr>
          <w:sz w:val="28"/>
          <w:szCs w:val="28"/>
        </w:rPr>
        <w:t xml:space="preserve">      </w:t>
      </w:r>
      <w:r w:rsidR="004727EE" w:rsidRPr="00944FD4">
        <w:rPr>
          <w:sz w:val="28"/>
          <w:szCs w:val="28"/>
        </w:rPr>
        <w:t xml:space="preserve">и распоряжениями Правительства Российской Федерации, нормативными правовыми актами Ханты-Мансийского автономного округа </w:t>
      </w:r>
      <w:r w:rsidR="006212AE">
        <w:rPr>
          <w:sz w:val="28"/>
          <w:szCs w:val="28"/>
        </w:rPr>
        <w:t>–</w:t>
      </w:r>
      <w:r w:rsidR="004727EE" w:rsidRPr="00944FD4">
        <w:rPr>
          <w:sz w:val="28"/>
          <w:szCs w:val="28"/>
        </w:rPr>
        <w:t xml:space="preserve"> Югры, </w:t>
      </w:r>
      <w:hyperlink r:id="rId12" w:history="1">
        <w:r w:rsidR="004727EE" w:rsidRPr="00944FD4">
          <w:rPr>
            <w:sz w:val="28"/>
            <w:szCs w:val="28"/>
          </w:rPr>
          <w:t>Уставом</w:t>
        </w:r>
      </w:hyperlink>
      <w:r w:rsidR="004727EE" w:rsidRPr="00944FD4">
        <w:rPr>
          <w:sz w:val="28"/>
          <w:szCs w:val="28"/>
        </w:rPr>
        <w:t xml:space="preserve"> Ханты-Мансийского района, постановлениями и распоряжениями администрации Ханты-Мансийского района, а также настоящим Положением.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1.3</w:t>
      </w:r>
      <w:r w:rsidR="004727EE" w:rsidRPr="00944FD4">
        <w:rPr>
          <w:sz w:val="28"/>
          <w:szCs w:val="28"/>
        </w:rPr>
        <w:t xml:space="preserve">. Комиссия осуществляет свою деятельность во взаимодействии </w:t>
      </w:r>
      <w:r w:rsidR="00C00653">
        <w:rPr>
          <w:sz w:val="28"/>
          <w:szCs w:val="28"/>
        </w:rPr>
        <w:t xml:space="preserve">   </w:t>
      </w:r>
      <w:r w:rsidR="004727EE" w:rsidRPr="00944FD4">
        <w:rPr>
          <w:sz w:val="28"/>
          <w:szCs w:val="28"/>
        </w:rPr>
        <w:t>с территориальными органами федеральных</w:t>
      </w:r>
      <w:r w:rsidR="00BA4DCF">
        <w:rPr>
          <w:sz w:val="28"/>
          <w:szCs w:val="28"/>
        </w:rPr>
        <w:t xml:space="preserve"> органов исполнительной власти,</w:t>
      </w:r>
      <w:r w:rsidR="004727EE" w:rsidRPr="00944FD4">
        <w:rPr>
          <w:sz w:val="28"/>
          <w:szCs w:val="28"/>
        </w:rPr>
        <w:t xml:space="preserve"> органами исполнительной власти Ханты-Мансийского автономного округа</w:t>
      </w:r>
      <w:r w:rsidR="006212AE">
        <w:rPr>
          <w:sz w:val="28"/>
          <w:szCs w:val="28"/>
        </w:rPr>
        <w:t xml:space="preserve"> – Югры</w:t>
      </w:r>
      <w:r w:rsidR="004727EE" w:rsidRPr="00944FD4">
        <w:rPr>
          <w:sz w:val="28"/>
          <w:szCs w:val="28"/>
        </w:rPr>
        <w:t>, органами местного самоуправления Ханты-Мансийского района, органами местного самоуправления сельских поселений Ханты-Мансийского района, организациями и учреждениями, межведомственн</w:t>
      </w:r>
      <w:r w:rsidR="006212AE">
        <w:rPr>
          <w:sz w:val="28"/>
          <w:szCs w:val="28"/>
        </w:rPr>
        <w:t>ой санитарно-</w:t>
      </w:r>
      <w:r w:rsidR="004727EE" w:rsidRPr="00944FD4">
        <w:rPr>
          <w:sz w:val="28"/>
          <w:szCs w:val="28"/>
        </w:rPr>
        <w:t xml:space="preserve">противоэпидемической комиссией </w:t>
      </w:r>
      <w:r w:rsidR="00C00653">
        <w:rPr>
          <w:sz w:val="28"/>
          <w:szCs w:val="28"/>
        </w:rPr>
        <w:t xml:space="preserve">            </w:t>
      </w:r>
      <w:r w:rsidR="004727EE" w:rsidRPr="00944FD4">
        <w:rPr>
          <w:sz w:val="28"/>
          <w:szCs w:val="28"/>
        </w:rPr>
        <w:t>при Правительстве Ханты-Мансийского автономного округа – Югры (далее – заинтересованные лица).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4727EE" w:rsidRPr="00944FD4">
        <w:rPr>
          <w:sz w:val="28"/>
          <w:szCs w:val="28"/>
        </w:rPr>
        <w:t>4. Комиссия действует в пределах полномочий, определенных настоящим Положением.</w:t>
      </w:r>
    </w:p>
    <w:p w:rsidR="004727EE" w:rsidRPr="00C00653" w:rsidRDefault="004727EE" w:rsidP="003270D8">
      <w:pPr>
        <w:pStyle w:val="ad"/>
        <w:ind w:firstLine="0"/>
        <w:jc w:val="center"/>
        <w:rPr>
          <w:sz w:val="28"/>
          <w:szCs w:val="28"/>
        </w:rPr>
      </w:pPr>
      <w:r w:rsidRPr="00C00653">
        <w:rPr>
          <w:sz w:val="28"/>
          <w:szCs w:val="28"/>
          <w:lang w:val="en-US"/>
        </w:rPr>
        <w:lastRenderedPageBreak/>
        <w:t>II</w:t>
      </w:r>
      <w:r w:rsidRPr="00C00653">
        <w:rPr>
          <w:sz w:val="28"/>
          <w:szCs w:val="28"/>
        </w:rPr>
        <w:t>. Задачи Комиссии</w:t>
      </w:r>
    </w:p>
    <w:p w:rsidR="00BA4DCF" w:rsidRPr="006212AE" w:rsidRDefault="00BA4DCF" w:rsidP="003270D8">
      <w:pPr>
        <w:pStyle w:val="ad"/>
        <w:ind w:firstLine="851"/>
        <w:jc w:val="center"/>
        <w:rPr>
          <w:b/>
          <w:sz w:val="28"/>
          <w:szCs w:val="28"/>
        </w:rPr>
      </w:pPr>
    </w:p>
    <w:p w:rsidR="002A7F06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2A7F0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A7F0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4727EE" w:rsidRPr="00944FD4">
        <w:rPr>
          <w:sz w:val="28"/>
          <w:szCs w:val="28"/>
        </w:rPr>
        <w:t xml:space="preserve">ассмотрение и решение вопросов </w:t>
      </w:r>
      <w:r w:rsidR="002A7F06">
        <w:rPr>
          <w:sz w:val="28"/>
          <w:szCs w:val="28"/>
        </w:rPr>
        <w:t xml:space="preserve">координации </w:t>
      </w:r>
      <w:r w:rsidR="004727EE" w:rsidRPr="00944FD4">
        <w:rPr>
          <w:sz w:val="28"/>
          <w:szCs w:val="28"/>
        </w:rPr>
        <w:t>деятельности органов местного самоуправления, организаций и учреждений</w:t>
      </w:r>
      <w:r w:rsidR="00AB7361">
        <w:rPr>
          <w:sz w:val="28"/>
          <w:szCs w:val="28"/>
        </w:rPr>
        <w:t xml:space="preserve">, ведущих деятельность на территории </w:t>
      </w:r>
      <w:r w:rsidR="003E16B2" w:rsidRPr="003E16B2">
        <w:rPr>
          <w:sz w:val="28"/>
          <w:szCs w:val="28"/>
        </w:rPr>
        <w:t>Ханты-Мансийского района</w:t>
      </w:r>
      <w:r w:rsidR="00AB7361">
        <w:rPr>
          <w:sz w:val="28"/>
          <w:szCs w:val="28"/>
        </w:rPr>
        <w:t>,</w:t>
      </w:r>
      <w:r w:rsidR="004727EE" w:rsidRPr="00944FD4">
        <w:rPr>
          <w:sz w:val="28"/>
          <w:szCs w:val="28"/>
        </w:rPr>
        <w:t xml:space="preserve"> </w:t>
      </w:r>
      <w:r w:rsidR="002A7F06" w:rsidRPr="00944FD4">
        <w:rPr>
          <w:sz w:val="28"/>
          <w:szCs w:val="28"/>
        </w:rPr>
        <w:t>по обеспечению санитарно-эпидемиологического благополучия населения</w:t>
      </w:r>
      <w:r w:rsidR="002A7F06">
        <w:rPr>
          <w:sz w:val="28"/>
          <w:szCs w:val="28"/>
        </w:rPr>
        <w:t xml:space="preserve">, </w:t>
      </w:r>
      <w:r w:rsidR="002A7F06" w:rsidRPr="00944FD4">
        <w:rPr>
          <w:sz w:val="28"/>
          <w:szCs w:val="28"/>
        </w:rPr>
        <w:t>профилактике массовых заболеваний</w:t>
      </w:r>
      <w:r w:rsidR="002A7F06">
        <w:rPr>
          <w:sz w:val="28"/>
          <w:szCs w:val="28"/>
        </w:rPr>
        <w:t xml:space="preserve"> и формированию здорового образа жизни. </w:t>
      </w:r>
    </w:p>
    <w:p w:rsidR="00E67C4F" w:rsidRDefault="003E16B2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11363B">
        <w:rPr>
          <w:sz w:val="28"/>
          <w:szCs w:val="28"/>
        </w:rPr>
        <w:t>.2. О</w:t>
      </w:r>
      <w:r w:rsidR="008B7DEF">
        <w:rPr>
          <w:sz w:val="28"/>
          <w:szCs w:val="28"/>
        </w:rPr>
        <w:t xml:space="preserve">рганизация </w:t>
      </w:r>
      <w:r w:rsidR="00E67C4F">
        <w:rPr>
          <w:sz w:val="28"/>
          <w:szCs w:val="28"/>
        </w:rPr>
        <w:t xml:space="preserve">деятельности </w:t>
      </w:r>
      <w:r w:rsidR="008B7DEF" w:rsidRPr="008B7DEF">
        <w:rPr>
          <w:sz w:val="28"/>
          <w:szCs w:val="28"/>
        </w:rPr>
        <w:t>орган</w:t>
      </w:r>
      <w:r w:rsidR="008B7DEF">
        <w:rPr>
          <w:sz w:val="28"/>
          <w:szCs w:val="28"/>
        </w:rPr>
        <w:t>ов</w:t>
      </w:r>
      <w:r w:rsidR="008B7DEF" w:rsidRPr="008B7DEF">
        <w:rPr>
          <w:sz w:val="28"/>
          <w:szCs w:val="28"/>
        </w:rPr>
        <w:t xml:space="preserve"> местного самоуправ</w:t>
      </w:r>
      <w:r w:rsidR="00AB7361">
        <w:rPr>
          <w:sz w:val="28"/>
          <w:szCs w:val="28"/>
        </w:rPr>
        <w:t xml:space="preserve">ления Ханты-Мансийского района </w:t>
      </w:r>
      <w:r w:rsidR="008B7DEF">
        <w:rPr>
          <w:sz w:val="28"/>
          <w:szCs w:val="28"/>
        </w:rPr>
        <w:t xml:space="preserve">по информированию населения </w:t>
      </w:r>
      <w:r w:rsidR="00C00653">
        <w:rPr>
          <w:sz w:val="28"/>
          <w:szCs w:val="28"/>
        </w:rPr>
        <w:t xml:space="preserve">                           </w:t>
      </w:r>
      <w:r w:rsidR="008B7DEF">
        <w:rPr>
          <w:sz w:val="28"/>
          <w:szCs w:val="28"/>
        </w:rPr>
        <w:t>о возможности распространения на территории муниципального образования социально значимых заболеваний и заболеваний, представляющих опасност</w:t>
      </w:r>
      <w:r w:rsidR="00C00653">
        <w:rPr>
          <w:sz w:val="28"/>
          <w:szCs w:val="28"/>
        </w:rPr>
        <w:t>ь для окружающих, осуществляемой</w:t>
      </w:r>
      <w:r w:rsidR="008B7DEF">
        <w:rPr>
          <w:sz w:val="28"/>
          <w:szCs w:val="28"/>
        </w:rPr>
        <w:t xml:space="preserve"> на основе ежегодных статистических данных, а также информирование об угрозе возникновения эпидемий</w:t>
      </w:r>
      <w:r w:rsidR="00C00653">
        <w:rPr>
          <w:sz w:val="28"/>
          <w:szCs w:val="28"/>
        </w:rPr>
        <w:t>.</w:t>
      </w:r>
    </w:p>
    <w:p w:rsidR="004727EE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2.3.</w:t>
      </w:r>
      <w:r w:rsidR="004727EE" w:rsidRPr="00944FD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727EE" w:rsidRPr="00944FD4">
        <w:rPr>
          <w:sz w:val="28"/>
          <w:szCs w:val="28"/>
        </w:rPr>
        <w:t>одготовка и внесение в установленном порядке предложений по совершенствованию правового регулирования в сфере предупреждения массовых заболеваний, ликвидации их последствий и обеспечения санитарно-эпидемиологического благополучия населения.</w:t>
      </w: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C00653" w:rsidRDefault="004727EE" w:rsidP="003270D8">
      <w:pPr>
        <w:pStyle w:val="ad"/>
        <w:ind w:firstLine="0"/>
        <w:jc w:val="center"/>
        <w:rPr>
          <w:sz w:val="28"/>
          <w:szCs w:val="28"/>
        </w:rPr>
      </w:pPr>
      <w:r w:rsidRPr="00C00653">
        <w:rPr>
          <w:sz w:val="28"/>
          <w:szCs w:val="28"/>
          <w:lang w:val="en-US"/>
        </w:rPr>
        <w:t>III</w:t>
      </w:r>
      <w:r w:rsidRPr="00C00653">
        <w:rPr>
          <w:sz w:val="28"/>
          <w:szCs w:val="28"/>
        </w:rPr>
        <w:t>. Функции Комиссии</w:t>
      </w: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727EE" w:rsidRPr="00944FD4">
        <w:rPr>
          <w:sz w:val="28"/>
          <w:szCs w:val="28"/>
        </w:rPr>
        <w:t>1. Участвует в выработке и реализации мероприятий в области санитарно-эпидемиологического благополучия населения Ханты-Мансийского района.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727EE" w:rsidRPr="00944FD4">
        <w:rPr>
          <w:sz w:val="28"/>
          <w:szCs w:val="28"/>
        </w:rPr>
        <w:t xml:space="preserve">2. Организует оперативное рассмотрение вопросов, связанных </w:t>
      </w:r>
      <w:r w:rsidR="00C00653">
        <w:rPr>
          <w:sz w:val="28"/>
          <w:szCs w:val="28"/>
        </w:rPr>
        <w:t xml:space="preserve">             </w:t>
      </w:r>
      <w:r w:rsidR="004727EE" w:rsidRPr="00944FD4">
        <w:rPr>
          <w:sz w:val="28"/>
          <w:szCs w:val="28"/>
        </w:rPr>
        <w:t>с возникновением на территории Ханты-Мансийского района неблагополучной санитарно-эпидемиологической обстановки, массовых заболеваний и отравлений среди населения и их предупреждением.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727EE" w:rsidRPr="00944FD4">
        <w:rPr>
          <w:sz w:val="28"/>
          <w:szCs w:val="28"/>
        </w:rPr>
        <w:t xml:space="preserve">3. Разрабатывает и организует в пределах компетенции осуществление комплексных мероприятий, обеспечивающих локализацию очагов массовых заболеваний среди населения, улучшение санитарно-эпидемиологической обстановки по этим вопросам, и контролирует </w:t>
      </w:r>
      <w:r w:rsidR="00C00653">
        <w:rPr>
          <w:sz w:val="28"/>
          <w:szCs w:val="28"/>
        </w:rPr>
        <w:t xml:space="preserve">             </w:t>
      </w:r>
      <w:r w:rsidR="004727EE" w:rsidRPr="00944FD4">
        <w:rPr>
          <w:sz w:val="28"/>
          <w:szCs w:val="28"/>
        </w:rPr>
        <w:t>их выполнение.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727EE" w:rsidRPr="00944FD4">
        <w:rPr>
          <w:sz w:val="28"/>
          <w:szCs w:val="28"/>
        </w:rPr>
        <w:t xml:space="preserve">4. </w:t>
      </w:r>
      <w:proofErr w:type="gramStart"/>
      <w:r w:rsidR="004727EE" w:rsidRPr="00944FD4">
        <w:rPr>
          <w:sz w:val="28"/>
          <w:szCs w:val="28"/>
        </w:rPr>
        <w:t xml:space="preserve">В установленном порядке вносит предложения о вводе и отмене на территории Ханты-Мансийского района ограничительных мероприятий (карантинов) и других особых условий и режима проживания населения </w:t>
      </w:r>
      <w:r w:rsidR="00C00653">
        <w:rPr>
          <w:sz w:val="28"/>
          <w:szCs w:val="28"/>
        </w:rPr>
        <w:t xml:space="preserve">        </w:t>
      </w:r>
      <w:r w:rsidR="004727EE" w:rsidRPr="00944FD4">
        <w:rPr>
          <w:sz w:val="28"/>
          <w:szCs w:val="28"/>
        </w:rPr>
        <w:t xml:space="preserve">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болезней человека </w:t>
      </w:r>
      <w:r w:rsidR="00C00653">
        <w:rPr>
          <w:sz w:val="28"/>
          <w:szCs w:val="28"/>
        </w:rPr>
        <w:t xml:space="preserve">            </w:t>
      </w:r>
      <w:r w:rsidR="004727EE" w:rsidRPr="00944FD4">
        <w:rPr>
          <w:sz w:val="28"/>
          <w:szCs w:val="28"/>
        </w:rPr>
        <w:t>и обеспечение санитарно-эпидемиологического благополучия.</w:t>
      </w:r>
      <w:proofErr w:type="gramEnd"/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727EE" w:rsidRPr="00944FD4">
        <w:rPr>
          <w:sz w:val="28"/>
          <w:szCs w:val="28"/>
        </w:rPr>
        <w:t>5. Подготавливает рекомендации по решению вопросов профилактики массовых заболеваний и отравлений и обеспечению санитарно-эпидемиологического благополучия населения.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A4DCF">
        <w:rPr>
          <w:sz w:val="28"/>
          <w:szCs w:val="28"/>
        </w:rPr>
        <w:t xml:space="preserve">6. В пределах </w:t>
      </w:r>
      <w:r w:rsidR="004727EE" w:rsidRPr="00944FD4">
        <w:rPr>
          <w:sz w:val="28"/>
          <w:szCs w:val="28"/>
        </w:rPr>
        <w:t>компетенции</w:t>
      </w:r>
      <w:r w:rsidR="00BA4DCF"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>осуществляет</w:t>
      </w:r>
      <w:r w:rsidR="00BA4DCF"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>контроль за</w:t>
      </w:r>
      <w:r w:rsidR="00BA4DCF"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>санитарно-эпидемиологической обстановкой на территории Ханты-Мансийского района.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727EE" w:rsidRPr="00944FD4">
        <w:rPr>
          <w:sz w:val="28"/>
          <w:szCs w:val="28"/>
        </w:rPr>
        <w:t>7. Реализует меры по своевременному информированию населения об инфекционных заболеваниях и о массовых неинфекционных заболеваниях (отравлениях), состоянии среды обитания и проводимых санитарно-противоэпидемических (профилактических) мероприятиях.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4727EE" w:rsidRPr="00944FD4">
        <w:rPr>
          <w:sz w:val="28"/>
          <w:szCs w:val="28"/>
        </w:rPr>
        <w:t>8. Решает в пределах своей компетенции другие вопросы в области обеспечения санитарно-эпидемиологического благополучия населения.</w:t>
      </w: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C00653" w:rsidRDefault="004727EE" w:rsidP="003270D8">
      <w:pPr>
        <w:pStyle w:val="ad"/>
        <w:ind w:firstLine="0"/>
        <w:jc w:val="center"/>
        <w:rPr>
          <w:sz w:val="28"/>
          <w:szCs w:val="28"/>
        </w:rPr>
      </w:pPr>
      <w:r w:rsidRPr="00C00653">
        <w:rPr>
          <w:sz w:val="28"/>
          <w:szCs w:val="28"/>
          <w:lang w:val="en-US"/>
        </w:rPr>
        <w:t>IV</w:t>
      </w:r>
      <w:r w:rsidRPr="00C00653">
        <w:rPr>
          <w:sz w:val="28"/>
          <w:szCs w:val="28"/>
        </w:rPr>
        <w:t>. Права Комиссии</w:t>
      </w: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CC360A">
        <w:rPr>
          <w:sz w:val="28"/>
          <w:szCs w:val="28"/>
        </w:rPr>
        <w:t>1. П</w:t>
      </w:r>
      <w:r w:rsidR="004727EE" w:rsidRPr="00944FD4">
        <w:rPr>
          <w:sz w:val="28"/>
          <w:szCs w:val="28"/>
        </w:rPr>
        <w:t xml:space="preserve">олучать в установленном порядке от органов исполнительной власти и местного самоуправления информацию о случаях массовых заболеваний и отравлений населения, неудовлетворительной санитарно-эпидемиологической обстановке, нарушениях санитарного законодательства и принимаемых мерах по предупреждению распространения заболеваний и отравлений населения и обеспечению безопасных и безвредных для здоровья человека условий среды </w:t>
      </w:r>
      <w:r w:rsidR="00BF7278">
        <w:rPr>
          <w:sz w:val="28"/>
          <w:szCs w:val="28"/>
        </w:rPr>
        <w:t xml:space="preserve">                  его обитания.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CC360A">
        <w:rPr>
          <w:sz w:val="28"/>
          <w:szCs w:val="28"/>
        </w:rPr>
        <w:t>2. З</w:t>
      </w:r>
      <w:r w:rsidR="004727EE" w:rsidRPr="00944FD4">
        <w:rPr>
          <w:sz w:val="28"/>
          <w:szCs w:val="28"/>
        </w:rPr>
        <w:t xml:space="preserve">аслушивать на своих заседаниях должностных лиц, представителей заинтересованных лиц по реализации мер, направленных на профилактику массовых заболеваний и отравлений населения </w:t>
      </w:r>
      <w:r w:rsidR="00BF7278">
        <w:rPr>
          <w:sz w:val="28"/>
          <w:szCs w:val="28"/>
        </w:rPr>
        <w:t xml:space="preserve">                   </w:t>
      </w:r>
      <w:r w:rsidR="004727EE" w:rsidRPr="00944FD4">
        <w:rPr>
          <w:sz w:val="28"/>
          <w:szCs w:val="28"/>
        </w:rPr>
        <w:t xml:space="preserve">и обеспечение санитарно-эпидемиологического благополучия, а также </w:t>
      </w:r>
      <w:r w:rsidR="00BF7278">
        <w:rPr>
          <w:sz w:val="28"/>
          <w:szCs w:val="28"/>
        </w:rPr>
        <w:t xml:space="preserve">        </w:t>
      </w:r>
      <w:r w:rsidR="004727EE" w:rsidRPr="00944FD4">
        <w:rPr>
          <w:sz w:val="28"/>
          <w:szCs w:val="28"/>
        </w:rPr>
        <w:t xml:space="preserve">по выполнению решений Комиссии, принятых в соответствии </w:t>
      </w:r>
      <w:r w:rsidR="00BF7278">
        <w:rPr>
          <w:sz w:val="28"/>
          <w:szCs w:val="28"/>
        </w:rPr>
        <w:t xml:space="preserve">                      с ее компетенцией.</w:t>
      </w:r>
    </w:p>
    <w:p w:rsidR="004727EE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4727EE" w:rsidRPr="00944FD4">
        <w:rPr>
          <w:sz w:val="28"/>
          <w:szCs w:val="28"/>
        </w:rPr>
        <w:t>3</w:t>
      </w:r>
      <w:r w:rsidR="00CC360A">
        <w:rPr>
          <w:sz w:val="28"/>
          <w:szCs w:val="28"/>
        </w:rPr>
        <w:t>. С</w:t>
      </w:r>
      <w:r w:rsidR="004727EE" w:rsidRPr="00944FD4">
        <w:rPr>
          <w:sz w:val="28"/>
          <w:szCs w:val="28"/>
        </w:rPr>
        <w:t xml:space="preserve">тавить в установленном порядке перед соответствующими органами вопрос об отстранении от работы, привлечении </w:t>
      </w:r>
      <w:r w:rsidR="00BF7278">
        <w:rPr>
          <w:sz w:val="28"/>
          <w:szCs w:val="28"/>
        </w:rPr>
        <w:t xml:space="preserve">                                  </w:t>
      </w:r>
      <w:r w:rsidR="004727EE" w:rsidRPr="00944FD4">
        <w:rPr>
          <w:sz w:val="28"/>
          <w:szCs w:val="28"/>
        </w:rPr>
        <w:t xml:space="preserve">к дисциплинарной, административной и уголовной ответственности должностных лиц, по вине которых </w:t>
      </w:r>
      <w:r w:rsidR="0041582C" w:rsidRPr="00944FD4">
        <w:rPr>
          <w:sz w:val="28"/>
          <w:szCs w:val="28"/>
        </w:rPr>
        <w:t>допущены случаи массовых забо</w:t>
      </w:r>
      <w:r w:rsidR="0041582C">
        <w:rPr>
          <w:sz w:val="28"/>
          <w:szCs w:val="28"/>
        </w:rPr>
        <w:t xml:space="preserve">леваний и отравлений населения, </w:t>
      </w:r>
      <w:r w:rsidR="0041582C" w:rsidRPr="00944FD4">
        <w:rPr>
          <w:sz w:val="28"/>
          <w:szCs w:val="28"/>
        </w:rPr>
        <w:t>не обеспечивается санитарно-эпидемиологическое благополучие</w:t>
      </w:r>
      <w:r w:rsidR="0041582C">
        <w:rPr>
          <w:sz w:val="28"/>
          <w:szCs w:val="28"/>
        </w:rPr>
        <w:t>.</w:t>
      </w:r>
    </w:p>
    <w:p w:rsidR="0041582C" w:rsidRPr="00944FD4" w:rsidRDefault="0041582C" w:rsidP="003270D8">
      <w:pPr>
        <w:pStyle w:val="ad"/>
        <w:ind w:firstLine="851"/>
        <w:rPr>
          <w:sz w:val="28"/>
          <w:szCs w:val="28"/>
        </w:rPr>
      </w:pPr>
    </w:p>
    <w:p w:rsidR="004727EE" w:rsidRPr="00BF7278" w:rsidRDefault="004727EE" w:rsidP="003270D8">
      <w:pPr>
        <w:pStyle w:val="ad"/>
        <w:ind w:firstLine="851"/>
        <w:jc w:val="center"/>
        <w:rPr>
          <w:sz w:val="28"/>
          <w:szCs w:val="28"/>
        </w:rPr>
      </w:pPr>
      <w:r w:rsidRPr="00BF7278">
        <w:rPr>
          <w:sz w:val="28"/>
          <w:szCs w:val="28"/>
          <w:lang w:val="en-US"/>
        </w:rPr>
        <w:t>V</w:t>
      </w:r>
      <w:r w:rsidRPr="00BF7278">
        <w:rPr>
          <w:sz w:val="28"/>
          <w:szCs w:val="28"/>
        </w:rPr>
        <w:t>. Организация деятельности и заседания Комиссии</w:t>
      </w: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4727EE" w:rsidRPr="00944FD4">
        <w:rPr>
          <w:sz w:val="28"/>
          <w:szCs w:val="28"/>
        </w:rPr>
        <w:t>1. Комиссию возглавляет председатель, который осуществляет общее руководство деятельностью Комиссии. Председатель и заместитель председателя Комиссии нес</w:t>
      </w:r>
      <w:r w:rsidR="00A72353">
        <w:rPr>
          <w:sz w:val="28"/>
          <w:szCs w:val="28"/>
        </w:rPr>
        <w:t>ут персональную ответственность</w:t>
      </w:r>
      <w:r w:rsidR="001B65DB">
        <w:rPr>
          <w:sz w:val="28"/>
          <w:szCs w:val="28"/>
        </w:rPr>
        <w:t xml:space="preserve"> </w:t>
      </w:r>
      <w:r w:rsidR="00BF7278">
        <w:rPr>
          <w:sz w:val="28"/>
          <w:szCs w:val="28"/>
        </w:rPr>
        <w:t xml:space="preserve">                         </w:t>
      </w:r>
      <w:r w:rsidR="004727EE" w:rsidRPr="00944FD4">
        <w:rPr>
          <w:sz w:val="28"/>
          <w:szCs w:val="28"/>
        </w:rPr>
        <w:t>за выполнение возложенных на нее задач. В отсутствие председателя Комиссии его функции выполняет заместитель председателя Комиссии.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583B39">
        <w:rPr>
          <w:sz w:val="28"/>
          <w:szCs w:val="28"/>
        </w:rPr>
        <w:t>2</w:t>
      </w:r>
      <w:r w:rsidR="004727EE" w:rsidRPr="00944FD4">
        <w:rPr>
          <w:sz w:val="28"/>
          <w:szCs w:val="28"/>
        </w:rPr>
        <w:t>. Заседания</w:t>
      </w:r>
      <w:r w:rsidR="00BA4DCF"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>Комиссии проводятся по</w:t>
      </w:r>
      <w:r w:rsidR="00BA4DCF"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 xml:space="preserve">мере необходимости, </w:t>
      </w:r>
      <w:r w:rsidR="00BF7278">
        <w:rPr>
          <w:sz w:val="28"/>
          <w:szCs w:val="28"/>
        </w:rPr>
        <w:t xml:space="preserve">            </w:t>
      </w:r>
      <w:r w:rsidR="004727EE" w:rsidRPr="00944FD4">
        <w:rPr>
          <w:sz w:val="28"/>
          <w:szCs w:val="28"/>
        </w:rPr>
        <w:t>но не реже 1 раза в полугодие.</w:t>
      </w:r>
      <w:r w:rsidR="00583B39">
        <w:rPr>
          <w:sz w:val="28"/>
          <w:szCs w:val="28"/>
        </w:rPr>
        <w:t xml:space="preserve"> </w:t>
      </w:r>
    </w:p>
    <w:p w:rsidR="00583B39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583B39">
        <w:rPr>
          <w:sz w:val="28"/>
          <w:szCs w:val="28"/>
        </w:rPr>
        <w:t>3</w:t>
      </w:r>
      <w:r w:rsidR="00583B39" w:rsidRPr="00944FD4">
        <w:rPr>
          <w:sz w:val="28"/>
          <w:szCs w:val="28"/>
        </w:rPr>
        <w:t xml:space="preserve">. Члены Комиссии принимают личное участие в ее работе </w:t>
      </w:r>
      <w:r w:rsidR="00BF7278">
        <w:rPr>
          <w:sz w:val="28"/>
          <w:szCs w:val="28"/>
        </w:rPr>
        <w:t xml:space="preserve">                   </w:t>
      </w:r>
      <w:r w:rsidR="00583B39" w:rsidRPr="00944FD4">
        <w:rPr>
          <w:sz w:val="28"/>
          <w:szCs w:val="28"/>
        </w:rPr>
        <w:t>с правом замены.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4727EE" w:rsidRPr="00944FD4">
        <w:rPr>
          <w:sz w:val="28"/>
          <w:szCs w:val="28"/>
        </w:rPr>
        <w:t>4. В заседаниях Комиссии вправе участвовать представители заинтересованных лиц</w:t>
      </w:r>
      <w:r w:rsidR="0041582C" w:rsidRPr="0041582C">
        <w:rPr>
          <w:sz w:val="28"/>
          <w:szCs w:val="28"/>
        </w:rPr>
        <w:t xml:space="preserve"> </w:t>
      </w:r>
      <w:r w:rsidR="0041582C" w:rsidRPr="00944FD4">
        <w:rPr>
          <w:sz w:val="28"/>
          <w:szCs w:val="28"/>
        </w:rPr>
        <w:t>с правом совещательного голоса</w:t>
      </w:r>
      <w:r w:rsidR="004727EE" w:rsidRPr="00944FD4">
        <w:rPr>
          <w:sz w:val="28"/>
          <w:szCs w:val="28"/>
        </w:rPr>
        <w:t>. Члены Комиссии при обсуждении и голосовании обладают равными правами. В случае равенства голосов право решающего голоса принадлежит председательствующему на заседании.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4727EE" w:rsidRPr="00944FD4">
        <w:rPr>
          <w:sz w:val="28"/>
          <w:szCs w:val="28"/>
        </w:rPr>
        <w:t xml:space="preserve">5. Решение Комиссии считается принятым, если на заседании </w:t>
      </w:r>
      <w:proofErr w:type="gramStart"/>
      <w:r w:rsidR="004727EE" w:rsidRPr="00944FD4">
        <w:rPr>
          <w:sz w:val="28"/>
          <w:szCs w:val="28"/>
        </w:rPr>
        <w:t xml:space="preserve">присутствовало более половины членов Комиссии </w:t>
      </w:r>
      <w:r w:rsidR="00583B39">
        <w:rPr>
          <w:sz w:val="28"/>
          <w:szCs w:val="28"/>
        </w:rPr>
        <w:t xml:space="preserve">из </w:t>
      </w:r>
      <w:r w:rsidR="004727EE" w:rsidRPr="00944FD4">
        <w:rPr>
          <w:sz w:val="28"/>
          <w:szCs w:val="28"/>
        </w:rPr>
        <w:t>списочного состава</w:t>
      </w:r>
      <w:r w:rsidR="00583B39">
        <w:rPr>
          <w:sz w:val="28"/>
          <w:szCs w:val="28"/>
        </w:rPr>
        <w:t xml:space="preserve"> </w:t>
      </w:r>
      <w:r w:rsidR="004727EE" w:rsidRPr="00944FD4">
        <w:rPr>
          <w:sz w:val="28"/>
          <w:szCs w:val="28"/>
        </w:rPr>
        <w:t>и за него проголосовало</w:t>
      </w:r>
      <w:proofErr w:type="gramEnd"/>
      <w:r w:rsidR="004727EE" w:rsidRPr="00944FD4">
        <w:rPr>
          <w:sz w:val="28"/>
          <w:szCs w:val="28"/>
        </w:rPr>
        <w:t xml:space="preserve"> простое большинство из числа присутствующих.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4727EE" w:rsidRPr="00944FD4">
        <w:rPr>
          <w:sz w:val="28"/>
          <w:szCs w:val="28"/>
        </w:rPr>
        <w:t>6. Решение Комиссии оформляется протокол</w:t>
      </w:r>
      <w:r w:rsidR="008E654B">
        <w:rPr>
          <w:sz w:val="28"/>
          <w:szCs w:val="28"/>
        </w:rPr>
        <w:t>ом</w:t>
      </w:r>
      <w:r w:rsidR="004727EE" w:rsidRPr="00944FD4">
        <w:rPr>
          <w:sz w:val="28"/>
          <w:szCs w:val="28"/>
        </w:rPr>
        <w:t xml:space="preserve">, </w:t>
      </w:r>
      <w:r w:rsidR="008E654B">
        <w:rPr>
          <w:sz w:val="28"/>
          <w:szCs w:val="28"/>
        </w:rPr>
        <w:t xml:space="preserve">который утверждается </w:t>
      </w:r>
      <w:r w:rsidR="004727EE" w:rsidRPr="00944FD4">
        <w:rPr>
          <w:sz w:val="28"/>
          <w:szCs w:val="28"/>
        </w:rPr>
        <w:t xml:space="preserve">председательствующим </w:t>
      </w:r>
      <w:r w:rsidR="008E654B">
        <w:rPr>
          <w:sz w:val="28"/>
          <w:szCs w:val="28"/>
        </w:rPr>
        <w:t xml:space="preserve">на заседании, </w:t>
      </w:r>
      <w:proofErr w:type="gramStart"/>
      <w:r>
        <w:rPr>
          <w:sz w:val="28"/>
          <w:szCs w:val="28"/>
        </w:rPr>
        <w:t xml:space="preserve">подписывается </w:t>
      </w:r>
      <w:r w:rsidR="00BF727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и </w:t>
      </w:r>
      <w:r w:rsidR="008E654B">
        <w:rPr>
          <w:sz w:val="28"/>
          <w:szCs w:val="28"/>
        </w:rPr>
        <w:t xml:space="preserve"> направляется</w:t>
      </w:r>
      <w:proofErr w:type="gramEnd"/>
      <w:r w:rsidR="008E6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</w:t>
      </w:r>
      <w:r w:rsidR="008E654B">
        <w:rPr>
          <w:sz w:val="28"/>
          <w:szCs w:val="28"/>
        </w:rPr>
        <w:t>членам</w:t>
      </w:r>
      <w:r>
        <w:rPr>
          <w:sz w:val="28"/>
          <w:szCs w:val="28"/>
        </w:rPr>
        <w:t xml:space="preserve"> Комиссии</w:t>
      </w:r>
      <w:r w:rsidR="008E654B">
        <w:rPr>
          <w:sz w:val="28"/>
          <w:szCs w:val="28"/>
        </w:rPr>
        <w:t>.</w:t>
      </w:r>
    </w:p>
    <w:p w:rsidR="004727EE" w:rsidRPr="00944FD4" w:rsidRDefault="0011363B" w:rsidP="003270D8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4727EE" w:rsidRPr="00944FD4">
        <w:rPr>
          <w:sz w:val="28"/>
          <w:szCs w:val="28"/>
        </w:rPr>
        <w:t xml:space="preserve">7. </w:t>
      </w:r>
      <w:r w:rsidR="008E654B">
        <w:rPr>
          <w:sz w:val="28"/>
          <w:szCs w:val="28"/>
        </w:rPr>
        <w:t>Организационно-техническое обеспечение деятельности Комиссии осуществляет комитет по культуре, спорту и социальной политике администрации Ханты-Мансийского района.</w:t>
      </w: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Pr="00944FD4" w:rsidRDefault="004727EE" w:rsidP="003270D8">
      <w:pPr>
        <w:pStyle w:val="ad"/>
        <w:ind w:firstLine="851"/>
        <w:rPr>
          <w:sz w:val="28"/>
          <w:szCs w:val="28"/>
        </w:rPr>
      </w:pPr>
    </w:p>
    <w:p w:rsidR="004727EE" w:rsidRDefault="004727EE" w:rsidP="003270D8">
      <w:pPr>
        <w:pStyle w:val="ad"/>
        <w:ind w:firstLine="851"/>
        <w:rPr>
          <w:sz w:val="28"/>
          <w:szCs w:val="28"/>
        </w:rPr>
      </w:pPr>
    </w:p>
    <w:p w:rsidR="005042E4" w:rsidRDefault="005042E4" w:rsidP="003270D8">
      <w:pPr>
        <w:pStyle w:val="ad"/>
        <w:ind w:firstLine="851"/>
        <w:rPr>
          <w:sz w:val="28"/>
          <w:szCs w:val="28"/>
        </w:rPr>
      </w:pPr>
    </w:p>
    <w:p w:rsidR="005042E4" w:rsidRDefault="005042E4" w:rsidP="003270D8">
      <w:pPr>
        <w:pStyle w:val="ad"/>
        <w:ind w:firstLine="851"/>
        <w:rPr>
          <w:sz w:val="28"/>
          <w:szCs w:val="28"/>
        </w:rPr>
      </w:pPr>
    </w:p>
    <w:p w:rsidR="005042E4" w:rsidRDefault="005042E4" w:rsidP="003270D8">
      <w:pPr>
        <w:pStyle w:val="ad"/>
        <w:ind w:firstLine="851"/>
        <w:rPr>
          <w:sz w:val="28"/>
          <w:szCs w:val="28"/>
        </w:rPr>
      </w:pPr>
    </w:p>
    <w:p w:rsidR="005042E4" w:rsidRDefault="005042E4" w:rsidP="003270D8">
      <w:pPr>
        <w:pStyle w:val="ad"/>
        <w:ind w:firstLine="851"/>
        <w:rPr>
          <w:sz w:val="28"/>
          <w:szCs w:val="28"/>
        </w:rPr>
      </w:pPr>
    </w:p>
    <w:p w:rsidR="005042E4" w:rsidRDefault="005042E4" w:rsidP="003270D8">
      <w:pPr>
        <w:pStyle w:val="ad"/>
        <w:ind w:firstLine="851"/>
        <w:rPr>
          <w:sz w:val="28"/>
          <w:szCs w:val="28"/>
        </w:rPr>
      </w:pPr>
    </w:p>
    <w:p w:rsidR="005042E4" w:rsidRDefault="005042E4" w:rsidP="003270D8">
      <w:pPr>
        <w:pStyle w:val="ad"/>
        <w:ind w:firstLine="851"/>
        <w:rPr>
          <w:sz w:val="28"/>
          <w:szCs w:val="28"/>
        </w:rPr>
      </w:pPr>
    </w:p>
    <w:p w:rsidR="005042E4" w:rsidRDefault="005042E4" w:rsidP="003270D8">
      <w:pPr>
        <w:pStyle w:val="ad"/>
        <w:ind w:firstLine="851"/>
        <w:rPr>
          <w:sz w:val="28"/>
          <w:szCs w:val="28"/>
        </w:rPr>
      </w:pPr>
    </w:p>
    <w:p w:rsidR="005042E4" w:rsidRDefault="005042E4" w:rsidP="003270D8">
      <w:pPr>
        <w:pStyle w:val="ad"/>
        <w:ind w:firstLine="851"/>
        <w:rPr>
          <w:sz w:val="28"/>
          <w:szCs w:val="28"/>
        </w:rPr>
      </w:pPr>
    </w:p>
    <w:p w:rsidR="005042E4" w:rsidRDefault="005042E4" w:rsidP="003270D8">
      <w:pPr>
        <w:pStyle w:val="ad"/>
        <w:ind w:firstLine="851"/>
        <w:rPr>
          <w:sz w:val="28"/>
          <w:szCs w:val="28"/>
        </w:rPr>
      </w:pPr>
    </w:p>
    <w:p w:rsidR="00BF7278" w:rsidRDefault="00BF7278" w:rsidP="003270D8">
      <w:pPr>
        <w:pStyle w:val="ad"/>
        <w:ind w:firstLine="851"/>
        <w:rPr>
          <w:sz w:val="28"/>
          <w:szCs w:val="28"/>
        </w:rPr>
      </w:pPr>
    </w:p>
    <w:p w:rsidR="00BF7278" w:rsidRDefault="00BF7278" w:rsidP="003270D8">
      <w:pPr>
        <w:pStyle w:val="ad"/>
        <w:ind w:firstLine="851"/>
        <w:rPr>
          <w:sz w:val="28"/>
          <w:szCs w:val="28"/>
        </w:rPr>
      </w:pPr>
    </w:p>
    <w:p w:rsidR="00BF7278" w:rsidRDefault="00BF7278" w:rsidP="003270D8">
      <w:pPr>
        <w:pStyle w:val="ad"/>
        <w:ind w:firstLine="851"/>
        <w:rPr>
          <w:sz w:val="28"/>
          <w:szCs w:val="28"/>
        </w:rPr>
      </w:pPr>
    </w:p>
    <w:p w:rsidR="00BF7278" w:rsidRDefault="00BF7278" w:rsidP="003270D8">
      <w:pPr>
        <w:pStyle w:val="ad"/>
        <w:ind w:firstLine="851"/>
        <w:rPr>
          <w:sz w:val="28"/>
          <w:szCs w:val="28"/>
        </w:rPr>
      </w:pPr>
    </w:p>
    <w:p w:rsidR="00BF7278" w:rsidRDefault="00BF7278" w:rsidP="003270D8">
      <w:pPr>
        <w:pStyle w:val="ad"/>
        <w:ind w:firstLine="851"/>
        <w:rPr>
          <w:sz w:val="28"/>
          <w:szCs w:val="28"/>
        </w:rPr>
      </w:pPr>
    </w:p>
    <w:p w:rsidR="00BF7278" w:rsidRDefault="00BF7278" w:rsidP="003270D8">
      <w:pPr>
        <w:pStyle w:val="ad"/>
        <w:ind w:firstLine="851"/>
        <w:rPr>
          <w:sz w:val="28"/>
          <w:szCs w:val="28"/>
        </w:rPr>
      </w:pPr>
    </w:p>
    <w:p w:rsidR="00E40BFA" w:rsidRPr="00944FD4" w:rsidRDefault="00E40BFA" w:rsidP="00901455">
      <w:pPr>
        <w:pStyle w:val="ad"/>
        <w:ind w:firstLine="851"/>
        <w:jc w:val="right"/>
        <w:rPr>
          <w:sz w:val="28"/>
          <w:szCs w:val="28"/>
        </w:rPr>
      </w:pPr>
      <w:r w:rsidRPr="00944FD4">
        <w:rPr>
          <w:sz w:val="28"/>
          <w:szCs w:val="28"/>
        </w:rPr>
        <w:lastRenderedPageBreak/>
        <w:t>Приложение 2</w:t>
      </w:r>
    </w:p>
    <w:p w:rsidR="00E40BFA" w:rsidRPr="00944FD4" w:rsidRDefault="00E40BFA" w:rsidP="00901455">
      <w:pPr>
        <w:pStyle w:val="ad"/>
        <w:ind w:firstLine="851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к постановлению администрации</w:t>
      </w:r>
    </w:p>
    <w:p w:rsidR="00E40BFA" w:rsidRPr="00944FD4" w:rsidRDefault="00E40BFA" w:rsidP="00901455">
      <w:pPr>
        <w:pStyle w:val="ad"/>
        <w:ind w:firstLine="851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Ханты-Мансийского района</w:t>
      </w:r>
    </w:p>
    <w:p w:rsidR="00E40BFA" w:rsidRPr="00944FD4" w:rsidRDefault="005042E4" w:rsidP="00901455">
      <w:pPr>
        <w:pStyle w:val="ad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F7278">
        <w:rPr>
          <w:sz w:val="28"/>
          <w:szCs w:val="28"/>
        </w:rPr>
        <w:t xml:space="preserve"> 14.01.2016</w:t>
      </w:r>
      <w:r>
        <w:rPr>
          <w:sz w:val="28"/>
          <w:szCs w:val="28"/>
        </w:rPr>
        <w:t xml:space="preserve"> №</w:t>
      </w:r>
      <w:r w:rsidR="00BF7278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</w:t>
      </w:r>
    </w:p>
    <w:p w:rsidR="00350B08" w:rsidRPr="00944FD4" w:rsidRDefault="00350B08" w:rsidP="00901455">
      <w:pPr>
        <w:pStyle w:val="ad"/>
        <w:ind w:firstLine="851"/>
        <w:rPr>
          <w:sz w:val="28"/>
          <w:szCs w:val="28"/>
        </w:rPr>
      </w:pPr>
      <w:r w:rsidRPr="00944FD4">
        <w:rPr>
          <w:sz w:val="28"/>
          <w:szCs w:val="28"/>
        </w:rPr>
        <w:t xml:space="preserve"> </w:t>
      </w:r>
    </w:p>
    <w:p w:rsidR="00430CC7" w:rsidRPr="00BF7278" w:rsidRDefault="00430CC7" w:rsidP="00901455">
      <w:pPr>
        <w:pStyle w:val="ad"/>
        <w:ind w:firstLine="851"/>
        <w:jc w:val="center"/>
        <w:rPr>
          <w:bCs/>
          <w:sz w:val="28"/>
          <w:szCs w:val="28"/>
        </w:rPr>
      </w:pPr>
      <w:r w:rsidRPr="00BF7278">
        <w:rPr>
          <w:bCs/>
          <w:sz w:val="28"/>
          <w:szCs w:val="28"/>
        </w:rPr>
        <w:t>СОСТАВ</w:t>
      </w:r>
    </w:p>
    <w:p w:rsidR="00BA4DCF" w:rsidRPr="00BF7278" w:rsidRDefault="00430CC7" w:rsidP="00901455">
      <w:pPr>
        <w:pStyle w:val="ad"/>
        <w:ind w:firstLine="851"/>
        <w:jc w:val="center"/>
        <w:rPr>
          <w:sz w:val="28"/>
          <w:szCs w:val="28"/>
        </w:rPr>
      </w:pPr>
      <w:r w:rsidRPr="00BF7278">
        <w:rPr>
          <w:bCs/>
          <w:sz w:val="28"/>
          <w:szCs w:val="28"/>
        </w:rPr>
        <w:t>МЕЖВЕДОМСТВЕНН</w:t>
      </w:r>
      <w:r w:rsidR="00BA4DCF" w:rsidRPr="00BF7278">
        <w:rPr>
          <w:bCs/>
          <w:sz w:val="28"/>
          <w:szCs w:val="28"/>
        </w:rPr>
        <w:t>ОЙ САНИТАРНО-ПРОТИВОЭПИДЕМИ</w:t>
      </w:r>
      <w:r w:rsidRPr="00BF7278">
        <w:rPr>
          <w:bCs/>
          <w:sz w:val="28"/>
          <w:szCs w:val="28"/>
        </w:rPr>
        <w:t>ЧЕСКОЙ КОМИССИИ</w:t>
      </w:r>
      <w:r w:rsidRPr="00BF7278">
        <w:rPr>
          <w:sz w:val="28"/>
          <w:szCs w:val="28"/>
        </w:rPr>
        <w:t xml:space="preserve"> </w:t>
      </w:r>
    </w:p>
    <w:p w:rsidR="00430CC7" w:rsidRPr="00BF7278" w:rsidRDefault="00430CC7" w:rsidP="00901455">
      <w:pPr>
        <w:pStyle w:val="ad"/>
        <w:ind w:firstLine="851"/>
        <w:jc w:val="center"/>
        <w:rPr>
          <w:sz w:val="28"/>
          <w:szCs w:val="28"/>
        </w:rPr>
      </w:pPr>
      <w:r w:rsidRPr="00BF7278">
        <w:rPr>
          <w:sz w:val="28"/>
          <w:szCs w:val="28"/>
        </w:rPr>
        <w:t>АДМИНИСТРАЦИИ ХАНТЫ-МАНСИЙСКОГО РАЙОНА</w:t>
      </w:r>
    </w:p>
    <w:p w:rsidR="00D66DC8" w:rsidRDefault="00D66DC8" w:rsidP="00901455">
      <w:pPr>
        <w:pStyle w:val="ad"/>
        <w:ind w:firstLine="851"/>
        <w:rPr>
          <w:sz w:val="28"/>
          <w:szCs w:val="28"/>
        </w:rPr>
      </w:pPr>
    </w:p>
    <w:p w:rsidR="00901455" w:rsidRDefault="00901455" w:rsidP="00901455">
      <w:pPr>
        <w:pStyle w:val="ad"/>
        <w:ind w:firstLine="851"/>
        <w:rPr>
          <w:sz w:val="28"/>
          <w:szCs w:val="28"/>
        </w:rPr>
      </w:pPr>
    </w:p>
    <w:p w:rsidR="00430CC7" w:rsidRDefault="00430CC7" w:rsidP="00901455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 xml:space="preserve">Заместитель главы администрации Ханты-Мансийского района </w:t>
      </w:r>
      <w:r w:rsidR="00BF7278">
        <w:rPr>
          <w:sz w:val="28"/>
          <w:szCs w:val="28"/>
        </w:rPr>
        <w:t xml:space="preserve">              </w:t>
      </w:r>
      <w:r w:rsidRPr="00944FD4">
        <w:rPr>
          <w:sz w:val="28"/>
          <w:szCs w:val="28"/>
        </w:rPr>
        <w:t xml:space="preserve">по социальным вопросам, </w:t>
      </w:r>
      <w:r w:rsidR="00D66DC8" w:rsidRPr="00944FD4">
        <w:rPr>
          <w:sz w:val="28"/>
          <w:szCs w:val="28"/>
        </w:rPr>
        <w:t>председател</w:t>
      </w:r>
      <w:r w:rsidR="006E137D">
        <w:rPr>
          <w:sz w:val="28"/>
          <w:szCs w:val="28"/>
        </w:rPr>
        <w:t>ь</w:t>
      </w:r>
      <w:r w:rsidR="00D66DC8" w:rsidRPr="00944FD4">
        <w:rPr>
          <w:sz w:val="28"/>
          <w:szCs w:val="28"/>
        </w:rPr>
        <w:t xml:space="preserve"> комиссии</w:t>
      </w:r>
    </w:p>
    <w:p w:rsidR="0011363B" w:rsidRDefault="0011363B" w:rsidP="00901455">
      <w:pPr>
        <w:pStyle w:val="ad"/>
        <w:ind w:firstLine="851"/>
        <w:rPr>
          <w:sz w:val="28"/>
          <w:szCs w:val="28"/>
        </w:rPr>
      </w:pPr>
    </w:p>
    <w:p w:rsidR="002F70BD" w:rsidRDefault="002F70BD" w:rsidP="00901455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Pr="00944FD4">
        <w:rPr>
          <w:sz w:val="28"/>
          <w:szCs w:val="28"/>
        </w:rPr>
        <w:t xml:space="preserve"> врач бюджетн</w:t>
      </w:r>
      <w:r>
        <w:rPr>
          <w:sz w:val="28"/>
          <w:szCs w:val="28"/>
        </w:rPr>
        <w:t>ого</w:t>
      </w:r>
      <w:r w:rsidRPr="00944FD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44FD4">
        <w:rPr>
          <w:sz w:val="28"/>
          <w:szCs w:val="28"/>
        </w:rPr>
        <w:t xml:space="preserve"> Ханты-Мансийского округа</w:t>
      </w:r>
      <w:r>
        <w:rPr>
          <w:sz w:val="28"/>
          <w:szCs w:val="28"/>
        </w:rPr>
        <w:t xml:space="preserve"> – </w:t>
      </w:r>
      <w:r w:rsidRPr="00944FD4">
        <w:rPr>
          <w:sz w:val="28"/>
          <w:szCs w:val="28"/>
        </w:rPr>
        <w:t>Ю</w:t>
      </w:r>
      <w:r>
        <w:rPr>
          <w:sz w:val="28"/>
          <w:szCs w:val="28"/>
        </w:rPr>
        <w:t xml:space="preserve">гры «Ханты-Мансийская районная поликлиника», заместитель </w:t>
      </w:r>
      <w:r w:rsidRPr="00944FD4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944FD4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944FD4">
        <w:rPr>
          <w:sz w:val="28"/>
          <w:szCs w:val="28"/>
        </w:rPr>
        <w:t xml:space="preserve"> (по согласованию)</w:t>
      </w:r>
    </w:p>
    <w:p w:rsidR="0011363B" w:rsidRDefault="0011363B" w:rsidP="00901455">
      <w:pPr>
        <w:pStyle w:val="ad"/>
        <w:ind w:firstLine="851"/>
        <w:rPr>
          <w:sz w:val="28"/>
          <w:szCs w:val="28"/>
        </w:rPr>
      </w:pPr>
    </w:p>
    <w:p w:rsidR="0018586C" w:rsidRDefault="0018586C" w:rsidP="00901455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 xml:space="preserve">Эксперт </w:t>
      </w:r>
      <w:r w:rsidRPr="00944FD4">
        <w:rPr>
          <w:sz w:val="28"/>
          <w:szCs w:val="28"/>
          <w:lang w:val="en-US"/>
        </w:rPr>
        <w:t>I</w:t>
      </w:r>
      <w:r w:rsidRPr="00944FD4">
        <w:rPr>
          <w:sz w:val="28"/>
          <w:szCs w:val="28"/>
        </w:rPr>
        <w:t xml:space="preserve"> категории отдела </w:t>
      </w:r>
      <w:r w:rsidR="00CC360A">
        <w:rPr>
          <w:sz w:val="28"/>
          <w:szCs w:val="28"/>
        </w:rPr>
        <w:t xml:space="preserve">спорта и молодежной политики комитета </w:t>
      </w:r>
      <w:r w:rsidRPr="00944FD4">
        <w:rPr>
          <w:sz w:val="28"/>
          <w:szCs w:val="28"/>
        </w:rPr>
        <w:t>по культуре, спо</w:t>
      </w:r>
      <w:r w:rsidR="00A10B84">
        <w:rPr>
          <w:sz w:val="28"/>
          <w:szCs w:val="28"/>
        </w:rPr>
        <w:t>р</w:t>
      </w:r>
      <w:r w:rsidRPr="00944FD4">
        <w:rPr>
          <w:sz w:val="28"/>
          <w:szCs w:val="28"/>
        </w:rPr>
        <w:t>ту и социальной политике администрации Ханты-Мансийского района, секретарь комиссии</w:t>
      </w:r>
    </w:p>
    <w:p w:rsidR="00D66DC8" w:rsidRDefault="00D66DC8" w:rsidP="00901455">
      <w:pPr>
        <w:pStyle w:val="ad"/>
        <w:ind w:firstLine="851"/>
        <w:rPr>
          <w:sz w:val="28"/>
          <w:szCs w:val="28"/>
        </w:rPr>
      </w:pPr>
    </w:p>
    <w:p w:rsidR="009310C5" w:rsidRDefault="009310C5" w:rsidP="00901455">
      <w:pPr>
        <w:pStyle w:val="ad"/>
        <w:ind w:firstLine="709"/>
        <w:rPr>
          <w:sz w:val="28"/>
          <w:szCs w:val="28"/>
        </w:rPr>
      </w:pPr>
      <w:bookmarkStart w:id="1" w:name="_GoBack"/>
      <w:bookmarkEnd w:id="1"/>
      <w:r w:rsidRPr="00944FD4">
        <w:rPr>
          <w:sz w:val="28"/>
          <w:szCs w:val="28"/>
        </w:rPr>
        <w:t>Председатель комитета по образованию администрации Ханты-Мансийского района</w:t>
      </w:r>
    </w:p>
    <w:p w:rsidR="009310C5" w:rsidRPr="00901455" w:rsidRDefault="009310C5" w:rsidP="00901455">
      <w:pPr>
        <w:pStyle w:val="ad"/>
        <w:ind w:firstLine="851"/>
        <w:rPr>
          <w:sz w:val="28"/>
          <w:szCs w:val="28"/>
        </w:rPr>
      </w:pPr>
    </w:p>
    <w:p w:rsidR="009310C5" w:rsidRDefault="009310C5" w:rsidP="00901455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>Председатель комитета по культуре, спо</w:t>
      </w:r>
      <w:r>
        <w:rPr>
          <w:sz w:val="28"/>
          <w:szCs w:val="28"/>
        </w:rPr>
        <w:t>р</w:t>
      </w:r>
      <w:r w:rsidRPr="00944FD4">
        <w:rPr>
          <w:sz w:val="28"/>
          <w:szCs w:val="28"/>
        </w:rPr>
        <w:t xml:space="preserve">ту и социальной политике администрации Ханты-Мансийского района </w:t>
      </w:r>
    </w:p>
    <w:p w:rsidR="009310C5" w:rsidRPr="00901455" w:rsidRDefault="009310C5" w:rsidP="00901455">
      <w:pPr>
        <w:pStyle w:val="ad"/>
        <w:ind w:firstLine="851"/>
        <w:rPr>
          <w:sz w:val="28"/>
          <w:szCs w:val="28"/>
        </w:rPr>
      </w:pPr>
    </w:p>
    <w:p w:rsidR="009310C5" w:rsidRDefault="009310C5" w:rsidP="00901455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 xml:space="preserve">Начальник управления реального сектора экономики комитета экономической политики администрации Ханты-Мансийского района </w:t>
      </w:r>
    </w:p>
    <w:p w:rsidR="009A63D1" w:rsidRDefault="009A63D1" w:rsidP="00901455">
      <w:pPr>
        <w:pStyle w:val="ad"/>
        <w:ind w:firstLine="851"/>
        <w:rPr>
          <w:sz w:val="28"/>
          <w:szCs w:val="28"/>
        </w:rPr>
      </w:pPr>
    </w:p>
    <w:p w:rsidR="009A63D1" w:rsidRDefault="009A63D1" w:rsidP="00901455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реформирования и развития ЖКХ департамента строительства, архитектуры и ЖКХ </w:t>
      </w:r>
      <w:r w:rsidRPr="009A63D1">
        <w:rPr>
          <w:sz w:val="28"/>
          <w:szCs w:val="28"/>
        </w:rPr>
        <w:t>администрации Ханты-Мансийского района</w:t>
      </w:r>
    </w:p>
    <w:p w:rsidR="009310C5" w:rsidRPr="00901455" w:rsidRDefault="009310C5" w:rsidP="00901455">
      <w:pPr>
        <w:pStyle w:val="ad"/>
        <w:ind w:firstLine="851"/>
        <w:rPr>
          <w:sz w:val="28"/>
          <w:szCs w:val="28"/>
        </w:rPr>
      </w:pPr>
    </w:p>
    <w:p w:rsidR="009310C5" w:rsidRDefault="009310C5" w:rsidP="00901455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0324B2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0324B2">
        <w:rPr>
          <w:sz w:val="28"/>
          <w:szCs w:val="28"/>
        </w:rPr>
        <w:t xml:space="preserve"> по работе с сельскими поселениями</w:t>
      </w:r>
      <w:r>
        <w:rPr>
          <w:sz w:val="28"/>
          <w:szCs w:val="28"/>
        </w:rPr>
        <w:t xml:space="preserve"> </w:t>
      </w:r>
      <w:r w:rsidRPr="000324B2">
        <w:rPr>
          <w:sz w:val="28"/>
          <w:szCs w:val="28"/>
        </w:rPr>
        <w:t>администрации Ханты-Мансийского района</w:t>
      </w:r>
    </w:p>
    <w:p w:rsidR="009310C5" w:rsidRDefault="009310C5" w:rsidP="00901455">
      <w:pPr>
        <w:pStyle w:val="ad"/>
        <w:ind w:firstLine="851"/>
        <w:rPr>
          <w:sz w:val="28"/>
          <w:szCs w:val="28"/>
        </w:rPr>
      </w:pPr>
    </w:p>
    <w:p w:rsidR="009310C5" w:rsidRDefault="009310C5" w:rsidP="00901455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5C39E0">
        <w:rPr>
          <w:sz w:val="28"/>
          <w:szCs w:val="28"/>
        </w:rPr>
        <w:t>м</w:t>
      </w:r>
      <w:r>
        <w:rPr>
          <w:sz w:val="28"/>
          <w:szCs w:val="28"/>
        </w:rPr>
        <w:t>униципального казенного учреждения Ханты-Мансийского района «Управление гражданской защиты»</w:t>
      </w:r>
    </w:p>
    <w:p w:rsidR="009310C5" w:rsidRPr="007E60EA" w:rsidRDefault="009310C5" w:rsidP="00901455">
      <w:pPr>
        <w:pStyle w:val="ad"/>
        <w:ind w:firstLine="851"/>
        <w:rPr>
          <w:szCs w:val="28"/>
        </w:rPr>
      </w:pPr>
    </w:p>
    <w:p w:rsidR="009310C5" w:rsidRDefault="009310C5" w:rsidP="00901455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>Главный государственный санитарный врач по г. Ханты-Мансийску и Ханты-Мансийскому району Управления Роспотребнадзора по Ханты-Мансийскому автономному округу – Югре (по согласованию)</w:t>
      </w:r>
    </w:p>
    <w:p w:rsidR="009A63D1" w:rsidRDefault="009A63D1" w:rsidP="00901455">
      <w:pPr>
        <w:pStyle w:val="ad"/>
        <w:ind w:firstLine="851"/>
        <w:rPr>
          <w:sz w:val="28"/>
          <w:szCs w:val="28"/>
        </w:rPr>
      </w:pPr>
    </w:p>
    <w:p w:rsidR="009A63D1" w:rsidRDefault="009A63D1" w:rsidP="00901455">
      <w:pPr>
        <w:pStyle w:val="ad"/>
        <w:ind w:firstLine="709"/>
        <w:rPr>
          <w:sz w:val="28"/>
          <w:szCs w:val="28"/>
        </w:rPr>
      </w:pPr>
      <w:r w:rsidRPr="009A63D1">
        <w:rPr>
          <w:sz w:val="28"/>
          <w:szCs w:val="28"/>
        </w:rPr>
        <w:t>Генеральн</w:t>
      </w:r>
      <w:r>
        <w:rPr>
          <w:sz w:val="28"/>
          <w:szCs w:val="28"/>
        </w:rPr>
        <w:t>ый</w:t>
      </w:r>
      <w:r w:rsidRPr="009A63D1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r w:rsidRPr="009A63D1">
        <w:rPr>
          <w:sz w:val="28"/>
          <w:szCs w:val="28"/>
        </w:rPr>
        <w:t xml:space="preserve">ОАО «Ханты-Мансийская районная аптека» </w:t>
      </w:r>
      <w:r w:rsidRPr="00944FD4">
        <w:rPr>
          <w:sz w:val="28"/>
          <w:szCs w:val="28"/>
        </w:rPr>
        <w:t>(по согласованию)</w:t>
      </w:r>
    </w:p>
    <w:p w:rsidR="009310C5" w:rsidRPr="00901455" w:rsidRDefault="009310C5" w:rsidP="00901455">
      <w:pPr>
        <w:pStyle w:val="ad"/>
        <w:ind w:firstLine="851"/>
        <w:rPr>
          <w:sz w:val="28"/>
          <w:szCs w:val="28"/>
        </w:rPr>
      </w:pPr>
    </w:p>
    <w:p w:rsidR="009310C5" w:rsidRDefault="009310C5" w:rsidP="00901455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бюджетного учреждения</w:t>
      </w:r>
      <w:r w:rsidRPr="00944FD4">
        <w:rPr>
          <w:sz w:val="28"/>
          <w:szCs w:val="28"/>
        </w:rPr>
        <w:t xml:space="preserve"> «Ханты-Мансийский районный ветеринарный центр» (по согласованию)</w:t>
      </w:r>
      <w:r w:rsidR="00BF7278">
        <w:rPr>
          <w:sz w:val="28"/>
          <w:szCs w:val="28"/>
        </w:rPr>
        <w:t>.</w:t>
      </w:r>
    </w:p>
    <w:p w:rsidR="00430CC7" w:rsidRPr="00944FD4" w:rsidRDefault="00430CC7" w:rsidP="00901455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901455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7557C9" w:rsidRPr="00944FD4" w:rsidRDefault="007557C9" w:rsidP="003270D8">
      <w:pPr>
        <w:pStyle w:val="ad"/>
        <w:ind w:firstLine="851"/>
        <w:rPr>
          <w:sz w:val="28"/>
          <w:szCs w:val="28"/>
        </w:rPr>
      </w:pPr>
    </w:p>
    <w:p w:rsidR="00DD4DA6" w:rsidRPr="004727EE" w:rsidRDefault="00DD4DA6" w:rsidP="003270D8">
      <w:pPr>
        <w:tabs>
          <w:tab w:val="left" w:pos="-226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D4DA6" w:rsidRPr="004727EE" w:rsidRDefault="00DD4DA6" w:rsidP="003270D8">
      <w:pPr>
        <w:tabs>
          <w:tab w:val="left" w:pos="-226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D4DA6" w:rsidRPr="004727EE" w:rsidSect="003270D8">
      <w:headerReference w:type="default" r:id="rId13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97" w:rsidRDefault="00A85897" w:rsidP="00623B27">
      <w:pPr>
        <w:spacing w:after="0" w:line="240" w:lineRule="auto"/>
      </w:pPr>
      <w:r>
        <w:separator/>
      </w:r>
    </w:p>
  </w:endnote>
  <w:endnote w:type="continuationSeparator" w:id="0">
    <w:p w:rsidR="00A85897" w:rsidRDefault="00A85897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97" w:rsidRDefault="00A85897" w:rsidP="00623B27">
      <w:pPr>
        <w:spacing w:after="0" w:line="240" w:lineRule="auto"/>
      </w:pPr>
      <w:r>
        <w:separator/>
      </w:r>
    </w:p>
  </w:footnote>
  <w:footnote w:type="continuationSeparator" w:id="0">
    <w:p w:rsidR="00A85897" w:rsidRDefault="00A85897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44190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44FD4" w:rsidRPr="006212AE" w:rsidRDefault="00F026B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12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44FD4" w:rsidRPr="006212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212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673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6212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09DC" w:rsidRDefault="00EE09D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45C3EEB"/>
    <w:multiLevelType w:val="hybridMultilevel"/>
    <w:tmpl w:val="898E7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C2D35"/>
    <w:multiLevelType w:val="hybridMultilevel"/>
    <w:tmpl w:val="649E8130"/>
    <w:lvl w:ilvl="0" w:tplc="A7A033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9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6"/>
  </w:num>
  <w:num w:numId="5">
    <w:abstractNumId w:val="0"/>
  </w:num>
  <w:num w:numId="6">
    <w:abstractNumId w:val="9"/>
  </w:num>
  <w:num w:numId="7">
    <w:abstractNumId w:val="19"/>
  </w:num>
  <w:num w:numId="8">
    <w:abstractNumId w:val="11"/>
  </w:num>
  <w:num w:numId="9">
    <w:abstractNumId w:val="13"/>
  </w:num>
  <w:num w:numId="10">
    <w:abstractNumId w:val="4"/>
  </w:num>
  <w:num w:numId="11">
    <w:abstractNumId w:val="17"/>
  </w:num>
  <w:num w:numId="12">
    <w:abstractNumId w:val="14"/>
  </w:num>
  <w:num w:numId="13">
    <w:abstractNumId w:val="2"/>
  </w:num>
  <w:num w:numId="14">
    <w:abstractNumId w:val="15"/>
  </w:num>
  <w:num w:numId="15">
    <w:abstractNumId w:val="12"/>
  </w:num>
  <w:num w:numId="16">
    <w:abstractNumId w:val="1"/>
  </w:num>
  <w:num w:numId="17">
    <w:abstractNumId w:val="18"/>
  </w:num>
  <w:num w:numId="18">
    <w:abstractNumId w:val="3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62AD"/>
    <w:rsid w:val="00000830"/>
    <w:rsid w:val="00003A9C"/>
    <w:rsid w:val="00003E05"/>
    <w:rsid w:val="00004AC5"/>
    <w:rsid w:val="0000736D"/>
    <w:rsid w:val="00023835"/>
    <w:rsid w:val="0002588E"/>
    <w:rsid w:val="0002635D"/>
    <w:rsid w:val="00030401"/>
    <w:rsid w:val="00031004"/>
    <w:rsid w:val="00031E20"/>
    <w:rsid w:val="000323E7"/>
    <w:rsid w:val="0003256D"/>
    <w:rsid w:val="000333DC"/>
    <w:rsid w:val="00036B1C"/>
    <w:rsid w:val="00036E99"/>
    <w:rsid w:val="00037B80"/>
    <w:rsid w:val="000449FC"/>
    <w:rsid w:val="0004766B"/>
    <w:rsid w:val="00050ED9"/>
    <w:rsid w:val="0005235C"/>
    <w:rsid w:val="00053AA2"/>
    <w:rsid w:val="0005402F"/>
    <w:rsid w:val="000577B5"/>
    <w:rsid w:val="00060DA6"/>
    <w:rsid w:val="00060EC3"/>
    <w:rsid w:val="0006171B"/>
    <w:rsid w:val="0006203B"/>
    <w:rsid w:val="00063744"/>
    <w:rsid w:val="00064AEE"/>
    <w:rsid w:val="00065A5E"/>
    <w:rsid w:val="000677A7"/>
    <w:rsid w:val="00076731"/>
    <w:rsid w:val="00080967"/>
    <w:rsid w:val="00080FE8"/>
    <w:rsid w:val="000854EE"/>
    <w:rsid w:val="00086483"/>
    <w:rsid w:val="000904B8"/>
    <w:rsid w:val="00090C3D"/>
    <w:rsid w:val="0009172E"/>
    <w:rsid w:val="00094D9C"/>
    <w:rsid w:val="00094FD5"/>
    <w:rsid w:val="000A1087"/>
    <w:rsid w:val="000A24ED"/>
    <w:rsid w:val="000A2CBD"/>
    <w:rsid w:val="000A7E82"/>
    <w:rsid w:val="000B4981"/>
    <w:rsid w:val="000B5004"/>
    <w:rsid w:val="000C1095"/>
    <w:rsid w:val="000C2834"/>
    <w:rsid w:val="000C387E"/>
    <w:rsid w:val="000C3FB8"/>
    <w:rsid w:val="000D4250"/>
    <w:rsid w:val="000D5941"/>
    <w:rsid w:val="000D621C"/>
    <w:rsid w:val="000D6FC8"/>
    <w:rsid w:val="000E5EAD"/>
    <w:rsid w:val="000E6A9B"/>
    <w:rsid w:val="000E74CD"/>
    <w:rsid w:val="000F0C22"/>
    <w:rsid w:val="000F52DE"/>
    <w:rsid w:val="000F72F4"/>
    <w:rsid w:val="00101D35"/>
    <w:rsid w:val="00102D15"/>
    <w:rsid w:val="001039A1"/>
    <w:rsid w:val="00104717"/>
    <w:rsid w:val="00106A6F"/>
    <w:rsid w:val="001111F6"/>
    <w:rsid w:val="00111921"/>
    <w:rsid w:val="0011363B"/>
    <w:rsid w:val="00122B3F"/>
    <w:rsid w:val="00122F0D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6CD3"/>
    <w:rsid w:val="0014764D"/>
    <w:rsid w:val="0015110A"/>
    <w:rsid w:val="00151E19"/>
    <w:rsid w:val="00154F80"/>
    <w:rsid w:val="00155977"/>
    <w:rsid w:val="00155B05"/>
    <w:rsid w:val="00160358"/>
    <w:rsid w:val="00162CBB"/>
    <w:rsid w:val="0016366E"/>
    <w:rsid w:val="00166EB8"/>
    <w:rsid w:val="0017063A"/>
    <w:rsid w:val="00171A49"/>
    <w:rsid w:val="00173FCA"/>
    <w:rsid w:val="00175077"/>
    <w:rsid w:val="00181171"/>
    <w:rsid w:val="0018586C"/>
    <w:rsid w:val="00185B92"/>
    <w:rsid w:val="00186642"/>
    <w:rsid w:val="00190FCD"/>
    <w:rsid w:val="00192F3F"/>
    <w:rsid w:val="00196154"/>
    <w:rsid w:val="001A0115"/>
    <w:rsid w:val="001A4F24"/>
    <w:rsid w:val="001B1F25"/>
    <w:rsid w:val="001B1F44"/>
    <w:rsid w:val="001B2FE6"/>
    <w:rsid w:val="001B508B"/>
    <w:rsid w:val="001B65DB"/>
    <w:rsid w:val="001B6879"/>
    <w:rsid w:val="001B6E43"/>
    <w:rsid w:val="001B7389"/>
    <w:rsid w:val="001C0D88"/>
    <w:rsid w:val="001C25AE"/>
    <w:rsid w:val="001C2D1B"/>
    <w:rsid w:val="001C3149"/>
    <w:rsid w:val="001D06EF"/>
    <w:rsid w:val="001D0EA4"/>
    <w:rsid w:val="001D2A40"/>
    <w:rsid w:val="001D4B4B"/>
    <w:rsid w:val="001D78DC"/>
    <w:rsid w:val="001E0C90"/>
    <w:rsid w:val="001E15E4"/>
    <w:rsid w:val="001E5C01"/>
    <w:rsid w:val="001F1526"/>
    <w:rsid w:val="001F28A6"/>
    <w:rsid w:val="001F3456"/>
    <w:rsid w:val="001F7125"/>
    <w:rsid w:val="001F769F"/>
    <w:rsid w:val="00200A04"/>
    <w:rsid w:val="00201A74"/>
    <w:rsid w:val="00201ACD"/>
    <w:rsid w:val="00202384"/>
    <w:rsid w:val="00207087"/>
    <w:rsid w:val="002077FC"/>
    <w:rsid w:val="00207F6C"/>
    <w:rsid w:val="00211FEE"/>
    <w:rsid w:val="00220FA8"/>
    <w:rsid w:val="0022380B"/>
    <w:rsid w:val="00226660"/>
    <w:rsid w:val="00226847"/>
    <w:rsid w:val="00227D23"/>
    <w:rsid w:val="00230669"/>
    <w:rsid w:val="002315E0"/>
    <w:rsid w:val="00235C3B"/>
    <w:rsid w:val="002371AF"/>
    <w:rsid w:val="00241847"/>
    <w:rsid w:val="002425A4"/>
    <w:rsid w:val="0024467B"/>
    <w:rsid w:val="00246E47"/>
    <w:rsid w:val="00250389"/>
    <w:rsid w:val="00251B6B"/>
    <w:rsid w:val="0025522B"/>
    <w:rsid w:val="00257070"/>
    <w:rsid w:val="002617C2"/>
    <w:rsid w:val="00261973"/>
    <w:rsid w:val="002630EB"/>
    <w:rsid w:val="002635ED"/>
    <w:rsid w:val="002637F3"/>
    <w:rsid w:val="0026430D"/>
    <w:rsid w:val="00265227"/>
    <w:rsid w:val="00273DE6"/>
    <w:rsid w:val="00275B47"/>
    <w:rsid w:val="00281149"/>
    <w:rsid w:val="00281453"/>
    <w:rsid w:val="00284A87"/>
    <w:rsid w:val="00291C84"/>
    <w:rsid w:val="00292B96"/>
    <w:rsid w:val="0029336A"/>
    <w:rsid w:val="00293C5E"/>
    <w:rsid w:val="0029697D"/>
    <w:rsid w:val="002A21C6"/>
    <w:rsid w:val="002A68E4"/>
    <w:rsid w:val="002A77EC"/>
    <w:rsid w:val="002A7AE5"/>
    <w:rsid w:val="002A7F06"/>
    <w:rsid w:val="002B1D02"/>
    <w:rsid w:val="002B54AD"/>
    <w:rsid w:val="002C156A"/>
    <w:rsid w:val="002C28BD"/>
    <w:rsid w:val="002C36FA"/>
    <w:rsid w:val="002C4017"/>
    <w:rsid w:val="002C573C"/>
    <w:rsid w:val="002C594C"/>
    <w:rsid w:val="002C73DE"/>
    <w:rsid w:val="002D1AE5"/>
    <w:rsid w:val="002D20F2"/>
    <w:rsid w:val="002D30F5"/>
    <w:rsid w:val="002D3192"/>
    <w:rsid w:val="002D3784"/>
    <w:rsid w:val="002D46C5"/>
    <w:rsid w:val="002D5CF8"/>
    <w:rsid w:val="002E10B3"/>
    <w:rsid w:val="002E1210"/>
    <w:rsid w:val="002E2DFC"/>
    <w:rsid w:val="002E45ED"/>
    <w:rsid w:val="002E7029"/>
    <w:rsid w:val="002F2AA4"/>
    <w:rsid w:val="002F6E3E"/>
    <w:rsid w:val="002F70BD"/>
    <w:rsid w:val="002F726D"/>
    <w:rsid w:val="00307F9E"/>
    <w:rsid w:val="00312105"/>
    <w:rsid w:val="00315005"/>
    <w:rsid w:val="00316CC1"/>
    <w:rsid w:val="00320498"/>
    <w:rsid w:val="003270D8"/>
    <w:rsid w:val="00330EE2"/>
    <w:rsid w:val="00332236"/>
    <w:rsid w:val="0033291A"/>
    <w:rsid w:val="00334375"/>
    <w:rsid w:val="00335291"/>
    <w:rsid w:val="00335D8F"/>
    <w:rsid w:val="0034413D"/>
    <w:rsid w:val="00350B08"/>
    <w:rsid w:val="00351199"/>
    <w:rsid w:val="00354926"/>
    <w:rsid w:val="003555B2"/>
    <w:rsid w:val="0036164A"/>
    <w:rsid w:val="00361E14"/>
    <w:rsid w:val="003620FE"/>
    <w:rsid w:val="00363609"/>
    <w:rsid w:val="00365B04"/>
    <w:rsid w:val="00366C35"/>
    <w:rsid w:val="0037018D"/>
    <w:rsid w:val="003713D2"/>
    <w:rsid w:val="00371C72"/>
    <w:rsid w:val="00372D7A"/>
    <w:rsid w:val="00372DE9"/>
    <w:rsid w:val="00374FC6"/>
    <w:rsid w:val="003762C0"/>
    <w:rsid w:val="003769F7"/>
    <w:rsid w:val="003773D0"/>
    <w:rsid w:val="00387879"/>
    <w:rsid w:val="00390CE3"/>
    <w:rsid w:val="00390D88"/>
    <w:rsid w:val="0039375A"/>
    <w:rsid w:val="003A0D24"/>
    <w:rsid w:val="003A18C6"/>
    <w:rsid w:val="003A28F0"/>
    <w:rsid w:val="003A45E1"/>
    <w:rsid w:val="003A755C"/>
    <w:rsid w:val="003A7D67"/>
    <w:rsid w:val="003B0F50"/>
    <w:rsid w:val="003B21FC"/>
    <w:rsid w:val="003B3081"/>
    <w:rsid w:val="003C2CB4"/>
    <w:rsid w:val="003D2D64"/>
    <w:rsid w:val="003D38C8"/>
    <w:rsid w:val="003D56C5"/>
    <w:rsid w:val="003E1588"/>
    <w:rsid w:val="003E16B2"/>
    <w:rsid w:val="003E1D20"/>
    <w:rsid w:val="003E218A"/>
    <w:rsid w:val="003F0654"/>
    <w:rsid w:val="003F0D38"/>
    <w:rsid w:val="004008C5"/>
    <w:rsid w:val="0040167E"/>
    <w:rsid w:val="004040C3"/>
    <w:rsid w:val="00413ACC"/>
    <w:rsid w:val="0041582C"/>
    <w:rsid w:val="00420B03"/>
    <w:rsid w:val="004219F5"/>
    <w:rsid w:val="00424ACA"/>
    <w:rsid w:val="00430C1F"/>
    <w:rsid w:val="00430CC7"/>
    <w:rsid w:val="004316E2"/>
    <w:rsid w:val="00431A86"/>
    <w:rsid w:val="004361C6"/>
    <w:rsid w:val="00437660"/>
    <w:rsid w:val="00445AD2"/>
    <w:rsid w:val="00452EE8"/>
    <w:rsid w:val="004530DA"/>
    <w:rsid w:val="00453459"/>
    <w:rsid w:val="00453D5C"/>
    <w:rsid w:val="00454049"/>
    <w:rsid w:val="0045526D"/>
    <w:rsid w:val="004567B2"/>
    <w:rsid w:val="004613C8"/>
    <w:rsid w:val="004617BB"/>
    <w:rsid w:val="0046256B"/>
    <w:rsid w:val="00464B6C"/>
    <w:rsid w:val="00465034"/>
    <w:rsid w:val="00465187"/>
    <w:rsid w:val="004677A7"/>
    <w:rsid w:val="00467C4C"/>
    <w:rsid w:val="004727EE"/>
    <w:rsid w:val="00473D8D"/>
    <w:rsid w:val="004828E2"/>
    <w:rsid w:val="0048331B"/>
    <w:rsid w:val="00483D40"/>
    <w:rsid w:val="00485D3F"/>
    <w:rsid w:val="0049008D"/>
    <w:rsid w:val="0049791D"/>
    <w:rsid w:val="004A4915"/>
    <w:rsid w:val="004B412E"/>
    <w:rsid w:val="004B5FAA"/>
    <w:rsid w:val="004B650A"/>
    <w:rsid w:val="004B6E05"/>
    <w:rsid w:val="004C1FB0"/>
    <w:rsid w:val="004C2627"/>
    <w:rsid w:val="004D00A3"/>
    <w:rsid w:val="004D178D"/>
    <w:rsid w:val="004D3BCE"/>
    <w:rsid w:val="004D68CB"/>
    <w:rsid w:val="004E0944"/>
    <w:rsid w:val="004E6588"/>
    <w:rsid w:val="004E78AE"/>
    <w:rsid w:val="004F33AD"/>
    <w:rsid w:val="005042E4"/>
    <w:rsid w:val="00507A7B"/>
    <w:rsid w:val="00510B03"/>
    <w:rsid w:val="00510EEC"/>
    <w:rsid w:val="0051157B"/>
    <w:rsid w:val="0051352D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465A0"/>
    <w:rsid w:val="0055057F"/>
    <w:rsid w:val="00553351"/>
    <w:rsid w:val="00554AF5"/>
    <w:rsid w:val="00555F1A"/>
    <w:rsid w:val="005569B5"/>
    <w:rsid w:val="0056056B"/>
    <w:rsid w:val="005606E0"/>
    <w:rsid w:val="005622C0"/>
    <w:rsid w:val="00564F09"/>
    <w:rsid w:val="00567E7A"/>
    <w:rsid w:val="00570725"/>
    <w:rsid w:val="00572305"/>
    <w:rsid w:val="00581256"/>
    <w:rsid w:val="00582345"/>
    <w:rsid w:val="00583B39"/>
    <w:rsid w:val="00583BE0"/>
    <w:rsid w:val="005865DD"/>
    <w:rsid w:val="005876ED"/>
    <w:rsid w:val="005913E7"/>
    <w:rsid w:val="00595532"/>
    <w:rsid w:val="005A0714"/>
    <w:rsid w:val="005A1DF4"/>
    <w:rsid w:val="005A5658"/>
    <w:rsid w:val="005A715F"/>
    <w:rsid w:val="005B369D"/>
    <w:rsid w:val="005B6207"/>
    <w:rsid w:val="005C0050"/>
    <w:rsid w:val="005C0E57"/>
    <w:rsid w:val="005C1F76"/>
    <w:rsid w:val="005C20F7"/>
    <w:rsid w:val="005C24AF"/>
    <w:rsid w:val="005C39E0"/>
    <w:rsid w:val="005C41AF"/>
    <w:rsid w:val="005C6344"/>
    <w:rsid w:val="005D5DD4"/>
    <w:rsid w:val="005E0E4D"/>
    <w:rsid w:val="005E2AEB"/>
    <w:rsid w:val="005F1E58"/>
    <w:rsid w:val="005F4B9E"/>
    <w:rsid w:val="005F5D4A"/>
    <w:rsid w:val="005F7319"/>
    <w:rsid w:val="00603075"/>
    <w:rsid w:val="006030DB"/>
    <w:rsid w:val="00605ED0"/>
    <w:rsid w:val="00606EED"/>
    <w:rsid w:val="00610565"/>
    <w:rsid w:val="00610E4B"/>
    <w:rsid w:val="00613435"/>
    <w:rsid w:val="00616835"/>
    <w:rsid w:val="006212AE"/>
    <w:rsid w:val="00623B27"/>
    <w:rsid w:val="0062777E"/>
    <w:rsid w:val="00630D1E"/>
    <w:rsid w:val="006310DB"/>
    <w:rsid w:val="00637D4D"/>
    <w:rsid w:val="00637EF8"/>
    <w:rsid w:val="00644260"/>
    <w:rsid w:val="00644B46"/>
    <w:rsid w:val="00644DAF"/>
    <w:rsid w:val="00646E05"/>
    <w:rsid w:val="006529BA"/>
    <w:rsid w:val="00657915"/>
    <w:rsid w:val="00661207"/>
    <w:rsid w:val="0066333C"/>
    <w:rsid w:val="00665591"/>
    <w:rsid w:val="00666CB6"/>
    <w:rsid w:val="00675760"/>
    <w:rsid w:val="00676511"/>
    <w:rsid w:val="00683646"/>
    <w:rsid w:val="0068454E"/>
    <w:rsid w:val="00684EF6"/>
    <w:rsid w:val="00686616"/>
    <w:rsid w:val="0068787D"/>
    <w:rsid w:val="00694AEA"/>
    <w:rsid w:val="00695B57"/>
    <w:rsid w:val="006969A0"/>
    <w:rsid w:val="006A0328"/>
    <w:rsid w:val="006A0C45"/>
    <w:rsid w:val="006A3FF0"/>
    <w:rsid w:val="006A5323"/>
    <w:rsid w:val="006B1191"/>
    <w:rsid w:val="006B2CA8"/>
    <w:rsid w:val="006B2CFE"/>
    <w:rsid w:val="006B4FD3"/>
    <w:rsid w:val="006B67D7"/>
    <w:rsid w:val="006B72B2"/>
    <w:rsid w:val="006D539E"/>
    <w:rsid w:val="006D6D9B"/>
    <w:rsid w:val="006E137D"/>
    <w:rsid w:val="006E16C1"/>
    <w:rsid w:val="006F129C"/>
    <w:rsid w:val="006F2FE9"/>
    <w:rsid w:val="006F4A1A"/>
    <w:rsid w:val="006F690B"/>
    <w:rsid w:val="00700107"/>
    <w:rsid w:val="00700CE0"/>
    <w:rsid w:val="00701228"/>
    <w:rsid w:val="007013BE"/>
    <w:rsid w:val="00702BE0"/>
    <w:rsid w:val="00712A89"/>
    <w:rsid w:val="007175B5"/>
    <w:rsid w:val="007178F9"/>
    <w:rsid w:val="00717B28"/>
    <w:rsid w:val="00720273"/>
    <w:rsid w:val="0072112B"/>
    <w:rsid w:val="00730689"/>
    <w:rsid w:val="007365FA"/>
    <w:rsid w:val="00736D3A"/>
    <w:rsid w:val="00743848"/>
    <w:rsid w:val="00746E33"/>
    <w:rsid w:val="00747943"/>
    <w:rsid w:val="00754A81"/>
    <w:rsid w:val="007557C9"/>
    <w:rsid w:val="00755897"/>
    <w:rsid w:val="00760813"/>
    <w:rsid w:val="00762250"/>
    <w:rsid w:val="007706F4"/>
    <w:rsid w:val="00770DF1"/>
    <w:rsid w:val="00771BEC"/>
    <w:rsid w:val="00773FDD"/>
    <w:rsid w:val="00777673"/>
    <w:rsid w:val="00782168"/>
    <w:rsid w:val="007822B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1C1A"/>
    <w:rsid w:val="007B2D60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F0362"/>
    <w:rsid w:val="007F27D7"/>
    <w:rsid w:val="007F4067"/>
    <w:rsid w:val="007F4B21"/>
    <w:rsid w:val="007F4B8E"/>
    <w:rsid w:val="008014DF"/>
    <w:rsid w:val="008021E3"/>
    <w:rsid w:val="00803655"/>
    <w:rsid w:val="00805962"/>
    <w:rsid w:val="008063B0"/>
    <w:rsid w:val="00810615"/>
    <w:rsid w:val="00815036"/>
    <w:rsid w:val="00816757"/>
    <w:rsid w:val="00823E93"/>
    <w:rsid w:val="0082535E"/>
    <w:rsid w:val="00833AA4"/>
    <w:rsid w:val="00833C9C"/>
    <w:rsid w:val="008344BE"/>
    <w:rsid w:val="00834C9B"/>
    <w:rsid w:val="00840FB9"/>
    <w:rsid w:val="00846045"/>
    <w:rsid w:val="00846C3F"/>
    <w:rsid w:val="0085039C"/>
    <w:rsid w:val="008518F6"/>
    <w:rsid w:val="00856DB4"/>
    <w:rsid w:val="00861613"/>
    <w:rsid w:val="00861964"/>
    <w:rsid w:val="00863EFB"/>
    <w:rsid w:val="00865C33"/>
    <w:rsid w:val="00870944"/>
    <w:rsid w:val="008747F3"/>
    <w:rsid w:val="008749D2"/>
    <w:rsid w:val="0087576B"/>
    <w:rsid w:val="0087608B"/>
    <w:rsid w:val="00881D80"/>
    <w:rsid w:val="0088217F"/>
    <w:rsid w:val="0088289D"/>
    <w:rsid w:val="00883EB3"/>
    <w:rsid w:val="00884049"/>
    <w:rsid w:val="00884B08"/>
    <w:rsid w:val="008862AF"/>
    <w:rsid w:val="00890F72"/>
    <w:rsid w:val="008938B3"/>
    <w:rsid w:val="00894137"/>
    <w:rsid w:val="008955E9"/>
    <w:rsid w:val="008A1F86"/>
    <w:rsid w:val="008A2265"/>
    <w:rsid w:val="008A3EAE"/>
    <w:rsid w:val="008B6686"/>
    <w:rsid w:val="008B7303"/>
    <w:rsid w:val="008B7DEF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654B"/>
    <w:rsid w:val="008E7063"/>
    <w:rsid w:val="008F0736"/>
    <w:rsid w:val="008F0E30"/>
    <w:rsid w:val="008F2C75"/>
    <w:rsid w:val="00900717"/>
    <w:rsid w:val="009008C8"/>
    <w:rsid w:val="00901199"/>
    <w:rsid w:val="00901455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1E15"/>
    <w:rsid w:val="00922819"/>
    <w:rsid w:val="00923D20"/>
    <w:rsid w:val="0092469E"/>
    <w:rsid w:val="00927A3D"/>
    <w:rsid w:val="00927ED7"/>
    <w:rsid w:val="009310C5"/>
    <w:rsid w:val="00933A29"/>
    <w:rsid w:val="00933EDD"/>
    <w:rsid w:val="00933FF6"/>
    <w:rsid w:val="009372D5"/>
    <w:rsid w:val="00940015"/>
    <w:rsid w:val="00942F2F"/>
    <w:rsid w:val="009442B9"/>
    <w:rsid w:val="00944F2B"/>
    <w:rsid w:val="00944FD4"/>
    <w:rsid w:val="00945B44"/>
    <w:rsid w:val="009537CD"/>
    <w:rsid w:val="009538C4"/>
    <w:rsid w:val="00955946"/>
    <w:rsid w:val="009561CC"/>
    <w:rsid w:val="00957A4E"/>
    <w:rsid w:val="0096086A"/>
    <w:rsid w:val="00962CC7"/>
    <w:rsid w:val="00964C00"/>
    <w:rsid w:val="009650B2"/>
    <w:rsid w:val="0097186B"/>
    <w:rsid w:val="00971CF0"/>
    <w:rsid w:val="009740EA"/>
    <w:rsid w:val="00975BC7"/>
    <w:rsid w:val="00975F40"/>
    <w:rsid w:val="00977771"/>
    <w:rsid w:val="00977E16"/>
    <w:rsid w:val="00982AD6"/>
    <w:rsid w:val="00984064"/>
    <w:rsid w:val="00984672"/>
    <w:rsid w:val="00985F39"/>
    <w:rsid w:val="009863C0"/>
    <w:rsid w:val="0099014F"/>
    <w:rsid w:val="009905FA"/>
    <w:rsid w:val="0099063C"/>
    <w:rsid w:val="009933FC"/>
    <w:rsid w:val="00993CE6"/>
    <w:rsid w:val="009951D8"/>
    <w:rsid w:val="00997BF7"/>
    <w:rsid w:val="009A63D1"/>
    <w:rsid w:val="009B225B"/>
    <w:rsid w:val="009B566F"/>
    <w:rsid w:val="009C4A2A"/>
    <w:rsid w:val="009C4DE8"/>
    <w:rsid w:val="009C52BE"/>
    <w:rsid w:val="009D2026"/>
    <w:rsid w:val="009D5FA2"/>
    <w:rsid w:val="009E1085"/>
    <w:rsid w:val="009E272E"/>
    <w:rsid w:val="009E5A3E"/>
    <w:rsid w:val="009E5D32"/>
    <w:rsid w:val="009E6E62"/>
    <w:rsid w:val="009E6F76"/>
    <w:rsid w:val="009F0C04"/>
    <w:rsid w:val="009F0C5B"/>
    <w:rsid w:val="009F39B8"/>
    <w:rsid w:val="009F4CF4"/>
    <w:rsid w:val="00A02A86"/>
    <w:rsid w:val="00A10B84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315D"/>
    <w:rsid w:val="00A34779"/>
    <w:rsid w:val="00A36999"/>
    <w:rsid w:val="00A3784B"/>
    <w:rsid w:val="00A42536"/>
    <w:rsid w:val="00A555CF"/>
    <w:rsid w:val="00A62681"/>
    <w:rsid w:val="00A62968"/>
    <w:rsid w:val="00A63CD0"/>
    <w:rsid w:val="00A64279"/>
    <w:rsid w:val="00A64478"/>
    <w:rsid w:val="00A65938"/>
    <w:rsid w:val="00A67190"/>
    <w:rsid w:val="00A72353"/>
    <w:rsid w:val="00A80299"/>
    <w:rsid w:val="00A81EF3"/>
    <w:rsid w:val="00A84377"/>
    <w:rsid w:val="00A85897"/>
    <w:rsid w:val="00A902F7"/>
    <w:rsid w:val="00A94DB5"/>
    <w:rsid w:val="00A94F5D"/>
    <w:rsid w:val="00A95C3C"/>
    <w:rsid w:val="00A96FE5"/>
    <w:rsid w:val="00AA29F1"/>
    <w:rsid w:val="00AA31A4"/>
    <w:rsid w:val="00AA3D2F"/>
    <w:rsid w:val="00AA5555"/>
    <w:rsid w:val="00AB0A9F"/>
    <w:rsid w:val="00AB1ACE"/>
    <w:rsid w:val="00AB2FDE"/>
    <w:rsid w:val="00AB3BB2"/>
    <w:rsid w:val="00AB3CB0"/>
    <w:rsid w:val="00AB5EB6"/>
    <w:rsid w:val="00AB6AEF"/>
    <w:rsid w:val="00AB7361"/>
    <w:rsid w:val="00AC4E58"/>
    <w:rsid w:val="00AC6182"/>
    <w:rsid w:val="00AD07E9"/>
    <w:rsid w:val="00AD5908"/>
    <w:rsid w:val="00AD5EDB"/>
    <w:rsid w:val="00AD5FCF"/>
    <w:rsid w:val="00AE7AA8"/>
    <w:rsid w:val="00AF0632"/>
    <w:rsid w:val="00AF22E1"/>
    <w:rsid w:val="00AF3032"/>
    <w:rsid w:val="00AF3B7E"/>
    <w:rsid w:val="00AF7006"/>
    <w:rsid w:val="00AF760E"/>
    <w:rsid w:val="00B0032D"/>
    <w:rsid w:val="00B02369"/>
    <w:rsid w:val="00B03AB5"/>
    <w:rsid w:val="00B05410"/>
    <w:rsid w:val="00B06BC5"/>
    <w:rsid w:val="00B121BB"/>
    <w:rsid w:val="00B160CB"/>
    <w:rsid w:val="00B16107"/>
    <w:rsid w:val="00B16A60"/>
    <w:rsid w:val="00B202A6"/>
    <w:rsid w:val="00B22F78"/>
    <w:rsid w:val="00B23FE1"/>
    <w:rsid w:val="00B33863"/>
    <w:rsid w:val="00B34954"/>
    <w:rsid w:val="00B42BAA"/>
    <w:rsid w:val="00B5007C"/>
    <w:rsid w:val="00B56008"/>
    <w:rsid w:val="00B56A49"/>
    <w:rsid w:val="00B60071"/>
    <w:rsid w:val="00B6069B"/>
    <w:rsid w:val="00B610ED"/>
    <w:rsid w:val="00B6294F"/>
    <w:rsid w:val="00B6331E"/>
    <w:rsid w:val="00B64829"/>
    <w:rsid w:val="00B73CA0"/>
    <w:rsid w:val="00B8750A"/>
    <w:rsid w:val="00B94A23"/>
    <w:rsid w:val="00B96328"/>
    <w:rsid w:val="00B97E1E"/>
    <w:rsid w:val="00BA2257"/>
    <w:rsid w:val="00BA467E"/>
    <w:rsid w:val="00BA4DCF"/>
    <w:rsid w:val="00BA6AEC"/>
    <w:rsid w:val="00BA6E2A"/>
    <w:rsid w:val="00BB2B7B"/>
    <w:rsid w:val="00BB6929"/>
    <w:rsid w:val="00BB71D1"/>
    <w:rsid w:val="00BC2755"/>
    <w:rsid w:val="00BC511A"/>
    <w:rsid w:val="00BC5BC0"/>
    <w:rsid w:val="00BC632B"/>
    <w:rsid w:val="00BC6640"/>
    <w:rsid w:val="00BC6B94"/>
    <w:rsid w:val="00BD0F8D"/>
    <w:rsid w:val="00BD2DDC"/>
    <w:rsid w:val="00BD7AEB"/>
    <w:rsid w:val="00BD7EB6"/>
    <w:rsid w:val="00BE4593"/>
    <w:rsid w:val="00BE5F82"/>
    <w:rsid w:val="00BE691D"/>
    <w:rsid w:val="00BE75A8"/>
    <w:rsid w:val="00BF07F6"/>
    <w:rsid w:val="00BF56F2"/>
    <w:rsid w:val="00BF6D5D"/>
    <w:rsid w:val="00BF7278"/>
    <w:rsid w:val="00BF779A"/>
    <w:rsid w:val="00C00653"/>
    <w:rsid w:val="00C00D27"/>
    <w:rsid w:val="00C2032A"/>
    <w:rsid w:val="00C2324A"/>
    <w:rsid w:val="00C31589"/>
    <w:rsid w:val="00C3255D"/>
    <w:rsid w:val="00C3585F"/>
    <w:rsid w:val="00C43398"/>
    <w:rsid w:val="00C46801"/>
    <w:rsid w:val="00C46EC7"/>
    <w:rsid w:val="00C47D73"/>
    <w:rsid w:val="00C60272"/>
    <w:rsid w:val="00C60373"/>
    <w:rsid w:val="00C644F4"/>
    <w:rsid w:val="00C658E4"/>
    <w:rsid w:val="00C676CB"/>
    <w:rsid w:val="00C72DE5"/>
    <w:rsid w:val="00C82E30"/>
    <w:rsid w:val="00C833C0"/>
    <w:rsid w:val="00C8439F"/>
    <w:rsid w:val="00C90394"/>
    <w:rsid w:val="00C93E3B"/>
    <w:rsid w:val="00C97D6E"/>
    <w:rsid w:val="00CA0C3F"/>
    <w:rsid w:val="00CA2CAB"/>
    <w:rsid w:val="00CA3193"/>
    <w:rsid w:val="00CA5D7A"/>
    <w:rsid w:val="00CA7313"/>
    <w:rsid w:val="00CB03A9"/>
    <w:rsid w:val="00CB3763"/>
    <w:rsid w:val="00CB5034"/>
    <w:rsid w:val="00CB59DC"/>
    <w:rsid w:val="00CC360A"/>
    <w:rsid w:val="00CC3657"/>
    <w:rsid w:val="00CC46D2"/>
    <w:rsid w:val="00CC4C7A"/>
    <w:rsid w:val="00CD149D"/>
    <w:rsid w:val="00CD393C"/>
    <w:rsid w:val="00CD3AEF"/>
    <w:rsid w:val="00CD4EEB"/>
    <w:rsid w:val="00CD5866"/>
    <w:rsid w:val="00CD782D"/>
    <w:rsid w:val="00CE0DD3"/>
    <w:rsid w:val="00CE3DFD"/>
    <w:rsid w:val="00CE4463"/>
    <w:rsid w:val="00CE4D59"/>
    <w:rsid w:val="00CE5806"/>
    <w:rsid w:val="00CF1443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5C86"/>
    <w:rsid w:val="00D31B68"/>
    <w:rsid w:val="00D31DCA"/>
    <w:rsid w:val="00D33CEA"/>
    <w:rsid w:val="00D340E8"/>
    <w:rsid w:val="00D354BD"/>
    <w:rsid w:val="00D36576"/>
    <w:rsid w:val="00D40CEA"/>
    <w:rsid w:val="00D40D6C"/>
    <w:rsid w:val="00D432A4"/>
    <w:rsid w:val="00D43917"/>
    <w:rsid w:val="00D450C0"/>
    <w:rsid w:val="00D45E87"/>
    <w:rsid w:val="00D47F8C"/>
    <w:rsid w:val="00D506E9"/>
    <w:rsid w:val="00D51884"/>
    <w:rsid w:val="00D51A35"/>
    <w:rsid w:val="00D51A80"/>
    <w:rsid w:val="00D527E2"/>
    <w:rsid w:val="00D52DD9"/>
    <w:rsid w:val="00D55001"/>
    <w:rsid w:val="00D66DC8"/>
    <w:rsid w:val="00D70B6B"/>
    <w:rsid w:val="00D73B12"/>
    <w:rsid w:val="00D82D82"/>
    <w:rsid w:val="00D835D0"/>
    <w:rsid w:val="00D90ABB"/>
    <w:rsid w:val="00D917B7"/>
    <w:rsid w:val="00D91B70"/>
    <w:rsid w:val="00D938B0"/>
    <w:rsid w:val="00D93C54"/>
    <w:rsid w:val="00D93D6C"/>
    <w:rsid w:val="00D94014"/>
    <w:rsid w:val="00D9529E"/>
    <w:rsid w:val="00D96EE4"/>
    <w:rsid w:val="00D97D1E"/>
    <w:rsid w:val="00DA14F1"/>
    <w:rsid w:val="00DA1C27"/>
    <w:rsid w:val="00DA2932"/>
    <w:rsid w:val="00DA2C6D"/>
    <w:rsid w:val="00DB0C83"/>
    <w:rsid w:val="00DB21C9"/>
    <w:rsid w:val="00DB7102"/>
    <w:rsid w:val="00DC0910"/>
    <w:rsid w:val="00DC0C8D"/>
    <w:rsid w:val="00DC4020"/>
    <w:rsid w:val="00DC4D4D"/>
    <w:rsid w:val="00DD4DA6"/>
    <w:rsid w:val="00DD5B8C"/>
    <w:rsid w:val="00DD7956"/>
    <w:rsid w:val="00DE1DF3"/>
    <w:rsid w:val="00DE2162"/>
    <w:rsid w:val="00DE2B16"/>
    <w:rsid w:val="00DE2BE1"/>
    <w:rsid w:val="00DE3070"/>
    <w:rsid w:val="00DF5682"/>
    <w:rsid w:val="00DF5747"/>
    <w:rsid w:val="00DF5F75"/>
    <w:rsid w:val="00E00279"/>
    <w:rsid w:val="00E023E2"/>
    <w:rsid w:val="00E03F12"/>
    <w:rsid w:val="00E1030E"/>
    <w:rsid w:val="00E1446D"/>
    <w:rsid w:val="00E17A81"/>
    <w:rsid w:val="00E302E2"/>
    <w:rsid w:val="00E320C2"/>
    <w:rsid w:val="00E36EA9"/>
    <w:rsid w:val="00E402EC"/>
    <w:rsid w:val="00E40BFA"/>
    <w:rsid w:val="00E4441C"/>
    <w:rsid w:val="00E532A7"/>
    <w:rsid w:val="00E54DEA"/>
    <w:rsid w:val="00E60AA7"/>
    <w:rsid w:val="00E60C9A"/>
    <w:rsid w:val="00E64122"/>
    <w:rsid w:val="00E64265"/>
    <w:rsid w:val="00E656AF"/>
    <w:rsid w:val="00E66B2F"/>
    <w:rsid w:val="00E67C4F"/>
    <w:rsid w:val="00E71A3B"/>
    <w:rsid w:val="00E742D4"/>
    <w:rsid w:val="00E76783"/>
    <w:rsid w:val="00E7740F"/>
    <w:rsid w:val="00E83FAA"/>
    <w:rsid w:val="00E8768D"/>
    <w:rsid w:val="00E935BF"/>
    <w:rsid w:val="00E97F97"/>
    <w:rsid w:val="00EA359D"/>
    <w:rsid w:val="00EA5061"/>
    <w:rsid w:val="00EA564D"/>
    <w:rsid w:val="00EA75A5"/>
    <w:rsid w:val="00EA7A41"/>
    <w:rsid w:val="00EB0EE9"/>
    <w:rsid w:val="00EB3272"/>
    <w:rsid w:val="00EB5510"/>
    <w:rsid w:val="00EB5AD8"/>
    <w:rsid w:val="00EB68CA"/>
    <w:rsid w:val="00EB702F"/>
    <w:rsid w:val="00EB70F8"/>
    <w:rsid w:val="00EC2A37"/>
    <w:rsid w:val="00EC2ADF"/>
    <w:rsid w:val="00EC3174"/>
    <w:rsid w:val="00EC725B"/>
    <w:rsid w:val="00EC7F0F"/>
    <w:rsid w:val="00ED078A"/>
    <w:rsid w:val="00ED0F04"/>
    <w:rsid w:val="00ED67D3"/>
    <w:rsid w:val="00ED6CE5"/>
    <w:rsid w:val="00ED6F41"/>
    <w:rsid w:val="00ED7C27"/>
    <w:rsid w:val="00EE010E"/>
    <w:rsid w:val="00EE09DC"/>
    <w:rsid w:val="00EE2DD8"/>
    <w:rsid w:val="00EE3134"/>
    <w:rsid w:val="00EE3264"/>
    <w:rsid w:val="00EE3652"/>
    <w:rsid w:val="00EE50DD"/>
    <w:rsid w:val="00EE5DEC"/>
    <w:rsid w:val="00EF15D9"/>
    <w:rsid w:val="00F005A5"/>
    <w:rsid w:val="00F0116B"/>
    <w:rsid w:val="00F026BE"/>
    <w:rsid w:val="00F04AAE"/>
    <w:rsid w:val="00F20D24"/>
    <w:rsid w:val="00F21619"/>
    <w:rsid w:val="00F22D79"/>
    <w:rsid w:val="00F239C1"/>
    <w:rsid w:val="00F25FF1"/>
    <w:rsid w:val="00F2742B"/>
    <w:rsid w:val="00F30067"/>
    <w:rsid w:val="00F3085F"/>
    <w:rsid w:val="00F3610F"/>
    <w:rsid w:val="00F36D2C"/>
    <w:rsid w:val="00F40A7B"/>
    <w:rsid w:val="00F43986"/>
    <w:rsid w:val="00F46E31"/>
    <w:rsid w:val="00F6011B"/>
    <w:rsid w:val="00F60875"/>
    <w:rsid w:val="00F629D5"/>
    <w:rsid w:val="00F62D92"/>
    <w:rsid w:val="00F66C9F"/>
    <w:rsid w:val="00F70C07"/>
    <w:rsid w:val="00F71BD4"/>
    <w:rsid w:val="00F72196"/>
    <w:rsid w:val="00F75AFB"/>
    <w:rsid w:val="00F77F5A"/>
    <w:rsid w:val="00F82A8A"/>
    <w:rsid w:val="00F8311C"/>
    <w:rsid w:val="00F849F6"/>
    <w:rsid w:val="00F90BA7"/>
    <w:rsid w:val="00F921E6"/>
    <w:rsid w:val="00F923F5"/>
    <w:rsid w:val="00F9539C"/>
    <w:rsid w:val="00F95FD2"/>
    <w:rsid w:val="00FA5040"/>
    <w:rsid w:val="00FA5294"/>
    <w:rsid w:val="00FA5E00"/>
    <w:rsid w:val="00FB2FB8"/>
    <w:rsid w:val="00FB50E8"/>
    <w:rsid w:val="00FB5C5C"/>
    <w:rsid w:val="00FB6DEE"/>
    <w:rsid w:val="00FC24E5"/>
    <w:rsid w:val="00FC364C"/>
    <w:rsid w:val="00FC3F8D"/>
    <w:rsid w:val="00FC4713"/>
    <w:rsid w:val="00FC51A9"/>
    <w:rsid w:val="00FC7F9B"/>
    <w:rsid w:val="00FD2DA4"/>
    <w:rsid w:val="00FE0DDE"/>
    <w:rsid w:val="00FE1B38"/>
    <w:rsid w:val="00FE21FB"/>
    <w:rsid w:val="00FE7ACB"/>
    <w:rsid w:val="00FF0E0E"/>
    <w:rsid w:val="00FF11F1"/>
    <w:rsid w:val="00FF1BF2"/>
    <w:rsid w:val="00FF1F12"/>
    <w:rsid w:val="00FF30A1"/>
    <w:rsid w:val="00FF3404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BE"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FF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30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2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FF11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3">
    <w:name w:val="Hyperlink"/>
    <w:uiPriority w:val="99"/>
    <w:rsid w:val="00803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FF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30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2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FF11F1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3">
    <w:name w:val="Hyperlink"/>
    <w:uiPriority w:val="99"/>
    <w:rsid w:val="008036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A9643D6F6ACF3E73AC0E518D23CDDCC433D8CC744881C202BF9346CE8044DBByCP1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9643D6F6ACF3E73AC0FB15C4508AC3473ED5CF46DB417C26F361y3P4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A9643D6F6ACF3E73AC0E518D23CDDCC433D8CC748841D2A29F9346CE8044DBBC186AD30EDE6CF4992E655y2P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9643D6F6ACF3E73AC0E518D23CDDCC433D8CC74A8F1C2E2CF9346CE8044DBBC186AD30EDE6CF4992E658y2P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13BF-BB00-4E8B-8BB8-A082D556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Редикульцева Олеся Николаевна</cp:lastModifiedBy>
  <cp:revision>29</cp:revision>
  <cp:lastPrinted>2016-01-14T07:24:00Z</cp:lastPrinted>
  <dcterms:created xsi:type="dcterms:W3CDTF">2014-05-26T06:48:00Z</dcterms:created>
  <dcterms:modified xsi:type="dcterms:W3CDTF">2016-01-14T07:27:00Z</dcterms:modified>
</cp:coreProperties>
</file>