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630">
        <w:rPr>
          <w:rFonts w:ascii="Times New Roman" w:hAnsi="Times New Roman"/>
          <w:sz w:val="26"/>
        </w:rPr>
        <w:t xml:space="preserve"> 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Pr="00923938" w:rsidRDefault="008526F4" w:rsidP="008526F4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8526F4" w:rsidRDefault="008526F4" w:rsidP="000E384F">
      <w:pPr>
        <w:pStyle w:val="ac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Pr="00923938" w:rsidRDefault="008526F4" w:rsidP="008526F4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6F4" w:rsidRDefault="008526F4" w:rsidP="000E384F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923938" w:rsidRDefault="008526F4" w:rsidP="008526F4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FE1CAC" w:rsidRPr="00AE5D80" w:rsidRDefault="00FE1CAC" w:rsidP="0046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80">
        <w:rPr>
          <w:rFonts w:ascii="Times New Roman" w:hAnsi="Times New Roman" w:cs="Times New Roman"/>
          <w:sz w:val="28"/>
          <w:szCs w:val="28"/>
        </w:rPr>
        <w:t xml:space="preserve">от </w:t>
      </w:r>
      <w:r w:rsidR="00A20738">
        <w:rPr>
          <w:rFonts w:ascii="Times New Roman" w:hAnsi="Times New Roman" w:cs="Times New Roman"/>
          <w:sz w:val="28"/>
          <w:szCs w:val="28"/>
        </w:rPr>
        <w:t xml:space="preserve">18.01.2023    </w:t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="00620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0738">
        <w:rPr>
          <w:rFonts w:ascii="Times New Roman" w:hAnsi="Times New Roman" w:cs="Times New Roman"/>
          <w:sz w:val="28"/>
          <w:szCs w:val="28"/>
        </w:rPr>
        <w:t xml:space="preserve">    </w:t>
      </w:r>
      <w:r w:rsidR="006206F3">
        <w:rPr>
          <w:rFonts w:ascii="Times New Roman" w:hAnsi="Times New Roman" w:cs="Times New Roman"/>
          <w:sz w:val="28"/>
          <w:szCs w:val="28"/>
        </w:rPr>
        <w:t xml:space="preserve">   </w:t>
      </w:r>
      <w:r w:rsidRPr="00AE5D80">
        <w:rPr>
          <w:rFonts w:ascii="Times New Roman" w:hAnsi="Times New Roman" w:cs="Times New Roman"/>
          <w:sz w:val="28"/>
          <w:szCs w:val="28"/>
        </w:rPr>
        <w:t xml:space="preserve">№ </w:t>
      </w:r>
      <w:r w:rsidR="00A20738">
        <w:rPr>
          <w:rFonts w:ascii="Times New Roman" w:hAnsi="Times New Roman" w:cs="Times New Roman"/>
          <w:sz w:val="28"/>
          <w:szCs w:val="28"/>
        </w:rPr>
        <w:t>37-р</w:t>
      </w:r>
    </w:p>
    <w:p w:rsidR="00FE1CAC" w:rsidRPr="00AE5D80" w:rsidRDefault="00FE1CAC" w:rsidP="00AE5D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D80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E12FA" w:rsidRDefault="00DE12FA" w:rsidP="0092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4A" w:rsidRPr="00552B4A" w:rsidRDefault="00552B4A" w:rsidP="0092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D80" w:rsidRPr="00552B4A" w:rsidRDefault="00AE5D80" w:rsidP="009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снижению</w:t>
      </w:r>
    </w:p>
    <w:p w:rsidR="00AE5D80" w:rsidRPr="00552B4A" w:rsidRDefault="00AE5D80" w:rsidP="009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нарушения антимонопольного</w:t>
      </w:r>
    </w:p>
    <w:p w:rsidR="00AE5D80" w:rsidRPr="00552B4A" w:rsidRDefault="00AE5D80" w:rsidP="009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на 2023 год</w:t>
      </w:r>
    </w:p>
    <w:p w:rsidR="00AE5D80" w:rsidRDefault="00AE5D80" w:rsidP="00923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78E" w:rsidRPr="00552B4A" w:rsidRDefault="0046178E" w:rsidP="00923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  <w:r w:rsidR="0046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по развитию конкуренции», 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25.01.2019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12-п </w:t>
      </w:r>
      <w:r w:rsidR="0046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 развития </w:t>
      </w:r>
      <w:r w:rsidR="0062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07.02.2019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6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антимонопольном комплаенсе в Ханты-Мансийском автономном округе – Югре,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31.12.2019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1374-р «Об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="00937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5D80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Утвердить:</w:t>
      </w: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 на 2023 год согласно приложению 1.</w:t>
      </w: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 проведения анализа действующих муниципальных нормативных правовых актов администрации Ханты-Мансийского района, подлежащих анализу на предмет соответствия их антимонопольному законодательству в 2023 году</w:t>
      </w:r>
      <w:r w:rsidR="0093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2.</w:t>
      </w:r>
    </w:p>
    <w:p w:rsidR="00AE5D80" w:rsidRPr="00AE5D80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Разместить настоящее распоряжение на официальном сайте администрации Ханты-Мансийского района.</w:t>
      </w:r>
    </w:p>
    <w:p w:rsidR="00AE5D80" w:rsidRPr="00AE5D80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Контроль за выполнением распоряжения оставляю за собой.</w:t>
      </w:r>
    </w:p>
    <w:p w:rsidR="00BE3D87" w:rsidRDefault="00BE3D87" w:rsidP="00AE5D8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06F3" w:rsidRPr="00AE5D80" w:rsidRDefault="006206F3" w:rsidP="00AE5D8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Pr="00AE5D80" w:rsidRDefault="009917B5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AC" w:rsidRDefault="00FE1CAC" w:rsidP="00AE5D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D80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AE5D80">
        <w:rPr>
          <w:rFonts w:ascii="Times New Roman" w:hAnsi="Times New Roman"/>
          <w:sz w:val="28"/>
          <w:szCs w:val="28"/>
        </w:rPr>
        <w:t xml:space="preserve">                                               К.Р.Минулин</w:t>
      </w:r>
    </w:p>
    <w:p w:rsidR="00AE5D80" w:rsidRDefault="00AE5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AE5D80" w:rsidRPr="00094442" w:rsidRDefault="006206F3" w:rsidP="00A207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AE5D80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18.01.2023</w:t>
      </w:r>
      <w:r w:rsidR="00AE5D80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37-р</w:t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D80" w:rsidRDefault="00AE5D80" w:rsidP="00620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AE5D80" w:rsidRDefault="00AE5D80" w:rsidP="00620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снижению рисков нарушения антимонопольного законодательства на 2023 год</w:t>
      </w:r>
    </w:p>
    <w:p w:rsidR="00AE5D80" w:rsidRPr="00094442" w:rsidRDefault="00AE5D80" w:rsidP="00620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985"/>
      </w:tblGrid>
      <w:tr w:rsidR="00AE5D80" w:rsidRPr="00094442" w:rsidTr="006206F3">
        <w:trPr>
          <w:trHeight w:val="491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снижению рисков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E5D80" w:rsidRPr="00094442" w:rsidTr="006206F3">
        <w:trPr>
          <w:trHeight w:val="1600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 администрации</w:t>
            </w:r>
            <w:r w:rsidR="00937B5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</w:t>
            </w: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вопросам антимонопольного законодательства 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управление юридической, кадровой работы и муниципальной службы администрации Ханты-Мансийского района (далее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УЮКРиМС)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до 31.12.2023</w:t>
            </w:r>
          </w:p>
        </w:tc>
      </w:tr>
      <w:tr w:rsidR="00AE5D80" w:rsidRPr="00094442" w:rsidTr="006206F3">
        <w:trPr>
          <w:trHeight w:val="1109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раздела «Антимонопольный комплаенс» 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Ханты-Мансийского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5D80" w:rsidRPr="00094442" w:rsidTr="006206F3">
        <w:trPr>
          <w:trHeight w:val="1100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правовой и предварительной экспертизы проектов муниципальных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НПА)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соответствие требованиям их антимонопольному законодательству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</w:t>
            </w:r>
          </w:p>
        </w:tc>
      </w:tr>
      <w:tr w:rsidR="00AE5D80" w:rsidRPr="00094442" w:rsidTr="006206F3">
        <w:trPr>
          <w:trHeight w:val="1505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Размещение проектов муниципальных нормативных правовых актов </w:t>
            </w:r>
            <w:r w:rsidR="006206F3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  <w:r w:rsidRPr="0009444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на портале проектов нормативных правовых актов Ханты-Мансийского автономного округа – Югры </w:t>
            </w:r>
            <w:r w:rsidR="006206F3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  <w:r w:rsidRPr="0009444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в информационно-телекоммуникационной сети «Интернет» по адресу: http://regulation.admhmao.ru </w:t>
            </w:r>
            <w:r w:rsidRPr="000944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предмет выявления возможных рисков нарушения антимонопольного законодательства</w:t>
            </w:r>
          </w:p>
        </w:tc>
        <w:tc>
          <w:tcPr>
            <w:tcW w:w="2126" w:type="dxa"/>
          </w:tcPr>
          <w:p w:rsidR="00AE5D80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</w:t>
            </w:r>
          </w:p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</w:t>
            </w:r>
          </w:p>
        </w:tc>
      </w:tr>
      <w:tr w:rsidR="00AE5D80" w:rsidRPr="00094442" w:rsidTr="006206F3">
        <w:trPr>
          <w:trHeight w:val="381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9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проектов НПА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профильные органы, Департамент экономического развития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Ханты-Мансийского автономного округа – Югры (далее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Депэкономики Югры) посредством специализированного программного обеспечения в целях проведения экспертизы проектов НПА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</w:t>
            </w:r>
          </w:p>
        </w:tc>
      </w:tr>
      <w:tr w:rsidR="00AE5D80" w:rsidRPr="00094442" w:rsidTr="006206F3">
        <w:trPr>
          <w:trHeight w:val="1500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предмет соответствия их антимонопольному законодательству и внесение в них изменений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планом-графиком</w:t>
            </w:r>
          </w:p>
        </w:tc>
      </w:tr>
      <w:tr w:rsidR="00AE5D80" w:rsidRPr="00094442" w:rsidTr="006206F3">
        <w:trPr>
          <w:trHeight w:val="2294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УЮКРиМС информации о выявленных контрольными органами нарушениях антимонопольного законодательства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 рабочих дней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AE5D80" w:rsidRPr="00094442" w:rsidTr="006206F3">
        <w:trPr>
          <w:trHeight w:val="1358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УЮКРиМС   информации о мерах, принятых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устранения выявленных контрольными органами нарушениях антимонопольного законодательства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до 10 числа месяца, следующего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AE5D80" w:rsidRPr="00094442" w:rsidTr="006206F3">
        <w:trPr>
          <w:trHeight w:val="416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в Депэкономики Югры информации </w:t>
            </w: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о нарушениях антимонопольного законодательства, выявленных контрольно-надзорными органами, в том числе Федеральной антимонопольной службой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УЮКРиМС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</w:tcPr>
          <w:p w:rsidR="00AE5D80" w:rsidRPr="008B419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</w:tcPr>
          <w:p w:rsidR="00AE5D80" w:rsidRPr="008B419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карты комплаенс-рисков, дорожной карты по снижению комплаенс-рисков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31.03.2023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перечня выявленных нарушений антимонопольного законодательства за 6 месяцев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текущий год (при наличии выявленных нарушений)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числа месяца, следующего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выявленных нарушений антимонопольного законодательства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(при наличии предостережений, предупреждений, штрафов, жалоб, возбужденных 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.д.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числа месяца, следующего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профильный исполнительный орган государственной власти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автономного округа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Югры, Депэкономики Югры отчетов о выявленных в ходе предварительной экспертизы проектов муниципальных нормативных правовых актов, принятых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переданных муниципальному образованию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район отдельных государственных полномочий автономного округа, предполагаемых рисков нарушения антимонопольного законодательства с их описанием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указанием предполагаемых условий их возникновения, а также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предварительной оценкой таких рисков, по мере их выявления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последний день месяца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рисков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по снижению рисков нарушения антимонопольного законодательства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31.12.2023</w:t>
            </w:r>
          </w:p>
        </w:tc>
      </w:tr>
    </w:tbl>
    <w:p w:rsidR="00AE5D80" w:rsidRDefault="00AE5D80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4A" w:rsidRDefault="00552B4A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4A" w:rsidRDefault="00552B4A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2B4A" w:rsidSect="006206F3">
          <w:headerReference w:type="default" r:id="rId9"/>
          <w:headerReference w:type="first" r:id="rId10"/>
          <w:type w:val="continuous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52B4A" w:rsidRPr="00094442" w:rsidRDefault="00552B4A" w:rsidP="00552B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552B4A" w:rsidRPr="00094442" w:rsidRDefault="00552B4A" w:rsidP="00552B4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552B4A" w:rsidRPr="00094442" w:rsidRDefault="00552B4A" w:rsidP="00552B4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552B4A" w:rsidRPr="00094442" w:rsidRDefault="006206F3" w:rsidP="00A207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552B4A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18.01.2023</w:t>
      </w:r>
      <w:bookmarkStart w:id="0" w:name="_GoBack"/>
      <w:bookmarkEnd w:id="0"/>
      <w:r w:rsidR="00552B4A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37-р</w:t>
      </w:r>
    </w:p>
    <w:p w:rsidR="00552B4A" w:rsidRPr="009E2E1C" w:rsidRDefault="00552B4A" w:rsidP="00552B4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B4A" w:rsidRPr="009E2E1C" w:rsidRDefault="00552B4A" w:rsidP="00552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</w:t>
      </w:r>
      <w:r w:rsidR="006206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график проведения анализа</w:t>
      </w:r>
    </w:p>
    <w:p w:rsidR="00552B4A" w:rsidRPr="009E2E1C" w:rsidRDefault="00552B4A" w:rsidP="00552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2E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действующих муниципальных нормативных правовых актов админист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рации Ханты-Мансийского района,</w:t>
      </w:r>
    </w:p>
    <w:p w:rsidR="00552B4A" w:rsidRPr="009E2E1C" w:rsidRDefault="00552B4A" w:rsidP="00552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2E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подлежащих анализу на предмет соответствия их антимонопольному законодательству в 202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 году</w:t>
      </w:r>
    </w:p>
    <w:p w:rsidR="00552B4A" w:rsidRPr="009E2E1C" w:rsidRDefault="00552B4A" w:rsidP="0055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5402"/>
        <w:gridCol w:w="5401"/>
        <w:gridCol w:w="1422"/>
        <w:gridCol w:w="2132"/>
      </w:tblGrid>
      <w:tr w:rsidR="00552B4A" w:rsidRPr="00F94EBA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B4A" w:rsidRPr="00F94EBA" w:rsidRDefault="00552B4A" w:rsidP="004E15B6">
            <w:pPr>
              <w:widowControl w:val="0"/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2B4A" w:rsidRPr="00F94EBA" w:rsidRDefault="00552B4A" w:rsidP="004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552B4A" w:rsidP="0093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 Х</w:t>
            </w:r>
            <w:r w:rsidR="00937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анты-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="00937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ансийского автономного округа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6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Югры, наделяющий </w:t>
            </w:r>
            <w:r w:rsidR="00937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государственным полномочием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937B5B" w:rsidP="0093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</w:t>
            </w:r>
            <w:r w:rsidR="00552B4A"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принятый во исполнение переданного государственного полномочия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орган</w:t>
            </w:r>
          </w:p>
        </w:tc>
      </w:tr>
      <w:tr w:rsidR="00552B4A" w:rsidRPr="00F94EBA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A20738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52B4A" w:rsidRPr="00F94EB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от 08.07.2005 № 62-оз 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«О наделении органов местного самоуправления муниципальных образований отдельными государственными полномочиями 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6206F3" w:rsidP="0062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от 18.05.2011 № 87 «О межведомственной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>по организации отдыха, оздоровления, занятости детей, подростков и молодежи Ханты-Мансийского района»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УЮКРиМС, комитет по образованию</w:t>
            </w:r>
          </w:p>
        </w:tc>
      </w:tr>
      <w:tr w:rsidR="00552B4A" w:rsidRPr="00F94EBA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A20738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552B4A" w:rsidRPr="00F94EB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категорий граждан, определенных федеральным законодательством»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6206F3" w:rsidP="0062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от 28.12.2021 № 361 «Об определении уполномоченного органа»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УЮКРиМС, департамент имущественных и земельных отношений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A20738" w:rsidP="0062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от 31.01.2011 № 8-оз </w:t>
            </w:r>
            <w:r w:rsidR="00F36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F36B03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от 10.02.2022 № 50 «О мерах по реализации мероприятий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УЮКРиМС, комитет экономической политики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A20738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от 30.01.2016 № 4-оз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регулировании отдельных отношений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Ханты-Мансийском автономном округе – Югре»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F36B03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от 23.12.2022 № 481 «Об обеспечении питанием обучающихся в муниципальных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УЮКРиМС, комитет по образованию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A20738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 – Югры от 21.02.2007 № 2-оз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компенсации части родительской платы за присмотр и уход за детьми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организациях, осуществляющих образовательную деятельность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реализации образовательной программы дошкольного образования»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F36B03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Ханты-Мансийского района от 22.01.2019 № 23 «Об осуществлении переданного органу местного самоуправления отдельного государственного полномочия Ханты-Мансийского автономного округа </w:t>
            </w:r>
            <w:r w:rsidR="005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Югры по предоставлению компенсации родителям части родительской платы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присмотр и уход за детьми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 квартал </w:t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УЮКРиМС, </w:t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комитет по образованию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A20738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от 17.11.2016 № 79-оз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наделении органов местного самоуправления муниципальных образований Ханты-Мансийского автономного округа </w:t>
            </w:r>
            <w:r w:rsidR="005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Югры отдельными государственными полномочиями в сфере обращения с твердыми коммунальными отходами»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от 28.08.2019 № 226 «О порядке накопления твердых коммунальных отходов (в том числе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их раздельного накопления)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Ханты-Мансийском районе»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УЮКРиМС, департамент строительства, архитектуры и ЖКХ</w:t>
            </w:r>
          </w:p>
        </w:tc>
      </w:tr>
    </w:tbl>
    <w:p w:rsidR="00552B4A" w:rsidRPr="00CF175D" w:rsidRDefault="00552B4A" w:rsidP="0055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B4A" w:rsidRPr="00CF175D" w:rsidSect="006206F3">
      <w:type w:val="continuous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FE" w:rsidRDefault="00694AFE" w:rsidP="00617B40">
      <w:pPr>
        <w:spacing w:after="0" w:line="240" w:lineRule="auto"/>
      </w:pPr>
      <w:r>
        <w:separator/>
      </w:r>
    </w:p>
  </w:endnote>
  <w:endnote w:type="continuationSeparator" w:id="0">
    <w:p w:rsidR="00694AFE" w:rsidRDefault="00694A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FE" w:rsidRDefault="00694AFE" w:rsidP="00617B40">
      <w:pPr>
        <w:spacing w:after="0" w:line="240" w:lineRule="auto"/>
      </w:pPr>
      <w:r>
        <w:separator/>
      </w:r>
    </w:p>
  </w:footnote>
  <w:footnote w:type="continuationSeparator" w:id="0">
    <w:p w:rsidR="00694AFE" w:rsidRDefault="00694AF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4263" w:rsidRPr="00424263" w:rsidRDefault="004242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73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2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63" w:rsidRPr="00424263" w:rsidRDefault="00424263" w:rsidP="00424263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772AB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24263"/>
    <w:rsid w:val="00431272"/>
    <w:rsid w:val="004333EE"/>
    <w:rsid w:val="004356C6"/>
    <w:rsid w:val="0044500A"/>
    <w:rsid w:val="0045408D"/>
    <w:rsid w:val="0046178E"/>
    <w:rsid w:val="00465FC6"/>
    <w:rsid w:val="00481799"/>
    <w:rsid w:val="004B28BF"/>
    <w:rsid w:val="004B38FE"/>
    <w:rsid w:val="004C069C"/>
    <w:rsid w:val="004C67C3"/>
    <w:rsid w:val="004C7125"/>
    <w:rsid w:val="004E15B6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52B4A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06F3"/>
    <w:rsid w:val="0062166C"/>
    <w:rsid w:val="00623C81"/>
    <w:rsid w:val="00624276"/>
    <w:rsid w:val="00626321"/>
    <w:rsid w:val="00627973"/>
    <w:rsid w:val="00636F28"/>
    <w:rsid w:val="006401D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94AFE"/>
    <w:rsid w:val="006A5B30"/>
    <w:rsid w:val="006B1282"/>
    <w:rsid w:val="006C37AF"/>
    <w:rsid w:val="006C77B8"/>
    <w:rsid w:val="006D18AE"/>
    <w:rsid w:val="006D495B"/>
    <w:rsid w:val="006D4BE5"/>
    <w:rsid w:val="006E561C"/>
    <w:rsid w:val="006F15F5"/>
    <w:rsid w:val="0070386F"/>
    <w:rsid w:val="00710C40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805A4C"/>
    <w:rsid w:val="00822F9D"/>
    <w:rsid w:val="00827A88"/>
    <w:rsid w:val="008351F5"/>
    <w:rsid w:val="008459BB"/>
    <w:rsid w:val="008526F4"/>
    <w:rsid w:val="00862FC7"/>
    <w:rsid w:val="00867CC3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3938"/>
    <w:rsid w:val="00927695"/>
    <w:rsid w:val="00933810"/>
    <w:rsid w:val="00937B5B"/>
    <w:rsid w:val="00940997"/>
    <w:rsid w:val="00946E2B"/>
    <w:rsid w:val="0095594A"/>
    <w:rsid w:val="0096338B"/>
    <w:rsid w:val="00966F5E"/>
    <w:rsid w:val="009917B5"/>
    <w:rsid w:val="00992033"/>
    <w:rsid w:val="009A231B"/>
    <w:rsid w:val="009C0855"/>
    <w:rsid w:val="009C1751"/>
    <w:rsid w:val="009C4F56"/>
    <w:rsid w:val="009D7AD2"/>
    <w:rsid w:val="009E2E1C"/>
    <w:rsid w:val="009E2E62"/>
    <w:rsid w:val="009E498F"/>
    <w:rsid w:val="009F6EC2"/>
    <w:rsid w:val="00A0459B"/>
    <w:rsid w:val="00A14960"/>
    <w:rsid w:val="00A159ED"/>
    <w:rsid w:val="00A1725D"/>
    <w:rsid w:val="00A20738"/>
    <w:rsid w:val="00A33D50"/>
    <w:rsid w:val="00AA0411"/>
    <w:rsid w:val="00AB1CE3"/>
    <w:rsid w:val="00AC16A7"/>
    <w:rsid w:val="00AC194A"/>
    <w:rsid w:val="00AD697A"/>
    <w:rsid w:val="00AE0EAC"/>
    <w:rsid w:val="00AE5BAA"/>
    <w:rsid w:val="00AE5D80"/>
    <w:rsid w:val="00AE72F7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3040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8541E"/>
    <w:rsid w:val="00C96692"/>
    <w:rsid w:val="00CA38D3"/>
    <w:rsid w:val="00CA7141"/>
    <w:rsid w:val="00CA7736"/>
    <w:rsid w:val="00CC1BAA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E12FA"/>
    <w:rsid w:val="00DE6661"/>
    <w:rsid w:val="00E020E1"/>
    <w:rsid w:val="00E024DC"/>
    <w:rsid w:val="00E05238"/>
    <w:rsid w:val="00E05262"/>
    <w:rsid w:val="00E26486"/>
    <w:rsid w:val="00E516F7"/>
    <w:rsid w:val="00E5295F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EF650A"/>
    <w:rsid w:val="00F11077"/>
    <w:rsid w:val="00F114E8"/>
    <w:rsid w:val="00F135CC"/>
    <w:rsid w:val="00F14257"/>
    <w:rsid w:val="00F155DA"/>
    <w:rsid w:val="00F2136E"/>
    <w:rsid w:val="00F262C9"/>
    <w:rsid w:val="00F36B03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D4262"/>
    <w:rsid w:val="00FE1CAC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  <w:style w:type="paragraph" w:styleId="af0">
    <w:name w:val="List Paragraph"/>
    <w:basedOn w:val="a"/>
    <w:uiPriority w:val="34"/>
    <w:qFormat/>
    <w:rsid w:val="00FE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4351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4351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884351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4351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43511.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88435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803A-5E3A-4718-9B5D-FB244A3E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2023-01-13T04:23:00Z</dcterms:created>
  <dcterms:modified xsi:type="dcterms:W3CDTF">2023-01-18T05:04:00Z</dcterms:modified>
</cp:coreProperties>
</file>