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3E19" w:rsidRPr="00143E19" w:rsidRDefault="00143E19" w:rsidP="00143E19">
      <w:pPr>
        <w:suppressAutoHyphens/>
        <w:spacing w:after="0" w:line="240" w:lineRule="auto"/>
        <w:rPr>
          <w:rFonts w:ascii="Times New Roman" w:eastAsia="Times New Roman" w:hAnsi="Times New Roman" w:cs="Times New Roman"/>
          <w:sz w:val="28"/>
          <w:szCs w:val="28"/>
          <w:lang w:eastAsia="ar-SA"/>
        </w:rPr>
      </w:pPr>
      <w:bookmarkStart w:id="0" w:name="_Hlk98229404"/>
      <w:r w:rsidRPr="00143E19">
        <w:rPr>
          <w:rFonts w:ascii="Times New Roman" w:eastAsia="Times New Roman" w:hAnsi="Times New Roman" w:cs="Times New Roman"/>
          <w:noProof/>
          <w:sz w:val="20"/>
          <w:szCs w:val="20"/>
        </w:rPr>
        <w:drawing>
          <wp:anchor distT="0" distB="0" distL="114300" distR="114300" simplePos="0" relativeHeight="251665408" behindDoc="0" locked="0" layoutInCell="1" allowOverlap="1" wp14:anchorId="6D194181" wp14:editId="1C41A04E">
            <wp:simplePos x="0" y="0"/>
            <wp:positionH relativeFrom="page">
              <wp:posOffset>3487420</wp:posOffset>
            </wp:positionH>
            <wp:positionV relativeFrom="page">
              <wp:posOffset>454025</wp:posOffset>
            </wp:positionV>
            <wp:extent cx="636270" cy="800100"/>
            <wp:effectExtent l="0" t="0" r="0" b="0"/>
            <wp:wrapNone/>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pic:spPr>
                </pic:pic>
              </a:graphicData>
            </a:graphic>
            <wp14:sizeRelH relativeFrom="page">
              <wp14:pctWidth>0</wp14:pctWidth>
            </wp14:sizeRelH>
            <wp14:sizeRelV relativeFrom="page">
              <wp14:pctHeight>0</wp14:pctHeight>
            </wp14:sizeRelV>
          </wp:anchor>
        </w:drawing>
      </w:r>
    </w:p>
    <w:p w:rsidR="00143E19" w:rsidRPr="00143E19" w:rsidRDefault="00143E19" w:rsidP="00143E19">
      <w:pPr>
        <w:suppressAutoHyphens/>
        <w:spacing w:after="0" w:line="240" w:lineRule="auto"/>
        <w:rPr>
          <w:rFonts w:ascii="Times New Roman" w:eastAsia="Times New Roman" w:hAnsi="Times New Roman" w:cs="Times New Roman"/>
          <w:sz w:val="28"/>
          <w:szCs w:val="28"/>
          <w:lang w:eastAsia="ar-SA"/>
        </w:rPr>
      </w:pPr>
    </w:p>
    <w:p w:rsidR="00143E19" w:rsidRPr="00143E19" w:rsidRDefault="00143E19" w:rsidP="00143E19">
      <w:pPr>
        <w:spacing w:after="0" w:line="240" w:lineRule="auto"/>
        <w:jc w:val="center"/>
        <w:rPr>
          <w:rFonts w:ascii="Times New Roman" w:eastAsia="Times New Roman" w:hAnsi="Times New Roman" w:cs="Times New Roman"/>
          <w:sz w:val="28"/>
          <w:szCs w:val="28"/>
          <w:lang w:eastAsia="en-US"/>
        </w:rPr>
      </w:pPr>
      <w:r w:rsidRPr="00143E19">
        <w:rPr>
          <w:rFonts w:ascii="Times New Roman" w:eastAsia="Times New Roman" w:hAnsi="Times New Roman" w:cs="Times New Roman"/>
          <w:sz w:val="28"/>
          <w:szCs w:val="28"/>
          <w:lang w:eastAsia="en-US"/>
        </w:rPr>
        <w:t>МУНИЦИПАЛЬНОЕ ОБРАЗОВАНИЕ</w:t>
      </w:r>
    </w:p>
    <w:p w:rsidR="00143E19" w:rsidRPr="00143E19" w:rsidRDefault="00143E19" w:rsidP="00143E19">
      <w:pPr>
        <w:spacing w:after="0" w:line="240" w:lineRule="auto"/>
        <w:jc w:val="center"/>
        <w:rPr>
          <w:rFonts w:ascii="Times New Roman" w:eastAsia="Times New Roman" w:hAnsi="Times New Roman" w:cs="Times New Roman"/>
          <w:sz w:val="28"/>
          <w:szCs w:val="28"/>
          <w:lang w:eastAsia="en-US"/>
        </w:rPr>
      </w:pPr>
      <w:r w:rsidRPr="00143E19">
        <w:rPr>
          <w:rFonts w:ascii="Times New Roman" w:eastAsia="Times New Roman" w:hAnsi="Times New Roman" w:cs="Times New Roman"/>
          <w:sz w:val="28"/>
          <w:szCs w:val="28"/>
          <w:lang w:eastAsia="en-US"/>
        </w:rPr>
        <w:t>ХАНТЫ-МАНСИЙСКИЙ РАЙОН</w:t>
      </w:r>
    </w:p>
    <w:p w:rsidR="00143E19" w:rsidRPr="00143E19" w:rsidRDefault="00143E19" w:rsidP="00143E19">
      <w:pPr>
        <w:spacing w:after="0" w:line="240" w:lineRule="auto"/>
        <w:jc w:val="center"/>
        <w:rPr>
          <w:rFonts w:ascii="Times New Roman" w:eastAsia="Times New Roman" w:hAnsi="Times New Roman" w:cs="Times New Roman"/>
          <w:sz w:val="28"/>
          <w:szCs w:val="28"/>
          <w:lang w:eastAsia="en-US"/>
        </w:rPr>
      </w:pPr>
      <w:r w:rsidRPr="00143E19">
        <w:rPr>
          <w:rFonts w:ascii="Times New Roman" w:eastAsia="Times New Roman" w:hAnsi="Times New Roman" w:cs="Times New Roman"/>
          <w:sz w:val="28"/>
          <w:szCs w:val="28"/>
          <w:lang w:eastAsia="en-US"/>
        </w:rPr>
        <w:t>Ханты-Мансийский автономный округ – Югра</w:t>
      </w:r>
    </w:p>
    <w:p w:rsidR="00143E19" w:rsidRPr="00143E19" w:rsidRDefault="00143E19" w:rsidP="00143E19">
      <w:pPr>
        <w:spacing w:after="0" w:line="240" w:lineRule="auto"/>
        <w:jc w:val="center"/>
        <w:rPr>
          <w:rFonts w:ascii="Times New Roman" w:eastAsia="Times New Roman" w:hAnsi="Times New Roman" w:cs="Times New Roman"/>
          <w:sz w:val="28"/>
          <w:szCs w:val="28"/>
          <w:lang w:eastAsia="en-US"/>
        </w:rPr>
      </w:pPr>
    </w:p>
    <w:p w:rsidR="00143E19" w:rsidRPr="00143E19" w:rsidRDefault="00143E19" w:rsidP="00143E19">
      <w:pPr>
        <w:spacing w:after="0" w:line="240" w:lineRule="auto"/>
        <w:jc w:val="center"/>
        <w:rPr>
          <w:rFonts w:ascii="Times New Roman" w:eastAsia="Times New Roman" w:hAnsi="Times New Roman" w:cs="Times New Roman"/>
          <w:b/>
          <w:sz w:val="28"/>
          <w:szCs w:val="28"/>
          <w:lang w:eastAsia="en-US"/>
        </w:rPr>
      </w:pPr>
      <w:r w:rsidRPr="00143E19">
        <w:rPr>
          <w:rFonts w:ascii="Times New Roman" w:eastAsia="Times New Roman" w:hAnsi="Times New Roman" w:cs="Times New Roman"/>
          <w:b/>
          <w:sz w:val="28"/>
          <w:szCs w:val="28"/>
          <w:lang w:eastAsia="en-US"/>
        </w:rPr>
        <w:t>АДМИНИСТРАЦИЯ ХАНТЫ-МАНСИЙСКОГО РАЙОНА</w:t>
      </w:r>
    </w:p>
    <w:p w:rsidR="00143E19" w:rsidRPr="00143E19" w:rsidRDefault="00143E19" w:rsidP="00143E19">
      <w:pPr>
        <w:spacing w:after="0" w:line="240" w:lineRule="auto"/>
        <w:jc w:val="center"/>
        <w:rPr>
          <w:rFonts w:ascii="Times New Roman" w:eastAsia="Times New Roman" w:hAnsi="Times New Roman" w:cs="Times New Roman"/>
          <w:b/>
          <w:sz w:val="28"/>
          <w:szCs w:val="28"/>
          <w:lang w:eastAsia="en-US"/>
        </w:rPr>
      </w:pPr>
    </w:p>
    <w:p w:rsidR="00143E19" w:rsidRPr="00143E19" w:rsidRDefault="00143E19" w:rsidP="00143E19">
      <w:pPr>
        <w:spacing w:after="0" w:line="240" w:lineRule="auto"/>
        <w:jc w:val="center"/>
        <w:rPr>
          <w:rFonts w:ascii="Times New Roman" w:eastAsia="Times New Roman" w:hAnsi="Times New Roman" w:cs="Times New Roman"/>
          <w:b/>
          <w:sz w:val="28"/>
          <w:szCs w:val="28"/>
          <w:lang w:eastAsia="en-US"/>
        </w:rPr>
      </w:pPr>
      <w:r w:rsidRPr="00143E19">
        <w:rPr>
          <w:rFonts w:ascii="Times New Roman" w:eastAsia="Times New Roman" w:hAnsi="Times New Roman" w:cs="Times New Roman"/>
          <w:b/>
          <w:sz w:val="28"/>
          <w:szCs w:val="28"/>
          <w:lang w:eastAsia="en-US"/>
        </w:rPr>
        <w:t xml:space="preserve">П О С Т А Н О В Л Е Н И Е </w:t>
      </w:r>
    </w:p>
    <w:p w:rsidR="00143E19" w:rsidRPr="00143E19" w:rsidRDefault="00143E19" w:rsidP="00143E19">
      <w:pPr>
        <w:spacing w:after="0" w:line="240" w:lineRule="auto"/>
        <w:jc w:val="center"/>
        <w:rPr>
          <w:rFonts w:ascii="Times New Roman" w:eastAsia="Times New Roman" w:hAnsi="Times New Roman" w:cs="Times New Roman"/>
          <w:sz w:val="28"/>
          <w:szCs w:val="28"/>
          <w:lang w:eastAsia="en-US"/>
        </w:rPr>
      </w:pPr>
    </w:p>
    <w:p w:rsidR="00143E19" w:rsidRPr="00143E19" w:rsidRDefault="00143E19" w:rsidP="00143E19">
      <w:pPr>
        <w:spacing w:after="0" w:line="240" w:lineRule="auto"/>
        <w:rPr>
          <w:rFonts w:ascii="Times New Roman" w:eastAsia="Times New Roman" w:hAnsi="Times New Roman" w:cs="Times New Roman"/>
          <w:sz w:val="28"/>
          <w:szCs w:val="28"/>
          <w:lang w:eastAsia="en-US"/>
        </w:rPr>
      </w:pPr>
      <w:r w:rsidRPr="00143E19">
        <w:rPr>
          <w:rFonts w:ascii="Times New Roman" w:eastAsia="Times New Roman" w:hAnsi="Times New Roman" w:cs="Times New Roman"/>
          <w:sz w:val="28"/>
          <w:szCs w:val="28"/>
          <w:lang w:eastAsia="en-US"/>
        </w:rPr>
        <w:t xml:space="preserve">от </w:t>
      </w:r>
      <w:r w:rsidR="00525DB1">
        <w:rPr>
          <w:rFonts w:ascii="Times New Roman" w:eastAsia="Times New Roman" w:hAnsi="Times New Roman" w:cs="Times New Roman"/>
          <w:sz w:val="28"/>
          <w:szCs w:val="28"/>
          <w:lang w:eastAsia="en-US"/>
        </w:rPr>
        <w:t>03.12.2024</w:t>
      </w:r>
      <w:r w:rsidRPr="00143E19">
        <w:rPr>
          <w:rFonts w:ascii="Times New Roman" w:eastAsia="Times New Roman" w:hAnsi="Times New Roman" w:cs="Times New Roman"/>
          <w:sz w:val="28"/>
          <w:szCs w:val="28"/>
          <w:lang w:eastAsia="en-US"/>
        </w:rPr>
        <w:t xml:space="preserve">                                                                                              № </w:t>
      </w:r>
      <w:r w:rsidR="00525DB1">
        <w:rPr>
          <w:rFonts w:ascii="Times New Roman" w:eastAsia="Times New Roman" w:hAnsi="Times New Roman" w:cs="Times New Roman"/>
          <w:sz w:val="28"/>
          <w:szCs w:val="28"/>
          <w:lang w:eastAsia="en-US"/>
        </w:rPr>
        <w:t>1013</w:t>
      </w:r>
    </w:p>
    <w:p w:rsidR="00143E19" w:rsidRPr="00143E19" w:rsidRDefault="00143E19" w:rsidP="00143E19">
      <w:pPr>
        <w:spacing w:after="0" w:line="240" w:lineRule="auto"/>
        <w:rPr>
          <w:rFonts w:ascii="Times New Roman" w:eastAsia="Times New Roman" w:hAnsi="Times New Roman" w:cs="Times New Roman"/>
          <w:i/>
          <w:sz w:val="24"/>
          <w:szCs w:val="24"/>
          <w:lang w:eastAsia="en-US"/>
        </w:rPr>
      </w:pPr>
      <w:r w:rsidRPr="00143E19">
        <w:rPr>
          <w:rFonts w:ascii="Times New Roman" w:eastAsia="Times New Roman" w:hAnsi="Times New Roman" w:cs="Times New Roman"/>
          <w:i/>
          <w:sz w:val="24"/>
          <w:szCs w:val="24"/>
          <w:lang w:eastAsia="en-US"/>
        </w:rPr>
        <w:t>г. Ханты-Мансийск</w:t>
      </w:r>
    </w:p>
    <w:p w:rsidR="00143E19" w:rsidRPr="00143E19" w:rsidRDefault="00143E19" w:rsidP="00143E19">
      <w:pPr>
        <w:suppressAutoHyphens/>
        <w:spacing w:after="0" w:line="240" w:lineRule="auto"/>
        <w:jc w:val="both"/>
        <w:rPr>
          <w:rFonts w:ascii="Times New Roman" w:eastAsia="Times New Roman" w:hAnsi="Times New Roman" w:cs="Times New Roman"/>
          <w:sz w:val="28"/>
          <w:szCs w:val="20"/>
          <w:lang w:eastAsia="ar-SA"/>
        </w:rPr>
      </w:pPr>
    </w:p>
    <w:p w:rsidR="00143E19" w:rsidRPr="00143E19" w:rsidRDefault="00143E19" w:rsidP="00143E19">
      <w:pPr>
        <w:suppressAutoHyphens/>
        <w:spacing w:after="0" w:line="240" w:lineRule="auto"/>
        <w:rPr>
          <w:rFonts w:ascii="Times New Roman" w:eastAsia="Times New Roman" w:hAnsi="Times New Roman" w:cs="Times New Roman"/>
          <w:sz w:val="20"/>
          <w:szCs w:val="20"/>
          <w:lang w:eastAsia="ar-SA"/>
        </w:rPr>
      </w:pPr>
    </w:p>
    <w:p w:rsidR="00F84058" w:rsidRDefault="00542303" w:rsidP="00143E19">
      <w:pPr>
        <w:pStyle w:val="ConsPlusTitle"/>
        <w:rPr>
          <w:rFonts w:ascii="Times New Roman" w:hAnsi="Times New Roman" w:cs="Times New Roman"/>
          <w:b w:val="0"/>
          <w:sz w:val="28"/>
          <w:szCs w:val="28"/>
        </w:rPr>
      </w:pPr>
      <w:r w:rsidRPr="00542303">
        <w:rPr>
          <w:rFonts w:ascii="Times New Roman" w:hAnsi="Times New Roman" w:cs="Times New Roman"/>
          <w:b w:val="0"/>
          <w:sz w:val="28"/>
          <w:szCs w:val="28"/>
        </w:rPr>
        <w:t xml:space="preserve">Об утверждении Порядка </w:t>
      </w:r>
      <w:r w:rsidR="003D0113">
        <w:rPr>
          <w:rFonts w:ascii="Times New Roman" w:hAnsi="Times New Roman" w:cs="Times New Roman"/>
          <w:b w:val="0"/>
          <w:sz w:val="28"/>
          <w:szCs w:val="28"/>
        </w:rPr>
        <w:t xml:space="preserve">установления </w:t>
      </w:r>
    </w:p>
    <w:p w:rsidR="003D0113" w:rsidRDefault="003D0113" w:rsidP="00143E19">
      <w:pPr>
        <w:pStyle w:val="ConsPlusTitle"/>
        <w:rPr>
          <w:rFonts w:ascii="Times New Roman" w:hAnsi="Times New Roman" w:cs="Times New Roman"/>
          <w:b w:val="0"/>
          <w:sz w:val="28"/>
          <w:szCs w:val="28"/>
        </w:rPr>
      </w:pPr>
      <w:r>
        <w:rPr>
          <w:rFonts w:ascii="Times New Roman" w:hAnsi="Times New Roman" w:cs="Times New Roman"/>
          <w:b w:val="0"/>
          <w:sz w:val="28"/>
          <w:szCs w:val="28"/>
        </w:rPr>
        <w:t xml:space="preserve">стимулирующих выплат руководителям </w:t>
      </w:r>
    </w:p>
    <w:p w:rsidR="00143E19" w:rsidRDefault="00061FF8" w:rsidP="00143E19">
      <w:pPr>
        <w:pStyle w:val="ConsPlusTitle"/>
        <w:rPr>
          <w:rFonts w:ascii="Times New Roman" w:hAnsi="Times New Roman" w:cs="Times New Roman"/>
          <w:b w:val="0"/>
          <w:sz w:val="28"/>
          <w:szCs w:val="28"/>
        </w:rPr>
      </w:pPr>
      <w:r>
        <w:rPr>
          <w:rFonts w:ascii="Times New Roman" w:hAnsi="Times New Roman" w:cs="Times New Roman"/>
          <w:b w:val="0"/>
          <w:sz w:val="28"/>
          <w:szCs w:val="28"/>
        </w:rPr>
        <w:t xml:space="preserve">муниципальных </w:t>
      </w:r>
      <w:r w:rsidR="003D0113">
        <w:rPr>
          <w:rFonts w:ascii="Times New Roman" w:hAnsi="Times New Roman" w:cs="Times New Roman"/>
          <w:b w:val="0"/>
          <w:sz w:val="28"/>
          <w:szCs w:val="28"/>
        </w:rPr>
        <w:t xml:space="preserve">образовательных </w:t>
      </w:r>
    </w:p>
    <w:p w:rsidR="00143E19" w:rsidRDefault="003D0113" w:rsidP="00143E19">
      <w:pPr>
        <w:pStyle w:val="ConsPlusTitle"/>
        <w:rPr>
          <w:rFonts w:ascii="Times New Roman" w:hAnsi="Times New Roman" w:cs="Times New Roman"/>
          <w:b w:val="0"/>
          <w:sz w:val="28"/>
          <w:szCs w:val="28"/>
        </w:rPr>
      </w:pPr>
      <w:r>
        <w:rPr>
          <w:rFonts w:ascii="Times New Roman" w:hAnsi="Times New Roman" w:cs="Times New Roman"/>
          <w:b w:val="0"/>
          <w:sz w:val="28"/>
          <w:szCs w:val="28"/>
        </w:rPr>
        <w:t>организаций</w:t>
      </w:r>
      <w:r w:rsidR="00143E19">
        <w:rPr>
          <w:rFonts w:ascii="Times New Roman" w:hAnsi="Times New Roman" w:cs="Times New Roman"/>
          <w:b w:val="0"/>
          <w:sz w:val="28"/>
          <w:szCs w:val="28"/>
        </w:rPr>
        <w:t xml:space="preserve"> </w:t>
      </w:r>
      <w:r w:rsidR="00F84058">
        <w:rPr>
          <w:rFonts w:ascii="Times New Roman" w:hAnsi="Times New Roman" w:cs="Times New Roman"/>
          <w:b w:val="0"/>
          <w:sz w:val="28"/>
          <w:szCs w:val="28"/>
        </w:rPr>
        <w:t>Ханты-Мансийского района</w:t>
      </w:r>
      <w:r>
        <w:rPr>
          <w:rFonts w:ascii="Times New Roman" w:hAnsi="Times New Roman" w:cs="Times New Roman"/>
          <w:b w:val="0"/>
          <w:sz w:val="28"/>
          <w:szCs w:val="28"/>
        </w:rPr>
        <w:t xml:space="preserve">, </w:t>
      </w:r>
    </w:p>
    <w:p w:rsidR="00143E19" w:rsidRDefault="003D0113" w:rsidP="00143E19">
      <w:pPr>
        <w:pStyle w:val="ConsPlusTitle"/>
        <w:rPr>
          <w:rFonts w:ascii="Times New Roman" w:hAnsi="Times New Roman" w:cs="Times New Roman"/>
          <w:b w:val="0"/>
          <w:sz w:val="28"/>
          <w:szCs w:val="28"/>
        </w:rPr>
      </w:pPr>
      <w:r>
        <w:rPr>
          <w:rFonts w:ascii="Times New Roman" w:hAnsi="Times New Roman" w:cs="Times New Roman"/>
          <w:b w:val="0"/>
          <w:sz w:val="28"/>
          <w:szCs w:val="28"/>
        </w:rPr>
        <w:t>подведомственных</w:t>
      </w:r>
      <w:r w:rsidR="00143E19">
        <w:rPr>
          <w:rFonts w:ascii="Times New Roman" w:hAnsi="Times New Roman" w:cs="Times New Roman"/>
          <w:b w:val="0"/>
          <w:sz w:val="28"/>
          <w:szCs w:val="28"/>
        </w:rPr>
        <w:t xml:space="preserve"> </w:t>
      </w:r>
      <w:r>
        <w:rPr>
          <w:rFonts w:ascii="Times New Roman" w:hAnsi="Times New Roman" w:cs="Times New Roman"/>
          <w:b w:val="0"/>
          <w:sz w:val="28"/>
          <w:szCs w:val="28"/>
        </w:rPr>
        <w:t xml:space="preserve">комитету </w:t>
      </w:r>
    </w:p>
    <w:p w:rsidR="003D0113" w:rsidRDefault="003D0113" w:rsidP="00143E19">
      <w:pPr>
        <w:pStyle w:val="ConsPlusTitle"/>
        <w:rPr>
          <w:rFonts w:ascii="Times New Roman" w:hAnsi="Times New Roman" w:cs="Times New Roman"/>
          <w:b w:val="0"/>
          <w:sz w:val="28"/>
          <w:szCs w:val="28"/>
        </w:rPr>
      </w:pPr>
      <w:r>
        <w:rPr>
          <w:rFonts w:ascii="Times New Roman" w:hAnsi="Times New Roman" w:cs="Times New Roman"/>
          <w:b w:val="0"/>
          <w:sz w:val="28"/>
          <w:szCs w:val="28"/>
        </w:rPr>
        <w:t>по образованию Администрации</w:t>
      </w:r>
    </w:p>
    <w:p w:rsidR="004A29AD" w:rsidRDefault="003D0113" w:rsidP="00143E19">
      <w:pPr>
        <w:pStyle w:val="ConsPlusTitle"/>
        <w:rPr>
          <w:rFonts w:ascii="Times New Roman" w:hAnsi="Times New Roman" w:cs="Times New Roman"/>
          <w:b w:val="0"/>
          <w:sz w:val="28"/>
          <w:szCs w:val="28"/>
        </w:rPr>
      </w:pPr>
      <w:r>
        <w:rPr>
          <w:rFonts w:ascii="Times New Roman" w:hAnsi="Times New Roman" w:cs="Times New Roman"/>
          <w:b w:val="0"/>
          <w:sz w:val="28"/>
          <w:szCs w:val="28"/>
        </w:rPr>
        <w:t>Ханты-Мансийского района</w:t>
      </w:r>
      <w:r w:rsidR="00F84058">
        <w:rPr>
          <w:rFonts w:ascii="Times New Roman" w:hAnsi="Times New Roman" w:cs="Times New Roman"/>
          <w:b w:val="0"/>
          <w:sz w:val="28"/>
          <w:szCs w:val="28"/>
        </w:rPr>
        <w:t xml:space="preserve"> </w:t>
      </w:r>
    </w:p>
    <w:bookmarkEnd w:id="0"/>
    <w:p w:rsidR="00062AC3" w:rsidRDefault="00062AC3" w:rsidP="00143E19">
      <w:pPr>
        <w:spacing w:after="0" w:line="240" w:lineRule="auto"/>
        <w:jc w:val="both"/>
        <w:rPr>
          <w:rFonts w:ascii="Times New Roman" w:hAnsi="Times New Roman" w:cs="Times New Roman"/>
          <w:bCs/>
          <w:sz w:val="28"/>
          <w:szCs w:val="28"/>
        </w:rPr>
      </w:pPr>
    </w:p>
    <w:p w:rsidR="00143E19" w:rsidRPr="003F566D" w:rsidRDefault="00143E19" w:rsidP="00143E19">
      <w:pPr>
        <w:spacing w:after="0" w:line="240" w:lineRule="auto"/>
        <w:jc w:val="both"/>
        <w:rPr>
          <w:rFonts w:ascii="Times New Roman" w:hAnsi="Times New Roman" w:cs="Times New Roman"/>
          <w:bCs/>
          <w:sz w:val="28"/>
          <w:szCs w:val="28"/>
        </w:rPr>
      </w:pPr>
    </w:p>
    <w:p w:rsidR="00062AC3" w:rsidRDefault="00F935C4" w:rsidP="00143E19">
      <w:pPr>
        <w:spacing w:after="0" w:line="240" w:lineRule="auto"/>
        <w:ind w:firstLine="709"/>
        <w:jc w:val="both"/>
        <w:rPr>
          <w:rFonts w:ascii="Times New Roman" w:hAnsi="Times New Roman"/>
          <w:sz w:val="28"/>
          <w:szCs w:val="28"/>
          <w:shd w:val="clear" w:color="auto" w:fill="FFFFFF"/>
        </w:rPr>
      </w:pPr>
      <w:r w:rsidRPr="00F935C4">
        <w:rPr>
          <w:rFonts w:ascii="Times New Roman" w:hAnsi="Times New Roman"/>
          <w:sz w:val="28"/>
          <w:szCs w:val="28"/>
          <w:shd w:val="clear" w:color="auto" w:fill="FFFFFF"/>
        </w:rPr>
        <w:t>В соответствии с</w:t>
      </w:r>
      <w:r w:rsidR="00887C6A">
        <w:rPr>
          <w:rFonts w:ascii="Times New Roman" w:hAnsi="Times New Roman"/>
          <w:sz w:val="28"/>
          <w:szCs w:val="28"/>
          <w:shd w:val="clear" w:color="auto" w:fill="FFFFFF"/>
        </w:rPr>
        <w:t xml:space="preserve"> </w:t>
      </w:r>
      <w:r w:rsidR="00BC1141">
        <w:rPr>
          <w:rFonts w:ascii="Times New Roman" w:hAnsi="Times New Roman"/>
          <w:sz w:val="28"/>
          <w:szCs w:val="28"/>
          <w:shd w:val="clear" w:color="auto" w:fill="FFFFFF"/>
        </w:rPr>
        <w:t xml:space="preserve">Трудовым кодексом Российской Федерации, </w:t>
      </w:r>
      <w:r w:rsidR="00887C6A">
        <w:rPr>
          <w:rFonts w:ascii="Times New Roman" w:hAnsi="Times New Roman"/>
          <w:sz w:val="28"/>
          <w:szCs w:val="28"/>
          <w:shd w:val="clear" w:color="auto" w:fill="FFFFFF"/>
        </w:rPr>
        <w:t>Ф</w:t>
      </w:r>
      <w:r w:rsidR="003D0113">
        <w:rPr>
          <w:rStyle w:val="a8"/>
          <w:rFonts w:eastAsiaTheme="minorEastAsia"/>
          <w:sz w:val="28"/>
          <w:szCs w:val="28"/>
        </w:rPr>
        <w:t>едеральными</w:t>
      </w:r>
      <w:r w:rsidR="003D0113" w:rsidRPr="003D0113">
        <w:rPr>
          <w:rStyle w:val="a8"/>
          <w:rFonts w:eastAsiaTheme="minorEastAsia"/>
          <w:sz w:val="28"/>
          <w:szCs w:val="28"/>
        </w:rPr>
        <w:t xml:space="preserve"> закона</w:t>
      </w:r>
      <w:r w:rsidR="003D0113">
        <w:rPr>
          <w:rStyle w:val="a8"/>
          <w:rFonts w:eastAsiaTheme="minorEastAsia"/>
          <w:sz w:val="28"/>
          <w:szCs w:val="28"/>
        </w:rPr>
        <w:t>ми</w:t>
      </w:r>
      <w:r w:rsidR="003D0113" w:rsidRPr="003D0113">
        <w:rPr>
          <w:rStyle w:val="a8"/>
          <w:rFonts w:eastAsiaTheme="minorEastAsia"/>
          <w:sz w:val="28"/>
          <w:szCs w:val="28"/>
        </w:rPr>
        <w:t xml:space="preserve"> от 06.10.2003 </w:t>
      </w:r>
      <w:r w:rsidR="003D6F3B">
        <w:rPr>
          <w:rStyle w:val="a8"/>
          <w:rFonts w:eastAsiaTheme="minorEastAsia"/>
          <w:sz w:val="28"/>
          <w:szCs w:val="28"/>
        </w:rPr>
        <w:t xml:space="preserve">№ </w:t>
      </w:r>
      <w:r w:rsidR="003D0113">
        <w:rPr>
          <w:rStyle w:val="a8"/>
          <w:rFonts w:eastAsiaTheme="minorEastAsia"/>
          <w:sz w:val="28"/>
          <w:szCs w:val="28"/>
        </w:rPr>
        <w:t>131-ФЗ «</w:t>
      </w:r>
      <w:r w:rsidR="003D0113" w:rsidRPr="003D0113">
        <w:rPr>
          <w:rStyle w:val="a8"/>
          <w:rFonts w:eastAsiaTheme="minorEastAsia"/>
          <w:sz w:val="28"/>
          <w:szCs w:val="28"/>
        </w:rPr>
        <w:t>Об общих принципах организации местного самоуп</w:t>
      </w:r>
      <w:r w:rsidR="003D0113">
        <w:rPr>
          <w:rStyle w:val="a8"/>
          <w:rFonts w:eastAsiaTheme="minorEastAsia"/>
          <w:sz w:val="28"/>
          <w:szCs w:val="28"/>
        </w:rPr>
        <w:t>равления в Российской Федерации»</w:t>
      </w:r>
      <w:r w:rsidR="003D6F3B">
        <w:rPr>
          <w:rStyle w:val="a8"/>
          <w:rFonts w:eastAsiaTheme="minorEastAsia"/>
          <w:sz w:val="28"/>
          <w:szCs w:val="28"/>
        </w:rPr>
        <w:t>,</w:t>
      </w:r>
      <w:r w:rsidR="003D0113" w:rsidRPr="003D0113">
        <w:rPr>
          <w:rStyle w:val="a8"/>
          <w:rFonts w:eastAsiaTheme="minorEastAsia"/>
          <w:sz w:val="28"/>
          <w:szCs w:val="28"/>
        </w:rPr>
        <w:t xml:space="preserve"> </w:t>
      </w:r>
      <w:r w:rsidR="008A4E14">
        <w:rPr>
          <w:rStyle w:val="a8"/>
          <w:rFonts w:eastAsiaTheme="minorEastAsia"/>
          <w:sz w:val="28"/>
          <w:szCs w:val="28"/>
        </w:rPr>
        <w:br/>
      </w:r>
      <w:r w:rsidR="003D0113" w:rsidRPr="003D0113">
        <w:rPr>
          <w:rStyle w:val="a8"/>
          <w:rFonts w:eastAsiaTheme="minorEastAsia"/>
          <w:sz w:val="28"/>
          <w:szCs w:val="28"/>
        </w:rPr>
        <w:t xml:space="preserve">от 29.12.2012 </w:t>
      </w:r>
      <w:r w:rsidR="003D0113">
        <w:rPr>
          <w:rStyle w:val="a8"/>
          <w:rFonts w:eastAsiaTheme="minorEastAsia"/>
          <w:sz w:val="28"/>
          <w:szCs w:val="28"/>
        </w:rPr>
        <w:t>№</w:t>
      </w:r>
      <w:r w:rsidR="003D6F3B">
        <w:rPr>
          <w:rStyle w:val="a8"/>
          <w:rFonts w:eastAsiaTheme="minorEastAsia"/>
          <w:sz w:val="28"/>
          <w:szCs w:val="28"/>
        </w:rPr>
        <w:t xml:space="preserve"> </w:t>
      </w:r>
      <w:r w:rsidR="003D0113">
        <w:rPr>
          <w:rStyle w:val="a8"/>
          <w:rFonts w:eastAsiaTheme="minorEastAsia"/>
          <w:sz w:val="28"/>
          <w:szCs w:val="28"/>
        </w:rPr>
        <w:t>273-ФЗ «</w:t>
      </w:r>
      <w:r w:rsidR="003D0113" w:rsidRPr="003D0113">
        <w:rPr>
          <w:rStyle w:val="a8"/>
          <w:rFonts w:eastAsiaTheme="minorEastAsia"/>
          <w:sz w:val="28"/>
          <w:szCs w:val="28"/>
        </w:rPr>
        <w:t>Об обр</w:t>
      </w:r>
      <w:r w:rsidR="003D0113">
        <w:rPr>
          <w:rStyle w:val="a8"/>
          <w:rFonts w:eastAsiaTheme="minorEastAsia"/>
          <w:sz w:val="28"/>
          <w:szCs w:val="28"/>
        </w:rPr>
        <w:t>азовании в Российской Федерации»</w:t>
      </w:r>
      <w:r w:rsidR="003D6F3B">
        <w:rPr>
          <w:rStyle w:val="a8"/>
          <w:rFonts w:eastAsiaTheme="minorEastAsia"/>
          <w:sz w:val="28"/>
          <w:szCs w:val="28"/>
        </w:rPr>
        <w:t xml:space="preserve">, </w:t>
      </w:r>
      <w:hyperlink r:id="rId9" w:anchor="/document/408017997/entry/0" w:history="1">
        <w:r w:rsidR="003D0113" w:rsidRPr="003D0113">
          <w:rPr>
            <w:rStyle w:val="a8"/>
            <w:rFonts w:eastAsiaTheme="minorEastAsia"/>
            <w:sz w:val="28"/>
            <w:szCs w:val="28"/>
          </w:rPr>
          <w:t>приказом</w:t>
        </w:r>
      </w:hyperlink>
      <w:r w:rsidR="003D6F3B">
        <w:rPr>
          <w:rStyle w:val="a8"/>
          <w:rFonts w:eastAsiaTheme="minorEastAsia"/>
          <w:sz w:val="28"/>
          <w:szCs w:val="28"/>
        </w:rPr>
        <w:t xml:space="preserve"> </w:t>
      </w:r>
      <w:r w:rsidR="003D0113" w:rsidRPr="003D0113">
        <w:rPr>
          <w:rStyle w:val="a8"/>
          <w:rFonts w:eastAsiaTheme="minorEastAsia"/>
          <w:sz w:val="28"/>
          <w:szCs w:val="28"/>
        </w:rPr>
        <w:t xml:space="preserve">Департамента образования и </w:t>
      </w:r>
      <w:r w:rsidR="003D6F3B">
        <w:rPr>
          <w:rStyle w:val="a8"/>
          <w:rFonts w:eastAsiaTheme="minorEastAsia"/>
          <w:sz w:val="28"/>
          <w:szCs w:val="28"/>
        </w:rPr>
        <w:t>науки</w:t>
      </w:r>
      <w:r w:rsidR="003D0113" w:rsidRPr="003D0113">
        <w:rPr>
          <w:rStyle w:val="a8"/>
          <w:rFonts w:eastAsiaTheme="minorEastAsia"/>
          <w:sz w:val="28"/>
          <w:szCs w:val="28"/>
        </w:rPr>
        <w:t xml:space="preserve"> Ханты-Мансийского автономного округа </w:t>
      </w:r>
      <w:r w:rsidR="008A4E14">
        <w:rPr>
          <w:rStyle w:val="a8"/>
          <w:rFonts w:eastAsiaTheme="minorEastAsia"/>
          <w:sz w:val="28"/>
          <w:szCs w:val="28"/>
        </w:rPr>
        <w:t>–</w:t>
      </w:r>
      <w:r w:rsidR="003D0113" w:rsidRPr="003D0113">
        <w:rPr>
          <w:rStyle w:val="a8"/>
          <w:rFonts w:eastAsiaTheme="minorEastAsia"/>
          <w:sz w:val="28"/>
          <w:szCs w:val="28"/>
        </w:rPr>
        <w:t xml:space="preserve"> Югры 13.11.2023 </w:t>
      </w:r>
      <w:r w:rsidR="003D6F3B">
        <w:rPr>
          <w:rStyle w:val="a8"/>
          <w:rFonts w:eastAsiaTheme="minorEastAsia"/>
          <w:sz w:val="28"/>
          <w:szCs w:val="28"/>
        </w:rPr>
        <w:t xml:space="preserve">№ </w:t>
      </w:r>
      <w:r w:rsidR="00061FF8">
        <w:rPr>
          <w:rStyle w:val="a8"/>
          <w:rFonts w:eastAsiaTheme="minorEastAsia"/>
          <w:sz w:val="28"/>
          <w:szCs w:val="28"/>
        </w:rPr>
        <w:t>27-нп «</w:t>
      </w:r>
      <w:r w:rsidR="003D6F3B">
        <w:rPr>
          <w:rStyle w:val="a8"/>
          <w:rFonts w:eastAsiaTheme="minorEastAsia"/>
          <w:sz w:val="28"/>
          <w:szCs w:val="28"/>
        </w:rPr>
        <w:t xml:space="preserve">Об утверждении </w:t>
      </w:r>
      <w:r w:rsidR="003D0113" w:rsidRPr="003D0113">
        <w:rPr>
          <w:rStyle w:val="a8"/>
          <w:rFonts w:eastAsiaTheme="minorEastAsia"/>
          <w:sz w:val="28"/>
          <w:szCs w:val="28"/>
        </w:rPr>
        <w:t>Положения об</w:t>
      </w:r>
      <w:r w:rsidR="003D6F3B">
        <w:rPr>
          <w:rStyle w:val="a8"/>
          <w:rFonts w:eastAsiaTheme="minorEastAsia"/>
          <w:sz w:val="28"/>
          <w:szCs w:val="28"/>
        </w:rPr>
        <w:t xml:space="preserve"> </w:t>
      </w:r>
      <w:r w:rsidR="003D0113" w:rsidRPr="003D0113">
        <w:rPr>
          <w:rStyle w:val="a8"/>
          <w:rFonts w:eastAsiaTheme="minorEastAsia"/>
          <w:sz w:val="28"/>
          <w:szCs w:val="28"/>
        </w:rPr>
        <w:t>установлении</w:t>
      </w:r>
      <w:r w:rsidR="003D6F3B">
        <w:rPr>
          <w:rStyle w:val="a8"/>
          <w:rFonts w:eastAsiaTheme="minorEastAsia"/>
          <w:sz w:val="28"/>
          <w:szCs w:val="28"/>
        </w:rPr>
        <w:t xml:space="preserve"> </w:t>
      </w:r>
      <w:r w:rsidR="003D0113" w:rsidRPr="003D0113">
        <w:rPr>
          <w:rStyle w:val="a8"/>
          <w:rFonts w:eastAsiaTheme="minorEastAsia"/>
          <w:sz w:val="28"/>
          <w:szCs w:val="28"/>
        </w:rPr>
        <w:t>системы оплаты труда работников государственных</w:t>
      </w:r>
      <w:r w:rsidR="003D6F3B">
        <w:rPr>
          <w:rStyle w:val="a8"/>
          <w:rFonts w:eastAsiaTheme="minorEastAsia"/>
          <w:sz w:val="28"/>
          <w:szCs w:val="28"/>
        </w:rPr>
        <w:t xml:space="preserve"> </w:t>
      </w:r>
      <w:r w:rsidR="003D0113" w:rsidRPr="003D0113">
        <w:rPr>
          <w:rStyle w:val="a8"/>
          <w:rFonts w:eastAsiaTheme="minorEastAsia"/>
          <w:sz w:val="28"/>
          <w:szCs w:val="28"/>
        </w:rPr>
        <w:t>образов</w:t>
      </w:r>
      <w:r w:rsidR="003D6F3B">
        <w:rPr>
          <w:rStyle w:val="a8"/>
          <w:rFonts w:eastAsiaTheme="minorEastAsia"/>
          <w:sz w:val="28"/>
          <w:szCs w:val="28"/>
        </w:rPr>
        <w:t xml:space="preserve">ательных </w:t>
      </w:r>
      <w:r w:rsidR="003D0113" w:rsidRPr="003D0113">
        <w:rPr>
          <w:rStyle w:val="a8"/>
          <w:rFonts w:eastAsiaTheme="minorEastAsia"/>
          <w:sz w:val="28"/>
          <w:szCs w:val="28"/>
        </w:rPr>
        <w:t xml:space="preserve">организаций Ханты-Мансийского автономного округа </w:t>
      </w:r>
      <w:r w:rsidR="008A4E14">
        <w:rPr>
          <w:rStyle w:val="a8"/>
          <w:rFonts w:eastAsiaTheme="minorEastAsia"/>
          <w:sz w:val="28"/>
          <w:szCs w:val="28"/>
        </w:rPr>
        <w:t>–</w:t>
      </w:r>
      <w:r w:rsidR="003D0113" w:rsidRPr="003D0113">
        <w:rPr>
          <w:rStyle w:val="a8"/>
          <w:rFonts w:eastAsiaTheme="minorEastAsia"/>
          <w:sz w:val="28"/>
          <w:szCs w:val="28"/>
        </w:rPr>
        <w:t xml:space="preserve"> Югры</w:t>
      </w:r>
      <w:r w:rsidR="003D6F3B">
        <w:rPr>
          <w:rStyle w:val="a8"/>
          <w:rFonts w:eastAsiaTheme="minorEastAsia"/>
          <w:sz w:val="28"/>
          <w:szCs w:val="28"/>
        </w:rPr>
        <w:t xml:space="preserve">, подведомственных Департаменту </w:t>
      </w:r>
      <w:r w:rsidR="003D0113" w:rsidRPr="003D0113">
        <w:rPr>
          <w:rStyle w:val="a8"/>
          <w:rFonts w:eastAsiaTheme="minorEastAsia"/>
          <w:sz w:val="28"/>
          <w:szCs w:val="28"/>
        </w:rPr>
        <w:t>образования</w:t>
      </w:r>
      <w:r w:rsidR="003D6F3B">
        <w:rPr>
          <w:rStyle w:val="a8"/>
          <w:rFonts w:eastAsiaTheme="minorEastAsia"/>
          <w:sz w:val="28"/>
          <w:szCs w:val="28"/>
        </w:rPr>
        <w:t xml:space="preserve"> </w:t>
      </w:r>
      <w:r w:rsidR="00BC1141">
        <w:rPr>
          <w:rStyle w:val="a8"/>
          <w:rFonts w:eastAsiaTheme="minorEastAsia"/>
          <w:sz w:val="28"/>
          <w:szCs w:val="28"/>
        </w:rPr>
        <w:br/>
      </w:r>
      <w:r w:rsidR="003D0113" w:rsidRPr="003D0113">
        <w:rPr>
          <w:rStyle w:val="a8"/>
          <w:rFonts w:eastAsiaTheme="minorEastAsia"/>
          <w:sz w:val="28"/>
          <w:szCs w:val="28"/>
        </w:rPr>
        <w:t xml:space="preserve">и </w:t>
      </w:r>
      <w:r w:rsidR="003D6F3B">
        <w:rPr>
          <w:rStyle w:val="a8"/>
          <w:rFonts w:eastAsiaTheme="minorEastAsia"/>
          <w:sz w:val="28"/>
          <w:szCs w:val="28"/>
        </w:rPr>
        <w:t>науки</w:t>
      </w:r>
      <w:r w:rsidR="003D0113" w:rsidRPr="003D0113">
        <w:rPr>
          <w:rStyle w:val="a8"/>
          <w:rFonts w:eastAsiaTheme="minorEastAsia"/>
          <w:sz w:val="28"/>
          <w:szCs w:val="28"/>
        </w:rPr>
        <w:t xml:space="preserve"> Ханты-Мансийского автономного округа </w:t>
      </w:r>
      <w:r w:rsidR="00061FF8">
        <w:rPr>
          <w:rStyle w:val="a8"/>
          <w:rFonts w:eastAsiaTheme="minorEastAsia"/>
          <w:sz w:val="28"/>
          <w:szCs w:val="28"/>
        </w:rPr>
        <w:t>–</w:t>
      </w:r>
      <w:r w:rsidR="003D0113" w:rsidRPr="003D0113">
        <w:rPr>
          <w:rStyle w:val="a8"/>
          <w:rFonts w:eastAsiaTheme="minorEastAsia"/>
          <w:sz w:val="28"/>
          <w:szCs w:val="28"/>
        </w:rPr>
        <w:t xml:space="preserve"> Югры</w:t>
      </w:r>
      <w:r w:rsidR="00061FF8">
        <w:rPr>
          <w:rStyle w:val="a8"/>
          <w:rFonts w:eastAsiaTheme="minorEastAsia"/>
          <w:sz w:val="28"/>
          <w:szCs w:val="28"/>
        </w:rPr>
        <w:t xml:space="preserve">», </w:t>
      </w:r>
      <w:r w:rsidR="007E534D">
        <w:rPr>
          <w:rStyle w:val="a8"/>
          <w:rFonts w:eastAsiaTheme="minorEastAsia"/>
          <w:sz w:val="28"/>
          <w:szCs w:val="28"/>
        </w:rPr>
        <w:t>руководствуясь постановлением Администрации</w:t>
      </w:r>
      <w:r w:rsidR="00BC1141">
        <w:rPr>
          <w:rStyle w:val="a8"/>
          <w:rFonts w:eastAsiaTheme="minorEastAsia"/>
          <w:sz w:val="28"/>
          <w:szCs w:val="28"/>
        </w:rPr>
        <w:t xml:space="preserve"> </w:t>
      </w:r>
      <w:r w:rsidR="007E534D">
        <w:rPr>
          <w:rStyle w:val="a8"/>
          <w:rFonts w:eastAsiaTheme="minorEastAsia"/>
          <w:sz w:val="28"/>
          <w:szCs w:val="28"/>
        </w:rPr>
        <w:t>Ханты-Мансийского  района от 24.06.2024 №</w:t>
      </w:r>
      <w:r w:rsidR="008A4E14">
        <w:rPr>
          <w:rStyle w:val="a8"/>
          <w:rFonts w:eastAsiaTheme="minorEastAsia"/>
          <w:sz w:val="28"/>
          <w:szCs w:val="28"/>
        </w:rPr>
        <w:t xml:space="preserve"> </w:t>
      </w:r>
      <w:r w:rsidR="007E534D">
        <w:rPr>
          <w:rStyle w:val="a8"/>
          <w:rFonts w:eastAsiaTheme="minorEastAsia"/>
          <w:sz w:val="28"/>
          <w:szCs w:val="28"/>
        </w:rPr>
        <w:t>557 «Об утверждении Положения</w:t>
      </w:r>
      <w:r w:rsidR="00BC1141">
        <w:rPr>
          <w:rStyle w:val="a8"/>
          <w:rFonts w:eastAsiaTheme="minorEastAsia"/>
          <w:sz w:val="28"/>
          <w:szCs w:val="28"/>
        </w:rPr>
        <w:t xml:space="preserve"> </w:t>
      </w:r>
      <w:r w:rsidR="007E534D">
        <w:rPr>
          <w:rStyle w:val="a8"/>
          <w:rFonts w:eastAsiaTheme="minorEastAsia"/>
          <w:sz w:val="28"/>
          <w:szCs w:val="28"/>
        </w:rPr>
        <w:t xml:space="preserve">об установлении системы оплаты труда работников муниципальных образовательных организаций </w:t>
      </w:r>
      <w:r w:rsidR="008A4E14">
        <w:rPr>
          <w:rStyle w:val="a8"/>
          <w:rFonts w:eastAsiaTheme="minorEastAsia"/>
          <w:sz w:val="28"/>
          <w:szCs w:val="28"/>
        </w:rPr>
        <w:br/>
      </w:r>
      <w:r w:rsidR="007E534D">
        <w:rPr>
          <w:rStyle w:val="a8"/>
          <w:rFonts w:eastAsiaTheme="minorEastAsia"/>
          <w:sz w:val="28"/>
          <w:szCs w:val="28"/>
        </w:rPr>
        <w:t xml:space="preserve">Ханты-Мансийского района, подведомственных комитету по образованию администрации Ханты-Мансийского района», </w:t>
      </w:r>
      <w:r w:rsidR="00887C6A">
        <w:rPr>
          <w:rStyle w:val="a8"/>
          <w:rFonts w:eastAsiaTheme="minorEastAsia"/>
          <w:sz w:val="28"/>
          <w:szCs w:val="28"/>
        </w:rPr>
        <w:t xml:space="preserve">статьей 32 </w:t>
      </w:r>
      <w:r w:rsidR="00816FC8">
        <w:rPr>
          <w:rFonts w:ascii="Times New Roman" w:hAnsi="Times New Roman"/>
          <w:sz w:val="28"/>
          <w:szCs w:val="28"/>
          <w:shd w:val="clear" w:color="auto" w:fill="FFFFFF"/>
        </w:rPr>
        <w:t>Устав</w:t>
      </w:r>
      <w:r w:rsidR="00887C6A">
        <w:rPr>
          <w:rFonts w:ascii="Times New Roman" w:hAnsi="Times New Roman"/>
          <w:sz w:val="28"/>
          <w:szCs w:val="28"/>
          <w:shd w:val="clear" w:color="auto" w:fill="FFFFFF"/>
        </w:rPr>
        <w:t>а</w:t>
      </w:r>
      <w:r w:rsidR="00816FC8">
        <w:rPr>
          <w:rFonts w:ascii="Times New Roman" w:hAnsi="Times New Roman"/>
          <w:sz w:val="28"/>
          <w:szCs w:val="28"/>
          <w:shd w:val="clear" w:color="auto" w:fill="FFFFFF"/>
        </w:rPr>
        <w:t xml:space="preserve"> </w:t>
      </w:r>
      <w:r w:rsidR="008A4E14">
        <w:rPr>
          <w:rFonts w:ascii="Times New Roman" w:hAnsi="Times New Roman"/>
          <w:sz w:val="28"/>
          <w:szCs w:val="28"/>
          <w:shd w:val="clear" w:color="auto" w:fill="FFFFFF"/>
        </w:rPr>
        <w:br/>
      </w:r>
      <w:r w:rsidR="00816FC8">
        <w:rPr>
          <w:rFonts w:ascii="Times New Roman" w:hAnsi="Times New Roman"/>
          <w:sz w:val="28"/>
          <w:szCs w:val="28"/>
          <w:shd w:val="clear" w:color="auto" w:fill="FFFFFF"/>
        </w:rPr>
        <w:t>Ха</w:t>
      </w:r>
      <w:r w:rsidR="00061FF8">
        <w:rPr>
          <w:rFonts w:ascii="Times New Roman" w:hAnsi="Times New Roman"/>
          <w:sz w:val="28"/>
          <w:szCs w:val="28"/>
          <w:shd w:val="clear" w:color="auto" w:fill="FFFFFF"/>
        </w:rPr>
        <w:t>н</w:t>
      </w:r>
      <w:r w:rsidR="00816FC8">
        <w:rPr>
          <w:rFonts w:ascii="Times New Roman" w:hAnsi="Times New Roman"/>
          <w:sz w:val="28"/>
          <w:szCs w:val="28"/>
          <w:shd w:val="clear" w:color="auto" w:fill="FFFFFF"/>
        </w:rPr>
        <w:t>ты-Мансийского района</w:t>
      </w:r>
      <w:r w:rsidR="004050BB">
        <w:rPr>
          <w:rFonts w:ascii="Times New Roman" w:hAnsi="Times New Roman"/>
          <w:sz w:val="28"/>
          <w:szCs w:val="28"/>
          <w:shd w:val="clear" w:color="auto" w:fill="FFFFFF"/>
        </w:rPr>
        <w:t>:</w:t>
      </w:r>
      <w:r w:rsidR="00816FC8">
        <w:rPr>
          <w:rFonts w:ascii="Times New Roman" w:hAnsi="Times New Roman"/>
          <w:sz w:val="28"/>
          <w:szCs w:val="28"/>
          <w:shd w:val="clear" w:color="auto" w:fill="FFFFFF"/>
        </w:rPr>
        <w:t xml:space="preserve"> </w:t>
      </w:r>
    </w:p>
    <w:p w:rsidR="004A1C03" w:rsidRPr="004A1C03" w:rsidRDefault="004A1C03" w:rsidP="00143E19">
      <w:pPr>
        <w:spacing w:after="0" w:line="240" w:lineRule="auto"/>
        <w:ind w:firstLine="709"/>
        <w:jc w:val="both"/>
        <w:rPr>
          <w:rFonts w:ascii="Times New Roman" w:hAnsi="Times New Roman"/>
          <w:sz w:val="28"/>
          <w:szCs w:val="28"/>
          <w:shd w:val="clear" w:color="auto" w:fill="FFFFFF"/>
        </w:rPr>
      </w:pPr>
    </w:p>
    <w:p w:rsidR="00B34401" w:rsidRDefault="00DA3306" w:rsidP="00143E19">
      <w:pPr>
        <w:pStyle w:val="a7"/>
        <w:numPr>
          <w:ilvl w:val="0"/>
          <w:numId w:val="15"/>
        </w:numPr>
        <w:tabs>
          <w:tab w:val="left" w:pos="993"/>
        </w:tabs>
        <w:ind w:left="0" w:firstLine="709"/>
        <w:jc w:val="both"/>
        <w:rPr>
          <w:sz w:val="28"/>
          <w:szCs w:val="28"/>
        </w:rPr>
      </w:pPr>
      <w:r w:rsidRPr="001A0014">
        <w:rPr>
          <w:sz w:val="28"/>
          <w:szCs w:val="28"/>
          <w:shd w:val="clear" w:color="auto" w:fill="FFFFFF"/>
        </w:rPr>
        <w:t>Утвердить</w:t>
      </w:r>
      <w:r w:rsidR="001A0014" w:rsidRPr="001A0014">
        <w:rPr>
          <w:sz w:val="28"/>
          <w:szCs w:val="28"/>
          <w:shd w:val="clear" w:color="auto" w:fill="FFFFFF"/>
        </w:rPr>
        <w:t xml:space="preserve"> </w:t>
      </w:r>
      <w:r w:rsidR="00061FF8" w:rsidRPr="001A0014">
        <w:rPr>
          <w:sz w:val="28"/>
          <w:szCs w:val="28"/>
        </w:rPr>
        <w:t xml:space="preserve">Порядок установления </w:t>
      </w:r>
      <w:r w:rsidR="003D6F3B" w:rsidRPr="001A0014">
        <w:rPr>
          <w:sz w:val="28"/>
          <w:szCs w:val="28"/>
        </w:rPr>
        <w:t xml:space="preserve">стимулирующих </w:t>
      </w:r>
      <w:r w:rsidR="00816FC8" w:rsidRPr="001A0014">
        <w:rPr>
          <w:sz w:val="28"/>
          <w:szCs w:val="28"/>
        </w:rPr>
        <w:t>выплат</w:t>
      </w:r>
      <w:r w:rsidR="003D6F3B" w:rsidRPr="001A0014">
        <w:rPr>
          <w:sz w:val="28"/>
          <w:szCs w:val="28"/>
        </w:rPr>
        <w:t xml:space="preserve"> руководителям </w:t>
      </w:r>
      <w:r w:rsidR="00061FF8" w:rsidRPr="001A0014">
        <w:rPr>
          <w:sz w:val="28"/>
          <w:szCs w:val="28"/>
        </w:rPr>
        <w:t>м</w:t>
      </w:r>
      <w:r w:rsidR="00816FC8" w:rsidRPr="001A0014">
        <w:rPr>
          <w:sz w:val="28"/>
          <w:szCs w:val="28"/>
        </w:rPr>
        <w:t xml:space="preserve">униципальных </w:t>
      </w:r>
      <w:r w:rsidR="00153C6A" w:rsidRPr="001A0014">
        <w:rPr>
          <w:sz w:val="28"/>
          <w:szCs w:val="28"/>
        </w:rPr>
        <w:t>о</w:t>
      </w:r>
      <w:r w:rsidR="00816FC8" w:rsidRPr="001A0014">
        <w:rPr>
          <w:sz w:val="28"/>
          <w:szCs w:val="28"/>
        </w:rPr>
        <w:t xml:space="preserve">бразовательных организаций </w:t>
      </w:r>
      <w:r w:rsidR="008A4E14">
        <w:rPr>
          <w:sz w:val="28"/>
          <w:szCs w:val="28"/>
        </w:rPr>
        <w:br/>
      </w:r>
      <w:r w:rsidR="00816FC8" w:rsidRPr="001A0014">
        <w:rPr>
          <w:sz w:val="28"/>
          <w:szCs w:val="28"/>
        </w:rPr>
        <w:t xml:space="preserve">Ханты-Мансийского района, подведомственных комитету по образованию </w:t>
      </w:r>
      <w:r w:rsidR="00816FC8" w:rsidRPr="001A0014">
        <w:rPr>
          <w:sz w:val="28"/>
          <w:szCs w:val="28"/>
        </w:rPr>
        <w:lastRenderedPageBreak/>
        <w:t>Администрации</w:t>
      </w:r>
      <w:r w:rsidR="003D6F3B" w:rsidRPr="001A0014">
        <w:rPr>
          <w:sz w:val="28"/>
          <w:szCs w:val="28"/>
        </w:rPr>
        <w:t xml:space="preserve"> </w:t>
      </w:r>
      <w:r w:rsidR="00816FC8" w:rsidRPr="001A0014">
        <w:rPr>
          <w:sz w:val="28"/>
          <w:szCs w:val="28"/>
        </w:rPr>
        <w:t>Ха</w:t>
      </w:r>
      <w:r w:rsidR="003D6F3B" w:rsidRPr="001A0014">
        <w:rPr>
          <w:sz w:val="28"/>
          <w:szCs w:val="28"/>
        </w:rPr>
        <w:t>нты-Мансийского района</w:t>
      </w:r>
      <w:r w:rsidR="00887C6A">
        <w:rPr>
          <w:sz w:val="28"/>
          <w:szCs w:val="28"/>
        </w:rPr>
        <w:t>,</w:t>
      </w:r>
      <w:r w:rsidR="003D6F3B" w:rsidRPr="001A0014">
        <w:rPr>
          <w:sz w:val="28"/>
          <w:szCs w:val="28"/>
        </w:rPr>
        <w:t xml:space="preserve"> согласно </w:t>
      </w:r>
      <w:hyperlink r:id="rId10" w:anchor="/document/408619747/entry/1000" w:history="1"/>
      <w:r w:rsidR="00A34C3E" w:rsidRPr="001A0014">
        <w:rPr>
          <w:sz w:val="28"/>
          <w:szCs w:val="28"/>
        </w:rPr>
        <w:t>приложению</w:t>
      </w:r>
      <w:r w:rsidR="00214FE6">
        <w:rPr>
          <w:sz w:val="28"/>
          <w:szCs w:val="28"/>
        </w:rPr>
        <w:t xml:space="preserve"> 1</w:t>
      </w:r>
      <w:r w:rsidR="00644804">
        <w:rPr>
          <w:sz w:val="28"/>
          <w:szCs w:val="28"/>
        </w:rPr>
        <w:t xml:space="preserve"> </w:t>
      </w:r>
      <w:r w:rsidR="008A4E14">
        <w:rPr>
          <w:sz w:val="28"/>
          <w:szCs w:val="28"/>
        </w:rPr>
        <w:br/>
      </w:r>
      <w:r w:rsidR="00644804">
        <w:rPr>
          <w:sz w:val="28"/>
          <w:szCs w:val="28"/>
        </w:rPr>
        <w:t>к</w:t>
      </w:r>
      <w:r w:rsidR="00A34C3E" w:rsidRPr="001A0014">
        <w:rPr>
          <w:sz w:val="28"/>
          <w:szCs w:val="28"/>
        </w:rPr>
        <w:t xml:space="preserve"> настоящему </w:t>
      </w:r>
      <w:r w:rsidR="00816FC8" w:rsidRPr="001A0014">
        <w:rPr>
          <w:sz w:val="28"/>
          <w:szCs w:val="28"/>
        </w:rPr>
        <w:t>постановлению.</w:t>
      </w:r>
    </w:p>
    <w:p w:rsidR="00B34401" w:rsidRDefault="00B34401" w:rsidP="00143E19">
      <w:pPr>
        <w:pStyle w:val="a7"/>
        <w:numPr>
          <w:ilvl w:val="0"/>
          <w:numId w:val="15"/>
        </w:numPr>
        <w:tabs>
          <w:tab w:val="left" w:pos="993"/>
        </w:tabs>
        <w:ind w:left="0" w:firstLine="709"/>
        <w:jc w:val="both"/>
        <w:rPr>
          <w:sz w:val="28"/>
          <w:szCs w:val="28"/>
        </w:rPr>
      </w:pPr>
      <w:r w:rsidRPr="00B34401">
        <w:rPr>
          <w:sz w:val="28"/>
          <w:szCs w:val="28"/>
        </w:rPr>
        <w:t>Состав комиссии по установлению</w:t>
      </w:r>
      <w:r>
        <w:rPr>
          <w:sz w:val="28"/>
          <w:szCs w:val="28"/>
        </w:rPr>
        <w:t xml:space="preserve"> </w:t>
      </w:r>
      <w:r w:rsidRPr="00B34401">
        <w:rPr>
          <w:sz w:val="28"/>
          <w:szCs w:val="28"/>
        </w:rPr>
        <w:t xml:space="preserve">стимулирующих выплат руководителям муниципальных образовательных организаций, подведомственных </w:t>
      </w:r>
      <w:r>
        <w:rPr>
          <w:sz w:val="28"/>
          <w:szCs w:val="28"/>
        </w:rPr>
        <w:t xml:space="preserve">комитету </w:t>
      </w:r>
      <w:r w:rsidRPr="00B34401">
        <w:rPr>
          <w:sz w:val="28"/>
          <w:szCs w:val="28"/>
        </w:rPr>
        <w:t xml:space="preserve">по образованию Администрации </w:t>
      </w:r>
      <w:r w:rsidR="008A4E14">
        <w:rPr>
          <w:sz w:val="28"/>
          <w:szCs w:val="28"/>
        </w:rPr>
        <w:br/>
      </w:r>
      <w:r w:rsidRPr="00B34401">
        <w:rPr>
          <w:sz w:val="28"/>
          <w:szCs w:val="28"/>
        </w:rPr>
        <w:t>Ханты-Мансийского района</w:t>
      </w:r>
      <w:r>
        <w:rPr>
          <w:sz w:val="28"/>
          <w:szCs w:val="28"/>
        </w:rPr>
        <w:t>, согласно приложению 2 к настоящему постановлению.</w:t>
      </w:r>
    </w:p>
    <w:p w:rsidR="00B34401" w:rsidRDefault="00A16199" w:rsidP="00143E19">
      <w:pPr>
        <w:pStyle w:val="a7"/>
        <w:numPr>
          <w:ilvl w:val="0"/>
          <w:numId w:val="15"/>
        </w:numPr>
        <w:tabs>
          <w:tab w:val="left" w:pos="993"/>
        </w:tabs>
        <w:ind w:left="0" w:firstLine="709"/>
        <w:jc w:val="both"/>
        <w:rPr>
          <w:sz w:val="28"/>
          <w:szCs w:val="28"/>
        </w:rPr>
      </w:pPr>
      <w:r w:rsidRPr="00B34401">
        <w:rPr>
          <w:sz w:val="28"/>
          <w:szCs w:val="28"/>
        </w:rPr>
        <w:t>Настоящее постановление вступает в силу после его официального опубликования</w:t>
      </w:r>
      <w:r w:rsidR="00153C6A" w:rsidRPr="00B34401">
        <w:rPr>
          <w:sz w:val="28"/>
          <w:szCs w:val="28"/>
        </w:rPr>
        <w:t xml:space="preserve"> и распространяет свое действие на правоотношения, возникшие с 01.09.2024</w:t>
      </w:r>
      <w:r w:rsidRPr="00B34401">
        <w:rPr>
          <w:sz w:val="28"/>
          <w:szCs w:val="28"/>
        </w:rPr>
        <w:t>.</w:t>
      </w:r>
    </w:p>
    <w:p w:rsidR="00A16199" w:rsidRPr="00B34401" w:rsidRDefault="00A16199" w:rsidP="00143E19">
      <w:pPr>
        <w:pStyle w:val="a7"/>
        <w:numPr>
          <w:ilvl w:val="0"/>
          <w:numId w:val="15"/>
        </w:numPr>
        <w:tabs>
          <w:tab w:val="left" w:pos="993"/>
        </w:tabs>
        <w:ind w:left="0" w:firstLine="709"/>
        <w:jc w:val="both"/>
        <w:rPr>
          <w:sz w:val="28"/>
          <w:szCs w:val="28"/>
        </w:rPr>
      </w:pPr>
      <w:r w:rsidRPr="00B34401">
        <w:rPr>
          <w:sz w:val="28"/>
          <w:szCs w:val="28"/>
        </w:rPr>
        <w:t>Контроль за выполнением настоящего постановления возложить</w:t>
      </w:r>
      <w:r w:rsidRPr="00B34401">
        <w:rPr>
          <w:sz w:val="28"/>
          <w:szCs w:val="28"/>
        </w:rPr>
        <w:br/>
        <w:t>на</w:t>
      </w:r>
      <w:r w:rsidR="00153C6A" w:rsidRPr="00B34401">
        <w:rPr>
          <w:sz w:val="28"/>
          <w:szCs w:val="28"/>
        </w:rPr>
        <w:t xml:space="preserve"> заместителя Г</w:t>
      </w:r>
      <w:r w:rsidRPr="00B34401">
        <w:rPr>
          <w:sz w:val="28"/>
          <w:szCs w:val="28"/>
        </w:rPr>
        <w:t>лавы Ханты-Мансийского района</w:t>
      </w:r>
      <w:r w:rsidR="006A1FDD" w:rsidRPr="00B34401">
        <w:rPr>
          <w:sz w:val="28"/>
          <w:szCs w:val="28"/>
        </w:rPr>
        <w:t xml:space="preserve"> </w:t>
      </w:r>
      <w:r w:rsidR="00887C6A" w:rsidRPr="00B34401">
        <w:rPr>
          <w:sz w:val="28"/>
          <w:szCs w:val="28"/>
        </w:rPr>
        <w:t>по социальным вопросам</w:t>
      </w:r>
      <w:r w:rsidRPr="00B34401">
        <w:rPr>
          <w:sz w:val="28"/>
          <w:szCs w:val="28"/>
        </w:rPr>
        <w:t>.</w:t>
      </w:r>
    </w:p>
    <w:p w:rsidR="001F243B" w:rsidRPr="001F243B" w:rsidRDefault="001F243B" w:rsidP="00143E19">
      <w:pPr>
        <w:pStyle w:val="a7"/>
        <w:ind w:firstLine="709"/>
        <w:jc w:val="both"/>
        <w:rPr>
          <w:sz w:val="28"/>
          <w:szCs w:val="28"/>
        </w:rPr>
      </w:pPr>
    </w:p>
    <w:p w:rsidR="001F243B" w:rsidRDefault="001F243B" w:rsidP="00143E19">
      <w:pPr>
        <w:pStyle w:val="a7"/>
        <w:jc w:val="both"/>
        <w:rPr>
          <w:sz w:val="28"/>
          <w:szCs w:val="28"/>
        </w:rPr>
      </w:pPr>
    </w:p>
    <w:p w:rsidR="0017161C" w:rsidRPr="001F243B" w:rsidRDefault="0017161C" w:rsidP="00143E19">
      <w:pPr>
        <w:pStyle w:val="a7"/>
        <w:jc w:val="both"/>
        <w:rPr>
          <w:sz w:val="28"/>
          <w:szCs w:val="28"/>
        </w:rPr>
      </w:pPr>
    </w:p>
    <w:p w:rsidR="001F243B" w:rsidRDefault="001F243B" w:rsidP="00143E19">
      <w:pPr>
        <w:pStyle w:val="a7"/>
        <w:jc w:val="both"/>
        <w:rPr>
          <w:sz w:val="28"/>
          <w:szCs w:val="28"/>
        </w:rPr>
      </w:pPr>
      <w:r w:rsidRPr="001F243B">
        <w:rPr>
          <w:sz w:val="28"/>
          <w:szCs w:val="28"/>
        </w:rPr>
        <w:t xml:space="preserve">Глава Ханты-Мансийского района                                             </w:t>
      </w:r>
      <w:r w:rsidR="00644804">
        <w:rPr>
          <w:sz w:val="28"/>
          <w:szCs w:val="28"/>
        </w:rPr>
        <w:t xml:space="preserve">           </w:t>
      </w:r>
      <w:proofErr w:type="spellStart"/>
      <w:r w:rsidRPr="001F243B">
        <w:rPr>
          <w:sz w:val="28"/>
          <w:szCs w:val="28"/>
        </w:rPr>
        <w:t>К.Р.Минулин</w:t>
      </w:r>
      <w:proofErr w:type="spellEnd"/>
    </w:p>
    <w:p w:rsidR="006A1FDD" w:rsidRDefault="006A1FDD" w:rsidP="00143E19">
      <w:pPr>
        <w:pStyle w:val="a7"/>
        <w:jc w:val="both"/>
        <w:rPr>
          <w:sz w:val="28"/>
          <w:szCs w:val="28"/>
        </w:rPr>
      </w:pPr>
    </w:p>
    <w:p w:rsidR="006A1FDD" w:rsidRDefault="006A1FDD" w:rsidP="00143E19">
      <w:pPr>
        <w:pStyle w:val="a7"/>
        <w:jc w:val="both"/>
        <w:rPr>
          <w:sz w:val="28"/>
          <w:szCs w:val="28"/>
        </w:rPr>
      </w:pPr>
    </w:p>
    <w:p w:rsidR="006A1FDD" w:rsidRDefault="006A1FDD" w:rsidP="00143E19">
      <w:pPr>
        <w:pStyle w:val="a7"/>
        <w:jc w:val="both"/>
        <w:rPr>
          <w:sz w:val="28"/>
          <w:szCs w:val="28"/>
        </w:rPr>
      </w:pPr>
    </w:p>
    <w:p w:rsidR="006A1FDD" w:rsidRDefault="006A1FDD" w:rsidP="00143E19">
      <w:pPr>
        <w:pStyle w:val="a7"/>
        <w:jc w:val="both"/>
        <w:rPr>
          <w:sz w:val="28"/>
          <w:szCs w:val="28"/>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153C6A" w:rsidRDefault="00153C6A" w:rsidP="00143E19">
      <w:pPr>
        <w:pStyle w:val="a7"/>
        <w:jc w:val="right"/>
        <w:rPr>
          <w:sz w:val="24"/>
          <w:szCs w:val="24"/>
        </w:rPr>
      </w:pPr>
    </w:p>
    <w:p w:rsidR="00EF7339" w:rsidRDefault="00EF7339" w:rsidP="00143E19">
      <w:pPr>
        <w:pStyle w:val="a7"/>
        <w:jc w:val="right"/>
        <w:rPr>
          <w:sz w:val="24"/>
          <w:szCs w:val="24"/>
        </w:rPr>
      </w:pPr>
    </w:p>
    <w:p w:rsidR="00EF7339" w:rsidRDefault="00EF7339" w:rsidP="00143E19">
      <w:pPr>
        <w:pStyle w:val="a7"/>
        <w:jc w:val="right"/>
        <w:rPr>
          <w:sz w:val="24"/>
          <w:szCs w:val="24"/>
        </w:rPr>
      </w:pPr>
    </w:p>
    <w:p w:rsidR="00EF7339" w:rsidRDefault="00EF7339" w:rsidP="00143E19">
      <w:pPr>
        <w:pStyle w:val="a7"/>
        <w:jc w:val="right"/>
        <w:rPr>
          <w:sz w:val="24"/>
          <w:szCs w:val="24"/>
        </w:rPr>
      </w:pPr>
    </w:p>
    <w:p w:rsidR="00E51A8B" w:rsidRDefault="00E51A8B" w:rsidP="00143E19">
      <w:pPr>
        <w:pStyle w:val="a7"/>
        <w:rPr>
          <w:sz w:val="24"/>
          <w:szCs w:val="24"/>
        </w:rPr>
      </w:pPr>
    </w:p>
    <w:p w:rsidR="001F243B" w:rsidRPr="008A4E14" w:rsidRDefault="00061FF8" w:rsidP="00143E19">
      <w:pPr>
        <w:pStyle w:val="a7"/>
        <w:jc w:val="right"/>
        <w:rPr>
          <w:sz w:val="28"/>
          <w:szCs w:val="24"/>
        </w:rPr>
      </w:pPr>
      <w:r w:rsidRPr="008A4E14">
        <w:rPr>
          <w:sz w:val="28"/>
          <w:szCs w:val="24"/>
        </w:rPr>
        <w:lastRenderedPageBreak/>
        <w:t>П</w:t>
      </w:r>
      <w:r w:rsidR="0017161C" w:rsidRPr="008A4E14">
        <w:rPr>
          <w:sz w:val="28"/>
          <w:szCs w:val="24"/>
        </w:rPr>
        <w:t>риложение</w:t>
      </w:r>
      <w:r w:rsidR="00214FE6" w:rsidRPr="008A4E14">
        <w:rPr>
          <w:sz w:val="28"/>
          <w:szCs w:val="24"/>
        </w:rPr>
        <w:t xml:space="preserve"> 1</w:t>
      </w:r>
    </w:p>
    <w:p w:rsidR="00ED4294" w:rsidRPr="008A4E14" w:rsidRDefault="0017161C" w:rsidP="00143E19">
      <w:pPr>
        <w:pStyle w:val="a7"/>
        <w:jc w:val="right"/>
        <w:rPr>
          <w:sz w:val="28"/>
          <w:szCs w:val="24"/>
        </w:rPr>
      </w:pPr>
      <w:r w:rsidRPr="008A4E14">
        <w:rPr>
          <w:sz w:val="28"/>
          <w:szCs w:val="24"/>
        </w:rPr>
        <w:t xml:space="preserve">к </w:t>
      </w:r>
      <w:r w:rsidR="00ED4294" w:rsidRPr="008A4E14">
        <w:rPr>
          <w:sz w:val="28"/>
          <w:szCs w:val="24"/>
        </w:rPr>
        <w:t>постановлени</w:t>
      </w:r>
      <w:r w:rsidRPr="008A4E14">
        <w:rPr>
          <w:sz w:val="28"/>
          <w:szCs w:val="24"/>
        </w:rPr>
        <w:t>ю</w:t>
      </w:r>
      <w:r w:rsidR="00ED4294" w:rsidRPr="008A4E14">
        <w:rPr>
          <w:sz w:val="28"/>
          <w:szCs w:val="24"/>
        </w:rPr>
        <w:t xml:space="preserve"> </w:t>
      </w:r>
      <w:r w:rsidR="007123E6" w:rsidRPr="008A4E14">
        <w:rPr>
          <w:sz w:val="28"/>
          <w:szCs w:val="24"/>
        </w:rPr>
        <w:t>А</w:t>
      </w:r>
      <w:r w:rsidR="00ED4294" w:rsidRPr="008A4E14">
        <w:rPr>
          <w:sz w:val="28"/>
          <w:szCs w:val="24"/>
        </w:rPr>
        <w:t>дминистрации</w:t>
      </w:r>
    </w:p>
    <w:p w:rsidR="00ED4294" w:rsidRPr="008A4E14" w:rsidRDefault="00ED4294" w:rsidP="00143E19">
      <w:pPr>
        <w:pStyle w:val="a7"/>
        <w:jc w:val="right"/>
        <w:rPr>
          <w:sz w:val="28"/>
          <w:szCs w:val="24"/>
        </w:rPr>
      </w:pPr>
      <w:r w:rsidRPr="008A4E14">
        <w:rPr>
          <w:sz w:val="28"/>
          <w:szCs w:val="24"/>
        </w:rPr>
        <w:t>Ханты-Мансийского района</w:t>
      </w:r>
    </w:p>
    <w:p w:rsidR="00525DB1" w:rsidRPr="00143E19" w:rsidRDefault="00525DB1" w:rsidP="00525DB1">
      <w:pPr>
        <w:spacing w:after="0" w:line="240" w:lineRule="auto"/>
        <w:jc w:val="right"/>
        <w:rPr>
          <w:rFonts w:ascii="Times New Roman" w:eastAsia="Times New Roman" w:hAnsi="Times New Roman" w:cs="Times New Roman"/>
          <w:sz w:val="28"/>
          <w:szCs w:val="28"/>
          <w:lang w:eastAsia="en-US"/>
        </w:rPr>
      </w:pPr>
      <w:r w:rsidRPr="00143E19">
        <w:rPr>
          <w:rFonts w:ascii="Times New Roman" w:eastAsia="Times New Roman" w:hAnsi="Times New Roman" w:cs="Times New Roman"/>
          <w:sz w:val="28"/>
          <w:szCs w:val="28"/>
          <w:lang w:eastAsia="en-US"/>
        </w:rPr>
        <w:t xml:space="preserve">от </w:t>
      </w:r>
      <w:r>
        <w:rPr>
          <w:rFonts w:ascii="Times New Roman" w:eastAsia="Times New Roman" w:hAnsi="Times New Roman" w:cs="Times New Roman"/>
          <w:sz w:val="28"/>
          <w:szCs w:val="28"/>
          <w:lang w:eastAsia="en-US"/>
        </w:rPr>
        <w:t>03.12.2024</w:t>
      </w:r>
      <w:r w:rsidRPr="00143E19">
        <w:rPr>
          <w:rFonts w:ascii="Times New Roman" w:eastAsia="Times New Roman" w:hAnsi="Times New Roman" w:cs="Times New Roman"/>
          <w:sz w:val="28"/>
          <w:szCs w:val="28"/>
          <w:lang w:eastAsia="en-US"/>
        </w:rPr>
        <w:t xml:space="preserve"> № </w:t>
      </w:r>
      <w:r>
        <w:rPr>
          <w:rFonts w:ascii="Times New Roman" w:eastAsia="Times New Roman" w:hAnsi="Times New Roman" w:cs="Times New Roman"/>
          <w:sz w:val="28"/>
          <w:szCs w:val="28"/>
          <w:lang w:eastAsia="en-US"/>
        </w:rPr>
        <w:t>1013</w:t>
      </w:r>
    </w:p>
    <w:p w:rsidR="001F243B" w:rsidRPr="008A4E14" w:rsidRDefault="001F243B" w:rsidP="00143E19">
      <w:pPr>
        <w:pStyle w:val="a7"/>
        <w:jc w:val="both"/>
        <w:rPr>
          <w:sz w:val="32"/>
          <w:szCs w:val="28"/>
        </w:rPr>
      </w:pPr>
    </w:p>
    <w:p w:rsidR="001E78E0" w:rsidRPr="001E78E0" w:rsidRDefault="001E78E0"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bookmarkStart w:id="1" w:name="sub_1000"/>
    </w:p>
    <w:p w:rsidR="00ED4294" w:rsidRPr="008A4E14" w:rsidRDefault="00ED4294"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r w:rsidRPr="008A4E14">
        <w:rPr>
          <w:rFonts w:ascii="Times New Roman CYR" w:eastAsia="Times New Roman" w:hAnsi="Times New Roman CYR" w:cs="Times New Roman CYR"/>
          <w:bCs/>
          <w:color w:val="26282F"/>
          <w:sz w:val="28"/>
          <w:szCs w:val="28"/>
        </w:rPr>
        <w:t>Порядок</w:t>
      </w:r>
    </w:p>
    <w:p w:rsidR="008A4E14" w:rsidRDefault="00061FF8"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r w:rsidRPr="008A4E14">
        <w:rPr>
          <w:rFonts w:ascii="Times New Roman CYR" w:eastAsia="Times New Roman" w:hAnsi="Times New Roman CYR" w:cs="Times New Roman CYR"/>
          <w:bCs/>
          <w:color w:val="26282F"/>
          <w:sz w:val="28"/>
          <w:szCs w:val="28"/>
        </w:rPr>
        <w:t xml:space="preserve">установления стимулирующих выплат </w:t>
      </w:r>
    </w:p>
    <w:p w:rsidR="008A4E14" w:rsidRDefault="00061FF8"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r w:rsidRPr="008A4E14">
        <w:rPr>
          <w:rFonts w:ascii="Times New Roman CYR" w:eastAsia="Times New Roman" w:hAnsi="Times New Roman CYR" w:cs="Times New Roman CYR"/>
          <w:bCs/>
          <w:color w:val="26282F"/>
          <w:sz w:val="28"/>
          <w:szCs w:val="28"/>
        </w:rPr>
        <w:t xml:space="preserve">руководителям муниципальных образовательных организаций </w:t>
      </w:r>
    </w:p>
    <w:p w:rsidR="008A4E14" w:rsidRDefault="00061FF8"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r w:rsidRPr="008A4E14">
        <w:rPr>
          <w:rFonts w:ascii="Times New Roman CYR" w:eastAsia="Times New Roman" w:hAnsi="Times New Roman CYR" w:cs="Times New Roman CYR"/>
          <w:bCs/>
          <w:color w:val="26282F"/>
          <w:sz w:val="28"/>
          <w:szCs w:val="28"/>
        </w:rPr>
        <w:t xml:space="preserve">Ханты-Мансийского района, подведомственных комитету </w:t>
      </w:r>
    </w:p>
    <w:p w:rsidR="008A4E14" w:rsidRDefault="00061FF8"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r w:rsidRPr="008A4E14">
        <w:rPr>
          <w:rFonts w:ascii="Times New Roman CYR" w:eastAsia="Times New Roman" w:hAnsi="Times New Roman CYR" w:cs="Times New Roman CYR"/>
          <w:bCs/>
          <w:color w:val="26282F"/>
          <w:sz w:val="28"/>
          <w:szCs w:val="28"/>
        </w:rPr>
        <w:t>по образованию Администрации Ханты-Мансийского района</w:t>
      </w:r>
      <w:r w:rsidR="00821B33" w:rsidRPr="008A4E14">
        <w:rPr>
          <w:rFonts w:ascii="Times New Roman CYR" w:eastAsia="Times New Roman" w:hAnsi="Times New Roman CYR" w:cs="Times New Roman CYR"/>
          <w:bCs/>
          <w:color w:val="26282F"/>
          <w:sz w:val="28"/>
          <w:szCs w:val="28"/>
        </w:rPr>
        <w:t xml:space="preserve"> </w:t>
      </w:r>
    </w:p>
    <w:p w:rsidR="00F84058" w:rsidRPr="008A4E14" w:rsidRDefault="00821B33"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r w:rsidRPr="008A4E14">
        <w:rPr>
          <w:rFonts w:ascii="Times New Roman CYR" w:eastAsia="Times New Roman" w:hAnsi="Times New Roman CYR" w:cs="Times New Roman CYR"/>
          <w:bCs/>
          <w:color w:val="26282F"/>
          <w:sz w:val="28"/>
          <w:szCs w:val="28"/>
        </w:rPr>
        <w:t>(далее</w:t>
      </w:r>
      <w:r w:rsidR="008A4E14">
        <w:rPr>
          <w:rFonts w:ascii="Times New Roman CYR" w:eastAsia="Times New Roman" w:hAnsi="Times New Roman CYR" w:cs="Times New Roman CYR"/>
          <w:bCs/>
          <w:color w:val="26282F"/>
          <w:sz w:val="28"/>
          <w:szCs w:val="28"/>
        </w:rPr>
        <w:t xml:space="preserve"> –</w:t>
      </w:r>
      <w:r w:rsidRPr="008A4E14">
        <w:rPr>
          <w:rFonts w:ascii="Times New Roman CYR" w:eastAsia="Times New Roman" w:hAnsi="Times New Roman CYR" w:cs="Times New Roman CYR"/>
          <w:bCs/>
          <w:color w:val="26282F"/>
          <w:sz w:val="28"/>
          <w:szCs w:val="28"/>
        </w:rPr>
        <w:t xml:space="preserve"> Порядок)</w:t>
      </w:r>
    </w:p>
    <w:p w:rsidR="00EA6373" w:rsidRPr="008A4E14" w:rsidRDefault="00EA6373"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p>
    <w:p w:rsidR="00EA6373" w:rsidRPr="008A4E14" w:rsidRDefault="00EA6373"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r w:rsidRPr="008A4E14">
        <w:rPr>
          <w:rFonts w:ascii="Times New Roman CYR" w:eastAsia="Times New Roman" w:hAnsi="Times New Roman CYR" w:cs="Times New Roman CYR"/>
          <w:bCs/>
          <w:color w:val="26282F"/>
          <w:sz w:val="28"/>
          <w:szCs w:val="28"/>
        </w:rPr>
        <w:t xml:space="preserve">Раздел </w:t>
      </w:r>
      <w:r w:rsidR="00644804" w:rsidRPr="008A4E14">
        <w:rPr>
          <w:rFonts w:ascii="Times New Roman CYR" w:eastAsia="Times New Roman" w:hAnsi="Times New Roman CYR" w:cs="Times New Roman CYR"/>
          <w:bCs/>
          <w:color w:val="26282F"/>
          <w:sz w:val="28"/>
          <w:szCs w:val="28"/>
          <w:lang w:val="en-US"/>
        </w:rPr>
        <w:t>I</w:t>
      </w:r>
      <w:r w:rsidRPr="008A4E14">
        <w:rPr>
          <w:rFonts w:ascii="Times New Roman CYR" w:eastAsia="Times New Roman" w:hAnsi="Times New Roman CYR" w:cs="Times New Roman CYR"/>
          <w:bCs/>
          <w:color w:val="26282F"/>
          <w:sz w:val="28"/>
          <w:szCs w:val="28"/>
        </w:rPr>
        <w:t>. Общие положения</w:t>
      </w:r>
    </w:p>
    <w:p w:rsidR="00F84058" w:rsidRPr="008A4E14" w:rsidRDefault="00F84058" w:rsidP="00143E19">
      <w:pPr>
        <w:widowControl w:val="0"/>
        <w:autoSpaceDE w:val="0"/>
        <w:autoSpaceDN w:val="0"/>
        <w:adjustRightInd w:val="0"/>
        <w:spacing w:after="0" w:line="240" w:lineRule="auto"/>
        <w:jc w:val="center"/>
        <w:outlineLvl w:val="0"/>
        <w:rPr>
          <w:rFonts w:ascii="Times New Roman CYR" w:eastAsia="Times New Roman" w:hAnsi="Times New Roman CYR" w:cs="Times New Roman CYR"/>
          <w:bCs/>
          <w:color w:val="26282F"/>
          <w:sz w:val="28"/>
          <w:szCs w:val="28"/>
        </w:rPr>
      </w:pPr>
    </w:p>
    <w:p w:rsidR="00061FF8" w:rsidRPr="00E15BD8" w:rsidRDefault="00F84058" w:rsidP="008A4E14">
      <w:pPr>
        <w:pStyle w:val="11"/>
        <w:numPr>
          <w:ilvl w:val="1"/>
          <w:numId w:val="47"/>
        </w:numPr>
        <w:autoSpaceDE w:val="0"/>
        <w:autoSpaceDN w:val="0"/>
        <w:adjustRightInd w:val="0"/>
        <w:ind w:left="0" w:firstLine="709"/>
        <w:jc w:val="both"/>
        <w:rPr>
          <w:rFonts w:ascii="Times New Roman CYR" w:hAnsi="Times New Roman CYR" w:cs="Times New Roman CYR"/>
        </w:rPr>
      </w:pPr>
      <w:bookmarkStart w:id="2" w:name="sub_101"/>
      <w:r w:rsidRPr="008A4E14">
        <w:rPr>
          <w:rFonts w:ascii="Times New Roman CYR" w:hAnsi="Times New Roman CYR" w:cs="Times New Roman CYR"/>
        </w:rPr>
        <w:t xml:space="preserve">Настоящий Порядок </w:t>
      </w:r>
      <w:bookmarkStart w:id="3" w:name="sub_102"/>
      <w:bookmarkEnd w:id="2"/>
      <w:r w:rsidR="00061FF8" w:rsidRPr="008A4E14">
        <w:rPr>
          <w:color w:val="000000"/>
          <w:lang w:bidi="ru-RU"/>
        </w:rPr>
        <w:t>разработан</w:t>
      </w:r>
      <w:r w:rsidR="00821B33" w:rsidRPr="008A4E14">
        <w:rPr>
          <w:color w:val="000000"/>
          <w:lang w:bidi="ru-RU"/>
        </w:rPr>
        <w:t xml:space="preserve"> </w:t>
      </w:r>
      <w:r w:rsidR="00061FF8" w:rsidRPr="008A4E14">
        <w:rPr>
          <w:color w:val="000000"/>
          <w:lang w:bidi="ru-RU"/>
        </w:rPr>
        <w:t>в целях установления стимулирующих выплат руководителям образовательных о</w:t>
      </w:r>
      <w:r w:rsidR="00024A8F" w:rsidRPr="008A4E14">
        <w:rPr>
          <w:color w:val="000000"/>
          <w:lang w:bidi="ru-RU"/>
        </w:rPr>
        <w:t>р</w:t>
      </w:r>
      <w:r w:rsidR="00F8052E" w:rsidRPr="008A4E14">
        <w:rPr>
          <w:color w:val="000000"/>
          <w:lang w:bidi="ru-RU"/>
        </w:rPr>
        <w:t>ганизаций</w:t>
      </w:r>
      <w:r w:rsidR="00E15BD8" w:rsidRPr="008A4E14">
        <w:rPr>
          <w:color w:val="000000"/>
          <w:lang w:bidi="ru-RU"/>
        </w:rPr>
        <w:t xml:space="preserve"> (далее</w:t>
      </w:r>
      <w:r w:rsidR="008A4E14">
        <w:rPr>
          <w:color w:val="000000"/>
          <w:lang w:bidi="ru-RU"/>
        </w:rPr>
        <w:t xml:space="preserve"> –</w:t>
      </w:r>
      <w:r w:rsidR="00E15BD8" w:rsidRPr="008A4E14">
        <w:rPr>
          <w:color w:val="000000"/>
          <w:lang w:bidi="ru-RU"/>
        </w:rPr>
        <w:t xml:space="preserve"> руководител</w:t>
      </w:r>
      <w:r w:rsidR="004050BB">
        <w:rPr>
          <w:color w:val="000000"/>
          <w:lang w:bidi="ru-RU"/>
        </w:rPr>
        <w:t>и</w:t>
      </w:r>
      <w:r w:rsidR="00E15BD8" w:rsidRPr="008A4E14">
        <w:rPr>
          <w:rFonts w:ascii="Times New Roman CYR" w:hAnsi="Times New Roman CYR" w:cs="Times New Roman CYR"/>
        </w:rPr>
        <w:t>)</w:t>
      </w:r>
      <w:r w:rsidR="00061FF8" w:rsidRPr="008A4E14">
        <w:rPr>
          <w:color w:val="000000"/>
          <w:lang w:bidi="ru-RU"/>
        </w:rPr>
        <w:t xml:space="preserve">, способствующих развитию кадрового потенциала, </w:t>
      </w:r>
      <w:r w:rsidR="00F5196F" w:rsidRPr="008A4E14">
        <w:rPr>
          <w:color w:val="000000"/>
          <w:lang w:bidi="ru-RU"/>
        </w:rPr>
        <w:t>п</w:t>
      </w:r>
      <w:r w:rsidR="00821B33" w:rsidRPr="008A4E14">
        <w:rPr>
          <w:color w:val="000000"/>
          <w:lang w:bidi="ru-RU"/>
        </w:rPr>
        <w:t xml:space="preserve">овышению эффективности их деятельности, </w:t>
      </w:r>
      <w:r w:rsidR="00061FF8" w:rsidRPr="008A4E14">
        <w:rPr>
          <w:color w:val="000000"/>
          <w:lang w:bidi="ru-RU"/>
        </w:rPr>
        <w:t>приводящие к развитию</w:t>
      </w:r>
      <w:r w:rsidR="00061FF8" w:rsidRPr="00E15BD8">
        <w:rPr>
          <w:color w:val="000000"/>
          <w:lang w:bidi="ru-RU"/>
        </w:rPr>
        <w:t xml:space="preserve"> ресурсов </w:t>
      </w:r>
      <w:r w:rsidR="00F5196F" w:rsidRPr="00E15BD8">
        <w:rPr>
          <w:color w:val="000000"/>
          <w:lang w:bidi="ru-RU"/>
        </w:rPr>
        <w:t>образовательной организации</w:t>
      </w:r>
      <w:r w:rsidR="00821B33" w:rsidRPr="00E15BD8">
        <w:rPr>
          <w:color w:val="000000"/>
          <w:lang w:bidi="ru-RU"/>
        </w:rPr>
        <w:t xml:space="preserve"> и</w:t>
      </w:r>
      <w:r w:rsidR="00F5196F" w:rsidRPr="00E15BD8">
        <w:rPr>
          <w:color w:val="000000"/>
          <w:lang w:bidi="ru-RU"/>
        </w:rPr>
        <w:t xml:space="preserve"> </w:t>
      </w:r>
      <w:r w:rsidR="00024A8F" w:rsidRPr="00E15BD8">
        <w:rPr>
          <w:color w:val="000000"/>
          <w:lang w:bidi="ru-RU"/>
        </w:rPr>
        <w:t>значимым результатам работы</w:t>
      </w:r>
      <w:r w:rsidR="00F5196F" w:rsidRPr="00E15BD8">
        <w:rPr>
          <w:color w:val="000000"/>
          <w:lang w:bidi="ru-RU"/>
        </w:rPr>
        <w:t>, развитию приносящей доход деятельности</w:t>
      </w:r>
      <w:r w:rsidR="00024A8F" w:rsidRPr="00E15BD8">
        <w:rPr>
          <w:color w:val="000000"/>
          <w:lang w:bidi="ru-RU"/>
        </w:rPr>
        <w:t>.</w:t>
      </w:r>
    </w:p>
    <w:p w:rsidR="00F5196F" w:rsidRDefault="007123E6" w:rsidP="008A4E14">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 xml:space="preserve">1.2. </w:t>
      </w:r>
      <w:r w:rsidR="00EA6373">
        <w:rPr>
          <w:rFonts w:ascii="Times New Roman" w:eastAsia="Times New Roman" w:hAnsi="Times New Roman" w:cs="Times New Roman"/>
          <w:sz w:val="28"/>
          <w:szCs w:val="28"/>
        </w:rPr>
        <w:t>Настоящий</w:t>
      </w:r>
      <w:r w:rsidRPr="007123E6">
        <w:rPr>
          <w:rFonts w:ascii="Times New Roman" w:eastAsia="Times New Roman" w:hAnsi="Times New Roman" w:cs="Times New Roman"/>
          <w:sz w:val="28"/>
          <w:szCs w:val="28"/>
        </w:rPr>
        <w:t xml:space="preserve"> Порядок определяет размеры, условия установления </w:t>
      </w:r>
      <w:r w:rsidR="001A0014">
        <w:rPr>
          <w:rFonts w:ascii="Times New Roman" w:eastAsia="Times New Roman" w:hAnsi="Times New Roman" w:cs="Times New Roman"/>
          <w:sz w:val="28"/>
          <w:szCs w:val="28"/>
        </w:rPr>
        <w:br/>
      </w:r>
      <w:r w:rsidRPr="007123E6">
        <w:rPr>
          <w:rFonts w:ascii="Times New Roman" w:eastAsia="Times New Roman" w:hAnsi="Times New Roman" w:cs="Times New Roman"/>
          <w:sz w:val="28"/>
          <w:szCs w:val="28"/>
        </w:rPr>
        <w:t>и снижения стимулирующи</w:t>
      </w:r>
      <w:r w:rsidR="00821B33">
        <w:rPr>
          <w:rFonts w:ascii="Times New Roman" w:eastAsia="Times New Roman" w:hAnsi="Times New Roman" w:cs="Times New Roman"/>
          <w:sz w:val="28"/>
          <w:szCs w:val="28"/>
        </w:rPr>
        <w:t>х выплат руководителю образовательной организации</w:t>
      </w:r>
      <w:r w:rsidRPr="007123E6">
        <w:rPr>
          <w:rFonts w:ascii="Times New Roman" w:eastAsia="Times New Roman" w:hAnsi="Times New Roman" w:cs="Times New Roman"/>
          <w:sz w:val="28"/>
          <w:szCs w:val="28"/>
        </w:rPr>
        <w:t>.</w:t>
      </w:r>
      <w:r w:rsidR="00821B33">
        <w:rPr>
          <w:rFonts w:ascii="Times New Roman" w:eastAsia="Times New Roman" w:hAnsi="Times New Roman" w:cs="Times New Roman"/>
          <w:sz w:val="28"/>
          <w:szCs w:val="28"/>
        </w:rPr>
        <w:t xml:space="preserve"> Конкретный размер стимулирующих выплаты устанавливает Комиссия</w:t>
      </w:r>
      <w:r w:rsidR="00EA6373">
        <w:rPr>
          <w:rFonts w:ascii="Times New Roman" w:eastAsia="Times New Roman" w:hAnsi="Times New Roman" w:cs="Times New Roman"/>
          <w:sz w:val="28"/>
          <w:szCs w:val="28"/>
        </w:rPr>
        <w:t xml:space="preserve"> по установлению стимулирующих выплат руководителям </w:t>
      </w:r>
      <w:r w:rsidR="005B0C96">
        <w:rPr>
          <w:rFonts w:ascii="Times New Roman" w:eastAsia="Times New Roman" w:hAnsi="Times New Roman" w:cs="Times New Roman"/>
          <w:sz w:val="28"/>
          <w:szCs w:val="28"/>
        </w:rPr>
        <w:t>муниципальных образовательных организаций, подведомственных комитету по образованию Администрации Ханты-Мансийского района.</w:t>
      </w:r>
      <w:r w:rsidRPr="007123E6">
        <w:rPr>
          <w:rFonts w:ascii="Times New Roman" w:eastAsia="Times New Roman" w:hAnsi="Times New Roman" w:cs="Times New Roman"/>
          <w:sz w:val="28"/>
          <w:szCs w:val="28"/>
        </w:rPr>
        <w:t xml:space="preserve"> </w:t>
      </w:r>
    </w:p>
    <w:p w:rsidR="00C413C8" w:rsidRDefault="007123E6" w:rsidP="008A4E14">
      <w:pPr>
        <w:spacing w:after="0" w:line="240" w:lineRule="auto"/>
        <w:ind w:firstLine="709"/>
        <w:jc w:val="both"/>
        <w:rPr>
          <w:rFonts w:ascii="Times New Roman" w:eastAsia="Times New Roman" w:hAnsi="Times New Roman" w:cs="Times New Roman"/>
          <w:color w:val="000000"/>
          <w:sz w:val="28"/>
          <w:szCs w:val="20"/>
        </w:rPr>
      </w:pPr>
      <w:r w:rsidRPr="007123E6">
        <w:rPr>
          <w:rFonts w:ascii="Times New Roman" w:eastAsia="Times New Roman" w:hAnsi="Times New Roman" w:cs="Times New Roman"/>
          <w:sz w:val="28"/>
          <w:szCs w:val="28"/>
        </w:rPr>
        <w:t xml:space="preserve">1.3. </w:t>
      </w:r>
      <w:r w:rsidR="00C413C8" w:rsidRPr="00C413C8">
        <w:rPr>
          <w:rFonts w:ascii="Times New Roman" w:eastAsia="Times New Roman" w:hAnsi="Times New Roman" w:cs="Times New Roman"/>
          <w:sz w:val="28"/>
          <w:szCs w:val="28"/>
        </w:rPr>
        <w:t xml:space="preserve">Финансирование расходов, направляемых на стимулирование руководителей бюджетной и автономной образовательной организации, осуществляется в пределах доведенных </w:t>
      </w:r>
      <w:r w:rsidR="00C413C8" w:rsidRPr="00C413C8">
        <w:rPr>
          <w:rFonts w:ascii="Times New Roman" w:eastAsia="Times New Roman" w:hAnsi="Times New Roman" w:cs="Times New Roman"/>
          <w:color w:val="000000"/>
          <w:sz w:val="28"/>
          <w:szCs w:val="20"/>
        </w:rPr>
        <w:t xml:space="preserve">размеров субсидий, поступающих </w:t>
      </w:r>
      <w:r w:rsidR="00611A84">
        <w:rPr>
          <w:rFonts w:ascii="Times New Roman" w:eastAsia="Times New Roman" w:hAnsi="Times New Roman" w:cs="Times New Roman"/>
          <w:color w:val="000000"/>
          <w:sz w:val="28"/>
          <w:szCs w:val="20"/>
        </w:rPr>
        <w:br/>
      </w:r>
      <w:r w:rsidR="00C413C8" w:rsidRPr="00C413C8">
        <w:rPr>
          <w:rFonts w:ascii="Times New Roman" w:eastAsia="Times New Roman" w:hAnsi="Times New Roman" w:cs="Times New Roman"/>
          <w:color w:val="000000"/>
          <w:sz w:val="28"/>
          <w:szCs w:val="20"/>
        </w:rPr>
        <w:t xml:space="preserve">в установленном порядке из бюджета Ханты-Мансийского района, </w:t>
      </w:r>
      <w:r w:rsidR="008A4E14">
        <w:rPr>
          <w:rFonts w:ascii="Times New Roman" w:eastAsia="Times New Roman" w:hAnsi="Times New Roman" w:cs="Times New Roman"/>
          <w:color w:val="000000"/>
          <w:sz w:val="28"/>
          <w:szCs w:val="20"/>
        </w:rPr>
        <w:br/>
      </w:r>
      <w:r w:rsidR="00C413C8" w:rsidRPr="00C413C8">
        <w:rPr>
          <w:rFonts w:ascii="Times New Roman" w:eastAsia="Times New Roman" w:hAnsi="Times New Roman" w:cs="Times New Roman"/>
          <w:color w:val="000000"/>
          <w:sz w:val="28"/>
          <w:szCs w:val="20"/>
        </w:rPr>
        <w:t>и средств, поступающих о</w:t>
      </w:r>
      <w:r w:rsidR="00C413C8">
        <w:rPr>
          <w:rFonts w:ascii="Times New Roman" w:eastAsia="Times New Roman" w:hAnsi="Times New Roman" w:cs="Times New Roman"/>
          <w:color w:val="000000"/>
          <w:sz w:val="28"/>
          <w:szCs w:val="20"/>
        </w:rPr>
        <w:t>т приносящей доход деятельности.</w:t>
      </w:r>
    </w:p>
    <w:p w:rsidR="00C413C8" w:rsidRDefault="00C413C8" w:rsidP="008A4E14">
      <w:pPr>
        <w:spacing w:after="0" w:line="240" w:lineRule="auto"/>
        <w:ind w:firstLine="709"/>
        <w:jc w:val="both"/>
        <w:rPr>
          <w:rFonts w:ascii="Times New Roman" w:eastAsia="Times New Roman" w:hAnsi="Times New Roman" w:cs="Times New Roman"/>
          <w:color w:val="000000"/>
          <w:sz w:val="28"/>
          <w:szCs w:val="20"/>
        </w:rPr>
      </w:pPr>
      <w:r w:rsidRPr="00C413C8">
        <w:rPr>
          <w:rFonts w:ascii="Times New Roman" w:eastAsia="Times New Roman" w:hAnsi="Times New Roman" w:cs="Times New Roman"/>
          <w:sz w:val="28"/>
          <w:szCs w:val="28"/>
        </w:rPr>
        <w:t xml:space="preserve">Финансирование расходов, направляемых на стимулирование руководителей </w:t>
      </w:r>
      <w:r w:rsidRPr="00C413C8">
        <w:rPr>
          <w:rFonts w:ascii="Times New Roman" w:eastAsia="Times New Roman" w:hAnsi="Times New Roman" w:cs="Times New Roman"/>
          <w:color w:val="000000"/>
          <w:sz w:val="28"/>
          <w:szCs w:val="20"/>
        </w:rPr>
        <w:t xml:space="preserve">казенной образовательной организации </w:t>
      </w:r>
      <w:r>
        <w:rPr>
          <w:rFonts w:ascii="Times New Roman" w:eastAsia="Times New Roman" w:hAnsi="Times New Roman" w:cs="Times New Roman"/>
          <w:color w:val="000000"/>
          <w:sz w:val="28"/>
          <w:szCs w:val="20"/>
        </w:rPr>
        <w:t xml:space="preserve">осуществляется </w:t>
      </w:r>
      <w:r w:rsidRPr="00C413C8">
        <w:rPr>
          <w:rFonts w:ascii="Times New Roman" w:eastAsia="Times New Roman" w:hAnsi="Times New Roman" w:cs="Times New Roman"/>
          <w:color w:val="000000"/>
          <w:sz w:val="28"/>
          <w:szCs w:val="20"/>
        </w:rPr>
        <w:t xml:space="preserve">исходя из размеров бюджетных ассигнований, предусмотренных в бюджете Ханты-Мансийского района на обеспечение выполнения функций организации (включая выполнение ими муниципальных заданий) </w:t>
      </w:r>
      <w:r w:rsidR="008A4E14">
        <w:rPr>
          <w:rFonts w:ascii="Times New Roman" w:eastAsia="Times New Roman" w:hAnsi="Times New Roman" w:cs="Times New Roman"/>
          <w:color w:val="000000"/>
          <w:sz w:val="28"/>
          <w:szCs w:val="20"/>
        </w:rPr>
        <w:br/>
      </w:r>
      <w:r w:rsidRPr="00C413C8">
        <w:rPr>
          <w:rFonts w:ascii="Times New Roman" w:eastAsia="Times New Roman" w:hAnsi="Times New Roman" w:cs="Times New Roman"/>
          <w:color w:val="000000"/>
          <w:sz w:val="28"/>
          <w:szCs w:val="20"/>
        </w:rPr>
        <w:t>и соответствующих лимитов бюджетных обязательств в части оплаты труда работников указанных организаций.</w:t>
      </w:r>
    </w:p>
    <w:p w:rsidR="004A40F2" w:rsidRPr="00C413C8" w:rsidRDefault="00611A84" w:rsidP="008A4E14">
      <w:pPr>
        <w:spacing w:after="0" w:line="240" w:lineRule="auto"/>
        <w:ind w:firstLine="709"/>
        <w:jc w:val="both"/>
        <w:rPr>
          <w:rFonts w:ascii="Times New Roman" w:eastAsia="Times New Roman" w:hAnsi="Times New Roman" w:cs="Times New Roman"/>
          <w:color w:val="000000"/>
          <w:sz w:val="28"/>
          <w:szCs w:val="20"/>
        </w:rPr>
      </w:pPr>
      <w:r>
        <w:rPr>
          <w:rFonts w:ascii="Times New Roman" w:eastAsia="Times New Roman" w:hAnsi="Times New Roman" w:cs="Times New Roman"/>
          <w:color w:val="000000"/>
          <w:sz w:val="28"/>
          <w:szCs w:val="20"/>
        </w:rPr>
        <w:t xml:space="preserve">1.4. </w:t>
      </w:r>
      <w:r w:rsidR="004A40F2">
        <w:rPr>
          <w:rFonts w:ascii="Times New Roman" w:eastAsia="Times New Roman" w:hAnsi="Times New Roman" w:cs="Times New Roman"/>
          <w:color w:val="000000"/>
          <w:sz w:val="28"/>
          <w:szCs w:val="20"/>
        </w:rPr>
        <w:t xml:space="preserve">К стимулирующим выплатам применяется районный коэффициент за работу в местностях с </w:t>
      </w:r>
      <w:proofErr w:type="gramStart"/>
      <w:r w:rsidR="004A40F2">
        <w:rPr>
          <w:rFonts w:ascii="Times New Roman" w:eastAsia="Times New Roman" w:hAnsi="Times New Roman" w:cs="Times New Roman"/>
          <w:color w:val="000000"/>
          <w:sz w:val="28"/>
          <w:szCs w:val="20"/>
        </w:rPr>
        <w:t>особыми климатическими условиями</w:t>
      </w:r>
      <w:proofErr w:type="gramEnd"/>
      <w:r w:rsidR="004A40F2">
        <w:rPr>
          <w:rFonts w:ascii="Times New Roman" w:eastAsia="Times New Roman" w:hAnsi="Times New Roman" w:cs="Times New Roman"/>
          <w:color w:val="000000"/>
          <w:sz w:val="28"/>
          <w:szCs w:val="20"/>
        </w:rPr>
        <w:t xml:space="preserve"> и процентная надбавка к заработной плате за стаж в работы в районах Крайнего Севера и приравненных к ним местностях</w:t>
      </w:r>
      <w:r w:rsidR="00BE5707">
        <w:rPr>
          <w:rFonts w:ascii="Times New Roman" w:eastAsia="Times New Roman" w:hAnsi="Times New Roman" w:cs="Times New Roman"/>
          <w:color w:val="000000"/>
          <w:sz w:val="28"/>
          <w:szCs w:val="20"/>
        </w:rPr>
        <w:t>,</w:t>
      </w:r>
      <w:r>
        <w:rPr>
          <w:rFonts w:ascii="Times New Roman" w:eastAsia="Times New Roman" w:hAnsi="Times New Roman" w:cs="Times New Roman"/>
          <w:color w:val="000000"/>
          <w:sz w:val="28"/>
          <w:szCs w:val="20"/>
        </w:rPr>
        <w:t xml:space="preserve"> начисляю</w:t>
      </w:r>
      <w:r w:rsidR="00BE5707">
        <w:rPr>
          <w:rFonts w:ascii="Times New Roman" w:eastAsia="Times New Roman" w:hAnsi="Times New Roman" w:cs="Times New Roman"/>
          <w:color w:val="000000"/>
          <w:sz w:val="28"/>
          <w:szCs w:val="20"/>
        </w:rPr>
        <w:t xml:space="preserve">тся на виды </w:t>
      </w:r>
      <w:r>
        <w:rPr>
          <w:rFonts w:ascii="Times New Roman" w:eastAsia="Times New Roman" w:hAnsi="Times New Roman" w:cs="Times New Roman"/>
          <w:color w:val="000000"/>
          <w:sz w:val="28"/>
          <w:szCs w:val="20"/>
        </w:rPr>
        <w:lastRenderedPageBreak/>
        <w:t>стимулирующих выплат, за исключением выплат, установленных единовременно в абсолютном размере.</w:t>
      </w:r>
    </w:p>
    <w:p w:rsidR="00A34C3E" w:rsidRPr="00A34C3E" w:rsidRDefault="00A34C3E" w:rsidP="00143E19">
      <w:pPr>
        <w:spacing w:after="0" w:line="240" w:lineRule="auto"/>
        <w:ind w:firstLine="709"/>
        <w:jc w:val="both"/>
        <w:rPr>
          <w:rFonts w:ascii="Times New Roman" w:eastAsia="Times New Roman" w:hAnsi="Times New Roman" w:cs="Times New Roman"/>
          <w:sz w:val="28"/>
          <w:szCs w:val="28"/>
        </w:rPr>
      </w:pPr>
    </w:p>
    <w:p w:rsidR="007123E6" w:rsidRPr="008A4E14" w:rsidRDefault="00644804" w:rsidP="00143E19">
      <w:pPr>
        <w:spacing w:after="0" w:line="240" w:lineRule="auto"/>
        <w:jc w:val="center"/>
        <w:rPr>
          <w:rFonts w:ascii="Times New Roman" w:eastAsia="Times New Roman" w:hAnsi="Times New Roman" w:cs="Times New Roman"/>
          <w:sz w:val="28"/>
          <w:szCs w:val="28"/>
        </w:rPr>
      </w:pPr>
      <w:r w:rsidRPr="008A4E14">
        <w:rPr>
          <w:rFonts w:ascii="Times New Roman" w:eastAsia="Times New Roman" w:hAnsi="Times New Roman" w:cs="Times New Roman"/>
          <w:sz w:val="28"/>
          <w:szCs w:val="28"/>
        </w:rPr>
        <w:t xml:space="preserve">Раздел </w:t>
      </w:r>
      <w:r w:rsidRPr="008A4E14">
        <w:rPr>
          <w:rFonts w:ascii="Times New Roman" w:eastAsia="Times New Roman" w:hAnsi="Times New Roman" w:cs="Times New Roman"/>
          <w:sz w:val="28"/>
          <w:szCs w:val="28"/>
          <w:lang w:val="en-US"/>
        </w:rPr>
        <w:t>II</w:t>
      </w:r>
      <w:r w:rsidR="007123E6" w:rsidRPr="008A4E14">
        <w:rPr>
          <w:rFonts w:ascii="Times New Roman" w:eastAsia="Times New Roman" w:hAnsi="Times New Roman" w:cs="Times New Roman"/>
          <w:sz w:val="28"/>
          <w:szCs w:val="28"/>
        </w:rPr>
        <w:t>. Порядок установления и расчёт стимулирующих выплат</w:t>
      </w:r>
      <w:r w:rsidR="001A0014" w:rsidRPr="008A4E14">
        <w:rPr>
          <w:rFonts w:ascii="Times New Roman" w:eastAsia="Times New Roman" w:hAnsi="Times New Roman" w:cs="Times New Roman"/>
          <w:sz w:val="28"/>
          <w:szCs w:val="28"/>
        </w:rPr>
        <w:t xml:space="preserve"> руководителям образовательных организаций</w:t>
      </w:r>
      <w:r w:rsidR="007123E6" w:rsidRPr="008A4E14">
        <w:rPr>
          <w:rFonts w:ascii="Times New Roman" w:eastAsia="Times New Roman" w:hAnsi="Times New Roman" w:cs="Times New Roman"/>
          <w:sz w:val="28"/>
          <w:szCs w:val="28"/>
        </w:rPr>
        <w:t>:</w:t>
      </w:r>
    </w:p>
    <w:p w:rsidR="007123E6" w:rsidRPr="008A4E14" w:rsidRDefault="007123E6" w:rsidP="00143E19">
      <w:pPr>
        <w:spacing w:after="0" w:line="240" w:lineRule="auto"/>
        <w:ind w:left="360"/>
        <w:jc w:val="center"/>
        <w:rPr>
          <w:rFonts w:ascii="Times New Roman" w:eastAsia="Times New Roman" w:hAnsi="Times New Roman" w:cs="Times New Roman"/>
          <w:sz w:val="28"/>
          <w:szCs w:val="28"/>
        </w:rPr>
      </w:pPr>
    </w:p>
    <w:p w:rsidR="00BC1141" w:rsidRPr="007123E6" w:rsidRDefault="007123E6" w:rsidP="008A4E14">
      <w:pPr>
        <w:widowControl w:val="0"/>
        <w:spacing w:after="0" w:line="240" w:lineRule="auto"/>
        <w:ind w:firstLine="709"/>
        <w:contextualSpacing/>
        <w:jc w:val="both"/>
        <w:rPr>
          <w:rFonts w:ascii="Arial" w:eastAsia="Times New Roman" w:hAnsi="Arial" w:cs="Arial"/>
          <w:sz w:val="20"/>
          <w:szCs w:val="20"/>
        </w:rPr>
      </w:pPr>
      <w:r w:rsidRPr="007123E6">
        <w:rPr>
          <w:rFonts w:ascii="Times New Roman" w:eastAsia="Times New Roman" w:hAnsi="Times New Roman" w:cs="Times New Roman"/>
          <w:color w:val="000000"/>
          <w:sz w:val="28"/>
          <w:szCs w:val="28"/>
        </w:rPr>
        <w:t xml:space="preserve">2.1. </w:t>
      </w:r>
      <w:r w:rsidR="00BC1141" w:rsidRPr="007123E6">
        <w:rPr>
          <w:rFonts w:ascii="Times New Roman" w:eastAsia="Times New Roman" w:hAnsi="Times New Roman" w:cs="Times New Roman"/>
          <w:color w:val="000000"/>
          <w:sz w:val="28"/>
          <w:szCs w:val="28"/>
        </w:rPr>
        <w:t>В перечень стимулирующих выплат руководителю организации входят следующие выплаты:</w:t>
      </w:r>
    </w:p>
    <w:p w:rsidR="00BC1141" w:rsidRPr="007123E6" w:rsidRDefault="00BC1141" w:rsidP="008A4E14">
      <w:pPr>
        <w:widowControl w:val="0"/>
        <w:spacing w:after="0" w:line="240" w:lineRule="auto"/>
        <w:ind w:firstLine="709"/>
        <w:contextualSpacing/>
        <w:jc w:val="both"/>
        <w:rPr>
          <w:rFonts w:ascii="Arial" w:eastAsia="Times New Roman" w:hAnsi="Arial" w:cs="Arial"/>
          <w:sz w:val="20"/>
          <w:szCs w:val="20"/>
        </w:rPr>
      </w:pPr>
      <w:r w:rsidRPr="007123E6">
        <w:rPr>
          <w:rFonts w:ascii="Times New Roman" w:eastAsia="Times New Roman" w:hAnsi="Times New Roman" w:cs="Times New Roman"/>
          <w:color w:val="000000"/>
          <w:sz w:val="28"/>
          <w:szCs w:val="28"/>
        </w:rPr>
        <w:t>за интенсивность и высокие результаты работы;</w:t>
      </w:r>
    </w:p>
    <w:p w:rsidR="00BC1141" w:rsidRPr="007123E6" w:rsidRDefault="00BC1141" w:rsidP="008A4E14">
      <w:pPr>
        <w:widowControl w:val="0"/>
        <w:spacing w:after="0" w:line="240" w:lineRule="auto"/>
        <w:ind w:firstLine="709"/>
        <w:contextualSpacing/>
        <w:jc w:val="both"/>
        <w:rPr>
          <w:rFonts w:ascii="Arial" w:eastAsia="Times New Roman" w:hAnsi="Arial" w:cs="Arial"/>
          <w:sz w:val="20"/>
          <w:szCs w:val="20"/>
        </w:rPr>
      </w:pPr>
      <w:r w:rsidRPr="007123E6">
        <w:rPr>
          <w:rFonts w:ascii="Times New Roman" w:eastAsia="Times New Roman" w:hAnsi="Times New Roman" w:cs="Times New Roman"/>
          <w:color w:val="000000"/>
          <w:sz w:val="28"/>
          <w:szCs w:val="28"/>
        </w:rPr>
        <w:t>за качество выполняемых работ;</w:t>
      </w:r>
    </w:p>
    <w:p w:rsidR="00BC1141" w:rsidRPr="007123E6" w:rsidRDefault="00BC1141" w:rsidP="008A4E14">
      <w:pPr>
        <w:widowControl w:val="0"/>
        <w:spacing w:after="0" w:line="240" w:lineRule="auto"/>
        <w:ind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премия </w:t>
      </w:r>
      <w:r w:rsidRPr="007123E6">
        <w:rPr>
          <w:rFonts w:ascii="Times New Roman" w:eastAsia="Times New Roman" w:hAnsi="Times New Roman" w:cs="Times New Roman"/>
          <w:color w:val="000000"/>
          <w:sz w:val="28"/>
          <w:szCs w:val="28"/>
        </w:rPr>
        <w:t xml:space="preserve">по итогам работы за месяц; </w:t>
      </w:r>
    </w:p>
    <w:p w:rsidR="00BC1141" w:rsidRDefault="00BC1141" w:rsidP="008A4E14">
      <w:pPr>
        <w:widowControl w:val="0"/>
        <w:spacing w:after="0" w:line="240" w:lineRule="auto"/>
        <w:ind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премия </w:t>
      </w:r>
      <w:r w:rsidRPr="007123E6">
        <w:rPr>
          <w:rFonts w:ascii="Times New Roman" w:eastAsia="Times New Roman" w:hAnsi="Times New Roman" w:cs="Times New Roman"/>
          <w:color w:val="000000"/>
          <w:sz w:val="28"/>
          <w:szCs w:val="28"/>
        </w:rPr>
        <w:t>по итогам работы за год</w:t>
      </w:r>
      <w:r>
        <w:rPr>
          <w:rFonts w:ascii="Times New Roman" w:eastAsia="Times New Roman" w:hAnsi="Times New Roman" w:cs="Times New Roman"/>
          <w:color w:val="000000"/>
          <w:sz w:val="28"/>
          <w:szCs w:val="28"/>
        </w:rPr>
        <w:t>;</w:t>
      </w:r>
    </w:p>
    <w:p w:rsidR="00BC1141" w:rsidRDefault="00BC1141" w:rsidP="008A4E14">
      <w:pPr>
        <w:widowControl w:val="0"/>
        <w:spacing w:after="0" w:line="240" w:lineRule="auto"/>
        <w:ind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доплата за работу в сельской местности</w:t>
      </w:r>
      <w:r w:rsidRPr="007123E6">
        <w:rPr>
          <w:rFonts w:ascii="Times New Roman" w:eastAsia="Times New Roman" w:hAnsi="Times New Roman" w:cs="Times New Roman"/>
          <w:color w:val="000000"/>
          <w:sz w:val="28"/>
          <w:szCs w:val="28"/>
        </w:rPr>
        <w:t>.</w:t>
      </w:r>
    </w:p>
    <w:p w:rsidR="000F0BA5" w:rsidRDefault="007123E6" w:rsidP="008A4E14">
      <w:pPr>
        <w:pBdr>
          <w:top w:val="none" w:sz="4" w:space="0" w:color="000000"/>
          <w:left w:val="none" w:sz="4" w:space="0" w:color="000000"/>
          <w:bottom w:val="none" w:sz="4" w:space="0" w:color="000000"/>
          <w:right w:val="none" w:sz="4" w:space="0" w:color="000000"/>
        </w:pBdr>
        <w:spacing w:after="0" w:line="240" w:lineRule="auto"/>
        <w:ind w:firstLine="709"/>
        <w:jc w:val="both"/>
        <w:rPr>
          <w:rFonts w:ascii="Times New Roman" w:eastAsia="Times New Roman" w:hAnsi="Times New Roman" w:cs="Times New Roman"/>
          <w:color w:val="000000"/>
          <w:sz w:val="24"/>
          <w:szCs w:val="24"/>
        </w:rPr>
      </w:pPr>
      <w:r w:rsidRPr="007123E6">
        <w:rPr>
          <w:rFonts w:ascii="Times New Roman" w:eastAsia="Times New Roman" w:hAnsi="Times New Roman" w:cs="Times New Roman"/>
          <w:sz w:val="28"/>
          <w:szCs w:val="28"/>
        </w:rPr>
        <w:t xml:space="preserve">2.2. </w:t>
      </w:r>
      <w:r w:rsidRPr="007123E6">
        <w:rPr>
          <w:rFonts w:ascii="Times New Roman" w:eastAsia="Times New Roman" w:hAnsi="Times New Roman" w:cs="Times New Roman"/>
          <w:color w:val="000000"/>
          <w:sz w:val="28"/>
          <w:szCs w:val="28"/>
        </w:rPr>
        <w:t xml:space="preserve">Перечень и размеры стимулирующих выплат </w:t>
      </w:r>
      <w:r w:rsidR="00553731">
        <w:rPr>
          <w:rFonts w:ascii="Times New Roman" w:eastAsia="Times New Roman" w:hAnsi="Times New Roman" w:cs="Times New Roman"/>
          <w:color w:val="000000"/>
          <w:sz w:val="28"/>
          <w:szCs w:val="28"/>
        </w:rPr>
        <w:t>руководителю организации</w:t>
      </w:r>
      <w:r w:rsidR="00644804">
        <w:rPr>
          <w:rFonts w:ascii="Times New Roman" w:eastAsia="Times New Roman" w:hAnsi="Times New Roman" w:cs="Times New Roman"/>
          <w:color w:val="000000"/>
          <w:sz w:val="28"/>
          <w:szCs w:val="28"/>
        </w:rPr>
        <w:t xml:space="preserve"> приведены в таблице 1</w:t>
      </w:r>
      <w:r w:rsidR="004050BB">
        <w:rPr>
          <w:rFonts w:ascii="Times New Roman" w:eastAsia="Times New Roman" w:hAnsi="Times New Roman" w:cs="Times New Roman"/>
          <w:color w:val="000000"/>
          <w:sz w:val="28"/>
          <w:szCs w:val="28"/>
        </w:rPr>
        <w:t>.</w:t>
      </w:r>
      <w:r w:rsidR="00E15BD8">
        <w:rPr>
          <w:rFonts w:ascii="Times New Roman" w:eastAsia="Times New Roman" w:hAnsi="Times New Roman" w:cs="Times New Roman"/>
          <w:color w:val="000000"/>
          <w:sz w:val="28"/>
          <w:szCs w:val="28"/>
        </w:rPr>
        <w:t xml:space="preserve"> </w:t>
      </w:r>
      <w:r w:rsidR="000F0BA5" w:rsidRPr="000F0BA5">
        <w:rPr>
          <w:rFonts w:ascii="Times New Roman" w:eastAsia="Times New Roman" w:hAnsi="Times New Roman" w:cs="Times New Roman"/>
          <w:color w:val="000000"/>
          <w:sz w:val="24"/>
          <w:szCs w:val="24"/>
        </w:rPr>
        <w:t> </w:t>
      </w:r>
    </w:p>
    <w:p w:rsidR="00553731" w:rsidRPr="004050BB" w:rsidRDefault="00553731" w:rsidP="00143E19">
      <w:pPr>
        <w:pBdr>
          <w:top w:val="none" w:sz="4" w:space="0" w:color="000000"/>
          <w:left w:val="none" w:sz="4" w:space="0" w:color="000000"/>
          <w:bottom w:val="none" w:sz="4" w:space="0" w:color="000000"/>
          <w:right w:val="none" w:sz="4" w:space="0" w:color="000000"/>
        </w:pBdr>
        <w:spacing w:after="0" w:line="240" w:lineRule="auto"/>
        <w:ind w:firstLine="567"/>
        <w:jc w:val="right"/>
        <w:rPr>
          <w:rFonts w:ascii="Times New Roman" w:eastAsia="Times New Roman" w:hAnsi="Times New Roman" w:cs="Times New Roman"/>
          <w:szCs w:val="24"/>
        </w:rPr>
      </w:pPr>
      <w:r w:rsidRPr="004050BB">
        <w:rPr>
          <w:rFonts w:ascii="Times New Roman" w:eastAsia="Times New Roman" w:hAnsi="Times New Roman" w:cs="Times New Roman"/>
          <w:color w:val="000000"/>
          <w:sz w:val="28"/>
          <w:szCs w:val="24"/>
        </w:rPr>
        <w:t>Таблица 1</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62" w:type="dxa"/>
          <w:right w:w="62" w:type="dxa"/>
        </w:tblCellMar>
        <w:tblLook w:val="0000" w:firstRow="0" w:lastRow="0" w:firstColumn="0" w:lastColumn="0" w:noHBand="0" w:noVBand="0"/>
      </w:tblPr>
      <w:tblGrid>
        <w:gridCol w:w="487"/>
        <w:gridCol w:w="1696"/>
        <w:gridCol w:w="2217"/>
        <w:gridCol w:w="2474"/>
        <w:gridCol w:w="2187"/>
      </w:tblGrid>
      <w:tr w:rsidR="00553731" w:rsidRPr="000F0BA5" w:rsidTr="008A4E14">
        <w:trPr>
          <w:trHeight w:val="20"/>
        </w:trPr>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 п/п</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Наименование выплаты</w:t>
            </w: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Диапазон выплаты</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Условия осуществления выплаты</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Периодичность осуществления выплаты</w:t>
            </w:r>
          </w:p>
        </w:tc>
      </w:tr>
      <w:tr w:rsidR="00553731" w:rsidRPr="000F0BA5" w:rsidTr="008A4E14">
        <w:trPr>
          <w:trHeight w:val="20"/>
        </w:trPr>
        <w:tc>
          <w:tcPr>
            <w:tcW w:w="0" w:type="auto"/>
            <w:vAlign w:val="center"/>
          </w:tcPr>
          <w:p w:rsidR="00553731" w:rsidRPr="000F0BA5" w:rsidRDefault="00553731" w:rsidP="00143E19">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1</w:t>
            </w:r>
          </w:p>
        </w:tc>
        <w:tc>
          <w:tcPr>
            <w:tcW w:w="0" w:type="auto"/>
            <w:vAlign w:val="center"/>
          </w:tcPr>
          <w:p w:rsidR="00553731" w:rsidRPr="000F0BA5" w:rsidRDefault="00553731" w:rsidP="00143E19">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2</w:t>
            </w:r>
          </w:p>
        </w:tc>
        <w:tc>
          <w:tcPr>
            <w:tcW w:w="2217" w:type="dxa"/>
            <w:vAlign w:val="center"/>
          </w:tcPr>
          <w:p w:rsidR="00553731" w:rsidRPr="000F0BA5" w:rsidRDefault="00553731" w:rsidP="00143E19">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3</w:t>
            </w:r>
          </w:p>
        </w:tc>
        <w:tc>
          <w:tcPr>
            <w:tcW w:w="0" w:type="auto"/>
            <w:vAlign w:val="center"/>
          </w:tcPr>
          <w:p w:rsidR="00553731" w:rsidRPr="000F0BA5" w:rsidRDefault="00553731" w:rsidP="00143E19">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4</w:t>
            </w:r>
          </w:p>
        </w:tc>
        <w:tc>
          <w:tcPr>
            <w:tcW w:w="0" w:type="auto"/>
            <w:vAlign w:val="center"/>
          </w:tcPr>
          <w:p w:rsidR="00553731" w:rsidRPr="000F0BA5" w:rsidRDefault="00553731" w:rsidP="00143E19">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5</w:t>
            </w:r>
          </w:p>
        </w:tc>
      </w:tr>
      <w:tr w:rsidR="00553731" w:rsidRPr="000F0BA5" w:rsidTr="008A4E14">
        <w:trPr>
          <w:trHeight w:val="20"/>
        </w:trPr>
        <w:tc>
          <w:tcPr>
            <w:tcW w:w="0" w:type="auto"/>
            <w:vMerge w:val="restart"/>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1.1.</w:t>
            </w:r>
          </w:p>
        </w:tc>
        <w:tc>
          <w:tcPr>
            <w:tcW w:w="0" w:type="auto"/>
            <w:vMerge w:val="restart"/>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Выплата за интенсивность и высокие результаты работы</w:t>
            </w:r>
          </w:p>
        </w:tc>
        <w:tc>
          <w:tcPr>
            <w:tcW w:w="2217" w:type="dxa"/>
          </w:tcPr>
          <w:p w:rsidR="00553731" w:rsidRPr="000F0BA5" w:rsidRDefault="00553731" w:rsidP="008A4E14">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до 2</w:t>
            </w:r>
            <w:r w:rsidR="008A4E14">
              <w:rPr>
                <w:rFonts w:ascii="Times New Roman" w:eastAsia="Times New Roman" w:hAnsi="Times New Roman" w:cs="Times New Roman"/>
                <w:sz w:val="24"/>
                <w:szCs w:val="24"/>
              </w:rPr>
              <w:t xml:space="preserve"> </w:t>
            </w:r>
            <w:r w:rsidRPr="000F0BA5">
              <w:rPr>
                <w:rFonts w:ascii="Times New Roman" w:eastAsia="Times New Roman" w:hAnsi="Times New Roman" w:cs="Times New Roman"/>
                <w:sz w:val="24"/>
                <w:szCs w:val="24"/>
              </w:rPr>
              <w:t>% от объема средств приносящей доход деятельности (платные образовательные услуги)</w:t>
            </w:r>
          </w:p>
        </w:tc>
        <w:tc>
          <w:tcPr>
            <w:tcW w:w="0" w:type="auto"/>
          </w:tcPr>
          <w:p w:rsidR="00553731" w:rsidRPr="000F0BA5" w:rsidRDefault="00553731" w:rsidP="008A4E14">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фактическое поступление средств на лицевой счет учреждения по приносящей доход деятельности (платные образовательные услуги) при условии достижения плановых показателей доход от платной деятельности</w:t>
            </w:r>
          </w:p>
        </w:tc>
        <w:tc>
          <w:tcPr>
            <w:tcW w:w="0" w:type="auto"/>
            <w:tcBorders>
              <w:bottom w:val="single" w:sz="4" w:space="0" w:color="auto"/>
            </w:tcBorders>
          </w:tcPr>
          <w:p w:rsidR="008A4E14"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t xml:space="preserve">единовременно </w:t>
            </w:r>
          </w:p>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t>1 раз в год в январе по итогам предыдущего года</w:t>
            </w:r>
          </w:p>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p>
        </w:tc>
      </w:tr>
      <w:tr w:rsidR="00553731" w:rsidRPr="000F0BA5" w:rsidTr="008A4E14">
        <w:trPr>
          <w:trHeight w:val="20"/>
        </w:trPr>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10 000 рублей</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highlight w:val="white"/>
              </w:rPr>
            </w:pPr>
            <w:r w:rsidRPr="000F0BA5">
              <w:rPr>
                <w:rFonts w:ascii="Times New Roman" w:eastAsia="Times New Roman" w:hAnsi="Times New Roman" w:cs="Times New Roman"/>
                <w:color w:val="000000"/>
                <w:sz w:val="24"/>
                <w:szCs w:val="24"/>
                <w:highlight w:val="white"/>
              </w:rPr>
              <w:t>присуждение государственной награды (ордена, медали, знаки, почетные звания) Российской Федерации</w:t>
            </w:r>
          </w:p>
        </w:tc>
        <w:tc>
          <w:tcPr>
            <w:tcW w:w="0" w:type="auto"/>
            <w:vMerge w:val="restart"/>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highlight w:val="white"/>
              </w:rPr>
            </w:pPr>
            <w:r w:rsidRPr="000F0BA5">
              <w:rPr>
                <w:rFonts w:ascii="Times New Roman" w:eastAsia="Times New Roman" w:hAnsi="Times New Roman" w:cs="Times New Roman"/>
                <w:color w:val="000000"/>
                <w:sz w:val="24"/>
                <w:szCs w:val="24"/>
                <w:highlight w:val="white"/>
              </w:rPr>
              <w:t>единовременно</w:t>
            </w:r>
          </w:p>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highlight w:val="white"/>
              </w:rPr>
            </w:pPr>
            <w:r w:rsidRPr="000F0BA5">
              <w:rPr>
                <w:rFonts w:ascii="Times New Roman" w:eastAsia="Times New Roman" w:hAnsi="Times New Roman" w:cs="Times New Roman"/>
                <w:color w:val="000000"/>
                <w:sz w:val="24"/>
                <w:szCs w:val="24"/>
                <w:highlight w:val="white"/>
              </w:rPr>
              <w:t>в течение месяца после получения награды;</w:t>
            </w:r>
          </w:p>
          <w:p w:rsidR="008A4E14"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highlight w:val="white"/>
              </w:rPr>
            </w:pPr>
            <w:r w:rsidRPr="000F0BA5">
              <w:rPr>
                <w:rFonts w:ascii="Times New Roman" w:eastAsia="Times New Roman" w:hAnsi="Times New Roman" w:cs="Times New Roman"/>
                <w:color w:val="000000"/>
                <w:sz w:val="24"/>
                <w:szCs w:val="24"/>
              </w:rPr>
              <w:t>в</w:t>
            </w:r>
            <w:r w:rsidRPr="000F0BA5">
              <w:rPr>
                <w:rFonts w:ascii="Times New Roman" w:eastAsia="Times New Roman" w:hAnsi="Times New Roman" w:cs="Times New Roman"/>
                <w:color w:val="000000"/>
                <w:sz w:val="24"/>
                <w:szCs w:val="24"/>
                <w:highlight w:val="white"/>
              </w:rPr>
              <w:t xml:space="preserve">ыплачивается </w:t>
            </w:r>
          </w:p>
          <w:p w:rsidR="008A4E14"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highlight w:val="white"/>
              </w:rPr>
            </w:pPr>
            <w:r w:rsidRPr="000F0BA5">
              <w:rPr>
                <w:rFonts w:ascii="Times New Roman" w:eastAsia="Times New Roman" w:hAnsi="Times New Roman" w:cs="Times New Roman"/>
                <w:color w:val="000000"/>
                <w:sz w:val="24"/>
                <w:szCs w:val="24"/>
                <w:highlight w:val="white"/>
              </w:rPr>
              <w:t xml:space="preserve">на физическое лицо по основному месту работы </w:t>
            </w:r>
          </w:p>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highlight w:val="white"/>
              </w:rPr>
            </w:pPr>
            <w:r w:rsidRPr="000F0BA5">
              <w:rPr>
                <w:rFonts w:ascii="Times New Roman" w:eastAsia="Times New Roman" w:hAnsi="Times New Roman" w:cs="Times New Roman"/>
                <w:color w:val="000000"/>
                <w:sz w:val="24"/>
                <w:szCs w:val="24"/>
                <w:highlight w:val="white"/>
              </w:rPr>
              <w:t>и основной занимаемой должности</w:t>
            </w:r>
          </w:p>
        </w:tc>
      </w:tr>
      <w:tr w:rsidR="00553731" w:rsidRPr="000F0BA5" w:rsidTr="008A4E14">
        <w:trPr>
          <w:trHeight w:val="20"/>
        </w:trPr>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7 000 рублей</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highlight w:val="white"/>
              </w:rPr>
            </w:pPr>
            <w:r w:rsidRPr="000F0BA5">
              <w:rPr>
                <w:rFonts w:ascii="Times New Roman" w:eastAsia="Times New Roman" w:hAnsi="Times New Roman" w:cs="Times New Roman"/>
                <w:color w:val="000000"/>
                <w:sz w:val="24"/>
                <w:szCs w:val="24"/>
                <w:highlight w:val="white"/>
              </w:rPr>
              <w:t>присуждение государственной награды (спортивные звания) Российской Федерации</w:t>
            </w:r>
          </w:p>
        </w:tc>
        <w:tc>
          <w:tcPr>
            <w:tcW w:w="0" w:type="auto"/>
            <w:vMerge/>
          </w:tcPr>
          <w:p w:rsidR="00553731" w:rsidRPr="000F0BA5" w:rsidRDefault="00553731" w:rsidP="008A4E14">
            <w:pPr>
              <w:widowControl w:val="0"/>
              <w:spacing w:after="0" w:line="240" w:lineRule="auto"/>
              <w:jc w:val="center"/>
              <w:rPr>
                <w:rFonts w:ascii="Calibri" w:eastAsia="Times New Roman" w:hAnsi="Calibri" w:cs="Calibri"/>
                <w:sz w:val="20"/>
                <w:szCs w:val="20"/>
              </w:rPr>
            </w:pPr>
          </w:p>
        </w:tc>
      </w:tr>
      <w:tr w:rsidR="00553731" w:rsidRPr="000F0BA5" w:rsidTr="008A4E14">
        <w:trPr>
          <w:trHeight w:val="20"/>
        </w:trPr>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5 000 рублей</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highlight w:val="white"/>
              </w:rPr>
            </w:pPr>
            <w:r w:rsidRPr="000F0BA5">
              <w:rPr>
                <w:rFonts w:ascii="Times New Roman" w:eastAsia="Times New Roman" w:hAnsi="Times New Roman" w:cs="Times New Roman"/>
                <w:color w:val="000000"/>
                <w:sz w:val="24"/>
                <w:szCs w:val="24"/>
                <w:highlight w:val="white"/>
              </w:rPr>
              <w:t>присуждение награды (медали, знаки, почетные звания) автономного округа</w:t>
            </w:r>
          </w:p>
        </w:tc>
        <w:tc>
          <w:tcPr>
            <w:tcW w:w="0" w:type="auto"/>
            <w:vMerge/>
          </w:tcPr>
          <w:p w:rsidR="00553731" w:rsidRPr="000F0BA5" w:rsidRDefault="00553731" w:rsidP="008A4E14">
            <w:pPr>
              <w:widowControl w:val="0"/>
              <w:spacing w:after="0" w:line="240" w:lineRule="auto"/>
              <w:jc w:val="center"/>
              <w:rPr>
                <w:rFonts w:ascii="Calibri" w:eastAsia="Times New Roman" w:hAnsi="Calibri" w:cs="Calibri"/>
                <w:sz w:val="20"/>
                <w:szCs w:val="20"/>
              </w:rPr>
            </w:pPr>
          </w:p>
        </w:tc>
      </w:tr>
      <w:tr w:rsidR="00553731" w:rsidRPr="000F0BA5" w:rsidTr="008A4E14">
        <w:trPr>
          <w:trHeight w:val="20"/>
        </w:trPr>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3 000 рублей</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highlight w:val="white"/>
              </w:rPr>
            </w:pPr>
            <w:r w:rsidRPr="000F0BA5">
              <w:rPr>
                <w:rFonts w:ascii="Times New Roman" w:eastAsia="Times New Roman" w:hAnsi="Times New Roman" w:cs="Times New Roman"/>
                <w:color w:val="000000"/>
                <w:sz w:val="24"/>
                <w:szCs w:val="24"/>
                <w:highlight w:val="white"/>
              </w:rPr>
              <w:t>присуждение награды (почетные грамоты Губернатора автономного округа, почетные грамоты Думы автономного округа, благодарности Губернатора автономного округа) автономного округа</w:t>
            </w:r>
          </w:p>
        </w:tc>
        <w:tc>
          <w:tcPr>
            <w:tcW w:w="0" w:type="auto"/>
            <w:vMerge/>
          </w:tcPr>
          <w:p w:rsidR="00553731" w:rsidRPr="000F0BA5" w:rsidRDefault="00553731" w:rsidP="008A4E14">
            <w:pPr>
              <w:widowControl w:val="0"/>
              <w:spacing w:after="0" w:line="240" w:lineRule="auto"/>
              <w:jc w:val="center"/>
              <w:rPr>
                <w:rFonts w:ascii="Calibri" w:eastAsia="Times New Roman" w:hAnsi="Calibri" w:cs="Calibri"/>
                <w:sz w:val="20"/>
                <w:szCs w:val="20"/>
              </w:rPr>
            </w:pPr>
          </w:p>
        </w:tc>
      </w:tr>
      <w:tr w:rsidR="00553731" w:rsidRPr="000F0BA5" w:rsidTr="008A4E14">
        <w:trPr>
          <w:trHeight w:val="20"/>
        </w:trPr>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7 000 рублей</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присуждение ведомственных знаков отличия в труде Российской Федерации (знак отличия, медаль, почетное звание, нагрудный знак)</w:t>
            </w:r>
          </w:p>
        </w:tc>
        <w:tc>
          <w:tcPr>
            <w:tcW w:w="0" w:type="auto"/>
            <w:vMerge/>
          </w:tcPr>
          <w:p w:rsidR="00553731" w:rsidRPr="000F0BA5" w:rsidRDefault="00553731" w:rsidP="008A4E14">
            <w:pPr>
              <w:widowControl w:val="0"/>
              <w:spacing w:after="0" w:line="240" w:lineRule="auto"/>
              <w:jc w:val="center"/>
              <w:rPr>
                <w:rFonts w:ascii="Calibri" w:eastAsia="Times New Roman" w:hAnsi="Calibri" w:cs="Calibri"/>
                <w:sz w:val="20"/>
                <w:szCs w:val="20"/>
              </w:rPr>
            </w:pPr>
          </w:p>
        </w:tc>
      </w:tr>
      <w:tr w:rsidR="00553731" w:rsidRPr="000F0BA5" w:rsidTr="008A4E14">
        <w:trPr>
          <w:trHeight w:val="20"/>
        </w:trPr>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3 000 рублей</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присуждение ведомственных знаков отличия в труде Российской Федерации (почетная грамота)</w:t>
            </w:r>
          </w:p>
        </w:tc>
        <w:tc>
          <w:tcPr>
            <w:tcW w:w="0" w:type="auto"/>
            <w:vMerge/>
          </w:tcPr>
          <w:p w:rsidR="00553731" w:rsidRPr="000F0BA5" w:rsidRDefault="00553731" w:rsidP="008A4E14">
            <w:pPr>
              <w:widowControl w:val="0"/>
              <w:spacing w:after="0" w:line="240" w:lineRule="auto"/>
              <w:jc w:val="center"/>
              <w:rPr>
                <w:rFonts w:ascii="Calibri" w:eastAsia="Times New Roman" w:hAnsi="Calibri" w:cs="Calibri"/>
                <w:sz w:val="20"/>
                <w:szCs w:val="20"/>
              </w:rPr>
            </w:pPr>
          </w:p>
        </w:tc>
      </w:tr>
      <w:tr w:rsidR="00553731" w:rsidRPr="000F0BA5" w:rsidTr="008A4E14">
        <w:trPr>
          <w:trHeight w:val="20"/>
        </w:trPr>
        <w:tc>
          <w:tcPr>
            <w:tcW w:w="0" w:type="auto"/>
            <w:vMerge w:val="restart"/>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1.2.</w:t>
            </w:r>
          </w:p>
        </w:tc>
        <w:tc>
          <w:tcPr>
            <w:tcW w:w="0" w:type="auto"/>
            <w:vMerge w:val="restart"/>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Выплата за качество выполняемой работы</w:t>
            </w: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sz w:val="20"/>
                <w:szCs w:val="20"/>
              </w:rPr>
            </w:pPr>
            <w:r w:rsidRPr="000F0BA5">
              <w:rPr>
                <w:rFonts w:ascii="Times New Roman" w:eastAsia="Times New Roman" w:hAnsi="Times New Roman" w:cs="Times New Roman"/>
                <w:color w:val="000000"/>
                <w:sz w:val="24"/>
                <w:szCs w:val="24"/>
              </w:rPr>
              <w:t xml:space="preserve">0 </w:t>
            </w:r>
            <w:r w:rsidR="008A4E14">
              <w:rPr>
                <w:rFonts w:ascii="Times New Roman" w:eastAsia="Times New Roman" w:hAnsi="Times New Roman" w:cs="Times New Roman"/>
                <w:color w:val="000000"/>
                <w:sz w:val="24"/>
                <w:szCs w:val="24"/>
              </w:rPr>
              <w:t>–</w:t>
            </w:r>
            <w:r w:rsidRPr="000F0BA5">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1</w:t>
            </w:r>
            <w:r w:rsidRPr="000F0BA5">
              <w:rPr>
                <w:rFonts w:ascii="Times New Roman" w:eastAsia="Times New Roman" w:hAnsi="Times New Roman" w:cs="Times New Roman"/>
                <w:color w:val="000000"/>
                <w:sz w:val="24"/>
                <w:szCs w:val="24"/>
              </w:rPr>
              <w:t>0</w:t>
            </w:r>
            <w:r w:rsidR="008A4E14">
              <w:rPr>
                <w:rFonts w:ascii="Times New Roman" w:eastAsia="Times New Roman" w:hAnsi="Times New Roman" w:cs="Times New Roman"/>
                <w:color w:val="000000"/>
                <w:sz w:val="24"/>
                <w:szCs w:val="24"/>
              </w:rPr>
              <w:t xml:space="preserve"> </w:t>
            </w:r>
            <w:r w:rsidRPr="000F0BA5">
              <w:rPr>
                <w:rFonts w:ascii="Times New Roman" w:eastAsia="Times New Roman" w:hAnsi="Times New Roman" w:cs="Times New Roman"/>
                <w:color w:val="000000"/>
                <w:sz w:val="24"/>
                <w:szCs w:val="24"/>
              </w:rPr>
              <w:t>% от должностного оклада</w:t>
            </w:r>
          </w:p>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 xml:space="preserve">(для </w:t>
            </w:r>
            <w:r>
              <w:rPr>
                <w:rFonts w:ascii="Times New Roman" w:eastAsia="Times New Roman" w:hAnsi="Times New Roman" w:cs="Times New Roman"/>
                <w:color w:val="000000"/>
                <w:sz w:val="24"/>
                <w:szCs w:val="24"/>
              </w:rPr>
              <w:t>вновь принятых на срок 1 год – не более 1</w:t>
            </w:r>
            <w:r w:rsidRPr="000F0BA5">
              <w:rPr>
                <w:rFonts w:ascii="Times New Roman" w:eastAsia="Times New Roman" w:hAnsi="Times New Roman" w:cs="Times New Roman"/>
                <w:color w:val="000000"/>
                <w:sz w:val="24"/>
                <w:szCs w:val="24"/>
              </w:rPr>
              <w:t>0</w:t>
            </w:r>
            <w:r w:rsidR="008A4E14">
              <w:rPr>
                <w:rFonts w:ascii="Times New Roman" w:eastAsia="Times New Roman" w:hAnsi="Times New Roman" w:cs="Times New Roman"/>
                <w:color w:val="000000"/>
                <w:sz w:val="24"/>
                <w:szCs w:val="24"/>
              </w:rPr>
              <w:t xml:space="preserve"> </w:t>
            </w:r>
            <w:r w:rsidRPr="000F0BA5">
              <w:rPr>
                <w:rFonts w:ascii="Times New Roman" w:eastAsia="Times New Roman" w:hAnsi="Times New Roman" w:cs="Times New Roman"/>
                <w:color w:val="000000"/>
                <w:sz w:val="24"/>
                <w:szCs w:val="24"/>
              </w:rPr>
              <w:t>%)</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в соответствии с показателями эффективности деятельности</w:t>
            </w:r>
          </w:p>
        </w:tc>
        <w:tc>
          <w:tcPr>
            <w:tcW w:w="0" w:type="auto"/>
          </w:tcPr>
          <w:p w:rsidR="00553731"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t>ежемесячно</w:t>
            </w:r>
          </w:p>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p>
        </w:tc>
      </w:tr>
      <w:tr w:rsidR="00553731" w:rsidRPr="000F0BA5" w:rsidTr="008A4E14">
        <w:trPr>
          <w:trHeight w:val="20"/>
        </w:trPr>
        <w:tc>
          <w:tcPr>
            <w:tcW w:w="0" w:type="auto"/>
            <w:vMerge/>
          </w:tcPr>
          <w:p w:rsidR="00553731" w:rsidRPr="000F0BA5" w:rsidRDefault="00553731" w:rsidP="00143E19">
            <w:pPr>
              <w:spacing w:after="0" w:line="240" w:lineRule="auto"/>
              <w:rPr>
                <w:rFonts w:ascii="Times New Roman" w:eastAsia="Times New Roman" w:hAnsi="Times New Roman" w:cs="Times New Roman"/>
                <w:sz w:val="20"/>
                <w:szCs w:val="20"/>
              </w:rPr>
            </w:pPr>
          </w:p>
        </w:tc>
        <w:tc>
          <w:tcPr>
            <w:tcW w:w="0" w:type="auto"/>
            <w:vMerge/>
          </w:tcPr>
          <w:p w:rsidR="00553731" w:rsidRPr="000F0BA5" w:rsidRDefault="00553731" w:rsidP="008A4E14">
            <w:pPr>
              <w:spacing w:after="0" w:line="240" w:lineRule="auto"/>
              <w:jc w:val="center"/>
              <w:rPr>
                <w:rFonts w:ascii="Times New Roman" w:eastAsia="Times New Roman" w:hAnsi="Times New Roman" w:cs="Times New Roman"/>
                <w:sz w:val="20"/>
                <w:szCs w:val="20"/>
              </w:rPr>
            </w:pP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в абсолютном размере</w:t>
            </w:r>
          </w:p>
        </w:tc>
        <w:tc>
          <w:tcPr>
            <w:tcW w:w="0" w:type="auto"/>
          </w:tcPr>
          <w:p w:rsidR="008A4E14"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t xml:space="preserve">за особые достижения при выполнении услуг (работ) по факту получения результата в соответствии </w:t>
            </w:r>
          </w:p>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с показателями эффективности деятельности</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единовременно в пределах экономии средств по фонду</w:t>
            </w:r>
            <w:r>
              <w:rPr>
                <w:rFonts w:ascii="Times New Roman" w:eastAsia="Times New Roman" w:hAnsi="Times New Roman" w:cs="Times New Roman"/>
                <w:color w:val="000000"/>
                <w:sz w:val="24"/>
                <w:szCs w:val="24"/>
              </w:rPr>
              <w:t xml:space="preserve"> оплаты труда</w:t>
            </w:r>
          </w:p>
        </w:tc>
      </w:tr>
      <w:tr w:rsidR="00553731" w:rsidRPr="000F0BA5" w:rsidTr="008A4E14">
        <w:trPr>
          <w:trHeight w:val="20"/>
        </w:trPr>
        <w:tc>
          <w:tcPr>
            <w:tcW w:w="0" w:type="auto"/>
          </w:tcPr>
          <w:p w:rsidR="00553731" w:rsidRPr="000F0BA5" w:rsidRDefault="00553731" w:rsidP="00143E19">
            <w:pPr>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t>1.3.</w:t>
            </w:r>
          </w:p>
        </w:tc>
        <w:tc>
          <w:tcPr>
            <w:tcW w:w="0" w:type="auto"/>
          </w:tcPr>
          <w:p w:rsidR="00553731" w:rsidRPr="000F0BA5" w:rsidRDefault="00553731" w:rsidP="008A4E14">
            <w:pPr>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t>Выплата по итогам работы за месяц</w:t>
            </w: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t>до 10</w:t>
            </w:r>
            <w:r w:rsidR="004050BB">
              <w:rPr>
                <w:rFonts w:ascii="Times New Roman" w:eastAsia="Times New Roman" w:hAnsi="Times New Roman" w:cs="Times New Roman"/>
                <w:color w:val="000000"/>
                <w:sz w:val="24"/>
                <w:szCs w:val="24"/>
              </w:rPr>
              <w:t xml:space="preserve"> </w:t>
            </w:r>
            <w:r w:rsidRPr="000F0BA5">
              <w:rPr>
                <w:rFonts w:ascii="Times New Roman" w:eastAsia="Times New Roman" w:hAnsi="Times New Roman" w:cs="Times New Roman"/>
                <w:color w:val="000000"/>
                <w:sz w:val="24"/>
                <w:szCs w:val="24"/>
              </w:rPr>
              <w:t>% от должностного оклада</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 xml:space="preserve">за проявление инициативы в выполнении должностных обязанностей и внесение предложений для более качественного и полного решения вопросов, предусмотренных должностными обязанностями; </w:t>
            </w:r>
            <w:r w:rsidRPr="000F0BA5">
              <w:rPr>
                <w:rFonts w:ascii="Times New Roman" w:eastAsia="Times New Roman" w:hAnsi="Times New Roman" w:cs="Times New Roman"/>
                <w:color w:val="000000"/>
                <w:sz w:val="24"/>
                <w:szCs w:val="24"/>
              </w:rPr>
              <w:lastRenderedPageBreak/>
              <w:t>соблюдение служебной дисциплины, умение организовать работу, бесконфликтность, создание здоровой, деловой обстановки в коллективе</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lastRenderedPageBreak/>
              <w:t xml:space="preserve">ежемесячно </w:t>
            </w:r>
            <w:r>
              <w:rPr>
                <w:rFonts w:ascii="Times New Roman" w:eastAsia="Times New Roman" w:hAnsi="Times New Roman" w:cs="Times New Roman"/>
                <w:color w:val="000000"/>
                <w:sz w:val="24"/>
                <w:szCs w:val="24"/>
              </w:rPr>
              <w:t>в пределах экономии средств по фонду оплаты труда</w:t>
            </w:r>
          </w:p>
        </w:tc>
      </w:tr>
      <w:tr w:rsidR="00553731" w:rsidRPr="000F0BA5" w:rsidTr="008A4E14">
        <w:trPr>
          <w:trHeight w:val="20"/>
        </w:trPr>
        <w:tc>
          <w:tcPr>
            <w:tcW w:w="0" w:type="auto"/>
          </w:tcPr>
          <w:p w:rsidR="00553731" w:rsidRPr="000F0BA5" w:rsidRDefault="00553731" w:rsidP="00143E19">
            <w:pPr>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lastRenderedPageBreak/>
              <w:t>1.4.</w:t>
            </w:r>
          </w:p>
        </w:tc>
        <w:tc>
          <w:tcPr>
            <w:tcW w:w="0" w:type="auto"/>
          </w:tcPr>
          <w:p w:rsidR="00553731" w:rsidRPr="000F0BA5" w:rsidRDefault="00553731" w:rsidP="008A4E14">
            <w:pPr>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Выплата по итогам работы за год</w:t>
            </w:r>
          </w:p>
        </w:tc>
        <w:tc>
          <w:tcPr>
            <w:tcW w:w="2217" w:type="dxa"/>
          </w:tcPr>
          <w:p w:rsidR="00553731" w:rsidRPr="000F0BA5" w:rsidRDefault="00553731" w:rsidP="004050BB">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 xml:space="preserve">0 </w:t>
            </w:r>
            <w:r w:rsidR="004050BB">
              <w:rPr>
                <w:rFonts w:ascii="Times New Roman" w:eastAsia="Times New Roman" w:hAnsi="Times New Roman" w:cs="Times New Roman"/>
                <w:color w:val="000000"/>
                <w:sz w:val="24"/>
                <w:szCs w:val="24"/>
              </w:rPr>
              <w:t>–</w:t>
            </w:r>
            <w:r w:rsidRPr="000F0BA5">
              <w:rPr>
                <w:rFonts w:ascii="Times New Roman" w:eastAsia="Times New Roman" w:hAnsi="Times New Roman" w:cs="Times New Roman"/>
                <w:color w:val="000000"/>
                <w:sz w:val="24"/>
                <w:szCs w:val="24"/>
              </w:rPr>
              <w:t xml:space="preserve"> 2-х </w:t>
            </w:r>
            <w:r w:rsidRPr="000F0BA5">
              <w:rPr>
                <w:rFonts w:ascii="Times New Roman" w:eastAsia="Times New Roman" w:hAnsi="Times New Roman" w:cs="Times New Roman"/>
                <w:sz w:val="24"/>
                <w:szCs w:val="24"/>
              </w:rPr>
              <w:t xml:space="preserve">окладов (должностных окладов) с применением районного </w:t>
            </w:r>
            <w:r w:rsidRPr="000F0BA5">
              <w:rPr>
                <w:rFonts w:ascii="Times New Roman" w:eastAsia="Times New Roman" w:hAnsi="Times New Roman" w:cs="Times New Roman"/>
                <w:color w:val="000000"/>
                <w:sz w:val="24"/>
                <w:szCs w:val="24"/>
                <w:highlight w:val="white"/>
              </w:rPr>
              <w:t>коэффициента и процентной надбавки за стаж работы в местностях, приравненных к районам Крайнего Севера</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0"/>
                <w:szCs w:val="20"/>
              </w:rPr>
            </w:pPr>
            <w:r w:rsidRPr="000F0BA5">
              <w:rPr>
                <w:rFonts w:ascii="Times New Roman" w:eastAsia="Times New Roman" w:hAnsi="Times New Roman" w:cs="Times New Roman"/>
                <w:color w:val="000000"/>
                <w:sz w:val="24"/>
                <w:szCs w:val="24"/>
              </w:rPr>
              <w:t>за проявление инициативы в выполнении должностных обязанностей и внесение предложений для более качественного и полного решения вопросов, предусмотренных должностными обязанностями; соблюдение служебной дисциплины, умение организовать работу, бесконфликтность, создание здоровой, деловой обстановки в коллективе</w:t>
            </w:r>
          </w:p>
        </w:tc>
        <w:tc>
          <w:tcPr>
            <w:tcW w:w="0" w:type="auto"/>
            <w:vAlign w:val="center"/>
          </w:tcPr>
          <w:p w:rsidR="00553731" w:rsidRPr="000F0BA5" w:rsidRDefault="00553731" w:rsidP="00143E19">
            <w:pPr>
              <w:widowControl w:val="0"/>
              <w:spacing w:after="0" w:line="240" w:lineRule="auto"/>
              <w:contextualSpacing/>
              <w:jc w:val="center"/>
              <w:rPr>
                <w:rFonts w:ascii="Times New Roman" w:eastAsia="Times New Roman" w:hAnsi="Times New Roman" w:cs="Times New Roman"/>
                <w:color w:val="000000"/>
                <w:sz w:val="24"/>
                <w:szCs w:val="24"/>
              </w:rPr>
            </w:pPr>
            <w:r w:rsidRPr="000F0BA5">
              <w:rPr>
                <w:rFonts w:ascii="Times New Roman" w:eastAsia="Times New Roman" w:hAnsi="Times New Roman" w:cs="Times New Roman"/>
                <w:color w:val="000000"/>
                <w:sz w:val="24"/>
                <w:szCs w:val="24"/>
              </w:rPr>
              <w:t>1 раз в год в декабре;</w:t>
            </w:r>
          </w:p>
          <w:p w:rsidR="00553731" w:rsidRPr="000F0BA5" w:rsidRDefault="00553731" w:rsidP="00143E19">
            <w:pPr>
              <w:widowControl w:val="0"/>
              <w:spacing w:after="0" w:line="240" w:lineRule="auto"/>
              <w:contextualSpacing/>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при условии соблюдения предельного уровня соотношения среднемесячной заработной платы руководителя учреждения и среднемесячной заработной платы работников учреждения (без учета заработной платы руководителя, его заместителей и главного бухгалтера); в пределах экономии средств по фонду оплаты труда;</w:t>
            </w:r>
          </w:p>
          <w:p w:rsidR="00553731" w:rsidRPr="000F0BA5" w:rsidRDefault="00553731" w:rsidP="00143E19">
            <w:pPr>
              <w:widowControl w:val="0"/>
              <w:spacing w:after="0" w:line="240" w:lineRule="auto"/>
              <w:contextualSpacing/>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с условием недопущения</w:t>
            </w:r>
          </w:p>
          <w:p w:rsidR="008A4E14" w:rsidRDefault="00553731" w:rsidP="008A4E14">
            <w:pPr>
              <w:widowControl w:val="0"/>
              <w:spacing w:after="0" w:line="240" w:lineRule="auto"/>
              <w:contextualSpacing/>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 xml:space="preserve">кредиторской задолженности по заработной плате </w:t>
            </w:r>
          </w:p>
          <w:p w:rsidR="008A4E14" w:rsidRDefault="00553731" w:rsidP="008A4E14">
            <w:pPr>
              <w:widowControl w:val="0"/>
              <w:spacing w:after="0" w:line="240" w:lineRule="auto"/>
              <w:contextualSpacing/>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 xml:space="preserve">с начислениями </w:t>
            </w:r>
          </w:p>
          <w:p w:rsidR="00553731" w:rsidRPr="008A4E14" w:rsidRDefault="00553731" w:rsidP="008A4E14">
            <w:pPr>
              <w:widowControl w:val="0"/>
              <w:spacing w:after="0" w:line="240" w:lineRule="auto"/>
              <w:contextualSpacing/>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на оплату труда; обеспечении средней заработной платы отдельных категорий работников в установленном размере</w:t>
            </w:r>
            <w:r>
              <w:rPr>
                <w:rFonts w:ascii="Times New Roman" w:eastAsia="Times New Roman" w:hAnsi="Times New Roman" w:cs="Times New Roman"/>
                <w:sz w:val="24"/>
                <w:szCs w:val="24"/>
              </w:rPr>
              <w:t xml:space="preserve"> в пределах экономии средств по фонду оплаты труда</w:t>
            </w:r>
          </w:p>
        </w:tc>
      </w:tr>
      <w:tr w:rsidR="00553731" w:rsidRPr="000F0BA5" w:rsidTr="008A4E14">
        <w:trPr>
          <w:trHeight w:val="20"/>
        </w:trPr>
        <w:tc>
          <w:tcPr>
            <w:tcW w:w="0" w:type="auto"/>
          </w:tcPr>
          <w:p w:rsidR="00553731" w:rsidRPr="000F0BA5" w:rsidRDefault="00553731" w:rsidP="00143E19">
            <w:pPr>
              <w:spacing w:after="0" w:line="240" w:lineRule="auto"/>
              <w:contextualSpacing/>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c>
          <w:tcPr>
            <w:tcW w:w="0" w:type="auto"/>
          </w:tcPr>
          <w:p w:rsidR="00553731" w:rsidRPr="000F0BA5" w:rsidRDefault="00553731" w:rsidP="008A4E14">
            <w:pPr>
              <w:spacing w:after="0" w:line="240" w:lineRule="auto"/>
              <w:contextualSpacing/>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Доплата за работу в </w:t>
            </w:r>
            <w:r>
              <w:rPr>
                <w:rFonts w:ascii="Times New Roman" w:eastAsia="Times New Roman" w:hAnsi="Times New Roman" w:cs="Times New Roman"/>
                <w:color w:val="000000"/>
                <w:sz w:val="24"/>
                <w:szCs w:val="24"/>
              </w:rPr>
              <w:lastRenderedPageBreak/>
              <w:t>сельской местности</w:t>
            </w:r>
          </w:p>
        </w:tc>
        <w:tc>
          <w:tcPr>
            <w:tcW w:w="2217" w:type="dxa"/>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2000 рублей</w:t>
            </w:r>
          </w:p>
        </w:tc>
        <w:tc>
          <w:tcPr>
            <w:tcW w:w="0" w:type="auto"/>
          </w:tcPr>
          <w:p w:rsidR="00553731" w:rsidRPr="000F0BA5" w:rsidRDefault="004050BB" w:rsidP="008A4E14">
            <w:pPr>
              <w:widowControl w:val="0"/>
              <w:spacing w:after="0" w:line="240" w:lineRule="auto"/>
              <w:contextualSpacing/>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w:t>
            </w:r>
            <w:r w:rsidR="00553731">
              <w:rPr>
                <w:rFonts w:ascii="Times New Roman" w:eastAsia="Times New Roman" w:hAnsi="Times New Roman" w:cs="Times New Roman"/>
                <w:color w:val="000000"/>
                <w:sz w:val="24"/>
                <w:szCs w:val="24"/>
              </w:rPr>
              <w:t xml:space="preserve">уководителям в организациях, расположенных в </w:t>
            </w:r>
            <w:r w:rsidR="00553731">
              <w:rPr>
                <w:rFonts w:ascii="Times New Roman" w:eastAsia="Times New Roman" w:hAnsi="Times New Roman" w:cs="Times New Roman"/>
                <w:color w:val="000000"/>
                <w:sz w:val="24"/>
                <w:szCs w:val="24"/>
              </w:rPr>
              <w:lastRenderedPageBreak/>
              <w:t>сельской местности</w:t>
            </w:r>
          </w:p>
        </w:tc>
        <w:tc>
          <w:tcPr>
            <w:tcW w:w="0" w:type="auto"/>
          </w:tcPr>
          <w:p w:rsidR="00553731" w:rsidRPr="000F0BA5" w:rsidRDefault="00553731" w:rsidP="008A4E14">
            <w:pPr>
              <w:widowControl w:val="0"/>
              <w:spacing w:after="0" w:line="240" w:lineRule="auto"/>
              <w:contextualSpacing/>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ежемесячно</w:t>
            </w:r>
          </w:p>
        </w:tc>
      </w:tr>
    </w:tbl>
    <w:p w:rsidR="000F0BA5" w:rsidRPr="000F0BA5" w:rsidRDefault="000F0BA5" w:rsidP="00143E19">
      <w:pPr>
        <w:widowControl w:val="0"/>
        <w:autoSpaceDE w:val="0"/>
        <w:autoSpaceDN w:val="0"/>
        <w:adjustRightInd w:val="0"/>
        <w:spacing w:after="0" w:line="240" w:lineRule="auto"/>
        <w:ind w:firstLine="709"/>
        <w:contextualSpacing/>
        <w:jc w:val="both"/>
        <w:rPr>
          <w:rFonts w:ascii="Times New Roman" w:eastAsia="Calibri" w:hAnsi="Times New Roman" w:cs="Times New Roman"/>
          <w:sz w:val="24"/>
          <w:szCs w:val="24"/>
        </w:rPr>
      </w:pPr>
    </w:p>
    <w:p w:rsidR="000F0BA5" w:rsidRPr="000F0BA5" w:rsidRDefault="000F0BA5" w:rsidP="008A4E14">
      <w:pPr>
        <w:widowControl w:val="0"/>
        <w:spacing w:after="0" w:line="240" w:lineRule="auto"/>
        <w:ind w:firstLine="709"/>
        <w:contextualSpacing/>
        <w:jc w:val="both"/>
        <w:rPr>
          <w:rFonts w:ascii="Times New Roman" w:eastAsia="Times New Roman" w:hAnsi="Times New Roman" w:cs="Times New Roman"/>
          <w:sz w:val="28"/>
          <w:szCs w:val="28"/>
        </w:rPr>
      </w:pPr>
      <w:r w:rsidRPr="000F0BA5">
        <w:rPr>
          <w:rFonts w:ascii="Times New Roman" w:eastAsia="Times New Roman" w:hAnsi="Times New Roman" w:cs="Times New Roman"/>
          <w:bCs/>
          <w:sz w:val="28"/>
          <w:szCs w:val="28"/>
        </w:rPr>
        <w:t xml:space="preserve">2.3. </w:t>
      </w:r>
      <w:r w:rsidRPr="000F0BA5">
        <w:rPr>
          <w:rFonts w:ascii="Times New Roman" w:eastAsia="Times New Roman" w:hAnsi="Times New Roman" w:cs="Times New Roman"/>
          <w:sz w:val="28"/>
          <w:szCs w:val="28"/>
        </w:rPr>
        <w:t xml:space="preserve">Решение об установлении стимулирующей выплаты руководителям образовательных </w:t>
      </w:r>
      <w:r w:rsidR="007E534D">
        <w:rPr>
          <w:rFonts w:ascii="Times New Roman" w:eastAsia="Times New Roman" w:hAnsi="Times New Roman" w:cs="Times New Roman"/>
          <w:sz w:val="28"/>
          <w:szCs w:val="28"/>
        </w:rPr>
        <w:t>организаций</w:t>
      </w:r>
      <w:r w:rsidRPr="000F0BA5">
        <w:rPr>
          <w:rFonts w:ascii="Times New Roman" w:eastAsia="Times New Roman" w:hAnsi="Times New Roman" w:cs="Times New Roman"/>
          <w:sz w:val="28"/>
          <w:szCs w:val="28"/>
        </w:rPr>
        <w:t xml:space="preserve"> принимается </w:t>
      </w:r>
      <w:r w:rsidRPr="000F0BA5">
        <w:rPr>
          <w:rFonts w:ascii="Times New Roman" w:eastAsia="Times New Roman" w:hAnsi="Times New Roman" w:cs="Arial"/>
          <w:sz w:val="28"/>
          <w:szCs w:val="28"/>
        </w:rPr>
        <w:t>комиссией по установлению стимулирующих выплат руководителям учреждений, деятельност</w:t>
      </w:r>
      <w:r w:rsidR="005B0C96">
        <w:rPr>
          <w:rFonts w:ascii="Times New Roman" w:eastAsia="Times New Roman" w:hAnsi="Times New Roman" w:cs="Arial"/>
          <w:sz w:val="28"/>
          <w:szCs w:val="28"/>
        </w:rPr>
        <w:t>ь</w:t>
      </w:r>
      <w:r w:rsidRPr="000F0BA5">
        <w:rPr>
          <w:rFonts w:ascii="Times New Roman" w:eastAsia="Times New Roman" w:hAnsi="Times New Roman" w:cs="Arial"/>
          <w:sz w:val="28"/>
          <w:szCs w:val="28"/>
        </w:rPr>
        <w:t xml:space="preserve"> котор</w:t>
      </w:r>
      <w:r w:rsidR="005B0C96">
        <w:rPr>
          <w:rFonts w:ascii="Times New Roman" w:eastAsia="Times New Roman" w:hAnsi="Times New Roman" w:cs="Arial"/>
          <w:sz w:val="28"/>
          <w:szCs w:val="28"/>
        </w:rPr>
        <w:t>ой</w:t>
      </w:r>
      <w:r w:rsidRPr="000F0BA5">
        <w:rPr>
          <w:rFonts w:ascii="Times New Roman" w:eastAsia="Times New Roman" w:hAnsi="Times New Roman" w:cs="Arial"/>
          <w:sz w:val="28"/>
          <w:szCs w:val="28"/>
        </w:rPr>
        <w:t xml:space="preserve"> </w:t>
      </w:r>
      <w:r w:rsidR="005B0C96">
        <w:rPr>
          <w:rFonts w:ascii="Times New Roman" w:eastAsia="Times New Roman" w:hAnsi="Times New Roman" w:cs="Arial"/>
          <w:sz w:val="28"/>
          <w:szCs w:val="28"/>
        </w:rPr>
        <w:t>обеспечивается</w:t>
      </w:r>
      <w:r w:rsidRPr="000F0BA5">
        <w:rPr>
          <w:rFonts w:ascii="Times New Roman" w:eastAsia="Times New Roman" w:hAnsi="Times New Roman" w:cs="Arial"/>
          <w:sz w:val="28"/>
          <w:szCs w:val="28"/>
        </w:rPr>
        <w:t xml:space="preserve"> </w:t>
      </w:r>
      <w:r w:rsidR="00FE0449">
        <w:rPr>
          <w:rFonts w:ascii="Times New Roman" w:eastAsia="Times New Roman" w:hAnsi="Times New Roman" w:cs="Arial"/>
          <w:sz w:val="28"/>
          <w:szCs w:val="28"/>
        </w:rPr>
        <w:t>комитет</w:t>
      </w:r>
      <w:r w:rsidR="005B0C96">
        <w:rPr>
          <w:rFonts w:ascii="Times New Roman" w:eastAsia="Times New Roman" w:hAnsi="Times New Roman" w:cs="Arial"/>
          <w:sz w:val="28"/>
          <w:szCs w:val="28"/>
        </w:rPr>
        <w:t>ом</w:t>
      </w:r>
      <w:r w:rsidR="00FE0449">
        <w:rPr>
          <w:rFonts w:ascii="Times New Roman" w:eastAsia="Times New Roman" w:hAnsi="Times New Roman" w:cs="Arial"/>
          <w:sz w:val="28"/>
          <w:szCs w:val="28"/>
        </w:rPr>
        <w:t xml:space="preserve"> по </w:t>
      </w:r>
      <w:r w:rsidRPr="000F0BA5">
        <w:rPr>
          <w:rFonts w:ascii="Times New Roman" w:eastAsia="Times New Roman" w:hAnsi="Times New Roman" w:cs="Arial"/>
          <w:sz w:val="28"/>
          <w:szCs w:val="28"/>
        </w:rPr>
        <w:t>образовани</w:t>
      </w:r>
      <w:r w:rsidR="00FE0449">
        <w:rPr>
          <w:rFonts w:ascii="Times New Roman" w:eastAsia="Times New Roman" w:hAnsi="Times New Roman" w:cs="Arial"/>
          <w:sz w:val="28"/>
          <w:szCs w:val="28"/>
        </w:rPr>
        <w:t>ю</w:t>
      </w:r>
      <w:r w:rsidRPr="000F0BA5">
        <w:rPr>
          <w:rFonts w:ascii="Times New Roman" w:eastAsia="Times New Roman" w:hAnsi="Times New Roman" w:cs="Arial"/>
          <w:sz w:val="28"/>
          <w:szCs w:val="28"/>
        </w:rPr>
        <w:t xml:space="preserve"> Администрации </w:t>
      </w:r>
      <w:r w:rsidR="00331815">
        <w:rPr>
          <w:rFonts w:ascii="Times New Roman" w:eastAsia="Times New Roman" w:hAnsi="Times New Roman" w:cs="Arial"/>
          <w:sz w:val="28"/>
          <w:szCs w:val="28"/>
        </w:rPr>
        <w:t xml:space="preserve">Ханты-Мансийского района </w:t>
      </w:r>
      <w:r w:rsidRPr="000F0BA5">
        <w:rPr>
          <w:rFonts w:ascii="Times New Roman" w:eastAsia="Times New Roman" w:hAnsi="Times New Roman" w:cs="Times New Roman"/>
          <w:bCs/>
          <w:sz w:val="28"/>
          <w:szCs w:val="28"/>
        </w:rPr>
        <w:t xml:space="preserve">(далее – Комиссия, </w:t>
      </w:r>
      <w:r w:rsidR="00FE0449">
        <w:rPr>
          <w:rFonts w:ascii="Times New Roman" w:eastAsia="Times New Roman" w:hAnsi="Times New Roman" w:cs="Times New Roman"/>
          <w:bCs/>
          <w:sz w:val="28"/>
          <w:szCs w:val="28"/>
        </w:rPr>
        <w:t>Комитет</w:t>
      </w:r>
      <w:r w:rsidRPr="000F0BA5">
        <w:rPr>
          <w:rFonts w:ascii="Times New Roman" w:eastAsia="Times New Roman" w:hAnsi="Times New Roman" w:cs="Times New Roman"/>
          <w:bCs/>
          <w:sz w:val="28"/>
          <w:szCs w:val="28"/>
        </w:rPr>
        <w:t xml:space="preserve">), </w:t>
      </w:r>
      <w:r w:rsidRPr="000F0BA5">
        <w:rPr>
          <w:rFonts w:ascii="Times New Roman" w:eastAsia="Times New Roman" w:hAnsi="Times New Roman" w:cs="Times New Roman"/>
          <w:sz w:val="28"/>
          <w:szCs w:val="28"/>
        </w:rPr>
        <w:t>оформляется в письменном виде</w:t>
      </w:r>
      <w:r w:rsidR="00611A84" w:rsidRPr="00611A84">
        <w:rPr>
          <w:rFonts w:ascii="Times New Roman" w:eastAsia="Times New Roman" w:hAnsi="Times New Roman" w:cs="Times New Roman"/>
          <w:sz w:val="28"/>
          <w:szCs w:val="28"/>
        </w:rPr>
        <w:t xml:space="preserve"> </w:t>
      </w:r>
      <w:r w:rsidRPr="000F0BA5">
        <w:rPr>
          <w:rFonts w:ascii="Times New Roman" w:eastAsia="Times New Roman" w:hAnsi="Times New Roman" w:cs="Times New Roman"/>
          <w:sz w:val="28"/>
          <w:szCs w:val="28"/>
        </w:rPr>
        <w:t xml:space="preserve">и заносится в протокол, на основании которого издается приказ </w:t>
      </w:r>
      <w:r w:rsidR="00FE0449">
        <w:rPr>
          <w:rFonts w:ascii="Times New Roman" w:eastAsia="Times New Roman" w:hAnsi="Times New Roman" w:cs="Times New Roman"/>
          <w:sz w:val="28"/>
          <w:szCs w:val="28"/>
        </w:rPr>
        <w:t>Комитета</w:t>
      </w:r>
      <w:r w:rsidRPr="000F0BA5">
        <w:rPr>
          <w:rFonts w:ascii="Times New Roman" w:eastAsia="Times New Roman" w:hAnsi="Times New Roman" w:cs="Times New Roman"/>
          <w:sz w:val="28"/>
          <w:szCs w:val="28"/>
        </w:rPr>
        <w:t>.</w:t>
      </w:r>
    </w:p>
    <w:p w:rsidR="000F0BA5" w:rsidRPr="000F0BA5" w:rsidRDefault="000F0BA5" w:rsidP="008A4E14">
      <w:pPr>
        <w:widowControl w:val="0"/>
        <w:spacing w:after="0" w:line="240" w:lineRule="auto"/>
        <w:ind w:firstLine="709"/>
        <w:contextualSpacing/>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Приказ </w:t>
      </w:r>
      <w:r w:rsidR="00FE0449">
        <w:rPr>
          <w:rFonts w:ascii="Times New Roman" w:eastAsia="Times New Roman" w:hAnsi="Times New Roman" w:cs="Times New Roman"/>
          <w:sz w:val="28"/>
          <w:szCs w:val="28"/>
        </w:rPr>
        <w:t>Комитета</w:t>
      </w:r>
      <w:r w:rsidRPr="000F0BA5">
        <w:rPr>
          <w:rFonts w:ascii="Times New Roman" w:eastAsia="Times New Roman" w:hAnsi="Times New Roman" w:cs="Times New Roman"/>
          <w:sz w:val="28"/>
          <w:szCs w:val="28"/>
        </w:rPr>
        <w:t xml:space="preserve"> является основанием для начисления стимулирующей выплаты руководителю учреждения.</w:t>
      </w:r>
    </w:p>
    <w:p w:rsidR="000F0BA5" w:rsidRPr="000F0BA5" w:rsidRDefault="000F0BA5" w:rsidP="008A4E14">
      <w:pPr>
        <w:widowControl w:val="0"/>
        <w:spacing w:after="0" w:line="240" w:lineRule="auto"/>
        <w:ind w:firstLine="709"/>
        <w:contextualSpacing/>
        <w:jc w:val="both"/>
        <w:rPr>
          <w:rFonts w:ascii="Times New Roman" w:eastAsia="Times New Roman" w:hAnsi="Times New Roman" w:cs="Arial"/>
          <w:i/>
          <w:iCs/>
          <w:sz w:val="28"/>
          <w:szCs w:val="28"/>
        </w:rPr>
      </w:pPr>
      <w:r w:rsidRPr="000F0BA5">
        <w:rPr>
          <w:rFonts w:ascii="Times New Roman" w:eastAsia="Times New Roman" w:hAnsi="Times New Roman" w:cs="Times New Roman"/>
          <w:bCs/>
          <w:sz w:val="28"/>
          <w:szCs w:val="28"/>
        </w:rPr>
        <w:t xml:space="preserve">2.4. </w:t>
      </w:r>
      <w:r w:rsidRPr="000F0BA5">
        <w:rPr>
          <w:rFonts w:ascii="Times New Roman" w:eastAsia="Times New Roman" w:hAnsi="Times New Roman" w:cs="Times New Roman"/>
          <w:color w:val="000000"/>
          <w:sz w:val="28"/>
          <w:szCs w:val="28"/>
        </w:rPr>
        <w:t>Выплата за интенсивность и высокие результаты работы</w:t>
      </w:r>
      <w:r w:rsidRPr="000F0BA5">
        <w:rPr>
          <w:rFonts w:ascii="Times New Roman" w:eastAsia="Times New Roman" w:hAnsi="Times New Roman" w:cs="Times New Roman"/>
          <w:bCs/>
          <w:sz w:val="28"/>
          <w:szCs w:val="28"/>
        </w:rPr>
        <w:t xml:space="preserve"> </w:t>
      </w:r>
      <w:r w:rsidRPr="000F0BA5">
        <w:rPr>
          <w:rFonts w:ascii="Times New Roman" w:eastAsia="Times New Roman" w:hAnsi="Times New Roman" w:cs="Times New Roman"/>
          <w:color w:val="000000"/>
          <w:sz w:val="28"/>
          <w:szCs w:val="28"/>
        </w:rPr>
        <w:t>за счет средств от приносящей доход деятельности</w:t>
      </w:r>
      <w:r w:rsidRPr="000F0BA5">
        <w:rPr>
          <w:rFonts w:ascii="Times New Roman" w:eastAsia="Times New Roman" w:hAnsi="Times New Roman" w:cs="Times New Roman"/>
          <w:bCs/>
          <w:sz w:val="28"/>
          <w:szCs w:val="28"/>
        </w:rPr>
        <w:t xml:space="preserve"> </w:t>
      </w:r>
      <w:r w:rsidRPr="000F0BA5">
        <w:rPr>
          <w:rFonts w:ascii="Times New Roman" w:eastAsia="Times New Roman" w:hAnsi="Times New Roman" w:cs="Arial"/>
          <w:sz w:val="28"/>
          <w:szCs w:val="28"/>
        </w:rPr>
        <w:t xml:space="preserve">устанавливается </w:t>
      </w:r>
      <w:r w:rsidR="004050BB">
        <w:rPr>
          <w:rFonts w:ascii="Times New Roman" w:eastAsia="Times New Roman" w:hAnsi="Times New Roman" w:cs="Arial"/>
          <w:iCs/>
          <w:sz w:val="28"/>
          <w:szCs w:val="28"/>
        </w:rPr>
        <w:t>по итогам предыдущего года</w:t>
      </w:r>
      <w:r w:rsidRPr="000F0BA5">
        <w:rPr>
          <w:rFonts w:ascii="Times New Roman" w:eastAsia="Times New Roman" w:hAnsi="Times New Roman" w:cs="Arial"/>
          <w:iCs/>
          <w:sz w:val="28"/>
          <w:szCs w:val="28"/>
        </w:rPr>
        <w:t xml:space="preserve"> </w:t>
      </w:r>
      <w:r w:rsidRPr="000F0BA5">
        <w:rPr>
          <w:rFonts w:ascii="Times New Roman" w:eastAsia="Times New Roman" w:hAnsi="Times New Roman" w:cs="Arial"/>
          <w:sz w:val="28"/>
          <w:szCs w:val="28"/>
        </w:rPr>
        <w:t xml:space="preserve">на основании расчетов в соответствии с таблицей </w:t>
      </w:r>
      <w:r w:rsidR="00553731">
        <w:rPr>
          <w:rFonts w:ascii="Times New Roman" w:eastAsia="Times New Roman" w:hAnsi="Times New Roman" w:cs="Arial"/>
          <w:sz w:val="28"/>
          <w:szCs w:val="28"/>
        </w:rPr>
        <w:t>2</w:t>
      </w:r>
      <w:r w:rsidRPr="007E534D">
        <w:rPr>
          <w:rFonts w:ascii="Times New Roman" w:eastAsia="Times New Roman" w:hAnsi="Times New Roman" w:cs="Arial"/>
          <w:sz w:val="28"/>
          <w:szCs w:val="28"/>
        </w:rPr>
        <w:t>.</w:t>
      </w:r>
      <w:r w:rsidRPr="000F0BA5">
        <w:rPr>
          <w:rFonts w:ascii="Times New Roman" w:eastAsia="Times New Roman" w:hAnsi="Times New Roman" w:cs="Arial"/>
          <w:sz w:val="28"/>
          <w:szCs w:val="28"/>
        </w:rPr>
        <w:t xml:space="preserve"> </w:t>
      </w:r>
    </w:p>
    <w:p w:rsidR="004050BB" w:rsidRDefault="004050BB" w:rsidP="00143E19">
      <w:pPr>
        <w:spacing w:after="0" w:line="240" w:lineRule="auto"/>
        <w:jc w:val="right"/>
        <w:rPr>
          <w:rFonts w:ascii="Times New Roman" w:eastAsia="Times New Roman" w:hAnsi="Times New Roman" w:cs="Times New Roman"/>
          <w:sz w:val="28"/>
          <w:szCs w:val="28"/>
        </w:rPr>
      </w:pPr>
    </w:p>
    <w:p w:rsidR="000F0BA5" w:rsidRPr="000F0BA5" w:rsidRDefault="000F0BA5" w:rsidP="004050BB">
      <w:pPr>
        <w:spacing w:after="0" w:line="240" w:lineRule="auto"/>
        <w:jc w:val="right"/>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Таблица </w:t>
      </w:r>
      <w:r w:rsidR="00553731">
        <w:rPr>
          <w:rFonts w:ascii="Times New Roman" w:eastAsia="Times New Roman" w:hAnsi="Times New Roman" w:cs="Times New Roman"/>
          <w:sz w:val="28"/>
          <w:szCs w:val="28"/>
        </w:rPr>
        <w:t>2</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868"/>
        <w:gridCol w:w="4193"/>
      </w:tblGrid>
      <w:tr w:rsidR="000F0BA5" w:rsidRPr="000F0BA5" w:rsidTr="008A4E14">
        <w:trPr>
          <w:trHeight w:val="20"/>
        </w:trPr>
        <w:tc>
          <w:tcPr>
            <w:tcW w:w="2686" w:type="pct"/>
          </w:tcPr>
          <w:p w:rsidR="000F0BA5" w:rsidRPr="000F0BA5" w:rsidRDefault="000F0BA5" w:rsidP="004050BB">
            <w:pPr>
              <w:spacing w:after="0" w:line="240" w:lineRule="auto"/>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Объем средств от приносящей доход деятельности в отчетном финансовом году от платных образовательных услуг, рублей</w:t>
            </w:r>
          </w:p>
        </w:tc>
        <w:tc>
          <w:tcPr>
            <w:tcW w:w="2314" w:type="pct"/>
          </w:tcPr>
          <w:p w:rsidR="000F0BA5" w:rsidRPr="000F0BA5" w:rsidRDefault="000F0BA5" w:rsidP="004050BB">
            <w:pPr>
              <w:spacing w:after="0" w:line="240" w:lineRule="auto"/>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Размер выплаты из средств от приносящей доход деятельности руководителю учреждения, %</w:t>
            </w:r>
          </w:p>
        </w:tc>
      </w:tr>
      <w:tr w:rsidR="000F0BA5" w:rsidRPr="000F0BA5" w:rsidTr="008A4E14">
        <w:trPr>
          <w:trHeight w:val="20"/>
        </w:trPr>
        <w:tc>
          <w:tcPr>
            <w:tcW w:w="2686" w:type="pct"/>
          </w:tcPr>
          <w:p w:rsidR="000F0BA5" w:rsidRPr="000F0BA5" w:rsidRDefault="000F0BA5" w:rsidP="00143E19">
            <w:pPr>
              <w:spacing w:after="0" w:line="240" w:lineRule="auto"/>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До 200 000</w:t>
            </w:r>
          </w:p>
        </w:tc>
        <w:tc>
          <w:tcPr>
            <w:tcW w:w="2314" w:type="pct"/>
          </w:tcPr>
          <w:p w:rsidR="000F0BA5" w:rsidRPr="000F0BA5" w:rsidRDefault="000F0BA5" w:rsidP="00143E19">
            <w:pPr>
              <w:spacing w:after="0" w:line="240" w:lineRule="auto"/>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2,0</w:t>
            </w:r>
          </w:p>
        </w:tc>
      </w:tr>
      <w:tr w:rsidR="000F0BA5" w:rsidRPr="000F0BA5" w:rsidTr="008A4E14">
        <w:trPr>
          <w:trHeight w:val="20"/>
        </w:trPr>
        <w:tc>
          <w:tcPr>
            <w:tcW w:w="2686" w:type="pct"/>
          </w:tcPr>
          <w:p w:rsidR="000F0BA5" w:rsidRPr="000F0BA5" w:rsidRDefault="000F0BA5" w:rsidP="00143E19">
            <w:pPr>
              <w:spacing w:after="0" w:line="240" w:lineRule="auto"/>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Свыше 200 000</w:t>
            </w:r>
          </w:p>
        </w:tc>
        <w:tc>
          <w:tcPr>
            <w:tcW w:w="2314" w:type="pct"/>
          </w:tcPr>
          <w:p w:rsidR="000F0BA5" w:rsidRPr="000F0BA5" w:rsidRDefault="000F0BA5" w:rsidP="00143E19">
            <w:pPr>
              <w:spacing w:after="0" w:line="240" w:lineRule="auto"/>
              <w:jc w:val="center"/>
              <w:rPr>
                <w:rFonts w:ascii="Times New Roman" w:eastAsia="Times New Roman" w:hAnsi="Times New Roman" w:cs="Times New Roman"/>
                <w:sz w:val="20"/>
                <w:szCs w:val="20"/>
              </w:rPr>
            </w:pPr>
            <w:r w:rsidRPr="000F0BA5">
              <w:rPr>
                <w:rFonts w:ascii="Times New Roman" w:eastAsia="Times New Roman" w:hAnsi="Times New Roman" w:cs="Times New Roman"/>
                <w:sz w:val="24"/>
                <w:szCs w:val="24"/>
              </w:rPr>
              <w:t>0,4</w:t>
            </w:r>
          </w:p>
        </w:tc>
      </w:tr>
    </w:tbl>
    <w:p w:rsidR="00FE286E" w:rsidRDefault="00FE286E" w:rsidP="00143E19">
      <w:pPr>
        <w:widowControl w:val="0"/>
        <w:spacing w:after="0" w:line="240" w:lineRule="auto"/>
        <w:ind w:firstLine="567"/>
        <w:contextualSpacing/>
        <w:jc w:val="both"/>
        <w:rPr>
          <w:rFonts w:ascii="Times New Roman" w:eastAsia="Times New Roman" w:hAnsi="Times New Roman" w:cs="Arial"/>
          <w:sz w:val="28"/>
          <w:szCs w:val="28"/>
        </w:rPr>
      </w:pPr>
    </w:p>
    <w:p w:rsidR="000F0BA5" w:rsidRPr="000F0BA5" w:rsidRDefault="000F0BA5" w:rsidP="008A4E14">
      <w:pPr>
        <w:widowControl w:val="0"/>
        <w:spacing w:after="0" w:line="240" w:lineRule="auto"/>
        <w:ind w:firstLine="709"/>
        <w:contextualSpacing/>
        <w:jc w:val="both"/>
        <w:rPr>
          <w:rFonts w:ascii="Arial" w:eastAsia="Times New Roman" w:hAnsi="Arial" w:cs="Arial"/>
          <w:sz w:val="20"/>
          <w:szCs w:val="20"/>
        </w:rPr>
      </w:pPr>
      <w:r w:rsidRPr="000F0BA5">
        <w:rPr>
          <w:rFonts w:ascii="Times New Roman" w:eastAsia="Times New Roman" w:hAnsi="Times New Roman" w:cs="Arial"/>
          <w:sz w:val="28"/>
          <w:szCs w:val="28"/>
        </w:rPr>
        <w:t xml:space="preserve">В случае отсутствия объема средств от приносящей доход деятельности от платных образовательных услуг в отчетном году, </w:t>
      </w:r>
      <w:r w:rsidR="004050BB">
        <w:rPr>
          <w:rFonts w:ascii="Times New Roman" w:eastAsia="Times New Roman" w:hAnsi="Times New Roman" w:cs="Arial"/>
          <w:sz w:val="28"/>
          <w:szCs w:val="28"/>
        </w:rPr>
        <w:br/>
      </w:r>
      <w:r w:rsidRPr="000F0BA5">
        <w:rPr>
          <w:rFonts w:ascii="Times New Roman" w:eastAsia="Times New Roman" w:hAnsi="Times New Roman" w:cs="Arial"/>
          <w:sz w:val="28"/>
          <w:szCs w:val="28"/>
        </w:rPr>
        <w:t xml:space="preserve">но при наличии плановых показателей доходов в текущем году, руководитель организации в течение 20 рабочих дней направляет заявление </w:t>
      </w:r>
      <w:r w:rsidR="008A4E14">
        <w:rPr>
          <w:rFonts w:ascii="Times New Roman" w:eastAsia="Times New Roman" w:hAnsi="Times New Roman" w:cs="Arial"/>
          <w:sz w:val="28"/>
          <w:szCs w:val="28"/>
        </w:rPr>
        <w:br/>
      </w:r>
      <w:r w:rsidRPr="000F0BA5">
        <w:rPr>
          <w:rFonts w:ascii="Times New Roman" w:eastAsia="Times New Roman" w:hAnsi="Times New Roman" w:cs="Arial"/>
          <w:sz w:val="28"/>
          <w:szCs w:val="28"/>
        </w:rPr>
        <w:t>об установлении стимулирующей выплаты с документальным обоснованием (с расчетом и обоснованием объемов планируемых доходов).</w:t>
      </w:r>
    </w:p>
    <w:p w:rsidR="000F0BA5" w:rsidRPr="000F0BA5" w:rsidRDefault="000F0BA5" w:rsidP="008A4E14">
      <w:pPr>
        <w:widowControl w:val="0"/>
        <w:spacing w:after="0" w:line="240" w:lineRule="auto"/>
        <w:ind w:firstLine="709"/>
        <w:contextualSpacing/>
        <w:jc w:val="both"/>
        <w:rPr>
          <w:rFonts w:ascii="Times New Roman" w:eastAsia="Times New Roman" w:hAnsi="Times New Roman" w:cs="Times New Roman"/>
          <w:sz w:val="28"/>
          <w:szCs w:val="28"/>
        </w:rPr>
      </w:pPr>
      <w:r w:rsidRPr="000F0BA5">
        <w:rPr>
          <w:rFonts w:ascii="Times New Roman" w:eastAsia="Times New Roman" w:hAnsi="Times New Roman" w:cs="Arial"/>
          <w:sz w:val="28"/>
          <w:szCs w:val="28"/>
        </w:rPr>
        <w:t>Впервые назначенному (принятому) руководителю учреждения размер стимулирующей выплаты за счет средств от приносящей доход деятельности устанавливается с даты назначения на должность.</w:t>
      </w:r>
    </w:p>
    <w:p w:rsidR="000F0BA5" w:rsidRPr="000F0BA5" w:rsidRDefault="000F0BA5" w:rsidP="008A4E14">
      <w:pPr>
        <w:spacing w:after="0" w:line="240" w:lineRule="auto"/>
        <w:ind w:firstLine="709"/>
        <w:jc w:val="both"/>
        <w:rPr>
          <w:rFonts w:ascii="Times New Roman" w:eastAsia="Times New Roman" w:hAnsi="Times New Roman" w:cs="Times New Roman"/>
          <w:sz w:val="20"/>
          <w:szCs w:val="20"/>
        </w:rPr>
      </w:pPr>
      <w:r w:rsidRPr="000F0BA5">
        <w:rPr>
          <w:rFonts w:ascii="Times New Roman" w:eastAsia="Times New Roman" w:hAnsi="Times New Roman" w:cs="Times New Roman"/>
          <w:sz w:val="28"/>
          <w:szCs w:val="28"/>
        </w:rPr>
        <w:t>Расчет объема выплаты из средств от приносящей доход деятельности руководителю учреждения в месяц производится по следующей формуле:</w:t>
      </w:r>
    </w:p>
    <w:p w:rsidR="000F0BA5" w:rsidRPr="004050BB" w:rsidRDefault="000F0BA5" w:rsidP="008A4E14">
      <w:pPr>
        <w:spacing w:after="0" w:line="240" w:lineRule="auto"/>
        <w:ind w:firstLine="709"/>
        <w:jc w:val="both"/>
        <w:rPr>
          <w:rFonts w:ascii="Times New Roman" w:eastAsia="Times New Roman" w:hAnsi="Times New Roman" w:cs="Times New Roman"/>
          <w:sz w:val="20"/>
          <w:szCs w:val="20"/>
        </w:rPr>
      </w:pPr>
      <w:r w:rsidRPr="004050BB">
        <w:rPr>
          <w:rFonts w:ascii="Times New Roman" w:eastAsia="Times New Roman" w:hAnsi="Times New Roman" w:cs="Times New Roman"/>
          <w:noProof/>
          <w:position w:val="-6"/>
          <w:sz w:val="28"/>
          <w:szCs w:val="28"/>
        </w:rPr>
        <mc:AlternateContent>
          <mc:Choice Requires="wps">
            <w:drawing>
              <wp:anchor distT="0" distB="0" distL="114300" distR="114300" simplePos="0" relativeHeight="251660288" behindDoc="0" locked="0" layoutInCell="1" allowOverlap="1" wp14:anchorId="393FE7D2" wp14:editId="63AD2DEA">
                <wp:simplePos x="0" y="0"/>
                <wp:positionH relativeFrom="column">
                  <wp:posOffset>0</wp:posOffset>
                </wp:positionH>
                <wp:positionV relativeFrom="paragraph">
                  <wp:posOffset>0</wp:posOffset>
                </wp:positionV>
                <wp:extent cx="635000" cy="635000"/>
                <wp:effectExtent l="19050" t="19050" r="12700" b="12700"/>
                <wp:wrapNone/>
                <wp:docPr id="5" name="Прямоугольник 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w16se="http://schemas.microsoft.com/office/word/2015/wordml/symex" xmlns:cx="http://schemas.microsoft.com/office/drawing/2014/chartex">
            <w:pict>
              <v:rect w14:anchorId="4A74BF6B" id="Прямоугольник 5" o:spid="_x0000_s1026" style="position:absolute;margin-left:0;margin-top:0;width:50pt;height:50pt;z-index:2516602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">
                <v:stroke joinstyle="round"/>
                <o:lock v:ext="edit" selection="t"/>
              </v:rect>
            </w:pict>
          </mc:Fallback>
        </mc:AlternateContent>
      </w:r>
      <w:r w:rsidR="00525DB1">
        <w:rPr>
          <w:rFonts w:ascii="Times New Roman" w:eastAsia="Times New Roman" w:hAnsi="Times New Roman" w:cs="Times New Roman"/>
          <w:position w:val="-6"/>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pt;height:14.25pt;mso-wrap-distance-left:0;mso-wrap-distance-right:0">
            <v:imagedata r:id="rId11" o:title=""/>
            <v:path textboxrect="0,0,0,0"/>
          </v:shape>
        </w:pict>
      </w:r>
      <w:r w:rsidRPr="004050BB">
        <w:rPr>
          <w:rFonts w:ascii="Times New Roman" w:eastAsia="Times New Roman" w:hAnsi="Times New Roman" w:cs="Times New Roman"/>
          <w:sz w:val="28"/>
          <w:szCs w:val="28"/>
        </w:rPr>
        <w:t>, где</w:t>
      </w:r>
    </w:p>
    <w:p w:rsidR="000F0BA5" w:rsidRPr="004050BB" w:rsidRDefault="000F0BA5" w:rsidP="008A4E14">
      <w:pPr>
        <w:spacing w:after="0" w:line="240" w:lineRule="auto"/>
        <w:ind w:firstLine="709"/>
        <w:jc w:val="both"/>
        <w:rPr>
          <w:rFonts w:ascii="Times New Roman" w:eastAsia="Times New Roman" w:hAnsi="Times New Roman" w:cs="Times New Roman"/>
          <w:sz w:val="20"/>
          <w:szCs w:val="20"/>
        </w:rPr>
      </w:pPr>
      <w:r w:rsidRPr="004050BB">
        <w:rPr>
          <w:rFonts w:ascii="Times New Roman" w:eastAsia="Times New Roman" w:hAnsi="Times New Roman" w:cs="Times New Roman"/>
          <w:noProof/>
          <w:position w:val="-6"/>
          <w:sz w:val="28"/>
          <w:szCs w:val="28"/>
        </w:rPr>
        <mc:AlternateContent>
          <mc:Choice Requires="wps">
            <w:drawing>
              <wp:anchor distT="0" distB="0" distL="114300" distR="114300" simplePos="0" relativeHeight="251661312" behindDoc="0" locked="0" layoutInCell="1" allowOverlap="1" wp14:anchorId="05C766EB" wp14:editId="4DC3F0FB">
                <wp:simplePos x="0" y="0"/>
                <wp:positionH relativeFrom="column">
                  <wp:posOffset>0</wp:posOffset>
                </wp:positionH>
                <wp:positionV relativeFrom="paragraph">
                  <wp:posOffset>0</wp:posOffset>
                </wp:positionV>
                <wp:extent cx="635000" cy="635000"/>
                <wp:effectExtent l="19050" t="19050" r="12700" b="12700"/>
                <wp:wrapNone/>
                <wp:docPr id="4" name="Прямоугольник 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w16se="http://schemas.microsoft.com/office/word/2015/wordml/symex" xmlns:cx="http://schemas.microsoft.com/office/drawing/2014/chartex">
            <w:pict>
              <v:rect w14:anchorId="1ED95F36" id="Прямоугольник 4" o:spid="_x0000_s1026" style="position:absolute;margin-left:0;margin-top:0;width:50pt;height:50pt;z-index:2516613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">
                <v:stroke joinstyle="round"/>
                <o:lock v:ext="edit" selection="t"/>
              </v:rect>
            </w:pict>
          </mc:Fallback>
        </mc:AlternateContent>
      </w:r>
      <w:r w:rsidR="00525DB1">
        <w:rPr>
          <w:rFonts w:ascii="Times New Roman" w:eastAsia="Times New Roman" w:hAnsi="Times New Roman" w:cs="Times New Roman"/>
          <w:position w:val="-6"/>
          <w:sz w:val="28"/>
          <w:szCs w:val="28"/>
        </w:rPr>
        <w:pict>
          <v:shape id="_x0000_i1026" type="#_x0000_t75" style="width:18.75pt;height:14.25pt;mso-wrap-distance-left:0;mso-wrap-distance-right:0">
            <v:imagedata r:id="rId12" o:title=""/>
            <v:path textboxrect="0,0,0,0"/>
          </v:shape>
        </w:pict>
      </w:r>
      <w:r w:rsidR="008A4E14" w:rsidRPr="004050BB">
        <w:rPr>
          <w:rFonts w:ascii="Times New Roman" w:eastAsia="Times New Roman" w:hAnsi="Times New Roman" w:cs="Times New Roman"/>
          <w:sz w:val="28"/>
          <w:szCs w:val="28"/>
        </w:rPr>
        <w:t>–</w:t>
      </w:r>
      <w:r w:rsidRPr="004050BB">
        <w:rPr>
          <w:rFonts w:ascii="Times New Roman" w:eastAsia="Times New Roman" w:hAnsi="Times New Roman" w:cs="Times New Roman"/>
          <w:sz w:val="28"/>
          <w:szCs w:val="28"/>
        </w:rPr>
        <w:t xml:space="preserve"> объем выплаты в месяц из средств от приносящей доход деятельности руководителю учреждения (рублей),</w:t>
      </w:r>
    </w:p>
    <w:p w:rsidR="000F0BA5" w:rsidRPr="004050BB" w:rsidRDefault="000F0BA5" w:rsidP="008A4E14">
      <w:pPr>
        <w:spacing w:after="0" w:line="240" w:lineRule="auto"/>
        <w:ind w:firstLine="709"/>
        <w:jc w:val="both"/>
        <w:rPr>
          <w:rFonts w:ascii="Times New Roman" w:eastAsia="Times New Roman" w:hAnsi="Times New Roman" w:cs="Times New Roman"/>
          <w:sz w:val="20"/>
          <w:szCs w:val="20"/>
        </w:rPr>
      </w:pPr>
      <w:r w:rsidRPr="004050BB">
        <w:rPr>
          <w:rFonts w:ascii="Times New Roman" w:eastAsia="Times New Roman" w:hAnsi="Times New Roman" w:cs="Times New Roman"/>
          <w:noProof/>
          <w:position w:val="-4"/>
          <w:sz w:val="28"/>
          <w:szCs w:val="28"/>
        </w:rPr>
        <mc:AlternateContent>
          <mc:Choice Requires="wps">
            <w:drawing>
              <wp:anchor distT="0" distB="0" distL="114300" distR="114300" simplePos="0" relativeHeight="251662336" behindDoc="0" locked="0" layoutInCell="1" allowOverlap="1" wp14:anchorId="71009C15" wp14:editId="3F70B5BC">
                <wp:simplePos x="0" y="0"/>
                <wp:positionH relativeFrom="column">
                  <wp:posOffset>0</wp:posOffset>
                </wp:positionH>
                <wp:positionV relativeFrom="paragraph">
                  <wp:posOffset>0</wp:posOffset>
                </wp:positionV>
                <wp:extent cx="635000" cy="635000"/>
                <wp:effectExtent l="19050" t="19050" r="12700" b="12700"/>
                <wp:wrapNone/>
                <wp:docPr id="3" name="Прямоугольник 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w16se="http://schemas.microsoft.com/office/word/2015/wordml/symex" xmlns:cx="http://schemas.microsoft.com/office/drawing/2014/chartex">
            <w:pict>
              <v:rect w14:anchorId="642BDDFB" id="Прямоугольник 3" o:spid="_x0000_s1026" style="position:absolute;margin-left:0;margin-top:0;width:50pt;height:50pt;z-index:2516623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">
                <v:stroke joinstyle="round"/>
                <o:lock v:ext="edit" selection="t"/>
              </v:rect>
            </w:pict>
          </mc:Fallback>
        </mc:AlternateContent>
      </w:r>
      <w:r w:rsidR="00525DB1">
        <w:rPr>
          <w:rFonts w:ascii="Times New Roman" w:eastAsia="Times New Roman" w:hAnsi="Times New Roman" w:cs="Times New Roman"/>
          <w:position w:val="-4"/>
          <w:sz w:val="28"/>
          <w:szCs w:val="28"/>
        </w:rPr>
        <w:pict>
          <v:shape id="_x0000_i1027" type="#_x0000_t75" style="width:12.75pt;height:12.75pt;mso-wrap-distance-left:0;mso-wrap-distance-right:0">
            <v:imagedata r:id="rId13" o:title=""/>
            <v:path textboxrect="0,0,0,0"/>
          </v:shape>
        </w:pict>
      </w:r>
      <w:r w:rsidRPr="004050BB">
        <w:rPr>
          <w:rFonts w:ascii="Times New Roman" w:eastAsia="Times New Roman" w:hAnsi="Times New Roman" w:cs="Times New Roman"/>
          <w:sz w:val="28"/>
          <w:szCs w:val="28"/>
        </w:rPr>
        <w:t xml:space="preserve"> </w:t>
      </w:r>
      <w:r w:rsidR="008A4E14" w:rsidRPr="004050BB">
        <w:rPr>
          <w:rFonts w:ascii="Times New Roman" w:eastAsia="Times New Roman" w:hAnsi="Times New Roman" w:cs="Times New Roman"/>
          <w:sz w:val="28"/>
          <w:szCs w:val="28"/>
        </w:rPr>
        <w:t>–</w:t>
      </w:r>
      <w:r w:rsidRPr="004050BB">
        <w:rPr>
          <w:rFonts w:ascii="Times New Roman" w:eastAsia="Times New Roman" w:hAnsi="Times New Roman" w:cs="Times New Roman"/>
          <w:sz w:val="28"/>
          <w:szCs w:val="28"/>
        </w:rPr>
        <w:t xml:space="preserve"> объем дохода, полученного в предыдущем месяце от приносящей доход деятельности от платных образовательных услуг (рублей),</w:t>
      </w:r>
    </w:p>
    <w:p w:rsidR="000F0BA5" w:rsidRPr="000F0BA5" w:rsidRDefault="000F0BA5" w:rsidP="008A4E14">
      <w:pPr>
        <w:spacing w:after="0" w:line="240" w:lineRule="auto"/>
        <w:ind w:firstLine="709"/>
        <w:jc w:val="both"/>
        <w:rPr>
          <w:rFonts w:ascii="Times New Roman" w:eastAsia="Times New Roman" w:hAnsi="Times New Roman" w:cs="Times New Roman"/>
          <w:b/>
          <w:bCs/>
          <w:sz w:val="20"/>
          <w:szCs w:val="20"/>
        </w:rPr>
      </w:pPr>
      <w:r w:rsidRPr="004050BB">
        <w:rPr>
          <w:rFonts w:ascii="Times New Roman" w:eastAsia="Times New Roman" w:hAnsi="Times New Roman" w:cs="Times New Roman"/>
          <w:noProof/>
          <w:position w:val="-4"/>
          <w:sz w:val="28"/>
          <w:szCs w:val="28"/>
        </w:rPr>
        <mc:AlternateContent>
          <mc:Choice Requires="wps">
            <w:drawing>
              <wp:anchor distT="0" distB="0" distL="114300" distR="114300" simplePos="0" relativeHeight="251663360" behindDoc="0" locked="0" layoutInCell="1" allowOverlap="1" wp14:anchorId="61F8BA8C" wp14:editId="1E19711E">
                <wp:simplePos x="0" y="0"/>
                <wp:positionH relativeFrom="column">
                  <wp:posOffset>0</wp:posOffset>
                </wp:positionH>
                <wp:positionV relativeFrom="paragraph">
                  <wp:posOffset>0</wp:posOffset>
                </wp:positionV>
                <wp:extent cx="635000" cy="635000"/>
                <wp:effectExtent l="19050" t="19050" r="12700" b="12700"/>
                <wp:wrapNone/>
                <wp:docPr id="1" name="Прямоугольник 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w16se="http://schemas.microsoft.com/office/word/2015/wordml/symex" xmlns:cx="http://schemas.microsoft.com/office/drawing/2014/chartex">
            <w:pict>
              <v:rect w14:anchorId="045DF7D8" id="Прямоугольник 1" o:spid="_x0000_s1026" style="position:absolute;margin-left:0;margin-top:0;width:50pt;height:50pt;z-index:2516633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">
                <v:stroke joinstyle="round"/>
                <o:lock v:ext="edit" selection="t"/>
              </v:rect>
            </w:pict>
          </mc:Fallback>
        </mc:AlternateContent>
      </w:r>
      <w:r w:rsidR="00525DB1">
        <w:rPr>
          <w:rFonts w:ascii="Times New Roman" w:eastAsia="Times New Roman" w:hAnsi="Times New Roman" w:cs="Times New Roman"/>
          <w:position w:val="-4"/>
          <w:sz w:val="28"/>
          <w:szCs w:val="28"/>
        </w:rPr>
        <w:pict>
          <v:shape id="_x0000_i1028" type="#_x0000_t75" style="width:12pt;height:12.75pt;mso-wrap-distance-left:0;mso-wrap-distance-right:0">
            <v:imagedata r:id="rId14" o:title=""/>
            <v:path textboxrect="0,0,0,0"/>
          </v:shape>
        </w:pict>
      </w:r>
      <w:r w:rsidRPr="004050BB">
        <w:rPr>
          <w:rFonts w:ascii="Times New Roman" w:eastAsia="Times New Roman" w:hAnsi="Times New Roman" w:cs="Times New Roman"/>
          <w:sz w:val="28"/>
          <w:szCs w:val="28"/>
        </w:rPr>
        <w:t xml:space="preserve"> </w:t>
      </w:r>
      <w:r w:rsidR="008A4E14" w:rsidRPr="004050BB">
        <w:rPr>
          <w:rFonts w:ascii="Times New Roman" w:eastAsia="Times New Roman" w:hAnsi="Times New Roman" w:cs="Times New Roman"/>
          <w:sz w:val="28"/>
          <w:szCs w:val="28"/>
        </w:rPr>
        <w:t>–</w:t>
      </w:r>
      <w:r w:rsidRPr="004050BB">
        <w:rPr>
          <w:rFonts w:ascii="Times New Roman" w:eastAsia="Times New Roman" w:hAnsi="Times New Roman" w:cs="Times New Roman"/>
          <w:sz w:val="28"/>
          <w:szCs w:val="28"/>
        </w:rPr>
        <w:t xml:space="preserve"> установленный размер выплаты из средств от приносящей доход деятельности</w:t>
      </w:r>
      <w:r w:rsidRPr="000F0BA5">
        <w:rPr>
          <w:rFonts w:ascii="Times New Roman" w:eastAsia="Times New Roman" w:hAnsi="Times New Roman" w:cs="Times New Roman"/>
          <w:sz w:val="28"/>
          <w:szCs w:val="28"/>
        </w:rPr>
        <w:t xml:space="preserve"> руководителю учреждения (%).</w:t>
      </w:r>
    </w:p>
    <w:p w:rsidR="000F0BA5" w:rsidRPr="000F0BA5" w:rsidRDefault="000F0BA5" w:rsidP="008A4E14">
      <w:pPr>
        <w:widowControl w:val="0"/>
        <w:spacing w:after="0" w:line="240" w:lineRule="auto"/>
        <w:ind w:firstLine="709"/>
        <w:contextualSpacing/>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2.5. </w:t>
      </w:r>
      <w:r w:rsidRPr="00452124">
        <w:rPr>
          <w:rFonts w:ascii="Times New Roman" w:eastAsia="Times New Roman" w:hAnsi="Times New Roman" w:cs="Times New Roman"/>
          <w:sz w:val="28"/>
          <w:szCs w:val="28"/>
        </w:rPr>
        <w:t xml:space="preserve">Выплата за качество выполняемой работы устанавливается </w:t>
      </w:r>
      <w:r w:rsidR="008A4E14">
        <w:rPr>
          <w:rFonts w:ascii="Times New Roman" w:eastAsia="Times New Roman" w:hAnsi="Times New Roman" w:cs="Times New Roman"/>
          <w:sz w:val="28"/>
          <w:szCs w:val="28"/>
        </w:rPr>
        <w:br/>
      </w:r>
      <w:r w:rsidRPr="00452124">
        <w:rPr>
          <w:rFonts w:ascii="Times New Roman" w:eastAsia="Times New Roman" w:hAnsi="Times New Roman" w:cs="Times New Roman"/>
          <w:sz w:val="28"/>
          <w:szCs w:val="28"/>
        </w:rPr>
        <w:t xml:space="preserve">в размере до </w:t>
      </w:r>
      <w:r w:rsidR="00E858F6" w:rsidRPr="00452124">
        <w:rPr>
          <w:rFonts w:ascii="Times New Roman" w:eastAsia="Times New Roman" w:hAnsi="Times New Roman" w:cs="Times New Roman"/>
          <w:sz w:val="28"/>
          <w:szCs w:val="28"/>
        </w:rPr>
        <w:t>1</w:t>
      </w:r>
      <w:r w:rsidRPr="00452124">
        <w:rPr>
          <w:rFonts w:ascii="Times New Roman" w:eastAsia="Times New Roman" w:hAnsi="Times New Roman" w:cs="Times New Roman"/>
          <w:sz w:val="28"/>
          <w:szCs w:val="28"/>
        </w:rPr>
        <w:t>0</w:t>
      </w:r>
      <w:r w:rsidR="004050BB">
        <w:rPr>
          <w:rFonts w:ascii="Times New Roman" w:eastAsia="Times New Roman" w:hAnsi="Times New Roman" w:cs="Times New Roman"/>
          <w:sz w:val="28"/>
          <w:szCs w:val="28"/>
        </w:rPr>
        <w:t xml:space="preserve"> </w:t>
      </w:r>
      <w:r w:rsidRPr="00452124">
        <w:rPr>
          <w:rFonts w:ascii="Times New Roman" w:eastAsia="Times New Roman" w:hAnsi="Times New Roman" w:cs="Times New Roman"/>
          <w:sz w:val="28"/>
          <w:szCs w:val="28"/>
        </w:rPr>
        <w:t>%</w:t>
      </w:r>
      <w:r w:rsidRPr="00452124">
        <w:rPr>
          <w:rFonts w:ascii="Times New Roman" w:eastAsia="Times New Roman" w:hAnsi="Times New Roman" w:cs="Times New Roman"/>
          <w:color w:val="000000"/>
          <w:sz w:val="28"/>
          <w:szCs w:val="28"/>
        </w:rPr>
        <w:t xml:space="preserve"> от оклада (должностного оклада) </w:t>
      </w:r>
      <w:r w:rsidR="003B7816" w:rsidRPr="00452124">
        <w:rPr>
          <w:rFonts w:ascii="Times New Roman" w:eastAsia="Times New Roman" w:hAnsi="Times New Roman" w:cs="Times New Roman"/>
          <w:sz w:val="28"/>
          <w:szCs w:val="28"/>
        </w:rPr>
        <w:t>два раза в год</w:t>
      </w:r>
      <w:r w:rsidR="003B7816" w:rsidRPr="00452124">
        <w:rPr>
          <w:rFonts w:ascii="Times New Roman" w:eastAsia="Times New Roman" w:hAnsi="Times New Roman" w:cs="Times New Roman"/>
          <w:color w:val="000000"/>
          <w:sz w:val="28"/>
          <w:szCs w:val="28"/>
        </w:rPr>
        <w:t xml:space="preserve"> </w:t>
      </w:r>
      <w:r w:rsidR="008A4E14">
        <w:rPr>
          <w:rFonts w:ascii="Times New Roman" w:eastAsia="Times New Roman" w:hAnsi="Times New Roman" w:cs="Times New Roman"/>
          <w:color w:val="000000"/>
          <w:sz w:val="28"/>
          <w:szCs w:val="28"/>
        </w:rPr>
        <w:br/>
      </w:r>
      <w:r w:rsidRPr="00452124">
        <w:rPr>
          <w:rFonts w:ascii="Times New Roman" w:eastAsia="Times New Roman" w:hAnsi="Times New Roman" w:cs="Times New Roman"/>
          <w:color w:val="000000"/>
          <w:sz w:val="28"/>
          <w:szCs w:val="28"/>
        </w:rPr>
        <w:t xml:space="preserve">в соответствии с </w:t>
      </w:r>
      <w:r w:rsidR="003B7816" w:rsidRPr="00452124">
        <w:rPr>
          <w:rFonts w:ascii="Times New Roman" w:eastAsia="Times New Roman" w:hAnsi="Times New Roman" w:cs="Times New Roman"/>
          <w:color w:val="000000"/>
          <w:sz w:val="28"/>
          <w:szCs w:val="28"/>
        </w:rPr>
        <w:t xml:space="preserve">установленными </w:t>
      </w:r>
      <w:r w:rsidRPr="00452124">
        <w:rPr>
          <w:rFonts w:ascii="Times New Roman" w:eastAsia="Times New Roman" w:hAnsi="Times New Roman" w:cs="Times New Roman"/>
          <w:color w:val="000000"/>
          <w:sz w:val="28"/>
          <w:szCs w:val="28"/>
        </w:rPr>
        <w:t xml:space="preserve">показателями </w:t>
      </w:r>
      <w:r w:rsidR="003B7816" w:rsidRPr="00452124">
        <w:rPr>
          <w:rFonts w:ascii="Times New Roman" w:eastAsia="Times New Roman" w:hAnsi="Times New Roman" w:cs="Times New Roman"/>
          <w:color w:val="000000"/>
          <w:sz w:val="28"/>
          <w:szCs w:val="28"/>
        </w:rPr>
        <w:t xml:space="preserve">эффективности деятельности муниципальных образовательных организаций </w:t>
      </w:r>
      <w:r w:rsidR="004050BB">
        <w:rPr>
          <w:rFonts w:ascii="Times New Roman" w:eastAsia="Times New Roman" w:hAnsi="Times New Roman" w:cs="Times New Roman"/>
          <w:color w:val="000000"/>
          <w:sz w:val="28"/>
          <w:szCs w:val="28"/>
        </w:rPr>
        <w:br/>
      </w:r>
      <w:r w:rsidR="003B7816" w:rsidRPr="00452124">
        <w:rPr>
          <w:rFonts w:ascii="Times New Roman" w:eastAsia="Times New Roman" w:hAnsi="Times New Roman" w:cs="Times New Roman"/>
          <w:color w:val="000000"/>
          <w:sz w:val="28"/>
          <w:szCs w:val="28"/>
        </w:rPr>
        <w:lastRenderedPageBreak/>
        <w:t xml:space="preserve">Ханты-Мансийского района, подведомственных </w:t>
      </w:r>
      <w:r w:rsidR="004050BB">
        <w:rPr>
          <w:rFonts w:ascii="Times New Roman" w:eastAsia="Times New Roman" w:hAnsi="Times New Roman" w:cs="Times New Roman"/>
          <w:color w:val="000000"/>
          <w:sz w:val="28"/>
          <w:szCs w:val="28"/>
        </w:rPr>
        <w:t>К</w:t>
      </w:r>
      <w:r w:rsidR="003B7816" w:rsidRPr="00452124">
        <w:rPr>
          <w:rFonts w:ascii="Times New Roman" w:eastAsia="Times New Roman" w:hAnsi="Times New Roman" w:cs="Times New Roman"/>
          <w:color w:val="000000"/>
          <w:sz w:val="28"/>
          <w:szCs w:val="28"/>
        </w:rPr>
        <w:t>омитету, утвержденными постановлением Администрации Ханты-Мансийского района.</w:t>
      </w:r>
      <w:r w:rsidR="003B7816">
        <w:rPr>
          <w:rFonts w:ascii="Times New Roman" w:eastAsia="Times New Roman" w:hAnsi="Times New Roman" w:cs="Times New Roman"/>
          <w:color w:val="000000"/>
          <w:sz w:val="28"/>
          <w:szCs w:val="28"/>
        </w:rPr>
        <w:t xml:space="preserve">  </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Впервые принятым (назначаемым) руководителям выплата </w:t>
      </w:r>
      <w:r w:rsidR="008A4E14">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 xml:space="preserve">за качество выполняемой работы устанавливается в размере </w:t>
      </w:r>
      <w:r w:rsidR="00123163">
        <w:rPr>
          <w:rFonts w:ascii="Times New Roman" w:eastAsia="Times New Roman" w:hAnsi="Times New Roman" w:cs="Times New Roman"/>
          <w:sz w:val="28"/>
          <w:szCs w:val="28"/>
        </w:rPr>
        <w:t>не более 1</w:t>
      </w:r>
      <w:r w:rsidRPr="00E858F6">
        <w:rPr>
          <w:rFonts w:ascii="Times New Roman" w:eastAsia="Times New Roman" w:hAnsi="Times New Roman" w:cs="Times New Roman"/>
          <w:sz w:val="28"/>
          <w:szCs w:val="28"/>
        </w:rPr>
        <w:t>0</w:t>
      </w:r>
      <w:r w:rsidR="008A4E14">
        <w:rPr>
          <w:rFonts w:ascii="Times New Roman" w:eastAsia="Times New Roman" w:hAnsi="Times New Roman" w:cs="Times New Roman"/>
          <w:sz w:val="28"/>
          <w:szCs w:val="28"/>
        </w:rPr>
        <w:t xml:space="preserve"> </w:t>
      </w:r>
      <w:r w:rsidRPr="00E858F6">
        <w:rPr>
          <w:rFonts w:ascii="Times New Roman" w:eastAsia="Times New Roman" w:hAnsi="Times New Roman" w:cs="Times New Roman"/>
          <w:sz w:val="28"/>
          <w:szCs w:val="28"/>
        </w:rPr>
        <w:t>%</w:t>
      </w:r>
      <w:r w:rsidRPr="000F0BA5">
        <w:rPr>
          <w:rFonts w:ascii="Times New Roman" w:eastAsia="Times New Roman" w:hAnsi="Times New Roman" w:cs="Times New Roman"/>
          <w:sz w:val="28"/>
          <w:szCs w:val="28"/>
        </w:rPr>
        <w:t xml:space="preserve"> </w:t>
      </w:r>
      <w:r w:rsidRPr="000F0BA5">
        <w:rPr>
          <w:rFonts w:ascii="Times New Roman" w:eastAsia="Times New Roman" w:hAnsi="Times New Roman" w:cs="Times New Roman"/>
          <w:color w:val="000000"/>
          <w:sz w:val="28"/>
          <w:szCs w:val="28"/>
        </w:rPr>
        <w:t>от оклада (должностного оклада)</w:t>
      </w:r>
      <w:r w:rsidRPr="000F0BA5">
        <w:rPr>
          <w:rFonts w:ascii="Times New Roman" w:eastAsia="Times New Roman" w:hAnsi="Times New Roman" w:cs="Times New Roman"/>
          <w:sz w:val="28"/>
          <w:szCs w:val="28"/>
        </w:rPr>
        <w:t xml:space="preserve"> на срок 1 год со дня приема (назначения). Начисляется и выплачивается ежемесячно.</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В случае если вновь созданное учреждение начинает осуществлять свою основную деятельность в календарном году, следующем за годом создания, выплата за качество выполняемой работы устанавливается </w:t>
      </w:r>
      <w:r w:rsidR="008A4E14">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до 31 августа года, следующего за годом, в котором вновь созданное учреждение начало осуществлять свою основную деятельность.</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В случае истечения годичного срока установления выплаты </w:t>
      </w:r>
      <w:r w:rsidR="008A4E14">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за качество выполняемой работы со дня приема (назначения) впервые принятому (назначенному) руководителю до срока установления выплаты за качество выполняемой работы на общих основаниях, выплата за качество выполняемой работы сохраняется на период до 31 августа следующего года, но на период не более 6 месяцев.</w:t>
      </w:r>
    </w:p>
    <w:p w:rsidR="000F0BA5" w:rsidRPr="000F0BA5" w:rsidRDefault="00C615E0" w:rsidP="008A4E14">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Руководители образовательных организаций</w:t>
      </w:r>
      <w:r w:rsidR="000F0BA5" w:rsidRPr="000F0BA5">
        <w:rPr>
          <w:rFonts w:ascii="Times New Roman" w:eastAsia="Times New Roman" w:hAnsi="Times New Roman" w:cs="Times New Roman"/>
          <w:sz w:val="28"/>
          <w:szCs w:val="28"/>
        </w:rPr>
        <w:t xml:space="preserve"> </w:t>
      </w:r>
      <w:r w:rsidR="004955EA">
        <w:rPr>
          <w:rFonts w:ascii="Times New Roman" w:eastAsia="Times New Roman" w:hAnsi="Times New Roman" w:cs="Times New Roman"/>
          <w:sz w:val="28"/>
          <w:szCs w:val="28"/>
        </w:rPr>
        <w:t xml:space="preserve">два </w:t>
      </w:r>
      <w:r w:rsidR="000F0BA5" w:rsidRPr="000F0BA5">
        <w:rPr>
          <w:rFonts w:ascii="Times New Roman" w:eastAsia="Times New Roman" w:hAnsi="Times New Roman" w:cs="Times New Roman"/>
          <w:sz w:val="28"/>
          <w:szCs w:val="28"/>
        </w:rPr>
        <w:t>раз</w:t>
      </w:r>
      <w:r w:rsidR="004955EA">
        <w:rPr>
          <w:rFonts w:ascii="Times New Roman" w:eastAsia="Times New Roman" w:hAnsi="Times New Roman" w:cs="Times New Roman"/>
          <w:sz w:val="28"/>
          <w:szCs w:val="28"/>
        </w:rPr>
        <w:t>а</w:t>
      </w:r>
      <w:r w:rsidR="000F0BA5" w:rsidRPr="000F0BA5">
        <w:rPr>
          <w:rFonts w:ascii="Times New Roman" w:eastAsia="Times New Roman" w:hAnsi="Times New Roman" w:cs="Times New Roman"/>
          <w:sz w:val="28"/>
          <w:szCs w:val="28"/>
        </w:rPr>
        <w:t xml:space="preserve"> в год </w:t>
      </w:r>
      <w:r w:rsidR="008A4E14">
        <w:rPr>
          <w:rFonts w:ascii="Times New Roman" w:eastAsia="Times New Roman" w:hAnsi="Times New Roman" w:cs="Times New Roman"/>
          <w:sz w:val="28"/>
          <w:szCs w:val="28"/>
        </w:rPr>
        <w:br/>
      </w:r>
      <w:r w:rsidR="000F0BA5" w:rsidRPr="000F0BA5">
        <w:rPr>
          <w:rFonts w:ascii="Times New Roman" w:eastAsia="Times New Roman" w:hAnsi="Times New Roman" w:cs="Times New Roman"/>
          <w:sz w:val="28"/>
          <w:szCs w:val="28"/>
        </w:rPr>
        <w:t xml:space="preserve">до 10 сентября представляют </w:t>
      </w:r>
      <w:r w:rsidR="00AF24D5">
        <w:rPr>
          <w:rFonts w:ascii="Times New Roman" w:eastAsia="Times New Roman" w:hAnsi="Times New Roman" w:cs="Times New Roman"/>
          <w:sz w:val="28"/>
          <w:szCs w:val="28"/>
        </w:rPr>
        <w:t xml:space="preserve">в </w:t>
      </w:r>
      <w:r w:rsidR="00FE0449">
        <w:rPr>
          <w:rFonts w:ascii="Times New Roman" w:eastAsia="Times New Roman" w:hAnsi="Times New Roman" w:cs="Times New Roman"/>
          <w:sz w:val="28"/>
          <w:szCs w:val="28"/>
        </w:rPr>
        <w:t>Комитет</w:t>
      </w:r>
      <w:r w:rsidR="00AF24D5">
        <w:rPr>
          <w:rFonts w:ascii="Times New Roman" w:eastAsia="Times New Roman" w:hAnsi="Times New Roman" w:cs="Times New Roman"/>
          <w:sz w:val="28"/>
          <w:szCs w:val="28"/>
        </w:rPr>
        <w:t xml:space="preserve"> </w:t>
      </w:r>
      <w:r w:rsidR="000F0BA5" w:rsidRPr="000F0BA5">
        <w:rPr>
          <w:rFonts w:ascii="Times New Roman" w:eastAsia="Times New Roman" w:hAnsi="Times New Roman" w:cs="Times New Roman"/>
          <w:sz w:val="28"/>
          <w:szCs w:val="28"/>
        </w:rPr>
        <w:t xml:space="preserve">на согласование материалы </w:t>
      </w:r>
      <w:r w:rsidR="008A4E14">
        <w:rPr>
          <w:rFonts w:ascii="Times New Roman" w:eastAsia="Times New Roman" w:hAnsi="Times New Roman" w:cs="Times New Roman"/>
          <w:sz w:val="28"/>
          <w:szCs w:val="28"/>
        </w:rPr>
        <w:br/>
      </w:r>
      <w:r w:rsidR="000F0BA5" w:rsidRPr="000F0BA5">
        <w:rPr>
          <w:rFonts w:ascii="Times New Roman" w:eastAsia="Times New Roman" w:hAnsi="Times New Roman" w:cs="Times New Roman"/>
          <w:sz w:val="28"/>
          <w:szCs w:val="28"/>
        </w:rPr>
        <w:t xml:space="preserve">об эффективности деятельности в соответствии с показателями эффективности, </w:t>
      </w:r>
      <w:r w:rsidR="00553731">
        <w:rPr>
          <w:rFonts w:ascii="Times New Roman" w:eastAsia="Times New Roman" w:hAnsi="Times New Roman" w:cs="Times New Roman"/>
          <w:sz w:val="28"/>
          <w:szCs w:val="28"/>
        </w:rPr>
        <w:t xml:space="preserve">утвержденными муниципальным правовым актом </w:t>
      </w:r>
      <w:r w:rsidR="008A4E14">
        <w:rPr>
          <w:rFonts w:ascii="Times New Roman" w:eastAsia="Times New Roman" w:hAnsi="Times New Roman" w:cs="Times New Roman"/>
          <w:sz w:val="28"/>
          <w:szCs w:val="28"/>
        </w:rPr>
        <w:br/>
      </w:r>
      <w:r w:rsidR="00553731">
        <w:rPr>
          <w:rFonts w:ascii="Times New Roman" w:eastAsia="Times New Roman" w:hAnsi="Times New Roman" w:cs="Times New Roman"/>
          <w:sz w:val="28"/>
          <w:szCs w:val="28"/>
        </w:rPr>
        <w:t>Ханты-Мансийского района</w:t>
      </w:r>
      <w:r w:rsidR="000F0BA5" w:rsidRPr="000F0BA5">
        <w:rPr>
          <w:rFonts w:ascii="Times New Roman" w:eastAsia="Times New Roman" w:hAnsi="Times New Roman" w:cs="Times New Roman"/>
          <w:sz w:val="28"/>
          <w:szCs w:val="28"/>
        </w:rPr>
        <w:t xml:space="preserve">. Руководители </w:t>
      </w:r>
      <w:r>
        <w:rPr>
          <w:rFonts w:ascii="Times New Roman" w:eastAsia="Times New Roman" w:hAnsi="Times New Roman" w:cs="Times New Roman"/>
          <w:sz w:val="28"/>
          <w:szCs w:val="28"/>
        </w:rPr>
        <w:t>образовательных организаций</w:t>
      </w:r>
      <w:r w:rsidR="000F0BA5" w:rsidRPr="000F0BA5">
        <w:rPr>
          <w:rFonts w:ascii="Times New Roman" w:eastAsia="Times New Roman" w:hAnsi="Times New Roman" w:cs="Times New Roman"/>
          <w:sz w:val="28"/>
          <w:szCs w:val="28"/>
        </w:rPr>
        <w:t xml:space="preserve"> несут персональную ответственность за достоверность предоставляемых данных.</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В случае несогласия с решением Комиссии, руководитель </w:t>
      </w:r>
      <w:r w:rsidR="00C615E0">
        <w:rPr>
          <w:rFonts w:ascii="Times New Roman" w:eastAsia="Times New Roman" w:hAnsi="Times New Roman" w:cs="Times New Roman"/>
          <w:sz w:val="28"/>
          <w:szCs w:val="28"/>
        </w:rPr>
        <w:t xml:space="preserve">образовательной организации </w:t>
      </w:r>
      <w:r w:rsidRPr="000F0BA5">
        <w:rPr>
          <w:rFonts w:ascii="Times New Roman" w:eastAsia="Times New Roman" w:hAnsi="Times New Roman" w:cs="Times New Roman"/>
          <w:sz w:val="28"/>
          <w:szCs w:val="28"/>
        </w:rPr>
        <w:t>в течение 10 рабочих дней направляет заявление о пересмотре размера выплат с документальным обоснованием.</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Комиссия вправе осуществлять проверку достоверности предоставляемых учреждениями материалов об эффективности деятельности в соответствии с показателя</w:t>
      </w:r>
      <w:r w:rsidR="001959C5">
        <w:rPr>
          <w:rFonts w:ascii="Times New Roman" w:eastAsia="Times New Roman" w:hAnsi="Times New Roman" w:cs="Times New Roman"/>
          <w:sz w:val="28"/>
          <w:szCs w:val="28"/>
        </w:rPr>
        <w:t xml:space="preserve">ми эффективности, указанными </w:t>
      </w:r>
      <w:r w:rsidR="004050BB">
        <w:rPr>
          <w:rFonts w:ascii="Times New Roman" w:eastAsia="Times New Roman" w:hAnsi="Times New Roman" w:cs="Times New Roman"/>
          <w:sz w:val="28"/>
          <w:szCs w:val="28"/>
        </w:rPr>
        <w:br/>
        <w:t xml:space="preserve">в </w:t>
      </w:r>
      <w:r w:rsidR="00553731">
        <w:rPr>
          <w:rFonts w:ascii="Times New Roman" w:eastAsia="Times New Roman" w:hAnsi="Times New Roman" w:cs="Times New Roman"/>
          <w:sz w:val="28"/>
          <w:szCs w:val="28"/>
        </w:rPr>
        <w:t>муниципальном правовом акте Ханты-Мансийского района.</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По итогам заседания Комиссия принимает решение об установлении размера выплаты за качество в</w:t>
      </w:r>
      <w:r w:rsidR="00C615E0">
        <w:rPr>
          <w:rFonts w:ascii="Times New Roman" w:eastAsia="Times New Roman" w:hAnsi="Times New Roman" w:cs="Times New Roman"/>
          <w:sz w:val="28"/>
          <w:szCs w:val="28"/>
        </w:rPr>
        <w:t>ыполняемой работы руководителю образовательной организации</w:t>
      </w:r>
      <w:r w:rsidRPr="000F0BA5">
        <w:rPr>
          <w:rFonts w:ascii="Times New Roman" w:eastAsia="Times New Roman" w:hAnsi="Times New Roman" w:cs="Times New Roman"/>
          <w:sz w:val="28"/>
          <w:szCs w:val="28"/>
        </w:rPr>
        <w:t xml:space="preserve">. Правомочным является решение Комиссии, принятое большинством голосов. Решение Комиссии оформляется </w:t>
      </w:r>
      <w:r w:rsidR="008A4E14">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 xml:space="preserve">в письменном виде и заносится в протокол, на основании которого издается приказ </w:t>
      </w:r>
      <w:r w:rsidR="00C615E0">
        <w:rPr>
          <w:rFonts w:ascii="Times New Roman" w:eastAsia="Times New Roman" w:hAnsi="Times New Roman" w:cs="Times New Roman"/>
          <w:sz w:val="28"/>
          <w:szCs w:val="28"/>
        </w:rPr>
        <w:t>Комитета</w:t>
      </w:r>
      <w:r w:rsidRPr="000F0BA5">
        <w:rPr>
          <w:rFonts w:ascii="Times New Roman" w:eastAsia="Times New Roman" w:hAnsi="Times New Roman" w:cs="Times New Roman"/>
          <w:sz w:val="28"/>
          <w:szCs w:val="28"/>
        </w:rPr>
        <w:t>.</w:t>
      </w:r>
    </w:p>
    <w:p w:rsidR="000F0BA5" w:rsidRPr="000F0BA5" w:rsidRDefault="000F0BA5" w:rsidP="008A4E14">
      <w:pPr>
        <w:widowControl w:val="0"/>
        <w:spacing w:after="0" w:line="240" w:lineRule="auto"/>
        <w:ind w:firstLine="709"/>
        <w:contextualSpacing/>
        <w:jc w:val="both"/>
        <w:rPr>
          <w:rFonts w:ascii="Times New Roman" w:eastAsia="Times New Roman" w:hAnsi="Times New Roman" w:cs="Times New Roman"/>
          <w:color w:val="000000"/>
          <w:sz w:val="28"/>
          <w:szCs w:val="28"/>
        </w:rPr>
      </w:pPr>
      <w:r w:rsidRPr="000F0BA5">
        <w:rPr>
          <w:rFonts w:ascii="Times New Roman" w:eastAsia="Times New Roman" w:hAnsi="Times New Roman" w:cs="Times New Roman"/>
          <w:sz w:val="28"/>
          <w:szCs w:val="28"/>
        </w:rPr>
        <w:t xml:space="preserve">2.6. Выплата за качество выполняемой работы устанавливается </w:t>
      </w:r>
      <w:r w:rsidR="002922D1">
        <w:rPr>
          <w:rFonts w:ascii="Times New Roman" w:eastAsia="Times New Roman" w:hAnsi="Times New Roman" w:cs="Times New Roman"/>
          <w:sz w:val="28"/>
          <w:szCs w:val="28"/>
        </w:rPr>
        <w:br/>
      </w:r>
      <w:r w:rsidRPr="000F0BA5">
        <w:rPr>
          <w:rFonts w:ascii="Times New Roman" w:eastAsia="Times New Roman" w:hAnsi="Times New Roman" w:cs="Times New Roman"/>
          <w:color w:val="000000"/>
          <w:sz w:val="28"/>
          <w:szCs w:val="28"/>
        </w:rPr>
        <w:t xml:space="preserve">в абсолютном размере за особые достижения при выполнении услуг (работ) </w:t>
      </w:r>
      <w:r w:rsidR="002922D1">
        <w:rPr>
          <w:rFonts w:ascii="Times New Roman" w:eastAsia="Times New Roman" w:hAnsi="Times New Roman" w:cs="Times New Roman"/>
          <w:color w:val="000000"/>
          <w:sz w:val="28"/>
          <w:szCs w:val="28"/>
        </w:rPr>
        <w:br/>
      </w:r>
      <w:r w:rsidRPr="000F0BA5">
        <w:rPr>
          <w:rFonts w:ascii="Times New Roman" w:eastAsia="Times New Roman" w:hAnsi="Times New Roman" w:cs="Times New Roman"/>
          <w:color w:val="000000"/>
          <w:sz w:val="28"/>
          <w:szCs w:val="28"/>
        </w:rPr>
        <w:t>по факту получения результата в соответствии с показателями эффективности деятельности единовременно за счет экономии по фонду оплаты труда.</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Размеры выплаты за качество выполняемой работы и показатели эффективности деятельности приведены в таблице </w:t>
      </w:r>
      <w:r w:rsidR="00553731">
        <w:rPr>
          <w:rFonts w:ascii="Times New Roman" w:eastAsia="Times New Roman" w:hAnsi="Times New Roman" w:cs="Times New Roman"/>
          <w:sz w:val="28"/>
          <w:szCs w:val="28"/>
        </w:rPr>
        <w:t>3</w:t>
      </w:r>
      <w:r w:rsidRPr="000F0BA5">
        <w:rPr>
          <w:rFonts w:ascii="Times New Roman" w:eastAsia="Times New Roman" w:hAnsi="Times New Roman" w:cs="Times New Roman"/>
          <w:sz w:val="28"/>
          <w:szCs w:val="28"/>
        </w:rPr>
        <w:t>.</w:t>
      </w:r>
    </w:p>
    <w:p w:rsidR="000F0BA5" w:rsidRPr="000F0BA5" w:rsidRDefault="000F0BA5" w:rsidP="00143E19">
      <w:pPr>
        <w:spacing w:after="0" w:line="240" w:lineRule="auto"/>
        <w:ind w:firstLine="709"/>
        <w:jc w:val="right"/>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lastRenderedPageBreak/>
        <w:t xml:space="preserve">Таблица </w:t>
      </w:r>
      <w:r w:rsidR="00553731">
        <w:rPr>
          <w:rFonts w:ascii="Times New Roman" w:eastAsia="Times New Roman" w:hAnsi="Times New Roman" w:cs="Times New Roman"/>
          <w:sz w:val="28"/>
          <w:szCs w:val="28"/>
        </w:rPr>
        <w:t>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4058"/>
        <w:gridCol w:w="1919"/>
        <w:gridCol w:w="2543"/>
      </w:tblGrid>
      <w:tr w:rsidR="000F0BA5" w:rsidRPr="000F0BA5" w:rsidTr="004050BB">
        <w:trPr>
          <w:trHeight w:val="20"/>
        </w:trPr>
        <w:tc>
          <w:tcPr>
            <w:tcW w:w="298" w:type="pct"/>
          </w:tcPr>
          <w:p w:rsidR="000F0BA5" w:rsidRPr="000F0BA5" w:rsidRDefault="000F0BA5" w:rsidP="00143E19">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 п/п</w:t>
            </w:r>
          </w:p>
        </w:tc>
        <w:tc>
          <w:tcPr>
            <w:tcW w:w="2239" w:type="pct"/>
          </w:tcPr>
          <w:p w:rsidR="000F0BA5" w:rsidRPr="000F0BA5" w:rsidRDefault="000F0BA5" w:rsidP="00143E19">
            <w:pPr>
              <w:spacing w:after="0" w:line="240" w:lineRule="auto"/>
              <w:jc w:val="center"/>
              <w:rPr>
                <w:rFonts w:ascii="Times New Roman" w:eastAsia="Times New Roman" w:hAnsi="Times New Roman" w:cs="Times New Roman"/>
                <w:sz w:val="24"/>
                <w:szCs w:val="24"/>
                <w:highlight w:val="white"/>
              </w:rPr>
            </w:pPr>
            <w:r w:rsidRPr="000F0BA5">
              <w:rPr>
                <w:rFonts w:ascii="Times New Roman" w:eastAsia="Times New Roman" w:hAnsi="Times New Roman" w:cs="Times New Roman"/>
                <w:sz w:val="24"/>
                <w:szCs w:val="24"/>
                <w:highlight w:val="white"/>
              </w:rPr>
              <w:t>Показатель эффективности деятельности</w:t>
            </w:r>
          </w:p>
        </w:tc>
        <w:tc>
          <w:tcPr>
            <w:tcW w:w="1059" w:type="pct"/>
          </w:tcPr>
          <w:p w:rsidR="000F0BA5" w:rsidRPr="000F0BA5" w:rsidRDefault="000F0BA5" w:rsidP="00143E19">
            <w:pPr>
              <w:spacing w:after="0" w:line="240" w:lineRule="auto"/>
              <w:jc w:val="center"/>
              <w:rPr>
                <w:rFonts w:ascii="Times New Roman" w:eastAsia="Times New Roman" w:hAnsi="Times New Roman" w:cs="Times New Roman"/>
                <w:sz w:val="24"/>
                <w:szCs w:val="24"/>
                <w:highlight w:val="white"/>
              </w:rPr>
            </w:pPr>
            <w:r w:rsidRPr="000F0BA5">
              <w:rPr>
                <w:rFonts w:ascii="Times New Roman" w:eastAsia="Times New Roman" w:hAnsi="Times New Roman" w:cs="Times New Roman"/>
                <w:sz w:val="24"/>
                <w:szCs w:val="24"/>
                <w:highlight w:val="white"/>
              </w:rPr>
              <w:t>Размер выплаты, рублей</w:t>
            </w:r>
          </w:p>
        </w:tc>
        <w:tc>
          <w:tcPr>
            <w:tcW w:w="1403" w:type="pct"/>
          </w:tcPr>
          <w:p w:rsidR="000F0BA5" w:rsidRPr="000F0BA5" w:rsidRDefault="000F0BA5" w:rsidP="00143E19">
            <w:pPr>
              <w:spacing w:after="0" w:line="240" w:lineRule="auto"/>
              <w:jc w:val="center"/>
              <w:rPr>
                <w:rFonts w:ascii="Times New Roman" w:eastAsia="Times New Roman" w:hAnsi="Times New Roman" w:cs="Times New Roman"/>
                <w:sz w:val="24"/>
                <w:szCs w:val="24"/>
                <w:highlight w:val="white"/>
              </w:rPr>
            </w:pPr>
            <w:r w:rsidRPr="000F0BA5">
              <w:rPr>
                <w:rFonts w:ascii="Times New Roman" w:eastAsia="Times New Roman" w:hAnsi="Times New Roman" w:cs="Times New Roman"/>
                <w:sz w:val="24"/>
                <w:szCs w:val="24"/>
                <w:highlight w:val="white"/>
              </w:rPr>
              <w:t xml:space="preserve">Тип учреждения </w:t>
            </w:r>
          </w:p>
        </w:tc>
      </w:tr>
      <w:tr w:rsidR="000F0BA5" w:rsidRPr="000F0BA5" w:rsidTr="004050BB">
        <w:trPr>
          <w:trHeight w:val="20"/>
        </w:trPr>
        <w:tc>
          <w:tcPr>
            <w:tcW w:w="298" w:type="pct"/>
          </w:tcPr>
          <w:p w:rsidR="000F0BA5" w:rsidRPr="000F0BA5" w:rsidRDefault="000F0BA5" w:rsidP="00143E19">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1</w:t>
            </w:r>
            <w:r w:rsidR="008A4E14">
              <w:rPr>
                <w:rFonts w:ascii="Times New Roman" w:eastAsia="Times New Roman" w:hAnsi="Times New Roman" w:cs="Times New Roman"/>
                <w:sz w:val="24"/>
                <w:szCs w:val="24"/>
              </w:rPr>
              <w:t>.</w:t>
            </w:r>
          </w:p>
        </w:tc>
        <w:tc>
          <w:tcPr>
            <w:tcW w:w="2239" w:type="pct"/>
          </w:tcPr>
          <w:p w:rsidR="000F0BA5" w:rsidRPr="000F0BA5" w:rsidRDefault="000F0BA5" w:rsidP="00143E19">
            <w:pPr>
              <w:pBdr>
                <w:top w:val="none" w:sz="4" w:space="0" w:color="000000"/>
                <w:left w:val="none" w:sz="4" w:space="0" w:color="000000"/>
                <w:bottom w:val="none" w:sz="4" w:space="0" w:color="000000"/>
                <w:right w:val="none" w:sz="4" w:space="0" w:color="000000"/>
              </w:pBdr>
              <w:spacing w:after="0" w:line="240" w:lineRule="auto"/>
              <w:jc w:val="center"/>
              <w:rPr>
                <w:rFonts w:ascii="Times New Roman" w:eastAsia="Times New Roman" w:hAnsi="Times New Roman" w:cs="Times New Roman"/>
                <w:sz w:val="20"/>
                <w:szCs w:val="20"/>
                <w:highlight w:val="yellow"/>
              </w:rPr>
            </w:pPr>
            <w:r w:rsidRPr="000F0BA5">
              <w:rPr>
                <w:rFonts w:ascii="Times New Roman" w:eastAsia="Times New Roman" w:hAnsi="Times New Roman" w:cs="Times New Roman"/>
                <w:bCs/>
                <w:iCs/>
                <w:color w:val="000000"/>
                <w:sz w:val="24"/>
                <w:szCs w:val="20"/>
              </w:rPr>
              <w:t>Доля</w:t>
            </w:r>
            <w:r w:rsidRPr="000F0BA5">
              <w:rPr>
                <w:rFonts w:ascii="Times New Roman" w:eastAsia="Times New Roman" w:hAnsi="Times New Roman" w:cs="Times New Roman"/>
                <w:color w:val="000000"/>
                <w:sz w:val="24"/>
                <w:szCs w:val="20"/>
              </w:rPr>
              <w:t xml:space="preserve"> выпускников 11-х классов, получивших медаль «За особые успехи в учении», и высокобалльни</w:t>
            </w:r>
            <w:r w:rsidR="00E858F6">
              <w:rPr>
                <w:rFonts w:ascii="Times New Roman" w:eastAsia="Times New Roman" w:hAnsi="Times New Roman" w:cs="Times New Roman"/>
                <w:color w:val="000000"/>
                <w:sz w:val="24"/>
                <w:szCs w:val="20"/>
              </w:rPr>
              <w:t>к</w:t>
            </w:r>
            <w:r w:rsidRPr="000F0BA5">
              <w:rPr>
                <w:rFonts w:ascii="Times New Roman" w:eastAsia="Times New Roman" w:hAnsi="Times New Roman" w:cs="Times New Roman"/>
                <w:color w:val="000000"/>
                <w:sz w:val="24"/>
                <w:szCs w:val="20"/>
              </w:rPr>
              <w:t xml:space="preserve">ов от 80 б. (положительная </w:t>
            </w:r>
            <w:proofErr w:type="gramStart"/>
            <w:r w:rsidRPr="000F0BA5">
              <w:rPr>
                <w:rFonts w:ascii="Times New Roman" w:eastAsia="Times New Roman" w:hAnsi="Times New Roman" w:cs="Times New Roman"/>
                <w:color w:val="000000"/>
                <w:sz w:val="24"/>
                <w:szCs w:val="20"/>
              </w:rPr>
              <w:t>динамика)</w:t>
            </w:r>
            <w:r w:rsidRPr="000F0BA5">
              <w:rPr>
                <w:rFonts w:ascii="Times New Roman" w:eastAsia="Times New Roman" w:hAnsi="Times New Roman" w:cs="Times New Roman"/>
                <w:color w:val="000000"/>
                <w:sz w:val="24"/>
                <w:szCs w:val="20"/>
              </w:rPr>
              <w:br/>
              <w:t>(</w:t>
            </w:r>
            <w:proofErr w:type="gramEnd"/>
            <w:r w:rsidRPr="000F0BA5">
              <w:rPr>
                <w:rFonts w:ascii="Times New Roman" w:eastAsia="Times New Roman" w:hAnsi="Times New Roman" w:cs="Times New Roman"/>
                <w:color w:val="000000"/>
                <w:sz w:val="24"/>
                <w:szCs w:val="20"/>
              </w:rPr>
              <w:t>в июле)</w:t>
            </w:r>
          </w:p>
        </w:tc>
        <w:tc>
          <w:tcPr>
            <w:tcW w:w="1059" w:type="pct"/>
          </w:tcPr>
          <w:p w:rsidR="000F0BA5" w:rsidRPr="000F0BA5" w:rsidRDefault="000F0BA5" w:rsidP="00143E19">
            <w:pPr>
              <w:spacing w:after="0" w:line="240" w:lineRule="auto"/>
              <w:jc w:val="center"/>
              <w:rPr>
                <w:rFonts w:ascii="Times New Roman" w:eastAsia="Times New Roman" w:hAnsi="Times New Roman" w:cs="Times New Roman"/>
                <w:sz w:val="24"/>
                <w:szCs w:val="24"/>
                <w:highlight w:val="white"/>
              </w:rPr>
            </w:pPr>
            <w:r w:rsidRPr="000F0BA5">
              <w:rPr>
                <w:rFonts w:ascii="Times New Roman" w:eastAsia="Times New Roman" w:hAnsi="Times New Roman" w:cs="Times New Roman"/>
                <w:sz w:val="24"/>
                <w:szCs w:val="24"/>
                <w:highlight w:val="white"/>
              </w:rPr>
              <w:t>10 000 рублей</w:t>
            </w:r>
          </w:p>
        </w:tc>
        <w:tc>
          <w:tcPr>
            <w:tcW w:w="1403" w:type="pct"/>
          </w:tcPr>
          <w:p w:rsidR="000F0BA5" w:rsidRPr="000F0BA5" w:rsidRDefault="004050BB"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общеобразовательные организации</w:t>
            </w:r>
          </w:p>
        </w:tc>
      </w:tr>
      <w:tr w:rsidR="000F0BA5" w:rsidRPr="000F0BA5" w:rsidTr="004050BB">
        <w:trPr>
          <w:trHeight w:val="20"/>
        </w:trPr>
        <w:tc>
          <w:tcPr>
            <w:tcW w:w="298" w:type="pct"/>
          </w:tcPr>
          <w:p w:rsidR="000F0BA5" w:rsidRPr="000F0BA5" w:rsidRDefault="000F0BA5" w:rsidP="00143E19">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2</w:t>
            </w:r>
            <w:r w:rsidR="008A4E14">
              <w:rPr>
                <w:rFonts w:ascii="Times New Roman" w:eastAsia="Times New Roman" w:hAnsi="Times New Roman" w:cs="Times New Roman"/>
                <w:sz w:val="24"/>
                <w:szCs w:val="24"/>
              </w:rPr>
              <w:t>.</w:t>
            </w:r>
          </w:p>
        </w:tc>
        <w:tc>
          <w:tcPr>
            <w:tcW w:w="2239" w:type="pct"/>
          </w:tcPr>
          <w:p w:rsidR="000F0BA5" w:rsidRPr="000F0BA5" w:rsidRDefault="000F0BA5" w:rsidP="004050BB">
            <w:pPr>
              <w:pBdr>
                <w:top w:val="none" w:sz="4" w:space="0" w:color="000000"/>
                <w:left w:val="none" w:sz="4" w:space="0" w:color="000000"/>
                <w:bottom w:val="none" w:sz="4" w:space="0" w:color="000000"/>
                <w:right w:val="none" w:sz="4" w:space="0" w:color="000000"/>
              </w:pBd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color w:val="000000"/>
                <w:sz w:val="24"/>
                <w:szCs w:val="20"/>
                <w:highlight w:val="white"/>
              </w:rPr>
              <w:t xml:space="preserve">Наличие дипломов победителей или призеров заключительного этапа Всероссийской олимпиады школьников 9 </w:t>
            </w:r>
            <w:r w:rsidR="004050BB">
              <w:rPr>
                <w:rFonts w:ascii="Times New Roman" w:eastAsia="Times New Roman" w:hAnsi="Times New Roman" w:cs="Times New Roman"/>
                <w:color w:val="000000"/>
                <w:sz w:val="24"/>
                <w:szCs w:val="20"/>
                <w:highlight w:val="white"/>
              </w:rPr>
              <w:t>–</w:t>
            </w:r>
            <w:r w:rsidRPr="000F0BA5">
              <w:rPr>
                <w:rFonts w:ascii="Times New Roman" w:eastAsia="Times New Roman" w:hAnsi="Times New Roman" w:cs="Times New Roman"/>
                <w:color w:val="000000"/>
                <w:sz w:val="24"/>
                <w:szCs w:val="20"/>
                <w:highlight w:val="white"/>
              </w:rPr>
              <w:t xml:space="preserve"> 11-х классов </w:t>
            </w:r>
          </w:p>
        </w:tc>
        <w:tc>
          <w:tcPr>
            <w:tcW w:w="1059" w:type="pct"/>
          </w:tcPr>
          <w:p w:rsidR="000F0BA5" w:rsidRPr="000F0BA5" w:rsidRDefault="00C615E0" w:rsidP="00143E19">
            <w:pPr>
              <w:spacing w:after="0" w:line="24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1</w:t>
            </w:r>
            <w:r w:rsidR="000F0BA5" w:rsidRPr="000F0BA5">
              <w:rPr>
                <w:rFonts w:ascii="Times New Roman" w:eastAsia="Times New Roman" w:hAnsi="Times New Roman" w:cs="Times New Roman"/>
                <w:sz w:val="24"/>
                <w:szCs w:val="24"/>
                <w:highlight w:val="white"/>
              </w:rPr>
              <w:t>0 000 рублей</w:t>
            </w:r>
          </w:p>
        </w:tc>
        <w:tc>
          <w:tcPr>
            <w:tcW w:w="1403" w:type="pct"/>
          </w:tcPr>
          <w:p w:rsidR="000F0BA5" w:rsidRPr="000F0BA5" w:rsidRDefault="004050BB"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общеобразовательные организации</w:t>
            </w:r>
          </w:p>
          <w:p w:rsidR="000F0BA5" w:rsidRPr="000F0BA5" w:rsidRDefault="000F0BA5" w:rsidP="00143E19">
            <w:pPr>
              <w:spacing w:after="0" w:line="240" w:lineRule="auto"/>
              <w:jc w:val="center"/>
              <w:rPr>
                <w:rFonts w:ascii="Times New Roman" w:eastAsia="Times New Roman" w:hAnsi="Times New Roman" w:cs="Times New Roman"/>
                <w:sz w:val="24"/>
                <w:szCs w:val="24"/>
                <w:highlight w:val="white"/>
              </w:rPr>
            </w:pPr>
          </w:p>
        </w:tc>
      </w:tr>
      <w:tr w:rsidR="000F0BA5" w:rsidRPr="000F0BA5" w:rsidTr="004050BB">
        <w:trPr>
          <w:trHeight w:val="20"/>
        </w:trPr>
        <w:tc>
          <w:tcPr>
            <w:tcW w:w="298" w:type="pct"/>
          </w:tcPr>
          <w:p w:rsidR="000F0BA5" w:rsidRPr="000F0BA5" w:rsidRDefault="000F0BA5" w:rsidP="00143E19">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3</w:t>
            </w:r>
            <w:r w:rsidR="008A4E14">
              <w:rPr>
                <w:rFonts w:ascii="Times New Roman" w:eastAsia="Times New Roman" w:hAnsi="Times New Roman" w:cs="Times New Roman"/>
                <w:sz w:val="24"/>
                <w:szCs w:val="24"/>
              </w:rPr>
              <w:t>.</w:t>
            </w:r>
          </w:p>
        </w:tc>
        <w:tc>
          <w:tcPr>
            <w:tcW w:w="2239" w:type="pct"/>
          </w:tcPr>
          <w:p w:rsidR="000F0BA5" w:rsidRPr="000F0BA5" w:rsidRDefault="000F0BA5"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Наличие победителей и призеров мероприятий из федеральных перечней</w:t>
            </w:r>
            <w:r w:rsidRPr="000F0BA5">
              <w:rPr>
                <w:rFonts w:ascii="Times New Roman" w:eastAsia="Times New Roman" w:hAnsi="Times New Roman" w:cs="Times New Roman"/>
                <w:sz w:val="24"/>
                <w:szCs w:val="24"/>
                <w:highlight w:val="white"/>
                <w:vertAlign w:val="superscript"/>
              </w:rPr>
              <w:footnoteReference w:id="1"/>
            </w:r>
            <w:r w:rsidRPr="000F0BA5">
              <w:rPr>
                <w:rFonts w:ascii="Times New Roman" w:eastAsia="Times New Roman" w:hAnsi="Times New Roman" w:cs="Times New Roman"/>
                <w:sz w:val="24"/>
                <w:szCs w:val="24"/>
                <w:highlight w:val="white"/>
              </w:rPr>
              <w:t>, сведения о которых размещены в государственном информационном ресурсе о лицах, проявивших выдающиеся способности (не менее 5</w:t>
            </w:r>
            <w:r w:rsidR="004050BB">
              <w:rPr>
                <w:rFonts w:ascii="Times New Roman" w:eastAsia="Times New Roman" w:hAnsi="Times New Roman" w:cs="Times New Roman"/>
                <w:sz w:val="24"/>
                <w:szCs w:val="24"/>
                <w:highlight w:val="white"/>
              </w:rPr>
              <w:t xml:space="preserve"> </w:t>
            </w:r>
            <w:r w:rsidRPr="000F0BA5">
              <w:rPr>
                <w:rFonts w:ascii="Times New Roman" w:eastAsia="Times New Roman" w:hAnsi="Times New Roman" w:cs="Times New Roman"/>
                <w:sz w:val="24"/>
                <w:szCs w:val="24"/>
                <w:highlight w:val="white"/>
              </w:rPr>
              <w:t>% от общей численности обучающихся, принявших участие в мероприятиях из федеральных перечней)</w:t>
            </w:r>
          </w:p>
        </w:tc>
        <w:tc>
          <w:tcPr>
            <w:tcW w:w="1059" w:type="pct"/>
          </w:tcPr>
          <w:p w:rsidR="000F0BA5" w:rsidRPr="000F0BA5" w:rsidRDefault="00C615E0" w:rsidP="00143E19">
            <w:pPr>
              <w:spacing w:after="0" w:line="240" w:lineRule="auto"/>
              <w:jc w:val="center"/>
              <w:rPr>
                <w:rFonts w:ascii="Times New Roman" w:eastAsia="Times New Roman" w:hAnsi="Times New Roman" w:cs="Times New Roman"/>
                <w:sz w:val="20"/>
                <w:szCs w:val="20"/>
                <w:highlight w:val="white"/>
              </w:rPr>
            </w:pPr>
            <w:r>
              <w:rPr>
                <w:rFonts w:ascii="Times New Roman" w:eastAsia="Times New Roman" w:hAnsi="Times New Roman" w:cs="Times New Roman"/>
                <w:sz w:val="24"/>
                <w:szCs w:val="24"/>
                <w:highlight w:val="white"/>
              </w:rPr>
              <w:t>1</w:t>
            </w:r>
            <w:r w:rsidR="000F0BA5" w:rsidRPr="000F0BA5">
              <w:rPr>
                <w:rFonts w:ascii="Times New Roman" w:eastAsia="Times New Roman" w:hAnsi="Times New Roman" w:cs="Times New Roman"/>
                <w:sz w:val="24"/>
                <w:szCs w:val="24"/>
                <w:highlight w:val="white"/>
              </w:rPr>
              <w:t>0 000 рублей</w:t>
            </w:r>
          </w:p>
        </w:tc>
        <w:tc>
          <w:tcPr>
            <w:tcW w:w="1403" w:type="pct"/>
          </w:tcPr>
          <w:p w:rsidR="000F0BA5" w:rsidRPr="000F0BA5" w:rsidRDefault="004050BB"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общеобразовательные организации</w:t>
            </w:r>
          </w:p>
          <w:p w:rsidR="000F0BA5" w:rsidRPr="000F0BA5" w:rsidRDefault="000F0BA5" w:rsidP="00143E19">
            <w:pPr>
              <w:spacing w:after="0" w:line="240" w:lineRule="auto"/>
              <w:jc w:val="center"/>
              <w:rPr>
                <w:rFonts w:ascii="Times New Roman" w:eastAsia="Times New Roman" w:hAnsi="Times New Roman" w:cs="Times New Roman"/>
                <w:sz w:val="20"/>
                <w:szCs w:val="20"/>
                <w:highlight w:val="white"/>
              </w:rPr>
            </w:pPr>
          </w:p>
        </w:tc>
      </w:tr>
      <w:tr w:rsidR="000F0BA5" w:rsidRPr="000F0BA5" w:rsidTr="004050BB">
        <w:trPr>
          <w:trHeight w:val="20"/>
        </w:trPr>
        <w:tc>
          <w:tcPr>
            <w:tcW w:w="298" w:type="pct"/>
          </w:tcPr>
          <w:p w:rsidR="000F0BA5" w:rsidRPr="000F0BA5" w:rsidRDefault="000F0BA5" w:rsidP="00143E19">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4</w:t>
            </w:r>
            <w:r w:rsidR="008A4E14">
              <w:rPr>
                <w:rFonts w:ascii="Times New Roman" w:eastAsia="Times New Roman" w:hAnsi="Times New Roman" w:cs="Times New Roman"/>
                <w:sz w:val="24"/>
                <w:szCs w:val="24"/>
              </w:rPr>
              <w:t>.</w:t>
            </w:r>
          </w:p>
        </w:tc>
        <w:tc>
          <w:tcPr>
            <w:tcW w:w="2239" w:type="pct"/>
          </w:tcPr>
          <w:p w:rsidR="000F0BA5" w:rsidRPr="000F0BA5" w:rsidRDefault="000F0BA5"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 xml:space="preserve">Поступление внебюджетных средств, полученных за счет участия в грантовых конкурсах регионального, федерального уровней и конкурсах, организованных субъектами реального сектора экономики </w:t>
            </w:r>
          </w:p>
        </w:tc>
        <w:tc>
          <w:tcPr>
            <w:tcW w:w="1059" w:type="pct"/>
          </w:tcPr>
          <w:p w:rsidR="000F0BA5" w:rsidRPr="000F0BA5" w:rsidRDefault="000F0BA5"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10 000 рублей</w:t>
            </w:r>
          </w:p>
        </w:tc>
        <w:tc>
          <w:tcPr>
            <w:tcW w:w="1403" w:type="pct"/>
          </w:tcPr>
          <w:p w:rsidR="000F0BA5" w:rsidRPr="000F0BA5" w:rsidRDefault="004050BB" w:rsidP="00143E19">
            <w:pPr>
              <w:spacing w:after="0" w:line="240" w:lineRule="auto"/>
              <w:jc w:val="center"/>
              <w:rPr>
                <w:rFonts w:ascii="Times New Roman" w:eastAsia="Times New Roman" w:hAnsi="Times New Roman" w:cs="Times New Roman"/>
                <w:sz w:val="24"/>
                <w:szCs w:val="24"/>
                <w:highlight w:val="white"/>
              </w:rPr>
            </w:pPr>
            <w:r w:rsidRPr="000F0BA5">
              <w:rPr>
                <w:rFonts w:ascii="Times New Roman" w:eastAsia="Times New Roman" w:hAnsi="Times New Roman" w:cs="Times New Roman"/>
                <w:sz w:val="24"/>
                <w:szCs w:val="24"/>
                <w:highlight w:val="white"/>
              </w:rPr>
              <w:t xml:space="preserve">образовательные </w:t>
            </w:r>
          </w:p>
          <w:p w:rsidR="000F0BA5" w:rsidRPr="000F0BA5" w:rsidRDefault="004050BB"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организации</w:t>
            </w:r>
          </w:p>
        </w:tc>
      </w:tr>
      <w:tr w:rsidR="000F0BA5" w:rsidRPr="000F0BA5" w:rsidTr="004050BB">
        <w:trPr>
          <w:trHeight w:val="20"/>
        </w:trPr>
        <w:tc>
          <w:tcPr>
            <w:tcW w:w="298" w:type="pct"/>
          </w:tcPr>
          <w:p w:rsidR="000F0BA5" w:rsidRPr="000F0BA5" w:rsidRDefault="000F0BA5" w:rsidP="00143E19">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5</w:t>
            </w:r>
            <w:r w:rsidR="008A4E14">
              <w:rPr>
                <w:rFonts w:ascii="Times New Roman" w:eastAsia="Times New Roman" w:hAnsi="Times New Roman" w:cs="Times New Roman"/>
                <w:sz w:val="24"/>
                <w:szCs w:val="24"/>
              </w:rPr>
              <w:t>.</w:t>
            </w:r>
          </w:p>
        </w:tc>
        <w:tc>
          <w:tcPr>
            <w:tcW w:w="2239" w:type="pct"/>
          </w:tcPr>
          <w:p w:rsidR="000F0BA5" w:rsidRPr="000F0BA5" w:rsidRDefault="000F0BA5" w:rsidP="00143E19">
            <w:pPr>
              <w:pBdr>
                <w:top w:val="none" w:sz="4" w:space="0" w:color="000000"/>
                <w:left w:val="none" w:sz="4" w:space="0" w:color="000000"/>
                <w:bottom w:val="none" w:sz="4" w:space="0" w:color="000000"/>
                <w:right w:val="none" w:sz="4" w:space="0" w:color="000000"/>
              </w:pBdr>
              <w:spacing w:after="0" w:line="240" w:lineRule="auto"/>
              <w:jc w:val="center"/>
              <w:rPr>
                <w:rFonts w:ascii="Times New Roman" w:eastAsia="Times New Roman" w:hAnsi="Times New Roman" w:cs="Times New Roman"/>
                <w:color w:val="000000"/>
                <w:sz w:val="24"/>
                <w:szCs w:val="24"/>
                <w:highlight w:val="white"/>
              </w:rPr>
            </w:pPr>
            <w:r w:rsidRPr="000F0BA5">
              <w:rPr>
                <w:rFonts w:ascii="Times New Roman" w:eastAsia="Times New Roman" w:hAnsi="Times New Roman" w:cs="Times New Roman"/>
                <w:color w:val="000000"/>
                <w:sz w:val="24"/>
                <w:szCs w:val="24"/>
                <w:highlight w:val="white"/>
              </w:rPr>
              <w:t xml:space="preserve">Качественная подготовка и проведение муниципальных мероприятий (конференций, семинаров, выставок и иных мероприятий) образовательной организацией </w:t>
            </w:r>
          </w:p>
        </w:tc>
        <w:tc>
          <w:tcPr>
            <w:tcW w:w="1059" w:type="pct"/>
          </w:tcPr>
          <w:p w:rsidR="000F0BA5" w:rsidRPr="000F0BA5" w:rsidRDefault="000F0BA5" w:rsidP="00143E19">
            <w:pPr>
              <w:spacing w:after="0" w:line="240" w:lineRule="auto"/>
              <w:jc w:val="center"/>
              <w:rPr>
                <w:rFonts w:ascii="Times New Roman" w:eastAsia="Times New Roman" w:hAnsi="Times New Roman" w:cs="Times New Roman"/>
                <w:sz w:val="24"/>
                <w:szCs w:val="24"/>
                <w:highlight w:val="white"/>
              </w:rPr>
            </w:pPr>
            <w:r w:rsidRPr="000F0BA5">
              <w:rPr>
                <w:rFonts w:ascii="Times New Roman" w:eastAsia="Times New Roman" w:hAnsi="Times New Roman" w:cs="Times New Roman"/>
                <w:sz w:val="24"/>
                <w:szCs w:val="24"/>
                <w:highlight w:val="white"/>
              </w:rPr>
              <w:t>10 000 рублей</w:t>
            </w:r>
          </w:p>
        </w:tc>
        <w:tc>
          <w:tcPr>
            <w:tcW w:w="1403" w:type="pct"/>
          </w:tcPr>
          <w:p w:rsidR="000F0BA5" w:rsidRPr="000F0BA5" w:rsidRDefault="004050BB"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образовательные организации</w:t>
            </w:r>
          </w:p>
          <w:p w:rsidR="000F0BA5" w:rsidRPr="000F0BA5" w:rsidRDefault="000F0BA5" w:rsidP="00143E19">
            <w:pPr>
              <w:spacing w:after="0" w:line="240" w:lineRule="auto"/>
              <w:jc w:val="center"/>
              <w:rPr>
                <w:rFonts w:ascii="Times New Roman" w:eastAsia="Times New Roman" w:hAnsi="Times New Roman" w:cs="Times New Roman"/>
                <w:sz w:val="20"/>
                <w:szCs w:val="20"/>
                <w:highlight w:val="white"/>
              </w:rPr>
            </w:pPr>
          </w:p>
        </w:tc>
      </w:tr>
      <w:tr w:rsidR="000F0BA5" w:rsidRPr="000F0BA5" w:rsidTr="004050BB">
        <w:trPr>
          <w:trHeight w:val="20"/>
        </w:trPr>
        <w:tc>
          <w:tcPr>
            <w:tcW w:w="298" w:type="pct"/>
          </w:tcPr>
          <w:p w:rsidR="000F0BA5" w:rsidRPr="000F0BA5" w:rsidRDefault="000F0BA5" w:rsidP="00143E19">
            <w:pPr>
              <w:spacing w:after="0" w:line="240" w:lineRule="auto"/>
              <w:jc w:val="center"/>
              <w:rPr>
                <w:rFonts w:ascii="Times New Roman" w:eastAsia="Times New Roman" w:hAnsi="Times New Roman" w:cs="Times New Roman"/>
                <w:sz w:val="24"/>
                <w:szCs w:val="24"/>
              </w:rPr>
            </w:pPr>
            <w:r w:rsidRPr="000F0BA5">
              <w:rPr>
                <w:rFonts w:ascii="Times New Roman" w:eastAsia="Times New Roman" w:hAnsi="Times New Roman" w:cs="Times New Roman"/>
                <w:sz w:val="24"/>
                <w:szCs w:val="24"/>
              </w:rPr>
              <w:t>6</w:t>
            </w:r>
            <w:r w:rsidR="008A4E14">
              <w:rPr>
                <w:rFonts w:ascii="Times New Roman" w:eastAsia="Times New Roman" w:hAnsi="Times New Roman" w:cs="Times New Roman"/>
                <w:sz w:val="24"/>
                <w:szCs w:val="24"/>
              </w:rPr>
              <w:t>.</w:t>
            </w:r>
          </w:p>
        </w:tc>
        <w:tc>
          <w:tcPr>
            <w:tcW w:w="2239" w:type="pct"/>
          </w:tcPr>
          <w:p w:rsidR="000F0BA5" w:rsidRPr="000F0BA5" w:rsidRDefault="000F0BA5" w:rsidP="00143E19">
            <w:pPr>
              <w:pBdr>
                <w:top w:val="none" w:sz="4" w:space="0" w:color="000000"/>
                <w:left w:val="none" w:sz="4" w:space="0" w:color="000000"/>
                <w:bottom w:val="none" w:sz="4" w:space="0" w:color="000000"/>
                <w:right w:val="none" w:sz="4" w:space="0" w:color="000000"/>
              </w:pBdr>
              <w:spacing w:after="0" w:line="240" w:lineRule="auto"/>
              <w:jc w:val="center"/>
              <w:rPr>
                <w:rFonts w:ascii="Times New Roman" w:eastAsia="Times New Roman" w:hAnsi="Times New Roman" w:cs="Times New Roman"/>
                <w:color w:val="000000"/>
                <w:sz w:val="24"/>
                <w:szCs w:val="24"/>
                <w:highlight w:val="white"/>
              </w:rPr>
            </w:pPr>
            <w:r w:rsidRPr="000F0BA5">
              <w:rPr>
                <w:rFonts w:ascii="Times New Roman" w:eastAsia="Times New Roman" w:hAnsi="Times New Roman" w:cs="Times New Roman"/>
                <w:sz w:val="24"/>
                <w:szCs w:val="24"/>
              </w:rPr>
              <w:t xml:space="preserve">Особо важные, сложные работы, в результате </w:t>
            </w:r>
            <w:proofErr w:type="gramStart"/>
            <w:r w:rsidRPr="000F0BA5">
              <w:rPr>
                <w:rFonts w:ascii="Times New Roman" w:eastAsia="Times New Roman" w:hAnsi="Times New Roman" w:cs="Times New Roman"/>
                <w:sz w:val="24"/>
                <w:szCs w:val="24"/>
              </w:rPr>
              <w:t>выполнения</w:t>
            </w:r>
            <w:proofErr w:type="gramEnd"/>
            <w:r w:rsidRPr="000F0BA5">
              <w:rPr>
                <w:rFonts w:ascii="Times New Roman" w:eastAsia="Times New Roman" w:hAnsi="Times New Roman" w:cs="Times New Roman"/>
                <w:sz w:val="24"/>
                <w:szCs w:val="24"/>
              </w:rPr>
              <w:t xml:space="preserve"> которых получен экономический эффект или иные положительные результаты для улучшения социально-экономического положения муниципального образования </w:t>
            </w:r>
            <w:r w:rsidR="00C615E0">
              <w:rPr>
                <w:rFonts w:ascii="Times New Roman" w:eastAsia="Times New Roman" w:hAnsi="Times New Roman" w:cs="Times New Roman"/>
                <w:sz w:val="24"/>
                <w:szCs w:val="24"/>
              </w:rPr>
              <w:t>Ханты-Мансийский район</w:t>
            </w:r>
          </w:p>
        </w:tc>
        <w:tc>
          <w:tcPr>
            <w:tcW w:w="1059" w:type="pct"/>
          </w:tcPr>
          <w:p w:rsidR="000F0BA5" w:rsidRPr="000F0BA5" w:rsidRDefault="000F0BA5" w:rsidP="00143E19">
            <w:pPr>
              <w:spacing w:after="0" w:line="240" w:lineRule="auto"/>
              <w:jc w:val="center"/>
              <w:rPr>
                <w:rFonts w:ascii="Times New Roman" w:eastAsia="Times New Roman" w:hAnsi="Times New Roman" w:cs="Times New Roman"/>
                <w:sz w:val="24"/>
                <w:szCs w:val="24"/>
                <w:highlight w:val="white"/>
              </w:rPr>
            </w:pPr>
            <w:r w:rsidRPr="000F0BA5">
              <w:rPr>
                <w:rFonts w:ascii="Times New Roman" w:eastAsia="Times New Roman" w:hAnsi="Times New Roman" w:cs="Times New Roman"/>
                <w:sz w:val="24"/>
                <w:szCs w:val="24"/>
                <w:highlight w:val="white"/>
              </w:rPr>
              <w:t xml:space="preserve">до </w:t>
            </w:r>
            <w:r w:rsidR="004F6016">
              <w:rPr>
                <w:rFonts w:ascii="Times New Roman" w:eastAsia="Times New Roman" w:hAnsi="Times New Roman" w:cs="Times New Roman"/>
                <w:sz w:val="24"/>
                <w:szCs w:val="24"/>
                <w:highlight w:val="white"/>
              </w:rPr>
              <w:t>2 должностных окладов</w:t>
            </w:r>
          </w:p>
        </w:tc>
        <w:tc>
          <w:tcPr>
            <w:tcW w:w="1403" w:type="pct"/>
          </w:tcPr>
          <w:p w:rsidR="000F0BA5" w:rsidRPr="000F0BA5" w:rsidRDefault="004050BB" w:rsidP="00143E19">
            <w:pPr>
              <w:spacing w:after="0" w:line="240" w:lineRule="auto"/>
              <w:jc w:val="center"/>
              <w:rPr>
                <w:rFonts w:ascii="Times New Roman" w:eastAsia="Times New Roman" w:hAnsi="Times New Roman" w:cs="Times New Roman"/>
                <w:sz w:val="20"/>
                <w:szCs w:val="20"/>
                <w:highlight w:val="white"/>
              </w:rPr>
            </w:pPr>
            <w:r w:rsidRPr="000F0BA5">
              <w:rPr>
                <w:rFonts w:ascii="Times New Roman" w:eastAsia="Times New Roman" w:hAnsi="Times New Roman" w:cs="Times New Roman"/>
                <w:sz w:val="24"/>
                <w:szCs w:val="24"/>
                <w:highlight w:val="white"/>
              </w:rPr>
              <w:t>образовательные организации</w:t>
            </w:r>
          </w:p>
          <w:p w:rsidR="000F0BA5" w:rsidRPr="000F0BA5" w:rsidRDefault="000F0BA5" w:rsidP="00143E19">
            <w:pPr>
              <w:spacing w:after="0" w:line="240" w:lineRule="auto"/>
              <w:jc w:val="center"/>
              <w:rPr>
                <w:rFonts w:ascii="Times New Roman" w:eastAsia="Times New Roman" w:hAnsi="Times New Roman" w:cs="Times New Roman"/>
                <w:sz w:val="24"/>
                <w:szCs w:val="24"/>
                <w:highlight w:val="white"/>
              </w:rPr>
            </w:pPr>
          </w:p>
        </w:tc>
      </w:tr>
    </w:tbl>
    <w:p w:rsidR="000F0BA5" w:rsidRPr="000F0BA5" w:rsidRDefault="000F0BA5" w:rsidP="00143E19">
      <w:pPr>
        <w:spacing w:after="0" w:line="240" w:lineRule="auto"/>
        <w:jc w:val="both"/>
        <w:rPr>
          <w:rFonts w:ascii="Times New Roman" w:eastAsia="Times New Roman" w:hAnsi="Times New Roman" w:cs="Times New Roman"/>
          <w:sz w:val="28"/>
          <w:szCs w:val="28"/>
        </w:rPr>
      </w:pP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lastRenderedPageBreak/>
        <w:t xml:space="preserve">Выплата за качество выполняемой работы </w:t>
      </w:r>
      <w:r w:rsidRPr="000F0BA5">
        <w:rPr>
          <w:rFonts w:ascii="Times New Roman" w:eastAsia="Times New Roman" w:hAnsi="Times New Roman" w:cs="Times New Roman"/>
          <w:color w:val="000000"/>
          <w:sz w:val="28"/>
          <w:szCs w:val="28"/>
        </w:rPr>
        <w:t xml:space="preserve">за особые достижения </w:t>
      </w:r>
      <w:r w:rsidR="002922D1">
        <w:rPr>
          <w:rFonts w:ascii="Times New Roman" w:eastAsia="Times New Roman" w:hAnsi="Times New Roman" w:cs="Times New Roman"/>
          <w:color w:val="000000"/>
          <w:sz w:val="28"/>
          <w:szCs w:val="28"/>
        </w:rPr>
        <w:br/>
      </w:r>
      <w:r w:rsidRPr="000F0BA5">
        <w:rPr>
          <w:rFonts w:ascii="Times New Roman" w:eastAsia="Times New Roman" w:hAnsi="Times New Roman" w:cs="Times New Roman"/>
          <w:color w:val="000000"/>
          <w:sz w:val="28"/>
          <w:szCs w:val="28"/>
        </w:rPr>
        <w:t xml:space="preserve">при выполнении услуг (работ) </w:t>
      </w:r>
      <w:r w:rsidRPr="000F0BA5">
        <w:rPr>
          <w:rFonts w:ascii="Times New Roman" w:eastAsia="Times New Roman" w:hAnsi="Times New Roman" w:cs="Times New Roman"/>
          <w:sz w:val="28"/>
          <w:szCs w:val="28"/>
        </w:rPr>
        <w:t xml:space="preserve">устанавливается Комиссией </w:t>
      </w:r>
      <w:r w:rsidR="008A4E14">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по п</w:t>
      </w:r>
      <w:r w:rsidR="00C615E0">
        <w:rPr>
          <w:rFonts w:ascii="Times New Roman" w:eastAsia="Times New Roman" w:hAnsi="Times New Roman" w:cs="Times New Roman"/>
          <w:sz w:val="28"/>
          <w:szCs w:val="28"/>
        </w:rPr>
        <w:t>редставлению начальника отдела Комитет</w:t>
      </w:r>
      <w:r w:rsidRPr="000F0BA5">
        <w:rPr>
          <w:rFonts w:ascii="Times New Roman" w:eastAsia="Times New Roman" w:hAnsi="Times New Roman" w:cs="Times New Roman"/>
          <w:sz w:val="28"/>
          <w:szCs w:val="28"/>
        </w:rPr>
        <w:t>а, курирующего деятельность учреждения, ежемесячно.</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По одному показателю эффективности устанавливается </w:t>
      </w:r>
      <w:r w:rsidR="008A4E14">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не более 1 выплаты.</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Представления направляются в Комиссию не позднее 20 числа месяца после прошедшего месяца.</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В представлении указывается:</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наименование </w:t>
      </w:r>
      <w:r w:rsidR="00C615E0">
        <w:rPr>
          <w:rFonts w:ascii="Times New Roman" w:eastAsia="Times New Roman" w:hAnsi="Times New Roman" w:cs="Times New Roman"/>
          <w:sz w:val="28"/>
          <w:szCs w:val="28"/>
        </w:rPr>
        <w:t>образовательной организации</w:t>
      </w:r>
      <w:r w:rsidRPr="000F0BA5">
        <w:rPr>
          <w:rFonts w:ascii="Times New Roman" w:eastAsia="Times New Roman" w:hAnsi="Times New Roman" w:cs="Times New Roman"/>
          <w:sz w:val="28"/>
          <w:szCs w:val="28"/>
        </w:rPr>
        <w:t>;</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фамилия, имя, отчество директора;</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основание установления выплаты за качество выполняемой работы</w:t>
      </w:r>
      <w:r w:rsidR="004050BB">
        <w:rPr>
          <w:rFonts w:ascii="Times New Roman" w:eastAsia="Times New Roman" w:hAnsi="Times New Roman" w:cs="Times New Roman"/>
          <w:sz w:val="28"/>
          <w:szCs w:val="28"/>
        </w:rPr>
        <w:t>,</w:t>
      </w:r>
      <w:r w:rsidRPr="000F0BA5">
        <w:rPr>
          <w:rFonts w:ascii="Times New Roman" w:eastAsia="Times New Roman" w:hAnsi="Times New Roman" w:cs="Times New Roman"/>
          <w:sz w:val="28"/>
          <w:szCs w:val="28"/>
        </w:rPr>
        <w:t xml:space="preserve"> </w:t>
      </w:r>
      <w:r w:rsidR="002922D1">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за</w:t>
      </w:r>
      <w:r w:rsidRPr="000F0BA5">
        <w:rPr>
          <w:rFonts w:ascii="Times New Roman" w:eastAsia="Times New Roman" w:hAnsi="Times New Roman" w:cs="Times New Roman"/>
          <w:color w:val="000000"/>
          <w:sz w:val="28"/>
          <w:szCs w:val="28"/>
        </w:rPr>
        <w:t xml:space="preserve"> особые достижения при выполнении услуг (работ)</w:t>
      </w:r>
      <w:r w:rsidRPr="000F0BA5">
        <w:rPr>
          <w:rFonts w:ascii="Times New Roman" w:eastAsia="Times New Roman" w:hAnsi="Times New Roman" w:cs="Times New Roman"/>
          <w:sz w:val="28"/>
          <w:szCs w:val="28"/>
        </w:rPr>
        <w:t>;</w:t>
      </w:r>
    </w:p>
    <w:p w:rsidR="000F0BA5" w:rsidRPr="000F0BA5" w:rsidRDefault="000036B6" w:rsidP="008A4E14">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размер выплаты согласно таблице</w:t>
      </w:r>
      <w:r w:rsidR="000F0BA5" w:rsidRPr="000F0BA5">
        <w:rPr>
          <w:rFonts w:ascii="Times New Roman" w:eastAsia="Times New Roman" w:hAnsi="Times New Roman" w:cs="Times New Roman"/>
          <w:sz w:val="28"/>
          <w:szCs w:val="28"/>
        </w:rPr>
        <w:t xml:space="preserve"> </w:t>
      </w:r>
      <w:r w:rsidR="00553731">
        <w:rPr>
          <w:rFonts w:ascii="Times New Roman" w:eastAsia="Times New Roman" w:hAnsi="Times New Roman" w:cs="Times New Roman"/>
          <w:sz w:val="28"/>
          <w:szCs w:val="28"/>
        </w:rPr>
        <w:t>3</w:t>
      </w:r>
      <w:r w:rsidR="000F0BA5" w:rsidRPr="000F0BA5">
        <w:rPr>
          <w:rFonts w:ascii="Times New Roman" w:eastAsia="Times New Roman" w:hAnsi="Times New Roman" w:cs="Times New Roman"/>
          <w:sz w:val="28"/>
          <w:szCs w:val="28"/>
        </w:rPr>
        <w:t>.</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2.7. С целью поощрения руководителя </w:t>
      </w:r>
      <w:r w:rsidR="00B51A84">
        <w:rPr>
          <w:rFonts w:ascii="Times New Roman" w:eastAsia="Times New Roman" w:hAnsi="Times New Roman" w:cs="Times New Roman"/>
          <w:sz w:val="28"/>
          <w:szCs w:val="28"/>
        </w:rPr>
        <w:t>образовательной организации</w:t>
      </w:r>
      <w:r w:rsidRPr="000F0BA5">
        <w:rPr>
          <w:rFonts w:ascii="Times New Roman" w:eastAsia="Times New Roman" w:hAnsi="Times New Roman" w:cs="Times New Roman"/>
          <w:sz w:val="28"/>
          <w:szCs w:val="28"/>
        </w:rPr>
        <w:t xml:space="preserve"> </w:t>
      </w:r>
      <w:r w:rsidR="002922D1">
        <w:rPr>
          <w:rFonts w:ascii="Times New Roman" w:eastAsia="Times New Roman" w:hAnsi="Times New Roman" w:cs="Times New Roman"/>
          <w:sz w:val="28"/>
          <w:szCs w:val="28"/>
        </w:rPr>
        <w:br/>
      </w:r>
      <w:r w:rsidRPr="000F0BA5">
        <w:rPr>
          <w:rFonts w:ascii="Times New Roman" w:eastAsia="Times New Roman" w:hAnsi="Times New Roman" w:cs="Times New Roman"/>
          <w:color w:val="000000"/>
          <w:sz w:val="28"/>
          <w:szCs w:val="28"/>
        </w:rPr>
        <w:t xml:space="preserve">за проявление инициативы в выполнении должностных обязанностей </w:t>
      </w:r>
      <w:r w:rsidR="008A4E14">
        <w:rPr>
          <w:rFonts w:ascii="Times New Roman" w:eastAsia="Times New Roman" w:hAnsi="Times New Roman" w:cs="Times New Roman"/>
          <w:color w:val="000000"/>
          <w:sz w:val="28"/>
          <w:szCs w:val="28"/>
        </w:rPr>
        <w:br/>
      </w:r>
      <w:r w:rsidRPr="000F0BA5">
        <w:rPr>
          <w:rFonts w:ascii="Times New Roman" w:eastAsia="Times New Roman" w:hAnsi="Times New Roman" w:cs="Times New Roman"/>
          <w:color w:val="000000"/>
          <w:sz w:val="28"/>
          <w:szCs w:val="28"/>
        </w:rPr>
        <w:t>и внесение предложений для более качественного и полного решения вопросов, предусмотренных должностными обязанностями; соблюдение служебной дисциплины, умение организовать работу, бесконфликтность, создание здоровой, деловой обстановки в коллективе</w:t>
      </w:r>
      <w:r w:rsidRPr="000F0BA5">
        <w:rPr>
          <w:rFonts w:ascii="Times New Roman" w:eastAsia="Times New Roman" w:hAnsi="Times New Roman" w:cs="Times New Roman"/>
          <w:sz w:val="28"/>
          <w:szCs w:val="28"/>
        </w:rPr>
        <w:t xml:space="preserve"> может </w:t>
      </w:r>
      <w:r w:rsidRPr="000F0BA5">
        <w:rPr>
          <w:rFonts w:ascii="Times New Roman" w:eastAsia="Times New Roman" w:hAnsi="Times New Roman" w:cs="Times New Roman"/>
          <w:sz w:val="28"/>
          <w:szCs w:val="28"/>
          <w:highlight w:val="white"/>
        </w:rPr>
        <w:t>осуществляться выплата по итогам работы за месяц.</w:t>
      </w:r>
      <w:r w:rsidRPr="000F0BA5">
        <w:rPr>
          <w:rFonts w:ascii="Times New Roman" w:eastAsia="Times New Roman" w:hAnsi="Times New Roman" w:cs="Times New Roman"/>
          <w:sz w:val="28"/>
          <w:szCs w:val="28"/>
        </w:rPr>
        <w:t xml:space="preserve"> Выплата по итогам работы</w:t>
      </w:r>
      <w:r w:rsidR="00B51A84">
        <w:rPr>
          <w:rFonts w:ascii="Times New Roman" w:eastAsia="Times New Roman" w:hAnsi="Times New Roman" w:cs="Times New Roman"/>
          <w:sz w:val="28"/>
          <w:szCs w:val="28"/>
        </w:rPr>
        <w:t xml:space="preserve"> </w:t>
      </w:r>
      <w:r w:rsidRPr="000F0BA5">
        <w:rPr>
          <w:rFonts w:ascii="Times New Roman" w:eastAsia="Times New Roman" w:hAnsi="Times New Roman" w:cs="Times New Roman"/>
          <w:sz w:val="28"/>
          <w:szCs w:val="28"/>
        </w:rPr>
        <w:t>за месяц устанавливается Комиссией ежемесячно в размере до 10</w:t>
      </w:r>
      <w:r w:rsidR="004050BB">
        <w:rPr>
          <w:rFonts w:ascii="Times New Roman" w:eastAsia="Times New Roman" w:hAnsi="Times New Roman" w:cs="Times New Roman"/>
          <w:sz w:val="28"/>
          <w:szCs w:val="28"/>
        </w:rPr>
        <w:t xml:space="preserve"> </w:t>
      </w:r>
      <w:r w:rsidRPr="000F0BA5">
        <w:rPr>
          <w:rFonts w:ascii="Times New Roman" w:eastAsia="Times New Roman" w:hAnsi="Times New Roman" w:cs="Times New Roman"/>
          <w:sz w:val="28"/>
          <w:szCs w:val="28"/>
        </w:rPr>
        <w:t>% от должностного оклада</w:t>
      </w:r>
      <w:r w:rsidR="004F6016">
        <w:rPr>
          <w:rFonts w:ascii="Times New Roman" w:eastAsia="Times New Roman" w:hAnsi="Times New Roman" w:cs="Times New Roman"/>
          <w:sz w:val="28"/>
          <w:szCs w:val="28"/>
        </w:rPr>
        <w:t xml:space="preserve"> при наличии экономии средств по фонду оплат</w:t>
      </w:r>
      <w:r w:rsidR="004050BB">
        <w:rPr>
          <w:rFonts w:ascii="Times New Roman" w:eastAsia="Times New Roman" w:hAnsi="Times New Roman" w:cs="Times New Roman"/>
          <w:sz w:val="28"/>
          <w:szCs w:val="28"/>
        </w:rPr>
        <w:t>ы</w:t>
      </w:r>
      <w:r w:rsidR="004F6016">
        <w:rPr>
          <w:rFonts w:ascii="Times New Roman" w:eastAsia="Times New Roman" w:hAnsi="Times New Roman" w:cs="Times New Roman"/>
          <w:sz w:val="28"/>
          <w:szCs w:val="28"/>
        </w:rPr>
        <w:t xml:space="preserve"> труда организации</w:t>
      </w:r>
      <w:r w:rsidRPr="000F0BA5">
        <w:rPr>
          <w:rFonts w:ascii="Times New Roman" w:eastAsia="Times New Roman" w:hAnsi="Times New Roman" w:cs="Times New Roman"/>
          <w:sz w:val="28"/>
          <w:szCs w:val="28"/>
        </w:rPr>
        <w:t>.</w:t>
      </w:r>
    </w:p>
    <w:p w:rsidR="000F0BA5" w:rsidRPr="000F0BA5" w:rsidRDefault="000F0BA5" w:rsidP="008A4E14">
      <w:pPr>
        <w:spacing w:after="0" w:line="240" w:lineRule="auto"/>
        <w:ind w:firstLine="709"/>
        <w:jc w:val="both"/>
        <w:rPr>
          <w:rFonts w:ascii="Times New Roman" w:eastAsia="Times New Roman" w:hAnsi="Times New Roman" w:cs="Times New Roman"/>
          <w:sz w:val="20"/>
          <w:szCs w:val="20"/>
        </w:rPr>
      </w:pPr>
      <w:r w:rsidRPr="000F0BA5">
        <w:rPr>
          <w:rFonts w:ascii="Times New Roman" w:eastAsia="Times New Roman" w:hAnsi="Times New Roman" w:cs="Times New Roman"/>
          <w:sz w:val="28"/>
          <w:szCs w:val="28"/>
        </w:rPr>
        <w:t xml:space="preserve">Руководители направляют </w:t>
      </w:r>
      <w:r w:rsidR="00B51A84">
        <w:rPr>
          <w:rFonts w:ascii="Times New Roman" w:eastAsia="Times New Roman" w:hAnsi="Times New Roman" w:cs="Times New Roman"/>
          <w:sz w:val="28"/>
          <w:szCs w:val="28"/>
        </w:rPr>
        <w:t>ходатайство</w:t>
      </w:r>
      <w:r w:rsidRPr="000F0BA5">
        <w:rPr>
          <w:rFonts w:ascii="Times New Roman" w:eastAsia="Times New Roman" w:hAnsi="Times New Roman" w:cs="Times New Roman"/>
          <w:sz w:val="28"/>
          <w:szCs w:val="28"/>
        </w:rPr>
        <w:t xml:space="preserve"> </w:t>
      </w:r>
      <w:r w:rsidR="00B84B36">
        <w:rPr>
          <w:rFonts w:ascii="Times New Roman" w:eastAsia="Times New Roman" w:hAnsi="Times New Roman" w:cs="Times New Roman"/>
          <w:sz w:val="28"/>
          <w:szCs w:val="28"/>
        </w:rPr>
        <w:t xml:space="preserve">в </w:t>
      </w:r>
      <w:r w:rsidR="00B51A84">
        <w:rPr>
          <w:rFonts w:ascii="Times New Roman" w:eastAsia="Times New Roman" w:hAnsi="Times New Roman" w:cs="Times New Roman"/>
          <w:sz w:val="28"/>
          <w:szCs w:val="28"/>
        </w:rPr>
        <w:t>Комитет</w:t>
      </w:r>
      <w:r w:rsidR="00B84B36">
        <w:rPr>
          <w:rFonts w:ascii="Times New Roman" w:eastAsia="Times New Roman" w:hAnsi="Times New Roman" w:cs="Times New Roman"/>
          <w:sz w:val="28"/>
          <w:szCs w:val="28"/>
        </w:rPr>
        <w:t xml:space="preserve"> </w:t>
      </w:r>
      <w:r w:rsidRPr="000F0BA5">
        <w:rPr>
          <w:rFonts w:ascii="Times New Roman" w:eastAsia="Times New Roman" w:hAnsi="Times New Roman" w:cs="Times New Roman"/>
          <w:sz w:val="28"/>
          <w:szCs w:val="28"/>
        </w:rPr>
        <w:t xml:space="preserve">на установление ежемесячной выплаты. </w:t>
      </w:r>
    </w:p>
    <w:p w:rsidR="000F0BA5" w:rsidRPr="000F0BA5" w:rsidRDefault="000F0BA5" w:rsidP="008A4E14">
      <w:pPr>
        <w:spacing w:after="0" w:line="240" w:lineRule="auto"/>
        <w:ind w:firstLine="709"/>
        <w:jc w:val="both"/>
        <w:rPr>
          <w:rFonts w:ascii="Times New Roman" w:eastAsia="Times New Roman" w:hAnsi="Times New Roman" w:cs="Times New Roman"/>
          <w:sz w:val="20"/>
          <w:szCs w:val="20"/>
        </w:rPr>
      </w:pPr>
      <w:r w:rsidRPr="000F0BA5">
        <w:rPr>
          <w:rFonts w:ascii="Times New Roman" w:eastAsia="Times New Roman" w:hAnsi="Times New Roman" w:cs="Times New Roman"/>
          <w:color w:val="000000"/>
          <w:sz w:val="28"/>
          <w:szCs w:val="28"/>
        </w:rPr>
        <w:t xml:space="preserve">Начисление выплаты по итогам работы за месяц осуществляется </w:t>
      </w:r>
      <w:r w:rsidR="002922D1">
        <w:rPr>
          <w:rFonts w:ascii="Times New Roman" w:eastAsia="Times New Roman" w:hAnsi="Times New Roman" w:cs="Times New Roman"/>
          <w:color w:val="000000"/>
          <w:sz w:val="28"/>
          <w:szCs w:val="28"/>
        </w:rPr>
        <w:br/>
      </w:r>
      <w:r w:rsidRPr="000F0BA5">
        <w:rPr>
          <w:rFonts w:ascii="Times New Roman" w:eastAsia="Times New Roman" w:hAnsi="Times New Roman" w:cs="Times New Roman"/>
          <w:color w:val="000000"/>
          <w:sz w:val="28"/>
          <w:szCs w:val="28"/>
        </w:rPr>
        <w:t xml:space="preserve">по основной занимаемой должности, пропорционально отработанному времени. </w:t>
      </w:r>
    </w:p>
    <w:p w:rsidR="000F0BA5" w:rsidRPr="000F0BA5" w:rsidRDefault="000F0BA5" w:rsidP="008A4E14">
      <w:pPr>
        <w:spacing w:after="0" w:line="240" w:lineRule="auto"/>
        <w:ind w:firstLine="709"/>
        <w:jc w:val="both"/>
        <w:rPr>
          <w:rFonts w:ascii="Times New Roman" w:eastAsia="Times New Roman" w:hAnsi="Times New Roman" w:cs="Times New Roman"/>
          <w:sz w:val="20"/>
          <w:szCs w:val="20"/>
        </w:rPr>
      </w:pPr>
      <w:r w:rsidRPr="000F0BA5">
        <w:rPr>
          <w:rFonts w:ascii="Times New Roman" w:eastAsia="Times New Roman" w:hAnsi="Times New Roman" w:cs="Times New Roman"/>
          <w:sz w:val="28"/>
          <w:szCs w:val="28"/>
        </w:rPr>
        <w:t xml:space="preserve">Показатели, за которые производится снижение размера премиальной выплаты по итогам работы за месяц, </w:t>
      </w:r>
      <w:r w:rsidR="00AF24D5">
        <w:rPr>
          <w:rFonts w:ascii="Times New Roman" w:eastAsia="Times New Roman" w:hAnsi="Times New Roman" w:cs="Times New Roman"/>
          <w:sz w:val="28"/>
          <w:szCs w:val="28"/>
        </w:rPr>
        <w:t>установлены постановлением Администрации Ханты-Мансийского района от 24.06.2024 №</w:t>
      </w:r>
      <w:r w:rsidR="008A4E14">
        <w:rPr>
          <w:rFonts w:ascii="Times New Roman" w:eastAsia="Times New Roman" w:hAnsi="Times New Roman" w:cs="Times New Roman"/>
          <w:sz w:val="28"/>
          <w:szCs w:val="28"/>
        </w:rPr>
        <w:t xml:space="preserve"> </w:t>
      </w:r>
      <w:r w:rsidR="00AF24D5">
        <w:rPr>
          <w:rFonts w:ascii="Times New Roman" w:eastAsia="Times New Roman" w:hAnsi="Times New Roman" w:cs="Times New Roman"/>
          <w:sz w:val="28"/>
          <w:szCs w:val="28"/>
        </w:rPr>
        <w:t xml:space="preserve">557 </w:t>
      </w:r>
      <w:r w:rsidR="008A4E14">
        <w:rPr>
          <w:rFonts w:ascii="Times New Roman" w:eastAsia="Times New Roman" w:hAnsi="Times New Roman" w:cs="Times New Roman"/>
          <w:sz w:val="28"/>
          <w:szCs w:val="28"/>
        </w:rPr>
        <w:br/>
      </w:r>
      <w:r w:rsidR="00AF24D5">
        <w:rPr>
          <w:rFonts w:ascii="Times New Roman" w:eastAsia="Times New Roman" w:hAnsi="Times New Roman" w:cs="Times New Roman"/>
          <w:sz w:val="28"/>
          <w:szCs w:val="28"/>
        </w:rPr>
        <w:t xml:space="preserve">«Об утверждении Положения об установлении системы оплаты </w:t>
      </w:r>
      <w:r w:rsidR="008A4E14">
        <w:rPr>
          <w:rFonts w:ascii="Times New Roman" w:eastAsia="Times New Roman" w:hAnsi="Times New Roman" w:cs="Times New Roman"/>
          <w:sz w:val="28"/>
          <w:szCs w:val="28"/>
        </w:rPr>
        <w:br/>
      </w:r>
      <w:r w:rsidR="00AF24D5">
        <w:rPr>
          <w:rFonts w:ascii="Times New Roman" w:eastAsia="Times New Roman" w:hAnsi="Times New Roman" w:cs="Times New Roman"/>
          <w:sz w:val="28"/>
          <w:szCs w:val="28"/>
        </w:rPr>
        <w:t xml:space="preserve">труда работников муниципальных образовательных организаций </w:t>
      </w:r>
      <w:r w:rsidR="008A4E14">
        <w:rPr>
          <w:rFonts w:ascii="Times New Roman" w:eastAsia="Times New Roman" w:hAnsi="Times New Roman" w:cs="Times New Roman"/>
          <w:sz w:val="28"/>
          <w:szCs w:val="28"/>
        </w:rPr>
        <w:br/>
      </w:r>
      <w:r w:rsidR="00AF24D5">
        <w:rPr>
          <w:rFonts w:ascii="Times New Roman" w:eastAsia="Times New Roman" w:hAnsi="Times New Roman" w:cs="Times New Roman"/>
          <w:sz w:val="28"/>
          <w:szCs w:val="28"/>
        </w:rPr>
        <w:t>Ханты-Мансийского района, подведомственных комитету по образованию администрации Ханты-Мансийского района».</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highlight w:val="white"/>
        </w:rPr>
      </w:pPr>
      <w:r w:rsidRPr="000F0BA5">
        <w:rPr>
          <w:rFonts w:ascii="Times New Roman" w:eastAsia="Times New Roman" w:hAnsi="Times New Roman" w:cs="Times New Roman"/>
          <w:sz w:val="28"/>
          <w:szCs w:val="28"/>
        </w:rPr>
        <w:t xml:space="preserve">2.8. С целью поощрения руководителя </w:t>
      </w:r>
      <w:r w:rsidR="00B51A84">
        <w:rPr>
          <w:rFonts w:ascii="Times New Roman" w:eastAsia="Times New Roman" w:hAnsi="Times New Roman" w:cs="Times New Roman"/>
          <w:sz w:val="28"/>
          <w:szCs w:val="28"/>
        </w:rPr>
        <w:t>образовательной организации</w:t>
      </w:r>
      <w:r w:rsidRPr="000F0BA5">
        <w:rPr>
          <w:rFonts w:ascii="Times New Roman" w:eastAsia="Times New Roman" w:hAnsi="Times New Roman" w:cs="Times New Roman"/>
          <w:sz w:val="28"/>
          <w:szCs w:val="28"/>
        </w:rPr>
        <w:t xml:space="preserve"> </w:t>
      </w:r>
      <w:r w:rsidR="002922D1">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за</w:t>
      </w:r>
      <w:r w:rsidRPr="000F0BA5">
        <w:rPr>
          <w:rFonts w:ascii="Times New Roman" w:eastAsia="Times New Roman" w:hAnsi="Times New Roman" w:cs="Times New Roman"/>
          <w:sz w:val="28"/>
          <w:szCs w:val="28"/>
          <w:highlight w:val="white"/>
        </w:rPr>
        <w:t xml:space="preserve"> </w:t>
      </w:r>
      <w:r w:rsidRPr="000F0BA5">
        <w:rPr>
          <w:rFonts w:ascii="Times New Roman" w:eastAsia="Arial" w:hAnsi="Times New Roman" w:cs="Times New Roman"/>
          <w:sz w:val="28"/>
          <w:szCs w:val="28"/>
          <w:highlight w:val="white"/>
        </w:rPr>
        <w:t>выполнение поставленных задач и показателей</w:t>
      </w:r>
      <w:r w:rsidRPr="000F0BA5">
        <w:rPr>
          <w:rFonts w:ascii="Times New Roman" w:eastAsia="Times New Roman" w:hAnsi="Times New Roman" w:cs="Times New Roman"/>
          <w:sz w:val="28"/>
          <w:szCs w:val="28"/>
          <w:highlight w:val="white"/>
        </w:rPr>
        <w:t xml:space="preserve"> может осуществляться выплата по итогам работы за год в декабре текущего года.</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Выплата по итогам работы за год устанавливается Комиссией </w:t>
      </w:r>
      <w:r w:rsidR="0077055E">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при условии:</w:t>
      </w:r>
    </w:p>
    <w:p w:rsidR="000F0BA5" w:rsidRPr="000F0BA5" w:rsidRDefault="000F0BA5" w:rsidP="008A4E14">
      <w:pPr>
        <w:widowControl w:val="0"/>
        <w:spacing w:after="0" w:line="240" w:lineRule="auto"/>
        <w:ind w:firstLine="709"/>
        <w:contextualSpacing/>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соблюдения предельного уровня соотношения среднемесячной заработной платы руководителя учреждения и среднемесячной заработной платы работников учреждения (без учета заработной платы руководителя, его заместителей и главного бухгалтера);</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color w:val="000000"/>
          <w:sz w:val="28"/>
          <w:szCs w:val="28"/>
        </w:rPr>
        <w:lastRenderedPageBreak/>
        <w:t>в пределах экономии средств по фонду оплаты труда</w:t>
      </w:r>
      <w:r w:rsidRPr="000F0BA5">
        <w:rPr>
          <w:rFonts w:ascii="Times New Roman" w:eastAsia="Times New Roman" w:hAnsi="Times New Roman" w:cs="Times New Roman"/>
          <w:sz w:val="28"/>
          <w:szCs w:val="28"/>
        </w:rPr>
        <w:t>;</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недопущения кредиторской задолженности по заработной плате </w:t>
      </w:r>
      <w:r w:rsidR="002922D1">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с начислениями на оплату труда;</w:t>
      </w:r>
    </w:p>
    <w:p w:rsidR="000F0BA5" w:rsidRPr="000F0BA5" w:rsidRDefault="000F0BA5" w:rsidP="008A4E14">
      <w:pPr>
        <w:spacing w:after="0" w:line="240" w:lineRule="auto"/>
        <w:ind w:firstLine="709"/>
        <w:jc w:val="both"/>
        <w:rPr>
          <w:rFonts w:ascii="Times New Roman" w:eastAsia="Times New Roman" w:hAnsi="Times New Roman" w:cs="Times New Roman"/>
          <w:color w:val="000000"/>
          <w:sz w:val="28"/>
          <w:szCs w:val="28"/>
        </w:rPr>
      </w:pPr>
      <w:r w:rsidRPr="000F0BA5">
        <w:rPr>
          <w:rFonts w:ascii="Times New Roman" w:eastAsia="Times New Roman" w:hAnsi="Times New Roman" w:cs="Times New Roman"/>
          <w:sz w:val="28"/>
          <w:szCs w:val="28"/>
        </w:rPr>
        <w:t>обеспечения средней заработной платы отдельных категорий работников в установленном размере.</w:t>
      </w:r>
    </w:p>
    <w:p w:rsidR="000F0BA5" w:rsidRP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color w:val="000000"/>
          <w:sz w:val="28"/>
          <w:szCs w:val="28"/>
        </w:rPr>
        <w:t xml:space="preserve">Начисление выплаты по итогам работы за год осуществляется </w:t>
      </w:r>
      <w:r w:rsidR="008A4E14">
        <w:rPr>
          <w:rFonts w:ascii="Times New Roman" w:eastAsia="Times New Roman" w:hAnsi="Times New Roman" w:cs="Times New Roman"/>
          <w:color w:val="000000"/>
          <w:sz w:val="28"/>
          <w:szCs w:val="28"/>
        </w:rPr>
        <w:br/>
      </w:r>
      <w:r w:rsidRPr="000F0BA5">
        <w:rPr>
          <w:rFonts w:ascii="Times New Roman" w:eastAsia="Times New Roman" w:hAnsi="Times New Roman" w:cs="Times New Roman"/>
          <w:color w:val="000000"/>
          <w:sz w:val="28"/>
          <w:szCs w:val="28"/>
        </w:rPr>
        <w:t xml:space="preserve">по основной занимаемой должности, пропорционально отработанному времени. </w:t>
      </w:r>
    </w:p>
    <w:p w:rsidR="000F0BA5" w:rsidRDefault="000F0BA5" w:rsidP="008A4E14">
      <w:pPr>
        <w:spacing w:after="0" w:line="240" w:lineRule="auto"/>
        <w:ind w:firstLine="709"/>
        <w:jc w:val="both"/>
        <w:rPr>
          <w:rFonts w:ascii="Times New Roman" w:eastAsia="Times New Roman" w:hAnsi="Times New Roman" w:cs="Times New Roman"/>
          <w:sz w:val="28"/>
          <w:szCs w:val="28"/>
        </w:rPr>
      </w:pPr>
      <w:r w:rsidRPr="000F0BA5">
        <w:rPr>
          <w:rFonts w:ascii="Times New Roman" w:eastAsia="Times New Roman" w:hAnsi="Times New Roman" w:cs="Times New Roman"/>
          <w:sz w:val="28"/>
          <w:szCs w:val="28"/>
        </w:rPr>
        <w:t xml:space="preserve">Показатели, за которые производится снижение размера выплаты </w:t>
      </w:r>
      <w:r w:rsidR="008A4E14">
        <w:rPr>
          <w:rFonts w:ascii="Times New Roman" w:eastAsia="Times New Roman" w:hAnsi="Times New Roman" w:cs="Times New Roman"/>
          <w:sz w:val="28"/>
          <w:szCs w:val="28"/>
        </w:rPr>
        <w:br/>
      </w:r>
      <w:r w:rsidRPr="000F0BA5">
        <w:rPr>
          <w:rFonts w:ascii="Times New Roman" w:eastAsia="Times New Roman" w:hAnsi="Times New Roman" w:cs="Times New Roman"/>
          <w:sz w:val="28"/>
          <w:szCs w:val="28"/>
        </w:rPr>
        <w:t xml:space="preserve">по итогам работы за год, приведены в таблице </w:t>
      </w:r>
      <w:r w:rsidR="00EB3955">
        <w:rPr>
          <w:rFonts w:ascii="Times New Roman" w:eastAsia="Times New Roman" w:hAnsi="Times New Roman" w:cs="Times New Roman"/>
          <w:sz w:val="28"/>
          <w:szCs w:val="28"/>
        </w:rPr>
        <w:t>4</w:t>
      </w:r>
      <w:r w:rsidRPr="000F0BA5">
        <w:rPr>
          <w:rFonts w:ascii="Times New Roman" w:eastAsia="Times New Roman" w:hAnsi="Times New Roman" w:cs="Times New Roman"/>
          <w:sz w:val="28"/>
          <w:szCs w:val="28"/>
        </w:rPr>
        <w:t>.</w:t>
      </w:r>
    </w:p>
    <w:p w:rsidR="008A4E14" w:rsidRPr="000F0BA5" w:rsidRDefault="008A4E14" w:rsidP="008A4E14">
      <w:pPr>
        <w:spacing w:after="0" w:line="240" w:lineRule="auto"/>
        <w:ind w:firstLine="709"/>
        <w:jc w:val="both"/>
        <w:rPr>
          <w:rFonts w:ascii="Times New Roman" w:eastAsia="Times New Roman" w:hAnsi="Times New Roman" w:cs="Times New Roman"/>
          <w:color w:val="000000"/>
          <w:sz w:val="28"/>
          <w:szCs w:val="28"/>
        </w:rPr>
      </w:pPr>
    </w:p>
    <w:p w:rsidR="004D23D9" w:rsidRDefault="000F0BA5" w:rsidP="004D23D9">
      <w:pPr>
        <w:spacing w:after="0" w:line="240" w:lineRule="auto"/>
        <w:jc w:val="center"/>
        <w:rPr>
          <w:rFonts w:ascii="Times New Roman" w:eastAsia="Times New Roman" w:hAnsi="Times New Roman" w:cs="Times New Roman"/>
          <w:color w:val="000000"/>
          <w:sz w:val="28"/>
          <w:szCs w:val="28"/>
        </w:rPr>
      </w:pPr>
      <w:r w:rsidRPr="000F0BA5">
        <w:rPr>
          <w:rFonts w:ascii="Times New Roman" w:eastAsia="Times New Roman" w:hAnsi="Times New Roman" w:cs="Times New Roman"/>
          <w:color w:val="000000"/>
          <w:sz w:val="28"/>
          <w:szCs w:val="28"/>
        </w:rPr>
        <w:t xml:space="preserve">Параметры и критерии снижения стимулирующих выплат </w:t>
      </w:r>
    </w:p>
    <w:p w:rsidR="000F0BA5" w:rsidRPr="000F0BA5" w:rsidRDefault="000F0BA5" w:rsidP="004D23D9">
      <w:pPr>
        <w:spacing w:after="0" w:line="240" w:lineRule="auto"/>
        <w:jc w:val="center"/>
        <w:rPr>
          <w:rFonts w:ascii="Times New Roman" w:eastAsia="Times New Roman" w:hAnsi="Times New Roman" w:cs="Times New Roman"/>
          <w:color w:val="000000"/>
          <w:sz w:val="28"/>
          <w:szCs w:val="28"/>
        </w:rPr>
      </w:pPr>
      <w:r w:rsidRPr="000F0BA5">
        <w:rPr>
          <w:rFonts w:ascii="Times New Roman" w:eastAsia="Times New Roman" w:hAnsi="Times New Roman" w:cs="Times New Roman"/>
          <w:color w:val="000000"/>
          <w:sz w:val="28"/>
          <w:szCs w:val="28"/>
        </w:rPr>
        <w:t xml:space="preserve">по итогам работы за год </w:t>
      </w:r>
    </w:p>
    <w:p w:rsidR="00F00BDB" w:rsidRDefault="000F0BA5" w:rsidP="00143E19">
      <w:pPr>
        <w:spacing w:after="0" w:line="240" w:lineRule="auto"/>
        <w:jc w:val="right"/>
        <w:rPr>
          <w:rFonts w:ascii="Times New Roman" w:eastAsia="Times New Roman" w:hAnsi="Times New Roman" w:cs="Times New Roman"/>
          <w:color w:val="000000"/>
          <w:sz w:val="26"/>
          <w:szCs w:val="26"/>
        </w:rPr>
      </w:pPr>
      <w:r w:rsidRPr="000F0BA5">
        <w:rPr>
          <w:rFonts w:ascii="Times New Roman" w:eastAsia="Times New Roman" w:hAnsi="Times New Roman" w:cs="Times New Roman"/>
          <w:color w:val="000000"/>
          <w:sz w:val="26"/>
          <w:szCs w:val="26"/>
        </w:rPr>
        <w:t xml:space="preserve">Таблица </w:t>
      </w:r>
      <w:r w:rsidR="00EB3955">
        <w:rPr>
          <w:rFonts w:ascii="Times New Roman" w:eastAsia="Times New Roman" w:hAnsi="Times New Roman" w:cs="Times New Roman"/>
          <w:color w:val="000000"/>
          <w:sz w:val="26"/>
          <w:szCs w:val="26"/>
        </w:rPr>
        <w:t>4</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203"/>
        <w:gridCol w:w="1858"/>
      </w:tblGrid>
      <w:tr w:rsidR="000F0BA5" w:rsidRPr="0077055E" w:rsidTr="004D23D9">
        <w:trPr>
          <w:trHeight w:val="20"/>
        </w:trPr>
        <w:tc>
          <w:tcPr>
            <w:tcW w:w="3975" w:type="pct"/>
            <w:shd w:val="clear" w:color="auto" w:fill="auto"/>
            <w:vAlign w:val="center"/>
          </w:tcPr>
          <w:p w:rsidR="000F0BA5" w:rsidRPr="0077055E" w:rsidRDefault="000F0BA5" w:rsidP="00143E19">
            <w:pPr>
              <w:spacing w:after="0" w:line="240" w:lineRule="auto"/>
              <w:jc w:val="center"/>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 xml:space="preserve">Показатели </w:t>
            </w:r>
          </w:p>
        </w:tc>
        <w:tc>
          <w:tcPr>
            <w:tcW w:w="1025" w:type="pct"/>
            <w:shd w:val="clear" w:color="auto" w:fill="auto"/>
            <w:vAlign w:val="center"/>
          </w:tcPr>
          <w:p w:rsidR="000F0BA5" w:rsidRPr="0077055E" w:rsidRDefault="000F0BA5" w:rsidP="00143E19">
            <w:pPr>
              <w:spacing w:after="0" w:line="240" w:lineRule="auto"/>
              <w:jc w:val="center"/>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Процент снижения стимулирующих выплат по итогам работы за год</w:t>
            </w:r>
          </w:p>
        </w:tc>
      </w:tr>
      <w:tr w:rsidR="000F0BA5" w:rsidRPr="0077055E" w:rsidTr="004D23D9">
        <w:trPr>
          <w:trHeight w:val="20"/>
        </w:trPr>
        <w:tc>
          <w:tcPr>
            <w:tcW w:w="3975" w:type="pct"/>
            <w:shd w:val="clear" w:color="auto" w:fill="auto"/>
          </w:tcPr>
          <w:p w:rsidR="000F0BA5" w:rsidRPr="0077055E" w:rsidRDefault="000F0BA5" w:rsidP="009828D2">
            <w:pPr>
              <w:numPr>
                <w:ilvl w:val="0"/>
                <w:numId w:val="25"/>
              </w:numPr>
              <w:tabs>
                <w:tab w:val="left" w:pos="313"/>
              </w:tabs>
              <w:spacing w:after="0" w:line="240" w:lineRule="auto"/>
              <w:ind w:left="0" w:firstLine="0"/>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Неисполнение или ненадлежащее исполнение должностных обязанностей, неквалифицированная подготовка документов</w:t>
            </w:r>
          </w:p>
        </w:tc>
        <w:tc>
          <w:tcPr>
            <w:tcW w:w="1025" w:type="pct"/>
            <w:shd w:val="clear" w:color="auto" w:fill="auto"/>
          </w:tcPr>
          <w:p w:rsidR="000F0BA5" w:rsidRPr="0077055E" w:rsidRDefault="000F0BA5" w:rsidP="0077055E">
            <w:pPr>
              <w:spacing w:after="0" w:line="240" w:lineRule="auto"/>
              <w:jc w:val="center"/>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до 20</w:t>
            </w:r>
            <w:r w:rsidR="0077055E">
              <w:rPr>
                <w:rFonts w:ascii="Times New Roman" w:eastAsia="Times New Roman" w:hAnsi="Times New Roman" w:cs="Times New Roman"/>
                <w:color w:val="000000"/>
                <w:sz w:val="23"/>
                <w:szCs w:val="23"/>
              </w:rPr>
              <w:t xml:space="preserve"> </w:t>
            </w:r>
            <w:r w:rsidRPr="0077055E">
              <w:rPr>
                <w:rFonts w:ascii="Times New Roman" w:eastAsia="Times New Roman" w:hAnsi="Times New Roman" w:cs="Times New Roman"/>
                <w:color w:val="000000"/>
                <w:sz w:val="23"/>
                <w:szCs w:val="23"/>
              </w:rPr>
              <w:t>%</w:t>
            </w:r>
          </w:p>
        </w:tc>
      </w:tr>
      <w:tr w:rsidR="000F0BA5" w:rsidRPr="0077055E" w:rsidTr="004D23D9">
        <w:trPr>
          <w:trHeight w:val="20"/>
        </w:trPr>
        <w:tc>
          <w:tcPr>
            <w:tcW w:w="3975" w:type="pct"/>
            <w:shd w:val="clear" w:color="auto" w:fill="auto"/>
          </w:tcPr>
          <w:p w:rsidR="000F0BA5" w:rsidRPr="0077055E" w:rsidRDefault="000F0BA5" w:rsidP="009828D2">
            <w:pPr>
              <w:numPr>
                <w:ilvl w:val="0"/>
                <w:numId w:val="25"/>
              </w:numPr>
              <w:tabs>
                <w:tab w:val="left" w:pos="313"/>
              </w:tabs>
              <w:spacing w:after="0" w:line="240" w:lineRule="auto"/>
              <w:ind w:left="0" w:firstLine="0"/>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 xml:space="preserve">Некачественное, несвоевременное выполнение планов работы, постановлений, распоряжений, решений, поручений </w:t>
            </w:r>
          </w:p>
        </w:tc>
        <w:tc>
          <w:tcPr>
            <w:tcW w:w="1025" w:type="pct"/>
            <w:shd w:val="clear" w:color="auto" w:fill="auto"/>
          </w:tcPr>
          <w:p w:rsidR="000F0BA5" w:rsidRPr="0077055E" w:rsidRDefault="000F0BA5" w:rsidP="0077055E">
            <w:pPr>
              <w:spacing w:after="0" w:line="240" w:lineRule="auto"/>
              <w:jc w:val="center"/>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до 20</w:t>
            </w:r>
            <w:r w:rsidR="0077055E">
              <w:rPr>
                <w:rFonts w:ascii="Times New Roman" w:eastAsia="Times New Roman" w:hAnsi="Times New Roman" w:cs="Times New Roman"/>
                <w:color w:val="000000"/>
                <w:sz w:val="23"/>
                <w:szCs w:val="23"/>
              </w:rPr>
              <w:t xml:space="preserve"> </w:t>
            </w:r>
            <w:r w:rsidRPr="0077055E">
              <w:rPr>
                <w:rFonts w:ascii="Times New Roman" w:eastAsia="Times New Roman" w:hAnsi="Times New Roman" w:cs="Times New Roman"/>
                <w:color w:val="000000"/>
                <w:sz w:val="23"/>
                <w:szCs w:val="23"/>
              </w:rPr>
              <w:t>%</w:t>
            </w:r>
          </w:p>
        </w:tc>
      </w:tr>
      <w:tr w:rsidR="000F0BA5" w:rsidRPr="0077055E" w:rsidTr="004D23D9">
        <w:trPr>
          <w:trHeight w:val="20"/>
        </w:trPr>
        <w:tc>
          <w:tcPr>
            <w:tcW w:w="3975" w:type="pct"/>
            <w:shd w:val="clear" w:color="auto" w:fill="auto"/>
          </w:tcPr>
          <w:p w:rsidR="000F0BA5" w:rsidRPr="0077055E" w:rsidRDefault="000F0BA5" w:rsidP="009828D2">
            <w:pPr>
              <w:numPr>
                <w:ilvl w:val="0"/>
                <w:numId w:val="25"/>
              </w:numPr>
              <w:tabs>
                <w:tab w:val="left" w:pos="313"/>
              </w:tabs>
              <w:spacing w:after="0" w:line="240" w:lineRule="auto"/>
              <w:ind w:left="0" w:firstLine="0"/>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Нарушение сроков представления установленной отчетности, представление не достоверной информации</w:t>
            </w:r>
          </w:p>
        </w:tc>
        <w:tc>
          <w:tcPr>
            <w:tcW w:w="1025" w:type="pct"/>
            <w:shd w:val="clear" w:color="auto" w:fill="auto"/>
          </w:tcPr>
          <w:p w:rsidR="000F0BA5" w:rsidRPr="0077055E" w:rsidRDefault="000F0BA5" w:rsidP="0077055E">
            <w:pPr>
              <w:spacing w:after="0" w:line="240" w:lineRule="auto"/>
              <w:jc w:val="center"/>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до 20</w:t>
            </w:r>
            <w:r w:rsidR="0077055E">
              <w:rPr>
                <w:rFonts w:ascii="Times New Roman" w:eastAsia="Times New Roman" w:hAnsi="Times New Roman" w:cs="Times New Roman"/>
                <w:color w:val="000000"/>
                <w:sz w:val="23"/>
                <w:szCs w:val="23"/>
              </w:rPr>
              <w:t xml:space="preserve"> </w:t>
            </w:r>
            <w:r w:rsidRPr="0077055E">
              <w:rPr>
                <w:rFonts w:ascii="Times New Roman" w:eastAsia="Times New Roman" w:hAnsi="Times New Roman" w:cs="Times New Roman"/>
                <w:color w:val="000000"/>
                <w:sz w:val="23"/>
                <w:szCs w:val="23"/>
              </w:rPr>
              <w:t>%</w:t>
            </w:r>
          </w:p>
        </w:tc>
      </w:tr>
      <w:tr w:rsidR="000F0BA5" w:rsidRPr="0077055E" w:rsidTr="004D23D9">
        <w:trPr>
          <w:trHeight w:val="20"/>
        </w:trPr>
        <w:tc>
          <w:tcPr>
            <w:tcW w:w="3975" w:type="pct"/>
            <w:shd w:val="clear" w:color="auto" w:fill="auto"/>
          </w:tcPr>
          <w:p w:rsidR="000F0BA5" w:rsidRPr="0077055E" w:rsidRDefault="000F0BA5" w:rsidP="009828D2">
            <w:pPr>
              <w:numPr>
                <w:ilvl w:val="0"/>
                <w:numId w:val="25"/>
              </w:numPr>
              <w:tabs>
                <w:tab w:val="left" w:pos="313"/>
              </w:tabs>
              <w:spacing w:after="0" w:line="240" w:lineRule="auto"/>
              <w:ind w:left="0" w:firstLine="0"/>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Несоблюдение трудовой дисциплины</w:t>
            </w:r>
          </w:p>
        </w:tc>
        <w:tc>
          <w:tcPr>
            <w:tcW w:w="1025" w:type="pct"/>
            <w:shd w:val="clear" w:color="auto" w:fill="auto"/>
          </w:tcPr>
          <w:p w:rsidR="000F0BA5" w:rsidRPr="0077055E" w:rsidRDefault="000F0BA5" w:rsidP="0077055E">
            <w:pPr>
              <w:spacing w:after="0" w:line="240" w:lineRule="auto"/>
              <w:jc w:val="center"/>
              <w:rPr>
                <w:rFonts w:ascii="Times New Roman" w:eastAsia="Times New Roman" w:hAnsi="Times New Roman" w:cs="Times New Roman"/>
                <w:color w:val="000000"/>
                <w:sz w:val="23"/>
                <w:szCs w:val="23"/>
              </w:rPr>
            </w:pPr>
            <w:r w:rsidRPr="0077055E">
              <w:rPr>
                <w:rFonts w:ascii="Times New Roman" w:eastAsia="Times New Roman" w:hAnsi="Times New Roman" w:cs="Times New Roman"/>
                <w:color w:val="000000"/>
                <w:sz w:val="23"/>
                <w:szCs w:val="23"/>
              </w:rPr>
              <w:t>до 20</w:t>
            </w:r>
            <w:r w:rsidR="0077055E">
              <w:rPr>
                <w:rFonts w:ascii="Times New Roman" w:eastAsia="Times New Roman" w:hAnsi="Times New Roman" w:cs="Times New Roman"/>
                <w:color w:val="000000"/>
                <w:sz w:val="23"/>
                <w:szCs w:val="23"/>
              </w:rPr>
              <w:t xml:space="preserve"> </w:t>
            </w:r>
            <w:r w:rsidRPr="0077055E">
              <w:rPr>
                <w:rFonts w:ascii="Times New Roman" w:eastAsia="Times New Roman" w:hAnsi="Times New Roman" w:cs="Times New Roman"/>
                <w:color w:val="000000"/>
                <w:sz w:val="23"/>
                <w:szCs w:val="23"/>
              </w:rPr>
              <w:t>%</w:t>
            </w:r>
          </w:p>
        </w:tc>
      </w:tr>
    </w:tbl>
    <w:p w:rsidR="000F0BA5" w:rsidRPr="000F0BA5" w:rsidRDefault="000F0BA5" w:rsidP="00143E19">
      <w:pPr>
        <w:spacing w:after="0" w:line="240" w:lineRule="auto"/>
        <w:jc w:val="right"/>
        <w:rPr>
          <w:rFonts w:ascii="Times New Roman" w:eastAsia="Times New Roman" w:hAnsi="Times New Roman" w:cs="Times New Roman"/>
          <w:color w:val="000000"/>
        </w:rPr>
        <w:sectPr w:rsidR="000F0BA5" w:rsidRPr="000F0BA5" w:rsidSect="00143E19">
          <w:headerReference w:type="default" r:id="rId15"/>
          <w:headerReference w:type="first" r:id="rId16"/>
          <w:type w:val="continuous"/>
          <w:pgSz w:w="11906" w:h="16838"/>
          <w:pgMar w:top="1418" w:right="1276" w:bottom="1134" w:left="1559" w:header="709" w:footer="709" w:gutter="0"/>
          <w:cols w:space="708"/>
          <w:titlePg/>
          <w:docGrid w:linePitch="360"/>
        </w:sectPr>
      </w:pPr>
    </w:p>
    <w:p w:rsidR="000F0BA5" w:rsidRPr="0077055E" w:rsidRDefault="000F0BA5" w:rsidP="00143E19">
      <w:pPr>
        <w:pStyle w:val="a7"/>
        <w:jc w:val="right"/>
        <w:rPr>
          <w:sz w:val="28"/>
          <w:szCs w:val="24"/>
        </w:rPr>
      </w:pPr>
      <w:r w:rsidRPr="0077055E">
        <w:rPr>
          <w:sz w:val="28"/>
          <w:szCs w:val="24"/>
        </w:rPr>
        <w:lastRenderedPageBreak/>
        <w:t xml:space="preserve">Приложение </w:t>
      </w:r>
      <w:r w:rsidR="00B34401" w:rsidRPr="0077055E">
        <w:rPr>
          <w:sz w:val="28"/>
          <w:szCs w:val="24"/>
        </w:rPr>
        <w:t>2</w:t>
      </w:r>
    </w:p>
    <w:p w:rsidR="00F00BDB" w:rsidRPr="0077055E" w:rsidRDefault="00F00BDB" w:rsidP="00143E19">
      <w:pPr>
        <w:pStyle w:val="a7"/>
        <w:jc w:val="right"/>
        <w:rPr>
          <w:sz w:val="28"/>
          <w:szCs w:val="24"/>
        </w:rPr>
      </w:pPr>
      <w:r w:rsidRPr="0077055E">
        <w:rPr>
          <w:sz w:val="28"/>
          <w:szCs w:val="24"/>
        </w:rPr>
        <w:t>к постановлению Администрации</w:t>
      </w:r>
    </w:p>
    <w:p w:rsidR="00F00BDB" w:rsidRPr="0077055E" w:rsidRDefault="00F00BDB" w:rsidP="00143E19">
      <w:pPr>
        <w:pStyle w:val="a7"/>
        <w:jc w:val="right"/>
        <w:rPr>
          <w:sz w:val="28"/>
          <w:szCs w:val="24"/>
        </w:rPr>
      </w:pPr>
      <w:r w:rsidRPr="0077055E">
        <w:rPr>
          <w:sz w:val="28"/>
          <w:szCs w:val="24"/>
        </w:rPr>
        <w:t>Ханты-Мансийского района</w:t>
      </w:r>
    </w:p>
    <w:p w:rsidR="00525DB1" w:rsidRPr="00143E19" w:rsidRDefault="00525DB1" w:rsidP="00525DB1">
      <w:pPr>
        <w:spacing w:after="0" w:line="240" w:lineRule="auto"/>
        <w:jc w:val="right"/>
        <w:rPr>
          <w:rFonts w:ascii="Times New Roman" w:eastAsia="Times New Roman" w:hAnsi="Times New Roman" w:cs="Times New Roman"/>
          <w:sz w:val="28"/>
          <w:szCs w:val="28"/>
          <w:lang w:eastAsia="en-US"/>
        </w:rPr>
      </w:pPr>
      <w:r w:rsidRPr="00143E19">
        <w:rPr>
          <w:rFonts w:ascii="Times New Roman" w:eastAsia="Times New Roman" w:hAnsi="Times New Roman" w:cs="Times New Roman"/>
          <w:sz w:val="28"/>
          <w:szCs w:val="28"/>
          <w:lang w:eastAsia="en-US"/>
        </w:rPr>
        <w:t xml:space="preserve">от </w:t>
      </w:r>
      <w:r>
        <w:rPr>
          <w:rFonts w:ascii="Times New Roman" w:eastAsia="Times New Roman" w:hAnsi="Times New Roman" w:cs="Times New Roman"/>
          <w:sz w:val="28"/>
          <w:szCs w:val="28"/>
          <w:lang w:eastAsia="en-US"/>
        </w:rPr>
        <w:t>03.12.2024</w:t>
      </w:r>
      <w:r>
        <w:rPr>
          <w:rFonts w:ascii="Times New Roman" w:eastAsia="Times New Roman" w:hAnsi="Times New Roman" w:cs="Times New Roman"/>
          <w:sz w:val="28"/>
          <w:szCs w:val="28"/>
          <w:lang w:eastAsia="en-US"/>
        </w:rPr>
        <w:t xml:space="preserve"> </w:t>
      </w:r>
      <w:r w:rsidRPr="00143E19">
        <w:rPr>
          <w:rFonts w:ascii="Times New Roman" w:eastAsia="Times New Roman" w:hAnsi="Times New Roman" w:cs="Times New Roman"/>
          <w:sz w:val="28"/>
          <w:szCs w:val="28"/>
          <w:lang w:eastAsia="en-US"/>
        </w:rPr>
        <w:t xml:space="preserve">№ </w:t>
      </w:r>
      <w:r>
        <w:rPr>
          <w:rFonts w:ascii="Times New Roman" w:eastAsia="Times New Roman" w:hAnsi="Times New Roman" w:cs="Times New Roman"/>
          <w:sz w:val="28"/>
          <w:szCs w:val="28"/>
          <w:lang w:eastAsia="en-US"/>
        </w:rPr>
        <w:t>1013</w:t>
      </w:r>
    </w:p>
    <w:p w:rsidR="000F0BA5" w:rsidRPr="007123E6" w:rsidRDefault="000F0BA5" w:rsidP="00143E19">
      <w:pPr>
        <w:pStyle w:val="a7"/>
        <w:jc w:val="right"/>
        <w:rPr>
          <w:sz w:val="24"/>
          <w:szCs w:val="24"/>
        </w:rPr>
      </w:pPr>
    </w:p>
    <w:p w:rsidR="009828D2" w:rsidRDefault="000F0BA5" w:rsidP="009828D2">
      <w:pPr>
        <w:spacing w:after="0" w:line="240" w:lineRule="auto"/>
        <w:jc w:val="center"/>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 xml:space="preserve">Состав комиссии </w:t>
      </w:r>
    </w:p>
    <w:p w:rsidR="009828D2" w:rsidRDefault="000F0BA5" w:rsidP="009828D2">
      <w:pPr>
        <w:spacing w:after="0" w:line="240" w:lineRule="auto"/>
        <w:jc w:val="center"/>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по установлению</w:t>
      </w:r>
      <w:r w:rsidR="009828D2">
        <w:rPr>
          <w:rFonts w:ascii="Times New Roman" w:eastAsia="Times New Roman" w:hAnsi="Times New Roman" w:cs="Times New Roman"/>
          <w:sz w:val="28"/>
          <w:szCs w:val="28"/>
        </w:rPr>
        <w:t xml:space="preserve"> </w:t>
      </w:r>
      <w:r w:rsidRPr="007123E6">
        <w:rPr>
          <w:rFonts w:ascii="Times New Roman" w:eastAsia="Times New Roman" w:hAnsi="Times New Roman" w:cs="Times New Roman"/>
          <w:sz w:val="28"/>
          <w:szCs w:val="28"/>
        </w:rPr>
        <w:t xml:space="preserve">стимулирующих выплат </w:t>
      </w:r>
    </w:p>
    <w:p w:rsidR="009828D2" w:rsidRDefault="000F0BA5" w:rsidP="009828D2">
      <w:pPr>
        <w:spacing w:after="0" w:line="240" w:lineRule="auto"/>
        <w:jc w:val="center"/>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 xml:space="preserve">руководителям муниципальных образовательных </w:t>
      </w:r>
      <w:r>
        <w:rPr>
          <w:rFonts w:ascii="Times New Roman" w:eastAsia="Times New Roman" w:hAnsi="Times New Roman" w:cs="Times New Roman"/>
          <w:sz w:val="28"/>
          <w:szCs w:val="28"/>
        </w:rPr>
        <w:t>организаций</w:t>
      </w:r>
      <w:r w:rsidRPr="007123E6">
        <w:rPr>
          <w:rFonts w:ascii="Times New Roman" w:eastAsia="Times New Roman" w:hAnsi="Times New Roman" w:cs="Times New Roman"/>
          <w:sz w:val="28"/>
          <w:szCs w:val="28"/>
        </w:rPr>
        <w:t xml:space="preserve">, подведомственных </w:t>
      </w:r>
      <w:r>
        <w:rPr>
          <w:rFonts w:ascii="Times New Roman" w:eastAsia="Times New Roman" w:hAnsi="Times New Roman" w:cs="Times New Roman"/>
          <w:sz w:val="28"/>
          <w:szCs w:val="28"/>
        </w:rPr>
        <w:t xml:space="preserve">комитету по </w:t>
      </w:r>
      <w:r w:rsidRPr="007123E6">
        <w:rPr>
          <w:rFonts w:ascii="Times New Roman" w:eastAsia="Times New Roman" w:hAnsi="Times New Roman" w:cs="Times New Roman"/>
          <w:sz w:val="28"/>
          <w:szCs w:val="28"/>
        </w:rPr>
        <w:t>образовани</w:t>
      </w:r>
      <w:r>
        <w:rPr>
          <w:rFonts w:ascii="Times New Roman" w:eastAsia="Times New Roman" w:hAnsi="Times New Roman" w:cs="Times New Roman"/>
          <w:sz w:val="28"/>
          <w:szCs w:val="28"/>
        </w:rPr>
        <w:t xml:space="preserve">ю </w:t>
      </w:r>
    </w:p>
    <w:p w:rsidR="000F0BA5" w:rsidRPr="007123E6" w:rsidRDefault="000F0BA5" w:rsidP="009828D2">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Администрации Ханты-Мансийского района</w:t>
      </w:r>
    </w:p>
    <w:p w:rsidR="000F0BA5" w:rsidRDefault="000F0BA5" w:rsidP="00143E19">
      <w:pPr>
        <w:spacing w:after="0" w:line="240" w:lineRule="auto"/>
        <w:ind w:firstLine="709"/>
        <w:jc w:val="both"/>
        <w:rPr>
          <w:rFonts w:ascii="Times New Roman" w:eastAsia="Times New Roman" w:hAnsi="Times New Roman" w:cs="Times New Roman"/>
          <w:sz w:val="28"/>
          <w:szCs w:val="28"/>
        </w:rPr>
      </w:pPr>
    </w:p>
    <w:p w:rsidR="009828D2" w:rsidRDefault="009828D2" w:rsidP="00143E19">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Председатель комиссии</w:t>
      </w:r>
      <w:r w:rsidR="00167A29">
        <w:rPr>
          <w:rFonts w:ascii="Times New Roman" w:eastAsia="Times New Roman" w:hAnsi="Times New Roman" w:cs="Times New Roman"/>
          <w:sz w:val="28"/>
          <w:szCs w:val="28"/>
        </w:rPr>
        <w:t>:</w:t>
      </w:r>
    </w:p>
    <w:p w:rsidR="009828D2" w:rsidRDefault="009828D2" w:rsidP="00143E19">
      <w:pPr>
        <w:spacing w:after="0" w:line="240" w:lineRule="auto"/>
        <w:ind w:firstLine="709"/>
        <w:jc w:val="both"/>
        <w:rPr>
          <w:rFonts w:ascii="Times New Roman" w:eastAsia="Times New Roman" w:hAnsi="Times New Roman" w:cs="Times New Roman"/>
          <w:sz w:val="28"/>
          <w:szCs w:val="28"/>
        </w:rPr>
      </w:pPr>
    </w:p>
    <w:p w:rsidR="009828D2" w:rsidRDefault="009828D2" w:rsidP="009828D2">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Председатель комитета по </w:t>
      </w:r>
      <w:r w:rsidRPr="007123E6">
        <w:rPr>
          <w:rFonts w:ascii="Times New Roman" w:eastAsia="Times New Roman" w:hAnsi="Times New Roman" w:cs="Times New Roman"/>
          <w:sz w:val="28"/>
          <w:szCs w:val="28"/>
        </w:rPr>
        <w:t>образовани</w:t>
      </w:r>
      <w:r>
        <w:rPr>
          <w:rFonts w:ascii="Times New Roman" w:eastAsia="Times New Roman" w:hAnsi="Times New Roman" w:cs="Times New Roman"/>
          <w:sz w:val="28"/>
          <w:szCs w:val="28"/>
        </w:rPr>
        <w:t xml:space="preserve">ю Администрации </w:t>
      </w:r>
      <w:r>
        <w:rPr>
          <w:rFonts w:ascii="Times New Roman" w:eastAsia="Times New Roman" w:hAnsi="Times New Roman" w:cs="Times New Roman"/>
          <w:sz w:val="28"/>
          <w:szCs w:val="28"/>
        </w:rPr>
        <w:br/>
      </w:r>
      <w:r w:rsidRPr="007123E6">
        <w:rPr>
          <w:rFonts w:ascii="Times New Roman" w:eastAsia="Times New Roman" w:hAnsi="Times New Roman" w:cs="Times New Roman"/>
          <w:sz w:val="28"/>
          <w:szCs w:val="28"/>
        </w:rPr>
        <w:t>Ханты-Мансийск</w:t>
      </w:r>
      <w:r>
        <w:rPr>
          <w:rFonts w:ascii="Times New Roman" w:eastAsia="Times New Roman" w:hAnsi="Times New Roman" w:cs="Times New Roman"/>
          <w:sz w:val="28"/>
          <w:szCs w:val="28"/>
        </w:rPr>
        <w:t>ого район</w:t>
      </w:r>
      <w:r w:rsidRPr="007123E6">
        <w:rPr>
          <w:rFonts w:ascii="Times New Roman" w:eastAsia="Times New Roman" w:hAnsi="Times New Roman" w:cs="Times New Roman"/>
          <w:sz w:val="28"/>
          <w:szCs w:val="28"/>
        </w:rPr>
        <w:t>а (на период от</w:t>
      </w:r>
      <w:r>
        <w:rPr>
          <w:rFonts w:ascii="Times New Roman" w:eastAsia="Times New Roman" w:hAnsi="Times New Roman" w:cs="Times New Roman"/>
          <w:sz w:val="28"/>
          <w:szCs w:val="28"/>
        </w:rPr>
        <w:t>сутствия – заместитель председателя</w:t>
      </w:r>
      <w:r w:rsidRPr="007123E6">
        <w:rPr>
          <w:rFonts w:ascii="Times New Roman" w:eastAsia="Times New Roman" w:hAnsi="Times New Roman" w:cs="Times New Roman"/>
          <w:sz w:val="28"/>
          <w:szCs w:val="28"/>
        </w:rPr>
        <w:t>)</w:t>
      </w:r>
    </w:p>
    <w:p w:rsidR="009828D2" w:rsidRDefault="009828D2" w:rsidP="00143E19">
      <w:pPr>
        <w:spacing w:after="0" w:line="240" w:lineRule="auto"/>
        <w:ind w:firstLine="709"/>
        <w:jc w:val="both"/>
        <w:rPr>
          <w:rFonts w:ascii="Times New Roman" w:eastAsia="Times New Roman" w:hAnsi="Times New Roman" w:cs="Times New Roman"/>
          <w:sz w:val="28"/>
          <w:szCs w:val="28"/>
        </w:rPr>
      </w:pPr>
    </w:p>
    <w:p w:rsidR="00167A29" w:rsidRDefault="00167A29" w:rsidP="00143E19">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Заместитель председателя комиссии</w:t>
      </w:r>
      <w:r>
        <w:rPr>
          <w:rFonts w:ascii="Times New Roman" w:eastAsia="Times New Roman" w:hAnsi="Times New Roman" w:cs="Times New Roman"/>
          <w:sz w:val="28"/>
          <w:szCs w:val="28"/>
        </w:rPr>
        <w:t>:</w:t>
      </w:r>
    </w:p>
    <w:p w:rsidR="00167A29" w:rsidRDefault="00167A29" w:rsidP="00143E19">
      <w:pPr>
        <w:spacing w:after="0" w:line="240" w:lineRule="auto"/>
        <w:ind w:firstLine="709"/>
        <w:jc w:val="both"/>
        <w:rPr>
          <w:rFonts w:ascii="Times New Roman" w:eastAsia="Times New Roman" w:hAnsi="Times New Roman" w:cs="Times New Roman"/>
          <w:sz w:val="28"/>
          <w:szCs w:val="28"/>
        </w:rPr>
      </w:pPr>
    </w:p>
    <w:p w:rsidR="009828D2" w:rsidRDefault="00167A29" w:rsidP="00143E19">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 xml:space="preserve">Заместитель </w:t>
      </w:r>
      <w:r>
        <w:rPr>
          <w:rFonts w:ascii="Times New Roman" w:eastAsia="Times New Roman" w:hAnsi="Times New Roman" w:cs="Times New Roman"/>
          <w:sz w:val="28"/>
          <w:szCs w:val="28"/>
        </w:rPr>
        <w:t>председателя комитета по</w:t>
      </w:r>
      <w:r w:rsidRPr="007123E6">
        <w:rPr>
          <w:rFonts w:ascii="Times New Roman" w:eastAsia="Times New Roman" w:hAnsi="Times New Roman" w:cs="Times New Roman"/>
          <w:sz w:val="28"/>
          <w:szCs w:val="28"/>
        </w:rPr>
        <w:t xml:space="preserve"> образовани</w:t>
      </w:r>
      <w:r>
        <w:rPr>
          <w:rFonts w:ascii="Times New Roman" w:eastAsia="Times New Roman" w:hAnsi="Times New Roman" w:cs="Times New Roman"/>
          <w:sz w:val="28"/>
          <w:szCs w:val="28"/>
        </w:rPr>
        <w:t>ю</w:t>
      </w:r>
      <w:r w:rsidRPr="007123E6">
        <w:rPr>
          <w:rFonts w:ascii="Times New Roman" w:eastAsia="Times New Roman" w:hAnsi="Times New Roman" w:cs="Times New Roman"/>
          <w:sz w:val="28"/>
          <w:szCs w:val="28"/>
        </w:rPr>
        <w:t xml:space="preserve"> Администрации Ханты-Мансийск</w:t>
      </w:r>
      <w:r>
        <w:rPr>
          <w:rFonts w:ascii="Times New Roman" w:eastAsia="Times New Roman" w:hAnsi="Times New Roman" w:cs="Times New Roman"/>
          <w:sz w:val="28"/>
          <w:szCs w:val="28"/>
        </w:rPr>
        <w:t>ого района</w:t>
      </w:r>
      <w:r w:rsidRPr="007123E6">
        <w:rPr>
          <w:rFonts w:ascii="Times New Roman" w:eastAsia="Times New Roman" w:hAnsi="Times New Roman" w:cs="Times New Roman"/>
          <w:sz w:val="28"/>
          <w:szCs w:val="28"/>
        </w:rPr>
        <w:t xml:space="preserve"> (на период отсутствия – исполняющий обязанности заместителя </w:t>
      </w:r>
      <w:r>
        <w:rPr>
          <w:rFonts w:ascii="Times New Roman" w:eastAsia="Times New Roman" w:hAnsi="Times New Roman" w:cs="Times New Roman"/>
          <w:sz w:val="28"/>
          <w:szCs w:val="28"/>
        </w:rPr>
        <w:t>председателя</w:t>
      </w:r>
      <w:r w:rsidRPr="007123E6">
        <w:rPr>
          <w:rFonts w:ascii="Times New Roman" w:eastAsia="Times New Roman" w:hAnsi="Times New Roman" w:cs="Times New Roman"/>
          <w:sz w:val="28"/>
          <w:szCs w:val="28"/>
        </w:rPr>
        <w:t>)</w:t>
      </w:r>
    </w:p>
    <w:p w:rsidR="00167A29" w:rsidRDefault="00167A29" w:rsidP="00143E19">
      <w:pPr>
        <w:spacing w:after="0" w:line="240" w:lineRule="auto"/>
        <w:ind w:firstLine="709"/>
        <w:jc w:val="both"/>
        <w:rPr>
          <w:rFonts w:ascii="Times New Roman" w:eastAsia="Times New Roman" w:hAnsi="Times New Roman" w:cs="Times New Roman"/>
          <w:sz w:val="28"/>
          <w:szCs w:val="28"/>
        </w:rPr>
      </w:pPr>
    </w:p>
    <w:p w:rsidR="00167A29" w:rsidRDefault="00CA3EFD" w:rsidP="00143E19">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Секретарь комиссии</w:t>
      </w:r>
      <w:r>
        <w:rPr>
          <w:rFonts w:ascii="Times New Roman" w:eastAsia="Times New Roman" w:hAnsi="Times New Roman" w:cs="Times New Roman"/>
          <w:sz w:val="28"/>
          <w:szCs w:val="28"/>
        </w:rPr>
        <w:t>:</w:t>
      </w:r>
    </w:p>
    <w:p w:rsidR="00CA3EFD" w:rsidRDefault="00CA3EFD" w:rsidP="00143E19">
      <w:pPr>
        <w:spacing w:after="0" w:line="240" w:lineRule="auto"/>
        <w:ind w:firstLine="709"/>
        <w:jc w:val="both"/>
        <w:rPr>
          <w:rFonts w:ascii="Times New Roman" w:eastAsia="Times New Roman" w:hAnsi="Times New Roman" w:cs="Times New Roman"/>
          <w:sz w:val="28"/>
          <w:szCs w:val="28"/>
        </w:rPr>
      </w:pPr>
    </w:p>
    <w:p w:rsidR="00167A29" w:rsidRDefault="00CA3EFD" w:rsidP="00143E19">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Консультант отдела организационной и кадровой работы</w:t>
      </w:r>
      <w:r w:rsidRPr="007123E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комитета </w:t>
      </w:r>
      <w:r>
        <w:rPr>
          <w:rFonts w:ascii="Times New Roman" w:eastAsia="Times New Roman" w:hAnsi="Times New Roman" w:cs="Times New Roman"/>
          <w:sz w:val="28"/>
          <w:szCs w:val="28"/>
        </w:rPr>
        <w:br/>
        <w:t xml:space="preserve">по </w:t>
      </w:r>
      <w:r w:rsidRPr="007123E6">
        <w:rPr>
          <w:rFonts w:ascii="Times New Roman" w:eastAsia="Times New Roman" w:hAnsi="Times New Roman" w:cs="Times New Roman"/>
          <w:sz w:val="28"/>
          <w:szCs w:val="28"/>
        </w:rPr>
        <w:t>образовани</w:t>
      </w:r>
      <w:r>
        <w:rPr>
          <w:rFonts w:ascii="Times New Roman" w:eastAsia="Times New Roman" w:hAnsi="Times New Roman" w:cs="Times New Roman"/>
          <w:sz w:val="28"/>
          <w:szCs w:val="28"/>
        </w:rPr>
        <w:t xml:space="preserve">ю Администрации </w:t>
      </w:r>
      <w:r w:rsidRPr="007123E6">
        <w:rPr>
          <w:rFonts w:ascii="Times New Roman" w:eastAsia="Times New Roman" w:hAnsi="Times New Roman" w:cs="Times New Roman"/>
          <w:sz w:val="28"/>
          <w:szCs w:val="28"/>
        </w:rPr>
        <w:t>Ханты-Мансийск</w:t>
      </w:r>
      <w:r>
        <w:rPr>
          <w:rFonts w:ascii="Times New Roman" w:eastAsia="Times New Roman" w:hAnsi="Times New Roman" w:cs="Times New Roman"/>
          <w:sz w:val="28"/>
          <w:szCs w:val="28"/>
        </w:rPr>
        <w:t>ого район</w:t>
      </w:r>
      <w:r w:rsidRPr="007123E6">
        <w:rPr>
          <w:rFonts w:ascii="Times New Roman" w:eastAsia="Times New Roman" w:hAnsi="Times New Roman" w:cs="Times New Roman"/>
          <w:sz w:val="28"/>
          <w:szCs w:val="28"/>
        </w:rPr>
        <w:t xml:space="preserve">а (на период отсутствия – начальник отдела </w:t>
      </w:r>
      <w:r>
        <w:rPr>
          <w:rFonts w:ascii="Times New Roman" w:eastAsia="Times New Roman" w:hAnsi="Times New Roman" w:cs="Times New Roman"/>
          <w:sz w:val="28"/>
          <w:szCs w:val="28"/>
        </w:rPr>
        <w:t>организационной и кадровой работы</w:t>
      </w:r>
      <w:r w:rsidRPr="007123E6">
        <w:rPr>
          <w:rFonts w:ascii="Times New Roman" w:eastAsia="Times New Roman" w:hAnsi="Times New Roman" w:cs="Times New Roman"/>
          <w:sz w:val="28"/>
          <w:szCs w:val="28"/>
        </w:rPr>
        <w:t>)</w:t>
      </w:r>
    </w:p>
    <w:p w:rsidR="00167A29" w:rsidRDefault="00167A29" w:rsidP="00143E19">
      <w:pPr>
        <w:spacing w:after="0" w:line="240" w:lineRule="auto"/>
        <w:ind w:firstLine="709"/>
        <w:jc w:val="both"/>
        <w:rPr>
          <w:rFonts w:ascii="Times New Roman" w:eastAsia="Times New Roman" w:hAnsi="Times New Roman" w:cs="Times New Roman"/>
          <w:sz w:val="28"/>
          <w:szCs w:val="28"/>
        </w:rPr>
      </w:pPr>
    </w:p>
    <w:p w:rsidR="00167A29" w:rsidRDefault="00CA3EFD" w:rsidP="00143E19">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Члены комиссии:</w:t>
      </w:r>
    </w:p>
    <w:p w:rsidR="00167A29" w:rsidRDefault="00167A29" w:rsidP="00143E19">
      <w:pPr>
        <w:spacing w:after="0" w:line="240" w:lineRule="auto"/>
        <w:ind w:firstLine="709"/>
        <w:jc w:val="both"/>
        <w:rPr>
          <w:rFonts w:ascii="Times New Roman" w:eastAsia="Times New Roman" w:hAnsi="Times New Roman" w:cs="Times New Roman"/>
          <w:sz w:val="28"/>
          <w:szCs w:val="28"/>
        </w:rPr>
      </w:pPr>
    </w:p>
    <w:p w:rsidR="00CA3EFD" w:rsidRDefault="00CA3EFD" w:rsidP="00CA3EFD">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 xml:space="preserve">Заместитель </w:t>
      </w:r>
      <w:r>
        <w:rPr>
          <w:rFonts w:ascii="Times New Roman" w:eastAsia="Times New Roman" w:hAnsi="Times New Roman" w:cs="Times New Roman"/>
          <w:sz w:val="28"/>
          <w:szCs w:val="28"/>
        </w:rPr>
        <w:t>председателя комитета по</w:t>
      </w:r>
      <w:r w:rsidRPr="007123E6">
        <w:rPr>
          <w:rFonts w:ascii="Times New Roman" w:eastAsia="Times New Roman" w:hAnsi="Times New Roman" w:cs="Times New Roman"/>
          <w:sz w:val="28"/>
          <w:szCs w:val="28"/>
        </w:rPr>
        <w:t xml:space="preserve"> образовани</w:t>
      </w:r>
      <w:r>
        <w:rPr>
          <w:rFonts w:ascii="Times New Roman" w:eastAsia="Times New Roman" w:hAnsi="Times New Roman" w:cs="Times New Roman"/>
          <w:sz w:val="28"/>
          <w:szCs w:val="28"/>
        </w:rPr>
        <w:t>ю</w:t>
      </w:r>
      <w:r w:rsidRPr="007123E6">
        <w:rPr>
          <w:rFonts w:ascii="Times New Roman" w:eastAsia="Times New Roman" w:hAnsi="Times New Roman" w:cs="Times New Roman"/>
          <w:sz w:val="28"/>
          <w:szCs w:val="28"/>
        </w:rPr>
        <w:t xml:space="preserve"> Адми</w:t>
      </w:r>
      <w:r>
        <w:rPr>
          <w:rFonts w:ascii="Times New Roman" w:eastAsia="Times New Roman" w:hAnsi="Times New Roman" w:cs="Times New Roman"/>
          <w:sz w:val="28"/>
          <w:szCs w:val="28"/>
        </w:rPr>
        <w:t xml:space="preserve">нистрации Ханты-Мансийского района </w:t>
      </w:r>
      <w:r w:rsidRPr="007123E6">
        <w:rPr>
          <w:rFonts w:ascii="Times New Roman" w:eastAsia="Times New Roman" w:hAnsi="Times New Roman" w:cs="Times New Roman"/>
          <w:sz w:val="28"/>
          <w:szCs w:val="28"/>
        </w:rPr>
        <w:t>(на период отсутствия – исполняющий обязанности</w:t>
      </w:r>
      <w:r>
        <w:rPr>
          <w:rFonts w:ascii="Times New Roman" w:eastAsia="Times New Roman" w:hAnsi="Times New Roman" w:cs="Times New Roman"/>
          <w:sz w:val="28"/>
          <w:szCs w:val="28"/>
        </w:rPr>
        <w:t>)</w:t>
      </w:r>
    </w:p>
    <w:p w:rsidR="00CA3EFD" w:rsidRDefault="00CA3EFD" w:rsidP="00143E19">
      <w:pPr>
        <w:spacing w:after="0" w:line="240" w:lineRule="auto"/>
        <w:ind w:firstLine="709"/>
        <w:jc w:val="both"/>
        <w:rPr>
          <w:rFonts w:ascii="Times New Roman" w:eastAsia="Times New Roman" w:hAnsi="Times New Roman" w:cs="Times New Roman"/>
          <w:sz w:val="28"/>
          <w:szCs w:val="28"/>
        </w:rPr>
      </w:pPr>
    </w:p>
    <w:p w:rsidR="00CA3EFD" w:rsidRDefault="00CA3EFD" w:rsidP="00CA3EF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Начальник отдела общего</w:t>
      </w:r>
      <w:r w:rsidRPr="007123E6">
        <w:rPr>
          <w:rFonts w:ascii="Times New Roman" w:eastAsia="Times New Roman" w:hAnsi="Times New Roman" w:cs="Times New Roman"/>
          <w:sz w:val="28"/>
          <w:szCs w:val="28"/>
        </w:rPr>
        <w:t xml:space="preserve"> образовани</w:t>
      </w:r>
      <w:r>
        <w:rPr>
          <w:rFonts w:ascii="Times New Roman" w:eastAsia="Times New Roman" w:hAnsi="Times New Roman" w:cs="Times New Roman"/>
          <w:sz w:val="28"/>
          <w:szCs w:val="28"/>
        </w:rPr>
        <w:t>я</w:t>
      </w:r>
      <w:r w:rsidRPr="007123E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комитета по </w:t>
      </w:r>
      <w:r w:rsidRPr="007123E6">
        <w:rPr>
          <w:rFonts w:ascii="Times New Roman" w:eastAsia="Times New Roman" w:hAnsi="Times New Roman" w:cs="Times New Roman"/>
          <w:sz w:val="28"/>
          <w:szCs w:val="28"/>
        </w:rPr>
        <w:t>образовани</w:t>
      </w:r>
      <w:r>
        <w:rPr>
          <w:rFonts w:ascii="Times New Roman" w:eastAsia="Times New Roman" w:hAnsi="Times New Roman" w:cs="Times New Roman"/>
          <w:sz w:val="28"/>
          <w:szCs w:val="28"/>
        </w:rPr>
        <w:t xml:space="preserve">ю Администрации </w:t>
      </w:r>
      <w:r w:rsidRPr="007123E6">
        <w:rPr>
          <w:rFonts w:ascii="Times New Roman" w:eastAsia="Times New Roman" w:hAnsi="Times New Roman" w:cs="Times New Roman"/>
          <w:sz w:val="28"/>
          <w:szCs w:val="28"/>
        </w:rPr>
        <w:t>Ханты-Мансийск</w:t>
      </w:r>
      <w:r>
        <w:rPr>
          <w:rFonts w:ascii="Times New Roman" w:eastAsia="Times New Roman" w:hAnsi="Times New Roman" w:cs="Times New Roman"/>
          <w:sz w:val="28"/>
          <w:szCs w:val="28"/>
        </w:rPr>
        <w:t>ого район</w:t>
      </w:r>
      <w:r w:rsidRPr="007123E6">
        <w:rPr>
          <w:rFonts w:ascii="Times New Roman" w:eastAsia="Times New Roman" w:hAnsi="Times New Roman" w:cs="Times New Roman"/>
          <w:sz w:val="28"/>
          <w:szCs w:val="28"/>
        </w:rPr>
        <w:t>а (на период отсутствия – исполняющий обязанности</w:t>
      </w:r>
      <w:r>
        <w:rPr>
          <w:rFonts w:ascii="Times New Roman" w:eastAsia="Times New Roman" w:hAnsi="Times New Roman" w:cs="Times New Roman"/>
          <w:sz w:val="28"/>
          <w:szCs w:val="28"/>
        </w:rPr>
        <w:t xml:space="preserve">) </w:t>
      </w:r>
    </w:p>
    <w:p w:rsidR="00CA3EFD" w:rsidRDefault="00CA3EFD" w:rsidP="00143E19">
      <w:pPr>
        <w:spacing w:after="0" w:line="240" w:lineRule="auto"/>
        <w:ind w:firstLine="709"/>
        <w:jc w:val="both"/>
        <w:rPr>
          <w:rFonts w:ascii="Times New Roman" w:eastAsia="Times New Roman" w:hAnsi="Times New Roman" w:cs="Times New Roman"/>
          <w:sz w:val="28"/>
          <w:szCs w:val="28"/>
        </w:rPr>
      </w:pPr>
    </w:p>
    <w:p w:rsidR="00CA3EFD" w:rsidRDefault="00CA3EFD" w:rsidP="00CA3EFD">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 xml:space="preserve">Начальник отдела </w:t>
      </w:r>
      <w:r>
        <w:rPr>
          <w:rFonts w:ascii="Times New Roman" w:eastAsia="Times New Roman" w:hAnsi="Times New Roman" w:cs="Times New Roman"/>
          <w:sz w:val="28"/>
          <w:szCs w:val="28"/>
        </w:rPr>
        <w:t>воспитательной работы и дополнительного</w:t>
      </w:r>
      <w:r w:rsidRPr="007123E6">
        <w:rPr>
          <w:rFonts w:ascii="Times New Roman" w:eastAsia="Times New Roman" w:hAnsi="Times New Roman" w:cs="Times New Roman"/>
          <w:sz w:val="28"/>
          <w:szCs w:val="28"/>
        </w:rPr>
        <w:t xml:space="preserve"> образовани</w:t>
      </w:r>
      <w:r>
        <w:rPr>
          <w:rFonts w:ascii="Times New Roman" w:eastAsia="Times New Roman" w:hAnsi="Times New Roman" w:cs="Times New Roman"/>
          <w:sz w:val="28"/>
          <w:szCs w:val="28"/>
        </w:rPr>
        <w:t>я</w:t>
      </w:r>
      <w:r w:rsidRPr="007123E6">
        <w:rPr>
          <w:rFonts w:ascii="Times New Roman" w:eastAsia="Times New Roman" w:hAnsi="Times New Roman" w:cs="Times New Roman"/>
          <w:sz w:val="28"/>
          <w:szCs w:val="28"/>
        </w:rPr>
        <w:t xml:space="preserve"> </w:t>
      </w:r>
      <w:r w:rsidRPr="00CA3EFD">
        <w:rPr>
          <w:rFonts w:ascii="Times New Roman" w:eastAsia="Times New Roman" w:hAnsi="Times New Roman" w:cs="Times New Roman"/>
          <w:sz w:val="28"/>
          <w:szCs w:val="28"/>
        </w:rPr>
        <w:t xml:space="preserve">комитета по образованию Администрации </w:t>
      </w:r>
      <w:r>
        <w:rPr>
          <w:rFonts w:ascii="Times New Roman" w:eastAsia="Times New Roman" w:hAnsi="Times New Roman" w:cs="Times New Roman"/>
          <w:sz w:val="28"/>
          <w:szCs w:val="28"/>
        </w:rPr>
        <w:br/>
      </w:r>
      <w:r w:rsidRPr="00CA3EFD">
        <w:rPr>
          <w:rFonts w:ascii="Times New Roman" w:eastAsia="Times New Roman" w:hAnsi="Times New Roman" w:cs="Times New Roman"/>
          <w:sz w:val="28"/>
          <w:szCs w:val="28"/>
        </w:rPr>
        <w:t xml:space="preserve">Ханты-Мансийского района </w:t>
      </w:r>
      <w:r w:rsidRPr="007123E6">
        <w:rPr>
          <w:rFonts w:ascii="Times New Roman" w:eastAsia="Times New Roman" w:hAnsi="Times New Roman" w:cs="Times New Roman"/>
          <w:sz w:val="28"/>
          <w:szCs w:val="28"/>
        </w:rPr>
        <w:t>(на период отсутствия – исполняющий обязанности</w:t>
      </w:r>
      <w:r>
        <w:rPr>
          <w:rFonts w:ascii="Times New Roman" w:eastAsia="Times New Roman" w:hAnsi="Times New Roman" w:cs="Times New Roman"/>
          <w:sz w:val="28"/>
          <w:szCs w:val="28"/>
        </w:rPr>
        <w:t>)</w:t>
      </w:r>
    </w:p>
    <w:p w:rsidR="00CA3EFD" w:rsidRDefault="00CA3EFD" w:rsidP="00143E19">
      <w:pPr>
        <w:spacing w:after="0" w:line="240" w:lineRule="auto"/>
        <w:ind w:firstLine="709"/>
        <w:jc w:val="both"/>
        <w:rPr>
          <w:rFonts w:ascii="Times New Roman" w:eastAsia="Times New Roman" w:hAnsi="Times New Roman" w:cs="Times New Roman"/>
          <w:sz w:val="28"/>
          <w:szCs w:val="28"/>
        </w:rPr>
      </w:pPr>
    </w:p>
    <w:p w:rsidR="00CA3EFD" w:rsidRDefault="00CA3EFD" w:rsidP="00143E19">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lastRenderedPageBreak/>
        <w:t xml:space="preserve">Начальник отдела </w:t>
      </w:r>
      <w:r>
        <w:rPr>
          <w:rFonts w:ascii="Times New Roman" w:eastAsia="Times New Roman" w:hAnsi="Times New Roman" w:cs="Times New Roman"/>
          <w:sz w:val="28"/>
          <w:szCs w:val="28"/>
        </w:rPr>
        <w:t>обеспечения функционирования и безопасности образовательных организаций</w:t>
      </w:r>
      <w:r w:rsidRPr="007123E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комитета по </w:t>
      </w:r>
      <w:r w:rsidRPr="007123E6">
        <w:rPr>
          <w:rFonts w:ascii="Times New Roman" w:eastAsia="Times New Roman" w:hAnsi="Times New Roman" w:cs="Times New Roman"/>
          <w:sz w:val="28"/>
          <w:szCs w:val="28"/>
        </w:rPr>
        <w:t>образовани</w:t>
      </w:r>
      <w:r>
        <w:rPr>
          <w:rFonts w:ascii="Times New Roman" w:eastAsia="Times New Roman" w:hAnsi="Times New Roman" w:cs="Times New Roman"/>
          <w:sz w:val="28"/>
          <w:szCs w:val="28"/>
        </w:rPr>
        <w:t xml:space="preserve">ю Администрации </w:t>
      </w:r>
      <w:r>
        <w:rPr>
          <w:rFonts w:ascii="Times New Roman" w:eastAsia="Times New Roman" w:hAnsi="Times New Roman" w:cs="Times New Roman"/>
          <w:sz w:val="28"/>
          <w:szCs w:val="28"/>
        </w:rPr>
        <w:br/>
      </w:r>
      <w:r w:rsidRPr="007123E6">
        <w:rPr>
          <w:rFonts w:ascii="Times New Roman" w:eastAsia="Times New Roman" w:hAnsi="Times New Roman" w:cs="Times New Roman"/>
          <w:sz w:val="28"/>
          <w:szCs w:val="28"/>
        </w:rPr>
        <w:t>Ханты-Мансийск</w:t>
      </w:r>
      <w:r>
        <w:rPr>
          <w:rFonts w:ascii="Times New Roman" w:eastAsia="Times New Roman" w:hAnsi="Times New Roman" w:cs="Times New Roman"/>
          <w:sz w:val="28"/>
          <w:szCs w:val="28"/>
        </w:rPr>
        <w:t>ого район</w:t>
      </w:r>
      <w:r w:rsidRPr="007123E6">
        <w:rPr>
          <w:rFonts w:ascii="Times New Roman" w:eastAsia="Times New Roman" w:hAnsi="Times New Roman" w:cs="Times New Roman"/>
          <w:sz w:val="28"/>
          <w:szCs w:val="28"/>
        </w:rPr>
        <w:t>а (на период отсутствия – исполняющий обязанности</w:t>
      </w:r>
      <w:r>
        <w:rPr>
          <w:rFonts w:ascii="Times New Roman" w:eastAsia="Times New Roman" w:hAnsi="Times New Roman" w:cs="Times New Roman"/>
          <w:sz w:val="28"/>
          <w:szCs w:val="28"/>
        </w:rPr>
        <w:t>)</w:t>
      </w:r>
    </w:p>
    <w:p w:rsidR="00CA3EFD" w:rsidRDefault="00CA3EFD" w:rsidP="00143E19">
      <w:pPr>
        <w:spacing w:after="0" w:line="240" w:lineRule="auto"/>
        <w:ind w:firstLine="709"/>
        <w:jc w:val="both"/>
        <w:rPr>
          <w:rFonts w:ascii="Times New Roman" w:eastAsia="Times New Roman" w:hAnsi="Times New Roman" w:cs="Times New Roman"/>
          <w:sz w:val="28"/>
          <w:szCs w:val="28"/>
        </w:rPr>
      </w:pPr>
    </w:p>
    <w:p w:rsidR="00CA3EFD" w:rsidRDefault="00CA3EFD" w:rsidP="00CA3EF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Начальник отдела планово-экономической работы </w:t>
      </w:r>
      <w:r w:rsidRPr="00CA3EFD">
        <w:rPr>
          <w:rFonts w:ascii="Times New Roman" w:eastAsia="Times New Roman" w:hAnsi="Times New Roman" w:cs="Times New Roman"/>
          <w:sz w:val="28"/>
          <w:szCs w:val="28"/>
        </w:rPr>
        <w:t xml:space="preserve">комитета </w:t>
      </w:r>
      <w:r>
        <w:rPr>
          <w:rFonts w:ascii="Times New Roman" w:eastAsia="Times New Roman" w:hAnsi="Times New Roman" w:cs="Times New Roman"/>
          <w:sz w:val="28"/>
          <w:szCs w:val="28"/>
        </w:rPr>
        <w:br/>
      </w:r>
      <w:r w:rsidRPr="00CA3EFD">
        <w:rPr>
          <w:rFonts w:ascii="Times New Roman" w:eastAsia="Times New Roman" w:hAnsi="Times New Roman" w:cs="Times New Roman"/>
          <w:sz w:val="28"/>
          <w:szCs w:val="28"/>
        </w:rPr>
        <w:t>по образованию Администрации Ханты-Мансийского района</w:t>
      </w:r>
      <w:r>
        <w:rPr>
          <w:rFonts w:ascii="Times New Roman" w:eastAsia="Times New Roman" w:hAnsi="Times New Roman" w:cs="Times New Roman"/>
          <w:sz w:val="28"/>
          <w:szCs w:val="28"/>
        </w:rPr>
        <w:t xml:space="preserve"> </w:t>
      </w:r>
      <w:r w:rsidRPr="007123E6">
        <w:rPr>
          <w:rFonts w:ascii="Times New Roman" w:eastAsia="Times New Roman" w:hAnsi="Times New Roman" w:cs="Times New Roman"/>
          <w:sz w:val="28"/>
          <w:szCs w:val="28"/>
        </w:rPr>
        <w:t>(на период отсутствия – исполняющий обязанности</w:t>
      </w:r>
      <w:r>
        <w:rPr>
          <w:rFonts w:ascii="Times New Roman" w:eastAsia="Times New Roman" w:hAnsi="Times New Roman" w:cs="Times New Roman"/>
          <w:sz w:val="28"/>
          <w:szCs w:val="28"/>
        </w:rPr>
        <w:t>)</w:t>
      </w:r>
    </w:p>
    <w:p w:rsidR="00CA3EFD" w:rsidRDefault="00CA3EFD" w:rsidP="00143E19">
      <w:pPr>
        <w:spacing w:after="0" w:line="240" w:lineRule="auto"/>
        <w:ind w:firstLine="709"/>
        <w:jc w:val="both"/>
        <w:rPr>
          <w:rFonts w:ascii="Times New Roman" w:eastAsia="Times New Roman" w:hAnsi="Times New Roman" w:cs="Times New Roman"/>
          <w:sz w:val="28"/>
          <w:szCs w:val="28"/>
        </w:rPr>
      </w:pPr>
    </w:p>
    <w:p w:rsidR="00CA3EFD" w:rsidRDefault="00CA3EFD" w:rsidP="00143E19">
      <w:pPr>
        <w:spacing w:after="0" w:line="240" w:lineRule="auto"/>
        <w:ind w:firstLine="709"/>
        <w:jc w:val="both"/>
        <w:rPr>
          <w:rFonts w:ascii="Times New Roman" w:eastAsia="Times New Roman" w:hAnsi="Times New Roman" w:cs="Times New Roman"/>
          <w:sz w:val="28"/>
          <w:szCs w:val="28"/>
        </w:rPr>
      </w:pPr>
      <w:r w:rsidRPr="007123E6">
        <w:rPr>
          <w:rFonts w:ascii="Times New Roman" w:eastAsia="Times New Roman" w:hAnsi="Times New Roman" w:cs="Times New Roman"/>
          <w:sz w:val="28"/>
          <w:szCs w:val="28"/>
        </w:rPr>
        <w:t xml:space="preserve">Председатель Ханты-Мансийской </w:t>
      </w:r>
      <w:r>
        <w:rPr>
          <w:rFonts w:ascii="Times New Roman" w:eastAsia="Times New Roman" w:hAnsi="Times New Roman" w:cs="Times New Roman"/>
          <w:sz w:val="28"/>
          <w:szCs w:val="28"/>
        </w:rPr>
        <w:t xml:space="preserve">районной Профсоюзной организации работников образования и </w:t>
      </w:r>
      <w:r w:rsidRPr="007123E6">
        <w:rPr>
          <w:rFonts w:ascii="Times New Roman" w:eastAsia="Times New Roman" w:hAnsi="Times New Roman" w:cs="Times New Roman"/>
          <w:sz w:val="28"/>
          <w:szCs w:val="28"/>
        </w:rPr>
        <w:t>науки Российской Федерации</w:t>
      </w:r>
    </w:p>
    <w:p w:rsidR="00CA3EFD" w:rsidRDefault="00CA3EFD" w:rsidP="00143E19">
      <w:pPr>
        <w:spacing w:after="0" w:line="240" w:lineRule="auto"/>
        <w:ind w:firstLine="709"/>
        <w:jc w:val="both"/>
        <w:rPr>
          <w:rFonts w:ascii="Times New Roman" w:eastAsia="Times New Roman" w:hAnsi="Times New Roman" w:cs="Times New Roman"/>
          <w:sz w:val="28"/>
          <w:szCs w:val="28"/>
        </w:rPr>
      </w:pPr>
    </w:p>
    <w:p w:rsidR="00167A29" w:rsidRPr="007123E6" w:rsidRDefault="00CA3EFD" w:rsidP="00143E19">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Представитель Совета руководителей образовательных организаций Ханты-Мансийского района (по согласованию)</w:t>
      </w:r>
    </w:p>
    <w:p w:rsidR="000F0BA5" w:rsidRDefault="000F0BA5" w:rsidP="00143E19">
      <w:pPr>
        <w:pStyle w:val="a7"/>
        <w:jc w:val="right"/>
        <w:rPr>
          <w:sz w:val="24"/>
          <w:szCs w:val="24"/>
        </w:rPr>
      </w:pPr>
      <w:bookmarkStart w:id="4" w:name="_GoBack"/>
      <w:bookmarkEnd w:id="4"/>
    </w:p>
    <w:bookmarkEnd w:id="1"/>
    <w:bookmarkEnd w:id="3"/>
    <w:sectPr w:rsidR="000F0BA5" w:rsidSect="0077055E">
      <w:headerReference w:type="default" r:id="rId17"/>
      <w:type w:val="nextColumn"/>
      <w:pgSz w:w="11906" w:h="16838"/>
      <w:pgMar w:top="1418" w:right="1276" w:bottom="1134" w:left="1559" w:header="567"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31A4" w:rsidRDefault="004231A4" w:rsidP="00092417">
      <w:pPr>
        <w:spacing w:after="0" w:line="240" w:lineRule="auto"/>
      </w:pPr>
      <w:r>
        <w:separator/>
      </w:r>
    </w:p>
  </w:endnote>
  <w:endnote w:type="continuationSeparator" w:id="0">
    <w:p w:rsidR="004231A4" w:rsidRDefault="004231A4" w:rsidP="000924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rdiaUPC">
    <w:panose1 w:val="020B0304020202020204"/>
    <w:charset w:val="00"/>
    <w:family w:val="swiss"/>
    <w:pitch w:val="variable"/>
    <w:sig w:usb0="81000003" w:usb1="00000000" w:usb2="00000000" w:usb3="00000000" w:csb0="00010001"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31A4" w:rsidRDefault="004231A4" w:rsidP="00092417">
      <w:pPr>
        <w:spacing w:after="0" w:line="240" w:lineRule="auto"/>
      </w:pPr>
      <w:r>
        <w:separator/>
      </w:r>
    </w:p>
  </w:footnote>
  <w:footnote w:type="continuationSeparator" w:id="0">
    <w:p w:rsidR="004231A4" w:rsidRDefault="004231A4" w:rsidP="00092417">
      <w:pPr>
        <w:spacing w:after="0" w:line="240" w:lineRule="auto"/>
      </w:pPr>
      <w:r>
        <w:continuationSeparator/>
      </w:r>
    </w:p>
  </w:footnote>
  <w:footnote w:id="1">
    <w:p w:rsidR="00E15BD8" w:rsidRDefault="00E15BD8" w:rsidP="000F0BA5">
      <w:pPr>
        <w:pStyle w:val="af4"/>
        <w:jc w:val="both"/>
      </w:pPr>
      <w:r>
        <w:rPr>
          <w:rStyle w:val="af6"/>
        </w:rPr>
        <w:footnoteRef/>
      </w:r>
      <w:r>
        <w:t xml:space="preserve"> Федеральные перечни мероприятий утверждаются ежегодно </w:t>
      </w:r>
      <w:proofErr w:type="spellStart"/>
      <w:r>
        <w:t>Минпросвещения</w:t>
      </w:r>
      <w:proofErr w:type="spellEnd"/>
      <w:r>
        <w:t xml:space="preserve"> России, </w:t>
      </w:r>
      <w:proofErr w:type="spellStart"/>
      <w:r>
        <w:t>Минобрнауки</w:t>
      </w:r>
      <w:proofErr w:type="spellEnd"/>
      <w:r>
        <w:t xml:space="preserve"> России в соответствии с пунктами 2,3 Правил выявления детей и молодежи, проявивших выдающиеся способности, сопровождения их дальнейшего развития, утвержденных постановлением Правительства Российской Федерации от 19.10.2023 № 1738 «Об утверждении Правил выявления детей и молодежи, проявивших выдающиеся способности, сопровождения их дальнейшего развития»</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96061515"/>
      <w:docPartObj>
        <w:docPartGallery w:val="Page Numbers (Top of Page)"/>
        <w:docPartUnique/>
      </w:docPartObj>
    </w:sdtPr>
    <w:sdtEndPr>
      <w:rPr>
        <w:rFonts w:ascii="Times New Roman" w:hAnsi="Times New Roman" w:cs="Times New Roman"/>
        <w:sz w:val="24"/>
      </w:rPr>
    </w:sdtEndPr>
    <w:sdtContent>
      <w:p w:rsidR="00E15BD8" w:rsidRPr="008A4E14" w:rsidRDefault="00E15BD8">
        <w:pPr>
          <w:pStyle w:val="a9"/>
          <w:jc w:val="center"/>
          <w:rPr>
            <w:rFonts w:ascii="Times New Roman" w:hAnsi="Times New Roman" w:cs="Times New Roman"/>
            <w:sz w:val="24"/>
          </w:rPr>
        </w:pPr>
        <w:r w:rsidRPr="008A4E14">
          <w:rPr>
            <w:rFonts w:ascii="Times New Roman" w:hAnsi="Times New Roman" w:cs="Times New Roman"/>
            <w:sz w:val="24"/>
          </w:rPr>
          <w:fldChar w:fldCharType="begin"/>
        </w:r>
        <w:r w:rsidRPr="008A4E14">
          <w:rPr>
            <w:rFonts w:ascii="Times New Roman" w:hAnsi="Times New Roman" w:cs="Times New Roman"/>
            <w:sz w:val="24"/>
          </w:rPr>
          <w:instrText>PAGE   \* MERGEFORMAT</w:instrText>
        </w:r>
        <w:r w:rsidRPr="008A4E14">
          <w:rPr>
            <w:rFonts w:ascii="Times New Roman" w:hAnsi="Times New Roman" w:cs="Times New Roman"/>
            <w:sz w:val="24"/>
          </w:rPr>
          <w:fldChar w:fldCharType="separate"/>
        </w:r>
        <w:r w:rsidR="00525DB1">
          <w:rPr>
            <w:rFonts w:ascii="Times New Roman" w:hAnsi="Times New Roman" w:cs="Times New Roman"/>
            <w:noProof/>
            <w:sz w:val="24"/>
          </w:rPr>
          <w:t>10</w:t>
        </w:r>
        <w:r w:rsidRPr="008A4E14">
          <w:rPr>
            <w:rFonts w:ascii="Times New Roman" w:hAnsi="Times New Roman" w:cs="Times New Roman"/>
            <w:sz w:val="24"/>
          </w:rPr>
          <w:fldChar w:fldCharType="end"/>
        </w:r>
      </w:p>
    </w:sdtContent>
  </w:sdt>
  <w:p w:rsidR="00E15BD8" w:rsidRPr="008A4E14" w:rsidRDefault="00E15BD8">
    <w:pPr>
      <w:pStyle w:val="a9"/>
      <w:rPr>
        <w:rFonts w:ascii="Times New Roman" w:hAnsi="Times New Roman" w:cs="Times New Roman"/>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78949561"/>
      <w:docPartObj>
        <w:docPartGallery w:val="Page Numbers (Top of Page)"/>
        <w:docPartUnique/>
      </w:docPartObj>
    </w:sdtPr>
    <w:sdtEndPr>
      <w:rPr>
        <w:rFonts w:ascii="Times New Roman" w:hAnsi="Times New Roman" w:cs="Times New Roman"/>
        <w:sz w:val="24"/>
      </w:rPr>
    </w:sdtEndPr>
    <w:sdtContent>
      <w:p w:rsidR="00525DB1" w:rsidRPr="00525DB1" w:rsidRDefault="00525DB1">
        <w:pPr>
          <w:pStyle w:val="a9"/>
          <w:jc w:val="center"/>
          <w:rPr>
            <w:rFonts w:ascii="Times New Roman" w:hAnsi="Times New Roman" w:cs="Times New Roman"/>
            <w:sz w:val="24"/>
          </w:rPr>
        </w:pPr>
        <w:r w:rsidRPr="00525DB1">
          <w:rPr>
            <w:rFonts w:ascii="Times New Roman" w:hAnsi="Times New Roman" w:cs="Times New Roman"/>
            <w:sz w:val="24"/>
          </w:rPr>
          <w:fldChar w:fldCharType="begin"/>
        </w:r>
        <w:r w:rsidRPr="00525DB1">
          <w:rPr>
            <w:rFonts w:ascii="Times New Roman" w:hAnsi="Times New Roman" w:cs="Times New Roman"/>
            <w:sz w:val="24"/>
          </w:rPr>
          <w:instrText>PAGE   \* MERGEFORMAT</w:instrText>
        </w:r>
        <w:r w:rsidRPr="00525DB1">
          <w:rPr>
            <w:rFonts w:ascii="Times New Roman" w:hAnsi="Times New Roman" w:cs="Times New Roman"/>
            <w:sz w:val="24"/>
          </w:rPr>
          <w:fldChar w:fldCharType="separate"/>
        </w:r>
        <w:r>
          <w:rPr>
            <w:rFonts w:ascii="Times New Roman" w:hAnsi="Times New Roman" w:cs="Times New Roman"/>
            <w:noProof/>
            <w:sz w:val="24"/>
          </w:rPr>
          <w:t>12</w:t>
        </w:r>
        <w:r w:rsidRPr="00525DB1">
          <w:rPr>
            <w:rFonts w:ascii="Times New Roman" w:hAnsi="Times New Roman" w:cs="Times New Roman"/>
            <w:sz w:val="24"/>
          </w:rPr>
          <w:fldChar w:fldCharType="end"/>
        </w:r>
      </w:p>
    </w:sdtContent>
  </w:sdt>
  <w:p w:rsidR="00525DB1" w:rsidRDefault="00525DB1">
    <w:pPr>
      <w:pStyle w:val="a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83156349"/>
      <w:docPartObj>
        <w:docPartGallery w:val="Page Numbers (Top of Page)"/>
        <w:docPartUnique/>
      </w:docPartObj>
    </w:sdtPr>
    <w:sdtEndPr>
      <w:rPr>
        <w:sz w:val="20"/>
      </w:rPr>
    </w:sdtEndPr>
    <w:sdtContent>
      <w:p w:rsidR="00E15BD8" w:rsidRPr="00062AC3" w:rsidRDefault="00E15BD8" w:rsidP="00092417">
        <w:pPr>
          <w:pStyle w:val="a9"/>
          <w:jc w:val="center"/>
          <w:rPr>
            <w:sz w:val="20"/>
          </w:rPr>
        </w:pPr>
        <w:r w:rsidRPr="00062AC3">
          <w:rPr>
            <w:rFonts w:ascii="Times New Roman" w:hAnsi="Times New Roman" w:cs="Times New Roman"/>
            <w:sz w:val="24"/>
            <w:szCs w:val="26"/>
          </w:rPr>
          <w:fldChar w:fldCharType="begin"/>
        </w:r>
        <w:r w:rsidRPr="00062AC3">
          <w:rPr>
            <w:rFonts w:ascii="Times New Roman" w:hAnsi="Times New Roman" w:cs="Times New Roman"/>
            <w:sz w:val="24"/>
            <w:szCs w:val="26"/>
          </w:rPr>
          <w:instrText>PAGE   \* MERGEFORMAT</w:instrText>
        </w:r>
        <w:r w:rsidRPr="00062AC3">
          <w:rPr>
            <w:rFonts w:ascii="Times New Roman" w:hAnsi="Times New Roman" w:cs="Times New Roman"/>
            <w:sz w:val="24"/>
            <w:szCs w:val="26"/>
          </w:rPr>
          <w:fldChar w:fldCharType="separate"/>
        </w:r>
        <w:r w:rsidR="00525DB1">
          <w:rPr>
            <w:rFonts w:ascii="Times New Roman" w:hAnsi="Times New Roman" w:cs="Times New Roman"/>
            <w:noProof/>
            <w:sz w:val="24"/>
            <w:szCs w:val="26"/>
          </w:rPr>
          <w:t>13</w:t>
        </w:r>
        <w:r w:rsidRPr="00062AC3">
          <w:rPr>
            <w:rFonts w:ascii="Times New Roman" w:hAnsi="Times New Roman" w:cs="Times New Roman"/>
            <w:sz w:val="24"/>
            <w:szCs w:val="26"/>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B0E40"/>
    <w:multiLevelType w:val="hybridMultilevel"/>
    <w:tmpl w:val="A85690E6"/>
    <w:lvl w:ilvl="0" w:tplc="9B44ECEE">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
    <w:nsid w:val="05246CAC"/>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DF35F43"/>
    <w:multiLevelType w:val="multilevel"/>
    <w:tmpl w:val="C48A830A"/>
    <w:lvl w:ilvl="0">
      <w:start w:val="1"/>
      <w:numFmt w:val="decimal"/>
      <w:lvlText w:val="%1"/>
      <w:lvlJc w:val="left"/>
      <w:pPr>
        <w:ind w:left="360" w:hanging="360"/>
      </w:pPr>
      <w:rPr>
        <w:rFonts w:hint="default"/>
      </w:rPr>
    </w:lvl>
    <w:lvl w:ilvl="1">
      <w:start w:val="1"/>
      <w:numFmt w:val="decimal"/>
      <w:lvlText w:val="%1.%2"/>
      <w:lvlJc w:val="left"/>
      <w:pPr>
        <w:ind w:left="777" w:hanging="360"/>
      </w:pPr>
      <w:rPr>
        <w:rFonts w:hint="default"/>
      </w:rPr>
    </w:lvl>
    <w:lvl w:ilvl="2">
      <w:start w:val="1"/>
      <w:numFmt w:val="decimalZero"/>
      <w:lvlText w:val="%1.%2.%3"/>
      <w:lvlJc w:val="left"/>
      <w:pPr>
        <w:ind w:left="1554" w:hanging="720"/>
      </w:pPr>
      <w:rPr>
        <w:rFonts w:hint="default"/>
      </w:rPr>
    </w:lvl>
    <w:lvl w:ilvl="3">
      <w:start w:val="1"/>
      <w:numFmt w:val="decimal"/>
      <w:lvlText w:val="%1.%2.%3.%4"/>
      <w:lvlJc w:val="left"/>
      <w:pPr>
        <w:ind w:left="1971" w:hanging="720"/>
      </w:pPr>
      <w:rPr>
        <w:rFonts w:hint="default"/>
      </w:rPr>
    </w:lvl>
    <w:lvl w:ilvl="4">
      <w:start w:val="1"/>
      <w:numFmt w:val="decimal"/>
      <w:lvlText w:val="%1.%2.%3.%4.%5"/>
      <w:lvlJc w:val="left"/>
      <w:pPr>
        <w:ind w:left="2748" w:hanging="1080"/>
      </w:pPr>
      <w:rPr>
        <w:rFonts w:hint="default"/>
      </w:rPr>
    </w:lvl>
    <w:lvl w:ilvl="5">
      <w:start w:val="1"/>
      <w:numFmt w:val="decimal"/>
      <w:lvlText w:val="%1.%2.%3.%4.%5.%6"/>
      <w:lvlJc w:val="left"/>
      <w:pPr>
        <w:ind w:left="3165" w:hanging="1080"/>
      </w:pPr>
      <w:rPr>
        <w:rFonts w:hint="default"/>
      </w:rPr>
    </w:lvl>
    <w:lvl w:ilvl="6">
      <w:start w:val="1"/>
      <w:numFmt w:val="decimal"/>
      <w:lvlText w:val="%1.%2.%3.%4.%5.%6.%7"/>
      <w:lvlJc w:val="left"/>
      <w:pPr>
        <w:ind w:left="3942" w:hanging="1440"/>
      </w:pPr>
      <w:rPr>
        <w:rFonts w:hint="default"/>
      </w:rPr>
    </w:lvl>
    <w:lvl w:ilvl="7">
      <w:start w:val="1"/>
      <w:numFmt w:val="decimal"/>
      <w:lvlText w:val="%1.%2.%3.%4.%5.%6.%7.%8"/>
      <w:lvlJc w:val="left"/>
      <w:pPr>
        <w:ind w:left="4359" w:hanging="1440"/>
      </w:pPr>
      <w:rPr>
        <w:rFonts w:hint="default"/>
      </w:rPr>
    </w:lvl>
    <w:lvl w:ilvl="8">
      <w:start w:val="1"/>
      <w:numFmt w:val="decimal"/>
      <w:lvlText w:val="%1.%2.%3.%4.%5.%6.%7.%8.%9"/>
      <w:lvlJc w:val="left"/>
      <w:pPr>
        <w:ind w:left="5136" w:hanging="1800"/>
      </w:pPr>
      <w:rPr>
        <w:rFonts w:hint="default"/>
      </w:rPr>
    </w:lvl>
  </w:abstractNum>
  <w:abstractNum w:abstractNumId="3">
    <w:nsid w:val="10DD251A"/>
    <w:multiLevelType w:val="hybridMultilevel"/>
    <w:tmpl w:val="1C487516"/>
    <w:lvl w:ilvl="0" w:tplc="4648C468">
      <w:start w:val="1"/>
      <w:numFmt w:val="decimal"/>
      <w:lvlText w:val="%1."/>
      <w:lvlJc w:val="left"/>
      <w:pPr>
        <w:ind w:left="993" w:hanging="360"/>
      </w:pPr>
    </w:lvl>
    <w:lvl w:ilvl="1" w:tplc="72326A48">
      <w:start w:val="1"/>
      <w:numFmt w:val="lowerLetter"/>
      <w:lvlText w:val="%2."/>
      <w:lvlJc w:val="left"/>
      <w:pPr>
        <w:ind w:left="1713" w:hanging="360"/>
      </w:pPr>
    </w:lvl>
    <w:lvl w:ilvl="2" w:tplc="E33E7D9E">
      <w:start w:val="1"/>
      <w:numFmt w:val="lowerRoman"/>
      <w:lvlText w:val="%3."/>
      <w:lvlJc w:val="right"/>
      <w:pPr>
        <w:ind w:left="2433" w:hanging="180"/>
      </w:pPr>
    </w:lvl>
    <w:lvl w:ilvl="3" w:tplc="96BC4B9A">
      <w:start w:val="1"/>
      <w:numFmt w:val="decimal"/>
      <w:lvlText w:val="%4."/>
      <w:lvlJc w:val="left"/>
      <w:pPr>
        <w:ind w:left="3153" w:hanging="360"/>
      </w:pPr>
    </w:lvl>
    <w:lvl w:ilvl="4" w:tplc="EC4A7432">
      <w:start w:val="1"/>
      <w:numFmt w:val="lowerLetter"/>
      <w:lvlText w:val="%5."/>
      <w:lvlJc w:val="left"/>
      <w:pPr>
        <w:ind w:left="3873" w:hanging="360"/>
      </w:pPr>
    </w:lvl>
    <w:lvl w:ilvl="5" w:tplc="2F263094">
      <w:start w:val="1"/>
      <w:numFmt w:val="lowerRoman"/>
      <w:lvlText w:val="%6."/>
      <w:lvlJc w:val="right"/>
      <w:pPr>
        <w:ind w:left="4593" w:hanging="180"/>
      </w:pPr>
    </w:lvl>
    <w:lvl w:ilvl="6" w:tplc="02C81660">
      <w:start w:val="1"/>
      <w:numFmt w:val="decimal"/>
      <w:lvlText w:val="%7."/>
      <w:lvlJc w:val="left"/>
      <w:pPr>
        <w:ind w:left="5313" w:hanging="360"/>
      </w:pPr>
    </w:lvl>
    <w:lvl w:ilvl="7" w:tplc="CF56C9A4">
      <w:start w:val="1"/>
      <w:numFmt w:val="lowerLetter"/>
      <w:lvlText w:val="%8."/>
      <w:lvlJc w:val="left"/>
      <w:pPr>
        <w:ind w:left="6033" w:hanging="360"/>
      </w:pPr>
    </w:lvl>
    <w:lvl w:ilvl="8" w:tplc="1C149E72">
      <w:start w:val="1"/>
      <w:numFmt w:val="lowerRoman"/>
      <w:lvlText w:val="%9."/>
      <w:lvlJc w:val="right"/>
      <w:pPr>
        <w:ind w:left="6753" w:hanging="180"/>
      </w:pPr>
    </w:lvl>
  </w:abstractNum>
  <w:abstractNum w:abstractNumId="4">
    <w:nsid w:val="11F92AB4"/>
    <w:multiLevelType w:val="hybridMultilevel"/>
    <w:tmpl w:val="552E5396"/>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32F2A94"/>
    <w:multiLevelType w:val="multilevel"/>
    <w:tmpl w:val="4A0039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5A92D1A"/>
    <w:multiLevelType w:val="multilevel"/>
    <w:tmpl w:val="F62696D8"/>
    <w:lvl w:ilvl="0">
      <w:start w:val="1"/>
      <w:numFmt w:val="decimal"/>
      <w:lvlText w:val="%1"/>
      <w:lvlJc w:val="left"/>
      <w:pPr>
        <w:ind w:left="375" w:hanging="375"/>
      </w:pPr>
      <w:rPr>
        <w:rFonts w:hint="default"/>
      </w:rPr>
    </w:lvl>
    <w:lvl w:ilvl="1">
      <w:start w:val="1"/>
      <w:numFmt w:val="decimal"/>
      <w:lvlText w:val="%1.%2"/>
      <w:lvlJc w:val="left"/>
      <w:pPr>
        <w:ind w:left="943"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nsid w:val="1778181D"/>
    <w:multiLevelType w:val="hybridMultilevel"/>
    <w:tmpl w:val="50CAAD2C"/>
    <w:lvl w:ilvl="0" w:tplc="63423C1C">
      <w:start w:val="2"/>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17EC78A4"/>
    <w:multiLevelType w:val="multilevel"/>
    <w:tmpl w:val="AFCA6D7C"/>
    <w:lvl w:ilvl="0">
      <w:start w:val="1"/>
      <w:numFmt w:val="decimal"/>
      <w:lvlText w:val="%1."/>
      <w:lvlJc w:val="left"/>
      <w:pPr>
        <w:ind w:left="360" w:hanging="360"/>
      </w:pPr>
      <w:rPr>
        <w:rFonts w:hint="default"/>
      </w:rPr>
    </w:lvl>
    <w:lvl w:ilvl="1">
      <w:start w:val="1"/>
      <w:numFmt w:val="bullet"/>
      <w:lvlText w:val=""/>
      <w:lvlJc w:val="left"/>
      <w:pPr>
        <w:ind w:left="792" w:hanging="432"/>
      </w:pPr>
      <w:rPr>
        <w:rFonts w:ascii="Symbol" w:hAnsi="Symbol" w:cs="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206E470B"/>
    <w:multiLevelType w:val="multilevel"/>
    <w:tmpl w:val="780AAB4C"/>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0">
    <w:nsid w:val="26C80E34"/>
    <w:multiLevelType w:val="multilevel"/>
    <w:tmpl w:val="1E8894F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28241BF1"/>
    <w:multiLevelType w:val="multilevel"/>
    <w:tmpl w:val="6E28949C"/>
    <w:lvl w:ilvl="0">
      <w:start w:val="1"/>
      <w:numFmt w:val="decimal"/>
      <w:lvlText w:val="%1."/>
      <w:lvlJc w:val="left"/>
      <w:pPr>
        <w:ind w:left="1425" w:hanging="885"/>
      </w:pPr>
      <w:rPr>
        <w:rFonts w:hint="default"/>
      </w:rPr>
    </w:lvl>
    <w:lvl w:ilvl="1">
      <w:start w:val="1"/>
      <w:numFmt w:val="decimal"/>
      <w:isLgl/>
      <w:lvlText w:val="%1.%2."/>
      <w:lvlJc w:val="left"/>
      <w:pPr>
        <w:ind w:left="1815" w:hanging="1275"/>
      </w:pPr>
      <w:rPr>
        <w:rFonts w:hint="default"/>
      </w:rPr>
    </w:lvl>
    <w:lvl w:ilvl="2">
      <w:start w:val="1"/>
      <w:numFmt w:val="decimal"/>
      <w:isLgl/>
      <w:lvlText w:val="%1.%2.%3."/>
      <w:lvlJc w:val="left"/>
      <w:pPr>
        <w:ind w:left="1815" w:hanging="1275"/>
      </w:pPr>
      <w:rPr>
        <w:rFonts w:hint="default"/>
      </w:rPr>
    </w:lvl>
    <w:lvl w:ilvl="3">
      <w:start w:val="1"/>
      <w:numFmt w:val="decimal"/>
      <w:isLgl/>
      <w:lvlText w:val="%1.%2.%3.%4."/>
      <w:lvlJc w:val="left"/>
      <w:pPr>
        <w:ind w:left="1815" w:hanging="1275"/>
      </w:pPr>
      <w:rPr>
        <w:rFonts w:hint="default"/>
      </w:rPr>
    </w:lvl>
    <w:lvl w:ilvl="4">
      <w:start w:val="1"/>
      <w:numFmt w:val="decimal"/>
      <w:isLgl/>
      <w:lvlText w:val="%1.%2.%3.%4.%5."/>
      <w:lvlJc w:val="left"/>
      <w:pPr>
        <w:ind w:left="1815" w:hanging="1275"/>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2">
    <w:nsid w:val="30C41E2A"/>
    <w:multiLevelType w:val="multilevel"/>
    <w:tmpl w:val="BACEE786"/>
    <w:lvl w:ilvl="0">
      <w:start w:val="1"/>
      <w:numFmt w:val="decimal"/>
      <w:lvlText w:val="%1."/>
      <w:lvlJc w:val="left"/>
      <w:pPr>
        <w:ind w:left="900" w:hanging="360"/>
      </w:pPr>
      <w:rPr>
        <w:rFonts w:hint="default"/>
      </w:rPr>
    </w:lvl>
    <w:lvl w:ilvl="1">
      <w:start w:val="1"/>
      <w:numFmt w:val="decimal"/>
      <w:lvlText w:val="%2)"/>
      <w:lvlJc w:val="left"/>
      <w:pPr>
        <w:ind w:left="1297" w:hanging="1155"/>
      </w:pPr>
      <w:rPr>
        <w:rFonts w:hint="default"/>
      </w:rPr>
    </w:lvl>
    <w:lvl w:ilvl="2">
      <w:start w:val="1"/>
      <w:numFmt w:val="decimal"/>
      <w:isLgl/>
      <w:lvlText w:val="%1.%2.%3."/>
      <w:lvlJc w:val="left"/>
      <w:pPr>
        <w:ind w:left="1695" w:hanging="1155"/>
      </w:pPr>
      <w:rPr>
        <w:rFonts w:hint="default"/>
      </w:rPr>
    </w:lvl>
    <w:lvl w:ilvl="3">
      <w:start w:val="1"/>
      <w:numFmt w:val="decimal"/>
      <w:isLgl/>
      <w:lvlText w:val="%1.%2.%3.%4."/>
      <w:lvlJc w:val="left"/>
      <w:pPr>
        <w:ind w:left="1695" w:hanging="1155"/>
      </w:pPr>
      <w:rPr>
        <w:rFonts w:hint="default"/>
      </w:rPr>
    </w:lvl>
    <w:lvl w:ilvl="4">
      <w:start w:val="1"/>
      <w:numFmt w:val="decimal"/>
      <w:isLgl/>
      <w:lvlText w:val="%1.%2.%3.%4.%5."/>
      <w:lvlJc w:val="left"/>
      <w:pPr>
        <w:ind w:left="1695" w:hanging="1155"/>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3">
    <w:nsid w:val="319A23AC"/>
    <w:multiLevelType w:val="multilevel"/>
    <w:tmpl w:val="8DCEBE7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36DC50FC"/>
    <w:multiLevelType w:val="hybridMultilevel"/>
    <w:tmpl w:val="4FA6037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5">
    <w:nsid w:val="39744DF3"/>
    <w:multiLevelType w:val="hybridMultilevel"/>
    <w:tmpl w:val="B38481E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E602356"/>
    <w:multiLevelType w:val="multilevel"/>
    <w:tmpl w:val="72AE0516"/>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43901B74"/>
    <w:multiLevelType w:val="hybridMultilevel"/>
    <w:tmpl w:val="BF4C7696"/>
    <w:lvl w:ilvl="0" w:tplc="CD00F698">
      <w:start w:val="1"/>
      <w:numFmt w:val="decimal"/>
      <w:lvlText w:val="%1."/>
      <w:lvlJc w:val="left"/>
      <w:pPr>
        <w:ind w:left="720" w:hanging="360"/>
      </w:pPr>
      <w:rPr>
        <w:rFonts w:hint="default"/>
      </w:rPr>
    </w:lvl>
    <w:lvl w:ilvl="1" w:tplc="D848D5BE">
      <w:start w:val="1"/>
      <w:numFmt w:val="lowerLetter"/>
      <w:lvlText w:val="%2."/>
      <w:lvlJc w:val="left"/>
      <w:pPr>
        <w:ind w:left="1440" w:hanging="360"/>
      </w:pPr>
    </w:lvl>
    <w:lvl w:ilvl="2" w:tplc="50982C3A">
      <w:start w:val="1"/>
      <w:numFmt w:val="lowerRoman"/>
      <w:lvlText w:val="%3."/>
      <w:lvlJc w:val="right"/>
      <w:pPr>
        <w:ind w:left="2160" w:hanging="180"/>
      </w:pPr>
    </w:lvl>
    <w:lvl w:ilvl="3" w:tplc="303CBE1E">
      <w:start w:val="1"/>
      <w:numFmt w:val="decimal"/>
      <w:lvlText w:val="%4."/>
      <w:lvlJc w:val="left"/>
      <w:pPr>
        <w:ind w:left="2880" w:hanging="360"/>
      </w:pPr>
    </w:lvl>
    <w:lvl w:ilvl="4" w:tplc="025CF836">
      <w:start w:val="1"/>
      <w:numFmt w:val="lowerLetter"/>
      <w:lvlText w:val="%5."/>
      <w:lvlJc w:val="left"/>
      <w:pPr>
        <w:ind w:left="3600" w:hanging="360"/>
      </w:pPr>
    </w:lvl>
    <w:lvl w:ilvl="5" w:tplc="F2983870">
      <w:start w:val="1"/>
      <w:numFmt w:val="lowerRoman"/>
      <w:lvlText w:val="%6."/>
      <w:lvlJc w:val="right"/>
      <w:pPr>
        <w:ind w:left="4320" w:hanging="180"/>
      </w:pPr>
    </w:lvl>
    <w:lvl w:ilvl="6" w:tplc="6E9E050E">
      <w:start w:val="1"/>
      <w:numFmt w:val="decimal"/>
      <w:lvlText w:val="%7."/>
      <w:lvlJc w:val="left"/>
      <w:pPr>
        <w:ind w:left="5040" w:hanging="360"/>
      </w:pPr>
    </w:lvl>
    <w:lvl w:ilvl="7" w:tplc="3AD46A4C">
      <w:start w:val="1"/>
      <w:numFmt w:val="lowerLetter"/>
      <w:lvlText w:val="%8."/>
      <w:lvlJc w:val="left"/>
      <w:pPr>
        <w:ind w:left="5760" w:hanging="360"/>
      </w:pPr>
    </w:lvl>
    <w:lvl w:ilvl="8" w:tplc="4B7A0E84">
      <w:start w:val="1"/>
      <w:numFmt w:val="lowerRoman"/>
      <w:lvlText w:val="%9."/>
      <w:lvlJc w:val="right"/>
      <w:pPr>
        <w:ind w:left="6480" w:hanging="180"/>
      </w:pPr>
    </w:lvl>
  </w:abstractNum>
  <w:abstractNum w:abstractNumId="18">
    <w:nsid w:val="4876147B"/>
    <w:multiLevelType w:val="hybridMultilevel"/>
    <w:tmpl w:val="CE681D6C"/>
    <w:lvl w:ilvl="0" w:tplc="2584A556">
      <w:start w:val="1"/>
      <w:numFmt w:val="decimal"/>
      <w:lvlText w:val="%1."/>
      <w:lvlJc w:val="left"/>
      <w:pPr>
        <w:ind w:left="720" w:hanging="360"/>
      </w:pPr>
      <w:rPr>
        <w:rFonts w:hint="default"/>
      </w:rPr>
    </w:lvl>
    <w:lvl w:ilvl="1" w:tplc="489E6B20">
      <w:start w:val="1"/>
      <w:numFmt w:val="lowerLetter"/>
      <w:lvlText w:val="%2."/>
      <w:lvlJc w:val="left"/>
      <w:pPr>
        <w:ind w:left="1440" w:hanging="360"/>
      </w:pPr>
    </w:lvl>
    <w:lvl w:ilvl="2" w:tplc="01905C76">
      <w:start w:val="1"/>
      <w:numFmt w:val="lowerRoman"/>
      <w:lvlText w:val="%3."/>
      <w:lvlJc w:val="right"/>
      <w:pPr>
        <w:ind w:left="2160" w:hanging="180"/>
      </w:pPr>
    </w:lvl>
    <w:lvl w:ilvl="3" w:tplc="859C1B36">
      <w:start w:val="1"/>
      <w:numFmt w:val="decimal"/>
      <w:lvlText w:val="%4."/>
      <w:lvlJc w:val="left"/>
      <w:pPr>
        <w:ind w:left="2880" w:hanging="360"/>
      </w:pPr>
    </w:lvl>
    <w:lvl w:ilvl="4" w:tplc="25DE0032">
      <w:start w:val="1"/>
      <w:numFmt w:val="lowerLetter"/>
      <w:lvlText w:val="%5."/>
      <w:lvlJc w:val="left"/>
      <w:pPr>
        <w:ind w:left="3600" w:hanging="360"/>
      </w:pPr>
    </w:lvl>
    <w:lvl w:ilvl="5" w:tplc="E528CBE8">
      <w:start w:val="1"/>
      <w:numFmt w:val="lowerRoman"/>
      <w:lvlText w:val="%6."/>
      <w:lvlJc w:val="right"/>
      <w:pPr>
        <w:ind w:left="4320" w:hanging="180"/>
      </w:pPr>
    </w:lvl>
    <w:lvl w:ilvl="6" w:tplc="256E5B26">
      <w:start w:val="1"/>
      <w:numFmt w:val="decimal"/>
      <w:lvlText w:val="%7."/>
      <w:lvlJc w:val="left"/>
      <w:pPr>
        <w:ind w:left="5040" w:hanging="360"/>
      </w:pPr>
    </w:lvl>
    <w:lvl w:ilvl="7" w:tplc="4A3664EA">
      <w:start w:val="1"/>
      <w:numFmt w:val="lowerLetter"/>
      <w:lvlText w:val="%8."/>
      <w:lvlJc w:val="left"/>
      <w:pPr>
        <w:ind w:left="5760" w:hanging="360"/>
      </w:pPr>
    </w:lvl>
    <w:lvl w:ilvl="8" w:tplc="F1A6EF44">
      <w:start w:val="1"/>
      <w:numFmt w:val="lowerRoman"/>
      <w:lvlText w:val="%9."/>
      <w:lvlJc w:val="right"/>
      <w:pPr>
        <w:ind w:left="6480" w:hanging="180"/>
      </w:pPr>
    </w:lvl>
  </w:abstractNum>
  <w:abstractNum w:abstractNumId="19">
    <w:nsid w:val="4C715329"/>
    <w:multiLevelType w:val="hybridMultilevel"/>
    <w:tmpl w:val="056A0270"/>
    <w:lvl w:ilvl="0" w:tplc="87E877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4DFB5EE9"/>
    <w:multiLevelType w:val="multilevel"/>
    <w:tmpl w:val="B79089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F606679"/>
    <w:multiLevelType w:val="multilevel"/>
    <w:tmpl w:val="ACD88FD8"/>
    <w:lvl w:ilvl="0">
      <w:start w:val="1"/>
      <w:numFmt w:val="decimal"/>
      <w:lvlText w:val="%1."/>
      <w:lvlJc w:val="left"/>
      <w:pPr>
        <w:ind w:left="4046" w:hanging="360"/>
      </w:pPr>
      <w:rPr>
        <w:rFonts w:hint="default"/>
      </w:rPr>
    </w:lvl>
    <w:lvl w:ilvl="1">
      <w:start w:val="1"/>
      <w:numFmt w:val="decimal"/>
      <w:isLgl/>
      <w:lvlText w:val="%1.%2."/>
      <w:lvlJc w:val="left"/>
      <w:pPr>
        <w:ind w:left="4406" w:hanging="720"/>
      </w:pPr>
      <w:rPr>
        <w:rFonts w:hint="default"/>
      </w:rPr>
    </w:lvl>
    <w:lvl w:ilvl="2">
      <w:start w:val="1"/>
      <w:numFmt w:val="decimal"/>
      <w:isLgl/>
      <w:lvlText w:val="%1.%2.%3."/>
      <w:lvlJc w:val="left"/>
      <w:pPr>
        <w:ind w:left="4406" w:hanging="720"/>
      </w:pPr>
      <w:rPr>
        <w:rFonts w:hint="default"/>
      </w:rPr>
    </w:lvl>
    <w:lvl w:ilvl="3">
      <w:start w:val="1"/>
      <w:numFmt w:val="decimal"/>
      <w:isLgl/>
      <w:lvlText w:val="%1.%2.%3.%4."/>
      <w:lvlJc w:val="left"/>
      <w:pPr>
        <w:ind w:left="4766" w:hanging="1080"/>
      </w:pPr>
      <w:rPr>
        <w:rFonts w:hint="default"/>
      </w:rPr>
    </w:lvl>
    <w:lvl w:ilvl="4">
      <w:start w:val="1"/>
      <w:numFmt w:val="decimal"/>
      <w:isLgl/>
      <w:lvlText w:val="%1.%2.%3.%4.%5."/>
      <w:lvlJc w:val="left"/>
      <w:pPr>
        <w:ind w:left="4766" w:hanging="1080"/>
      </w:pPr>
      <w:rPr>
        <w:rFonts w:hint="default"/>
      </w:rPr>
    </w:lvl>
    <w:lvl w:ilvl="5">
      <w:start w:val="1"/>
      <w:numFmt w:val="decimal"/>
      <w:isLgl/>
      <w:lvlText w:val="%1.%2.%3.%4.%5.%6."/>
      <w:lvlJc w:val="left"/>
      <w:pPr>
        <w:ind w:left="5126" w:hanging="1440"/>
      </w:pPr>
      <w:rPr>
        <w:rFonts w:hint="default"/>
      </w:rPr>
    </w:lvl>
    <w:lvl w:ilvl="6">
      <w:start w:val="1"/>
      <w:numFmt w:val="decimal"/>
      <w:isLgl/>
      <w:lvlText w:val="%1.%2.%3.%4.%5.%6.%7."/>
      <w:lvlJc w:val="left"/>
      <w:pPr>
        <w:ind w:left="5486" w:hanging="1800"/>
      </w:pPr>
      <w:rPr>
        <w:rFonts w:hint="default"/>
      </w:rPr>
    </w:lvl>
    <w:lvl w:ilvl="7">
      <w:start w:val="1"/>
      <w:numFmt w:val="decimal"/>
      <w:isLgl/>
      <w:lvlText w:val="%1.%2.%3.%4.%5.%6.%7.%8."/>
      <w:lvlJc w:val="left"/>
      <w:pPr>
        <w:ind w:left="5486" w:hanging="1800"/>
      </w:pPr>
      <w:rPr>
        <w:rFonts w:hint="default"/>
      </w:rPr>
    </w:lvl>
    <w:lvl w:ilvl="8">
      <w:start w:val="1"/>
      <w:numFmt w:val="decimal"/>
      <w:isLgl/>
      <w:lvlText w:val="%1.%2.%3.%4.%5.%6.%7.%8.%9."/>
      <w:lvlJc w:val="left"/>
      <w:pPr>
        <w:ind w:left="5846" w:hanging="2160"/>
      </w:pPr>
      <w:rPr>
        <w:rFonts w:hint="default"/>
      </w:rPr>
    </w:lvl>
  </w:abstractNum>
  <w:abstractNum w:abstractNumId="22">
    <w:nsid w:val="4FD31DEE"/>
    <w:multiLevelType w:val="multilevel"/>
    <w:tmpl w:val="B40E247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1644" w:hanging="720"/>
      </w:pPr>
      <w:rPr>
        <w:rFonts w:hint="default"/>
      </w:rPr>
    </w:lvl>
    <w:lvl w:ilvl="3">
      <w:start w:val="1"/>
      <w:numFmt w:val="decimal"/>
      <w:lvlText w:val="%1.%2.%3.%4."/>
      <w:lvlJc w:val="left"/>
      <w:pPr>
        <w:ind w:left="2106" w:hanging="720"/>
      </w:pPr>
      <w:rPr>
        <w:rFonts w:hint="default"/>
      </w:rPr>
    </w:lvl>
    <w:lvl w:ilvl="4">
      <w:start w:val="1"/>
      <w:numFmt w:val="decimal"/>
      <w:lvlText w:val="%1.%2.%3.%4.%5."/>
      <w:lvlJc w:val="left"/>
      <w:pPr>
        <w:ind w:left="2928" w:hanging="1080"/>
      </w:pPr>
      <w:rPr>
        <w:rFonts w:hint="default"/>
      </w:rPr>
    </w:lvl>
    <w:lvl w:ilvl="5">
      <w:start w:val="1"/>
      <w:numFmt w:val="decimal"/>
      <w:lvlText w:val="%1.%2.%3.%4.%5.%6."/>
      <w:lvlJc w:val="left"/>
      <w:pPr>
        <w:ind w:left="3390" w:hanging="1080"/>
      </w:pPr>
      <w:rPr>
        <w:rFonts w:hint="default"/>
      </w:rPr>
    </w:lvl>
    <w:lvl w:ilvl="6">
      <w:start w:val="1"/>
      <w:numFmt w:val="decimal"/>
      <w:lvlText w:val="%1.%2.%3.%4.%5.%6.%7."/>
      <w:lvlJc w:val="left"/>
      <w:pPr>
        <w:ind w:left="4212" w:hanging="1440"/>
      </w:pPr>
      <w:rPr>
        <w:rFonts w:hint="default"/>
      </w:rPr>
    </w:lvl>
    <w:lvl w:ilvl="7">
      <w:start w:val="1"/>
      <w:numFmt w:val="decimal"/>
      <w:lvlText w:val="%1.%2.%3.%4.%5.%6.%7.%8."/>
      <w:lvlJc w:val="left"/>
      <w:pPr>
        <w:ind w:left="4674" w:hanging="1440"/>
      </w:pPr>
      <w:rPr>
        <w:rFonts w:hint="default"/>
      </w:rPr>
    </w:lvl>
    <w:lvl w:ilvl="8">
      <w:start w:val="1"/>
      <w:numFmt w:val="decimal"/>
      <w:lvlText w:val="%1.%2.%3.%4.%5.%6.%7.%8.%9."/>
      <w:lvlJc w:val="left"/>
      <w:pPr>
        <w:ind w:left="5496" w:hanging="1800"/>
      </w:pPr>
      <w:rPr>
        <w:rFonts w:hint="default"/>
      </w:rPr>
    </w:lvl>
  </w:abstractNum>
  <w:abstractNum w:abstractNumId="23">
    <w:nsid w:val="503C58E7"/>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5356635B"/>
    <w:multiLevelType w:val="hybridMultilevel"/>
    <w:tmpl w:val="44142F0C"/>
    <w:lvl w:ilvl="0" w:tplc="AFFE2F7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nsid w:val="53DD0714"/>
    <w:multiLevelType w:val="hybridMultilevel"/>
    <w:tmpl w:val="5DBA141E"/>
    <w:lvl w:ilvl="0" w:tplc="5DE2390E">
      <w:start w:val="2"/>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5ACF0B79"/>
    <w:multiLevelType w:val="hybridMultilevel"/>
    <w:tmpl w:val="B0E0EF58"/>
    <w:lvl w:ilvl="0" w:tplc="BA7E1220">
      <w:start w:val="1"/>
      <w:numFmt w:val="decimal"/>
      <w:lvlText w:val="%1."/>
      <w:lvlJc w:val="left"/>
      <w:pPr>
        <w:ind w:left="720" w:hanging="360"/>
      </w:pPr>
      <w:rPr>
        <w:rFonts w:hint="default"/>
      </w:rPr>
    </w:lvl>
    <w:lvl w:ilvl="1" w:tplc="A3103ECE">
      <w:start w:val="1"/>
      <w:numFmt w:val="lowerLetter"/>
      <w:lvlText w:val="%2."/>
      <w:lvlJc w:val="left"/>
      <w:pPr>
        <w:ind w:left="1440" w:hanging="360"/>
      </w:pPr>
    </w:lvl>
    <w:lvl w:ilvl="2" w:tplc="AF18A7F0">
      <w:start w:val="1"/>
      <w:numFmt w:val="lowerRoman"/>
      <w:lvlText w:val="%3."/>
      <w:lvlJc w:val="right"/>
      <w:pPr>
        <w:ind w:left="2160" w:hanging="180"/>
      </w:pPr>
    </w:lvl>
    <w:lvl w:ilvl="3" w:tplc="3F482F0E">
      <w:start w:val="1"/>
      <w:numFmt w:val="decimal"/>
      <w:lvlText w:val="%4."/>
      <w:lvlJc w:val="left"/>
      <w:pPr>
        <w:ind w:left="2880" w:hanging="360"/>
      </w:pPr>
    </w:lvl>
    <w:lvl w:ilvl="4" w:tplc="745431B0">
      <w:start w:val="1"/>
      <w:numFmt w:val="lowerLetter"/>
      <w:lvlText w:val="%5."/>
      <w:lvlJc w:val="left"/>
      <w:pPr>
        <w:ind w:left="3600" w:hanging="360"/>
      </w:pPr>
    </w:lvl>
    <w:lvl w:ilvl="5" w:tplc="7734A31C">
      <w:start w:val="1"/>
      <w:numFmt w:val="lowerRoman"/>
      <w:lvlText w:val="%6."/>
      <w:lvlJc w:val="right"/>
      <w:pPr>
        <w:ind w:left="4320" w:hanging="180"/>
      </w:pPr>
    </w:lvl>
    <w:lvl w:ilvl="6" w:tplc="F5844C94">
      <w:start w:val="1"/>
      <w:numFmt w:val="decimal"/>
      <w:lvlText w:val="%7."/>
      <w:lvlJc w:val="left"/>
      <w:pPr>
        <w:ind w:left="5040" w:hanging="360"/>
      </w:pPr>
    </w:lvl>
    <w:lvl w:ilvl="7" w:tplc="4B2C2948">
      <w:start w:val="1"/>
      <w:numFmt w:val="lowerLetter"/>
      <w:lvlText w:val="%8."/>
      <w:lvlJc w:val="left"/>
      <w:pPr>
        <w:ind w:left="5760" w:hanging="360"/>
      </w:pPr>
    </w:lvl>
    <w:lvl w:ilvl="8" w:tplc="3A625434">
      <w:start w:val="1"/>
      <w:numFmt w:val="lowerRoman"/>
      <w:lvlText w:val="%9."/>
      <w:lvlJc w:val="right"/>
      <w:pPr>
        <w:ind w:left="6480" w:hanging="180"/>
      </w:pPr>
    </w:lvl>
  </w:abstractNum>
  <w:abstractNum w:abstractNumId="27">
    <w:nsid w:val="5B9B0275"/>
    <w:multiLevelType w:val="hybridMultilevel"/>
    <w:tmpl w:val="E73EE990"/>
    <w:lvl w:ilvl="0" w:tplc="CAA47932">
      <w:start w:val="1"/>
      <w:numFmt w:val="bullet"/>
      <w:lvlText w:val=""/>
      <w:lvlJc w:val="left"/>
      <w:pPr>
        <w:ind w:left="1260" w:hanging="360"/>
      </w:pPr>
      <w:rPr>
        <w:rFonts w:ascii="Symbol" w:hAnsi="Symbol" w:cs="Symbol" w:hint="default"/>
      </w:rPr>
    </w:lvl>
    <w:lvl w:ilvl="1" w:tplc="CAA47932">
      <w:start w:val="1"/>
      <w:numFmt w:val="bullet"/>
      <w:lvlText w:val=""/>
      <w:lvlJc w:val="left"/>
      <w:pPr>
        <w:ind w:left="1980" w:hanging="360"/>
      </w:pPr>
      <w:rPr>
        <w:rFonts w:ascii="Symbol" w:hAnsi="Symbol" w:cs="Symbol" w:hint="default"/>
      </w:rPr>
    </w:lvl>
    <w:lvl w:ilvl="2" w:tplc="04190005">
      <w:start w:val="1"/>
      <w:numFmt w:val="bullet"/>
      <w:lvlText w:val=""/>
      <w:lvlJc w:val="left"/>
      <w:pPr>
        <w:ind w:left="2700" w:hanging="360"/>
      </w:pPr>
      <w:rPr>
        <w:rFonts w:ascii="Wingdings" w:hAnsi="Wingdings" w:cs="Wingdings" w:hint="default"/>
      </w:rPr>
    </w:lvl>
    <w:lvl w:ilvl="3" w:tplc="04190001">
      <w:start w:val="1"/>
      <w:numFmt w:val="bullet"/>
      <w:lvlText w:val=""/>
      <w:lvlJc w:val="left"/>
      <w:pPr>
        <w:ind w:left="3420" w:hanging="360"/>
      </w:pPr>
      <w:rPr>
        <w:rFonts w:ascii="Symbol" w:hAnsi="Symbol" w:cs="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cs="Wingdings" w:hint="default"/>
      </w:rPr>
    </w:lvl>
    <w:lvl w:ilvl="6" w:tplc="04190001">
      <w:start w:val="1"/>
      <w:numFmt w:val="bullet"/>
      <w:lvlText w:val=""/>
      <w:lvlJc w:val="left"/>
      <w:pPr>
        <w:ind w:left="5580" w:hanging="360"/>
      </w:pPr>
      <w:rPr>
        <w:rFonts w:ascii="Symbol" w:hAnsi="Symbol" w:cs="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cs="Wingdings" w:hint="default"/>
      </w:rPr>
    </w:lvl>
  </w:abstractNum>
  <w:abstractNum w:abstractNumId="28">
    <w:nsid w:val="5BF044CA"/>
    <w:multiLevelType w:val="hybridMultilevel"/>
    <w:tmpl w:val="7C4E5826"/>
    <w:lvl w:ilvl="0" w:tplc="657492B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22E51A0"/>
    <w:multiLevelType w:val="hybridMultilevel"/>
    <w:tmpl w:val="56A6B852"/>
    <w:lvl w:ilvl="0" w:tplc="BFE08BDE">
      <w:start w:val="1"/>
      <w:numFmt w:val="decimal"/>
      <w:lvlText w:val="%1."/>
      <w:lvlJc w:val="left"/>
      <w:pPr>
        <w:ind w:left="993" w:hanging="360"/>
      </w:pPr>
    </w:lvl>
    <w:lvl w:ilvl="1" w:tplc="37120824">
      <w:start w:val="1"/>
      <w:numFmt w:val="lowerLetter"/>
      <w:lvlText w:val="%2."/>
      <w:lvlJc w:val="left"/>
      <w:pPr>
        <w:ind w:left="1713" w:hanging="360"/>
      </w:pPr>
    </w:lvl>
    <w:lvl w:ilvl="2" w:tplc="AFA25DA4">
      <w:start w:val="1"/>
      <w:numFmt w:val="lowerRoman"/>
      <w:lvlText w:val="%3."/>
      <w:lvlJc w:val="right"/>
      <w:pPr>
        <w:ind w:left="2433" w:hanging="180"/>
      </w:pPr>
    </w:lvl>
    <w:lvl w:ilvl="3" w:tplc="D21CF66E">
      <w:start w:val="1"/>
      <w:numFmt w:val="decimal"/>
      <w:lvlText w:val="%4."/>
      <w:lvlJc w:val="left"/>
      <w:pPr>
        <w:ind w:left="3153" w:hanging="360"/>
      </w:pPr>
    </w:lvl>
    <w:lvl w:ilvl="4" w:tplc="7784A87A">
      <w:start w:val="1"/>
      <w:numFmt w:val="lowerLetter"/>
      <w:lvlText w:val="%5."/>
      <w:lvlJc w:val="left"/>
      <w:pPr>
        <w:ind w:left="3873" w:hanging="360"/>
      </w:pPr>
    </w:lvl>
    <w:lvl w:ilvl="5" w:tplc="C7BAD3A0">
      <w:start w:val="1"/>
      <w:numFmt w:val="lowerRoman"/>
      <w:lvlText w:val="%6."/>
      <w:lvlJc w:val="right"/>
      <w:pPr>
        <w:ind w:left="4593" w:hanging="180"/>
      </w:pPr>
    </w:lvl>
    <w:lvl w:ilvl="6" w:tplc="4EAC9626">
      <w:start w:val="1"/>
      <w:numFmt w:val="decimal"/>
      <w:lvlText w:val="%7."/>
      <w:lvlJc w:val="left"/>
      <w:pPr>
        <w:ind w:left="5313" w:hanging="360"/>
      </w:pPr>
    </w:lvl>
    <w:lvl w:ilvl="7" w:tplc="C3ECBE7A">
      <w:start w:val="1"/>
      <w:numFmt w:val="lowerLetter"/>
      <w:lvlText w:val="%8."/>
      <w:lvlJc w:val="left"/>
      <w:pPr>
        <w:ind w:left="6033" w:hanging="360"/>
      </w:pPr>
    </w:lvl>
    <w:lvl w:ilvl="8" w:tplc="0908F10A">
      <w:start w:val="1"/>
      <w:numFmt w:val="lowerRoman"/>
      <w:lvlText w:val="%9."/>
      <w:lvlJc w:val="right"/>
      <w:pPr>
        <w:ind w:left="6753" w:hanging="180"/>
      </w:pPr>
    </w:lvl>
  </w:abstractNum>
  <w:abstractNum w:abstractNumId="30">
    <w:nsid w:val="6299661A"/>
    <w:multiLevelType w:val="hybridMultilevel"/>
    <w:tmpl w:val="5E08D2CA"/>
    <w:lvl w:ilvl="0" w:tplc="32F653B2">
      <w:start w:val="1"/>
      <w:numFmt w:val="decimal"/>
      <w:lvlText w:val="%1."/>
      <w:lvlJc w:val="left"/>
      <w:pPr>
        <w:ind w:left="993" w:hanging="360"/>
      </w:pPr>
    </w:lvl>
    <w:lvl w:ilvl="1" w:tplc="429237C0">
      <w:start w:val="1"/>
      <w:numFmt w:val="lowerLetter"/>
      <w:lvlText w:val="%2."/>
      <w:lvlJc w:val="left"/>
      <w:pPr>
        <w:ind w:left="1713" w:hanging="360"/>
      </w:pPr>
    </w:lvl>
    <w:lvl w:ilvl="2" w:tplc="32DEDFBA">
      <w:start w:val="1"/>
      <w:numFmt w:val="lowerRoman"/>
      <w:lvlText w:val="%3."/>
      <w:lvlJc w:val="right"/>
      <w:pPr>
        <w:ind w:left="2433" w:hanging="180"/>
      </w:pPr>
    </w:lvl>
    <w:lvl w:ilvl="3" w:tplc="9A52D448">
      <w:start w:val="1"/>
      <w:numFmt w:val="decimal"/>
      <w:lvlText w:val="%4."/>
      <w:lvlJc w:val="left"/>
      <w:pPr>
        <w:ind w:left="3153" w:hanging="360"/>
      </w:pPr>
    </w:lvl>
    <w:lvl w:ilvl="4" w:tplc="8B140C34">
      <w:start w:val="1"/>
      <w:numFmt w:val="lowerLetter"/>
      <w:lvlText w:val="%5."/>
      <w:lvlJc w:val="left"/>
      <w:pPr>
        <w:ind w:left="3873" w:hanging="360"/>
      </w:pPr>
    </w:lvl>
    <w:lvl w:ilvl="5" w:tplc="842C0488">
      <w:start w:val="1"/>
      <w:numFmt w:val="lowerRoman"/>
      <w:lvlText w:val="%6."/>
      <w:lvlJc w:val="right"/>
      <w:pPr>
        <w:ind w:left="4593" w:hanging="180"/>
      </w:pPr>
    </w:lvl>
    <w:lvl w:ilvl="6" w:tplc="286636EE">
      <w:start w:val="1"/>
      <w:numFmt w:val="decimal"/>
      <w:lvlText w:val="%7."/>
      <w:lvlJc w:val="left"/>
      <w:pPr>
        <w:ind w:left="5313" w:hanging="360"/>
      </w:pPr>
    </w:lvl>
    <w:lvl w:ilvl="7" w:tplc="B2EA42B4">
      <w:start w:val="1"/>
      <w:numFmt w:val="lowerLetter"/>
      <w:lvlText w:val="%8."/>
      <w:lvlJc w:val="left"/>
      <w:pPr>
        <w:ind w:left="6033" w:hanging="360"/>
      </w:pPr>
    </w:lvl>
    <w:lvl w:ilvl="8" w:tplc="8062C4AE">
      <w:start w:val="1"/>
      <w:numFmt w:val="lowerRoman"/>
      <w:lvlText w:val="%9."/>
      <w:lvlJc w:val="right"/>
      <w:pPr>
        <w:ind w:left="6753" w:hanging="180"/>
      </w:pPr>
    </w:lvl>
  </w:abstractNum>
  <w:abstractNum w:abstractNumId="31">
    <w:nsid w:val="633D6B6B"/>
    <w:multiLevelType w:val="hybridMultilevel"/>
    <w:tmpl w:val="61BE09EA"/>
    <w:lvl w:ilvl="0" w:tplc="1436C732">
      <w:start w:val="1"/>
      <w:numFmt w:val="bullet"/>
      <w:lvlText w:val=""/>
      <w:lvlJc w:val="left"/>
      <w:pPr>
        <w:ind w:left="1571" w:hanging="360"/>
      </w:pPr>
      <w:rPr>
        <w:rFonts w:ascii="Symbol" w:hAnsi="Symbol" w:cs="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cs="Wingdings" w:hint="default"/>
      </w:rPr>
    </w:lvl>
    <w:lvl w:ilvl="3" w:tplc="04190001">
      <w:start w:val="1"/>
      <w:numFmt w:val="bullet"/>
      <w:lvlText w:val=""/>
      <w:lvlJc w:val="left"/>
      <w:pPr>
        <w:ind w:left="3731" w:hanging="360"/>
      </w:pPr>
      <w:rPr>
        <w:rFonts w:ascii="Symbol" w:hAnsi="Symbol" w:cs="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cs="Wingdings" w:hint="default"/>
      </w:rPr>
    </w:lvl>
    <w:lvl w:ilvl="6" w:tplc="04190001">
      <w:start w:val="1"/>
      <w:numFmt w:val="bullet"/>
      <w:lvlText w:val=""/>
      <w:lvlJc w:val="left"/>
      <w:pPr>
        <w:ind w:left="5891" w:hanging="360"/>
      </w:pPr>
      <w:rPr>
        <w:rFonts w:ascii="Symbol" w:hAnsi="Symbol" w:cs="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cs="Wingdings" w:hint="default"/>
      </w:rPr>
    </w:lvl>
  </w:abstractNum>
  <w:abstractNum w:abstractNumId="32">
    <w:nsid w:val="6347573D"/>
    <w:multiLevelType w:val="hybridMultilevel"/>
    <w:tmpl w:val="25FEC2CE"/>
    <w:lvl w:ilvl="0" w:tplc="1436C732">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3">
    <w:nsid w:val="6356350F"/>
    <w:multiLevelType w:val="hybridMultilevel"/>
    <w:tmpl w:val="A23C7B72"/>
    <w:lvl w:ilvl="0" w:tplc="2B5E2372">
      <w:start w:val="1"/>
      <w:numFmt w:val="decimal"/>
      <w:lvlText w:val="%1."/>
      <w:lvlJc w:val="left"/>
      <w:pPr>
        <w:ind w:left="786" w:hanging="360"/>
      </w:pPr>
      <w:rPr>
        <w:strike w:val="0"/>
      </w:rPr>
    </w:lvl>
    <w:lvl w:ilvl="1" w:tplc="4B64AC0C">
      <w:start w:val="1"/>
      <w:numFmt w:val="lowerLetter"/>
      <w:lvlText w:val="%2."/>
      <w:lvlJc w:val="left"/>
      <w:pPr>
        <w:ind w:left="1080" w:hanging="360"/>
      </w:pPr>
    </w:lvl>
    <w:lvl w:ilvl="2" w:tplc="DB468FCA">
      <w:start w:val="1"/>
      <w:numFmt w:val="lowerRoman"/>
      <w:lvlText w:val="%3."/>
      <w:lvlJc w:val="right"/>
      <w:pPr>
        <w:ind w:left="1800" w:hanging="180"/>
      </w:pPr>
    </w:lvl>
    <w:lvl w:ilvl="3" w:tplc="ABE4DEF4">
      <w:start w:val="1"/>
      <w:numFmt w:val="decimal"/>
      <w:lvlText w:val="%4."/>
      <w:lvlJc w:val="left"/>
      <w:pPr>
        <w:ind w:left="2520" w:hanging="360"/>
      </w:pPr>
    </w:lvl>
    <w:lvl w:ilvl="4" w:tplc="EB780BE6">
      <w:start w:val="1"/>
      <w:numFmt w:val="lowerLetter"/>
      <w:lvlText w:val="%5."/>
      <w:lvlJc w:val="left"/>
      <w:pPr>
        <w:ind w:left="3240" w:hanging="360"/>
      </w:pPr>
    </w:lvl>
    <w:lvl w:ilvl="5" w:tplc="E402B0B8">
      <w:start w:val="1"/>
      <w:numFmt w:val="lowerRoman"/>
      <w:lvlText w:val="%6."/>
      <w:lvlJc w:val="right"/>
      <w:pPr>
        <w:ind w:left="3960" w:hanging="180"/>
      </w:pPr>
    </w:lvl>
    <w:lvl w:ilvl="6" w:tplc="123CCB7C">
      <w:start w:val="1"/>
      <w:numFmt w:val="decimal"/>
      <w:lvlText w:val="%7."/>
      <w:lvlJc w:val="left"/>
      <w:pPr>
        <w:ind w:left="4680" w:hanging="360"/>
      </w:pPr>
    </w:lvl>
    <w:lvl w:ilvl="7" w:tplc="CFB4BC0A">
      <w:start w:val="1"/>
      <w:numFmt w:val="lowerLetter"/>
      <w:lvlText w:val="%8."/>
      <w:lvlJc w:val="left"/>
      <w:pPr>
        <w:ind w:left="5400" w:hanging="360"/>
      </w:pPr>
    </w:lvl>
    <w:lvl w:ilvl="8" w:tplc="40080738">
      <w:start w:val="1"/>
      <w:numFmt w:val="lowerRoman"/>
      <w:lvlText w:val="%9."/>
      <w:lvlJc w:val="right"/>
      <w:pPr>
        <w:ind w:left="6120" w:hanging="180"/>
      </w:pPr>
    </w:lvl>
  </w:abstractNum>
  <w:abstractNum w:abstractNumId="34">
    <w:nsid w:val="64766094"/>
    <w:multiLevelType w:val="multilevel"/>
    <w:tmpl w:val="CA5261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92339F2"/>
    <w:multiLevelType w:val="multilevel"/>
    <w:tmpl w:val="4AAC2B7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D2873C2"/>
    <w:multiLevelType w:val="hybridMultilevel"/>
    <w:tmpl w:val="2676CE5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6D5652FB"/>
    <w:multiLevelType w:val="hybridMultilevel"/>
    <w:tmpl w:val="94086AFC"/>
    <w:lvl w:ilvl="0" w:tplc="4F5A9370">
      <w:start w:val="1"/>
      <w:numFmt w:val="decimal"/>
      <w:suff w:val="space"/>
      <w:lvlText w:val="%1."/>
      <w:lvlJc w:val="left"/>
      <w:pPr>
        <w:ind w:left="720" w:hanging="360"/>
      </w:pPr>
      <w:rPr>
        <w:rFonts w:ascii="Times New Roman" w:eastAsia="SimSu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DFB0AD7"/>
    <w:multiLevelType w:val="multilevel"/>
    <w:tmpl w:val="21505FF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E285221"/>
    <w:multiLevelType w:val="hybridMultilevel"/>
    <w:tmpl w:val="2D52F2D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70454752"/>
    <w:multiLevelType w:val="multilevel"/>
    <w:tmpl w:val="D4CAF8E6"/>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ascii="Times New Roman CYR" w:hAnsi="Times New Roman CYR" w:cs="Times New Roman CYR" w:hint="default"/>
        <w:color w:val="auto"/>
      </w:rPr>
    </w:lvl>
    <w:lvl w:ilvl="2">
      <w:start w:val="1"/>
      <w:numFmt w:val="decimal"/>
      <w:isLgl/>
      <w:lvlText w:val="%1.%2.%3."/>
      <w:lvlJc w:val="left"/>
      <w:pPr>
        <w:ind w:left="1287" w:hanging="720"/>
      </w:pPr>
      <w:rPr>
        <w:rFonts w:ascii="Times New Roman CYR" w:hAnsi="Times New Roman CYR" w:cs="Times New Roman CYR" w:hint="default"/>
        <w:color w:val="auto"/>
      </w:rPr>
    </w:lvl>
    <w:lvl w:ilvl="3">
      <w:start w:val="1"/>
      <w:numFmt w:val="decimal"/>
      <w:isLgl/>
      <w:lvlText w:val="%1.%2.%3.%4."/>
      <w:lvlJc w:val="left"/>
      <w:pPr>
        <w:ind w:left="1647" w:hanging="1080"/>
      </w:pPr>
      <w:rPr>
        <w:rFonts w:ascii="Times New Roman CYR" w:hAnsi="Times New Roman CYR" w:cs="Times New Roman CYR" w:hint="default"/>
        <w:color w:val="auto"/>
      </w:rPr>
    </w:lvl>
    <w:lvl w:ilvl="4">
      <w:start w:val="1"/>
      <w:numFmt w:val="decimal"/>
      <w:isLgl/>
      <w:lvlText w:val="%1.%2.%3.%4.%5."/>
      <w:lvlJc w:val="left"/>
      <w:pPr>
        <w:ind w:left="1647" w:hanging="1080"/>
      </w:pPr>
      <w:rPr>
        <w:rFonts w:ascii="Times New Roman CYR" w:hAnsi="Times New Roman CYR" w:cs="Times New Roman CYR" w:hint="default"/>
        <w:color w:val="auto"/>
      </w:rPr>
    </w:lvl>
    <w:lvl w:ilvl="5">
      <w:start w:val="1"/>
      <w:numFmt w:val="decimal"/>
      <w:isLgl/>
      <w:lvlText w:val="%1.%2.%3.%4.%5.%6."/>
      <w:lvlJc w:val="left"/>
      <w:pPr>
        <w:ind w:left="2007" w:hanging="1440"/>
      </w:pPr>
      <w:rPr>
        <w:rFonts w:ascii="Times New Roman CYR" w:hAnsi="Times New Roman CYR" w:cs="Times New Roman CYR" w:hint="default"/>
        <w:color w:val="auto"/>
      </w:rPr>
    </w:lvl>
    <w:lvl w:ilvl="6">
      <w:start w:val="1"/>
      <w:numFmt w:val="decimal"/>
      <w:isLgl/>
      <w:lvlText w:val="%1.%2.%3.%4.%5.%6.%7."/>
      <w:lvlJc w:val="left"/>
      <w:pPr>
        <w:ind w:left="2367" w:hanging="1800"/>
      </w:pPr>
      <w:rPr>
        <w:rFonts w:ascii="Times New Roman CYR" w:hAnsi="Times New Roman CYR" w:cs="Times New Roman CYR" w:hint="default"/>
        <w:color w:val="auto"/>
      </w:rPr>
    </w:lvl>
    <w:lvl w:ilvl="7">
      <w:start w:val="1"/>
      <w:numFmt w:val="decimal"/>
      <w:isLgl/>
      <w:lvlText w:val="%1.%2.%3.%4.%5.%6.%7.%8."/>
      <w:lvlJc w:val="left"/>
      <w:pPr>
        <w:ind w:left="2367" w:hanging="1800"/>
      </w:pPr>
      <w:rPr>
        <w:rFonts w:ascii="Times New Roman CYR" w:hAnsi="Times New Roman CYR" w:cs="Times New Roman CYR" w:hint="default"/>
        <w:color w:val="auto"/>
      </w:rPr>
    </w:lvl>
    <w:lvl w:ilvl="8">
      <w:start w:val="1"/>
      <w:numFmt w:val="decimal"/>
      <w:isLgl/>
      <w:lvlText w:val="%1.%2.%3.%4.%5.%6.%7.%8.%9."/>
      <w:lvlJc w:val="left"/>
      <w:pPr>
        <w:ind w:left="2727" w:hanging="2160"/>
      </w:pPr>
      <w:rPr>
        <w:rFonts w:ascii="Times New Roman CYR" w:hAnsi="Times New Roman CYR" w:cs="Times New Roman CYR" w:hint="default"/>
        <w:color w:val="auto"/>
      </w:rPr>
    </w:lvl>
  </w:abstractNum>
  <w:abstractNum w:abstractNumId="41">
    <w:nsid w:val="72CD7FC8"/>
    <w:multiLevelType w:val="hybridMultilevel"/>
    <w:tmpl w:val="E4A2D6F6"/>
    <w:lvl w:ilvl="0" w:tplc="AEDA64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758E148D"/>
    <w:multiLevelType w:val="hybridMultilevel"/>
    <w:tmpl w:val="94086AFC"/>
    <w:lvl w:ilvl="0" w:tplc="4F5A9370">
      <w:start w:val="1"/>
      <w:numFmt w:val="decimal"/>
      <w:suff w:val="space"/>
      <w:lvlText w:val="%1."/>
      <w:lvlJc w:val="left"/>
      <w:pPr>
        <w:ind w:left="720" w:hanging="360"/>
      </w:pPr>
      <w:rPr>
        <w:rFonts w:ascii="Times New Roman" w:eastAsia="SimSu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5C67791"/>
    <w:multiLevelType w:val="multilevel"/>
    <w:tmpl w:val="A77245BC"/>
    <w:lvl w:ilvl="0">
      <w:start w:val="1"/>
      <w:numFmt w:val="decimal"/>
      <w:lvlText w:val="%1."/>
      <w:lvlJc w:val="left"/>
      <w:pPr>
        <w:ind w:left="1069" w:hanging="360"/>
      </w:pPr>
      <w:rPr>
        <w:rFonts w:hint="default"/>
      </w:rPr>
    </w:lvl>
    <w:lvl w:ilvl="1">
      <w:start w:val="1"/>
      <w:numFmt w:val="decimal"/>
      <w:isLgl/>
      <w:lvlText w:val="%1.%2."/>
      <w:lvlJc w:val="left"/>
      <w:pPr>
        <w:ind w:left="1669" w:hanging="960"/>
      </w:pPr>
      <w:rPr>
        <w:rFonts w:hint="default"/>
      </w:rPr>
    </w:lvl>
    <w:lvl w:ilvl="2">
      <w:start w:val="1"/>
      <w:numFmt w:val="decimal"/>
      <w:isLgl/>
      <w:lvlText w:val="%1.%2.%3."/>
      <w:lvlJc w:val="left"/>
      <w:pPr>
        <w:ind w:left="1669" w:hanging="96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4">
    <w:nsid w:val="77792960"/>
    <w:multiLevelType w:val="hybridMultilevel"/>
    <w:tmpl w:val="60D441B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80A6291"/>
    <w:multiLevelType w:val="hybridMultilevel"/>
    <w:tmpl w:val="E4343898"/>
    <w:lvl w:ilvl="0" w:tplc="EE245CA6">
      <w:start w:val="2"/>
      <w:numFmt w:val="decimal"/>
      <w:lvlText w:val="%1."/>
      <w:lvlJc w:val="left"/>
      <w:pPr>
        <w:ind w:left="1002" w:hanging="360"/>
      </w:pPr>
      <w:rPr>
        <w:rFonts w:hint="default"/>
      </w:rPr>
    </w:lvl>
    <w:lvl w:ilvl="1" w:tplc="04190019" w:tentative="1">
      <w:start w:val="1"/>
      <w:numFmt w:val="lowerLetter"/>
      <w:lvlText w:val="%2."/>
      <w:lvlJc w:val="left"/>
      <w:pPr>
        <w:ind w:left="1722" w:hanging="360"/>
      </w:pPr>
    </w:lvl>
    <w:lvl w:ilvl="2" w:tplc="0419001B" w:tentative="1">
      <w:start w:val="1"/>
      <w:numFmt w:val="lowerRoman"/>
      <w:lvlText w:val="%3."/>
      <w:lvlJc w:val="right"/>
      <w:pPr>
        <w:ind w:left="2442" w:hanging="180"/>
      </w:pPr>
    </w:lvl>
    <w:lvl w:ilvl="3" w:tplc="0419000F" w:tentative="1">
      <w:start w:val="1"/>
      <w:numFmt w:val="decimal"/>
      <w:lvlText w:val="%4."/>
      <w:lvlJc w:val="left"/>
      <w:pPr>
        <w:ind w:left="3162" w:hanging="360"/>
      </w:pPr>
    </w:lvl>
    <w:lvl w:ilvl="4" w:tplc="04190019" w:tentative="1">
      <w:start w:val="1"/>
      <w:numFmt w:val="lowerLetter"/>
      <w:lvlText w:val="%5."/>
      <w:lvlJc w:val="left"/>
      <w:pPr>
        <w:ind w:left="3882" w:hanging="360"/>
      </w:pPr>
    </w:lvl>
    <w:lvl w:ilvl="5" w:tplc="0419001B" w:tentative="1">
      <w:start w:val="1"/>
      <w:numFmt w:val="lowerRoman"/>
      <w:lvlText w:val="%6."/>
      <w:lvlJc w:val="right"/>
      <w:pPr>
        <w:ind w:left="4602" w:hanging="180"/>
      </w:pPr>
    </w:lvl>
    <w:lvl w:ilvl="6" w:tplc="0419000F" w:tentative="1">
      <w:start w:val="1"/>
      <w:numFmt w:val="decimal"/>
      <w:lvlText w:val="%7."/>
      <w:lvlJc w:val="left"/>
      <w:pPr>
        <w:ind w:left="5322" w:hanging="360"/>
      </w:pPr>
    </w:lvl>
    <w:lvl w:ilvl="7" w:tplc="04190019" w:tentative="1">
      <w:start w:val="1"/>
      <w:numFmt w:val="lowerLetter"/>
      <w:lvlText w:val="%8."/>
      <w:lvlJc w:val="left"/>
      <w:pPr>
        <w:ind w:left="6042" w:hanging="360"/>
      </w:pPr>
    </w:lvl>
    <w:lvl w:ilvl="8" w:tplc="0419001B" w:tentative="1">
      <w:start w:val="1"/>
      <w:numFmt w:val="lowerRoman"/>
      <w:lvlText w:val="%9."/>
      <w:lvlJc w:val="right"/>
      <w:pPr>
        <w:ind w:left="6762" w:hanging="180"/>
      </w:pPr>
    </w:lvl>
  </w:abstractNum>
  <w:abstractNum w:abstractNumId="46">
    <w:nsid w:val="7D59247C"/>
    <w:multiLevelType w:val="hybridMultilevel"/>
    <w:tmpl w:val="2D52F2D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2"/>
  </w:num>
  <w:num w:numId="2">
    <w:abstractNumId w:val="25"/>
  </w:num>
  <w:num w:numId="3">
    <w:abstractNumId w:val="11"/>
  </w:num>
  <w:num w:numId="4">
    <w:abstractNumId w:val="7"/>
  </w:num>
  <w:num w:numId="5">
    <w:abstractNumId w:val="19"/>
  </w:num>
  <w:num w:numId="6">
    <w:abstractNumId w:val="45"/>
  </w:num>
  <w:num w:numId="7">
    <w:abstractNumId w:val="44"/>
  </w:num>
  <w:num w:numId="8">
    <w:abstractNumId w:val="15"/>
  </w:num>
  <w:num w:numId="9">
    <w:abstractNumId w:val="24"/>
  </w:num>
  <w:num w:numId="10">
    <w:abstractNumId w:val="4"/>
  </w:num>
  <w:num w:numId="11">
    <w:abstractNumId w:val="41"/>
  </w:num>
  <w:num w:numId="12">
    <w:abstractNumId w:val="28"/>
  </w:num>
  <w:num w:numId="13">
    <w:abstractNumId w:val="21"/>
  </w:num>
  <w:num w:numId="14">
    <w:abstractNumId w:val="43"/>
  </w:num>
  <w:num w:numId="15">
    <w:abstractNumId w:val="40"/>
  </w:num>
  <w:num w:numId="16">
    <w:abstractNumId w:val="35"/>
  </w:num>
  <w:num w:numId="17">
    <w:abstractNumId w:val="17"/>
  </w:num>
  <w:num w:numId="18">
    <w:abstractNumId w:val="3"/>
  </w:num>
  <w:num w:numId="19">
    <w:abstractNumId w:val="5"/>
  </w:num>
  <w:num w:numId="20">
    <w:abstractNumId w:val="38"/>
  </w:num>
  <w:num w:numId="21">
    <w:abstractNumId w:val="26"/>
  </w:num>
  <w:num w:numId="22">
    <w:abstractNumId w:val="30"/>
  </w:num>
  <w:num w:numId="23">
    <w:abstractNumId w:val="33"/>
  </w:num>
  <w:num w:numId="24">
    <w:abstractNumId w:val="18"/>
  </w:num>
  <w:num w:numId="25">
    <w:abstractNumId w:val="29"/>
  </w:num>
  <w:num w:numId="26">
    <w:abstractNumId w:val="13"/>
  </w:num>
  <w:num w:numId="27">
    <w:abstractNumId w:val="22"/>
  </w:num>
  <w:num w:numId="28">
    <w:abstractNumId w:val="10"/>
  </w:num>
  <w:num w:numId="29">
    <w:abstractNumId w:val="2"/>
  </w:num>
  <w:num w:numId="30">
    <w:abstractNumId w:val="16"/>
  </w:num>
  <w:num w:numId="31">
    <w:abstractNumId w:val="8"/>
  </w:num>
  <w:num w:numId="32">
    <w:abstractNumId w:val="31"/>
  </w:num>
  <w:num w:numId="33">
    <w:abstractNumId w:val="6"/>
  </w:num>
  <w:num w:numId="34">
    <w:abstractNumId w:val="1"/>
  </w:num>
  <w:num w:numId="35">
    <w:abstractNumId w:val="27"/>
  </w:num>
  <w:num w:numId="36">
    <w:abstractNumId w:val="23"/>
  </w:num>
  <w:num w:numId="37">
    <w:abstractNumId w:val="36"/>
  </w:num>
  <w:num w:numId="38">
    <w:abstractNumId w:val="14"/>
  </w:num>
  <w:num w:numId="39">
    <w:abstractNumId w:val="0"/>
  </w:num>
  <w:num w:numId="40">
    <w:abstractNumId w:val="46"/>
  </w:num>
  <w:num w:numId="41">
    <w:abstractNumId w:val="39"/>
  </w:num>
  <w:num w:numId="42">
    <w:abstractNumId w:val="32"/>
  </w:num>
  <w:num w:numId="43">
    <w:abstractNumId w:val="37"/>
  </w:num>
  <w:num w:numId="44">
    <w:abstractNumId w:val="42"/>
  </w:num>
  <w:num w:numId="45">
    <w:abstractNumId w:val="20"/>
  </w:num>
  <w:num w:numId="46">
    <w:abstractNumId w:val="34"/>
  </w:num>
  <w:num w:numId="4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activeWritingStyle w:appName="MSWord" w:lang="ru-RU" w:vendorID="64" w:dllVersion="131078" w:nlCheck="1" w:checkStyle="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FAE"/>
    <w:rsid w:val="00000355"/>
    <w:rsid w:val="00000B51"/>
    <w:rsid w:val="00000B8C"/>
    <w:rsid w:val="00002E84"/>
    <w:rsid w:val="00002F79"/>
    <w:rsid w:val="00003605"/>
    <w:rsid w:val="000036B6"/>
    <w:rsid w:val="00004498"/>
    <w:rsid w:val="00005E1B"/>
    <w:rsid w:val="00007E78"/>
    <w:rsid w:val="00014697"/>
    <w:rsid w:val="00014B50"/>
    <w:rsid w:val="00014E0C"/>
    <w:rsid w:val="00015911"/>
    <w:rsid w:val="00022909"/>
    <w:rsid w:val="0002374B"/>
    <w:rsid w:val="00023BEB"/>
    <w:rsid w:val="00024A8F"/>
    <w:rsid w:val="0002503C"/>
    <w:rsid w:val="0002591C"/>
    <w:rsid w:val="00027DA7"/>
    <w:rsid w:val="00031906"/>
    <w:rsid w:val="00032E41"/>
    <w:rsid w:val="000349AA"/>
    <w:rsid w:val="00034BBE"/>
    <w:rsid w:val="00041402"/>
    <w:rsid w:val="000424C2"/>
    <w:rsid w:val="000424CE"/>
    <w:rsid w:val="00042AC2"/>
    <w:rsid w:val="00044C72"/>
    <w:rsid w:val="00051043"/>
    <w:rsid w:val="0005241A"/>
    <w:rsid w:val="000528F8"/>
    <w:rsid w:val="00054461"/>
    <w:rsid w:val="00055085"/>
    <w:rsid w:val="00055E56"/>
    <w:rsid w:val="0005679A"/>
    <w:rsid w:val="00057F43"/>
    <w:rsid w:val="00061FF8"/>
    <w:rsid w:val="00062AC3"/>
    <w:rsid w:val="00063102"/>
    <w:rsid w:val="00066A74"/>
    <w:rsid w:val="00067081"/>
    <w:rsid w:val="0006788D"/>
    <w:rsid w:val="000713EF"/>
    <w:rsid w:val="00071A79"/>
    <w:rsid w:val="00073100"/>
    <w:rsid w:val="00073598"/>
    <w:rsid w:val="00073B7D"/>
    <w:rsid w:val="0007483D"/>
    <w:rsid w:val="0007597F"/>
    <w:rsid w:val="00075EE2"/>
    <w:rsid w:val="000762E0"/>
    <w:rsid w:val="00077425"/>
    <w:rsid w:val="00077B12"/>
    <w:rsid w:val="00077E85"/>
    <w:rsid w:val="00080508"/>
    <w:rsid w:val="00081A40"/>
    <w:rsid w:val="000828B5"/>
    <w:rsid w:val="0008319A"/>
    <w:rsid w:val="00084F75"/>
    <w:rsid w:val="00084F80"/>
    <w:rsid w:val="00085056"/>
    <w:rsid w:val="00085251"/>
    <w:rsid w:val="00085ECF"/>
    <w:rsid w:val="0008639F"/>
    <w:rsid w:val="00090D22"/>
    <w:rsid w:val="00092417"/>
    <w:rsid w:val="00092C55"/>
    <w:rsid w:val="00092D37"/>
    <w:rsid w:val="000933F9"/>
    <w:rsid w:val="0009593A"/>
    <w:rsid w:val="000966BD"/>
    <w:rsid w:val="00096F88"/>
    <w:rsid w:val="0009745B"/>
    <w:rsid w:val="000A0F00"/>
    <w:rsid w:val="000A23AF"/>
    <w:rsid w:val="000A4FF3"/>
    <w:rsid w:val="000A7299"/>
    <w:rsid w:val="000B4767"/>
    <w:rsid w:val="000B4DAE"/>
    <w:rsid w:val="000C125E"/>
    <w:rsid w:val="000C1996"/>
    <w:rsid w:val="000C2948"/>
    <w:rsid w:val="000C5477"/>
    <w:rsid w:val="000C5536"/>
    <w:rsid w:val="000C636D"/>
    <w:rsid w:val="000D1AA8"/>
    <w:rsid w:val="000D44F3"/>
    <w:rsid w:val="000D4504"/>
    <w:rsid w:val="000D6068"/>
    <w:rsid w:val="000D6E8F"/>
    <w:rsid w:val="000E1319"/>
    <w:rsid w:val="000E2CCA"/>
    <w:rsid w:val="000E5DA0"/>
    <w:rsid w:val="000E69B4"/>
    <w:rsid w:val="000F0BA5"/>
    <w:rsid w:val="000F4937"/>
    <w:rsid w:val="000F6499"/>
    <w:rsid w:val="001039F1"/>
    <w:rsid w:val="001058ED"/>
    <w:rsid w:val="0010663C"/>
    <w:rsid w:val="00106A10"/>
    <w:rsid w:val="00106F9C"/>
    <w:rsid w:val="00111277"/>
    <w:rsid w:val="001115AA"/>
    <w:rsid w:val="00112168"/>
    <w:rsid w:val="0011280F"/>
    <w:rsid w:val="00112820"/>
    <w:rsid w:val="0011749A"/>
    <w:rsid w:val="00120534"/>
    <w:rsid w:val="001208F1"/>
    <w:rsid w:val="00121CD2"/>
    <w:rsid w:val="00122502"/>
    <w:rsid w:val="00123163"/>
    <w:rsid w:val="0012365D"/>
    <w:rsid w:val="00127FEB"/>
    <w:rsid w:val="00132B02"/>
    <w:rsid w:val="00133C8B"/>
    <w:rsid w:val="00134B26"/>
    <w:rsid w:val="00136B25"/>
    <w:rsid w:val="001370E7"/>
    <w:rsid w:val="001377A5"/>
    <w:rsid w:val="0014003A"/>
    <w:rsid w:val="001411D0"/>
    <w:rsid w:val="00141ADC"/>
    <w:rsid w:val="0014351A"/>
    <w:rsid w:val="00143E19"/>
    <w:rsid w:val="001467F7"/>
    <w:rsid w:val="00147870"/>
    <w:rsid w:val="001500B5"/>
    <w:rsid w:val="00153C6A"/>
    <w:rsid w:val="001546FE"/>
    <w:rsid w:val="001547AF"/>
    <w:rsid w:val="001562AF"/>
    <w:rsid w:val="00156545"/>
    <w:rsid w:val="001601AC"/>
    <w:rsid w:val="00161C7C"/>
    <w:rsid w:val="00162686"/>
    <w:rsid w:val="00164613"/>
    <w:rsid w:val="001664F7"/>
    <w:rsid w:val="00166A17"/>
    <w:rsid w:val="00167A29"/>
    <w:rsid w:val="001709B5"/>
    <w:rsid w:val="0017161C"/>
    <w:rsid w:val="0017331D"/>
    <w:rsid w:val="00173C99"/>
    <w:rsid w:val="0017454E"/>
    <w:rsid w:val="00174832"/>
    <w:rsid w:val="001749E0"/>
    <w:rsid w:val="00174A50"/>
    <w:rsid w:val="00174ACD"/>
    <w:rsid w:val="00174CE7"/>
    <w:rsid w:val="001759C6"/>
    <w:rsid w:val="00180C13"/>
    <w:rsid w:val="00181082"/>
    <w:rsid w:val="00182E4C"/>
    <w:rsid w:val="00183B92"/>
    <w:rsid w:val="00185A48"/>
    <w:rsid w:val="001959C5"/>
    <w:rsid w:val="0019620D"/>
    <w:rsid w:val="00197384"/>
    <w:rsid w:val="001A0014"/>
    <w:rsid w:val="001A0A40"/>
    <w:rsid w:val="001A0D5D"/>
    <w:rsid w:val="001A0D7D"/>
    <w:rsid w:val="001A2BC3"/>
    <w:rsid w:val="001A3E85"/>
    <w:rsid w:val="001B0050"/>
    <w:rsid w:val="001B196A"/>
    <w:rsid w:val="001B1BB5"/>
    <w:rsid w:val="001B1E80"/>
    <w:rsid w:val="001B28C2"/>
    <w:rsid w:val="001B436C"/>
    <w:rsid w:val="001B7BF5"/>
    <w:rsid w:val="001C0D96"/>
    <w:rsid w:val="001C24BA"/>
    <w:rsid w:val="001C4364"/>
    <w:rsid w:val="001D00CB"/>
    <w:rsid w:val="001D2062"/>
    <w:rsid w:val="001D524D"/>
    <w:rsid w:val="001E18AF"/>
    <w:rsid w:val="001E4FB8"/>
    <w:rsid w:val="001E78E0"/>
    <w:rsid w:val="001F0F9A"/>
    <w:rsid w:val="001F243B"/>
    <w:rsid w:val="001F6B5B"/>
    <w:rsid w:val="0020202C"/>
    <w:rsid w:val="00203F61"/>
    <w:rsid w:val="002114AD"/>
    <w:rsid w:val="00211905"/>
    <w:rsid w:val="002131D3"/>
    <w:rsid w:val="002139AB"/>
    <w:rsid w:val="00214A28"/>
    <w:rsid w:val="00214E62"/>
    <w:rsid w:val="00214FE6"/>
    <w:rsid w:val="00217A3A"/>
    <w:rsid w:val="002211F0"/>
    <w:rsid w:val="00221324"/>
    <w:rsid w:val="00222674"/>
    <w:rsid w:val="00224EA1"/>
    <w:rsid w:val="0022585D"/>
    <w:rsid w:val="002306A9"/>
    <w:rsid w:val="002306C6"/>
    <w:rsid w:val="002332E0"/>
    <w:rsid w:val="002337F7"/>
    <w:rsid w:val="002403EB"/>
    <w:rsid w:val="002438C6"/>
    <w:rsid w:val="002445D5"/>
    <w:rsid w:val="002468BD"/>
    <w:rsid w:val="00247BE4"/>
    <w:rsid w:val="00250631"/>
    <w:rsid w:val="00250C60"/>
    <w:rsid w:val="0025113C"/>
    <w:rsid w:val="002526F2"/>
    <w:rsid w:val="002535A0"/>
    <w:rsid w:val="00253B87"/>
    <w:rsid w:val="00254BA3"/>
    <w:rsid w:val="002560D9"/>
    <w:rsid w:val="0025679C"/>
    <w:rsid w:val="00262274"/>
    <w:rsid w:val="002623E4"/>
    <w:rsid w:val="00262496"/>
    <w:rsid w:val="0026328F"/>
    <w:rsid w:val="00263997"/>
    <w:rsid w:val="00264CAD"/>
    <w:rsid w:val="00267587"/>
    <w:rsid w:val="00267F18"/>
    <w:rsid w:val="00272A4F"/>
    <w:rsid w:val="00272BBA"/>
    <w:rsid w:val="002736EB"/>
    <w:rsid w:val="002752F7"/>
    <w:rsid w:val="002754CA"/>
    <w:rsid w:val="00275AE8"/>
    <w:rsid w:val="00280DC5"/>
    <w:rsid w:val="00280F59"/>
    <w:rsid w:val="00281E9B"/>
    <w:rsid w:val="00281F9A"/>
    <w:rsid w:val="00283320"/>
    <w:rsid w:val="00283568"/>
    <w:rsid w:val="0028601B"/>
    <w:rsid w:val="00286133"/>
    <w:rsid w:val="002911DC"/>
    <w:rsid w:val="00291553"/>
    <w:rsid w:val="00291E13"/>
    <w:rsid w:val="002922D1"/>
    <w:rsid w:val="002930B9"/>
    <w:rsid w:val="00293A60"/>
    <w:rsid w:val="00294BF7"/>
    <w:rsid w:val="00295119"/>
    <w:rsid w:val="0029740C"/>
    <w:rsid w:val="00297A0B"/>
    <w:rsid w:val="002A00BD"/>
    <w:rsid w:val="002A020A"/>
    <w:rsid w:val="002A0A4E"/>
    <w:rsid w:val="002A20B4"/>
    <w:rsid w:val="002A2ECC"/>
    <w:rsid w:val="002A3169"/>
    <w:rsid w:val="002A3D29"/>
    <w:rsid w:val="002A3DC8"/>
    <w:rsid w:val="002A5846"/>
    <w:rsid w:val="002A7595"/>
    <w:rsid w:val="002B082C"/>
    <w:rsid w:val="002B0DAD"/>
    <w:rsid w:val="002B1618"/>
    <w:rsid w:val="002B25A1"/>
    <w:rsid w:val="002B2D84"/>
    <w:rsid w:val="002B3F47"/>
    <w:rsid w:val="002B515C"/>
    <w:rsid w:val="002C07B3"/>
    <w:rsid w:val="002C1344"/>
    <w:rsid w:val="002C2FF1"/>
    <w:rsid w:val="002C342F"/>
    <w:rsid w:val="002C4269"/>
    <w:rsid w:val="002C49E4"/>
    <w:rsid w:val="002C6ED8"/>
    <w:rsid w:val="002C7808"/>
    <w:rsid w:val="002C7861"/>
    <w:rsid w:val="002C7DFB"/>
    <w:rsid w:val="002C7EF0"/>
    <w:rsid w:val="002D081C"/>
    <w:rsid w:val="002D107D"/>
    <w:rsid w:val="002D10EF"/>
    <w:rsid w:val="002D28E5"/>
    <w:rsid w:val="002D352F"/>
    <w:rsid w:val="002E3651"/>
    <w:rsid w:val="002E4DB2"/>
    <w:rsid w:val="002E599B"/>
    <w:rsid w:val="002E6E46"/>
    <w:rsid w:val="002E7F9C"/>
    <w:rsid w:val="002F3058"/>
    <w:rsid w:val="002F3E68"/>
    <w:rsid w:val="002F4A8A"/>
    <w:rsid w:val="002F7A5D"/>
    <w:rsid w:val="00302BDB"/>
    <w:rsid w:val="0030488C"/>
    <w:rsid w:val="00310158"/>
    <w:rsid w:val="0031057A"/>
    <w:rsid w:val="003113DD"/>
    <w:rsid w:val="00311D4F"/>
    <w:rsid w:val="00311EDA"/>
    <w:rsid w:val="00312A83"/>
    <w:rsid w:val="00313ADE"/>
    <w:rsid w:val="00313D49"/>
    <w:rsid w:val="00314273"/>
    <w:rsid w:val="00314554"/>
    <w:rsid w:val="00314947"/>
    <w:rsid w:val="00314C3D"/>
    <w:rsid w:val="00317242"/>
    <w:rsid w:val="003229BE"/>
    <w:rsid w:val="00322BD0"/>
    <w:rsid w:val="003237DD"/>
    <w:rsid w:val="00324F2F"/>
    <w:rsid w:val="0032542E"/>
    <w:rsid w:val="003255B0"/>
    <w:rsid w:val="00325B0C"/>
    <w:rsid w:val="00331815"/>
    <w:rsid w:val="00332797"/>
    <w:rsid w:val="0033334C"/>
    <w:rsid w:val="003355A4"/>
    <w:rsid w:val="00336116"/>
    <w:rsid w:val="00340292"/>
    <w:rsid w:val="003426B8"/>
    <w:rsid w:val="003431B4"/>
    <w:rsid w:val="00344835"/>
    <w:rsid w:val="003459A4"/>
    <w:rsid w:val="0034672B"/>
    <w:rsid w:val="003471E7"/>
    <w:rsid w:val="0035011C"/>
    <w:rsid w:val="00350F03"/>
    <w:rsid w:val="003512CD"/>
    <w:rsid w:val="00352700"/>
    <w:rsid w:val="00355F01"/>
    <w:rsid w:val="00355F73"/>
    <w:rsid w:val="00356682"/>
    <w:rsid w:val="00360D45"/>
    <w:rsid w:val="00362512"/>
    <w:rsid w:val="00362578"/>
    <w:rsid w:val="003640A3"/>
    <w:rsid w:val="00364331"/>
    <w:rsid w:val="00364772"/>
    <w:rsid w:val="00364850"/>
    <w:rsid w:val="00365959"/>
    <w:rsid w:val="00367F90"/>
    <w:rsid w:val="00367FCE"/>
    <w:rsid w:val="003702A2"/>
    <w:rsid w:val="00371FB4"/>
    <w:rsid w:val="00376200"/>
    <w:rsid w:val="00376935"/>
    <w:rsid w:val="00376938"/>
    <w:rsid w:val="00377A63"/>
    <w:rsid w:val="003840CD"/>
    <w:rsid w:val="0038562A"/>
    <w:rsid w:val="003900C6"/>
    <w:rsid w:val="00390860"/>
    <w:rsid w:val="003927EC"/>
    <w:rsid w:val="003931F7"/>
    <w:rsid w:val="00393842"/>
    <w:rsid w:val="0039407B"/>
    <w:rsid w:val="00394166"/>
    <w:rsid w:val="003954B8"/>
    <w:rsid w:val="003A147C"/>
    <w:rsid w:val="003A3205"/>
    <w:rsid w:val="003A3A49"/>
    <w:rsid w:val="003A4F98"/>
    <w:rsid w:val="003A6F59"/>
    <w:rsid w:val="003A75A6"/>
    <w:rsid w:val="003B5736"/>
    <w:rsid w:val="003B6088"/>
    <w:rsid w:val="003B7816"/>
    <w:rsid w:val="003C00BE"/>
    <w:rsid w:val="003C3D7B"/>
    <w:rsid w:val="003C4E56"/>
    <w:rsid w:val="003C64E3"/>
    <w:rsid w:val="003C74FF"/>
    <w:rsid w:val="003D0113"/>
    <w:rsid w:val="003D03F6"/>
    <w:rsid w:val="003D087D"/>
    <w:rsid w:val="003D0F6D"/>
    <w:rsid w:val="003D1733"/>
    <w:rsid w:val="003D2A5A"/>
    <w:rsid w:val="003D38E9"/>
    <w:rsid w:val="003D3E6C"/>
    <w:rsid w:val="003D4A3C"/>
    <w:rsid w:val="003D51FC"/>
    <w:rsid w:val="003D6AA2"/>
    <w:rsid w:val="003D6F3B"/>
    <w:rsid w:val="003D77D7"/>
    <w:rsid w:val="003E06D7"/>
    <w:rsid w:val="003E1762"/>
    <w:rsid w:val="003E2FAE"/>
    <w:rsid w:val="003E59BE"/>
    <w:rsid w:val="003E6DCE"/>
    <w:rsid w:val="003E7F3D"/>
    <w:rsid w:val="003F102C"/>
    <w:rsid w:val="003F20E4"/>
    <w:rsid w:val="003F566D"/>
    <w:rsid w:val="003F67B9"/>
    <w:rsid w:val="003F67FE"/>
    <w:rsid w:val="003F7795"/>
    <w:rsid w:val="00400CA1"/>
    <w:rsid w:val="004043F6"/>
    <w:rsid w:val="00404C94"/>
    <w:rsid w:val="004050BB"/>
    <w:rsid w:val="00406CEE"/>
    <w:rsid w:val="004076F4"/>
    <w:rsid w:val="00407989"/>
    <w:rsid w:val="004160B1"/>
    <w:rsid w:val="00417B44"/>
    <w:rsid w:val="004211A1"/>
    <w:rsid w:val="004231A4"/>
    <w:rsid w:val="00424FB8"/>
    <w:rsid w:val="0042550C"/>
    <w:rsid w:val="00426B18"/>
    <w:rsid w:val="0042704C"/>
    <w:rsid w:val="004279D0"/>
    <w:rsid w:val="004279F2"/>
    <w:rsid w:val="00431669"/>
    <w:rsid w:val="00431E1C"/>
    <w:rsid w:val="00432403"/>
    <w:rsid w:val="00435674"/>
    <w:rsid w:val="00436CC3"/>
    <w:rsid w:val="00441F58"/>
    <w:rsid w:val="0044443A"/>
    <w:rsid w:val="00446A90"/>
    <w:rsid w:val="00447B8E"/>
    <w:rsid w:val="004501F7"/>
    <w:rsid w:val="00450CED"/>
    <w:rsid w:val="004511B1"/>
    <w:rsid w:val="0045120F"/>
    <w:rsid w:val="0045125E"/>
    <w:rsid w:val="00452124"/>
    <w:rsid w:val="00453FE4"/>
    <w:rsid w:val="0045565B"/>
    <w:rsid w:val="00460B21"/>
    <w:rsid w:val="004633ED"/>
    <w:rsid w:val="00463889"/>
    <w:rsid w:val="00463AEA"/>
    <w:rsid w:val="00472314"/>
    <w:rsid w:val="00475B0E"/>
    <w:rsid w:val="0047600E"/>
    <w:rsid w:val="00476046"/>
    <w:rsid w:val="0047754F"/>
    <w:rsid w:val="00480482"/>
    <w:rsid w:val="004804E7"/>
    <w:rsid w:val="004809C0"/>
    <w:rsid w:val="00482E96"/>
    <w:rsid w:val="004831CF"/>
    <w:rsid w:val="0048320A"/>
    <w:rsid w:val="00484C1D"/>
    <w:rsid w:val="0048662D"/>
    <w:rsid w:val="0049088C"/>
    <w:rsid w:val="00491E09"/>
    <w:rsid w:val="00492B8B"/>
    <w:rsid w:val="00493FD8"/>
    <w:rsid w:val="004955EA"/>
    <w:rsid w:val="0049709C"/>
    <w:rsid w:val="004976FF"/>
    <w:rsid w:val="00497E87"/>
    <w:rsid w:val="004A0016"/>
    <w:rsid w:val="004A01B7"/>
    <w:rsid w:val="004A1C03"/>
    <w:rsid w:val="004A1E68"/>
    <w:rsid w:val="004A29AD"/>
    <w:rsid w:val="004A40F2"/>
    <w:rsid w:val="004A51A6"/>
    <w:rsid w:val="004A7CB2"/>
    <w:rsid w:val="004B0210"/>
    <w:rsid w:val="004B0EBE"/>
    <w:rsid w:val="004B3E8A"/>
    <w:rsid w:val="004B4AEC"/>
    <w:rsid w:val="004C24F8"/>
    <w:rsid w:val="004C3F2C"/>
    <w:rsid w:val="004C4915"/>
    <w:rsid w:val="004C4B57"/>
    <w:rsid w:val="004C52A0"/>
    <w:rsid w:val="004C53A4"/>
    <w:rsid w:val="004D22BC"/>
    <w:rsid w:val="004D23D9"/>
    <w:rsid w:val="004E0101"/>
    <w:rsid w:val="004E133D"/>
    <w:rsid w:val="004E142A"/>
    <w:rsid w:val="004E1FC1"/>
    <w:rsid w:val="004E20B5"/>
    <w:rsid w:val="004E5C61"/>
    <w:rsid w:val="004E68EA"/>
    <w:rsid w:val="004E6CFB"/>
    <w:rsid w:val="004F06BC"/>
    <w:rsid w:val="004F13D5"/>
    <w:rsid w:val="004F3165"/>
    <w:rsid w:val="004F33A8"/>
    <w:rsid w:val="004F46F1"/>
    <w:rsid w:val="004F6016"/>
    <w:rsid w:val="004F622C"/>
    <w:rsid w:val="004F69BD"/>
    <w:rsid w:val="00501C1A"/>
    <w:rsid w:val="005034AC"/>
    <w:rsid w:val="00503BD9"/>
    <w:rsid w:val="00506167"/>
    <w:rsid w:val="0050789B"/>
    <w:rsid w:val="00510C0D"/>
    <w:rsid w:val="0051121E"/>
    <w:rsid w:val="00511C8E"/>
    <w:rsid w:val="00511E2A"/>
    <w:rsid w:val="00512C32"/>
    <w:rsid w:val="0051342A"/>
    <w:rsid w:val="0051343A"/>
    <w:rsid w:val="00513798"/>
    <w:rsid w:val="005143AB"/>
    <w:rsid w:val="005149D2"/>
    <w:rsid w:val="005153AE"/>
    <w:rsid w:val="00515DEB"/>
    <w:rsid w:val="00524FC1"/>
    <w:rsid w:val="00525DB1"/>
    <w:rsid w:val="0052670E"/>
    <w:rsid w:val="00526968"/>
    <w:rsid w:val="005305BB"/>
    <w:rsid w:val="005307D1"/>
    <w:rsid w:val="00531FB8"/>
    <w:rsid w:val="005337B4"/>
    <w:rsid w:val="00534749"/>
    <w:rsid w:val="005354B0"/>
    <w:rsid w:val="005361AD"/>
    <w:rsid w:val="00536E21"/>
    <w:rsid w:val="005404E1"/>
    <w:rsid w:val="00542303"/>
    <w:rsid w:val="005439E7"/>
    <w:rsid w:val="0054403E"/>
    <w:rsid w:val="00544ACF"/>
    <w:rsid w:val="005456EC"/>
    <w:rsid w:val="005466A0"/>
    <w:rsid w:val="00550754"/>
    <w:rsid w:val="0055090C"/>
    <w:rsid w:val="005530CB"/>
    <w:rsid w:val="00553731"/>
    <w:rsid w:val="00553745"/>
    <w:rsid w:val="005572B0"/>
    <w:rsid w:val="0056116A"/>
    <w:rsid w:val="0056124F"/>
    <w:rsid w:val="00562109"/>
    <w:rsid w:val="00562FF6"/>
    <w:rsid w:val="005637A2"/>
    <w:rsid w:val="00565D90"/>
    <w:rsid w:val="00567E99"/>
    <w:rsid w:val="00570969"/>
    <w:rsid w:val="00571D26"/>
    <w:rsid w:val="00572C3B"/>
    <w:rsid w:val="005740CD"/>
    <w:rsid w:val="0057470B"/>
    <w:rsid w:val="00576270"/>
    <w:rsid w:val="005814DD"/>
    <w:rsid w:val="00583FA5"/>
    <w:rsid w:val="005843BE"/>
    <w:rsid w:val="00584C15"/>
    <w:rsid w:val="00586100"/>
    <w:rsid w:val="00591A03"/>
    <w:rsid w:val="00594E11"/>
    <w:rsid w:val="00595C4C"/>
    <w:rsid w:val="005965E7"/>
    <w:rsid w:val="005977C1"/>
    <w:rsid w:val="00597DBB"/>
    <w:rsid w:val="005A0A4B"/>
    <w:rsid w:val="005A17BF"/>
    <w:rsid w:val="005A434F"/>
    <w:rsid w:val="005A5848"/>
    <w:rsid w:val="005B0BE6"/>
    <w:rsid w:val="005B0C96"/>
    <w:rsid w:val="005B0DA4"/>
    <w:rsid w:val="005B1414"/>
    <w:rsid w:val="005B2744"/>
    <w:rsid w:val="005B2925"/>
    <w:rsid w:val="005B66D1"/>
    <w:rsid w:val="005B6BB2"/>
    <w:rsid w:val="005B6C6B"/>
    <w:rsid w:val="005B784D"/>
    <w:rsid w:val="005C02C0"/>
    <w:rsid w:val="005C0B0E"/>
    <w:rsid w:val="005C1D58"/>
    <w:rsid w:val="005C2539"/>
    <w:rsid w:val="005C451D"/>
    <w:rsid w:val="005C7F05"/>
    <w:rsid w:val="005D3D6C"/>
    <w:rsid w:val="005D3EAB"/>
    <w:rsid w:val="005D623C"/>
    <w:rsid w:val="005D6965"/>
    <w:rsid w:val="005D769D"/>
    <w:rsid w:val="005D7FFD"/>
    <w:rsid w:val="005E0842"/>
    <w:rsid w:val="005E3F73"/>
    <w:rsid w:val="005E53A5"/>
    <w:rsid w:val="005E5C39"/>
    <w:rsid w:val="005E7268"/>
    <w:rsid w:val="005E7AA4"/>
    <w:rsid w:val="005F10AD"/>
    <w:rsid w:val="005F2984"/>
    <w:rsid w:val="005F4AB6"/>
    <w:rsid w:val="005F7BBB"/>
    <w:rsid w:val="00600786"/>
    <w:rsid w:val="00601AD1"/>
    <w:rsid w:val="0060222C"/>
    <w:rsid w:val="006029D9"/>
    <w:rsid w:val="006074E5"/>
    <w:rsid w:val="00610A02"/>
    <w:rsid w:val="00611A84"/>
    <w:rsid w:val="00612D71"/>
    <w:rsid w:val="00614BCE"/>
    <w:rsid w:val="00615327"/>
    <w:rsid w:val="00615AAD"/>
    <w:rsid w:val="00620AD3"/>
    <w:rsid w:val="006234EF"/>
    <w:rsid w:val="0062392F"/>
    <w:rsid w:val="006245A1"/>
    <w:rsid w:val="00625864"/>
    <w:rsid w:val="00625ABA"/>
    <w:rsid w:val="00630ABF"/>
    <w:rsid w:val="0063329B"/>
    <w:rsid w:val="00633B70"/>
    <w:rsid w:val="0063679F"/>
    <w:rsid w:val="00640639"/>
    <w:rsid w:val="006410CA"/>
    <w:rsid w:val="0064408B"/>
    <w:rsid w:val="00644804"/>
    <w:rsid w:val="0064617A"/>
    <w:rsid w:val="00650771"/>
    <w:rsid w:val="0065100E"/>
    <w:rsid w:val="00654C13"/>
    <w:rsid w:val="00656193"/>
    <w:rsid w:val="006613D3"/>
    <w:rsid w:val="00661532"/>
    <w:rsid w:val="00662151"/>
    <w:rsid w:val="00662BD6"/>
    <w:rsid w:val="00663275"/>
    <w:rsid w:val="00664203"/>
    <w:rsid w:val="006642FA"/>
    <w:rsid w:val="00667562"/>
    <w:rsid w:val="00670320"/>
    <w:rsid w:val="0067061E"/>
    <w:rsid w:val="00670B99"/>
    <w:rsid w:val="00670CBF"/>
    <w:rsid w:val="00671C03"/>
    <w:rsid w:val="00672340"/>
    <w:rsid w:val="00672982"/>
    <w:rsid w:val="00672B1A"/>
    <w:rsid w:val="00676AFC"/>
    <w:rsid w:val="006879D6"/>
    <w:rsid w:val="006901C4"/>
    <w:rsid w:val="006933BC"/>
    <w:rsid w:val="006956F2"/>
    <w:rsid w:val="0069727B"/>
    <w:rsid w:val="00697566"/>
    <w:rsid w:val="006A1233"/>
    <w:rsid w:val="006A16FB"/>
    <w:rsid w:val="006A1FDD"/>
    <w:rsid w:val="006A40EB"/>
    <w:rsid w:val="006A4CF6"/>
    <w:rsid w:val="006A7417"/>
    <w:rsid w:val="006A75CA"/>
    <w:rsid w:val="006A7AE2"/>
    <w:rsid w:val="006B3D81"/>
    <w:rsid w:val="006C0F16"/>
    <w:rsid w:val="006C16A0"/>
    <w:rsid w:val="006C35C7"/>
    <w:rsid w:val="006C4650"/>
    <w:rsid w:val="006C4FD1"/>
    <w:rsid w:val="006C5460"/>
    <w:rsid w:val="006C7623"/>
    <w:rsid w:val="006D0FEC"/>
    <w:rsid w:val="006D429A"/>
    <w:rsid w:val="006D5430"/>
    <w:rsid w:val="006D5875"/>
    <w:rsid w:val="006E02D2"/>
    <w:rsid w:val="006E3B6B"/>
    <w:rsid w:val="006E5464"/>
    <w:rsid w:val="006E6106"/>
    <w:rsid w:val="006F229D"/>
    <w:rsid w:val="006F4EFA"/>
    <w:rsid w:val="006F592D"/>
    <w:rsid w:val="006F6290"/>
    <w:rsid w:val="006F6920"/>
    <w:rsid w:val="00700576"/>
    <w:rsid w:val="00701CA9"/>
    <w:rsid w:val="00704D55"/>
    <w:rsid w:val="00706BA8"/>
    <w:rsid w:val="00706BAC"/>
    <w:rsid w:val="00710ABE"/>
    <w:rsid w:val="007123E6"/>
    <w:rsid w:val="00713A28"/>
    <w:rsid w:val="007151FF"/>
    <w:rsid w:val="00716E7D"/>
    <w:rsid w:val="00717D77"/>
    <w:rsid w:val="007209B0"/>
    <w:rsid w:val="00721AD1"/>
    <w:rsid w:val="0072698A"/>
    <w:rsid w:val="00726D07"/>
    <w:rsid w:val="00731013"/>
    <w:rsid w:val="00734242"/>
    <w:rsid w:val="007342B7"/>
    <w:rsid w:val="0073563D"/>
    <w:rsid w:val="00736096"/>
    <w:rsid w:val="00736F7C"/>
    <w:rsid w:val="0073762A"/>
    <w:rsid w:val="007400C4"/>
    <w:rsid w:val="0074404A"/>
    <w:rsid w:val="00744CFA"/>
    <w:rsid w:val="00744D52"/>
    <w:rsid w:val="0074774B"/>
    <w:rsid w:val="007500D2"/>
    <w:rsid w:val="007516BB"/>
    <w:rsid w:val="00752878"/>
    <w:rsid w:val="007530EA"/>
    <w:rsid w:val="00754519"/>
    <w:rsid w:val="007547AF"/>
    <w:rsid w:val="00755692"/>
    <w:rsid w:val="0075576B"/>
    <w:rsid w:val="00755B44"/>
    <w:rsid w:val="007565EF"/>
    <w:rsid w:val="00764F3C"/>
    <w:rsid w:val="00765AE8"/>
    <w:rsid w:val="0077055E"/>
    <w:rsid w:val="007724B9"/>
    <w:rsid w:val="00773459"/>
    <w:rsid w:val="00773B00"/>
    <w:rsid w:val="007744DB"/>
    <w:rsid w:val="00776A72"/>
    <w:rsid w:val="00777699"/>
    <w:rsid w:val="00780D5B"/>
    <w:rsid w:val="0078362D"/>
    <w:rsid w:val="00791DB9"/>
    <w:rsid w:val="00793A84"/>
    <w:rsid w:val="00794A40"/>
    <w:rsid w:val="00796F8D"/>
    <w:rsid w:val="00796FA2"/>
    <w:rsid w:val="007975F6"/>
    <w:rsid w:val="00797B46"/>
    <w:rsid w:val="007A0980"/>
    <w:rsid w:val="007A377F"/>
    <w:rsid w:val="007A6A83"/>
    <w:rsid w:val="007A6C48"/>
    <w:rsid w:val="007A7642"/>
    <w:rsid w:val="007B023F"/>
    <w:rsid w:val="007B1D63"/>
    <w:rsid w:val="007B2E49"/>
    <w:rsid w:val="007B5B98"/>
    <w:rsid w:val="007B6515"/>
    <w:rsid w:val="007B6896"/>
    <w:rsid w:val="007C0C57"/>
    <w:rsid w:val="007C1B61"/>
    <w:rsid w:val="007C28EA"/>
    <w:rsid w:val="007C431F"/>
    <w:rsid w:val="007D1053"/>
    <w:rsid w:val="007D1B84"/>
    <w:rsid w:val="007D296B"/>
    <w:rsid w:val="007D4B57"/>
    <w:rsid w:val="007E239F"/>
    <w:rsid w:val="007E2A34"/>
    <w:rsid w:val="007E31B2"/>
    <w:rsid w:val="007E3241"/>
    <w:rsid w:val="007E534D"/>
    <w:rsid w:val="007E53B9"/>
    <w:rsid w:val="007E5EE5"/>
    <w:rsid w:val="007F223C"/>
    <w:rsid w:val="007F47E0"/>
    <w:rsid w:val="007F54AB"/>
    <w:rsid w:val="0080075A"/>
    <w:rsid w:val="00800EE6"/>
    <w:rsid w:val="00801EC5"/>
    <w:rsid w:val="0080390D"/>
    <w:rsid w:val="008055DA"/>
    <w:rsid w:val="0080633B"/>
    <w:rsid w:val="00806897"/>
    <w:rsid w:val="008076DC"/>
    <w:rsid w:val="00811C06"/>
    <w:rsid w:val="00812AE4"/>
    <w:rsid w:val="00815254"/>
    <w:rsid w:val="00815EF2"/>
    <w:rsid w:val="00816FC8"/>
    <w:rsid w:val="00821A97"/>
    <w:rsid w:val="00821B33"/>
    <w:rsid w:val="008330E2"/>
    <w:rsid w:val="00834C7D"/>
    <w:rsid w:val="00836228"/>
    <w:rsid w:val="00837E11"/>
    <w:rsid w:val="008407CA"/>
    <w:rsid w:val="008409FA"/>
    <w:rsid w:val="00841395"/>
    <w:rsid w:val="00842B8F"/>
    <w:rsid w:val="008469B6"/>
    <w:rsid w:val="0084744E"/>
    <w:rsid w:val="008504DE"/>
    <w:rsid w:val="00851A9A"/>
    <w:rsid w:val="00855491"/>
    <w:rsid w:val="00856261"/>
    <w:rsid w:val="00857B6E"/>
    <w:rsid w:val="008608F3"/>
    <w:rsid w:val="0086189B"/>
    <w:rsid w:val="008620BC"/>
    <w:rsid w:val="00863A02"/>
    <w:rsid w:val="00864599"/>
    <w:rsid w:val="00864C6B"/>
    <w:rsid w:val="00864D41"/>
    <w:rsid w:val="008656D7"/>
    <w:rsid w:val="008663CC"/>
    <w:rsid w:val="00866C3E"/>
    <w:rsid w:val="00866D0A"/>
    <w:rsid w:val="00867B8A"/>
    <w:rsid w:val="00870866"/>
    <w:rsid w:val="00871B48"/>
    <w:rsid w:val="008740B8"/>
    <w:rsid w:val="008758EB"/>
    <w:rsid w:val="00875F0B"/>
    <w:rsid w:val="0087659B"/>
    <w:rsid w:val="008802EE"/>
    <w:rsid w:val="00880E83"/>
    <w:rsid w:val="00882473"/>
    <w:rsid w:val="00885B40"/>
    <w:rsid w:val="00887C6A"/>
    <w:rsid w:val="00890AE1"/>
    <w:rsid w:val="0089281C"/>
    <w:rsid w:val="008940CE"/>
    <w:rsid w:val="008944C1"/>
    <w:rsid w:val="00895259"/>
    <w:rsid w:val="00895585"/>
    <w:rsid w:val="00895C27"/>
    <w:rsid w:val="008A4E14"/>
    <w:rsid w:val="008A62BA"/>
    <w:rsid w:val="008A7BCC"/>
    <w:rsid w:val="008B04DC"/>
    <w:rsid w:val="008B1A89"/>
    <w:rsid w:val="008B2CD4"/>
    <w:rsid w:val="008B38EE"/>
    <w:rsid w:val="008C1023"/>
    <w:rsid w:val="008C1491"/>
    <w:rsid w:val="008C5F01"/>
    <w:rsid w:val="008C7513"/>
    <w:rsid w:val="008D09D0"/>
    <w:rsid w:val="008D1978"/>
    <w:rsid w:val="008D4FBD"/>
    <w:rsid w:val="008D714F"/>
    <w:rsid w:val="008D7173"/>
    <w:rsid w:val="008D7721"/>
    <w:rsid w:val="008E0828"/>
    <w:rsid w:val="008E152F"/>
    <w:rsid w:val="008E3030"/>
    <w:rsid w:val="008E4FBD"/>
    <w:rsid w:val="008E5535"/>
    <w:rsid w:val="008E5685"/>
    <w:rsid w:val="008E6A65"/>
    <w:rsid w:val="008E6DCE"/>
    <w:rsid w:val="008E7698"/>
    <w:rsid w:val="008E7D06"/>
    <w:rsid w:val="008F0D0C"/>
    <w:rsid w:val="008F328B"/>
    <w:rsid w:val="008F34C1"/>
    <w:rsid w:val="008F56A9"/>
    <w:rsid w:val="008F66FE"/>
    <w:rsid w:val="008F75BC"/>
    <w:rsid w:val="00900C7E"/>
    <w:rsid w:val="0090471D"/>
    <w:rsid w:val="00904D68"/>
    <w:rsid w:val="00905566"/>
    <w:rsid w:val="009057CB"/>
    <w:rsid w:val="00906A81"/>
    <w:rsid w:val="0090727B"/>
    <w:rsid w:val="00907322"/>
    <w:rsid w:val="00911FA0"/>
    <w:rsid w:val="009206B9"/>
    <w:rsid w:val="0092395E"/>
    <w:rsid w:val="009250D7"/>
    <w:rsid w:val="0092537A"/>
    <w:rsid w:val="009258E1"/>
    <w:rsid w:val="00925DE5"/>
    <w:rsid w:val="00926595"/>
    <w:rsid w:val="00930280"/>
    <w:rsid w:val="00930800"/>
    <w:rsid w:val="00931240"/>
    <w:rsid w:val="009325DA"/>
    <w:rsid w:val="009352A3"/>
    <w:rsid w:val="00936553"/>
    <w:rsid w:val="00936BDC"/>
    <w:rsid w:val="00937A0D"/>
    <w:rsid w:val="00944A43"/>
    <w:rsid w:val="0094528E"/>
    <w:rsid w:val="00950278"/>
    <w:rsid w:val="00950FEF"/>
    <w:rsid w:val="00951F6E"/>
    <w:rsid w:val="0095242F"/>
    <w:rsid w:val="00952763"/>
    <w:rsid w:val="00953E70"/>
    <w:rsid w:val="009549EB"/>
    <w:rsid w:val="009562F6"/>
    <w:rsid w:val="00956533"/>
    <w:rsid w:val="00956923"/>
    <w:rsid w:val="009605F3"/>
    <w:rsid w:val="00960981"/>
    <w:rsid w:val="00963040"/>
    <w:rsid w:val="00967269"/>
    <w:rsid w:val="00971938"/>
    <w:rsid w:val="009720A6"/>
    <w:rsid w:val="0097295E"/>
    <w:rsid w:val="00975344"/>
    <w:rsid w:val="009769E4"/>
    <w:rsid w:val="0097718D"/>
    <w:rsid w:val="009828D2"/>
    <w:rsid w:val="00982F5C"/>
    <w:rsid w:val="00983B8B"/>
    <w:rsid w:val="0098527D"/>
    <w:rsid w:val="00985F73"/>
    <w:rsid w:val="0098653C"/>
    <w:rsid w:val="00986A8D"/>
    <w:rsid w:val="009932B8"/>
    <w:rsid w:val="0099542F"/>
    <w:rsid w:val="00996A47"/>
    <w:rsid w:val="009978EC"/>
    <w:rsid w:val="009A1DB0"/>
    <w:rsid w:val="009A1E72"/>
    <w:rsid w:val="009A4381"/>
    <w:rsid w:val="009A520C"/>
    <w:rsid w:val="009A570E"/>
    <w:rsid w:val="009A5E34"/>
    <w:rsid w:val="009A7806"/>
    <w:rsid w:val="009A78CD"/>
    <w:rsid w:val="009B0BE2"/>
    <w:rsid w:val="009B3CF2"/>
    <w:rsid w:val="009B5430"/>
    <w:rsid w:val="009C0846"/>
    <w:rsid w:val="009C210A"/>
    <w:rsid w:val="009C3751"/>
    <w:rsid w:val="009C758D"/>
    <w:rsid w:val="009C7603"/>
    <w:rsid w:val="009D213B"/>
    <w:rsid w:val="009D3189"/>
    <w:rsid w:val="009D3405"/>
    <w:rsid w:val="009D4DC6"/>
    <w:rsid w:val="009E075D"/>
    <w:rsid w:val="009E1D11"/>
    <w:rsid w:val="009E20E2"/>
    <w:rsid w:val="009E2915"/>
    <w:rsid w:val="009E56D9"/>
    <w:rsid w:val="009E5B31"/>
    <w:rsid w:val="009F0B6C"/>
    <w:rsid w:val="009F0F75"/>
    <w:rsid w:val="009F2A8C"/>
    <w:rsid w:val="009F3B6C"/>
    <w:rsid w:val="009F42CC"/>
    <w:rsid w:val="00A007B1"/>
    <w:rsid w:val="00A013AA"/>
    <w:rsid w:val="00A03720"/>
    <w:rsid w:val="00A03AF7"/>
    <w:rsid w:val="00A0574B"/>
    <w:rsid w:val="00A07B71"/>
    <w:rsid w:val="00A149F9"/>
    <w:rsid w:val="00A16199"/>
    <w:rsid w:val="00A174D1"/>
    <w:rsid w:val="00A17804"/>
    <w:rsid w:val="00A203B0"/>
    <w:rsid w:val="00A204B0"/>
    <w:rsid w:val="00A2310D"/>
    <w:rsid w:val="00A2487C"/>
    <w:rsid w:val="00A26D31"/>
    <w:rsid w:val="00A30A17"/>
    <w:rsid w:val="00A32387"/>
    <w:rsid w:val="00A34C3E"/>
    <w:rsid w:val="00A36104"/>
    <w:rsid w:val="00A36CE7"/>
    <w:rsid w:val="00A374B0"/>
    <w:rsid w:val="00A400DB"/>
    <w:rsid w:val="00A409AD"/>
    <w:rsid w:val="00A41066"/>
    <w:rsid w:val="00A416D9"/>
    <w:rsid w:val="00A4585B"/>
    <w:rsid w:val="00A50014"/>
    <w:rsid w:val="00A505B3"/>
    <w:rsid w:val="00A50955"/>
    <w:rsid w:val="00A51157"/>
    <w:rsid w:val="00A52104"/>
    <w:rsid w:val="00A52456"/>
    <w:rsid w:val="00A54D72"/>
    <w:rsid w:val="00A55075"/>
    <w:rsid w:val="00A57D7E"/>
    <w:rsid w:val="00A60150"/>
    <w:rsid w:val="00A61C9A"/>
    <w:rsid w:val="00A624FA"/>
    <w:rsid w:val="00A62925"/>
    <w:rsid w:val="00A62CE8"/>
    <w:rsid w:val="00A64EC9"/>
    <w:rsid w:val="00A653C9"/>
    <w:rsid w:val="00A65BF1"/>
    <w:rsid w:val="00A668BF"/>
    <w:rsid w:val="00A730AB"/>
    <w:rsid w:val="00A736F9"/>
    <w:rsid w:val="00A816F7"/>
    <w:rsid w:val="00A85853"/>
    <w:rsid w:val="00A86BC7"/>
    <w:rsid w:val="00A87F41"/>
    <w:rsid w:val="00A93973"/>
    <w:rsid w:val="00AA1B52"/>
    <w:rsid w:val="00AA6BD8"/>
    <w:rsid w:val="00AA70DA"/>
    <w:rsid w:val="00AB07C5"/>
    <w:rsid w:val="00AB3BA6"/>
    <w:rsid w:val="00AB5B9D"/>
    <w:rsid w:val="00AB7502"/>
    <w:rsid w:val="00AC1317"/>
    <w:rsid w:val="00AC40C9"/>
    <w:rsid w:val="00AC5982"/>
    <w:rsid w:val="00AC67A6"/>
    <w:rsid w:val="00AC745B"/>
    <w:rsid w:val="00AD078E"/>
    <w:rsid w:val="00AD0E8D"/>
    <w:rsid w:val="00AD1EA0"/>
    <w:rsid w:val="00AD2DDD"/>
    <w:rsid w:val="00AD4F9B"/>
    <w:rsid w:val="00AD51E4"/>
    <w:rsid w:val="00AD5CBE"/>
    <w:rsid w:val="00AD6DD2"/>
    <w:rsid w:val="00AD7728"/>
    <w:rsid w:val="00AE0B9C"/>
    <w:rsid w:val="00AE0FD1"/>
    <w:rsid w:val="00AE2470"/>
    <w:rsid w:val="00AF0523"/>
    <w:rsid w:val="00AF24D5"/>
    <w:rsid w:val="00AF409E"/>
    <w:rsid w:val="00AF6558"/>
    <w:rsid w:val="00AF7724"/>
    <w:rsid w:val="00B001A5"/>
    <w:rsid w:val="00B0046E"/>
    <w:rsid w:val="00B009C5"/>
    <w:rsid w:val="00B00B13"/>
    <w:rsid w:val="00B038A4"/>
    <w:rsid w:val="00B107BC"/>
    <w:rsid w:val="00B10883"/>
    <w:rsid w:val="00B117DC"/>
    <w:rsid w:val="00B12184"/>
    <w:rsid w:val="00B12547"/>
    <w:rsid w:val="00B13704"/>
    <w:rsid w:val="00B15759"/>
    <w:rsid w:val="00B16546"/>
    <w:rsid w:val="00B17A27"/>
    <w:rsid w:val="00B20338"/>
    <w:rsid w:val="00B2056C"/>
    <w:rsid w:val="00B20857"/>
    <w:rsid w:val="00B22A92"/>
    <w:rsid w:val="00B23FF3"/>
    <w:rsid w:val="00B2656E"/>
    <w:rsid w:val="00B27544"/>
    <w:rsid w:val="00B307C6"/>
    <w:rsid w:val="00B31A08"/>
    <w:rsid w:val="00B34401"/>
    <w:rsid w:val="00B34AF1"/>
    <w:rsid w:val="00B40B82"/>
    <w:rsid w:val="00B41706"/>
    <w:rsid w:val="00B500ED"/>
    <w:rsid w:val="00B506C1"/>
    <w:rsid w:val="00B50E35"/>
    <w:rsid w:val="00B51957"/>
    <w:rsid w:val="00B51A84"/>
    <w:rsid w:val="00B53180"/>
    <w:rsid w:val="00B55DF7"/>
    <w:rsid w:val="00B55DFD"/>
    <w:rsid w:val="00B57B41"/>
    <w:rsid w:val="00B607F5"/>
    <w:rsid w:val="00B609D7"/>
    <w:rsid w:val="00B61A73"/>
    <w:rsid w:val="00B6280A"/>
    <w:rsid w:val="00B62DFE"/>
    <w:rsid w:val="00B63897"/>
    <w:rsid w:val="00B639BF"/>
    <w:rsid w:val="00B64424"/>
    <w:rsid w:val="00B6443E"/>
    <w:rsid w:val="00B64820"/>
    <w:rsid w:val="00B657C9"/>
    <w:rsid w:val="00B66829"/>
    <w:rsid w:val="00B669CF"/>
    <w:rsid w:val="00B7052C"/>
    <w:rsid w:val="00B75517"/>
    <w:rsid w:val="00B766F1"/>
    <w:rsid w:val="00B778B7"/>
    <w:rsid w:val="00B77AC5"/>
    <w:rsid w:val="00B811D5"/>
    <w:rsid w:val="00B82116"/>
    <w:rsid w:val="00B82678"/>
    <w:rsid w:val="00B84B36"/>
    <w:rsid w:val="00B91FA9"/>
    <w:rsid w:val="00B9373E"/>
    <w:rsid w:val="00B95BEF"/>
    <w:rsid w:val="00B978AB"/>
    <w:rsid w:val="00BA083A"/>
    <w:rsid w:val="00BA2ACB"/>
    <w:rsid w:val="00BA3C87"/>
    <w:rsid w:val="00BA6636"/>
    <w:rsid w:val="00BB0744"/>
    <w:rsid w:val="00BB3B7E"/>
    <w:rsid w:val="00BB47C0"/>
    <w:rsid w:val="00BB511A"/>
    <w:rsid w:val="00BB7293"/>
    <w:rsid w:val="00BB75C3"/>
    <w:rsid w:val="00BC032B"/>
    <w:rsid w:val="00BC0747"/>
    <w:rsid w:val="00BC0913"/>
    <w:rsid w:val="00BC1141"/>
    <w:rsid w:val="00BC11C7"/>
    <w:rsid w:val="00BC1F78"/>
    <w:rsid w:val="00BC267B"/>
    <w:rsid w:val="00BC63B4"/>
    <w:rsid w:val="00BC712A"/>
    <w:rsid w:val="00BC726C"/>
    <w:rsid w:val="00BD13FC"/>
    <w:rsid w:val="00BD25C7"/>
    <w:rsid w:val="00BD2E01"/>
    <w:rsid w:val="00BD53A0"/>
    <w:rsid w:val="00BD5839"/>
    <w:rsid w:val="00BE218D"/>
    <w:rsid w:val="00BE327E"/>
    <w:rsid w:val="00BE5068"/>
    <w:rsid w:val="00BE5707"/>
    <w:rsid w:val="00BF09EC"/>
    <w:rsid w:val="00BF149F"/>
    <w:rsid w:val="00BF332E"/>
    <w:rsid w:val="00BF4438"/>
    <w:rsid w:val="00BF4A96"/>
    <w:rsid w:val="00BF7656"/>
    <w:rsid w:val="00C02C8B"/>
    <w:rsid w:val="00C0328F"/>
    <w:rsid w:val="00C03E15"/>
    <w:rsid w:val="00C057E2"/>
    <w:rsid w:val="00C05FCB"/>
    <w:rsid w:val="00C1271B"/>
    <w:rsid w:val="00C12BFE"/>
    <w:rsid w:val="00C12CB9"/>
    <w:rsid w:val="00C138D1"/>
    <w:rsid w:val="00C13991"/>
    <w:rsid w:val="00C15231"/>
    <w:rsid w:val="00C16E99"/>
    <w:rsid w:val="00C17900"/>
    <w:rsid w:val="00C22977"/>
    <w:rsid w:val="00C25376"/>
    <w:rsid w:val="00C263AB"/>
    <w:rsid w:val="00C26D3F"/>
    <w:rsid w:val="00C31410"/>
    <w:rsid w:val="00C31946"/>
    <w:rsid w:val="00C319AF"/>
    <w:rsid w:val="00C31E70"/>
    <w:rsid w:val="00C3211E"/>
    <w:rsid w:val="00C3641E"/>
    <w:rsid w:val="00C37D9B"/>
    <w:rsid w:val="00C40264"/>
    <w:rsid w:val="00C413C8"/>
    <w:rsid w:val="00C43268"/>
    <w:rsid w:val="00C43493"/>
    <w:rsid w:val="00C44DA9"/>
    <w:rsid w:val="00C4503A"/>
    <w:rsid w:val="00C45E53"/>
    <w:rsid w:val="00C4672F"/>
    <w:rsid w:val="00C4769A"/>
    <w:rsid w:val="00C50958"/>
    <w:rsid w:val="00C51D6D"/>
    <w:rsid w:val="00C52022"/>
    <w:rsid w:val="00C522BC"/>
    <w:rsid w:val="00C544F9"/>
    <w:rsid w:val="00C550DB"/>
    <w:rsid w:val="00C553C4"/>
    <w:rsid w:val="00C5686B"/>
    <w:rsid w:val="00C615E0"/>
    <w:rsid w:val="00C626DE"/>
    <w:rsid w:val="00C639E1"/>
    <w:rsid w:val="00C64567"/>
    <w:rsid w:val="00C709CE"/>
    <w:rsid w:val="00C7204E"/>
    <w:rsid w:val="00C72129"/>
    <w:rsid w:val="00C7483F"/>
    <w:rsid w:val="00C76382"/>
    <w:rsid w:val="00C7642A"/>
    <w:rsid w:val="00C77335"/>
    <w:rsid w:val="00C77DCD"/>
    <w:rsid w:val="00C80A48"/>
    <w:rsid w:val="00C865D3"/>
    <w:rsid w:val="00C86EF8"/>
    <w:rsid w:val="00C875D5"/>
    <w:rsid w:val="00C904CB"/>
    <w:rsid w:val="00C92285"/>
    <w:rsid w:val="00C927A6"/>
    <w:rsid w:val="00C93644"/>
    <w:rsid w:val="00C96B20"/>
    <w:rsid w:val="00C97FC8"/>
    <w:rsid w:val="00CA06F3"/>
    <w:rsid w:val="00CA0706"/>
    <w:rsid w:val="00CA1442"/>
    <w:rsid w:val="00CA2959"/>
    <w:rsid w:val="00CA3575"/>
    <w:rsid w:val="00CA3EFD"/>
    <w:rsid w:val="00CA529D"/>
    <w:rsid w:val="00CA5478"/>
    <w:rsid w:val="00CA5D9D"/>
    <w:rsid w:val="00CA7420"/>
    <w:rsid w:val="00CB0939"/>
    <w:rsid w:val="00CB2E40"/>
    <w:rsid w:val="00CB4003"/>
    <w:rsid w:val="00CB41A2"/>
    <w:rsid w:val="00CB4CA4"/>
    <w:rsid w:val="00CB5977"/>
    <w:rsid w:val="00CB7E86"/>
    <w:rsid w:val="00CC01B2"/>
    <w:rsid w:val="00CC5199"/>
    <w:rsid w:val="00CC623C"/>
    <w:rsid w:val="00CC6CFE"/>
    <w:rsid w:val="00CD1DF9"/>
    <w:rsid w:val="00CD2EEF"/>
    <w:rsid w:val="00CD3AAB"/>
    <w:rsid w:val="00CD43A7"/>
    <w:rsid w:val="00CD66DB"/>
    <w:rsid w:val="00CE26E4"/>
    <w:rsid w:val="00CE3E00"/>
    <w:rsid w:val="00CE61A7"/>
    <w:rsid w:val="00CE69EF"/>
    <w:rsid w:val="00CE77E3"/>
    <w:rsid w:val="00CF0235"/>
    <w:rsid w:val="00CF14EE"/>
    <w:rsid w:val="00CF3253"/>
    <w:rsid w:val="00CF7013"/>
    <w:rsid w:val="00CF76AD"/>
    <w:rsid w:val="00CF7C13"/>
    <w:rsid w:val="00D01B44"/>
    <w:rsid w:val="00D03AB1"/>
    <w:rsid w:val="00D07D23"/>
    <w:rsid w:val="00D100F7"/>
    <w:rsid w:val="00D104A4"/>
    <w:rsid w:val="00D10EB6"/>
    <w:rsid w:val="00D11784"/>
    <w:rsid w:val="00D13C14"/>
    <w:rsid w:val="00D1680D"/>
    <w:rsid w:val="00D169CD"/>
    <w:rsid w:val="00D17383"/>
    <w:rsid w:val="00D207C2"/>
    <w:rsid w:val="00D243A8"/>
    <w:rsid w:val="00D30F23"/>
    <w:rsid w:val="00D30FAC"/>
    <w:rsid w:val="00D31613"/>
    <w:rsid w:val="00D36079"/>
    <w:rsid w:val="00D379D4"/>
    <w:rsid w:val="00D40B48"/>
    <w:rsid w:val="00D42465"/>
    <w:rsid w:val="00D4575D"/>
    <w:rsid w:val="00D46ACF"/>
    <w:rsid w:val="00D50B26"/>
    <w:rsid w:val="00D51320"/>
    <w:rsid w:val="00D5492A"/>
    <w:rsid w:val="00D54941"/>
    <w:rsid w:val="00D557CE"/>
    <w:rsid w:val="00D57C2D"/>
    <w:rsid w:val="00D62D53"/>
    <w:rsid w:val="00D6354F"/>
    <w:rsid w:val="00D63DFA"/>
    <w:rsid w:val="00D667C4"/>
    <w:rsid w:val="00D71A42"/>
    <w:rsid w:val="00D71F3C"/>
    <w:rsid w:val="00D7205D"/>
    <w:rsid w:val="00D75B20"/>
    <w:rsid w:val="00D82E86"/>
    <w:rsid w:val="00D85A80"/>
    <w:rsid w:val="00D873DA"/>
    <w:rsid w:val="00D90DBB"/>
    <w:rsid w:val="00D91AF9"/>
    <w:rsid w:val="00D93024"/>
    <w:rsid w:val="00DA1054"/>
    <w:rsid w:val="00DA1719"/>
    <w:rsid w:val="00DA206F"/>
    <w:rsid w:val="00DA220D"/>
    <w:rsid w:val="00DA24FB"/>
    <w:rsid w:val="00DA2B8A"/>
    <w:rsid w:val="00DA2D3B"/>
    <w:rsid w:val="00DA3306"/>
    <w:rsid w:val="00DA4956"/>
    <w:rsid w:val="00DA4EA6"/>
    <w:rsid w:val="00DA5384"/>
    <w:rsid w:val="00DA696D"/>
    <w:rsid w:val="00DB5636"/>
    <w:rsid w:val="00DB62C4"/>
    <w:rsid w:val="00DB6E73"/>
    <w:rsid w:val="00DC0988"/>
    <w:rsid w:val="00DC0E43"/>
    <w:rsid w:val="00DC1B91"/>
    <w:rsid w:val="00DC2763"/>
    <w:rsid w:val="00DC276F"/>
    <w:rsid w:val="00DC2DE4"/>
    <w:rsid w:val="00DC45DF"/>
    <w:rsid w:val="00DC55BF"/>
    <w:rsid w:val="00DC57AA"/>
    <w:rsid w:val="00DC5EB0"/>
    <w:rsid w:val="00DC6B5D"/>
    <w:rsid w:val="00DC6BCB"/>
    <w:rsid w:val="00DD1CEA"/>
    <w:rsid w:val="00DD1E48"/>
    <w:rsid w:val="00DD210F"/>
    <w:rsid w:val="00DD46C4"/>
    <w:rsid w:val="00DD480D"/>
    <w:rsid w:val="00DD4E07"/>
    <w:rsid w:val="00DD61A5"/>
    <w:rsid w:val="00DD7176"/>
    <w:rsid w:val="00DD7F0B"/>
    <w:rsid w:val="00DE04AA"/>
    <w:rsid w:val="00DE1B6A"/>
    <w:rsid w:val="00DE2C5C"/>
    <w:rsid w:val="00DE2C73"/>
    <w:rsid w:val="00DE2CBA"/>
    <w:rsid w:val="00DE3985"/>
    <w:rsid w:val="00DE4C04"/>
    <w:rsid w:val="00DE5A29"/>
    <w:rsid w:val="00DF053E"/>
    <w:rsid w:val="00DF1363"/>
    <w:rsid w:val="00DF2F85"/>
    <w:rsid w:val="00DF4496"/>
    <w:rsid w:val="00DF489D"/>
    <w:rsid w:val="00DF4A8A"/>
    <w:rsid w:val="00DF5638"/>
    <w:rsid w:val="00E00744"/>
    <w:rsid w:val="00E00AD4"/>
    <w:rsid w:val="00E00DFB"/>
    <w:rsid w:val="00E02BA0"/>
    <w:rsid w:val="00E0514A"/>
    <w:rsid w:val="00E06D6F"/>
    <w:rsid w:val="00E06EFB"/>
    <w:rsid w:val="00E074BE"/>
    <w:rsid w:val="00E078D8"/>
    <w:rsid w:val="00E07C22"/>
    <w:rsid w:val="00E15BD8"/>
    <w:rsid w:val="00E179C8"/>
    <w:rsid w:val="00E21965"/>
    <w:rsid w:val="00E26456"/>
    <w:rsid w:val="00E271B0"/>
    <w:rsid w:val="00E272E3"/>
    <w:rsid w:val="00E2740C"/>
    <w:rsid w:val="00E2782D"/>
    <w:rsid w:val="00E3148F"/>
    <w:rsid w:val="00E32408"/>
    <w:rsid w:val="00E34007"/>
    <w:rsid w:val="00E344B2"/>
    <w:rsid w:val="00E379A1"/>
    <w:rsid w:val="00E4157A"/>
    <w:rsid w:val="00E4410D"/>
    <w:rsid w:val="00E44928"/>
    <w:rsid w:val="00E4595D"/>
    <w:rsid w:val="00E467D1"/>
    <w:rsid w:val="00E46F06"/>
    <w:rsid w:val="00E508A1"/>
    <w:rsid w:val="00E51A8B"/>
    <w:rsid w:val="00E51C03"/>
    <w:rsid w:val="00E54005"/>
    <w:rsid w:val="00E5408E"/>
    <w:rsid w:val="00E567CB"/>
    <w:rsid w:val="00E6351E"/>
    <w:rsid w:val="00E63EF9"/>
    <w:rsid w:val="00E74D39"/>
    <w:rsid w:val="00E8152B"/>
    <w:rsid w:val="00E83B7A"/>
    <w:rsid w:val="00E84155"/>
    <w:rsid w:val="00E85498"/>
    <w:rsid w:val="00E858F6"/>
    <w:rsid w:val="00E908FD"/>
    <w:rsid w:val="00E9152D"/>
    <w:rsid w:val="00E9614D"/>
    <w:rsid w:val="00E9616D"/>
    <w:rsid w:val="00E96307"/>
    <w:rsid w:val="00E96D0E"/>
    <w:rsid w:val="00E97195"/>
    <w:rsid w:val="00EA5DEF"/>
    <w:rsid w:val="00EA6373"/>
    <w:rsid w:val="00EA7030"/>
    <w:rsid w:val="00EA7866"/>
    <w:rsid w:val="00EB0BBA"/>
    <w:rsid w:val="00EB0C8B"/>
    <w:rsid w:val="00EB3955"/>
    <w:rsid w:val="00EB4BE7"/>
    <w:rsid w:val="00EB6E52"/>
    <w:rsid w:val="00EC18A1"/>
    <w:rsid w:val="00EC56B7"/>
    <w:rsid w:val="00ED1E64"/>
    <w:rsid w:val="00ED2996"/>
    <w:rsid w:val="00ED2D5D"/>
    <w:rsid w:val="00ED3D8A"/>
    <w:rsid w:val="00ED4294"/>
    <w:rsid w:val="00ED5FC2"/>
    <w:rsid w:val="00EE3D3D"/>
    <w:rsid w:val="00EE4537"/>
    <w:rsid w:val="00EE4E66"/>
    <w:rsid w:val="00EE594E"/>
    <w:rsid w:val="00EE5FC2"/>
    <w:rsid w:val="00EF0D4C"/>
    <w:rsid w:val="00EF20DB"/>
    <w:rsid w:val="00EF3174"/>
    <w:rsid w:val="00EF7339"/>
    <w:rsid w:val="00F00BDB"/>
    <w:rsid w:val="00F01DCF"/>
    <w:rsid w:val="00F02324"/>
    <w:rsid w:val="00F04CFE"/>
    <w:rsid w:val="00F04FB5"/>
    <w:rsid w:val="00F052B6"/>
    <w:rsid w:val="00F06932"/>
    <w:rsid w:val="00F152E6"/>
    <w:rsid w:val="00F1611B"/>
    <w:rsid w:val="00F22CCF"/>
    <w:rsid w:val="00F23035"/>
    <w:rsid w:val="00F237F4"/>
    <w:rsid w:val="00F264E0"/>
    <w:rsid w:val="00F27709"/>
    <w:rsid w:val="00F32B81"/>
    <w:rsid w:val="00F32FDE"/>
    <w:rsid w:val="00F34989"/>
    <w:rsid w:val="00F35248"/>
    <w:rsid w:val="00F368A3"/>
    <w:rsid w:val="00F41A85"/>
    <w:rsid w:val="00F42A7E"/>
    <w:rsid w:val="00F45647"/>
    <w:rsid w:val="00F475AC"/>
    <w:rsid w:val="00F47D07"/>
    <w:rsid w:val="00F50803"/>
    <w:rsid w:val="00F51044"/>
    <w:rsid w:val="00F5196F"/>
    <w:rsid w:val="00F521CA"/>
    <w:rsid w:val="00F523C4"/>
    <w:rsid w:val="00F52B78"/>
    <w:rsid w:val="00F536C3"/>
    <w:rsid w:val="00F57D2F"/>
    <w:rsid w:val="00F60999"/>
    <w:rsid w:val="00F60FD0"/>
    <w:rsid w:val="00F64F5D"/>
    <w:rsid w:val="00F6705F"/>
    <w:rsid w:val="00F67317"/>
    <w:rsid w:val="00F70E85"/>
    <w:rsid w:val="00F71D3F"/>
    <w:rsid w:val="00F72AC0"/>
    <w:rsid w:val="00F7342B"/>
    <w:rsid w:val="00F73E19"/>
    <w:rsid w:val="00F769D2"/>
    <w:rsid w:val="00F8052E"/>
    <w:rsid w:val="00F805E8"/>
    <w:rsid w:val="00F81E65"/>
    <w:rsid w:val="00F84058"/>
    <w:rsid w:val="00F84FFE"/>
    <w:rsid w:val="00F90D2A"/>
    <w:rsid w:val="00F91EAB"/>
    <w:rsid w:val="00F935C4"/>
    <w:rsid w:val="00F94175"/>
    <w:rsid w:val="00F948F0"/>
    <w:rsid w:val="00F957ED"/>
    <w:rsid w:val="00F9679E"/>
    <w:rsid w:val="00F97350"/>
    <w:rsid w:val="00F978BF"/>
    <w:rsid w:val="00FA38EE"/>
    <w:rsid w:val="00FA3CA1"/>
    <w:rsid w:val="00FA65AD"/>
    <w:rsid w:val="00FA7DAF"/>
    <w:rsid w:val="00FB1A8E"/>
    <w:rsid w:val="00FB2740"/>
    <w:rsid w:val="00FB43BA"/>
    <w:rsid w:val="00FB4EDA"/>
    <w:rsid w:val="00FB6CF9"/>
    <w:rsid w:val="00FB6F0F"/>
    <w:rsid w:val="00FB7831"/>
    <w:rsid w:val="00FC095C"/>
    <w:rsid w:val="00FC55A3"/>
    <w:rsid w:val="00FC6DFC"/>
    <w:rsid w:val="00FD03D4"/>
    <w:rsid w:val="00FD37B5"/>
    <w:rsid w:val="00FD3B35"/>
    <w:rsid w:val="00FD3C4D"/>
    <w:rsid w:val="00FE0449"/>
    <w:rsid w:val="00FE286E"/>
    <w:rsid w:val="00FE7058"/>
    <w:rsid w:val="00FE718B"/>
    <w:rsid w:val="00FF4989"/>
    <w:rsid w:val="00FF4A9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5:docId w15:val="{57C45389-9EFD-4DAE-95DD-7EFD80C3B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CB7E8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9"/>
    <w:qFormat/>
    <w:rsid w:val="009E075D"/>
    <w:pPr>
      <w:keepNext/>
      <w:spacing w:before="240" w:after="60" w:line="240" w:lineRule="auto"/>
      <w:outlineLvl w:val="1"/>
    </w:pPr>
    <w:rPr>
      <w:rFonts w:ascii="Arial" w:eastAsia="Times New Roman" w:hAnsi="Arial" w:cs="Arial"/>
      <w:b/>
      <w:bCs/>
      <w:i/>
      <w:iCs/>
      <w:sz w:val="28"/>
      <w:szCs w:val="28"/>
    </w:rPr>
  </w:style>
  <w:style w:type="paragraph" w:styleId="3">
    <w:name w:val="heading 3"/>
    <w:basedOn w:val="a"/>
    <w:next w:val="a"/>
    <w:link w:val="30"/>
    <w:qFormat/>
    <w:rsid w:val="009E075D"/>
    <w:pPr>
      <w:keepNext/>
      <w:spacing w:before="240" w:after="60" w:line="240" w:lineRule="auto"/>
      <w:outlineLvl w:val="2"/>
    </w:pPr>
    <w:rPr>
      <w:rFonts w:ascii="Arial" w:eastAsia="Times New Roman" w:hAnsi="Arial" w:cs="Arial"/>
      <w:b/>
      <w:bCs/>
      <w:sz w:val="26"/>
      <w:szCs w:val="26"/>
    </w:rPr>
  </w:style>
  <w:style w:type="paragraph" w:styleId="4">
    <w:name w:val="heading 4"/>
    <w:basedOn w:val="a"/>
    <w:next w:val="a"/>
    <w:link w:val="40"/>
    <w:uiPriority w:val="9"/>
    <w:unhideWhenUsed/>
    <w:qFormat/>
    <w:rsid w:val="00C37D9B"/>
    <w:pPr>
      <w:keepNext/>
      <w:spacing w:after="0" w:line="240" w:lineRule="auto"/>
      <w:jc w:val="center"/>
      <w:outlineLvl w:val="3"/>
    </w:pPr>
    <w:rPr>
      <w:rFonts w:ascii="Times New Roman" w:eastAsia="Times New Roman" w:hAnsi="Times New Roman" w:cs="Times New Roman"/>
      <w:b/>
      <w:bCs/>
      <w:sz w:val="28"/>
      <w:szCs w:val="24"/>
    </w:rPr>
  </w:style>
  <w:style w:type="paragraph" w:styleId="5">
    <w:name w:val="heading 5"/>
    <w:basedOn w:val="a"/>
    <w:next w:val="a"/>
    <w:link w:val="50"/>
    <w:qFormat/>
    <w:rsid w:val="009E075D"/>
    <w:pPr>
      <w:keepNext/>
      <w:spacing w:after="0" w:line="240" w:lineRule="auto"/>
      <w:jc w:val="center"/>
      <w:outlineLvl w:val="4"/>
    </w:pPr>
    <w:rPr>
      <w:rFonts w:ascii="Times New Roman" w:eastAsia="Times New Roman" w:hAnsi="Times New Roman" w:cs="Times New Roman"/>
      <w:i/>
      <w:sz w:val="24"/>
      <w:szCs w:val="24"/>
    </w:rPr>
  </w:style>
  <w:style w:type="paragraph" w:styleId="6">
    <w:name w:val="heading 6"/>
    <w:basedOn w:val="a"/>
    <w:next w:val="a"/>
    <w:link w:val="60"/>
    <w:uiPriority w:val="9"/>
    <w:unhideWhenUsed/>
    <w:qFormat/>
    <w:rsid w:val="009E075D"/>
    <w:pPr>
      <w:keepNext/>
      <w:keepLines/>
      <w:spacing w:before="320" w:line="240" w:lineRule="auto"/>
      <w:outlineLvl w:val="5"/>
    </w:pPr>
    <w:rPr>
      <w:rFonts w:ascii="Arial" w:eastAsia="Arial" w:hAnsi="Arial" w:cs="Arial"/>
      <w:b/>
      <w:bCs/>
    </w:rPr>
  </w:style>
  <w:style w:type="paragraph" w:styleId="7">
    <w:name w:val="heading 7"/>
    <w:basedOn w:val="a"/>
    <w:next w:val="a"/>
    <w:link w:val="71"/>
    <w:qFormat/>
    <w:rsid w:val="009E075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uiPriority w:val="9"/>
    <w:unhideWhenUsed/>
    <w:qFormat/>
    <w:rsid w:val="009E075D"/>
    <w:pPr>
      <w:keepNext/>
      <w:keepLines/>
      <w:spacing w:before="320" w:line="240" w:lineRule="auto"/>
      <w:outlineLvl w:val="7"/>
    </w:pPr>
    <w:rPr>
      <w:rFonts w:ascii="Arial" w:eastAsia="Arial" w:hAnsi="Arial" w:cs="Arial"/>
      <w:i/>
      <w:iCs/>
    </w:rPr>
  </w:style>
  <w:style w:type="paragraph" w:styleId="9">
    <w:name w:val="heading 9"/>
    <w:basedOn w:val="a"/>
    <w:next w:val="a"/>
    <w:link w:val="90"/>
    <w:uiPriority w:val="9"/>
    <w:unhideWhenUsed/>
    <w:qFormat/>
    <w:rsid w:val="009E075D"/>
    <w:pPr>
      <w:keepNext/>
      <w:keepLines/>
      <w:spacing w:before="320" w:line="240" w:lineRule="auto"/>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99"/>
    <w:qFormat/>
    <w:rsid w:val="00662151"/>
    <w:pPr>
      <w:ind w:left="720"/>
      <w:contextualSpacing/>
    </w:pPr>
    <w:rPr>
      <w:rFonts w:ascii="Calibri" w:eastAsia="Times New Roman" w:hAnsi="Calibri" w:cs="Times New Roman"/>
    </w:rPr>
  </w:style>
  <w:style w:type="character" w:customStyle="1" w:styleId="apple-converted-space">
    <w:name w:val="apple-converted-space"/>
    <w:basedOn w:val="a0"/>
    <w:rsid w:val="00A32387"/>
  </w:style>
  <w:style w:type="paragraph" w:styleId="a5">
    <w:name w:val="Balloon Text"/>
    <w:basedOn w:val="a"/>
    <w:link w:val="a6"/>
    <w:uiPriority w:val="99"/>
    <w:unhideWhenUsed/>
    <w:rsid w:val="005466A0"/>
    <w:pPr>
      <w:spacing w:after="0" w:line="240" w:lineRule="auto"/>
    </w:pPr>
    <w:rPr>
      <w:rFonts w:ascii="Tahoma" w:hAnsi="Tahoma" w:cs="Tahoma"/>
      <w:sz w:val="16"/>
      <w:szCs w:val="16"/>
    </w:rPr>
  </w:style>
  <w:style w:type="character" w:customStyle="1" w:styleId="a6">
    <w:name w:val="Текст выноски Знак"/>
    <w:basedOn w:val="a0"/>
    <w:link w:val="a5"/>
    <w:uiPriority w:val="99"/>
    <w:rsid w:val="005466A0"/>
    <w:rPr>
      <w:rFonts w:ascii="Tahoma" w:hAnsi="Tahoma" w:cs="Tahoma"/>
      <w:sz w:val="16"/>
      <w:szCs w:val="16"/>
    </w:rPr>
  </w:style>
  <w:style w:type="paragraph" w:styleId="21">
    <w:name w:val="Body Text 2"/>
    <w:basedOn w:val="a"/>
    <w:link w:val="22"/>
    <w:rsid w:val="00C02C8B"/>
    <w:pPr>
      <w:spacing w:after="120" w:line="480" w:lineRule="auto"/>
    </w:pPr>
    <w:rPr>
      <w:rFonts w:ascii="Times New Roman" w:eastAsia="Times New Roman" w:hAnsi="Times New Roman" w:cs="Times New Roman"/>
      <w:sz w:val="24"/>
      <w:szCs w:val="24"/>
    </w:rPr>
  </w:style>
  <w:style w:type="character" w:customStyle="1" w:styleId="22">
    <w:name w:val="Основной текст 2 Знак"/>
    <w:basedOn w:val="a0"/>
    <w:link w:val="21"/>
    <w:rsid w:val="00C02C8B"/>
    <w:rPr>
      <w:rFonts w:ascii="Times New Roman" w:eastAsia="Times New Roman" w:hAnsi="Times New Roman" w:cs="Times New Roman"/>
      <w:sz w:val="24"/>
      <w:szCs w:val="24"/>
      <w:lang w:eastAsia="ru-RU"/>
    </w:rPr>
  </w:style>
  <w:style w:type="paragraph" w:customStyle="1" w:styleId="ConsPlusNonformat">
    <w:name w:val="ConsPlusNonformat"/>
    <w:uiPriority w:val="99"/>
    <w:rsid w:val="00BC63B4"/>
    <w:pPr>
      <w:autoSpaceDE w:val="0"/>
      <w:autoSpaceDN w:val="0"/>
      <w:adjustRightInd w:val="0"/>
      <w:spacing w:after="0" w:line="240" w:lineRule="auto"/>
    </w:pPr>
    <w:rPr>
      <w:rFonts w:ascii="Courier New" w:hAnsi="Courier New" w:cs="Courier New"/>
      <w:sz w:val="20"/>
      <w:szCs w:val="20"/>
    </w:rPr>
  </w:style>
  <w:style w:type="character" w:customStyle="1" w:styleId="40">
    <w:name w:val="Заголовок 4 Знак"/>
    <w:basedOn w:val="a0"/>
    <w:link w:val="4"/>
    <w:uiPriority w:val="9"/>
    <w:rsid w:val="00C37D9B"/>
    <w:rPr>
      <w:rFonts w:ascii="Times New Roman" w:eastAsia="Times New Roman" w:hAnsi="Times New Roman" w:cs="Times New Roman"/>
      <w:b/>
      <w:bCs/>
      <w:sz w:val="28"/>
      <w:szCs w:val="24"/>
      <w:lang w:eastAsia="ru-RU"/>
    </w:rPr>
  </w:style>
  <w:style w:type="paragraph" w:customStyle="1" w:styleId="ConsPlusTitle">
    <w:name w:val="ConsPlusTitle"/>
    <w:rsid w:val="000D6068"/>
    <w:pPr>
      <w:widowControl w:val="0"/>
      <w:autoSpaceDE w:val="0"/>
      <w:autoSpaceDN w:val="0"/>
      <w:spacing w:after="0" w:line="240" w:lineRule="auto"/>
    </w:pPr>
    <w:rPr>
      <w:rFonts w:ascii="Calibri" w:eastAsia="Times New Roman" w:hAnsi="Calibri" w:cs="Calibri"/>
      <w:b/>
      <w:szCs w:val="20"/>
    </w:rPr>
  </w:style>
  <w:style w:type="paragraph" w:styleId="a7">
    <w:name w:val="No Spacing"/>
    <w:link w:val="a8"/>
    <w:uiPriority w:val="99"/>
    <w:qFormat/>
    <w:rsid w:val="005F4AB6"/>
    <w:pPr>
      <w:spacing w:after="0" w:line="240" w:lineRule="auto"/>
    </w:pPr>
    <w:rPr>
      <w:rFonts w:ascii="Times New Roman" w:eastAsia="Times New Roman" w:hAnsi="Times New Roman" w:cs="Times New Roman"/>
    </w:rPr>
  </w:style>
  <w:style w:type="character" w:customStyle="1" w:styleId="a8">
    <w:name w:val="Без интервала Знак"/>
    <w:link w:val="a7"/>
    <w:uiPriority w:val="99"/>
    <w:locked/>
    <w:rsid w:val="005F4AB6"/>
    <w:rPr>
      <w:rFonts w:ascii="Times New Roman" w:eastAsia="Times New Roman" w:hAnsi="Times New Roman" w:cs="Times New Roman"/>
      <w:lang w:eastAsia="ru-RU"/>
    </w:rPr>
  </w:style>
  <w:style w:type="paragraph" w:styleId="a9">
    <w:name w:val="header"/>
    <w:basedOn w:val="a"/>
    <w:link w:val="aa"/>
    <w:uiPriority w:val="99"/>
    <w:unhideWhenUsed/>
    <w:rsid w:val="00092417"/>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092417"/>
  </w:style>
  <w:style w:type="paragraph" w:styleId="ab">
    <w:name w:val="footer"/>
    <w:basedOn w:val="a"/>
    <w:link w:val="ac"/>
    <w:uiPriority w:val="99"/>
    <w:unhideWhenUsed/>
    <w:rsid w:val="00092417"/>
    <w:pPr>
      <w:tabs>
        <w:tab w:val="center" w:pos="4677"/>
        <w:tab w:val="right" w:pos="9355"/>
      </w:tabs>
      <w:spacing w:after="0" w:line="240" w:lineRule="auto"/>
    </w:pPr>
  </w:style>
  <w:style w:type="character" w:customStyle="1" w:styleId="ac">
    <w:name w:val="Нижний колонтитул Знак"/>
    <w:basedOn w:val="a0"/>
    <w:link w:val="ab"/>
    <w:uiPriority w:val="99"/>
    <w:rsid w:val="00092417"/>
  </w:style>
  <w:style w:type="paragraph" w:customStyle="1" w:styleId="Style7">
    <w:name w:val="Style7"/>
    <w:basedOn w:val="a"/>
    <w:rsid w:val="00CA5D9D"/>
    <w:pPr>
      <w:widowControl w:val="0"/>
      <w:autoSpaceDE w:val="0"/>
      <w:autoSpaceDN w:val="0"/>
      <w:adjustRightInd w:val="0"/>
      <w:spacing w:after="0" w:line="264" w:lineRule="exact"/>
      <w:ind w:firstLine="288"/>
    </w:pPr>
    <w:rPr>
      <w:rFonts w:ascii="Times New Roman" w:eastAsia="Times New Roman" w:hAnsi="Times New Roman" w:cs="Times New Roman"/>
      <w:sz w:val="24"/>
      <w:szCs w:val="24"/>
    </w:rPr>
  </w:style>
  <w:style w:type="character" w:customStyle="1" w:styleId="FontStyle14">
    <w:name w:val="Font Style14"/>
    <w:rsid w:val="00CA5D9D"/>
    <w:rPr>
      <w:rFonts w:ascii="Times New Roman" w:hAnsi="Times New Roman" w:cs="Times New Roman" w:hint="default"/>
      <w:sz w:val="18"/>
      <w:szCs w:val="18"/>
    </w:rPr>
  </w:style>
  <w:style w:type="paragraph" w:styleId="ad">
    <w:name w:val="Subtitle"/>
    <w:basedOn w:val="a"/>
    <w:next w:val="a"/>
    <w:link w:val="ae"/>
    <w:uiPriority w:val="11"/>
    <w:qFormat/>
    <w:rsid w:val="00CC5199"/>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e">
    <w:name w:val="Подзаголовок Знак"/>
    <w:basedOn w:val="a0"/>
    <w:link w:val="ad"/>
    <w:uiPriority w:val="11"/>
    <w:rsid w:val="00CC5199"/>
    <w:rPr>
      <w:rFonts w:asciiTheme="majorHAnsi" w:eastAsiaTheme="majorEastAsia" w:hAnsiTheme="majorHAnsi" w:cstheme="majorBidi"/>
      <w:i/>
      <w:iCs/>
      <w:color w:val="4F81BD" w:themeColor="accent1"/>
      <w:spacing w:val="15"/>
      <w:sz w:val="24"/>
      <w:szCs w:val="24"/>
    </w:rPr>
  </w:style>
  <w:style w:type="table" w:styleId="af">
    <w:name w:val="Table Grid"/>
    <w:basedOn w:val="a1"/>
    <w:uiPriority w:val="39"/>
    <w:rsid w:val="00313ADE"/>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0">
    <w:name w:val="Гипертекстовая ссылка"/>
    <w:basedOn w:val="a0"/>
    <w:uiPriority w:val="99"/>
    <w:rsid w:val="00A60150"/>
    <w:rPr>
      <w:color w:val="106BBE"/>
    </w:rPr>
  </w:style>
  <w:style w:type="character" w:customStyle="1" w:styleId="10">
    <w:name w:val="Заголовок 1 Знак"/>
    <w:basedOn w:val="a0"/>
    <w:link w:val="1"/>
    <w:uiPriority w:val="99"/>
    <w:rsid w:val="00CB7E86"/>
    <w:rPr>
      <w:rFonts w:asciiTheme="majorHAnsi" w:eastAsiaTheme="majorEastAsia" w:hAnsiTheme="majorHAnsi" w:cstheme="majorBidi"/>
      <w:color w:val="365F91" w:themeColor="accent1" w:themeShade="BF"/>
      <w:sz w:val="32"/>
      <w:szCs w:val="32"/>
    </w:rPr>
  </w:style>
  <w:style w:type="character" w:styleId="af1">
    <w:name w:val="Hyperlink"/>
    <w:basedOn w:val="a0"/>
    <w:uiPriority w:val="99"/>
    <w:unhideWhenUsed/>
    <w:rsid w:val="006F4EFA"/>
    <w:rPr>
      <w:color w:val="0000FF" w:themeColor="hyperlink"/>
      <w:u w:val="single"/>
    </w:rPr>
  </w:style>
  <w:style w:type="character" w:styleId="af2">
    <w:name w:val="Emphasis"/>
    <w:basedOn w:val="a0"/>
    <w:uiPriority w:val="99"/>
    <w:qFormat/>
    <w:rsid w:val="006A1FDD"/>
    <w:rPr>
      <w:i/>
      <w:iCs/>
    </w:rPr>
  </w:style>
  <w:style w:type="paragraph" w:customStyle="1" w:styleId="s1">
    <w:name w:val="s_1"/>
    <w:basedOn w:val="a"/>
    <w:rsid w:val="00816FC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3">
    <w:name w:val="Основной текст_"/>
    <w:basedOn w:val="a0"/>
    <w:link w:val="11"/>
    <w:rsid w:val="00061FF8"/>
    <w:rPr>
      <w:rFonts w:ascii="Times New Roman" w:eastAsia="Times New Roman" w:hAnsi="Times New Roman" w:cs="Times New Roman"/>
      <w:sz w:val="28"/>
      <w:szCs w:val="28"/>
    </w:rPr>
  </w:style>
  <w:style w:type="paragraph" w:customStyle="1" w:styleId="11">
    <w:name w:val="Основной текст1"/>
    <w:basedOn w:val="a"/>
    <w:link w:val="af3"/>
    <w:rsid w:val="00061FF8"/>
    <w:pPr>
      <w:widowControl w:val="0"/>
      <w:spacing w:after="0" w:line="240" w:lineRule="auto"/>
      <w:ind w:firstLine="400"/>
    </w:pPr>
    <w:rPr>
      <w:rFonts w:ascii="Times New Roman" w:eastAsia="Times New Roman" w:hAnsi="Times New Roman" w:cs="Times New Roman"/>
      <w:sz w:val="28"/>
      <w:szCs w:val="28"/>
    </w:rPr>
  </w:style>
  <w:style w:type="table" w:customStyle="1" w:styleId="12">
    <w:name w:val="Сетка таблицы1"/>
    <w:basedOn w:val="a1"/>
    <w:next w:val="af"/>
    <w:uiPriority w:val="59"/>
    <w:rsid w:val="007123E6"/>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4">
    <w:name w:val="footnote text"/>
    <w:basedOn w:val="a"/>
    <w:link w:val="af5"/>
    <w:uiPriority w:val="99"/>
    <w:rsid w:val="007123E6"/>
    <w:pPr>
      <w:spacing w:after="0" w:line="240" w:lineRule="auto"/>
    </w:pPr>
    <w:rPr>
      <w:rFonts w:ascii="Times New Roman" w:eastAsia="Times New Roman" w:hAnsi="Times New Roman" w:cs="Times New Roman"/>
      <w:sz w:val="20"/>
      <w:szCs w:val="20"/>
    </w:rPr>
  </w:style>
  <w:style w:type="character" w:customStyle="1" w:styleId="af5">
    <w:name w:val="Текст сноски Знак"/>
    <w:basedOn w:val="a0"/>
    <w:link w:val="af4"/>
    <w:uiPriority w:val="99"/>
    <w:rsid w:val="007123E6"/>
    <w:rPr>
      <w:rFonts w:ascii="Times New Roman" w:eastAsia="Times New Roman" w:hAnsi="Times New Roman" w:cs="Times New Roman"/>
      <w:sz w:val="20"/>
      <w:szCs w:val="20"/>
    </w:rPr>
  </w:style>
  <w:style w:type="character" w:styleId="af6">
    <w:name w:val="footnote reference"/>
    <w:uiPriority w:val="99"/>
    <w:rsid w:val="007123E6"/>
    <w:rPr>
      <w:vertAlign w:val="superscript"/>
    </w:rPr>
  </w:style>
  <w:style w:type="character" w:customStyle="1" w:styleId="20">
    <w:name w:val="Заголовок 2 Знак"/>
    <w:basedOn w:val="a0"/>
    <w:link w:val="2"/>
    <w:uiPriority w:val="99"/>
    <w:rsid w:val="009E075D"/>
    <w:rPr>
      <w:rFonts w:ascii="Arial" w:eastAsia="Times New Roman" w:hAnsi="Arial" w:cs="Arial"/>
      <w:b/>
      <w:bCs/>
      <w:i/>
      <w:iCs/>
      <w:sz w:val="28"/>
      <w:szCs w:val="28"/>
    </w:rPr>
  </w:style>
  <w:style w:type="character" w:customStyle="1" w:styleId="30">
    <w:name w:val="Заголовок 3 Знак"/>
    <w:basedOn w:val="a0"/>
    <w:link w:val="3"/>
    <w:rsid w:val="009E075D"/>
    <w:rPr>
      <w:rFonts w:ascii="Arial" w:eastAsia="Times New Roman" w:hAnsi="Arial" w:cs="Arial"/>
      <w:b/>
      <w:bCs/>
      <w:sz w:val="26"/>
      <w:szCs w:val="26"/>
    </w:rPr>
  </w:style>
  <w:style w:type="character" w:customStyle="1" w:styleId="50">
    <w:name w:val="Заголовок 5 Знак"/>
    <w:basedOn w:val="a0"/>
    <w:link w:val="5"/>
    <w:rsid w:val="009E075D"/>
    <w:rPr>
      <w:rFonts w:ascii="Times New Roman" w:eastAsia="Times New Roman" w:hAnsi="Times New Roman" w:cs="Times New Roman"/>
      <w:i/>
      <w:sz w:val="24"/>
      <w:szCs w:val="24"/>
    </w:rPr>
  </w:style>
  <w:style w:type="character" w:customStyle="1" w:styleId="60">
    <w:name w:val="Заголовок 6 Знак"/>
    <w:basedOn w:val="a0"/>
    <w:link w:val="6"/>
    <w:uiPriority w:val="9"/>
    <w:rsid w:val="009E075D"/>
    <w:rPr>
      <w:rFonts w:ascii="Arial" w:eastAsia="Arial" w:hAnsi="Arial" w:cs="Arial"/>
      <w:b/>
      <w:bCs/>
    </w:rPr>
  </w:style>
  <w:style w:type="character" w:customStyle="1" w:styleId="70">
    <w:name w:val="Заголовок 7 Знак"/>
    <w:basedOn w:val="a0"/>
    <w:rsid w:val="009E075D"/>
    <w:rPr>
      <w:rFonts w:asciiTheme="majorHAnsi" w:eastAsiaTheme="majorEastAsia" w:hAnsiTheme="majorHAnsi" w:cstheme="majorBidi"/>
      <w:i/>
      <w:iCs/>
      <w:color w:val="243F60" w:themeColor="accent1" w:themeShade="7F"/>
    </w:rPr>
  </w:style>
  <w:style w:type="character" w:customStyle="1" w:styleId="80">
    <w:name w:val="Заголовок 8 Знак"/>
    <w:basedOn w:val="a0"/>
    <w:link w:val="8"/>
    <w:uiPriority w:val="9"/>
    <w:rsid w:val="009E075D"/>
    <w:rPr>
      <w:rFonts w:ascii="Arial" w:eastAsia="Arial" w:hAnsi="Arial" w:cs="Arial"/>
      <w:i/>
      <w:iCs/>
    </w:rPr>
  </w:style>
  <w:style w:type="character" w:customStyle="1" w:styleId="90">
    <w:name w:val="Заголовок 9 Знак"/>
    <w:basedOn w:val="a0"/>
    <w:link w:val="9"/>
    <w:uiPriority w:val="9"/>
    <w:rsid w:val="009E075D"/>
    <w:rPr>
      <w:rFonts w:ascii="Arial" w:eastAsia="Arial" w:hAnsi="Arial" w:cs="Arial"/>
      <w:i/>
      <w:iCs/>
      <w:sz w:val="21"/>
      <w:szCs w:val="21"/>
    </w:rPr>
  </w:style>
  <w:style w:type="numbering" w:customStyle="1" w:styleId="13">
    <w:name w:val="Нет списка1"/>
    <w:next w:val="a2"/>
    <w:uiPriority w:val="99"/>
    <w:semiHidden/>
    <w:unhideWhenUsed/>
    <w:rsid w:val="009E075D"/>
  </w:style>
  <w:style w:type="character" w:customStyle="1" w:styleId="Heading3Char">
    <w:name w:val="Heading 3 Char"/>
    <w:basedOn w:val="a0"/>
    <w:uiPriority w:val="9"/>
    <w:rsid w:val="009E075D"/>
    <w:rPr>
      <w:rFonts w:ascii="Arial" w:eastAsia="Arial" w:hAnsi="Arial" w:cs="Arial"/>
      <w:sz w:val="30"/>
      <w:szCs w:val="30"/>
    </w:rPr>
  </w:style>
  <w:style w:type="character" w:customStyle="1" w:styleId="Heading4Char">
    <w:name w:val="Heading 4 Char"/>
    <w:basedOn w:val="a0"/>
    <w:uiPriority w:val="9"/>
    <w:rsid w:val="009E075D"/>
    <w:rPr>
      <w:rFonts w:ascii="Arial" w:eastAsia="Arial" w:hAnsi="Arial" w:cs="Arial"/>
      <w:b/>
      <w:bCs/>
      <w:sz w:val="26"/>
      <w:szCs w:val="26"/>
    </w:rPr>
  </w:style>
  <w:style w:type="character" w:customStyle="1" w:styleId="Heading5Char">
    <w:name w:val="Heading 5 Char"/>
    <w:basedOn w:val="a0"/>
    <w:uiPriority w:val="9"/>
    <w:rsid w:val="009E075D"/>
    <w:rPr>
      <w:rFonts w:ascii="Arial" w:eastAsia="Arial" w:hAnsi="Arial" w:cs="Arial"/>
      <w:b/>
      <w:bCs/>
      <w:sz w:val="24"/>
      <w:szCs w:val="24"/>
    </w:rPr>
  </w:style>
  <w:style w:type="character" w:customStyle="1" w:styleId="Heading6Char">
    <w:name w:val="Heading 6 Char"/>
    <w:basedOn w:val="a0"/>
    <w:uiPriority w:val="9"/>
    <w:rsid w:val="009E075D"/>
    <w:rPr>
      <w:rFonts w:ascii="Arial" w:eastAsia="Arial" w:hAnsi="Arial" w:cs="Arial"/>
      <w:b/>
      <w:bCs/>
      <w:sz w:val="22"/>
      <w:szCs w:val="22"/>
    </w:rPr>
  </w:style>
  <w:style w:type="character" w:customStyle="1" w:styleId="Heading7Char">
    <w:name w:val="Heading 7 Char"/>
    <w:basedOn w:val="a0"/>
    <w:uiPriority w:val="9"/>
    <w:rsid w:val="009E075D"/>
    <w:rPr>
      <w:rFonts w:ascii="Arial" w:eastAsia="Arial" w:hAnsi="Arial" w:cs="Arial"/>
      <w:b/>
      <w:bCs/>
      <w:i/>
      <w:iCs/>
      <w:sz w:val="22"/>
      <w:szCs w:val="22"/>
    </w:rPr>
  </w:style>
  <w:style w:type="character" w:customStyle="1" w:styleId="Heading8Char">
    <w:name w:val="Heading 8 Char"/>
    <w:basedOn w:val="a0"/>
    <w:uiPriority w:val="9"/>
    <w:rsid w:val="009E075D"/>
    <w:rPr>
      <w:rFonts w:ascii="Arial" w:eastAsia="Arial" w:hAnsi="Arial" w:cs="Arial"/>
      <w:i/>
      <w:iCs/>
      <w:sz w:val="22"/>
      <w:szCs w:val="22"/>
    </w:rPr>
  </w:style>
  <w:style w:type="character" w:customStyle="1" w:styleId="Heading9Char">
    <w:name w:val="Heading 9 Char"/>
    <w:basedOn w:val="a0"/>
    <w:uiPriority w:val="9"/>
    <w:rsid w:val="009E075D"/>
    <w:rPr>
      <w:rFonts w:ascii="Arial" w:eastAsia="Arial" w:hAnsi="Arial" w:cs="Arial"/>
      <w:i/>
      <w:iCs/>
      <w:sz w:val="21"/>
      <w:szCs w:val="21"/>
    </w:rPr>
  </w:style>
  <w:style w:type="character" w:customStyle="1" w:styleId="TitleChar">
    <w:name w:val="Title Char"/>
    <w:basedOn w:val="a0"/>
    <w:uiPriority w:val="10"/>
    <w:rsid w:val="009E075D"/>
    <w:rPr>
      <w:sz w:val="48"/>
      <w:szCs w:val="48"/>
    </w:rPr>
  </w:style>
  <w:style w:type="character" w:customStyle="1" w:styleId="SubtitleChar">
    <w:name w:val="Subtitle Char"/>
    <w:basedOn w:val="a0"/>
    <w:uiPriority w:val="11"/>
    <w:rsid w:val="009E075D"/>
    <w:rPr>
      <w:sz w:val="24"/>
      <w:szCs w:val="24"/>
    </w:rPr>
  </w:style>
  <w:style w:type="character" w:customStyle="1" w:styleId="QuoteChar">
    <w:name w:val="Quote Char"/>
    <w:uiPriority w:val="29"/>
    <w:rsid w:val="009E075D"/>
    <w:rPr>
      <w:i/>
    </w:rPr>
  </w:style>
  <w:style w:type="character" w:customStyle="1" w:styleId="IntenseQuoteChar">
    <w:name w:val="Intense Quote Char"/>
    <w:uiPriority w:val="30"/>
    <w:rsid w:val="009E075D"/>
    <w:rPr>
      <w:i/>
    </w:rPr>
  </w:style>
  <w:style w:type="table" w:customStyle="1" w:styleId="110">
    <w:name w:val="Таблица простая 11"/>
    <w:basedOn w:val="a1"/>
    <w:uiPriority w:val="59"/>
    <w:rsid w:val="009E075D"/>
    <w:pPr>
      <w:spacing w:after="0" w:line="240" w:lineRule="auto"/>
    </w:pPr>
    <w:rPr>
      <w:rFonts w:ascii="Calibri" w:eastAsia="Calibri" w:hAnsi="Calibri" w:cs="Times New Roman"/>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0">
    <w:name w:val="Таблица простая 21"/>
    <w:basedOn w:val="a1"/>
    <w:uiPriority w:val="59"/>
    <w:rsid w:val="009E075D"/>
    <w:pPr>
      <w:spacing w:after="0" w:line="240" w:lineRule="auto"/>
    </w:pPr>
    <w:rPr>
      <w:rFonts w:ascii="Calibri" w:eastAsia="Calibri" w:hAnsi="Calibri" w:cs="Times New Roman"/>
      <w:sz w:val="20"/>
      <w:szCs w:val="20"/>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
    <w:name w:val="Таблица простая 3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
    <w:name w:val="Таблица простая 4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
    <w:name w:val="Таблица-сетка 2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31">
    <w:name w:val="Таблица-сетка 3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41">
    <w:name w:val="Таблица-сетка 41"/>
    <w:basedOn w:val="a1"/>
    <w:uiPriority w:val="5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51">
    <w:name w:val="Таблица-сетка 5 темная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61">
    <w:name w:val="Таблица-сетка 6 цветная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71">
    <w:name w:val="Таблица-сетка 7 цветная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110">
    <w:name w:val="Список-таблица 1 светлая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210">
    <w:name w:val="Список-таблица 2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310">
    <w:name w:val="Список-таблица 3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410">
    <w:name w:val="Список-таблица 4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510">
    <w:name w:val="Список-таблица 5 темная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610">
    <w:name w:val="Список-таблица 6 цветная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710">
    <w:name w:val="Список-таблица 7 цветная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character" w:customStyle="1" w:styleId="EndnoteTextChar">
    <w:name w:val="Endnote Text Char"/>
    <w:uiPriority w:val="99"/>
    <w:rsid w:val="009E075D"/>
    <w:rPr>
      <w:sz w:val="20"/>
    </w:rPr>
  </w:style>
  <w:style w:type="character" w:customStyle="1" w:styleId="71">
    <w:name w:val="Заголовок 7 Знак1"/>
    <w:basedOn w:val="a0"/>
    <w:link w:val="7"/>
    <w:rsid w:val="009E075D"/>
    <w:rPr>
      <w:rFonts w:ascii="Times New Roman" w:eastAsia="Times New Roman" w:hAnsi="Times New Roman" w:cs="Times New Roman"/>
      <w:sz w:val="24"/>
      <w:szCs w:val="24"/>
    </w:rPr>
  </w:style>
  <w:style w:type="character" w:customStyle="1" w:styleId="Heading1Char">
    <w:name w:val="Heading 1 Char"/>
    <w:basedOn w:val="a0"/>
    <w:uiPriority w:val="9"/>
    <w:rsid w:val="009E075D"/>
    <w:rPr>
      <w:rFonts w:ascii="Arial" w:eastAsia="Arial" w:hAnsi="Arial" w:cs="Arial"/>
      <w:sz w:val="40"/>
      <w:szCs w:val="40"/>
    </w:rPr>
  </w:style>
  <w:style w:type="character" w:customStyle="1" w:styleId="Heading2Char">
    <w:name w:val="Heading 2 Char"/>
    <w:basedOn w:val="a0"/>
    <w:uiPriority w:val="9"/>
    <w:rsid w:val="009E075D"/>
    <w:rPr>
      <w:rFonts w:ascii="Arial" w:eastAsia="Arial" w:hAnsi="Arial" w:cs="Arial"/>
      <w:sz w:val="34"/>
    </w:rPr>
  </w:style>
  <w:style w:type="character" w:customStyle="1" w:styleId="af7">
    <w:name w:val="Название Знак"/>
    <w:basedOn w:val="a0"/>
    <w:link w:val="af8"/>
    <w:uiPriority w:val="10"/>
    <w:rsid w:val="009E075D"/>
    <w:rPr>
      <w:sz w:val="48"/>
      <w:szCs w:val="48"/>
    </w:rPr>
  </w:style>
  <w:style w:type="paragraph" w:styleId="af8">
    <w:name w:val="Title"/>
    <w:basedOn w:val="a"/>
    <w:link w:val="af7"/>
    <w:uiPriority w:val="10"/>
    <w:qFormat/>
    <w:rsid w:val="009E075D"/>
    <w:pPr>
      <w:spacing w:after="0" w:line="240" w:lineRule="auto"/>
      <w:jc w:val="center"/>
    </w:pPr>
    <w:rPr>
      <w:sz w:val="48"/>
      <w:szCs w:val="48"/>
    </w:rPr>
  </w:style>
  <w:style w:type="character" w:customStyle="1" w:styleId="14">
    <w:name w:val="Заголовок Знак1"/>
    <w:basedOn w:val="a0"/>
    <w:uiPriority w:val="10"/>
    <w:rsid w:val="009E075D"/>
    <w:rPr>
      <w:rFonts w:asciiTheme="majorHAnsi" w:eastAsiaTheme="majorEastAsia" w:hAnsiTheme="majorHAnsi" w:cstheme="majorBidi"/>
      <w:spacing w:val="-10"/>
      <w:kern w:val="28"/>
      <w:sz w:val="56"/>
      <w:szCs w:val="56"/>
    </w:rPr>
  </w:style>
  <w:style w:type="paragraph" w:styleId="23">
    <w:name w:val="Quote"/>
    <w:basedOn w:val="a"/>
    <w:next w:val="a"/>
    <w:link w:val="24"/>
    <w:uiPriority w:val="29"/>
    <w:qFormat/>
    <w:rsid w:val="009E075D"/>
    <w:pPr>
      <w:spacing w:after="0" w:line="240" w:lineRule="auto"/>
      <w:ind w:left="720" w:right="720"/>
    </w:pPr>
    <w:rPr>
      <w:rFonts w:ascii="Times New Roman" w:eastAsia="Times New Roman" w:hAnsi="Times New Roman" w:cs="Times New Roman"/>
      <w:i/>
      <w:sz w:val="20"/>
      <w:szCs w:val="20"/>
    </w:rPr>
  </w:style>
  <w:style w:type="character" w:customStyle="1" w:styleId="24">
    <w:name w:val="Цитата 2 Знак"/>
    <w:basedOn w:val="a0"/>
    <w:link w:val="23"/>
    <w:uiPriority w:val="29"/>
    <w:rsid w:val="009E075D"/>
    <w:rPr>
      <w:rFonts w:ascii="Times New Roman" w:eastAsia="Times New Roman" w:hAnsi="Times New Roman" w:cs="Times New Roman"/>
      <w:i/>
      <w:sz w:val="20"/>
      <w:szCs w:val="20"/>
    </w:rPr>
  </w:style>
  <w:style w:type="paragraph" w:styleId="af9">
    <w:name w:val="Intense Quote"/>
    <w:basedOn w:val="a"/>
    <w:next w:val="a"/>
    <w:link w:val="afa"/>
    <w:uiPriority w:val="30"/>
    <w:qFormat/>
    <w:rsid w:val="009E075D"/>
    <w:pPr>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sz w:val="20"/>
      <w:szCs w:val="20"/>
    </w:rPr>
  </w:style>
  <w:style w:type="character" w:customStyle="1" w:styleId="afa">
    <w:name w:val="Выделенная цитата Знак"/>
    <w:basedOn w:val="a0"/>
    <w:link w:val="af9"/>
    <w:uiPriority w:val="30"/>
    <w:rsid w:val="009E075D"/>
    <w:rPr>
      <w:rFonts w:ascii="Times New Roman" w:eastAsia="Times New Roman" w:hAnsi="Times New Roman" w:cs="Times New Roman"/>
      <w:i/>
      <w:sz w:val="20"/>
      <w:szCs w:val="20"/>
      <w:shd w:val="clear" w:color="auto" w:fill="F2F2F2"/>
    </w:rPr>
  </w:style>
  <w:style w:type="character" w:customStyle="1" w:styleId="HeaderChar">
    <w:name w:val="Header Char"/>
    <w:basedOn w:val="a0"/>
    <w:uiPriority w:val="99"/>
    <w:rsid w:val="009E075D"/>
  </w:style>
  <w:style w:type="character" w:customStyle="1" w:styleId="FooterChar">
    <w:name w:val="Footer Char"/>
    <w:basedOn w:val="a0"/>
    <w:uiPriority w:val="99"/>
    <w:rsid w:val="009E075D"/>
  </w:style>
  <w:style w:type="paragraph" w:customStyle="1" w:styleId="15">
    <w:name w:val="Название объекта1"/>
    <w:basedOn w:val="a"/>
    <w:next w:val="a"/>
    <w:uiPriority w:val="35"/>
    <w:semiHidden/>
    <w:unhideWhenUsed/>
    <w:qFormat/>
    <w:rsid w:val="009E075D"/>
    <w:pPr>
      <w:spacing w:after="0"/>
    </w:pPr>
    <w:rPr>
      <w:rFonts w:ascii="Times New Roman" w:eastAsia="Times New Roman" w:hAnsi="Times New Roman" w:cs="Times New Roman"/>
      <w:b/>
      <w:bCs/>
      <w:color w:val="5B9BD5"/>
      <w:sz w:val="18"/>
      <w:szCs w:val="18"/>
    </w:rPr>
  </w:style>
  <w:style w:type="character" w:customStyle="1" w:styleId="CaptionChar">
    <w:name w:val="Caption Char"/>
    <w:uiPriority w:val="99"/>
    <w:rsid w:val="009E075D"/>
  </w:style>
  <w:style w:type="table" w:customStyle="1" w:styleId="TableGridLight">
    <w:name w:val="Table Grid Light"/>
    <w:basedOn w:val="a1"/>
    <w:uiPriority w:val="59"/>
    <w:rsid w:val="009E075D"/>
    <w:pPr>
      <w:spacing w:after="0" w:line="240" w:lineRule="auto"/>
    </w:pPr>
    <w:rPr>
      <w:rFonts w:ascii="Calibri" w:eastAsia="Calibri" w:hAnsi="Calibri" w:cs="Times New Roman"/>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
    <w:name w:val="Grid Table 1 Light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
    <w:name w:val="Grid Table 2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68A2D8"/>
        <w:insideH w:val="single" w:sz="4" w:space="0" w:color="68A2D8"/>
        <w:insideV w:val="single" w:sz="4" w:space="0" w:color="68A2D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2">
    <w:name w:val="Grid Table 2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6">
    <w:name w:val="Grid Table 2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GridTable3-Accent1">
    <w:name w:val="Grid Table 3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68A2D8"/>
        <w:insideH w:val="single" w:sz="4" w:space="0" w:color="68A2D8"/>
        <w:insideV w:val="single" w:sz="4" w:space="0" w:color="68A2D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2">
    <w:name w:val="Grid Table 3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6">
    <w:name w:val="Grid Table 3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GridTable4-Accent1">
    <w:name w:val="Grid Table 4 - Accent 1"/>
    <w:basedOn w:val="a1"/>
    <w:uiPriority w:val="5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68A2D8"/>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DEEBF6"/>
      </w:tcPr>
    </w:tblStylePr>
    <w:tblStylePr w:type="band1Horz">
      <w:rPr>
        <w:rFonts w:ascii="Arial" w:hAnsi="Arial"/>
        <w:color w:val="404040"/>
        <w:sz w:val="22"/>
      </w:rPr>
      <w:tblPr/>
      <w:tcPr>
        <w:shd w:val="clear" w:color="DEEBF6" w:fill="DEEBF6"/>
      </w:tcPr>
    </w:tblStylePr>
  </w:style>
  <w:style w:type="table" w:customStyle="1" w:styleId="GridTable4-Accent2">
    <w:name w:val="Grid Table 4 - Accent 2"/>
    <w:basedOn w:val="a1"/>
    <w:uiPriority w:val="5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1"/>
    <w:uiPriority w:val="5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1"/>
    <w:uiPriority w:val="5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1"/>
    <w:uiPriority w:val="5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4472C4"/>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4-Accent6">
    <w:name w:val="Grid Table 4 - Accent 6"/>
    <w:basedOn w:val="a1"/>
    <w:uiPriority w:val="5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GridTable5Dark-Accent1">
    <w:name w:val="Grid Table 5 Dark-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2">
    <w:name w:val="Grid Table 5 Dark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CellMar>
        <w:top w:w="0" w:type="dxa"/>
        <w:left w:w="108" w:type="dxa"/>
        <w:bottom w:w="0" w:type="dxa"/>
        <w:right w:w="108" w:type="dxa"/>
      </w:tblCellMar>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CellMar>
        <w:top w:w="0" w:type="dxa"/>
        <w:left w:w="108" w:type="dxa"/>
        <w:bottom w:w="0" w:type="dxa"/>
        <w:right w:w="108" w:type="dxa"/>
      </w:tblCellMar>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CellMar>
        <w:top w:w="0" w:type="dxa"/>
        <w:left w:w="108" w:type="dxa"/>
        <w:bottom w:w="0" w:type="dxa"/>
        <w:right w:w="108" w:type="dxa"/>
      </w:tblCellMar>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6">
    <w:name w:val="Grid Table 5 Dark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CellMar>
        <w:top w:w="0" w:type="dxa"/>
        <w:left w:w="108" w:type="dxa"/>
        <w:bottom w:w="0" w:type="dxa"/>
        <w:right w:w="108" w:type="dxa"/>
      </w:tblCellMar>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GridTable6Colorful-Accent1">
    <w:name w:val="Grid Table 6 Colorful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CellMar>
        <w:top w:w="0" w:type="dxa"/>
        <w:left w:w="108" w:type="dxa"/>
        <w:bottom w:w="0" w:type="dxa"/>
        <w:right w:w="108" w:type="dxa"/>
      </w:tblCellMar>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6Colorful-Accent2">
    <w:name w:val="Grid Table 6 Colorful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6Colorful-Accent6">
    <w:name w:val="Grid Table 6 Colorful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E1EFD8"/>
      </w:tcPr>
    </w:tblStylePr>
    <w:tblStylePr w:type="band1Horz">
      <w:rPr>
        <w:rFonts w:ascii="Arial" w:hAnsi="Arial"/>
        <w:color w:val="254175"/>
        <w:sz w:val="22"/>
      </w:rPr>
      <w:tblPr/>
      <w:tcPr>
        <w:shd w:val="clear" w:color="E1EFD8" w:fill="E1EFD8"/>
      </w:tcPr>
    </w:tblStylePr>
    <w:tblStylePr w:type="band2Horz">
      <w:rPr>
        <w:rFonts w:ascii="Arial" w:hAnsi="Arial"/>
        <w:color w:val="254175"/>
        <w:sz w:val="22"/>
      </w:rPr>
    </w:tblStylePr>
  </w:style>
  <w:style w:type="table" w:customStyle="1" w:styleId="GridTable7Colorful-Accent1">
    <w:name w:val="Grid Table 7 Colorful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ACCCEA"/>
        <w:right w:val="single" w:sz="4" w:space="0" w:color="ACCCEA"/>
        <w:insideH w:val="single" w:sz="4" w:space="0" w:color="ACCCEA"/>
        <w:insideV w:val="single" w:sz="4" w:space="0" w:color="ACCCEA"/>
      </w:tblBorders>
      <w:tblCellMar>
        <w:top w:w="0" w:type="dxa"/>
        <w:left w:w="108" w:type="dxa"/>
        <w:bottom w:w="0" w:type="dxa"/>
        <w:right w:w="108" w:type="dxa"/>
      </w:tblCellMar>
    </w:tblPr>
    <w:tblStylePr w:type="firstRow">
      <w:rPr>
        <w:rFonts w:ascii="Arial" w:hAnsi="Arial"/>
        <w:b/>
        <w:color w:val="ACCCEA"/>
        <w:sz w:val="22"/>
      </w:rPr>
      <w:tblPr/>
      <w:tcPr>
        <w:tcBorders>
          <w:top w:val="none" w:sz="4" w:space="0" w:color="000000"/>
          <w:left w:val="none" w:sz="4" w:space="0" w:color="000000"/>
          <w:bottom w:val="single" w:sz="4" w:space="0" w:color="ACCCEA"/>
          <w:right w:val="none" w:sz="4" w:space="0" w:color="000000"/>
        </w:tcBorders>
        <w:shd w:val="clear" w:color="FFFFFF" w:fill="FFFFFF"/>
      </w:tcPr>
    </w:tblStylePr>
    <w:tblStylePr w:type="lastRow">
      <w:rPr>
        <w:rFonts w:ascii="Arial" w:hAnsi="Arial"/>
        <w:b/>
        <w:color w:val="ACCCEA"/>
        <w:sz w:val="22"/>
      </w:rPr>
      <w:tblPr/>
      <w:tcPr>
        <w:tcBorders>
          <w:top w:val="single" w:sz="4" w:space="0" w:color="ACCCEA"/>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CCCEA"/>
        <w:sz w:val="22"/>
      </w:rPr>
      <w:tblPr/>
      <w:tcPr>
        <w:tcBorders>
          <w:top w:val="none" w:sz="4" w:space="0" w:color="000000"/>
          <w:left w:val="none" w:sz="4" w:space="0" w:color="000000"/>
          <w:bottom w:val="none" w:sz="4" w:space="0" w:color="000000"/>
          <w:right w:val="single" w:sz="4" w:space="0" w:color="ACCCEA"/>
        </w:tcBorders>
        <w:shd w:val="clear" w:color="FFFFFF" w:fill="auto"/>
      </w:tcPr>
    </w:tblStylePr>
    <w:tblStylePr w:type="lastCol">
      <w:rPr>
        <w:rFonts w:ascii="Arial" w:hAnsi="Arial"/>
        <w:i/>
        <w:color w:val="ACCCEA"/>
        <w:sz w:val="22"/>
      </w:rPr>
      <w:tblPr/>
      <w:tcPr>
        <w:tcBorders>
          <w:top w:val="none" w:sz="4" w:space="0" w:color="000000"/>
          <w:left w:val="single" w:sz="4" w:space="0" w:color="ACCCEA"/>
          <w:bottom w:val="none" w:sz="4" w:space="0" w:color="000000"/>
          <w:right w:val="none" w:sz="4" w:space="0" w:color="000000"/>
        </w:tcBorders>
        <w:shd w:val="clear" w:color="FFFFFF" w:fill="auto"/>
      </w:tc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7Colorful-Accent2">
    <w:name w:val="Grid Table 7 Colorful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b/>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b/>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auto"/>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b/>
        <w:color w:val="A5A5A5"/>
        <w:sz w:val="22"/>
      </w:rPr>
      <w:tblPr/>
      <w:tcPr>
        <w:tcBorders>
          <w:top w:val="none" w:sz="4" w:space="0" w:color="000000"/>
          <w:left w:val="none" w:sz="4" w:space="0" w:color="000000"/>
          <w:bottom w:val="single" w:sz="4" w:space="0" w:color="A5A5A5"/>
          <w:right w:val="none" w:sz="4" w:space="0" w:color="000000"/>
        </w:tcBorders>
        <w:shd w:val="clear" w:color="FFFFFF" w:fill="FFFFFF"/>
      </w:tcPr>
    </w:tblStylePr>
    <w:tblStylePr w:type="lastRow">
      <w:rPr>
        <w:rFonts w:ascii="Arial" w:hAnsi="Arial"/>
        <w:b/>
        <w:color w:val="A5A5A5"/>
        <w:sz w:val="22"/>
      </w:rPr>
      <w:tblPr/>
      <w:tcPr>
        <w:tcBorders>
          <w:top w:val="single" w:sz="4" w:space="0" w:color="A5A5A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5A5A5"/>
        <w:sz w:val="22"/>
      </w:rPr>
      <w:tblPr/>
      <w:tcPr>
        <w:tcBorders>
          <w:top w:val="none" w:sz="4" w:space="0" w:color="000000"/>
          <w:left w:val="none" w:sz="4" w:space="0" w:color="000000"/>
          <w:bottom w:val="none" w:sz="4" w:space="0" w:color="000000"/>
          <w:right w:val="single" w:sz="4" w:space="0" w:color="A5A5A5"/>
        </w:tcBorders>
        <w:shd w:val="clear" w:color="FFFFFF" w:fill="auto"/>
      </w:tcPr>
    </w:tblStylePr>
    <w:tblStylePr w:type="lastCol">
      <w:rPr>
        <w:rFonts w:ascii="Arial" w:hAnsi="Arial"/>
        <w:i/>
        <w:color w:val="A5A5A5"/>
        <w:sz w:val="22"/>
      </w:rPr>
      <w:tblPr/>
      <w:tcPr>
        <w:tcBorders>
          <w:top w:val="none" w:sz="4" w:space="0" w:color="000000"/>
          <w:left w:val="single" w:sz="4" w:space="0" w:color="A5A5A5"/>
          <w:bottom w:val="none" w:sz="4" w:space="0" w:color="000000"/>
          <w:right w:val="none" w:sz="4" w:space="0" w:color="000000"/>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b/>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b/>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auto"/>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254175"/>
        <w:sz w:val="22"/>
      </w:rPr>
      <w:tblPr/>
      <w:tcPr>
        <w:tcBorders>
          <w:top w:val="none" w:sz="4" w:space="0" w:color="000000"/>
          <w:left w:val="none" w:sz="4" w:space="0" w:color="000000"/>
          <w:bottom w:val="single" w:sz="4" w:space="0" w:color="95AFDD"/>
          <w:right w:val="none" w:sz="4" w:space="0" w:color="000000"/>
        </w:tcBorders>
        <w:shd w:val="clear" w:color="FFFFFF" w:fill="FFFFFF"/>
      </w:tcPr>
    </w:tblStylePr>
    <w:tblStylePr w:type="lastRow">
      <w:rPr>
        <w:rFonts w:ascii="Arial" w:hAnsi="Arial"/>
        <w:b/>
        <w:color w:val="254175"/>
        <w:sz w:val="22"/>
      </w:rPr>
      <w:tblPr/>
      <w:tcPr>
        <w:tcBorders>
          <w:top w:val="single" w:sz="4" w:space="0" w:color="95A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54175"/>
        <w:sz w:val="22"/>
      </w:rPr>
      <w:tblPr/>
      <w:tcPr>
        <w:tcBorders>
          <w:top w:val="none" w:sz="4" w:space="0" w:color="000000"/>
          <w:left w:val="none" w:sz="4" w:space="0" w:color="000000"/>
          <w:bottom w:val="none" w:sz="4" w:space="0" w:color="000000"/>
          <w:right w:val="single" w:sz="4" w:space="0" w:color="95AFDD"/>
        </w:tcBorders>
        <w:shd w:val="clear" w:color="FFFFFF" w:fill="auto"/>
      </w:tcPr>
    </w:tblStylePr>
    <w:tblStylePr w:type="lastCol">
      <w:rPr>
        <w:rFonts w:ascii="Arial" w:hAnsi="Arial"/>
        <w:i/>
        <w:color w:val="254175"/>
        <w:sz w:val="22"/>
      </w:rPr>
      <w:tblPr/>
      <w:tcPr>
        <w:tcBorders>
          <w:top w:val="none" w:sz="4" w:space="0" w:color="000000"/>
          <w:left w:val="single" w:sz="4" w:space="0" w:color="95AFDD"/>
          <w:bottom w:val="none" w:sz="4" w:space="0" w:color="000000"/>
          <w:right w:val="none" w:sz="4" w:space="0" w:color="000000"/>
        </w:tcBorders>
        <w:shd w:val="clear" w:color="FFFFFF" w:fill="auto"/>
      </w:tc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7Colorful-Accent6">
    <w:name w:val="Grid Table 7 Colorful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416429"/>
        <w:sz w:val="22"/>
      </w:rPr>
      <w:tblPr/>
      <w:tcPr>
        <w:tcBorders>
          <w:top w:val="none" w:sz="4" w:space="0" w:color="000000"/>
          <w:left w:val="none" w:sz="4" w:space="0" w:color="000000"/>
          <w:bottom w:val="single" w:sz="4" w:space="0" w:color="ADD394"/>
          <w:right w:val="none" w:sz="4" w:space="0" w:color="000000"/>
        </w:tcBorders>
        <w:shd w:val="clear" w:color="FFFFFF" w:fill="FFFFFF"/>
      </w:tcPr>
    </w:tblStylePr>
    <w:tblStylePr w:type="lastRow">
      <w:rPr>
        <w:rFonts w:ascii="Arial" w:hAnsi="Arial"/>
        <w:b/>
        <w:color w:val="416429"/>
        <w:sz w:val="22"/>
      </w:rPr>
      <w:tblPr/>
      <w:tcPr>
        <w:tcBorders>
          <w:top w:val="single" w:sz="4" w:space="0" w:color="ADD39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416429"/>
        <w:sz w:val="22"/>
      </w:rPr>
      <w:tblPr/>
      <w:tcPr>
        <w:tcBorders>
          <w:top w:val="none" w:sz="4" w:space="0" w:color="000000"/>
          <w:left w:val="none" w:sz="4" w:space="0" w:color="000000"/>
          <w:bottom w:val="none" w:sz="4" w:space="0" w:color="000000"/>
          <w:right w:val="single" w:sz="4" w:space="0" w:color="ADD394"/>
        </w:tcBorders>
        <w:shd w:val="clear" w:color="FFFFFF" w:fill="auto"/>
      </w:tcPr>
    </w:tblStylePr>
    <w:tblStylePr w:type="lastCol">
      <w:rPr>
        <w:rFonts w:ascii="Arial" w:hAnsi="Arial"/>
        <w:i/>
        <w:color w:val="416429"/>
        <w:sz w:val="22"/>
      </w:rPr>
      <w:tblPr/>
      <w:tcPr>
        <w:tcBorders>
          <w:top w:val="none" w:sz="4" w:space="0" w:color="000000"/>
          <w:left w:val="single" w:sz="4" w:space="0" w:color="ADD394"/>
          <w:bottom w:val="none" w:sz="4" w:space="0" w:color="000000"/>
          <w:right w:val="none" w:sz="4" w:space="0" w:color="000000"/>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ListTable1Light-Accent1">
    <w:name w:val="List Table 1 Light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2">
    <w:name w:val="List Table 1 Light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6">
    <w:name w:val="List Table 1 Light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ListTable2-Accent1">
    <w:name w:val="List Table 2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2">
    <w:name w:val="List Table 2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6">
    <w:name w:val="List Table 2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ListTable3-Accent1">
    <w:name w:val="List Table 3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5B9BD5"/>
        <w:left w:val="single" w:sz="4" w:space="0" w:color="5B9BD5"/>
        <w:bottom w:val="single" w:sz="4" w:space="0" w:color="5B9BD5"/>
        <w:right w:val="single" w:sz="4" w:space="0" w:color="5B9BD5"/>
      </w:tblBorders>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8DA9DB"/>
        <w:left w:val="single" w:sz="4" w:space="0" w:color="8DA9DB"/>
        <w:bottom w:val="single" w:sz="4" w:space="0" w:color="8DA9DB"/>
        <w:right w:val="single" w:sz="4" w:space="0" w:color="8DA9DB"/>
      </w:tblBorders>
      <w:tblCellMar>
        <w:top w:w="0" w:type="dxa"/>
        <w:left w:w="108" w:type="dxa"/>
        <w:bottom w:w="0" w:type="dxa"/>
        <w:right w:w="108" w:type="dxa"/>
      </w:tblCellMar>
    </w:tblPr>
    <w:tblStylePr w:type="firstRow">
      <w:rPr>
        <w:rFonts w:ascii="Arial" w:hAnsi="Arial"/>
        <w:b/>
        <w:color w:val="FFFFFF"/>
        <w:sz w:val="22"/>
      </w:rPr>
      <w:tblPr/>
      <w:tcPr>
        <w:shd w:val="clear" w:color="8DA9DB" w:fill="8DA9D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ListTable4-Accent1">
    <w:name w:val="List Table 4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2">
    <w:name w:val="List Table 4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6">
    <w:name w:val="List Table 4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ListTable5Dark-Accent1">
    <w:name w:val="List Table 5 Dark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32" w:space="0" w:color="5B9BD5"/>
        <w:left w:val="single" w:sz="32" w:space="0" w:color="5B9BD5"/>
        <w:bottom w:val="single" w:sz="32" w:space="0" w:color="5B9BD5"/>
        <w:right w:val="single" w:sz="32" w:space="0" w:color="5B9BD5"/>
      </w:tblBorders>
      <w:shd w:val="clear" w:color="5B9BD5" w:fill="5B9BD5"/>
      <w:tblCellMar>
        <w:top w:w="0" w:type="dxa"/>
        <w:left w:w="108" w:type="dxa"/>
        <w:bottom w:w="0" w:type="dxa"/>
        <w:right w:w="108" w:type="dxa"/>
      </w:tblCellMar>
    </w:tblPr>
    <w:tblStylePr w:type="firstRow">
      <w:rPr>
        <w:rFonts w:ascii="Arial" w:hAnsi="Arial"/>
        <w:b/>
        <w:color w:val="FFFFFF"/>
        <w:sz w:val="22"/>
      </w:rPr>
      <w:tblPr/>
      <w:tcPr>
        <w:tcBorders>
          <w:top w:val="single" w:sz="32" w:space="0" w:color="5B9BD5"/>
          <w:bottom w:val="single" w:sz="12" w:space="0" w:color="FFFFFF"/>
        </w:tcBorders>
        <w:shd w:val="clear" w:color="5B9BD5" w:fill="5B9BD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5B9BD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5B9BD5"/>
      </w:tcPr>
    </w:tblStylePr>
    <w:tblStylePr w:type="band2Horz">
      <w:tblPr/>
      <w:tcPr>
        <w:tcBorders>
          <w:top w:val="single" w:sz="4" w:space="0" w:color="FFFFFF"/>
          <w:bottom w:val="single" w:sz="4" w:space="0" w:color="FFFFFF"/>
        </w:tcBorders>
        <w:shd w:val="clear" w:color="5B9BD5" w:fill="5B9BD5"/>
      </w:tcPr>
    </w:tblStylePr>
  </w:style>
  <w:style w:type="table" w:customStyle="1" w:styleId="ListTable5Dark-Accent2">
    <w:name w:val="List Table 5 Dark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32" w:space="0" w:color="F4B184"/>
        <w:left w:val="single" w:sz="32" w:space="0" w:color="F4B184"/>
        <w:bottom w:val="single" w:sz="32" w:space="0" w:color="F4B184"/>
        <w:right w:val="single" w:sz="32" w:space="0" w:color="F4B184"/>
      </w:tblBorders>
      <w:shd w:val="clear" w:color="F4B184" w:fill="F4B184"/>
      <w:tblCellMar>
        <w:top w:w="0" w:type="dxa"/>
        <w:left w:w="108" w:type="dxa"/>
        <w:bottom w:w="0" w:type="dxa"/>
        <w:right w:w="108" w:type="dxa"/>
      </w:tblCellMar>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32" w:space="0" w:color="C9C9C9"/>
        <w:left w:val="single" w:sz="32" w:space="0" w:color="C9C9C9"/>
        <w:bottom w:val="single" w:sz="32" w:space="0" w:color="C9C9C9"/>
        <w:right w:val="single" w:sz="32" w:space="0" w:color="C9C9C9"/>
      </w:tblBorders>
      <w:shd w:val="clear" w:color="C9C9C9" w:fill="C9C9C9"/>
      <w:tblCellMar>
        <w:top w:w="0" w:type="dxa"/>
        <w:left w:w="108" w:type="dxa"/>
        <w:bottom w:w="0" w:type="dxa"/>
        <w:right w:w="108" w:type="dxa"/>
      </w:tblCellMar>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32" w:space="0" w:color="FFD865"/>
        <w:left w:val="single" w:sz="32" w:space="0" w:color="FFD865"/>
        <w:bottom w:val="single" w:sz="32" w:space="0" w:color="FFD865"/>
        <w:right w:val="single" w:sz="32" w:space="0" w:color="FFD865"/>
      </w:tblBorders>
      <w:shd w:val="clear" w:color="FFD865" w:fill="FFD865"/>
      <w:tblCellMar>
        <w:top w:w="0" w:type="dxa"/>
        <w:left w:w="108" w:type="dxa"/>
        <w:bottom w:w="0" w:type="dxa"/>
        <w:right w:w="108" w:type="dxa"/>
      </w:tblCellMar>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32" w:space="0" w:color="8DA9DB"/>
        <w:left w:val="single" w:sz="32" w:space="0" w:color="8DA9DB"/>
        <w:bottom w:val="single" w:sz="32" w:space="0" w:color="8DA9DB"/>
        <w:right w:val="single" w:sz="32" w:space="0" w:color="8DA9DB"/>
      </w:tblBorders>
      <w:shd w:val="clear" w:color="8DA9DB" w:fill="8DA9DB"/>
      <w:tblCellMar>
        <w:top w:w="0" w:type="dxa"/>
        <w:left w:w="108" w:type="dxa"/>
        <w:bottom w:w="0" w:type="dxa"/>
        <w:right w:w="108" w:type="dxa"/>
      </w:tblCellMar>
    </w:tblPr>
    <w:tblStylePr w:type="firstRow">
      <w:rPr>
        <w:rFonts w:ascii="Arial" w:hAnsi="Arial"/>
        <w:b/>
        <w:color w:val="FFFFFF"/>
        <w:sz w:val="22"/>
      </w:rPr>
      <w:tblPr/>
      <w:tcPr>
        <w:tcBorders>
          <w:top w:val="single" w:sz="32" w:space="0" w:color="8DA9DB"/>
          <w:bottom w:val="single" w:sz="12" w:space="0" w:color="FFFFFF"/>
        </w:tcBorders>
        <w:shd w:val="clear" w:color="8DA9DB" w:fill="8DA9D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8DA9D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8DA9DB"/>
      </w:tcPr>
    </w:tblStylePr>
    <w:tblStylePr w:type="band2Horz">
      <w:tblPr/>
      <w:tcPr>
        <w:tcBorders>
          <w:top w:val="single" w:sz="4" w:space="0" w:color="FFFFFF"/>
          <w:bottom w:val="single" w:sz="4" w:space="0" w:color="FFFFFF"/>
        </w:tcBorders>
        <w:shd w:val="clear" w:color="8DA9DB" w:fill="8DA9DB"/>
      </w:tcPr>
    </w:tblStylePr>
  </w:style>
  <w:style w:type="table" w:customStyle="1" w:styleId="ListTable5Dark-Accent6">
    <w:name w:val="List Table 5 Dark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32" w:space="0" w:color="A9D08E"/>
        <w:left w:val="single" w:sz="32" w:space="0" w:color="A9D08E"/>
        <w:bottom w:val="single" w:sz="32" w:space="0" w:color="A9D08E"/>
        <w:right w:val="single" w:sz="32" w:space="0" w:color="A9D08E"/>
      </w:tblBorders>
      <w:shd w:val="clear" w:color="A9D08E" w:fill="A9D08E"/>
      <w:tblCellMar>
        <w:top w:w="0" w:type="dxa"/>
        <w:left w:w="108" w:type="dxa"/>
        <w:bottom w:w="0" w:type="dxa"/>
        <w:right w:w="108" w:type="dxa"/>
      </w:tblCellMar>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ListTable6Colorful-Accent1">
    <w:name w:val="List Table 6 Colorful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5B9BD5"/>
        <w:bottom w:val="single" w:sz="4" w:space="0" w:color="5B9BD5"/>
      </w:tblBorders>
      <w:tblCellMar>
        <w:top w:w="0" w:type="dxa"/>
        <w:left w:w="108" w:type="dxa"/>
        <w:bottom w:w="0" w:type="dxa"/>
        <w:right w:w="108" w:type="dxa"/>
      </w:tblCellMar>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6Colorful-Accent2">
    <w:name w:val="List Table 6 Colorful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8DA9DB"/>
        <w:bottom w:val="single" w:sz="4" w:space="0" w:color="8DA9DB"/>
      </w:tblBorders>
      <w:tblCellMar>
        <w:top w:w="0" w:type="dxa"/>
        <w:left w:w="108" w:type="dxa"/>
        <w:bottom w:w="0" w:type="dxa"/>
        <w:right w:w="108" w:type="dxa"/>
      </w:tblCellMar>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6Colorful-Accent6">
    <w:name w:val="List Table 6 Colorful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stTable7Colorful-Accent1">
    <w:name w:val="List Table 7 Colorful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right w:val="single" w:sz="4" w:space="0" w:color="5B9BD5"/>
      </w:tblBorders>
      <w:tblCellMar>
        <w:top w:w="0" w:type="dxa"/>
        <w:left w:w="108" w:type="dxa"/>
        <w:bottom w:w="0" w:type="dxa"/>
        <w:right w:w="108" w:type="dxa"/>
      </w:tblCellMar>
    </w:tblPr>
    <w:tblStylePr w:type="firstRow">
      <w:rPr>
        <w:rFonts w:ascii="Arial" w:hAnsi="Arial"/>
        <w:i/>
        <w:color w:val="245A8D"/>
        <w:sz w:val="22"/>
      </w:rPr>
      <w:tblPr/>
      <w:tcPr>
        <w:tcBorders>
          <w:top w:val="none" w:sz="4" w:space="0" w:color="000000"/>
          <w:left w:val="none" w:sz="4" w:space="0" w:color="000000"/>
          <w:bottom w:val="single" w:sz="4" w:space="0" w:color="5B9BD5"/>
          <w:right w:val="none" w:sz="4" w:space="0" w:color="000000"/>
        </w:tcBorders>
        <w:shd w:val="clear" w:color="FFFFFF" w:fill="FFFFFF"/>
      </w:tcPr>
    </w:tblStylePr>
    <w:tblStylePr w:type="lastRow">
      <w:rPr>
        <w:rFonts w:ascii="Arial" w:hAnsi="Arial"/>
        <w:i/>
        <w:color w:val="245A8D"/>
        <w:sz w:val="22"/>
      </w:rPr>
      <w:tblPr/>
      <w:tcPr>
        <w:tcBorders>
          <w:top w:val="single" w:sz="4" w:space="0" w:color="5B9BD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45A8D"/>
        <w:sz w:val="22"/>
      </w:rPr>
      <w:tblPr/>
      <w:tcPr>
        <w:tcBorders>
          <w:top w:val="none" w:sz="4" w:space="0" w:color="000000"/>
          <w:left w:val="none" w:sz="4" w:space="0" w:color="000000"/>
          <w:bottom w:val="none" w:sz="4" w:space="0" w:color="000000"/>
          <w:right w:val="single" w:sz="4" w:space="0" w:color="5B9BD5"/>
        </w:tcBorders>
        <w:shd w:val="clear" w:color="FFFFFF" w:fill="auto"/>
      </w:tcPr>
    </w:tblStylePr>
    <w:tblStylePr w:type="lastCol">
      <w:rPr>
        <w:rFonts w:ascii="Arial" w:hAnsi="Arial"/>
        <w:i/>
        <w:color w:val="245A8D"/>
        <w:sz w:val="22"/>
      </w:rPr>
      <w:tblPr/>
      <w:tcPr>
        <w:tcBorders>
          <w:top w:val="none" w:sz="4" w:space="0" w:color="000000"/>
          <w:left w:val="single" w:sz="4" w:space="0" w:color="5B9BD5"/>
          <w:bottom w:val="none" w:sz="4" w:space="0" w:color="000000"/>
          <w:right w:val="none" w:sz="4" w:space="0" w:color="000000"/>
        </w:tcBorders>
        <w:shd w:val="clear" w:color="FFFFFF" w:fill="auto"/>
      </w:tc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7Colorful-Accent2">
    <w:name w:val="List Table 7 Colorful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i/>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i/>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auto"/>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i/>
        <w:color w:val="C9C9C9"/>
        <w:sz w:val="22"/>
      </w:rPr>
      <w:tblPr/>
      <w:tcPr>
        <w:tcBorders>
          <w:top w:val="none" w:sz="4" w:space="0" w:color="000000"/>
          <w:left w:val="none" w:sz="4" w:space="0" w:color="000000"/>
          <w:bottom w:val="single" w:sz="4" w:space="0" w:color="C9C9C9"/>
          <w:right w:val="none" w:sz="4" w:space="0" w:color="000000"/>
        </w:tcBorders>
        <w:shd w:val="clear" w:color="FFFFFF" w:fill="FFFFFF"/>
      </w:tcPr>
    </w:tblStylePr>
    <w:tblStylePr w:type="lastRow">
      <w:rPr>
        <w:rFonts w:ascii="Arial" w:hAnsi="Arial"/>
        <w:i/>
        <w:color w:val="C9C9C9"/>
        <w:sz w:val="22"/>
      </w:rPr>
      <w:tblPr/>
      <w:tcPr>
        <w:tcBorders>
          <w:top w:val="single" w:sz="4" w:space="0" w:color="C9C9C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9C9C9"/>
        <w:sz w:val="22"/>
      </w:rPr>
      <w:tblPr/>
      <w:tcPr>
        <w:tcBorders>
          <w:top w:val="none" w:sz="4" w:space="0" w:color="000000"/>
          <w:left w:val="none" w:sz="4" w:space="0" w:color="000000"/>
          <w:bottom w:val="none" w:sz="4" w:space="0" w:color="000000"/>
          <w:right w:val="single" w:sz="4" w:space="0" w:color="C9C9C9"/>
        </w:tcBorders>
        <w:shd w:val="clear" w:color="FFFFFF" w:fill="auto"/>
      </w:tcPr>
    </w:tblStylePr>
    <w:tblStylePr w:type="lastCol">
      <w:rPr>
        <w:rFonts w:ascii="Arial" w:hAnsi="Arial"/>
        <w:i/>
        <w:color w:val="C9C9C9"/>
        <w:sz w:val="22"/>
      </w:rPr>
      <w:tblPr/>
      <w:tcPr>
        <w:tcBorders>
          <w:top w:val="none" w:sz="4" w:space="0" w:color="000000"/>
          <w:left w:val="single" w:sz="4" w:space="0" w:color="C9C9C9"/>
          <w:bottom w:val="none" w:sz="4" w:space="0" w:color="000000"/>
          <w:right w:val="none" w:sz="4" w:space="0" w:color="000000"/>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i/>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i/>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auto"/>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right w:val="single" w:sz="4" w:space="0" w:color="8DA9DB"/>
      </w:tblBorders>
      <w:tblCellMar>
        <w:top w:w="0" w:type="dxa"/>
        <w:left w:w="108" w:type="dxa"/>
        <w:bottom w:w="0" w:type="dxa"/>
        <w:right w:w="108" w:type="dxa"/>
      </w:tblCellMar>
    </w:tblPr>
    <w:tblStylePr w:type="firstRow">
      <w:rPr>
        <w:rFonts w:ascii="Arial" w:hAnsi="Arial"/>
        <w:i/>
        <w:color w:val="8DA9DB"/>
        <w:sz w:val="22"/>
      </w:rPr>
      <w:tblPr/>
      <w:tcPr>
        <w:tcBorders>
          <w:top w:val="none" w:sz="4" w:space="0" w:color="000000"/>
          <w:left w:val="none" w:sz="4" w:space="0" w:color="000000"/>
          <w:bottom w:val="single" w:sz="4" w:space="0" w:color="8DA9DB"/>
          <w:right w:val="none" w:sz="4" w:space="0" w:color="000000"/>
        </w:tcBorders>
        <w:shd w:val="clear" w:color="FFFFFF" w:fill="FFFFFF"/>
      </w:tcPr>
    </w:tblStylePr>
    <w:tblStylePr w:type="lastRow">
      <w:rPr>
        <w:rFonts w:ascii="Arial" w:hAnsi="Arial"/>
        <w:i/>
        <w:color w:val="8DA9DB"/>
        <w:sz w:val="22"/>
      </w:rPr>
      <w:tblPr/>
      <w:tcPr>
        <w:tcBorders>
          <w:top w:val="single" w:sz="4" w:space="0" w:color="8DA9D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8DA9DB"/>
        <w:sz w:val="22"/>
      </w:rPr>
      <w:tblPr/>
      <w:tcPr>
        <w:tcBorders>
          <w:top w:val="none" w:sz="4" w:space="0" w:color="000000"/>
          <w:left w:val="none" w:sz="4" w:space="0" w:color="000000"/>
          <w:bottom w:val="none" w:sz="4" w:space="0" w:color="000000"/>
          <w:right w:val="single" w:sz="4" w:space="0" w:color="8DA9DB"/>
        </w:tcBorders>
        <w:shd w:val="clear" w:color="FFFFFF" w:fill="auto"/>
      </w:tcPr>
    </w:tblStylePr>
    <w:tblStylePr w:type="lastCol">
      <w:rPr>
        <w:rFonts w:ascii="Arial" w:hAnsi="Arial"/>
        <w:i/>
        <w:color w:val="8DA9DB"/>
        <w:sz w:val="22"/>
      </w:rPr>
      <w:tblPr/>
      <w:tcPr>
        <w:tcBorders>
          <w:top w:val="none" w:sz="4" w:space="0" w:color="000000"/>
          <w:left w:val="single" w:sz="4" w:space="0" w:color="8DA9DB"/>
          <w:bottom w:val="none" w:sz="4" w:space="0" w:color="000000"/>
          <w:right w:val="none" w:sz="4" w:space="0" w:color="000000"/>
        </w:tcBorders>
        <w:shd w:val="clear" w:color="FFFFFF" w:fill="auto"/>
      </w:tc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7Colorful-Accent6">
    <w:name w:val="List Table 7 Colorful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i/>
        <w:color w:val="A9D08E"/>
        <w:sz w:val="22"/>
      </w:rPr>
      <w:tblPr/>
      <w:tcPr>
        <w:tcBorders>
          <w:top w:val="none" w:sz="4" w:space="0" w:color="000000"/>
          <w:left w:val="none" w:sz="4" w:space="0" w:color="000000"/>
          <w:bottom w:val="single" w:sz="4" w:space="0" w:color="A9D08E"/>
          <w:right w:val="none" w:sz="4" w:space="0" w:color="000000"/>
        </w:tcBorders>
        <w:shd w:val="clear" w:color="FFFFFF" w:fill="FFFFFF"/>
      </w:tcPr>
    </w:tblStylePr>
    <w:tblStylePr w:type="lastRow">
      <w:rPr>
        <w:rFonts w:ascii="Arial" w:hAnsi="Arial"/>
        <w:i/>
        <w:color w:val="A9D08E"/>
        <w:sz w:val="22"/>
      </w:rPr>
      <w:tblPr/>
      <w:tcPr>
        <w:tcBorders>
          <w:top w:val="single" w:sz="4" w:space="0" w:color="A9D08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9D08E"/>
        <w:sz w:val="22"/>
      </w:rPr>
      <w:tblPr/>
      <w:tcPr>
        <w:tcBorders>
          <w:top w:val="none" w:sz="4" w:space="0" w:color="000000"/>
          <w:left w:val="none" w:sz="4" w:space="0" w:color="000000"/>
          <w:bottom w:val="none" w:sz="4" w:space="0" w:color="000000"/>
          <w:right w:val="single" w:sz="4" w:space="0" w:color="A9D08E"/>
        </w:tcBorders>
        <w:shd w:val="clear" w:color="FFFFFF" w:fill="auto"/>
      </w:tcPr>
    </w:tblStylePr>
    <w:tblStylePr w:type="lastCol">
      <w:rPr>
        <w:rFonts w:ascii="Arial" w:hAnsi="Arial"/>
        <w:i/>
        <w:color w:val="A9D08E"/>
        <w:sz w:val="22"/>
      </w:rPr>
      <w:tblPr/>
      <w:tcPr>
        <w:tcBorders>
          <w:top w:val="none" w:sz="4" w:space="0" w:color="000000"/>
          <w:left w:val="single" w:sz="4" w:space="0" w:color="A9D08E"/>
          <w:bottom w:val="none" w:sz="4" w:space="0" w:color="000000"/>
          <w:right w:val="none" w:sz="4" w:space="0" w:color="000000"/>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Lined-Accent2">
    <w:name w:val="Lined - Accent 2"/>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Lined-Accent6">
    <w:name w:val="Lined - Accent 6"/>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BorderedLined-Accent2">
    <w:name w:val="Bordered &amp; Lined - Accent 2"/>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BorderedLined-Accent6">
    <w:name w:val="Bordered &amp; Lined - Accent 6"/>
    <w:basedOn w:val="a1"/>
    <w:uiPriority w:val="99"/>
    <w:rsid w:val="009E075D"/>
    <w:pPr>
      <w:spacing w:after="0" w:line="240" w:lineRule="auto"/>
    </w:pPr>
    <w:rPr>
      <w:rFonts w:ascii="Calibri" w:eastAsia="Calibri" w:hAnsi="Calibri" w:cs="Times New Roman"/>
      <w:color w:val="404040"/>
      <w:sz w:val="20"/>
      <w:szCs w:val="20"/>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
    <w:name w:val="Bordered - Accent 2"/>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
    <w:name w:val="Bordered - Accent 6"/>
    <w:basedOn w:val="a1"/>
    <w:uiPriority w:val="99"/>
    <w:rsid w:val="009E075D"/>
    <w:pPr>
      <w:spacing w:after="0" w:line="240" w:lineRule="auto"/>
    </w:pPr>
    <w:rPr>
      <w:rFonts w:ascii="Calibri" w:eastAsia="Calibri" w:hAnsi="Calibri" w:cs="Times New Roman"/>
      <w:sz w:val="20"/>
      <w:szCs w:val="20"/>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character" w:customStyle="1" w:styleId="FootnoteTextChar">
    <w:name w:val="Footnote Text Char"/>
    <w:uiPriority w:val="99"/>
    <w:rsid w:val="009E075D"/>
    <w:rPr>
      <w:sz w:val="18"/>
    </w:rPr>
  </w:style>
  <w:style w:type="paragraph" w:styleId="afb">
    <w:name w:val="endnote text"/>
    <w:basedOn w:val="a"/>
    <w:link w:val="afc"/>
    <w:uiPriority w:val="99"/>
    <w:semiHidden/>
    <w:unhideWhenUsed/>
    <w:rsid w:val="009E075D"/>
    <w:pPr>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9E075D"/>
    <w:rPr>
      <w:rFonts w:ascii="Times New Roman" w:eastAsia="Times New Roman" w:hAnsi="Times New Roman" w:cs="Times New Roman"/>
      <w:sz w:val="20"/>
      <w:szCs w:val="20"/>
    </w:rPr>
  </w:style>
  <w:style w:type="character" w:styleId="afd">
    <w:name w:val="endnote reference"/>
    <w:basedOn w:val="a0"/>
    <w:uiPriority w:val="99"/>
    <w:semiHidden/>
    <w:unhideWhenUsed/>
    <w:rsid w:val="009E075D"/>
    <w:rPr>
      <w:vertAlign w:val="superscript"/>
    </w:rPr>
  </w:style>
  <w:style w:type="paragraph" w:styleId="16">
    <w:name w:val="toc 1"/>
    <w:basedOn w:val="a"/>
    <w:next w:val="a"/>
    <w:uiPriority w:val="39"/>
    <w:unhideWhenUsed/>
    <w:rsid w:val="009E075D"/>
    <w:pPr>
      <w:spacing w:after="57" w:line="240" w:lineRule="auto"/>
    </w:pPr>
    <w:rPr>
      <w:rFonts w:ascii="Times New Roman" w:eastAsia="Times New Roman" w:hAnsi="Times New Roman" w:cs="Times New Roman"/>
      <w:sz w:val="20"/>
      <w:szCs w:val="20"/>
    </w:rPr>
  </w:style>
  <w:style w:type="paragraph" w:styleId="25">
    <w:name w:val="toc 2"/>
    <w:basedOn w:val="a"/>
    <w:next w:val="a"/>
    <w:uiPriority w:val="39"/>
    <w:unhideWhenUsed/>
    <w:rsid w:val="009E075D"/>
    <w:pPr>
      <w:spacing w:after="57" w:line="240" w:lineRule="auto"/>
      <w:ind w:left="283"/>
    </w:pPr>
    <w:rPr>
      <w:rFonts w:ascii="Times New Roman" w:eastAsia="Times New Roman" w:hAnsi="Times New Roman" w:cs="Times New Roman"/>
      <w:sz w:val="20"/>
      <w:szCs w:val="20"/>
    </w:rPr>
  </w:style>
  <w:style w:type="paragraph" w:styleId="32">
    <w:name w:val="toc 3"/>
    <w:basedOn w:val="a"/>
    <w:next w:val="a"/>
    <w:uiPriority w:val="39"/>
    <w:unhideWhenUsed/>
    <w:rsid w:val="009E075D"/>
    <w:pPr>
      <w:spacing w:after="57" w:line="240" w:lineRule="auto"/>
      <w:ind w:left="567"/>
    </w:pPr>
    <w:rPr>
      <w:rFonts w:ascii="Times New Roman" w:eastAsia="Times New Roman" w:hAnsi="Times New Roman" w:cs="Times New Roman"/>
      <w:sz w:val="20"/>
      <w:szCs w:val="20"/>
    </w:rPr>
  </w:style>
  <w:style w:type="paragraph" w:styleId="42">
    <w:name w:val="toc 4"/>
    <w:basedOn w:val="a"/>
    <w:next w:val="a"/>
    <w:uiPriority w:val="39"/>
    <w:unhideWhenUsed/>
    <w:rsid w:val="009E075D"/>
    <w:pPr>
      <w:spacing w:after="57" w:line="240" w:lineRule="auto"/>
      <w:ind w:left="850"/>
    </w:pPr>
    <w:rPr>
      <w:rFonts w:ascii="Times New Roman" w:eastAsia="Times New Roman" w:hAnsi="Times New Roman" w:cs="Times New Roman"/>
      <w:sz w:val="20"/>
      <w:szCs w:val="20"/>
    </w:rPr>
  </w:style>
  <w:style w:type="paragraph" w:styleId="52">
    <w:name w:val="toc 5"/>
    <w:basedOn w:val="a"/>
    <w:next w:val="a"/>
    <w:uiPriority w:val="39"/>
    <w:unhideWhenUsed/>
    <w:rsid w:val="009E075D"/>
    <w:pPr>
      <w:spacing w:after="57" w:line="240" w:lineRule="auto"/>
      <w:ind w:left="1134"/>
    </w:pPr>
    <w:rPr>
      <w:rFonts w:ascii="Times New Roman" w:eastAsia="Times New Roman" w:hAnsi="Times New Roman" w:cs="Times New Roman"/>
      <w:sz w:val="20"/>
      <w:szCs w:val="20"/>
    </w:rPr>
  </w:style>
  <w:style w:type="paragraph" w:styleId="61">
    <w:name w:val="toc 6"/>
    <w:basedOn w:val="a"/>
    <w:next w:val="a"/>
    <w:uiPriority w:val="39"/>
    <w:unhideWhenUsed/>
    <w:rsid w:val="009E075D"/>
    <w:pPr>
      <w:spacing w:after="57" w:line="240" w:lineRule="auto"/>
      <w:ind w:left="1417"/>
    </w:pPr>
    <w:rPr>
      <w:rFonts w:ascii="Times New Roman" w:eastAsia="Times New Roman" w:hAnsi="Times New Roman" w:cs="Times New Roman"/>
      <w:sz w:val="20"/>
      <w:szCs w:val="20"/>
    </w:rPr>
  </w:style>
  <w:style w:type="paragraph" w:styleId="72">
    <w:name w:val="toc 7"/>
    <w:basedOn w:val="a"/>
    <w:next w:val="a"/>
    <w:uiPriority w:val="39"/>
    <w:unhideWhenUsed/>
    <w:rsid w:val="009E075D"/>
    <w:pPr>
      <w:spacing w:after="57" w:line="240" w:lineRule="auto"/>
      <w:ind w:left="1701"/>
    </w:pPr>
    <w:rPr>
      <w:rFonts w:ascii="Times New Roman" w:eastAsia="Times New Roman" w:hAnsi="Times New Roman" w:cs="Times New Roman"/>
      <w:sz w:val="20"/>
      <w:szCs w:val="20"/>
    </w:rPr>
  </w:style>
  <w:style w:type="paragraph" w:styleId="81">
    <w:name w:val="toc 8"/>
    <w:basedOn w:val="a"/>
    <w:next w:val="a"/>
    <w:uiPriority w:val="39"/>
    <w:unhideWhenUsed/>
    <w:rsid w:val="009E075D"/>
    <w:pPr>
      <w:spacing w:after="57" w:line="240" w:lineRule="auto"/>
      <w:ind w:left="1984"/>
    </w:pPr>
    <w:rPr>
      <w:rFonts w:ascii="Times New Roman" w:eastAsia="Times New Roman" w:hAnsi="Times New Roman" w:cs="Times New Roman"/>
      <w:sz w:val="20"/>
      <w:szCs w:val="20"/>
    </w:rPr>
  </w:style>
  <w:style w:type="paragraph" w:styleId="91">
    <w:name w:val="toc 9"/>
    <w:basedOn w:val="a"/>
    <w:next w:val="a"/>
    <w:uiPriority w:val="39"/>
    <w:unhideWhenUsed/>
    <w:rsid w:val="009E075D"/>
    <w:pPr>
      <w:spacing w:after="57" w:line="240" w:lineRule="auto"/>
      <w:ind w:left="2268"/>
    </w:pPr>
    <w:rPr>
      <w:rFonts w:ascii="Times New Roman" w:eastAsia="Times New Roman" w:hAnsi="Times New Roman" w:cs="Times New Roman"/>
      <w:sz w:val="20"/>
      <w:szCs w:val="20"/>
    </w:rPr>
  </w:style>
  <w:style w:type="paragraph" w:styleId="afe">
    <w:name w:val="TOC Heading"/>
    <w:uiPriority w:val="39"/>
    <w:unhideWhenUsed/>
    <w:rsid w:val="009E075D"/>
    <w:pPr>
      <w:spacing w:after="0" w:line="240" w:lineRule="auto"/>
    </w:pPr>
    <w:rPr>
      <w:rFonts w:ascii="Calibri" w:eastAsia="Calibri" w:hAnsi="Calibri" w:cs="Times New Roman"/>
      <w:sz w:val="20"/>
      <w:szCs w:val="20"/>
    </w:rPr>
  </w:style>
  <w:style w:type="paragraph" w:styleId="aff">
    <w:name w:val="table of figures"/>
    <w:basedOn w:val="a"/>
    <w:next w:val="a"/>
    <w:uiPriority w:val="99"/>
    <w:unhideWhenUsed/>
    <w:rsid w:val="009E075D"/>
    <w:pPr>
      <w:spacing w:after="0" w:line="240" w:lineRule="auto"/>
    </w:pPr>
    <w:rPr>
      <w:rFonts w:ascii="Times New Roman" w:eastAsia="Times New Roman" w:hAnsi="Times New Roman" w:cs="Times New Roman"/>
      <w:sz w:val="20"/>
      <w:szCs w:val="20"/>
    </w:rPr>
  </w:style>
  <w:style w:type="paragraph" w:styleId="aff0">
    <w:name w:val="E-mail Signature"/>
    <w:basedOn w:val="a"/>
    <w:link w:val="aff1"/>
    <w:uiPriority w:val="99"/>
    <w:unhideWhenUsed/>
    <w:rsid w:val="009E075D"/>
    <w:pPr>
      <w:spacing w:after="0" w:line="240" w:lineRule="auto"/>
    </w:pPr>
    <w:rPr>
      <w:rFonts w:ascii="Calibri" w:eastAsia="Times New Roman" w:hAnsi="Calibri" w:cs="Times New Roman"/>
    </w:rPr>
  </w:style>
  <w:style w:type="character" w:customStyle="1" w:styleId="aff1">
    <w:name w:val="Электронная подпись Знак"/>
    <w:basedOn w:val="a0"/>
    <w:link w:val="aff0"/>
    <w:uiPriority w:val="99"/>
    <w:rsid w:val="009E075D"/>
    <w:rPr>
      <w:rFonts w:ascii="Calibri" w:eastAsia="Times New Roman" w:hAnsi="Calibri" w:cs="Times New Roman"/>
    </w:rPr>
  </w:style>
  <w:style w:type="paragraph" w:customStyle="1" w:styleId="aff2">
    <w:name w:val="Знак"/>
    <w:basedOn w:val="a"/>
    <w:rsid w:val="009E075D"/>
    <w:pPr>
      <w:spacing w:after="160" w:line="240" w:lineRule="exact"/>
    </w:pPr>
    <w:rPr>
      <w:rFonts w:ascii="Verdana" w:eastAsia="Times New Roman" w:hAnsi="Verdana" w:cs="Verdana"/>
      <w:sz w:val="20"/>
      <w:szCs w:val="20"/>
      <w:lang w:val="en-US" w:eastAsia="en-US"/>
    </w:rPr>
  </w:style>
  <w:style w:type="table" w:customStyle="1" w:styleId="26">
    <w:name w:val="Сетка таблицы2"/>
    <w:basedOn w:val="a1"/>
    <w:next w:val="af"/>
    <w:uiPriority w:val="59"/>
    <w:rsid w:val="009E0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Body Text Indent"/>
    <w:basedOn w:val="a"/>
    <w:link w:val="aff4"/>
    <w:rsid w:val="009E075D"/>
    <w:pPr>
      <w:spacing w:after="120" w:line="240" w:lineRule="auto"/>
      <w:ind w:left="283"/>
    </w:pPr>
    <w:rPr>
      <w:rFonts w:ascii="Times New Roman" w:eastAsia="Times New Roman" w:hAnsi="Times New Roman" w:cs="Times New Roman"/>
      <w:sz w:val="24"/>
      <w:szCs w:val="24"/>
    </w:rPr>
  </w:style>
  <w:style w:type="character" w:customStyle="1" w:styleId="aff4">
    <w:name w:val="Основной текст с отступом Знак"/>
    <w:basedOn w:val="a0"/>
    <w:link w:val="aff3"/>
    <w:rsid w:val="009E075D"/>
    <w:rPr>
      <w:rFonts w:ascii="Times New Roman" w:eastAsia="Times New Roman" w:hAnsi="Times New Roman" w:cs="Times New Roman"/>
      <w:sz w:val="24"/>
      <w:szCs w:val="24"/>
    </w:rPr>
  </w:style>
  <w:style w:type="paragraph" w:customStyle="1" w:styleId="ConsPlusNormal">
    <w:name w:val="ConsPlusNormal"/>
    <w:link w:val="ConsPlusNormal0"/>
    <w:uiPriority w:val="99"/>
    <w:rsid w:val="009E075D"/>
    <w:pPr>
      <w:widowControl w:val="0"/>
      <w:spacing w:after="0" w:line="240" w:lineRule="auto"/>
      <w:ind w:firstLine="720"/>
    </w:pPr>
    <w:rPr>
      <w:rFonts w:ascii="Arial" w:eastAsia="Times New Roman" w:hAnsi="Arial" w:cs="Arial"/>
      <w:sz w:val="20"/>
      <w:szCs w:val="20"/>
    </w:rPr>
  </w:style>
  <w:style w:type="character" w:customStyle="1" w:styleId="a4">
    <w:name w:val="Абзац списка Знак"/>
    <w:link w:val="a3"/>
    <w:uiPriority w:val="34"/>
    <w:rsid w:val="009E075D"/>
    <w:rPr>
      <w:rFonts w:ascii="Calibri" w:eastAsia="Times New Roman" w:hAnsi="Calibri" w:cs="Times New Roman"/>
    </w:rPr>
  </w:style>
  <w:style w:type="paragraph" w:styleId="aff5">
    <w:name w:val="Body Text"/>
    <w:basedOn w:val="a"/>
    <w:link w:val="aff6"/>
    <w:rsid w:val="009E075D"/>
    <w:pPr>
      <w:spacing w:after="120" w:line="240" w:lineRule="auto"/>
    </w:pPr>
    <w:rPr>
      <w:rFonts w:ascii="Times New Roman" w:eastAsia="Times New Roman" w:hAnsi="Times New Roman" w:cs="Times New Roman"/>
      <w:sz w:val="20"/>
      <w:szCs w:val="20"/>
    </w:rPr>
  </w:style>
  <w:style w:type="character" w:customStyle="1" w:styleId="aff6">
    <w:name w:val="Основной текст Знак"/>
    <w:basedOn w:val="a0"/>
    <w:link w:val="aff5"/>
    <w:rsid w:val="009E075D"/>
    <w:rPr>
      <w:rFonts w:ascii="Times New Roman" w:eastAsia="Times New Roman" w:hAnsi="Times New Roman" w:cs="Times New Roman"/>
      <w:sz w:val="20"/>
      <w:szCs w:val="20"/>
    </w:rPr>
  </w:style>
  <w:style w:type="character" w:styleId="aff7">
    <w:name w:val="FollowedHyperlink"/>
    <w:rsid w:val="009E075D"/>
    <w:rPr>
      <w:color w:val="800080"/>
      <w:u w:val="single"/>
    </w:rPr>
  </w:style>
  <w:style w:type="paragraph" w:styleId="27">
    <w:name w:val="Body Text Indent 2"/>
    <w:basedOn w:val="a"/>
    <w:link w:val="28"/>
    <w:rsid w:val="009E075D"/>
    <w:pPr>
      <w:spacing w:after="0" w:line="240" w:lineRule="auto"/>
      <w:ind w:left="708"/>
      <w:jc w:val="both"/>
    </w:pPr>
    <w:rPr>
      <w:rFonts w:ascii="Times New Roman" w:eastAsia="Times New Roman" w:hAnsi="Times New Roman" w:cs="Times New Roman"/>
      <w:sz w:val="28"/>
      <w:szCs w:val="24"/>
    </w:rPr>
  </w:style>
  <w:style w:type="character" w:customStyle="1" w:styleId="28">
    <w:name w:val="Основной текст с отступом 2 Знак"/>
    <w:basedOn w:val="a0"/>
    <w:link w:val="27"/>
    <w:rsid w:val="009E075D"/>
    <w:rPr>
      <w:rFonts w:ascii="Times New Roman" w:eastAsia="Times New Roman" w:hAnsi="Times New Roman" w:cs="Times New Roman"/>
      <w:sz w:val="28"/>
      <w:szCs w:val="24"/>
    </w:rPr>
  </w:style>
  <w:style w:type="paragraph" w:styleId="33">
    <w:name w:val="Body Text Indent 3"/>
    <w:basedOn w:val="a"/>
    <w:link w:val="34"/>
    <w:rsid w:val="009E075D"/>
    <w:pPr>
      <w:spacing w:after="0" w:line="240" w:lineRule="auto"/>
      <w:ind w:left="708" w:firstLine="709"/>
      <w:jc w:val="both"/>
    </w:pPr>
    <w:rPr>
      <w:rFonts w:ascii="Times New Roman" w:eastAsia="Times New Roman" w:hAnsi="Times New Roman" w:cs="Times New Roman"/>
      <w:sz w:val="28"/>
      <w:szCs w:val="24"/>
    </w:rPr>
  </w:style>
  <w:style w:type="character" w:customStyle="1" w:styleId="34">
    <w:name w:val="Основной текст с отступом 3 Знак"/>
    <w:basedOn w:val="a0"/>
    <w:link w:val="33"/>
    <w:rsid w:val="009E075D"/>
    <w:rPr>
      <w:rFonts w:ascii="Times New Roman" w:eastAsia="Times New Roman" w:hAnsi="Times New Roman" w:cs="Times New Roman"/>
      <w:sz w:val="28"/>
      <w:szCs w:val="24"/>
    </w:rPr>
  </w:style>
  <w:style w:type="paragraph" w:styleId="35">
    <w:name w:val="Body Text 3"/>
    <w:basedOn w:val="a"/>
    <w:link w:val="36"/>
    <w:rsid w:val="009E075D"/>
    <w:pPr>
      <w:spacing w:after="0" w:line="240" w:lineRule="auto"/>
    </w:pPr>
    <w:rPr>
      <w:rFonts w:ascii="Times New Roman" w:eastAsia="Times New Roman" w:hAnsi="Times New Roman" w:cs="Times New Roman"/>
      <w:sz w:val="24"/>
      <w:szCs w:val="20"/>
    </w:rPr>
  </w:style>
  <w:style w:type="character" w:customStyle="1" w:styleId="36">
    <w:name w:val="Основной текст 3 Знак"/>
    <w:basedOn w:val="a0"/>
    <w:link w:val="35"/>
    <w:rsid w:val="009E075D"/>
    <w:rPr>
      <w:rFonts w:ascii="Times New Roman" w:eastAsia="Times New Roman" w:hAnsi="Times New Roman" w:cs="Times New Roman"/>
      <w:sz w:val="24"/>
      <w:szCs w:val="20"/>
    </w:rPr>
  </w:style>
  <w:style w:type="paragraph" w:customStyle="1" w:styleId="17">
    <w:name w:val="Знак1 Знак Знак Знак Знак Знак Знак"/>
    <w:basedOn w:val="a"/>
    <w:rsid w:val="009E075D"/>
    <w:pPr>
      <w:spacing w:after="160" w:line="240" w:lineRule="exact"/>
    </w:pPr>
    <w:rPr>
      <w:rFonts w:ascii="Verdana" w:eastAsia="Times New Roman" w:hAnsi="Verdana" w:cs="Times New Roman"/>
      <w:sz w:val="20"/>
      <w:szCs w:val="20"/>
      <w:lang w:val="en-US" w:eastAsia="en-US"/>
    </w:rPr>
  </w:style>
  <w:style w:type="paragraph" w:customStyle="1" w:styleId="18">
    <w:name w:val="Знак1"/>
    <w:basedOn w:val="a"/>
    <w:rsid w:val="009E075D"/>
    <w:pPr>
      <w:spacing w:after="160" w:line="240" w:lineRule="exact"/>
    </w:pPr>
    <w:rPr>
      <w:rFonts w:ascii="Verdana" w:eastAsia="Times New Roman" w:hAnsi="Verdana" w:cs="Times New Roman"/>
      <w:sz w:val="20"/>
      <w:szCs w:val="20"/>
      <w:lang w:val="en-US" w:eastAsia="en-US"/>
    </w:rPr>
  </w:style>
  <w:style w:type="paragraph" w:styleId="aff8">
    <w:name w:val="Plain Text"/>
    <w:basedOn w:val="a"/>
    <w:link w:val="aff9"/>
    <w:rsid w:val="009E075D"/>
    <w:pPr>
      <w:spacing w:after="0" w:line="240" w:lineRule="auto"/>
    </w:pPr>
    <w:rPr>
      <w:rFonts w:ascii="Courier New" w:eastAsia="Times New Roman" w:hAnsi="Courier New" w:cs="Courier New"/>
      <w:sz w:val="20"/>
      <w:szCs w:val="20"/>
    </w:rPr>
  </w:style>
  <w:style w:type="character" w:customStyle="1" w:styleId="aff9">
    <w:name w:val="Текст Знак"/>
    <w:basedOn w:val="a0"/>
    <w:link w:val="aff8"/>
    <w:rsid w:val="009E075D"/>
    <w:rPr>
      <w:rFonts w:ascii="Courier New" w:eastAsia="Times New Roman" w:hAnsi="Courier New" w:cs="Courier New"/>
      <w:sz w:val="20"/>
      <w:szCs w:val="20"/>
    </w:rPr>
  </w:style>
  <w:style w:type="paragraph" w:styleId="affa">
    <w:name w:val="Normal (Web)"/>
    <w:basedOn w:val="a"/>
    <w:uiPriority w:val="99"/>
    <w:rsid w:val="009E075D"/>
    <w:pPr>
      <w:spacing w:before="75" w:after="75" w:line="240" w:lineRule="auto"/>
      <w:ind w:firstLine="75"/>
    </w:pPr>
    <w:rPr>
      <w:rFonts w:ascii="Arial" w:eastAsia="Times New Roman" w:hAnsi="Arial" w:cs="Arial"/>
      <w:sz w:val="24"/>
      <w:szCs w:val="24"/>
    </w:rPr>
  </w:style>
  <w:style w:type="character" w:styleId="affb">
    <w:name w:val="page number"/>
    <w:basedOn w:val="a0"/>
    <w:rsid w:val="009E075D"/>
  </w:style>
  <w:style w:type="paragraph" w:customStyle="1" w:styleId="211">
    <w:name w:val="Основной текст 21"/>
    <w:basedOn w:val="a"/>
    <w:rsid w:val="009E075D"/>
    <w:pPr>
      <w:spacing w:after="0" w:line="240" w:lineRule="auto"/>
      <w:ind w:firstLine="360"/>
      <w:jc w:val="both"/>
    </w:pPr>
    <w:rPr>
      <w:rFonts w:ascii="Times New Roman" w:eastAsia="Times New Roman" w:hAnsi="Times New Roman" w:cs="Times New Roman"/>
      <w:sz w:val="24"/>
      <w:szCs w:val="20"/>
    </w:rPr>
  </w:style>
  <w:style w:type="paragraph" w:customStyle="1" w:styleId="affc">
    <w:name w:val="Знак Знак Знак Знак Знак Знак Знак Знак Знак Знак"/>
    <w:basedOn w:val="a"/>
    <w:rsid w:val="009E075D"/>
    <w:pPr>
      <w:spacing w:after="160" w:line="240" w:lineRule="exact"/>
    </w:pPr>
    <w:rPr>
      <w:rFonts w:ascii="Verdana" w:eastAsia="Times New Roman" w:hAnsi="Verdana" w:cs="Times New Roman"/>
      <w:sz w:val="20"/>
      <w:szCs w:val="20"/>
      <w:lang w:val="en-US" w:eastAsia="en-US"/>
    </w:rPr>
  </w:style>
  <w:style w:type="paragraph" w:customStyle="1" w:styleId="affd">
    <w:name w:val="Знак Знак Знак Знак"/>
    <w:basedOn w:val="a"/>
    <w:rsid w:val="009E075D"/>
    <w:pPr>
      <w:spacing w:after="160" w:line="240" w:lineRule="exact"/>
    </w:pPr>
    <w:rPr>
      <w:rFonts w:ascii="Verdana" w:eastAsia="Times New Roman" w:hAnsi="Verdana" w:cs="Times New Roman"/>
      <w:sz w:val="20"/>
      <w:szCs w:val="20"/>
      <w:lang w:val="en-US" w:eastAsia="en-US"/>
    </w:rPr>
  </w:style>
  <w:style w:type="character" w:customStyle="1" w:styleId="zagolovok">
    <w:name w:val="zagolovok"/>
    <w:basedOn w:val="a0"/>
    <w:rsid w:val="009E075D"/>
  </w:style>
  <w:style w:type="paragraph" w:customStyle="1" w:styleId="CharCharChar">
    <w:name w:val="Char Char Char"/>
    <w:basedOn w:val="a"/>
    <w:rsid w:val="009E075D"/>
    <w:pPr>
      <w:spacing w:after="160" w:line="240" w:lineRule="exact"/>
    </w:pPr>
    <w:rPr>
      <w:rFonts w:ascii="Verdana" w:eastAsia="Times New Roman" w:hAnsi="Verdana" w:cs="Verdana"/>
      <w:sz w:val="20"/>
      <w:szCs w:val="20"/>
      <w:lang w:val="en-US" w:eastAsia="en-US"/>
    </w:rPr>
  </w:style>
  <w:style w:type="character" w:customStyle="1" w:styleId="FontStyle26">
    <w:name w:val="Font Style26"/>
    <w:rsid w:val="009E075D"/>
    <w:rPr>
      <w:rFonts w:ascii="Times New Roman" w:hAnsi="Times New Roman" w:cs="Times New Roman"/>
      <w:sz w:val="24"/>
      <w:szCs w:val="24"/>
    </w:rPr>
  </w:style>
  <w:style w:type="paragraph" w:customStyle="1" w:styleId="Default">
    <w:name w:val="Default"/>
    <w:rsid w:val="009E075D"/>
    <w:pPr>
      <w:spacing w:after="0" w:line="240" w:lineRule="auto"/>
    </w:pPr>
    <w:rPr>
      <w:rFonts w:ascii="Times New Roman" w:eastAsia="Calibri" w:hAnsi="Times New Roman" w:cs="Times New Roman"/>
      <w:color w:val="000000"/>
      <w:sz w:val="24"/>
      <w:szCs w:val="24"/>
    </w:rPr>
  </w:style>
  <w:style w:type="paragraph" w:styleId="HTML">
    <w:name w:val="HTML Preformatted"/>
    <w:basedOn w:val="a"/>
    <w:link w:val="HTML0"/>
    <w:uiPriority w:val="99"/>
    <w:unhideWhenUsed/>
    <w:rsid w:val="009E07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E075D"/>
    <w:rPr>
      <w:rFonts w:ascii="Courier New" w:eastAsia="Times New Roman" w:hAnsi="Courier New" w:cs="Courier New"/>
      <w:sz w:val="20"/>
      <w:szCs w:val="20"/>
    </w:rPr>
  </w:style>
  <w:style w:type="paragraph" w:customStyle="1" w:styleId="37">
    <w:name w:val="Знак3"/>
    <w:basedOn w:val="a"/>
    <w:rsid w:val="009E075D"/>
    <w:pPr>
      <w:spacing w:after="160" w:line="240" w:lineRule="exact"/>
    </w:pPr>
    <w:rPr>
      <w:rFonts w:ascii="Verdana" w:eastAsia="Times New Roman" w:hAnsi="Verdana" w:cs="Times New Roman"/>
      <w:sz w:val="20"/>
      <w:szCs w:val="20"/>
      <w:lang w:val="en-US" w:eastAsia="en-US"/>
    </w:rPr>
  </w:style>
  <w:style w:type="paragraph" w:customStyle="1" w:styleId="affe">
    <w:name w:val="Знак Знак Знак Знак Знак Знак Знак Знак Знак Знак Знак Знак Знак Знак Знак Знак Знак Знак Знак Знак Знак Знак"/>
    <w:basedOn w:val="a"/>
    <w:semiHidden/>
    <w:rsid w:val="009E075D"/>
    <w:pPr>
      <w:spacing w:after="160" w:line="240" w:lineRule="exact"/>
    </w:pPr>
    <w:rPr>
      <w:rFonts w:ascii="Verdana" w:eastAsia="Times New Roman" w:hAnsi="Verdana" w:cs="Verdana"/>
      <w:sz w:val="20"/>
      <w:szCs w:val="20"/>
      <w:lang w:val="en-US" w:eastAsia="en-US"/>
    </w:rPr>
  </w:style>
  <w:style w:type="paragraph" w:customStyle="1" w:styleId="tekstob">
    <w:name w:val="tekstob"/>
    <w:basedOn w:val="a"/>
    <w:rsid w:val="009E075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62">
    <w:name w:val="Основной текст (6)_"/>
    <w:link w:val="63"/>
    <w:rsid w:val="009E075D"/>
    <w:rPr>
      <w:sz w:val="27"/>
      <w:szCs w:val="27"/>
      <w:shd w:val="clear" w:color="auto" w:fill="FFFFFF"/>
    </w:rPr>
  </w:style>
  <w:style w:type="paragraph" w:customStyle="1" w:styleId="63">
    <w:name w:val="Основной текст (6)"/>
    <w:basedOn w:val="a"/>
    <w:link w:val="62"/>
    <w:rsid w:val="009E075D"/>
    <w:pPr>
      <w:widowControl w:val="0"/>
      <w:shd w:val="clear" w:color="auto" w:fill="FFFFFF"/>
      <w:spacing w:before="360" w:after="0" w:line="326" w:lineRule="exact"/>
      <w:jc w:val="center"/>
    </w:pPr>
    <w:rPr>
      <w:sz w:val="27"/>
      <w:szCs w:val="27"/>
    </w:rPr>
  </w:style>
  <w:style w:type="paragraph" w:customStyle="1" w:styleId="ConsPlusCell">
    <w:name w:val="ConsPlusCell"/>
    <w:uiPriority w:val="99"/>
    <w:rsid w:val="009E075D"/>
    <w:pPr>
      <w:widowControl w:val="0"/>
      <w:spacing w:after="0" w:line="240" w:lineRule="auto"/>
    </w:pPr>
    <w:rPr>
      <w:rFonts w:ascii="Calibri" w:eastAsia="Times New Roman" w:hAnsi="Calibri" w:cs="Calibri"/>
    </w:rPr>
  </w:style>
  <w:style w:type="character" w:customStyle="1" w:styleId="afff">
    <w:name w:val="Основной текст + Полужирный"/>
    <w:rsid w:val="009E075D"/>
    <w:rPr>
      <w:rFonts w:ascii="Times New Roman" w:eastAsia="Times New Roman" w:hAnsi="Times New Roman" w:cs="Times New Roman"/>
      <w:b/>
      <w:bCs/>
      <w:i w:val="0"/>
      <w:iCs w:val="0"/>
      <w:smallCaps w:val="0"/>
      <w:strike w:val="0"/>
      <w:color w:val="000000"/>
      <w:spacing w:val="0"/>
      <w:position w:val="0"/>
      <w:sz w:val="27"/>
      <w:szCs w:val="27"/>
      <w:u w:val="none"/>
    </w:rPr>
  </w:style>
  <w:style w:type="character" w:customStyle="1" w:styleId="29">
    <w:name w:val="Основной текст (2)_"/>
    <w:link w:val="2a"/>
    <w:rsid w:val="009E075D"/>
    <w:rPr>
      <w:b/>
      <w:bCs/>
      <w:sz w:val="23"/>
      <w:szCs w:val="23"/>
      <w:shd w:val="clear" w:color="auto" w:fill="FFFFFF"/>
    </w:rPr>
  </w:style>
  <w:style w:type="paragraph" w:customStyle="1" w:styleId="2a">
    <w:name w:val="Основной текст (2)"/>
    <w:basedOn w:val="a"/>
    <w:link w:val="29"/>
    <w:rsid w:val="009E075D"/>
    <w:pPr>
      <w:widowControl w:val="0"/>
      <w:shd w:val="clear" w:color="auto" w:fill="FFFFFF"/>
      <w:spacing w:before="480" w:after="0" w:line="302" w:lineRule="exact"/>
      <w:jc w:val="center"/>
    </w:pPr>
    <w:rPr>
      <w:b/>
      <w:bCs/>
      <w:sz w:val="23"/>
      <w:szCs w:val="23"/>
    </w:rPr>
  </w:style>
  <w:style w:type="paragraph" w:customStyle="1" w:styleId="38">
    <w:name w:val="Основной текст3"/>
    <w:basedOn w:val="a"/>
    <w:rsid w:val="009E075D"/>
    <w:pPr>
      <w:widowControl w:val="0"/>
      <w:shd w:val="clear" w:color="auto" w:fill="FFFFFF"/>
      <w:spacing w:after="0" w:line="302" w:lineRule="exact"/>
      <w:jc w:val="right"/>
    </w:pPr>
    <w:rPr>
      <w:rFonts w:ascii="Times New Roman" w:eastAsia="Times New Roman" w:hAnsi="Times New Roman" w:cs="Times New Roman"/>
      <w:color w:val="000000"/>
      <w:sz w:val="23"/>
      <w:szCs w:val="23"/>
    </w:rPr>
  </w:style>
  <w:style w:type="character" w:customStyle="1" w:styleId="afff0">
    <w:name w:val="Колонтитул_"/>
    <w:link w:val="afff1"/>
    <w:rsid w:val="009E075D"/>
    <w:rPr>
      <w:sz w:val="17"/>
      <w:szCs w:val="17"/>
      <w:shd w:val="clear" w:color="auto" w:fill="FFFFFF"/>
      <w:lang w:val="en-US"/>
    </w:rPr>
  </w:style>
  <w:style w:type="paragraph" w:customStyle="1" w:styleId="afff1">
    <w:name w:val="Колонтитул"/>
    <w:basedOn w:val="a"/>
    <w:link w:val="afff0"/>
    <w:rsid w:val="009E075D"/>
    <w:pPr>
      <w:widowControl w:val="0"/>
      <w:shd w:val="clear" w:color="auto" w:fill="FFFFFF"/>
      <w:spacing w:after="0" w:line="0" w:lineRule="atLeast"/>
    </w:pPr>
    <w:rPr>
      <w:sz w:val="17"/>
      <w:szCs w:val="17"/>
      <w:lang w:val="en-US"/>
    </w:rPr>
  </w:style>
  <w:style w:type="character" w:customStyle="1" w:styleId="CordiaUPC12pt">
    <w:name w:val="Колонтитул + CordiaUPC;12 pt"/>
    <w:rsid w:val="009E075D"/>
    <w:rPr>
      <w:rFonts w:ascii="CordiaUPC" w:eastAsia="CordiaUPC" w:hAnsi="CordiaUPC" w:cs="CordiaUPC"/>
      <w:color w:val="000000"/>
      <w:spacing w:val="0"/>
      <w:position w:val="0"/>
      <w:sz w:val="24"/>
      <w:szCs w:val="24"/>
      <w:shd w:val="clear" w:color="auto" w:fill="FFFFFF"/>
      <w:lang w:val="en-US"/>
    </w:rPr>
  </w:style>
  <w:style w:type="character" w:customStyle="1" w:styleId="2b">
    <w:name w:val="Подпись к таблице (2)"/>
    <w:rsid w:val="009E075D"/>
    <w:rPr>
      <w:rFonts w:ascii="Times New Roman" w:eastAsia="Times New Roman" w:hAnsi="Times New Roman" w:cs="Times New Roman"/>
      <w:b w:val="0"/>
      <w:bCs w:val="0"/>
      <w:i w:val="0"/>
      <w:iCs w:val="0"/>
      <w:smallCaps w:val="0"/>
      <w:strike w:val="0"/>
      <w:color w:val="000000"/>
      <w:spacing w:val="0"/>
      <w:position w:val="0"/>
      <w:sz w:val="23"/>
      <w:szCs w:val="23"/>
      <w:u w:val="single"/>
      <w:lang w:val="ru-RU"/>
    </w:rPr>
  </w:style>
  <w:style w:type="character" w:customStyle="1" w:styleId="105pt">
    <w:name w:val="Основной текст + 10;5 pt"/>
    <w:rsid w:val="009E075D"/>
    <w:rPr>
      <w:rFonts w:ascii="Times New Roman" w:eastAsia="Times New Roman" w:hAnsi="Times New Roman" w:cs="Times New Roman"/>
      <w:color w:val="000000"/>
      <w:spacing w:val="0"/>
      <w:position w:val="0"/>
      <w:sz w:val="21"/>
      <w:szCs w:val="21"/>
      <w:shd w:val="clear" w:color="auto" w:fill="FFFFFF"/>
      <w:lang w:val="ru-RU"/>
    </w:rPr>
  </w:style>
  <w:style w:type="character" w:customStyle="1" w:styleId="1pt">
    <w:name w:val="Основной текст + Курсив;Интервал 1 pt"/>
    <w:rsid w:val="009E075D"/>
    <w:rPr>
      <w:rFonts w:ascii="Times New Roman" w:eastAsia="Times New Roman" w:hAnsi="Times New Roman" w:cs="Times New Roman"/>
      <w:i/>
      <w:iCs/>
      <w:color w:val="000000"/>
      <w:spacing w:val="20"/>
      <w:position w:val="0"/>
      <w:sz w:val="23"/>
      <w:szCs w:val="23"/>
      <w:shd w:val="clear" w:color="auto" w:fill="FFFFFF"/>
      <w:lang w:val="en-US"/>
    </w:rPr>
  </w:style>
  <w:style w:type="character" w:customStyle="1" w:styleId="afff2">
    <w:name w:val="Подпись к таблице_"/>
    <w:link w:val="afff3"/>
    <w:rsid w:val="009E075D"/>
    <w:rPr>
      <w:b/>
      <w:bCs/>
      <w:sz w:val="23"/>
      <w:szCs w:val="23"/>
      <w:shd w:val="clear" w:color="auto" w:fill="FFFFFF"/>
    </w:rPr>
  </w:style>
  <w:style w:type="paragraph" w:customStyle="1" w:styleId="afff3">
    <w:name w:val="Подпись к таблице"/>
    <w:basedOn w:val="a"/>
    <w:link w:val="afff2"/>
    <w:rsid w:val="009E075D"/>
    <w:pPr>
      <w:widowControl w:val="0"/>
      <w:shd w:val="clear" w:color="auto" w:fill="FFFFFF"/>
      <w:spacing w:after="0" w:line="307" w:lineRule="exact"/>
      <w:jc w:val="center"/>
    </w:pPr>
    <w:rPr>
      <w:b/>
      <w:bCs/>
      <w:sz w:val="23"/>
      <w:szCs w:val="23"/>
    </w:rPr>
  </w:style>
  <w:style w:type="character" w:customStyle="1" w:styleId="2c">
    <w:name w:val="Основной текст2"/>
    <w:rsid w:val="009E075D"/>
    <w:rPr>
      <w:rFonts w:ascii="Times New Roman" w:eastAsia="Times New Roman" w:hAnsi="Times New Roman" w:cs="Times New Roman"/>
      <w:color w:val="000000"/>
      <w:spacing w:val="0"/>
      <w:position w:val="0"/>
      <w:sz w:val="23"/>
      <w:szCs w:val="23"/>
      <w:shd w:val="clear" w:color="auto" w:fill="FFFFFF"/>
      <w:lang w:val="ru-RU"/>
    </w:rPr>
  </w:style>
  <w:style w:type="character" w:customStyle="1" w:styleId="ArialNarrow13pt">
    <w:name w:val="Основной текст + Arial Narrow;13 pt"/>
    <w:rsid w:val="009E075D"/>
    <w:rPr>
      <w:rFonts w:ascii="Arial Narrow" w:eastAsia="Arial Narrow" w:hAnsi="Arial Narrow" w:cs="Arial Narrow"/>
      <w:color w:val="000000"/>
      <w:spacing w:val="0"/>
      <w:position w:val="0"/>
      <w:sz w:val="26"/>
      <w:szCs w:val="26"/>
      <w:shd w:val="clear" w:color="auto" w:fill="FFFFFF"/>
    </w:rPr>
  </w:style>
  <w:style w:type="character" w:customStyle="1" w:styleId="ArialNarrow13pt0">
    <w:name w:val="Основной текст + Arial Narrow;13 pt;Полужирный"/>
    <w:rsid w:val="009E075D"/>
    <w:rPr>
      <w:rFonts w:ascii="Arial Narrow" w:eastAsia="Arial Narrow" w:hAnsi="Arial Narrow" w:cs="Arial Narrow"/>
      <w:b/>
      <w:bCs/>
      <w:color w:val="000000"/>
      <w:spacing w:val="0"/>
      <w:position w:val="0"/>
      <w:sz w:val="26"/>
      <w:szCs w:val="26"/>
      <w:shd w:val="clear" w:color="auto" w:fill="FFFFFF"/>
    </w:rPr>
  </w:style>
  <w:style w:type="character" w:customStyle="1" w:styleId="2pt">
    <w:name w:val="Основной текст + Интервал 2 pt"/>
    <w:rsid w:val="009E075D"/>
    <w:rPr>
      <w:rFonts w:ascii="Times New Roman" w:eastAsia="Times New Roman" w:hAnsi="Times New Roman" w:cs="Times New Roman"/>
      <w:color w:val="000000"/>
      <w:spacing w:val="50"/>
      <w:position w:val="0"/>
      <w:sz w:val="23"/>
      <w:szCs w:val="23"/>
      <w:shd w:val="clear" w:color="auto" w:fill="FFFFFF"/>
      <w:lang w:val="ru-RU"/>
    </w:rPr>
  </w:style>
  <w:style w:type="character" w:customStyle="1" w:styleId="ArialNarrow135pt">
    <w:name w:val="Основной текст + Arial Narrow;13;5 pt;Полужирный"/>
    <w:rsid w:val="009E075D"/>
    <w:rPr>
      <w:rFonts w:ascii="Arial Narrow" w:eastAsia="Arial Narrow" w:hAnsi="Arial Narrow" w:cs="Arial Narrow"/>
      <w:b/>
      <w:bCs/>
      <w:color w:val="000000"/>
      <w:spacing w:val="0"/>
      <w:position w:val="0"/>
      <w:sz w:val="27"/>
      <w:szCs w:val="27"/>
      <w:shd w:val="clear" w:color="auto" w:fill="FFFFFF"/>
    </w:rPr>
  </w:style>
  <w:style w:type="character" w:customStyle="1" w:styleId="ArialNarrow">
    <w:name w:val="Основной текст + Arial Narrow"/>
    <w:rsid w:val="009E075D"/>
    <w:rPr>
      <w:rFonts w:ascii="Arial Narrow" w:eastAsia="Arial Narrow" w:hAnsi="Arial Narrow" w:cs="Arial Narrow" w:hint="default"/>
      <w:b/>
      <w:bCs/>
      <w:color w:val="000000"/>
      <w:spacing w:val="0"/>
      <w:position w:val="0"/>
      <w:sz w:val="26"/>
      <w:szCs w:val="26"/>
      <w:shd w:val="clear" w:color="auto" w:fill="FFFFFF"/>
    </w:rPr>
  </w:style>
  <w:style w:type="character" w:customStyle="1" w:styleId="afff4">
    <w:name w:val="Текст примечания Знак"/>
    <w:basedOn w:val="a0"/>
    <w:link w:val="afff5"/>
    <w:uiPriority w:val="99"/>
    <w:semiHidden/>
    <w:rsid w:val="009E075D"/>
    <w:rPr>
      <w:rFonts w:ascii="Times New Roman" w:eastAsia="Times New Roman" w:hAnsi="Times New Roman"/>
    </w:rPr>
  </w:style>
  <w:style w:type="paragraph" w:styleId="afff5">
    <w:name w:val="annotation text"/>
    <w:basedOn w:val="a"/>
    <w:link w:val="afff4"/>
    <w:uiPriority w:val="99"/>
    <w:semiHidden/>
    <w:unhideWhenUsed/>
    <w:rsid w:val="009E075D"/>
    <w:pPr>
      <w:spacing w:after="0" w:line="240" w:lineRule="auto"/>
    </w:pPr>
    <w:rPr>
      <w:rFonts w:ascii="Times New Roman" w:eastAsia="Times New Roman" w:hAnsi="Times New Roman"/>
    </w:rPr>
  </w:style>
  <w:style w:type="character" w:customStyle="1" w:styleId="19">
    <w:name w:val="Текст примечания Знак1"/>
    <w:basedOn w:val="a0"/>
    <w:uiPriority w:val="99"/>
    <w:semiHidden/>
    <w:rsid w:val="009E075D"/>
    <w:rPr>
      <w:sz w:val="20"/>
      <w:szCs w:val="20"/>
    </w:rPr>
  </w:style>
  <w:style w:type="character" w:customStyle="1" w:styleId="afff6">
    <w:name w:val="Тема примечания Знак"/>
    <w:basedOn w:val="afff4"/>
    <w:link w:val="afff7"/>
    <w:uiPriority w:val="99"/>
    <w:semiHidden/>
    <w:rsid w:val="009E075D"/>
    <w:rPr>
      <w:rFonts w:ascii="Times New Roman" w:eastAsia="Times New Roman" w:hAnsi="Times New Roman"/>
      <w:b/>
      <w:bCs/>
    </w:rPr>
  </w:style>
  <w:style w:type="paragraph" w:styleId="afff7">
    <w:name w:val="annotation subject"/>
    <w:basedOn w:val="afff5"/>
    <w:next w:val="afff5"/>
    <w:link w:val="afff6"/>
    <w:uiPriority w:val="99"/>
    <w:semiHidden/>
    <w:unhideWhenUsed/>
    <w:rsid w:val="009E075D"/>
    <w:rPr>
      <w:b/>
      <w:bCs/>
    </w:rPr>
  </w:style>
  <w:style w:type="character" w:customStyle="1" w:styleId="1a">
    <w:name w:val="Тема примечания Знак1"/>
    <w:basedOn w:val="19"/>
    <w:uiPriority w:val="99"/>
    <w:semiHidden/>
    <w:rsid w:val="009E075D"/>
    <w:rPr>
      <w:b/>
      <w:bCs/>
      <w:sz w:val="20"/>
      <w:szCs w:val="20"/>
    </w:rPr>
  </w:style>
  <w:style w:type="paragraph" w:customStyle="1" w:styleId="msonormalmrcssattr">
    <w:name w:val="msonormal_mr_css_attr"/>
    <w:basedOn w:val="a"/>
    <w:rsid w:val="009E075D"/>
    <w:pPr>
      <w:spacing w:before="100" w:beforeAutospacing="1" w:after="100" w:afterAutospacing="1" w:line="240" w:lineRule="auto"/>
    </w:pPr>
    <w:rPr>
      <w:rFonts w:ascii="Times New Roman" w:eastAsia="Calibri" w:hAnsi="Times New Roman" w:cs="Times New Roman"/>
      <w:sz w:val="24"/>
      <w:szCs w:val="24"/>
    </w:rPr>
  </w:style>
  <w:style w:type="table" w:customStyle="1" w:styleId="39">
    <w:name w:val="Сетка таблицы3"/>
    <w:basedOn w:val="a1"/>
    <w:next w:val="af"/>
    <w:uiPriority w:val="59"/>
    <w:rsid w:val="009E075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3">
    <w:name w:val="Сетка таблицы4"/>
    <w:basedOn w:val="a1"/>
    <w:next w:val="af"/>
    <w:uiPriority w:val="39"/>
    <w:rsid w:val="00141ADC"/>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1"/>
    <w:next w:val="af"/>
    <w:uiPriority w:val="39"/>
    <w:rsid w:val="00141ADC"/>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
    <w:basedOn w:val="a1"/>
    <w:next w:val="af"/>
    <w:uiPriority w:val="39"/>
    <w:rsid w:val="00141ADC"/>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d">
    <w:name w:val="Нет списка2"/>
    <w:next w:val="a2"/>
    <w:uiPriority w:val="99"/>
    <w:semiHidden/>
    <w:unhideWhenUsed/>
    <w:rsid w:val="00141ADC"/>
  </w:style>
  <w:style w:type="table" w:customStyle="1" w:styleId="73">
    <w:name w:val="Сетка таблицы7"/>
    <w:basedOn w:val="a1"/>
    <w:next w:val="af"/>
    <w:uiPriority w:val="99"/>
    <w:rsid w:val="00141AD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8">
    <w:name w:val="Цветовое выделение"/>
    <w:uiPriority w:val="99"/>
    <w:rsid w:val="00141ADC"/>
    <w:rPr>
      <w:b/>
      <w:bCs/>
      <w:color w:val="auto"/>
    </w:rPr>
  </w:style>
  <w:style w:type="table" w:customStyle="1" w:styleId="111">
    <w:name w:val="Сетка таблицы11"/>
    <w:uiPriority w:val="99"/>
    <w:rsid w:val="00141AD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nsPlusNormal0">
    <w:name w:val="ConsPlusNormal Знак"/>
    <w:link w:val="ConsPlusNormal"/>
    <w:uiPriority w:val="99"/>
    <w:locked/>
    <w:rsid w:val="00141ADC"/>
    <w:rPr>
      <w:rFonts w:ascii="Arial" w:eastAsia="Times New Roman" w:hAnsi="Arial" w:cs="Arial"/>
      <w:sz w:val="20"/>
      <w:szCs w:val="20"/>
    </w:rPr>
  </w:style>
  <w:style w:type="numbering" w:customStyle="1" w:styleId="3a">
    <w:name w:val="Нет списка3"/>
    <w:next w:val="a2"/>
    <w:uiPriority w:val="99"/>
    <w:semiHidden/>
    <w:unhideWhenUsed/>
    <w:rsid w:val="00141ADC"/>
  </w:style>
  <w:style w:type="table" w:customStyle="1" w:styleId="82">
    <w:name w:val="Сетка таблицы8"/>
    <w:basedOn w:val="a1"/>
    <w:next w:val="af"/>
    <w:uiPriority w:val="59"/>
    <w:rsid w:val="00141AD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uiPriority w:val="99"/>
    <w:rsid w:val="00141AD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basedOn w:val="a0"/>
    <w:uiPriority w:val="99"/>
    <w:semiHidden/>
    <w:unhideWhenUsed/>
    <w:rsid w:val="00141ADC"/>
    <w:rPr>
      <w:color w:val="605E5C"/>
      <w:shd w:val="clear" w:color="auto" w:fill="E1DFDD"/>
    </w:rPr>
  </w:style>
  <w:style w:type="numbering" w:customStyle="1" w:styleId="44">
    <w:name w:val="Нет списка4"/>
    <w:next w:val="a2"/>
    <w:uiPriority w:val="99"/>
    <w:semiHidden/>
    <w:unhideWhenUsed/>
    <w:rsid w:val="00141ADC"/>
  </w:style>
  <w:style w:type="table" w:customStyle="1" w:styleId="92">
    <w:name w:val="Сетка таблицы9"/>
    <w:basedOn w:val="a1"/>
    <w:next w:val="af"/>
    <w:uiPriority w:val="59"/>
    <w:rsid w:val="00141AD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uiPriority w:val="99"/>
    <w:rsid w:val="00141AD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0547329">
      <w:bodyDiv w:val="1"/>
      <w:marLeft w:val="0"/>
      <w:marRight w:val="0"/>
      <w:marTop w:val="0"/>
      <w:marBottom w:val="0"/>
      <w:divBdr>
        <w:top w:val="none" w:sz="0" w:space="0" w:color="auto"/>
        <w:left w:val="none" w:sz="0" w:space="0" w:color="auto"/>
        <w:bottom w:val="none" w:sz="0" w:space="0" w:color="auto"/>
        <w:right w:val="none" w:sz="0" w:space="0" w:color="auto"/>
      </w:divBdr>
    </w:div>
    <w:div w:id="2102218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4.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internet.garant.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image" Target="media/image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BB37A4-E8E2-4389-9C01-95BF2D22B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13</Pages>
  <Words>3040</Words>
  <Characters>17330</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vitvitskii</dc:creator>
  <cp:keywords/>
  <cp:lastModifiedBy>Толокнова К.В.</cp:lastModifiedBy>
  <cp:revision>10</cp:revision>
  <cp:lastPrinted>2022-05-16T07:43:00Z</cp:lastPrinted>
  <dcterms:created xsi:type="dcterms:W3CDTF">2024-11-27T05:42:00Z</dcterms:created>
  <dcterms:modified xsi:type="dcterms:W3CDTF">2024-12-03T06:27:00Z</dcterms:modified>
</cp:coreProperties>
</file>