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878AE" w:rsidRPr="001878AE" w:rsidRDefault="001878AE" w:rsidP="001878AE">
      <w:pPr>
        <w:suppressAutoHyphens/>
        <w:spacing w:after="0" w:line="240" w:lineRule="auto"/>
        <w:ind w:left="1559" w:right="-1"/>
        <w:jc w:val="right"/>
        <w:rPr>
          <w:rFonts w:eastAsia="Times New Roman" w:cs="Times New Roman"/>
          <w:szCs w:val="28"/>
          <w:lang w:eastAsia="ar-SA"/>
        </w:rPr>
      </w:pPr>
      <w:r w:rsidRPr="001878AE">
        <w:rPr>
          <w:rFonts w:eastAsia="Times New Roman" w:cs="Times New Roman"/>
          <w:b/>
          <w:noProof/>
          <w:sz w:val="20"/>
          <w:szCs w:val="20"/>
          <w:lang w:eastAsia="ru-RU"/>
        </w:rPr>
        <w:drawing>
          <wp:anchor distT="0" distB="0" distL="114300" distR="114300" simplePos="0" relativeHeight="251659264" behindDoc="0" locked="0" layoutInCell="1" allowOverlap="1" wp14:anchorId="39F411AA" wp14:editId="63567C2D">
            <wp:simplePos x="0" y="0"/>
            <wp:positionH relativeFrom="column">
              <wp:posOffset>2562860</wp:posOffset>
            </wp:positionH>
            <wp:positionV relativeFrom="paragraph">
              <wp:posOffset>-452755</wp:posOffset>
            </wp:positionV>
            <wp:extent cx="629920" cy="750570"/>
            <wp:effectExtent l="0" t="0" r="0" b="0"/>
            <wp:wrapNone/>
            <wp:docPr id="2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920" cy="7505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878AE" w:rsidRPr="001878AE" w:rsidRDefault="001878AE" w:rsidP="001878AE">
      <w:pPr>
        <w:suppressAutoHyphens/>
        <w:spacing w:after="0" w:line="240" w:lineRule="auto"/>
        <w:ind w:left="1559" w:right="-1"/>
        <w:jc w:val="right"/>
        <w:rPr>
          <w:rFonts w:eastAsia="Times New Roman" w:cs="Times New Roman"/>
          <w:szCs w:val="28"/>
          <w:lang w:eastAsia="ar-SA"/>
        </w:rPr>
      </w:pPr>
    </w:p>
    <w:p w:rsidR="001878AE" w:rsidRPr="001878AE" w:rsidRDefault="001878AE" w:rsidP="001878AE">
      <w:pPr>
        <w:suppressAutoHyphens/>
        <w:spacing w:after="0" w:line="240" w:lineRule="auto"/>
        <w:jc w:val="center"/>
        <w:rPr>
          <w:rFonts w:eastAsia="Times New Roman" w:cs="Times New Roman"/>
          <w:szCs w:val="28"/>
          <w:lang w:eastAsia="ar-SA"/>
        </w:rPr>
      </w:pPr>
      <w:r w:rsidRPr="001878AE">
        <w:rPr>
          <w:rFonts w:eastAsia="Times New Roman" w:cs="Times New Roman"/>
          <w:szCs w:val="28"/>
          <w:lang w:eastAsia="ar-SA"/>
        </w:rPr>
        <w:t xml:space="preserve">ХАНТЫ-МАНСИЙСКИЙ </w:t>
      </w:r>
    </w:p>
    <w:p w:rsidR="001878AE" w:rsidRPr="001878AE" w:rsidRDefault="001878AE" w:rsidP="001878AE">
      <w:pPr>
        <w:suppressAutoHyphens/>
        <w:spacing w:after="0" w:line="240" w:lineRule="auto"/>
        <w:jc w:val="center"/>
        <w:rPr>
          <w:rFonts w:eastAsia="Times New Roman" w:cs="Times New Roman"/>
          <w:szCs w:val="28"/>
          <w:lang w:eastAsia="ar-SA"/>
        </w:rPr>
      </w:pPr>
      <w:r w:rsidRPr="001878AE">
        <w:rPr>
          <w:rFonts w:eastAsia="Times New Roman" w:cs="Times New Roman"/>
          <w:szCs w:val="28"/>
          <w:lang w:eastAsia="ar-SA"/>
        </w:rPr>
        <w:t>МУНИЦИПАЛЬНЫЙ РАЙОН</w:t>
      </w:r>
    </w:p>
    <w:p w:rsidR="001878AE" w:rsidRPr="001878AE" w:rsidRDefault="001878AE" w:rsidP="001878AE">
      <w:pPr>
        <w:suppressAutoHyphens/>
        <w:spacing w:after="0" w:line="240" w:lineRule="auto"/>
        <w:jc w:val="center"/>
        <w:rPr>
          <w:rFonts w:eastAsia="Times New Roman" w:cs="Times New Roman"/>
          <w:szCs w:val="28"/>
          <w:lang w:eastAsia="ar-SA"/>
        </w:rPr>
      </w:pPr>
      <w:r w:rsidRPr="001878AE">
        <w:rPr>
          <w:rFonts w:eastAsia="Times New Roman" w:cs="Times New Roman"/>
          <w:szCs w:val="28"/>
          <w:lang w:eastAsia="ar-SA"/>
        </w:rPr>
        <w:t>Ханты-Мансийский автономный округ – Югра</w:t>
      </w:r>
    </w:p>
    <w:p w:rsidR="001878AE" w:rsidRPr="001878AE" w:rsidRDefault="001878AE" w:rsidP="001878AE">
      <w:pPr>
        <w:suppressAutoHyphens/>
        <w:spacing w:after="0" w:line="240" w:lineRule="auto"/>
        <w:jc w:val="center"/>
        <w:rPr>
          <w:rFonts w:eastAsia="Times New Roman" w:cs="Times New Roman"/>
          <w:szCs w:val="28"/>
          <w:lang w:eastAsia="ar-SA"/>
        </w:rPr>
      </w:pPr>
    </w:p>
    <w:p w:rsidR="001878AE" w:rsidRPr="001878AE" w:rsidRDefault="001878AE" w:rsidP="001878AE">
      <w:pPr>
        <w:suppressAutoHyphens/>
        <w:spacing w:after="0" w:line="240" w:lineRule="auto"/>
        <w:jc w:val="center"/>
        <w:rPr>
          <w:rFonts w:eastAsia="Times New Roman" w:cs="Times New Roman"/>
          <w:b/>
          <w:caps/>
          <w:szCs w:val="28"/>
          <w:lang w:eastAsia="ar-SA"/>
        </w:rPr>
      </w:pPr>
      <w:r w:rsidRPr="001878AE">
        <w:rPr>
          <w:rFonts w:eastAsia="Times New Roman" w:cs="Times New Roman"/>
          <w:b/>
          <w:caps/>
          <w:szCs w:val="28"/>
          <w:lang w:eastAsia="ar-SA"/>
        </w:rPr>
        <w:t>АДМИНИСТРАЦИЯ ХАНТЫ-МАНСИЙСКОГО РАЙОНА</w:t>
      </w:r>
    </w:p>
    <w:p w:rsidR="001878AE" w:rsidRPr="001878AE" w:rsidRDefault="001878AE" w:rsidP="001878AE">
      <w:pPr>
        <w:suppressAutoHyphens/>
        <w:spacing w:after="0" w:line="240" w:lineRule="auto"/>
        <w:jc w:val="center"/>
        <w:rPr>
          <w:rFonts w:eastAsia="Times New Roman" w:cs="Times New Roman"/>
          <w:b/>
          <w:szCs w:val="28"/>
          <w:lang w:eastAsia="ar-SA"/>
        </w:rPr>
      </w:pPr>
    </w:p>
    <w:p w:rsidR="001878AE" w:rsidRPr="001878AE" w:rsidRDefault="001878AE" w:rsidP="001878AE">
      <w:pPr>
        <w:suppressAutoHyphens/>
        <w:spacing w:after="0" w:line="240" w:lineRule="auto"/>
        <w:jc w:val="center"/>
        <w:rPr>
          <w:rFonts w:eastAsia="Times New Roman" w:cs="Times New Roman"/>
          <w:b/>
          <w:spacing w:val="60"/>
          <w:szCs w:val="28"/>
          <w:lang w:eastAsia="ar-SA"/>
        </w:rPr>
      </w:pPr>
      <w:r w:rsidRPr="001878AE">
        <w:rPr>
          <w:rFonts w:eastAsia="Times New Roman" w:cs="Times New Roman"/>
          <w:b/>
          <w:spacing w:val="60"/>
          <w:szCs w:val="28"/>
          <w:lang w:eastAsia="ar-SA"/>
        </w:rPr>
        <w:t>ПОСТАНОВЛЕНИЕ</w:t>
      </w:r>
    </w:p>
    <w:p w:rsidR="001878AE" w:rsidRPr="001878AE" w:rsidRDefault="001878AE" w:rsidP="001878AE">
      <w:pPr>
        <w:suppressAutoHyphens/>
        <w:spacing w:after="0" w:line="240" w:lineRule="auto"/>
        <w:jc w:val="center"/>
        <w:rPr>
          <w:rFonts w:eastAsia="Times New Roman" w:cs="Times New Roman"/>
          <w:b/>
          <w:szCs w:val="28"/>
          <w:lang w:eastAsia="ar-SA"/>
        </w:rPr>
      </w:pPr>
    </w:p>
    <w:p w:rsidR="001878AE" w:rsidRPr="001878AE" w:rsidRDefault="001878AE" w:rsidP="001878AE">
      <w:pPr>
        <w:suppressAutoHyphens/>
        <w:spacing w:after="0" w:line="240" w:lineRule="auto"/>
        <w:jc w:val="both"/>
        <w:rPr>
          <w:rFonts w:eastAsia="Times New Roman" w:cs="Times New Roman"/>
          <w:szCs w:val="28"/>
          <w:lang w:eastAsia="ar-SA"/>
        </w:rPr>
      </w:pPr>
      <w:r w:rsidRPr="001878AE">
        <w:rPr>
          <w:rFonts w:eastAsia="Times New Roman" w:cs="Times New Roman"/>
          <w:szCs w:val="28"/>
          <w:lang w:eastAsia="ar-SA"/>
        </w:rPr>
        <w:t xml:space="preserve">от </w:t>
      </w:r>
      <w:proofErr w:type="gramStart"/>
      <w:r w:rsidR="00797B08">
        <w:rPr>
          <w:rFonts w:eastAsia="Times New Roman" w:cs="Times New Roman"/>
          <w:szCs w:val="28"/>
          <w:lang w:eastAsia="ar-SA"/>
        </w:rPr>
        <w:t>28.12.2024</w:t>
      </w:r>
      <w:r w:rsidRPr="001878AE">
        <w:rPr>
          <w:rFonts w:eastAsia="Times New Roman" w:cs="Times New Roman"/>
          <w:szCs w:val="28"/>
          <w:lang w:eastAsia="ar-SA"/>
        </w:rPr>
        <w:t xml:space="preserve">  </w:t>
      </w:r>
      <w:r w:rsidRPr="001878AE">
        <w:rPr>
          <w:rFonts w:eastAsia="Times New Roman" w:cs="Times New Roman"/>
          <w:szCs w:val="28"/>
          <w:lang w:eastAsia="ar-SA"/>
        </w:rPr>
        <w:tab/>
      </w:r>
      <w:proofErr w:type="gramEnd"/>
      <w:r w:rsidRPr="001878AE">
        <w:rPr>
          <w:rFonts w:eastAsia="Times New Roman" w:cs="Times New Roman"/>
          <w:szCs w:val="28"/>
          <w:lang w:eastAsia="ar-SA"/>
        </w:rPr>
        <w:tab/>
      </w:r>
      <w:r w:rsidRPr="001878AE">
        <w:rPr>
          <w:rFonts w:eastAsia="Times New Roman" w:cs="Times New Roman"/>
          <w:szCs w:val="28"/>
          <w:lang w:eastAsia="ar-SA"/>
        </w:rPr>
        <w:tab/>
      </w:r>
      <w:r w:rsidRPr="001878AE">
        <w:rPr>
          <w:rFonts w:eastAsia="Times New Roman" w:cs="Times New Roman"/>
          <w:szCs w:val="28"/>
          <w:lang w:eastAsia="ar-SA"/>
        </w:rPr>
        <w:tab/>
      </w:r>
      <w:r w:rsidRPr="001878AE">
        <w:rPr>
          <w:rFonts w:eastAsia="Times New Roman" w:cs="Times New Roman"/>
          <w:szCs w:val="28"/>
          <w:lang w:eastAsia="ar-SA"/>
        </w:rPr>
        <w:tab/>
      </w:r>
      <w:r w:rsidRPr="001878AE">
        <w:rPr>
          <w:rFonts w:eastAsia="Times New Roman" w:cs="Times New Roman"/>
          <w:szCs w:val="28"/>
          <w:lang w:eastAsia="ar-SA"/>
        </w:rPr>
        <w:tab/>
      </w:r>
      <w:r w:rsidRPr="001878AE">
        <w:rPr>
          <w:rFonts w:eastAsia="Times New Roman" w:cs="Times New Roman"/>
          <w:szCs w:val="28"/>
          <w:lang w:eastAsia="ar-SA"/>
        </w:rPr>
        <w:tab/>
        <w:t xml:space="preserve">                        №  </w:t>
      </w:r>
      <w:r w:rsidR="00797B08">
        <w:rPr>
          <w:rFonts w:eastAsia="Times New Roman" w:cs="Times New Roman"/>
          <w:szCs w:val="28"/>
          <w:lang w:eastAsia="ar-SA"/>
        </w:rPr>
        <w:t>1181</w:t>
      </w:r>
    </w:p>
    <w:p w:rsidR="001878AE" w:rsidRPr="001878AE" w:rsidRDefault="001878AE" w:rsidP="001878AE">
      <w:pPr>
        <w:suppressAutoHyphens/>
        <w:spacing w:after="0" w:line="240" w:lineRule="auto"/>
        <w:jc w:val="both"/>
        <w:rPr>
          <w:rFonts w:eastAsia="Times New Roman" w:cs="Times New Roman"/>
          <w:i/>
          <w:sz w:val="24"/>
          <w:szCs w:val="24"/>
          <w:lang w:eastAsia="ar-SA"/>
        </w:rPr>
      </w:pPr>
      <w:r w:rsidRPr="001878AE">
        <w:rPr>
          <w:rFonts w:eastAsia="Times New Roman" w:cs="Times New Roman"/>
          <w:i/>
          <w:sz w:val="24"/>
          <w:szCs w:val="24"/>
          <w:lang w:eastAsia="ar-SA"/>
        </w:rPr>
        <w:t>г. Ханты-Мансийск</w:t>
      </w:r>
    </w:p>
    <w:p w:rsidR="001878AE" w:rsidRDefault="001878AE" w:rsidP="001878AE">
      <w:pPr>
        <w:shd w:val="clear" w:color="auto" w:fill="FFFFFF"/>
        <w:spacing w:after="0" w:line="240" w:lineRule="auto"/>
        <w:textAlignment w:val="baseline"/>
        <w:rPr>
          <w:rFonts w:eastAsia="Times New Roman" w:cs="Times New Roman"/>
          <w:bCs/>
          <w:szCs w:val="28"/>
          <w:lang w:eastAsia="ru-RU"/>
        </w:rPr>
      </w:pPr>
    </w:p>
    <w:p w:rsidR="00A12896" w:rsidRPr="001878AE" w:rsidRDefault="00A12896" w:rsidP="001878AE">
      <w:pPr>
        <w:shd w:val="clear" w:color="auto" w:fill="FFFFFF"/>
        <w:spacing w:after="0" w:line="240" w:lineRule="auto"/>
        <w:textAlignment w:val="baseline"/>
        <w:rPr>
          <w:rFonts w:eastAsia="Times New Roman" w:cs="Times New Roman"/>
          <w:bCs/>
          <w:szCs w:val="28"/>
          <w:lang w:eastAsia="ru-RU"/>
        </w:rPr>
      </w:pPr>
      <w:bookmarkStart w:id="0" w:name="_GoBack"/>
      <w:bookmarkEnd w:id="0"/>
    </w:p>
    <w:p w:rsidR="00A12896" w:rsidRPr="00A12896" w:rsidRDefault="00A12896" w:rsidP="00A12896">
      <w:pPr>
        <w:widowControl w:val="0"/>
        <w:autoSpaceDE w:val="0"/>
        <w:autoSpaceDN w:val="0"/>
        <w:spacing w:after="0" w:line="240" w:lineRule="auto"/>
        <w:rPr>
          <w:rFonts w:eastAsiaTheme="minorEastAsia" w:cs="Times New Roman"/>
          <w:bCs/>
          <w:color w:val="000000" w:themeColor="text1"/>
          <w:szCs w:val="28"/>
          <w:lang w:eastAsia="ru-RU"/>
        </w:rPr>
      </w:pPr>
      <w:r w:rsidRPr="00A12896">
        <w:rPr>
          <w:rFonts w:eastAsiaTheme="minorEastAsia" w:cs="Times New Roman"/>
          <w:bCs/>
          <w:color w:val="000000" w:themeColor="text1"/>
          <w:szCs w:val="28"/>
          <w:lang w:eastAsia="ru-RU"/>
        </w:rPr>
        <w:t xml:space="preserve">О муниципальной программе </w:t>
      </w:r>
    </w:p>
    <w:p w:rsidR="00A12896" w:rsidRPr="00A12896" w:rsidRDefault="00A12896" w:rsidP="00A12896">
      <w:pPr>
        <w:widowControl w:val="0"/>
        <w:autoSpaceDE w:val="0"/>
        <w:autoSpaceDN w:val="0"/>
        <w:spacing w:after="0" w:line="240" w:lineRule="auto"/>
        <w:jc w:val="both"/>
        <w:rPr>
          <w:rFonts w:eastAsiaTheme="minorEastAsia" w:cs="Times New Roman"/>
          <w:bCs/>
          <w:color w:val="000000" w:themeColor="text1"/>
          <w:szCs w:val="28"/>
          <w:lang w:eastAsia="ru-RU"/>
        </w:rPr>
      </w:pPr>
      <w:r w:rsidRPr="00A12896">
        <w:rPr>
          <w:rFonts w:eastAsiaTheme="minorEastAsia" w:cs="Times New Roman"/>
          <w:bCs/>
          <w:color w:val="000000" w:themeColor="text1"/>
          <w:szCs w:val="28"/>
          <w:lang w:eastAsia="ru-RU"/>
        </w:rPr>
        <w:t xml:space="preserve">Ханты-Мансийского района </w:t>
      </w:r>
    </w:p>
    <w:p w:rsidR="00A12896" w:rsidRPr="00A12896" w:rsidRDefault="00A12896" w:rsidP="00A12896">
      <w:pPr>
        <w:widowControl w:val="0"/>
        <w:autoSpaceDE w:val="0"/>
        <w:autoSpaceDN w:val="0"/>
        <w:spacing w:after="0" w:line="240" w:lineRule="auto"/>
        <w:jc w:val="both"/>
        <w:rPr>
          <w:rFonts w:eastAsiaTheme="minorEastAsia" w:cs="Times New Roman"/>
          <w:color w:val="000000" w:themeColor="text1"/>
          <w:szCs w:val="28"/>
          <w:lang w:eastAsia="ru-RU"/>
        </w:rPr>
      </w:pPr>
      <w:r w:rsidRPr="00A12896">
        <w:rPr>
          <w:rFonts w:eastAsiaTheme="minorEastAsia" w:cs="Times New Roman"/>
          <w:bCs/>
          <w:color w:val="000000" w:themeColor="text1"/>
          <w:szCs w:val="28"/>
          <w:lang w:eastAsia="ru-RU"/>
        </w:rPr>
        <w:t>«</w:t>
      </w:r>
      <w:bookmarkStart w:id="1" w:name="_Hlk178669764"/>
      <w:r w:rsidRPr="00A12896">
        <w:rPr>
          <w:rFonts w:eastAsiaTheme="minorEastAsia" w:cs="Times New Roman"/>
          <w:color w:val="000000" w:themeColor="text1"/>
          <w:szCs w:val="28"/>
          <w:lang w:eastAsia="ru-RU"/>
        </w:rPr>
        <w:t>Безопасность</w:t>
      </w:r>
      <w:r w:rsidRPr="00A12896">
        <w:rPr>
          <w:rFonts w:eastAsiaTheme="minorEastAsia" w:cs="Calibri"/>
          <w:color w:val="000000" w:themeColor="text1"/>
          <w:szCs w:val="28"/>
          <w:lang w:eastAsia="ru-RU"/>
        </w:rPr>
        <w:t xml:space="preserve"> </w:t>
      </w:r>
      <w:r w:rsidRPr="00A12896">
        <w:rPr>
          <w:rFonts w:eastAsiaTheme="minorEastAsia" w:cs="Times New Roman"/>
          <w:color w:val="000000" w:themeColor="text1"/>
          <w:szCs w:val="28"/>
          <w:lang w:eastAsia="ru-RU"/>
        </w:rPr>
        <w:t xml:space="preserve">жизнедеятельности </w:t>
      </w:r>
    </w:p>
    <w:p w:rsidR="00A12896" w:rsidRPr="00A12896" w:rsidRDefault="00A12896" w:rsidP="00A12896">
      <w:pPr>
        <w:widowControl w:val="0"/>
        <w:autoSpaceDE w:val="0"/>
        <w:autoSpaceDN w:val="0"/>
        <w:spacing w:after="0" w:line="240" w:lineRule="auto"/>
        <w:rPr>
          <w:rFonts w:ascii="Calibri" w:eastAsiaTheme="minorEastAsia" w:hAnsi="Calibri" w:cs="Calibri"/>
          <w:bCs/>
          <w:color w:val="000000" w:themeColor="text1"/>
          <w:szCs w:val="28"/>
          <w:lang w:eastAsia="ru-RU"/>
        </w:rPr>
      </w:pPr>
      <w:r w:rsidRPr="00A12896">
        <w:rPr>
          <w:rFonts w:eastAsiaTheme="minorEastAsia" w:cs="Times New Roman"/>
          <w:color w:val="000000" w:themeColor="text1"/>
          <w:szCs w:val="28"/>
          <w:lang w:eastAsia="ru-RU"/>
        </w:rPr>
        <w:t>в Ханты-Мансийском районе</w:t>
      </w:r>
      <w:r w:rsidRPr="00A12896">
        <w:rPr>
          <w:rFonts w:eastAsiaTheme="minorEastAsia" w:cs="Times New Roman"/>
          <w:bCs/>
          <w:color w:val="000000" w:themeColor="text1"/>
          <w:szCs w:val="28"/>
          <w:lang w:eastAsia="ru-RU"/>
        </w:rPr>
        <w:t>»</w:t>
      </w:r>
    </w:p>
    <w:bookmarkEnd w:id="1"/>
    <w:p w:rsidR="00DC40C1" w:rsidRPr="00F4506E" w:rsidRDefault="00DC40C1" w:rsidP="001878AE">
      <w:pPr>
        <w:pStyle w:val="ConsPlusNormal"/>
        <w:outlineLvl w:val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D6CD6" w:rsidRPr="00F4506E" w:rsidRDefault="003D6CD6" w:rsidP="001878AE">
      <w:pPr>
        <w:pStyle w:val="ConsPlusNormal"/>
        <w:outlineLvl w:val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A279B" w:rsidRPr="00F4506E" w:rsidRDefault="007A279B" w:rsidP="003D6CD6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4506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соответствии </w:t>
      </w:r>
      <w:r w:rsidR="00B964A1" w:rsidRPr="00F4506E">
        <w:rPr>
          <w:rFonts w:ascii="Times New Roman" w:hAnsi="Times New Roman" w:cs="Times New Roman"/>
          <w:color w:val="000000" w:themeColor="text1"/>
          <w:sz w:val="28"/>
          <w:szCs w:val="28"/>
        </w:rPr>
        <w:t>со статьей 179 Бюджетного кодекса Российской Федерации</w:t>
      </w:r>
      <w:r w:rsidR="00A65334" w:rsidRPr="00F4506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постановлением Администрации Ханты-Мансийского района от </w:t>
      </w:r>
      <w:r w:rsidR="001C70A9">
        <w:rPr>
          <w:rFonts w:ascii="Times New Roman" w:hAnsi="Times New Roman" w:cs="Times New Roman"/>
          <w:color w:val="000000" w:themeColor="text1"/>
          <w:sz w:val="28"/>
          <w:szCs w:val="28"/>
        </w:rPr>
        <w:t>24.12.</w:t>
      </w:r>
      <w:r w:rsidR="00071ADD">
        <w:rPr>
          <w:rFonts w:ascii="Times New Roman" w:hAnsi="Times New Roman" w:cs="Times New Roman"/>
          <w:color w:val="000000" w:themeColor="text1"/>
          <w:sz w:val="28"/>
          <w:szCs w:val="28"/>
        </w:rPr>
        <w:t>2024</w:t>
      </w:r>
      <w:r w:rsidR="00A65334" w:rsidRPr="00F4506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№</w:t>
      </w:r>
      <w:r w:rsidR="00071AD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C70A9">
        <w:rPr>
          <w:rFonts w:ascii="Times New Roman" w:hAnsi="Times New Roman" w:cs="Times New Roman"/>
          <w:color w:val="000000" w:themeColor="text1"/>
          <w:sz w:val="28"/>
          <w:szCs w:val="28"/>
        </w:rPr>
        <w:t>1126</w:t>
      </w:r>
      <w:r w:rsidR="00A65334" w:rsidRPr="00F4506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«</w:t>
      </w:r>
      <w:r w:rsidR="00B7767F" w:rsidRPr="00F4506E">
        <w:rPr>
          <w:rFonts w:ascii="Times New Roman" w:hAnsi="Times New Roman" w:cs="Times New Roman"/>
          <w:color w:val="000000" w:themeColor="text1"/>
          <w:sz w:val="28"/>
          <w:szCs w:val="28"/>
        </w:rPr>
        <w:t>О порядке разработки и реализации муниципальных программ Ханты-Мансийского района</w:t>
      </w:r>
      <w:r w:rsidR="00A65334" w:rsidRPr="00F4506E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Pr="00F4506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8B3BBF" w:rsidRPr="00F4506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руководствуясь </w:t>
      </w:r>
      <w:r w:rsidR="007F632D" w:rsidRPr="00F4506E">
        <w:rPr>
          <w:rFonts w:ascii="Times New Roman" w:hAnsi="Times New Roman" w:cs="Times New Roman"/>
          <w:color w:val="000000" w:themeColor="text1"/>
          <w:sz w:val="28"/>
          <w:szCs w:val="28"/>
        </w:rPr>
        <w:t>статьей 32 Устава</w:t>
      </w:r>
      <w:r w:rsidR="007F632D" w:rsidRPr="00F4506E">
        <w:rPr>
          <w:color w:val="000000" w:themeColor="text1"/>
        </w:rPr>
        <w:t xml:space="preserve"> </w:t>
      </w:r>
      <w:r w:rsidRPr="00F4506E">
        <w:rPr>
          <w:rFonts w:ascii="Times New Roman" w:hAnsi="Times New Roman" w:cs="Times New Roman"/>
          <w:color w:val="000000" w:themeColor="text1"/>
          <w:sz w:val="28"/>
          <w:szCs w:val="28"/>
        </w:rPr>
        <w:t>Ханты-Мансийского района:</w:t>
      </w:r>
    </w:p>
    <w:p w:rsidR="009F0DC8" w:rsidRPr="00F4506E" w:rsidRDefault="009F0DC8" w:rsidP="003D6CD6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051257" w:rsidRDefault="007A279B" w:rsidP="0005125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/>
          <w:color w:val="000000" w:themeColor="text1"/>
          <w:sz w:val="28"/>
          <w:szCs w:val="28"/>
        </w:rPr>
      </w:pPr>
      <w:r w:rsidRPr="00F4506E">
        <w:rPr>
          <w:rFonts w:ascii="Times New Roman" w:hAnsi="Times New Roman" w:cs="Times New Roman"/>
          <w:b w:val="0"/>
          <w:bCs/>
          <w:color w:val="000000" w:themeColor="text1"/>
          <w:sz w:val="28"/>
          <w:szCs w:val="28"/>
        </w:rPr>
        <w:t>1.</w:t>
      </w:r>
      <w:r w:rsidR="004B2AB0">
        <w:rPr>
          <w:rFonts w:ascii="Times New Roman" w:hAnsi="Times New Roman" w:cs="Times New Roman"/>
          <w:b w:val="0"/>
          <w:bCs/>
          <w:color w:val="000000" w:themeColor="text1"/>
          <w:sz w:val="28"/>
          <w:szCs w:val="28"/>
        </w:rPr>
        <w:t> </w:t>
      </w:r>
      <w:r w:rsidRPr="00F4506E">
        <w:rPr>
          <w:rFonts w:ascii="Times New Roman" w:hAnsi="Times New Roman" w:cs="Times New Roman"/>
          <w:b w:val="0"/>
          <w:bCs/>
          <w:color w:val="000000" w:themeColor="text1"/>
          <w:sz w:val="28"/>
          <w:szCs w:val="28"/>
        </w:rPr>
        <w:t xml:space="preserve">Утвердить </w:t>
      </w:r>
      <w:r w:rsidR="00A65334" w:rsidRPr="00F4506E">
        <w:rPr>
          <w:rFonts w:ascii="Times New Roman" w:hAnsi="Times New Roman" w:cs="Times New Roman"/>
          <w:b w:val="0"/>
          <w:bCs/>
          <w:color w:val="000000" w:themeColor="text1"/>
          <w:sz w:val="28"/>
          <w:szCs w:val="28"/>
        </w:rPr>
        <w:t>муниципальную программу</w:t>
      </w:r>
      <w:r w:rsidR="00797B08">
        <w:rPr>
          <w:rFonts w:ascii="Times New Roman" w:hAnsi="Times New Roman" w:cs="Times New Roman"/>
          <w:b w:val="0"/>
          <w:bCs/>
          <w:color w:val="000000" w:themeColor="text1"/>
          <w:sz w:val="28"/>
          <w:szCs w:val="28"/>
        </w:rPr>
        <w:t xml:space="preserve"> Ханты-Мансийского </w:t>
      </w:r>
      <w:proofErr w:type="gramStart"/>
      <w:r w:rsidR="00797B08">
        <w:rPr>
          <w:rFonts w:ascii="Times New Roman" w:hAnsi="Times New Roman" w:cs="Times New Roman"/>
          <w:b w:val="0"/>
          <w:bCs/>
          <w:color w:val="000000" w:themeColor="text1"/>
          <w:sz w:val="28"/>
          <w:szCs w:val="28"/>
        </w:rPr>
        <w:t xml:space="preserve">района </w:t>
      </w:r>
      <w:r w:rsidR="00A65334" w:rsidRPr="00F4506E">
        <w:rPr>
          <w:rFonts w:ascii="Times New Roman" w:hAnsi="Times New Roman" w:cs="Times New Roman"/>
          <w:b w:val="0"/>
          <w:bCs/>
          <w:color w:val="000000" w:themeColor="text1"/>
          <w:sz w:val="28"/>
          <w:szCs w:val="28"/>
        </w:rPr>
        <w:t xml:space="preserve"> </w:t>
      </w:r>
      <w:bookmarkStart w:id="2" w:name="_Hlk178670611"/>
      <w:r w:rsidR="00A65334" w:rsidRPr="00F4506E">
        <w:rPr>
          <w:rFonts w:ascii="Times New Roman" w:hAnsi="Times New Roman" w:cs="Times New Roman"/>
          <w:b w:val="0"/>
          <w:bCs/>
          <w:color w:val="000000" w:themeColor="text1"/>
          <w:sz w:val="28"/>
          <w:szCs w:val="28"/>
        </w:rPr>
        <w:t>«</w:t>
      </w:r>
      <w:proofErr w:type="gramEnd"/>
      <w:r w:rsidR="00F4506E" w:rsidRPr="00F4506E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Безопасность жизнедеятельности в Ханты-Мансийском районе</w:t>
      </w:r>
      <w:r w:rsidR="00A65334" w:rsidRPr="00F4506E">
        <w:rPr>
          <w:rFonts w:ascii="Times New Roman" w:hAnsi="Times New Roman" w:cs="Times New Roman"/>
          <w:b w:val="0"/>
          <w:bCs/>
          <w:color w:val="000000" w:themeColor="text1"/>
          <w:sz w:val="28"/>
          <w:szCs w:val="28"/>
        </w:rPr>
        <w:t>»</w:t>
      </w:r>
      <w:bookmarkEnd w:id="2"/>
      <w:r w:rsidR="00A65334" w:rsidRPr="00F4506E">
        <w:rPr>
          <w:rFonts w:ascii="Times New Roman" w:hAnsi="Times New Roman" w:cs="Times New Roman"/>
          <w:b w:val="0"/>
          <w:bCs/>
          <w:color w:val="000000" w:themeColor="text1"/>
          <w:sz w:val="28"/>
          <w:szCs w:val="28"/>
        </w:rPr>
        <w:t xml:space="preserve"> </w:t>
      </w:r>
      <w:r w:rsidRPr="00F4506E">
        <w:rPr>
          <w:rFonts w:ascii="Times New Roman" w:hAnsi="Times New Roman" w:cs="Times New Roman"/>
          <w:b w:val="0"/>
          <w:bCs/>
          <w:color w:val="000000" w:themeColor="text1"/>
          <w:sz w:val="28"/>
          <w:szCs w:val="28"/>
        </w:rPr>
        <w:t>согласно приложению</w:t>
      </w:r>
      <w:r w:rsidR="001C22B2">
        <w:rPr>
          <w:rFonts w:ascii="Times New Roman" w:hAnsi="Times New Roman" w:cs="Times New Roman"/>
          <w:b w:val="0"/>
          <w:bCs/>
          <w:color w:val="000000" w:themeColor="text1"/>
          <w:sz w:val="28"/>
          <w:szCs w:val="28"/>
        </w:rPr>
        <w:t xml:space="preserve"> к настоящему постановлению</w:t>
      </w:r>
      <w:r w:rsidRPr="00F4506E">
        <w:rPr>
          <w:rFonts w:ascii="Times New Roman" w:hAnsi="Times New Roman" w:cs="Times New Roman"/>
          <w:b w:val="0"/>
          <w:bCs/>
          <w:color w:val="000000" w:themeColor="text1"/>
          <w:sz w:val="28"/>
          <w:szCs w:val="28"/>
        </w:rPr>
        <w:t>.</w:t>
      </w:r>
    </w:p>
    <w:p w:rsidR="00051257" w:rsidRPr="00051257" w:rsidRDefault="00586DDD" w:rsidP="00051257">
      <w:pPr>
        <w:pStyle w:val="ConsPlusTitle"/>
        <w:ind w:firstLine="709"/>
        <w:jc w:val="both"/>
        <w:rPr>
          <w:rFonts w:ascii="Times New Roman" w:hAnsi="Times New Roman" w:cs="Times New Roman"/>
          <w:b w:val="0"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 w:val="0"/>
          <w:bCs/>
          <w:color w:val="000000" w:themeColor="text1"/>
          <w:sz w:val="28"/>
          <w:szCs w:val="28"/>
        </w:rPr>
        <w:t xml:space="preserve">2. </w:t>
      </w:r>
      <w:r w:rsidR="00051257">
        <w:rPr>
          <w:rFonts w:ascii="Times New Roman" w:hAnsi="Times New Roman" w:cs="Times New Roman"/>
          <w:b w:val="0"/>
          <w:bCs/>
          <w:sz w:val="28"/>
          <w:szCs w:val="28"/>
        </w:rPr>
        <w:t>Признать утратившими силу постановления Администрации Ханты-Мансийского района:</w:t>
      </w:r>
    </w:p>
    <w:p w:rsidR="001D5198" w:rsidRDefault="001D5198" w:rsidP="001D5198">
      <w:pPr>
        <w:spacing w:after="0" w:line="240" w:lineRule="auto"/>
        <w:ind w:firstLine="709"/>
        <w:jc w:val="both"/>
        <w:rPr>
          <w:szCs w:val="28"/>
        </w:rPr>
      </w:pPr>
      <w:r>
        <w:rPr>
          <w:szCs w:val="28"/>
        </w:rPr>
        <w:t>от 26.11.2021 № 302</w:t>
      </w:r>
      <w:r w:rsidRPr="00CA271F">
        <w:rPr>
          <w:szCs w:val="28"/>
        </w:rPr>
        <w:t xml:space="preserve"> «О муниципальной программе </w:t>
      </w:r>
      <w:r>
        <w:rPr>
          <w:szCs w:val="28"/>
        </w:rPr>
        <w:br/>
      </w:r>
      <w:r w:rsidRPr="00CA271F">
        <w:rPr>
          <w:szCs w:val="28"/>
        </w:rPr>
        <w:t>Ханты-Мансийского района «</w:t>
      </w:r>
      <w:r>
        <w:rPr>
          <w:szCs w:val="28"/>
        </w:rPr>
        <w:t xml:space="preserve">Безопасность жизнедеятельности </w:t>
      </w:r>
      <w:r>
        <w:rPr>
          <w:szCs w:val="28"/>
        </w:rPr>
        <w:br/>
        <w:t>в Ханты-Мансийском районе на 2022 – 2024</w:t>
      </w:r>
      <w:r w:rsidRPr="00CA271F">
        <w:rPr>
          <w:szCs w:val="28"/>
        </w:rPr>
        <w:t xml:space="preserve"> годы»</w:t>
      </w:r>
      <w:r>
        <w:rPr>
          <w:szCs w:val="28"/>
        </w:rPr>
        <w:t>;</w:t>
      </w:r>
    </w:p>
    <w:p w:rsidR="001D5198" w:rsidRDefault="001D5198" w:rsidP="001D5198">
      <w:pPr>
        <w:spacing w:after="0" w:line="240" w:lineRule="auto"/>
        <w:ind w:firstLine="709"/>
        <w:jc w:val="both"/>
        <w:rPr>
          <w:rFonts w:cs="Times New Roman"/>
          <w:szCs w:val="28"/>
        </w:rPr>
      </w:pPr>
      <w:r>
        <w:rPr>
          <w:rFonts w:cs="Times New Roman"/>
          <w:bCs/>
          <w:szCs w:val="28"/>
        </w:rPr>
        <w:t>от 11.02.2022 №</w:t>
      </w:r>
      <w:r w:rsidR="00D714F2">
        <w:rPr>
          <w:rFonts w:cs="Times New Roman"/>
          <w:bCs/>
          <w:szCs w:val="28"/>
        </w:rPr>
        <w:t xml:space="preserve"> </w:t>
      </w:r>
      <w:r>
        <w:rPr>
          <w:rFonts w:cs="Times New Roman"/>
          <w:bCs/>
          <w:szCs w:val="28"/>
        </w:rPr>
        <w:t>53 «</w:t>
      </w:r>
      <w:r w:rsidRPr="00D429DA">
        <w:rPr>
          <w:rFonts w:cs="Times New Roman"/>
          <w:bCs/>
          <w:szCs w:val="28"/>
        </w:rPr>
        <w:t>О внесении изменений в постановление администрации Ханты-Мансийского района от 2</w:t>
      </w:r>
      <w:r>
        <w:rPr>
          <w:rFonts w:cs="Times New Roman"/>
          <w:bCs/>
          <w:szCs w:val="28"/>
        </w:rPr>
        <w:t>6</w:t>
      </w:r>
      <w:r w:rsidRPr="00D429DA">
        <w:rPr>
          <w:rFonts w:cs="Times New Roman"/>
          <w:bCs/>
          <w:szCs w:val="28"/>
        </w:rPr>
        <w:t>.11.2021 № 30</w:t>
      </w:r>
      <w:r>
        <w:rPr>
          <w:rFonts w:cs="Times New Roman"/>
          <w:bCs/>
          <w:szCs w:val="28"/>
        </w:rPr>
        <w:t>2</w:t>
      </w:r>
      <w:r w:rsidRPr="00D429DA">
        <w:rPr>
          <w:rFonts w:cs="Times New Roman"/>
          <w:bCs/>
          <w:szCs w:val="28"/>
        </w:rPr>
        <w:t xml:space="preserve"> </w:t>
      </w:r>
      <w:r w:rsidR="00071ADD">
        <w:rPr>
          <w:rFonts w:cs="Times New Roman"/>
          <w:bCs/>
          <w:szCs w:val="28"/>
        </w:rPr>
        <w:br/>
      </w:r>
      <w:r>
        <w:rPr>
          <w:rFonts w:cs="Times New Roman"/>
          <w:bCs/>
          <w:szCs w:val="28"/>
        </w:rPr>
        <w:t>«</w:t>
      </w:r>
      <w:r w:rsidRPr="00D429DA">
        <w:rPr>
          <w:rFonts w:cs="Times New Roman"/>
          <w:szCs w:val="28"/>
        </w:rPr>
        <w:t>О муниципальной программе Ханты-Мансийского района «Безопасность</w:t>
      </w:r>
      <w:r>
        <w:rPr>
          <w:szCs w:val="28"/>
        </w:rPr>
        <w:t xml:space="preserve"> </w:t>
      </w:r>
      <w:r>
        <w:rPr>
          <w:rFonts w:cs="Times New Roman"/>
          <w:szCs w:val="28"/>
        </w:rPr>
        <w:t>жизнедеятельности в Ханты-Мансийском районе на 2022 – 2024 годы»;</w:t>
      </w:r>
    </w:p>
    <w:p w:rsidR="001D5198" w:rsidRPr="00311618" w:rsidRDefault="001D5198" w:rsidP="001D5198">
      <w:pPr>
        <w:spacing w:after="0" w:line="240" w:lineRule="auto"/>
        <w:ind w:firstLine="709"/>
        <w:jc w:val="both"/>
        <w:rPr>
          <w:rFonts w:cs="Times New Roman"/>
          <w:szCs w:val="28"/>
        </w:rPr>
      </w:pPr>
      <w:r w:rsidRPr="003701ED">
        <w:rPr>
          <w:rFonts w:eastAsia="Times New Roman" w:cs="Times New Roman"/>
          <w:szCs w:val="28"/>
        </w:rPr>
        <w:t xml:space="preserve">от </w:t>
      </w:r>
      <w:r>
        <w:rPr>
          <w:rFonts w:eastAsia="Times New Roman" w:cs="Times New Roman"/>
          <w:szCs w:val="28"/>
        </w:rPr>
        <w:t xml:space="preserve">21.04.2022 </w:t>
      </w:r>
      <w:r w:rsidRPr="003701ED">
        <w:rPr>
          <w:rFonts w:eastAsia="Times New Roman" w:cs="Times New Roman"/>
          <w:szCs w:val="28"/>
        </w:rPr>
        <w:t xml:space="preserve">№ </w:t>
      </w:r>
      <w:r>
        <w:rPr>
          <w:rFonts w:eastAsia="Times New Roman" w:cs="Times New Roman"/>
          <w:szCs w:val="28"/>
        </w:rPr>
        <w:t>166 «</w:t>
      </w:r>
      <w:r w:rsidRPr="00D429DA">
        <w:rPr>
          <w:rFonts w:cs="Times New Roman"/>
          <w:bCs/>
          <w:szCs w:val="28"/>
        </w:rPr>
        <w:t xml:space="preserve">О внесении изменений в постановление </w:t>
      </w:r>
      <w:r>
        <w:rPr>
          <w:rFonts w:cs="Times New Roman"/>
          <w:bCs/>
          <w:szCs w:val="28"/>
        </w:rPr>
        <w:t>а</w:t>
      </w:r>
      <w:r w:rsidRPr="00D429DA">
        <w:rPr>
          <w:rFonts w:cs="Times New Roman"/>
          <w:bCs/>
          <w:szCs w:val="28"/>
        </w:rPr>
        <w:t>дминистрации Ханты-Мансийского района от 2</w:t>
      </w:r>
      <w:r>
        <w:rPr>
          <w:rFonts w:cs="Times New Roman"/>
          <w:bCs/>
          <w:szCs w:val="28"/>
        </w:rPr>
        <w:t>6</w:t>
      </w:r>
      <w:r w:rsidRPr="00D429DA">
        <w:rPr>
          <w:rFonts w:cs="Times New Roman"/>
          <w:bCs/>
          <w:szCs w:val="28"/>
        </w:rPr>
        <w:t>.11.2021 № 30</w:t>
      </w:r>
      <w:r>
        <w:rPr>
          <w:rFonts w:cs="Times New Roman"/>
          <w:bCs/>
          <w:szCs w:val="28"/>
        </w:rPr>
        <w:t>2</w:t>
      </w:r>
      <w:r w:rsidRPr="00D429DA">
        <w:rPr>
          <w:rFonts w:cs="Times New Roman"/>
          <w:bCs/>
          <w:szCs w:val="28"/>
        </w:rPr>
        <w:t xml:space="preserve"> </w:t>
      </w:r>
      <w:r w:rsidR="00071ADD">
        <w:rPr>
          <w:rFonts w:cs="Times New Roman"/>
          <w:bCs/>
          <w:szCs w:val="28"/>
        </w:rPr>
        <w:br/>
      </w:r>
      <w:r>
        <w:rPr>
          <w:rFonts w:cs="Times New Roman"/>
          <w:bCs/>
          <w:szCs w:val="28"/>
        </w:rPr>
        <w:t>«</w:t>
      </w:r>
      <w:r w:rsidRPr="00D429DA">
        <w:rPr>
          <w:rFonts w:cs="Times New Roman"/>
          <w:szCs w:val="28"/>
        </w:rPr>
        <w:t>О муниципальной программе Ханты-Мансийского района «Безопасность</w:t>
      </w:r>
      <w:r>
        <w:rPr>
          <w:szCs w:val="28"/>
        </w:rPr>
        <w:t xml:space="preserve"> </w:t>
      </w:r>
      <w:r>
        <w:rPr>
          <w:rFonts w:cs="Times New Roman"/>
          <w:szCs w:val="28"/>
        </w:rPr>
        <w:t>жизнедеятельности в Ханты-Мансийском районе на 2022 – 2024 годы»;</w:t>
      </w:r>
    </w:p>
    <w:p w:rsidR="001D5198" w:rsidRDefault="001D5198" w:rsidP="001D5198">
      <w:pPr>
        <w:spacing w:after="0" w:line="240" w:lineRule="auto"/>
        <w:ind w:firstLine="709"/>
        <w:jc w:val="both"/>
        <w:rPr>
          <w:rFonts w:cs="Times New Roman"/>
          <w:szCs w:val="28"/>
        </w:rPr>
      </w:pPr>
      <w:r w:rsidRPr="003701ED">
        <w:rPr>
          <w:rFonts w:eastAsia="Times New Roman" w:cs="Times New Roman"/>
          <w:szCs w:val="28"/>
        </w:rPr>
        <w:t xml:space="preserve">от </w:t>
      </w:r>
      <w:r>
        <w:rPr>
          <w:rFonts w:eastAsia="Times New Roman" w:cs="Times New Roman"/>
          <w:szCs w:val="28"/>
        </w:rPr>
        <w:t xml:space="preserve">09.08.2022 </w:t>
      </w:r>
      <w:r w:rsidRPr="003701ED">
        <w:rPr>
          <w:rFonts w:eastAsia="Times New Roman" w:cs="Times New Roman"/>
          <w:szCs w:val="28"/>
        </w:rPr>
        <w:t xml:space="preserve">№ </w:t>
      </w:r>
      <w:r>
        <w:rPr>
          <w:rFonts w:eastAsia="Times New Roman" w:cs="Times New Roman"/>
          <w:szCs w:val="28"/>
        </w:rPr>
        <w:t>289 «</w:t>
      </w:r>
      <w:r w:rsidRPr="00D429DA">
        <w:rPr>
          <w:rFonts w:cs="Times New Roman"/>
          <w:bCs/>
          <w:szCs w:val="28"/>
        </w:rPr>
        <w:t xml:space="preserve">О внесении изменений в постановление </w:t>
      </w:r>
      <w:r>
        <w:rPr>
          <w:rFonts w:cs="Times New Roman"/>
          <w:bCs/>
          <w:szCs w:val="28"/>
        </w:rPr>
        <w:t>а</w:t>
      </w:r>
      <w:r w:rsidRPr="00D429DA">
        <w:rPr>
          <w:rFonts w:cs="Times New Roman"/>
          <w:bCs/>
          <w:szCs w:val="28"/>
        </w:rPr>
        <w:t>дминистрации Ханты-Мансийского района от 2</w:t>
      </w:r>
      <w:r>
        <w:rPr>
          <w:rFonts w:cs="Times New Roman"/>
          <w:bCs/>
          <w:szCs w:val="28"/>
        </w:rPr>
        <w:t>6</w:t>
      </w:r>
      <w:r w:rsidRPr="00D429DA">
        <w:rPr>
          <w:rFonts w:cs="Times New Roman"/>
          <w:bCs/>
          <w:szCs w:val="28"/>
        </w:rPr>
        <w:t>.11.2021 № 30</w:t>
      </w:r>
      <w:r>
        <w:rPr>
          <w:rFonts w:cs="Times New Roman"/>
          <w:bCs/>
          <w:szCs w:val="28"/>
        </w:rPr>
        <w:t>2</w:t>
      </w:r>
      <w:r w:rsidRPr="00D429DA">
        <w:rPr>
          <w:rFonts w:cs="Times New Roman"/>
          <w:bCs/>
          <w:szCs w:val="28"/>
        </w:rPr>
        <w:t xml:space="preserve"> </w:t>
      </w:r>
      <w:r w:rsidR="00071ADD">
        <w:rPr>
          <w:rFonts w:cs="Times New Roman"/>
          <w:bCs/>
          <w:szCs w:val="28"/>
        </w:rPr>
        <w:br/>
      </w:r>
      <w:r>
        <w:rPr>
          <w:rFonts w:cs="Times New Roman"/>
          <w:bCs/>
          <w:szCs w:val="28"/>
        </w:rPr>
        <w:lastRenderedPageBreak/>
        <w:t>«</w:t>
      </w:r>
      <w:r w:rsidRPr="00D429DA">
        <w:rPr>
          <w:rFonts w:cs="Times New Roman"/>
          <w:szCs w:val="28"/>
        </w:rPr>
        <w:t>О муниципальной программе Ханты-Мансийского района «Безопасность</w:t>
      </w:r>
      <w:r>
        <w:rPr>
          <w:szCs w:val="28"/>
        </w:rPr>
        <w:t xml:space="preserve"> </w:t>
      </w:r>
      <w:r>
        <w:rPr>
          <w:rFonts w:cs="Times New Roman"/>
          <w:szCs w:val="28"/>
        </w:rPr>
        <w:t>жизнедеятельности в Ханты-Мансийском районе на 2022 – 2024 годы»;</w:t>
      </w:r>
    </w:p>
    <w:p w:rsidR="001D5198" w:rsidRDefault="001D5198" w:rsidP="001D5198">
      <w:pPr>
        <w:spacing w:after="0" w:line="240" w:lineRule="auto"/>
        <w:ind w:firstLine="709"/>
        <w:jc w:val="both"/>
        <w:rPr>
          <w:rFonts w:cs="Times New Roman"/>
          <w:szCs w:val="28"/>
        </w:rPr>
      </w:pPr>
      <w:r w:rsidRPr="003701ED">
        <w:rPr>
          <w:rFonts w:eastAsia="Times New Roman" w:cs="Times New Roman"/>
          <w:szCs w:val="28"/>
        </w:rPr>
        <w:t xml:space="preserve">от </w:t>
      </w:r>
      <w:r>
        <w:rPr>
          <w:rFonts w:eastAsia="Times New Roman" w:cs="Times New Roman"/>
          <w:szCs w:val="28"/>
        </w:rPr>
        <w:t xml:space="preserve">08.12.2022 </w:t>
      </w:r>
      <w:r w:rsidRPr="003701ED">
        <w:rPr>
          <w:rFonts w:eastAsia="Times New Roman" w:cs="Times New Roman"/>
          <w:szCs w:val="28"/>
        </w:rPr>
        <w:t xml:space="preserve">№ </w:t>
      </w:r>
      <w:r>
        <w:rPr>
          <w:rFonts w:eastAsia="Times New Roman" w:cs="Times New Roman"/>
          <w:szCs w:val="28"/>
        </w:rPr>
        <w:t>450 «</w:t>
      </w:r>
      <w:r w:rsidRPr="00D429DA">
        <w:rPr>
          <w:rFonts w:cs="Times New Roman"/>
          <w:bCs/>
          <w:szCs w:val="28"/>
        </w:rPr>
        <w:t xml:space="preserve">О внесении изменений в постановление </w:t>
      </w:r>
      <w:r>
        <w:rPr>
          <w:rFonts w:cs="Times New Roman"/>
          <w:bCs/>
          <w:szCs w:val="28"/>
        </w:rPr>
        <w:t>а</w:t>
      </w:r>
      <w:r w:rsidRPr="00D429DA">
        <w:rPr>
          <w:rFonts w:cs="Times New Roman"/>
          <w:bCs/>
          <w:szCs w:val="28"/>
        </w:rPr>
        <w:t>дминистрации Ханты-Мансийского района от 2</w:t>
      </w:r>
      <w:r>
        <w:rPr>
          <w:rFonts w:cs="Times New Roman"/>
          <w:bCs/>
          <w:szCs w:val="28"/>
        </w:rPr>
        <w:t>6</w:t>
      </w:r>
      <w:r w:rsidRPr="00D429DA">
        <w:rPr>
          <w:rFonts w:cs="Times New Roman"/>
          <w:bCs/>
          <w:szCs w:val="28"/>
        </w:rPr>
        <w:t>.11.2021 № 30</w:t>
      </w:r>
      <w:r>
        <w:rPr>
          <w:rFonts w:cs="Times New Roman"/>
          <w:bCs/>
          <w:szCs w:val="28"/>
        </w:rPr>
        <w:t>2</w:t>
      </w:r>
      <w:r w:rsidRPr="00D429DA">
        <w:rPr>
          <w:rFonts w:cs="Times New Roman"/>
          <w:bCs/>
          <w:szCs w:val="28"/>
        </w:rPr>
        <w:t xml:space="preserve"> </w:t>
      </w:r>
      <w:r w:rsidR="00071ADD">
        <w:rPr>
          <w:rFonts w:cs="Times New Roman"/>
          <w:bCs/>
          <w:szCs w:val="28"/>
        </w:rPr>
        <w:br/>
      </w:r>
      <w:r>
        <w:rPr>
          <w:rFonts w:cs="Times New Roman"/>
          <w:bCs/>
          <w:szCs w:val="28"/>
        </w:rPr>
        <w:t>«</w:t>
      </w:r>
      <w:r w:rsidRPr="00D429DA">
        <w:rPr>
          <w:rFonts w:cs="Times New Roman"/>
          <w:szCs w:val="28"/>
        </w:rPr>
        <w:t>О муниципальной программе Ханты-Мансийского района «Безопасность</w:t>
      </w:r>
      <w:r>
        <w:rPr>
          <w:szCs w:val="28"/>
        </w:rPr>
        <w:t xml:space="preserve"> </w:t>
      </w:r>
      <w:r>
        <w:rPr>
          <w:rFonts w:cs="Times New Roman"/>
          <w:szCs w:val="28"/>
        </w:rPr>
        <w:t>жизнедеятельности в Ханты-Мансийском районе на 2022 – 2024 годы»;</w:t>
      </w:r>
    </w:p>
    <w:p w:rsidR="001D5198" w:rsidRDefault="001D5198" w:rsidP="001D5198">
      <w:pPr>
        <w:spacing w:after="0" w:line="240" w:lineRule="auto"/>
        <w:ind w:firstLine="709"/>
        <w:jc w:val="both"/>
        <w:rPr>
          <w:rFonts w:cs="Times New Roman"/>
          <w:szCs w:val="28"/>
        </w:rPr>
      </w:pPr>
      <w:r w:rsidRPr="003701ED">
        <w:rPr>
          <w:rFonts w:eastAsia="Times New Roman" w:cs="Times New Roman"/>
          <w:szCs w:val="28"/>
        </w:rPr>
        <w:t xml:space="preserve">от </w:t>
      </w:r>
      <w:r>
        <w:rPr>
          <w:rFonts w:eastAsia="Times New Roman" w:cs="Times New Roman"/>
          <w:szCs w:val="28"/>
        </w:rPr>
        <w:t xml:space="preserve">28.12.2022 </w:t>
      </w:r>
      <w:r w:rsidRPr="003701ED">
        <w:rPr>
          <w:rFonts w:eastAsia="Times New Roman" w:cs="Times New Roman"/>
          <w:szCs w:val="28"/>
        </w:rPr>
        <w:t xml:space="preserve">№ </w:t>
      </w:r>
      <w:r>
        <w:rPr>
          <w:rFonts w:eastAsia="Times New Roman" w:cs="Times New Roman"/>
          <w:szCs w:val="28"/>
        </w:rPr>
        <w:t>485 «</w:t>
      </w:r>
      <w:r w:rsidRPr="00D429DA">
        <w:rPr>
          <w:rFonts w:cs="Times New Roman"/>
          <w:bCs/>
          <w:szCs w:val="28"/>
        </w:rPr>
        <w:t xml:space="preserve">О внесении изменений в постановление </w:t>
      </w:r>
      <w:r>
        <w:rPr>
          <w:rFonts w:cs="Times New Roman"/>
          <w:bCs/>
          <w:szCs w:val="28"/>
        </w:rPr>
        <w:t>а</w:t>
      </w:r>
      <w:r w:rsidRPr="00D429DA">
        <w:rPr>
          <w:rFonts w:cs="Times New Roman"/>
          <w:bCs/>
          <w:szCs w:val="28"/>
        </w:rPr>
        <w:t>дминистрации Ханты-Мансийского района от 2</w:t>
      </w:r>
      <w:r>
        <w:rPr>
          <w:rFonts w:cs="Times New Roman"/>
          <w:bCs/>
          <w:szCs w:val="28"/>
        </w:rPr>
        <w:t>6</w:t>
      </w:r>
      <w:r w:rsidRPr="00D429DA">
        <w:rPr>
          <w:rFonts w:cs="Times New Roman"/>
          <w:bCs/>
          <w:szCs w:val="28"/>
        </w:rPr>
        <w:t>.11.2021 № 30</w:t>
      </w:r>
      <w:r>
        <w:rPr>
          <w:rFonts w:cs="Times New Roman"/>
          <w:bCs/>
          <w:szCs w:val="28"/>
        </w:rPr>
        <w:t>2</w:t>
      </w:r>
      <w:r w:rsidRPr="00D429DA">
        <w:rPr>
          <w:rFonts w:cs="Times New Roman"/>
          <w:bCs/>
          <w:szCs w:val="28"/>
        </w:rPr>
        <w:t xml:space="preserve"> </w:t>
      </w:r>
      <w:r w:rsidR="00071ADD">
        <w:rPr>
          <w:rFonts w:cs="Times New Roman"/>
          <w:bCs/>
          <w:szCs w:val="28"/>
        </w:rPr>
        <w:br/>
      </w:r>
      <w:r>
        <w:rPr>
          <w:rFonts w:cs="Times New Roman"/>
          <w:bCs/>
          <w:szCs w:val="28"/>
        </w:rPr>
        <w:t>«</w:t>
      </w:r>
      <w:r w:rsidRPr="00D429DA">
        <w:rPr>
          <w:rFonts w:cs="Times New Roman"/>
          <w:szCs w:val="28"/>
        </w:rPr>
        <w:t>О муниципальной программе Ханты-Мансийского района «Безопасность</w:t>
      </w:r>
      <w:r>
        <w:rPr>
          <w:szCs w:val="28"/>
        </w:rPr>
        <w:t xml:space="preserve"> </w:t>
      </w:r>
      <w:r>
        <w:rPr>
          <w:rFonts w:cs="Times New Roman"/>
          <w:szCs w:val="28"/>
        </w:rPr>
        <w:t>жизнедеятельности в Ханты-Мансийском районе на 2022 – 2025 годы»;</w:t>
      </w:r>
    </w:p>
    <w:p w:rsidR="001D5198" w:rsidRDefault="001D5198" w:rsidP="001D5198">
      <w:pPr>
        <w:spacing w:after="0" w:line="240" w:lineRule="auto"/>
        <w:ind w:firstLine="709"/>
        <w:jc w:val="both"/>
        <w:rPr>
          <w:rFonts w:cs="Times New Roman"/>
          <w:szCs w:val="28"/>
        </w:rPr>
      </w:pPr>
      <w:r w:rsidRPr="003701ED">
        <w:rPr>
          <w:rFonts w:eastAsia="Times New Roman" w:cs="Times New Roman"/>
          <w:szCs w:val="28"/>
        </w:rPr>
        <w:t xml:space="preserve">от </w:t>
      </w:r>
      <w:r>
        <w:rPr>
          <w:rFonts w:eastAsia="Times New Roman" w:cs="Times New Roman"/>
          <w:szCs w:val="28"/>
        </w:rPr>
        <w:t xml:space="preserve">27.06.2023 </w:t>
      </w:r>
      <w:r w:rsidRPr="003701ED">
        <w:rPr>
          <w:rFonts w:eastAsia="Times New Roman" w:cs="Times New Roman"/>
          <w:szCs w:val="28"/>
        </w:rPr>
        <w:t xml:space="preserve">№ </w:t>
      </w:r>
      <w:r>
        <w:rPr>
          <w:rFonts w:eastAsia="Times New Roman" w:cs="Times New Roman"/>
          <w:szCs w:val="28"/>
        </w:rPr>
        <w:t>262 «</w:t>
      </w:r>
      <w:r w:rsidRPr="00D429DA">
        <w:rPr>
          <w:rFonts w:cs="Times New Roman"/>
          <w:bCs/>
          <w:szCs w:val="28"/>
        </w:rPr>
        <w:t xml:space="preserve">О внесении изменений в постановление </w:t>
      </w:r>
      <w:r>
        <w:rPr>
          <w:rFonts w:cs="Times New Roman"/>
          <w:bCs/>
          <w:szCs w:val="28"/>
        </w:rPr>
        <w:t>а</w:t>
      </w:r>
      <w:r w:rsidRPr="00D429DA">
        <w:rPr>
          <w:rFonts w:cs="Times New Roman"/>
          <w:bCs/>
          <w:szCs w:val="28"/>
        </w:rPr>
        <w:t>дминистрации Ханты-Мансийского района от 2</w:t>
      </w:r>
      <w:r>
        <w:rPr>
          <w:rFonts w:cs="Times New Roman"/>
          <w:bCs/>
          <w:szCs w:val="28"/>
        </w:rPr>
        <w:t>6</w:t>
      </w:r>
      <w:r w:rsidRPr="00D429DA">
        <w:rPr>
          <w:rFonts w:cs="Times New Roman"/>
          <w:bCs/>
          <w:szCs w:val="28"/>
        </w:rPr>
        <w:t>.11.2021 № 30</w:t>
      </w:r>
      <w:r>
        <w:rPr>
          <w:rFonts w:cs="Times New Roman"/>
          <w:bCs/>
          <w:szCs w:val="28"/>
        </w:rPr>
        <w:t>2</w:t>
      </w:r>
      <w:r w:rsidRPr="00D429DA">
        <w:rPr>
          <w:rFonts w:cs="Times New Roman"/>
          <w:bCs/>
          <w:szCs w:val="28"/>
        </w:rPr>
        <w:t xml:space="preserve"> </w:t>
      </w:r>
      <w:r w:rsidR="00071ADD">
        <w:rPr>
          <w:rFonts w:cs="Times New Roman"/>
          <w:bCs/>
          <w:szCs w:val="28"/>
        </w:rPr>
        <w:br/>
      </w:r>
      <w:r>
        <w:rPr>
          <w:rFonts w:cs="Times New Roman"/>
          <w:bCs/>
          <w:szCs w:val="28"/>
        </w:rPr>
        <w:t>«</w:t>
      </w:r>
      <w:r w:rsidRPr="00D429DA">
        <w:rPr>
          <w:rFonts w:cs="Times New Roman"/>
          <w:szCs w:val="28"/>
        </w:rPr>
        <w:t>О муниципальной программе Ханты-Мансийского района «Безопасность</w:t>
      </w:r>
      <w:r>
        <w:rPr>
          <w:szCs w:val="28"/>
        </w:rPr>
        <w:t xml:space="preserve"> </w:t>
      </w:r>
      <w:r>
        <w:rPr>
          <w:rFonts w:cs="Times New Roman"/>
          <w:szCs w:val="28"/>
        </w:rPr>
        <w:t>жизнедеятельности в Ханты-Мансийском районе на 2022 – 2025 годы»;</w:t>
      </w:r>
    </w:p>
    <w:p w:rsidR="001D5198" w:rsidRDefault="001D5198" w:rsidP="001D5198">
      <w:pPr>
        <w:spacing w:after="0" w:line="240" w:lineRule="auto"/>
        <w:ind w:firstLine="709"/>
        <w:jc w:val="both"/>
        <w:rPr>
          <w:rFonts w:cs="Times New Roman"/>
          <w:szCs w:val="28"/>
        </w:rPr>
      </w:pPr>
      <w:r w:rsidRPr="003701ED">
        <w:rPr>
          <w:rFonts w:eastAsia="Times New Roman" w:cs="Times New Roman"/>
          <w:szCs w:val="28"/>
        </w:rPr>
        <w:t xml:space="preserve">от </w:t>
      </w:r>
      <w:r>
        <w:rPr>
          <w:rFonts w:eastAsia="Times New Roman" w:cs="Times New Roman"/>
          <w:szCs w:val="28"/>
        </w:rPr>
        <w:t xml:space="preserve">06.09.2023 </w:t>
      </w:r>
      <w:r w:rsidRPr="003701ED">
        <w:rPr>
          <w:rFonts w:eastAsia="Times New Roman" w:cs="Times New Roman"/>
          <w:szCs w:val="28"/>
        </w:rPr>
        <w:t xml:space="preserve">№ </w:t>
      </w:r>
      <w:r>
        <w:rPr>
          <w:rFonts w:eastAsia="Times New Roman" w:cs="Times New Roman"/>
          <w:szCs w:val="28"/>
        </w:rPr>
        <w:t>484 «</w:t>
      </w:r>
      <w:r w:rsidRPr="00D429DA">
        <w:rPr>
          <w:rFonts w:cs="Times New Roman"/>
          <w:bCs/>
          <w:szCs w:val="28"/>
        </w:rPr>
        <w:t xml:space="preserve">О внесении изменений в постановление </w:t>
      </w:r>
      <w:r>
        <w:rPr>
          <w:rFonts w:cs="Times New Roman"/>
          <w:bCs/>
          <w:szCs w:val="28"/>
        </w:rPr>
        <w:t>а</w:t>
      </w:r>
      <w:r w:rsidRPr="00D429DA">
        <w:rPr>
          <w:rFonts w:cs="Times New Roman"/>
          <w:bCs/>
          <w:szCs w:val="28"/>
        </w:rPr>
        <w:t>дминистрации Ханты-Мансийского района от 2</w:t>
      </w:r>
      <w:r>
        <w:rPr>
          <w:rFonts w:cs="Times New Roman"/>
          <w:bCs/>
          <w:szCs w:val="28"/>
        </w:rPr>
        <w:t>6</w:t>
      </w:r>
      <w:r w:rsidRPr="00D429DA">
        <w:rPr>
          <w:rFonts w:cs="Times New Roman"/>
          <w:bCs/>
          <w:szCs w:val="28"/>
        </w:rPr>
        <w:t>.11.2021 № 30</w:t>
      </w:r>
      <w:r>
        <w:rPr>
          <w:rFonts w:cs="Times New Roman"/>
          <w:bCs/>
          <w:szCs w:val="28"/>
        </w:rPr>
        <w:t>2</w:t>
      </w:r>
      <w:r w:rsidRPr="00D429DA">
        <w:rPr>
          <w:rFonts w:cs="Times New Roman"/>
          <w:bCs/>
          <w:szCs w:val="28"/>
        </w:rPr>
        <w:t xml:space="preserve"> </w:t>
      </w:r>
      <w:r w:rsidR="00071ADD">
        <w:rPr>
          <w:rFonts w:cs="Times New Roman"/>
          <w:bCs/>
          <w:szCs w:val="28"/>
        </w:rPr>
        <w:br/>
      </w:r>
      <w:r>
        <w:rPr>
          <w:rFonts w:cs="Times New Roman"/>
          <w:bCs/>
          <w:szCs w:val="28"/>
        </w:rPr>
        <w:t>«</w:t>
      </w:r>
      <w:r w:rsidRPr="00D429DA">
        <w:rPr>
          <w:rFonts w:cs="Times New Roman"/>
          <w:szCs w:val="28"/>
        </w:rPr>
        <w:t>О муниципальной программе Ханты-Мансийского района «Безопасность</w:t>
      </w:r>
      <w:r>
        <w:rPr>
          <w:szCs w:val="28"/>
        </w:rPr>
        <w:t xml:space="preserve"> </w:t>
      </w:r>
      <w:r>
        <w:rPr>
          <w:rFonts w:cs="Times New Roman"/>
          <w:szCs w:val="28"/>
        </w:rPr>
        <w:t>жизнедеятельности в Ханты-Мансийском районе на 2022 – 2025 годы»;</w:t>
      </w:r>
    </w:p>
    <w:p w:rsidR="001D5198" w:rsidRDefault="001D5198" w:rsidP="001D5198">
      <w:pPr>
        <w:spacing w:after="0" w:line="240" w:lineRule="auto"/>
        <w:ind w:firstLine="709"/>
        <w:jc w:val="both"/>
        <w:rPr>
          <w:rFonts w:cs="Times New Roman"/>
          <w:szCs w:val="28"/>
        </w:rPr>
      </w:pPr>
      <w:r w:rsidRPr="003701ED">
        <w:rPr>
          <w:rFonts w:eastAsia="Times New Roman" w:cs="Times New Roman"/>
          <w:szCs w:val="28"/>
        </w:rPr>
        <w:t xml:space="preserve">от </w:t>
      </w:r>
      <w:r>
        <w:rPr>
          <w:rFonts w:eastAsia="Times New Roman" w:cs="Times New Roman"/>
          <w:szCs w:val="28"/>
        </w:rPr>
        <w:t xml:space="preserve">05.12.2023 </w:t>
      </w:r>
      <w:r w:rsidRPr="003701ED">
        <w:rPr>
          <w:rFonts w:eastAsia="Times New Roman" w:cs="Times New Roman"/>
          <w:szCs w:val="28"/>
        </w:rPr>
        <w:t xml:space="preserve">№ </w:t>
      </w:r>
      <w:r>
        <w:rPr>
          <w:rFonts w:eastAsia="Times New Roman" w:cs="Times New Roman"/>
          <w:szCs w:val="28"/>
        </w:rPr>
        <w:t>831 «</w:t>
      </w:r>
      <w:r w:rsidRPr="00D429DA">
        <w:rPr>
          <w:rFonts w:cs="Times New Roman"/>
          <w:bCs/>
          <w:szCs w:val="28"/>
        </w:rPr>
        <w:t xml:space="preserve">О внесении изменений в постановление </w:t>
      </w:r>
      <w:r>
        <w:rPr>
          <w:rFonts w:cs="Times New Roman"/>
          <w:bCs/>
          <w:szCs w:val="28"/>
        </w:rPr>
        <w:t>а</w:t>
      </w:r>
      <w:r w:rsidRPr="00D429DA">
        <w:rPr>
          <w:rFonts w:cs="Times New Roman"/>
          <w:bCs/>
          <w:szCs w:val="28"/>
        </w:rPr>
        <w:t>дминистрации Ханты-Мансийского района от 2</w:t>
      </w:r>
      <w:r>
        <w:rPr>
          <w:rFonts w:cs="Times New Roman"/>
          <w:bCs/>
          <w:szCs w:val="28"/>
        </w:rPr>
        <w:t>6</w:t>
      </w:r>
      <w:r w:rsidRPr="00D429DA">
        <w:rPr>
          <w:rFonts w:cs="Times New Roman"/>
          <w:bCs/>
          <w:szCs w:val="28"/>
        </w:rPr>
        <w:t>.11.2021 № 30</w:t>
      </w:r>
      <w:r>
        <w:rPr>
          <w:rFonts w:cs="Times New Roman"/>
          <w:bCs/>
          <w:szCs w:val="28"/>
        </w:rPr>
        <w:t>2</w:t>
      </w:r>
      <w:r w:rsidRPr="00D429DA">
        <w:rPr>
          <w:rFonts w:cs="Times New Roman"/>
          <w:bCs/>
          <w:szCs w:val="28"/>
        </w:rPr>
        <w:t xml:space="preserve"> </w:t>
      </w:r>
      <w:r w:rsidR="00071ADD">
        <w:rPr>
          <w:rFonts w:cs="Times New Roman"/>
          <w:bCs/>
          <w:szCs w:val="28"/>
        </w:rPr>
        <w:br/>
      </w:r>
      <w:r>
        <w:rPr>
          <w:rFonts w:cs="Times New Roman"/>
          <w:bCs/>
          <w:szCs w:val="28"/>
        </w:rPr>
        <w:t>«</w:t>
      </w:r>
      <w:r w:rsidRPr="00D429DA">
        <w:rPr>
          <w:rFonts w:cs="Times New Roman"/>
          <w:szCs w:val="28"/>
        </w:rPr>
        <w:t>О муниципальной программе Ханты-Мансийского района «Безопасность</w:t>
      </w:r>
      <w:r>
        <w:rPr>
          <w:szCs w:val="28"/>
        </w:rPr>
        <w:t xml:space="preserve"> </w:t>
      </w:r>
      <w:r>
        <w:rPr>
          <w:rFonts w:cs="Times New Roman"/>
          <w:szCs w:val="28"/>
        </w:rPr>
        <w:t>жизнедеятельности в Ханты-Мансийском районе на 2022 – 2025 годы»;</w:t>
      </w:r>
    </w:p>
    <w:p w:rsidR="001D5198" w:rsidRDefault="001D5198" w:rsidP="001D5198">
      <w:pPr>
        <w:spacing w:after="0" w:line="240" w:lineRule="auto"/>
        <w:ind w:firstLine="709"/>
        <w:jc w:val="both"/>
        <w:rPr>
          <w:rFonts w:cs="Times New Roman"/>
          <w:szCs w:val="28"/>
        </w:rPr>
      </w:pPr>
      <w:r w:rsidRPr="003701ED">
        <w:rPr>
          <w:rFonts w:eastAsia="Times New Roman" w:cs="Times New Roman"/>
          <w:szCs w:val="28"/>
        </w:rPr>
        <w:t xml:space="preserve">от </w:t>
      </w:r>
      <w:r>
        <w:rPr>
          <w:rFonts w:eastAsia="Times New Roman" w:cs="Times New Roman"/>
          <w:szCs w:val="28"/>
        </w:rPr>
        <w:t xml:space="preserve">12.12.2023 </w:t>
      </w:r>
      <w:r w:rsidRPr="003701ED">
        <w:rPr>
          <w:rFonts w:eastAsia="Times New Roman" w:cs="Times New Roman"/>
          <w:szCs w:val="28"/>
        </w:rPr>
        <w:t xml:space="preserve">№ </w:t>
      </w:r>
      <w:r>
        <w:rPr>
          <w:rFonts w:eastAsia="Times New Roman" w:cs="Times New Roman"/>
          <w:szCs w:val="28"/>
        </w:rPr>
        <w:t>875 «</w:t>
      </w:r>
      <w:r w:rsidRPr="00D429DA">
        <w:rPr>
          <w:rFonts w:cs="Times New Roman"/>
          <w:bCs/>
          <w:szCs w:val="28"/>
        </w:rPr>
        <w:t xml:space="preserve">О внесении изменений в постановление </w:t>
      </w:r>
      <w:r>
        <w:rPr>
          <w:rFonts w:cs="Times New Roman"/>
          <w:bCs/>
          <w:szCs w:val="28"/>
        </w:rPr>
        <w:t>а</w:t>
      </w:r>
      <w:r w:rsidRPr="00D429DA">
        <w:rPr>
          <w:rFonts w:cs="Times New Roman"/>
          <w:bCs/>
          <w:szCs w:val="28"/>
        </w:rPr>
        <w:t>дминистрации Ханты-Мансийского района от 2</w:t>
      </w:r>
      <w:r>
        <w:rPr>
          <w:rFonts w:cs="Times New Roman"/>
          <w:bCs/>
          <w:szCs w:val="28"/>
        </w:rPr>
        <w:t>6</w:t>
      </w:r>
      <w:r w:rsidRPr="00D429DA">
        <w:rPr>
          <w:rFonts w:cs="Times New Roman"/>
          <w:bCs/>
          <w:szCs w:val="28"/>
        </w:rPr>
        <w:t>.11.2021 № 30</w:t>
      </w:r>
      <w:r>
        <w:rPr>
          <w:rFonts w:cs="Times New Roman"/>
          <w:bCs/>
          <w:szCs w:val="28"/>
        </w:rPr>
        <w:t>2</w:t>
      </w:r>
      <w:r w:rsidRPr="00D429DA">
        <w:rPr>
          <w:rFonts w:cs="Times New Roman"/>
          <w:bCs/>
          <w:szCs w:val="28"/>
        </w:rPr>
        <w:t xml:space="preserve"> </w:t>
      </w:r>
      <w:r w:rsidR="00071ADD">
        <w:rPr>
          <w:rFonts w:cs="Times New Roman"/>
          <w:bCs/>
          <w:szCs w:val="28"/>
        </w:rPr>
        <w:br/>
      </w:r>
      <w:r>
        <w:rPr>
          <w:rFonts w:cs="Times New Roman"/>
          <w:bCs/>
          <w:szCs w:val="28"/>
        </w:rPr>
        <w:t>«</w:t>
      </w:r>
      <w:r w:rsidRPr="00D429DA">
        <w:rPr>
          <w:rFonts w:cs="Times New Roman"/>
          <w:szCs w:val="28"/>
        </w:rPr>
        <w:t>О муниципальной программе Ханты-Мансийского района «Безопасность</w:t>
      </w:r>
      <w:r>
        <w:rPr>
          <w:szCs w:val="28"/>
        </w:rPr>
        <w:t xml:space="preserve"> </w:t>
      </w:r>
      <w:r>
        <w:rPr>
          <w:rFonts w:cs="Times New Roman"/>
          <w:szCs w:val="28"/>
        </w:rPr>
        <w:t>жизнедеятельности в Ханты-Мансийском районе на 2022 – 2025 годы»;</w:t>
      </w:r>
    </w:p>
    <w:p w:rsidR="001D5198" w:rsidRDefault="001D5198" w:rsidP="001D5198">
      <w:pPr>
        <w:spacing w:after="0" w:line="240" w:lineRule="auto"/>
        <w:ind w:firstLine="709"/>
        <w:jc w:val="both"/>
        <w:rPr>
          <w:rFonts w:cs="Times New Roman"/>
          <w:szCs w:val="28"/>
        </w:rPr>
      </w:pPr>
      <w:r w:rsidRPr="003701ED">
        <w:rPr>
          <w:rFonts w:eastAsia="Times New Roman" w:cs="Times New Roman"/>
          <w:szCs w:val="28"/>
        </w:rPr>
        <w:t xml:space="preserve">от </w:t>
      </w:r>
      <w:r>
        <w:rPr>
          <w:rFonts w:eastAsia="Times New Roman" w:cs="Times New Roman"/>
          <w:szCs w:val="28"/>
        </w:rPr>
        <w:t>12.01.2024 №9 «</w:t>
      </w:r>
      <w:r w:rsidRPr="00D429DA">
        <w:rPr>
          <w:rFonts w:cs="Times New Roman"/>
          <w:bCs/>
          <w:szCs w:val="28"/>
        </w:rPr>
        <w:t xml:space="preserve">О внесении изменений в постановление </w:t>
      </w:r>
      <w:r>
        <w:rPr>
          <w:rFonts w:cs="Times New Roman"/>
          <w:bCs/>
          <w:szCs w:val="28"/>
        </w:rPr>
        <w:t>а</w:t>
      </w:r>
      <w:r w:rsidRPr="00D429DA">
        <w:rPr>
          <w:rFonts w:cs="Times New Roman"/>
          <w:bCs/>
          <w:szCs w:val="28"/>
        </w:rPr>
        <w:t>дминистрации Ханты-Мансийского района от 2</w:t>
      </w:r>
      <w:r>
        <w:rPr>
          <w:rFonts w:cs="Times New Roman"/>
          <w:bCs/>
          <w:szCs w:val="28"/>
        </w:rPr>
        <w:t>6</w:t>
      </w:r>
      <w:r w:rsidRPr="00D429DA">
        <w:rPr>
          <w:rFonts w:cs="Times New Roman"/>
          <w:bCs/>
          <w:szCs w:val="28"/>
        </w:rPr>
        <w:t>.11.2021 № 30</w:t>
      </w:r>
      <w:r>
        <w:rPr>
          <w:rFonts w:cs="Times New Roman"/>
          <w:bCs/>
          <w:szCs w:val="28"/>
        </w:rPr>
        <w:t>2</w:t>
      </w:r>
      <w:r w:rsidRPr="00D429DA">
        <w:rPr>
          <w:rFonts w:cs="Times New Roman"/>
          <w:bCs/>
          <w:szCs w:val="28"/>
        </w:rPr>
        <w:t xml:space="preserve"> </w:t>
      </w:r>
      <w:r w:rsidR="00071ADD">
        <w:rPr>
          <w:rFonts w:cs="Times New Roman"/>
          <w:bCs/>
          <w:szCs w:val="28"/>
        </w:rPr>
        <w:br/>
      </w:r>
      <w:r>
        <w:rPr>
          <w:rFonts w:cs="Times New Roman"/>
          <w:bCs/>
          <w:szCs w:val="28"/>
        </w:rPr>
        <w:t>«</w:t>
      </w:r>
      <w:r w:rsidRPr="00D429DA">
        <w:rPr>
          <w:rFonts w:cs="Times New Roman"/>
          <w:szCs w:val="28"/>
        </w:rPr>
        <w:t>О муниципальной программе Ханты-Мансийского района «Безопасность</w:t>
      </w:r>
      <w:r>
        <w:rPr>
          <w:szCs w:val="28"/>
        </w:rPr>
        <w:t xml:space="preserve"> </w:t>
      </w:r>
      <w:r>
        <w:rPr>
          <w:rFonts w:cs="Times New Roman"/>
          <w:szCs w:val="28"/>
        </w:rPr>
        <w:t>жизнедеятельности в Ханты-Мансийском районе»;</w:t>
      </w:r>
    </w:p>
    <w:p w:rsidR="001D5198" w:rsidRDefault="001D5198" w:rsidP="001D5198">
      <w:pPr>
        <w:spacing w:after="0" w:line="240" w:lineRule="auto"/>
        <w:ind w:firstLine="709"/>
        <w:jc w:val="both"/>
        <w:rPr>
          <w:rFonts w:cs="Times New Roman"/>
          <w:szCs w:val="28"/>
        </w:rPr>
      </w:pPr>
      <w:r w:rsidRPr="003701ED">
        <w:rPr>
          <w:rFonts w:eastAsia="Times New Roman" w:cs="Times New Roman"/>
          <w:szCs w:val="28"/>
        </w:rPr>
        <w:t xml:space="preserve">от </w:t>
      </w:r>
      <w:r>
        <w:rPr>
          <w:rFonts w:eastAsia="Times New Roman" w:cs="Times New Roman"/>
          <w:szCs w:val="28"/>
        </w:rPr>
        <w:t>24.04.2024 №366 «</w:t>
      </w:r>
      <w:r w:rsidRPr="00D429DA">
        <w:rPr>
          <w:rFonts w:cs="Times New Roman"/>
          <w:bCs/>
          <w:szCs w:val="28"/>
        </w:rPr>
        <w:t xml:space="preserve">О внесении изменений в постановление </w:t>
      </w:r>
      <w:r>
        <w:rPr>
          <w:rFonts w:cs="Times New Roman"/>
          <w:bCs/>
          <w:szCs w:val="28"/>
        </w:rPr>
        <w:t>а</w:t>
      </w:r>
      <w:r w:rsidRPr="00D429DA">
        <w:rPr>
          <w:rFonts w:cs="Times New Roman"/>
          <w:bCs/>
          <w:szCs w:val="28"/>
        </w:rPr>
        <w:t>дминистрации Ханты-Мансийского района от 2</w:t>
      </w:r>
      <w:r>
        <w:rPr>
          <w:rFonts w:cs="Times New Roman"/>
          <w:bCs/>
          <w:szCs w:val="28"/>
        </w:rPr>
        <w:t>6</w:t>
      </w:r>
      <w:r w:rsidRPr="00D429DA">
        <w:rPr>
          <w:rFonts w:cs="Times New Roman"/>
          <w:bCs/>
          <w:szCs w:val="28"/>
        </w:rPr>
        <w:t>.11.2021 № 30</w:t>
      </w:r>
      <w:r>
        <w:rPr>
          <w:rFonts w:cs="Times New Roman"/>
          <w:bCs/>
          <w:szCs w:val="28"/>
        </w:rPr>
        <w:t>2</w:t>
      </w:r>
      <w:r w:rsidRPr="00D429DA">
        <w:rPr>
          <w:rFonts w:cs="Times New Roman"/>
          <w:bCs/>
          <w:szCs w:val="28"/>
        </w:rPr>
        <w:t xml:space="preserve"> </w:t>
      </w:r>
      <w:r w:rsidR="00071ADD">
        <w:rPr>
          <w:rFonts w:cs="Times New Roman"/>
          <w:bCs/>
          <w:szCs w:val="28"/>
        </w:rPr>
        <w:br/>
      </w:r>
      <w:r>
        <w:rPr>
          <w:rFonts w:cs="Times New Roman"/>
          <w:bCs/>
          <w:szCs w:val="28"/>
        </w:rPr>
        <w:t>«</w:t>
      </w:r>
      <w:r w:rsidRPr="00D429DA">
        <w:rPr>
          <w:rFonts w:cs="Times New Roman"/>
          <w:szCs w:val="28"/>
        </w:rPr>
        <w:t>О муниципальной программе Ханты-Мансийского района «Безопасность</w:t>
      </w:r>
      <w:r>
        <w:rPr>
          <w:szCs w:val="28"/>
        </w:rPr>
        <w:t xml:space="preserve"> </w:t>
      </w:r>
      <w:r>
        <w:rPr>
          <w:rFonts w:cs="Times New Roman"/>
          <w:szCs w:val="28"/>
        </w:rPr>
        <w:t>жизнедеятельности в Ханты-Мансийском районе»;</w:t>
      </w:r>
    </w:p>
    <w:p w:rsidR="001D5198" w:rsidRDefault="001D5198" w:rsidP="001D5198">
      <w:pPr>
        <w:spacing w:after="0" w:line="240" w:lineRule="auto"/>
        <w:ind w:firstLine="709"/>
        <w:jc w:val="both"/>
        <w:rPr>
          <w:rFonts w:cs="Times New Roman"/>
          <w:szCs w:val="28"/>
        </w:rPr>
      </w:pPr>
      <w:r w:rsidRPr="003701ED">
        <w:rPr>
          <w:rFonts w:eastAsia="Times New Roman" w:cs="Times New Roman"/>
          <w:szCs w:val="28"/>
        </w:rPr>
        <w:t xml:space="preserve">от </w:t>
      </w:r>
      <w:r>
        <w:rPr>
          <w:rFonts w:eastAsia="Times New Roman" w:cs="Times New Roman"/>
          <w:szCs w:val="28"/>
        </w:rPr>
        <w:t>02.08.2024 №680 «</w:t>
      </w:r>
      <w:r w:rsidRPr="00D429DA">
        <w:rPr>
          <w:rFonts w:cs="Times New Roman"/>
          <w:bCs/>
          <w:szCs w:val="28"/>
        </w:rPr>
        <w:t xml:space="preserve">О внесении изменений в постановление </w:t>
      </w:r>
      <w:r>
        <w:rPr>
          <w:rFonts w:cs="Times New Roman"/>
          <w:bCs/>
          <w:szCs w:val="28"/>
        </w:rPr>
        <w:t>а</w:t>
      </w:r>
      <w:r w:rsidRPr="00D429DA">
        <w:rPr>
          <w:rFonts w:cs="Times New Roman"/>
          <w:bCs/>
          <w:szCs w:val="28"/>
        </w:rPr>
        <w:t>дминистрации Ханты-Мансийского района от 2</w:t>
      </w:r>
      <w:r>
        <w:rPr>
          <w:rFonts w:cs="Times New Roman"/>
          <w:bCs/>
          <w:szCs w:val="28"/>
        </w:rPr>
        <w:t>6</w:t>
      </w:r>
      <w:r w:rsidRPr="00D429DA">
        <w:rPr>
          <w:rFonts w:cs="Times New Roman"/>
          <w:bCs/>
          <w:szCs w:val="28"/>
        </w:rPr>
        <w:t>.11.2021 № 30</w:t>
      </w:r>
      <w:r>
        <w:rPr>
          <w:rFonts w:cs="Times New Roman"/>
          <w:bCs/>
          <w:szCs w:val="28"/>
        </w:rPr>
        <w:t>2</w:t>
      </w:r>
      <w:r w:rsidRPr="00D429DA">
        <w:rPr>
          <w:rFonts w:cs="Times New Roman"/>
          <w:bCs/>
          <w:szCs w:val="28"/>
        </w:rPr>
        <w:t xml:space="preserve"> </w:t>
      </w:r>
      <w:r w:rsidR="00071ADD">
        <w:rPr>
          <w:rFonts w:cs="Times New Roman"/>
          <w:bCs/>
          <w:szCs w:val="28"/>
        </w:rPr>
        <w:br/>
      </w:r>
      <w:r>
        <w:rPr>
          <w:rFonts w:cs="Times New Roman"/>
          <w:bCs/>
          <w:szCs w:val="28"/>
        </w:rPr>
        <w:t>«</w:t>
      </w:r>
      <w:r w:rsidRPr="00D429DA">
        <w:rPr>
          <w:rFonts w:cs="Times New Roman"/>
          <w:szCs w:val="28"/>
        </w:rPr>
        <w:t>О муниципальной программе Ханты-Мансийского района «Безопасность</w:t>
      </w:r>
      <w:r>
        <w:rPr>
          <w:szCs w:val="28"/>
        </w:rPr>
        <w:t xml:space="preserve"> </w:t>
      </w:r>
      <w:r>
        <w:rPr>
          <w:rFonts w:cs="Times New Roman"/>
          <w:szCs w:val="28"/>
        </w:rPr>
        <w:t>жизнедеятельности в Ханты-Мансийском районе»;</w:t>
      </w:r>
    </w:p>
    <w:p w:rsidR="001D5198" w:rsidRDefault="001D5198" w:rsidP="001D5198">
      <w:pPr>
        <w:spacing w:after="0" w:line="240" w:lineRule="auto"/>
        <w:ind w:firstLine="709"/>
        <w:jc w:val="both"/>
        <w:rPr>
          <w:rFonts w:cs="Times New Roman"/>
          <w:szCs w:val="28"/>
        </w:rPr>
      </w:pPr>
      <w:r w:rsidRPr="003701ED">
        <w:rPr>
          <w:rFonts w:eastAsia="Times New Roman" w:cs="Times New Roman"/>
          <w:szCs w:val="28"/>
        </w:rPr>
        <w:t xml:space="preserve">от </w:t>
      </w:r>
      <w:r>
        <w:rPr>
          <w:rFonts w:eastAsia="Times New Roman" w:cs="Times New Roman"/>
          <w:szCs w:val="28"/>
        </w:rPr>
        <w:t>04.12.2024 №1015 «</w:t>
      </w:r>
      <w:r w:rsidRPr="00D429DA">
        <w:rPr>
          <w:rFonts w:cs="Times New Roman"/>
          <w:bCs/>
          <w:szCs w:val="28"/>
        </w:rPr>
        <w:t xml:space="preserve">О внесении изменений в постановление </w:t>
      </w:r>
      <w:r>
        <w:rPr>
          <w:rFonts w:cs="Times New Roman"/>
          <w:bCs/>
          <w:szCs w:val="28"/>
        </w:rPr>
        <w:t>а</w:t>
      </w:r>
      <w:r w:rsidRPr="00D429DA">
        <w:rPr>
          <w:rFonts w:cs="Times New Roman"/>
          <w:bCs/>
          <w:szCs w:val="28"/>
        </w:rPr>
        <w:t>дминистрации Ханты-Мансийского района от 2</w:t>
      </w:r>
      <w:r>
        <w:rPr>
          <w:rFonts w:cs="Times New Roman"/>
          <w:bCs/>
          <w:szCs w:val="28"/>
        </w:rPr>
        <w:t>6</w:t>
      </w:r>
      <w:r w:rsidRPr="00D429DA">
        <w:rPr>
          <w:rFonts w:cs="Times New Roman"/>
          <w:bCs/>
          <w:szCs w:val="28"/>
        </w:rPr>
        <w:t>.11.2021 № 30</w:t>
      </w:r>
      <w:r>
        <w:rPr>
          <w:rFonts w:cs="Times New Roman"/>
          <w:bCs/>
          <w:szCs w:val="28"/>
        </w:rPr>
        <w:t>2</w:t>
      </w:r>
      <w:r w:rsidRPr="00D429DA">
        <w:rPr>
          <w:rFonts w:cs="Times New Roman"/>
          <w:bCs/>
          <w:szCs w:val="28"/>
        </w:rPr>
        <w:t xml:space="preserve"> </w:t>
      </w:r>
      <w:r w:rsidR="00071ADD">
        <w:rPr>
          <w:rFonts w:cs="Times New Roman"/>
          <w:bCs/>
          <w:szCs w:val="28"/>
        </w:rPr>
        <w:br/>
      </w:r>
      <w:r>
        <w:rPr>
          <w:rFonts w:cs="Times New Roman"/>
          <w:bCs/>
          <w:szCs w:val="28"/>
        </w:rPr>
        <w:t>«</w:t>
      </w:r>
      <w:r w:rsidRPr="00D429DA">
        <w:rPr>
          <w:rFonts w:cs="Times New Roman"/>
          <w:szCs w:val="28"/>
        </w:rPr>
        <w:t>О муниципальной программе Ханты-Мансийского района «Безопасность</w:t>
      </w:r>
      <w:r>
        <w:rPr>
          <w:szCs w:val="28"/>
        </w:rPr>
        <w:t xml:space="preserve"> </w:t>
      </w:r>
      <w:r>
        <w:rPr>
          <w:rFonts w:cs="Times New Roman"/>
          <w:szCs w:val="28"/>
        </w:rPr>
        <w:t>жизнедеятельности в Ханты-Мансийском районе».</w:t>
      </w:r>
    </w:p>
    <w:p w:rsidR="009F0DC8" w:rsidRPr="004B2AB0" w:rsidRDefault="00586DDD" w:rsidP="003D6CD6">
      <w:pPr>
        <w:spacing w:after="0" w:line="240" w:lineRule="auto"/>
        <w:ind w:firstLine="709"/>
        <w:jc w:val="both"/>
        <w:rPr>
          <w:rFonts w:cs="Times New Roman"/>
          <w:color w:val="000000" w:themeColor="text1"/>
          <w:szCs w:val="28"/>
          <w:lang w:eastAsia="ru-RU"/>
        </w:rPr>
      </w:pPr>
      <w:r>
        <w:rPr>
          <w:rFonts w:cs="Times New Roman"/>
          <w:color w:val="000000" w:themeColor="text1"/>
          <w:szCs w:val="28"/>
        </w:rPr>
        <w:t>3</w:t>
      </w:r>
      <w:r w:rsidR="003B3364" w:rsidRPr="004B2AB0">
        <w:rPr>
          <w:rFonts w:cs="Times New Roman"/>
          <w:color w:val="000000" w:themeColor="text1"/>
          <w:szCs w:val="28"/>
        </w:rPr>
        <w:t>.</w:t>
      </w:r>
      <w:r w:rsidR="004B2AB0">
        <w:rPr>
          <w:rFonts w:cs="Times New Roman"/>
          <w:color w:val="000000" w:themeColor="text1"/>
          <w:szCs w:val="28"/>
        </w:rPr>
        <w:t> </w:t>
      </w:r>
      <w:r w:rsidR="007F632D" w:rsidRPr="004B2AB0">
        <w:rPr>
          <w:rFonts w:cs="Times New Roman"/>
          <w:color w:val="000000" w:themeColor="text1"/>
          <w:szCs w:val="28"/>
        </w:rPr>
        <w:t>Н</w:t>
      </w:r>
      <w:r w:rsidR="003B3364" w:rsidRPr="004B2AB0">
        <w:rPr>
          <w:rFonts w:cs="Times New Roman"/>
          <w:color w:val="000000" w:themeColor="text1"/>
          <w:szCs w:val="28"/>
        </w:rPr>
        <w:t xml:space="preserve">астоящее постановление </w:t>
      </w:r>
      <w:r w:rsidR="007F632D" w:rsidRPr="004B2AB0">
        <w:rPr>
          <w:rFonts w:cs="Times New Roman"/>
          <w:color w:val="000000" w:themeColor="text1"/>
          <w:szCs w:val="28"/>
        </w:rPr>
        <w:t>вступает в силу после его официального опубликования</w:t>
      </w:r>
      <w:r w:rsidR="008C2F6C">
        <w:rPr>
          <w:rFonts w:cs="Times New Roman"/>
          <w:color w:val="000000" w:themeColor="text1"/>
          <w:szCs w:val="28"/>
        </w:rPr>
        <w:t>, но не ранее чем с 01.01.2025</w:t>
      </w:r>
      <w:r w:rsidR="008360CF" w:rsidRPr="004B2AB0">
        <w:rPr>
          <w:rFonts w:cs="Times New Roman"/>
          <w:color w:val="000000" w:themeColor="text1"/>
          <w:szCs w:val="28"/>
          <w:lang w:eastAsia="ru-RU"/>
        </w:rPr>
        <w:t>.</w:t>
      </w:r>
      <w:r w:rsidR="00944674" w:rsidRPr="004B2AB0">
        <w:rPr>
          <w:rFonts w:cs="Times New Roman"/>
          <w:color w:val="000000" w:themeColor="text1"/>
          <w:szCs w:val="28"/>
          <w:lang w:eastAsia="ru-RU"/>
        </w:rPr>
        <w:t xml:space="preserve"> </w:t>
      </w:r>
    </w:p>
    <w:p w:rsidR="003B3364" w:rsidRPr="004B2AB0" w:rsidRDefault="00586DDD" w:rsidP="003D6CD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color w:val="000000" w:themeColor="text1"/>
        </w:rPr>
      </w:pPr>
      <w:r>
        <w:rPr>
          <w:rFonts w:cs="Times New Roman"/>
          <w:color w:val="000000" w:themeColor="text1"/>
          <w:szCs w:val="28"/>
        </w:rPr>
        <w:lastRenderedPageBreak/>
        <w:t>4</w:t>
      </w:r>
      <w:r w:rsidR="003B3364" w:rsidRPr="004B2AB0">
        <w:rPr>
          <w:rFonts w:cs="Times New Roman"/>
          <w:color w:val="000000" w:themeColor="text1"/>
          <w:szCs w:val="28"/>
        </w:rPr>
        <w:t>.</w:t>
      </w:r>
      <w:r w:rsidR="004B2AB0">
        <w:rPr>
          <w:rFonts w:cs="Times New Roman"/>
          <w:color w:val="000000" w:themeColor="text1"/>
          <w:szCs w:val="28"/>
        </w:rPr>
        <w:t> </w:t>
      </w:r>
      <w:r w:rsidR="003B3364" w:rsidRPr="004B2AB0">
        <w:rPr>
          <w:color w:val="000000" w:themeColor="text1"/>
        </w:rPr>
        <w:t xml:space="preserve">Контроль за выполнением настоящего постановления возложить </w:t>
      </w:r>
      <w:r w:rsidR="008D2CB6" w:rsidRPr="004B2AB0">
        <w:rPr>
          <w:color w:val="000000" w:themeColor="text1"/>
        </w:rPr>
        <w:br/>
      </w:r>
      <w:r w:rsidR="003B3364" w:rsidRPr="004B2AB0">
        <w:rPr>
          <w:color w:val="000000" w:themeColor="text1"/>
        </w:rPr>
        <w:t>на заместителя Главы Ханты</w:t>
      </w:r>
      <w:r w:rsidR="004713AB" w:rsidRPr="004B2AB0">
        <w:rPr>
          <w:color w:val="000000" w:themeColor="text1"/>
        </w:rPr>
        <w:t>-Мансийского района</w:t>
      </w:r>
      <w:r w:rsidR="00A02587" w:rsidRPr="004B2AB0">
        <w:rPr>
          <w:color w:val="000000" w:themeColor="text1"/>
        </w:rPr>
        <w:t xml:space="preserve"> по </w:t>
      </w:r>
      <w:r w:rsidR="004B2AB0" w:rsidRPr="004B2AB0">
        <w:rPr>
          <w:color w:val="000000" w:themeColor="text1"/>
        </w:rPr>
        <w:t xml:space="preserve">безопасности </w:t>
      </w:r>
      <w:proofErr w:type="spellStart"/>
      <w:r w:rsidR="004B2AB0" w:rsidRPr="004B2AB0">
        <w:rPr>
          <w:color w:val="000000" w:themeColor="text1"/>
        </w:rPr>
        <w:t>Пневского</w:t>
      </w:r>
      <w:proofErr w:type="spellEnd"/>
      <w:r w:rsidR="008C2F6C" w:rsidRPr="008C2F6C">
        <w:rPr>
          <w:color w:val="000000" w:themeColor="text1"/>
        </w:rPr>
        <w:t xml:space="preserve"> </w:t>
      </w:r>
      <w:r w:rsidR="008C2F6C" w:rsidRPr="004B2AB0">
        <w:rPr>
          <w:color w:val="000000" w:themeColor="text1"/>
        </w:rPr>
        <w:t>Б.В. </w:t>
      </w:r>
    </w:p>
    <w:p w:rsidR="007F632D" w:rsidRPr="004B2AB0" w:rsidRDefault="007F632D" w:rsidP="003D6CD6">
      <w:pPr>
        <w:spacing w:after="0" w:line="240" w:lineRule="auto"/>
        <w:jc w:val="both"/>
        <w:rPr>
          <w:rFonts w:eastAsiaTheme="minorEastAsia" w:cs="Times New Roman"/>
          <w:color w:val="000000" w:themeColor="text1"/>
          <w:szCs w:val="28"/>
          <w:lang w:eastAsia="ru-RU"/>
        </w:rPr>
      </w:pPr>
    </w:p>
    <w:p w:rsidR="003D6CD6" w:rsidRDefault="003D6CD6" w:rsidP="003D6CD6">
      <w:pPr>
        <w:spacing w:after="0" w:line="240" w:lineRule="auto"/>
        <w:jc w:val="both"/>
        <w:rPr>
          <w:rFonts w:eastAsiaTheme="minorEastAsia" w:cs="Times New Roman"/>
          <w:color w:val="000000" w:themeColor="text1"/>
          <w:szCs w:val="28"/>
          <w:lang w:eastAsia="ru-RU"/>
        </w:rPr>
      </w:pPr>
    </w:p>
    <w:p w:rsidR="00071ADD" w:rsidRPr="004B2AB0" w:rsidRDefault="00071ADD" w:rsidP="003D6CD6">
      <w:pPr>
        <w:spacing w:after="0" w:line="240" w:lineRule="auto"/>
        <w:jc w:val="both"/>
        <w:rPr>
          <w:rFonts w:eastAsiaTheme="minorEastAsia" w:cs="Times New Roman"/>
          <w:color w:val="000000" w:themeColor="text1"/>
          <w:szCs w:val="28"/>
          <w:lang w:eastAsia="ru-RU"/>
        </w:rPr>
      </w:pPr>
    </w:p>
    <w:p w:rsidR="009F0DC8" w:rsidRPr="004B2AB0" w:rsidRDefault="009F0DC8" w:rsidP="003D6CD6">
      <w:pPr>
        <w:spacing w:after="0" w:line="240" w:lineRule="auto"/>
        <w:jc w:val="both"/>
        <w:rPr>
          <w:rFonts w:cs="Times New Roman"/>
          <w:color w:val="000000" w:themeColor="text1"/>
          <w:szCs w:val="28"/>
        </w:rPr>
      </w:pPr>
      <w:r w:rsidRPr="004B2AB0">
        <w:rPr>
          <w:rFonts w:cs="Times New Roman"/>
          <w:color w:val="000000" w:themeColor="text1"/>
          <w:szCs w:val="28"/>
        </w:rPr>
        <w:t xml:space="preserve">Глава Ханты-Мансийского района                                     </w:t>
      </w:r>
      <w:r w:rsidR="007F632D" w:rsidRPr="004B2AB0">
        <w:rPr>
          <w:rFonts w:cs="Times New Roman"/>
          <w:color w:val="000000" w:themeColor="text1"/>
          <w:szCs w:val="28"/>
        </w:rPr>
        <w:t xml:space="preserve">          </w:t>
      </w:r>
      <w:proofErr w:type="spellStart"/>
      <w:r w:rsidR="003D6CD6" w:rsidRPr="004B2AB0">
        <w:rPr>
          <w:rFonts w:cs="Times New Roman"/>
          <w:color w:val="000000" w:themeColor="text1"/>
          <w:szCs w:val="28"/>
        </w:rPr>
        <w:t>К.Р.</w:t>
      </w:r>
      <w:r w:rsidRPr="004B2AB0">
        <w:rPr>
          <w:rFonts w:cs="Times New Roman"/>
          <w:color w:val="000000" w:themeColor="text1"/>
          <w:szCs w:val="28"/>
        </w:rPr>
        <w:t>Минулин</w:t>
      </w:r>
      <w:proofErr w:type="spellEnd"/>
    </w:p>
    <w:p w:rsidR="00825BB0" w:rsidRPr="004B2AB0" w:rsidRDefault="00825BB0" w:rsidP="003D6CD6">
      <w:pPr>
        <w:spacing w:after="0" w:line="240" w:lineRule="auto"/>
        <w:ind w:firstLine="567"/>
        <w:jc w:val="right"/>
        <w:rPr>
          <w:rFonts w:cs="Times New Roman"/>
          <w:color w:val="000000" w:themeColor="text1"/>
          <w:szCs w:val="28"/>
          <w:lang w:eastAsia="ru-RU"/>
        </w:rPr>
        <w:sectPr w:rsidR="00825BB0" w:rsidRPr="004B2AB0" w:rsidSect="00BC080B">
          <w:headerReference w:type="default" r:id="rId9"/>
          <w:headerReference w:type="first" r:id="rId10"/>
          <w:type w:val="continuous"/>
          <w:pgSz w:w="11905" w:h="16838" w:code="9"/>
          <w:pgMar w:top="1418" w:right="1276" w:bottom="1134" w:left="1559" w:header="567" w:footer="567" w:gutter="0"/>
          <w:cols w:space="708"/>
          <w:titlePg/>
          <w:docGrid w:linePitch="381"/>
        </w:sectPr>
      </w:pPr>
    </w:p>
    <w:p w:rsidR="009F0DC8" w:rsidRPr="006B498E" w:rsidRDefault="009F0DC8" w:rsidP="006B498E">
      <w:pPr>
        <w:spacing w:after="0" w:line="240" w:lineRule="auto"/>
        <w:ind w:firstLine="567"/>
        <w:jc w:val="right"/>
        <w:rPr>
          <w:rFonts w:cs="Times New Roman"/>
          <w:color w:val="000000" w:themeColor="text1"/>
          <w:szCs w:val="28"/>
          <w:lang w:eastAsia="ru-RU"/>
        </w:rPr>
      </w:pPr>
      <w:r w:rsidRPr="006B498E">
        <w:rPr>
          <w:rFonts w:cs="Times New Roman"/>
          <w:color w:val="000000" w:themeColor="text1"/>
          <w:szCs w:val="28"/>
          <w:lang w:eastAsia="ru-RU"/>
        </w:rPr>
        <w:lastRenderedPageBreak/>
        <w:t>Приложение</w:t>
      </w:r>
    </w:p>
    <w:p w:rsidR="009F0DC8" w:rsidRPr="006B498E" w:rsidRDefault="007F632D" w:rsidP="006B498E">
      <w:pPr>
        <w:spacing w:after="0" w:line="240" w:lineRule="auto"/>
        <w:ind w:firstLine="567"/>
        <w:jc w:val="right"/>
        <w:rPr>
          <w:rFonts w:cs="Times New Roman"/>
          <w:color w:val="000000" w:themeColor="text1"/>
          <w:szCs w:val="28"/>
          <w:lang w:eastAsia="ru-RU"/>
        </w:rPr>
      </w:pPr>
      <w:r w:rsidRPr="006B498E">
        <w:rPr>
          <w:rFonts w:cs="Times New Roman"/>
          <w:color w:val="000000" w:themeColor="text1"/>
          <w:szCs w:val="28"/>
          <w:lang w:eastAsia="ru-RU"/>
        </w:rPr>
        <w:t>к постановлению А</w:t>
      </w:r>
      <w:r w:rsidR="009F0DC8" w:rsidRPr="006B498E">
        <w:rPr>
          <w:rFonts w:cs="Times New Roman"/>
          <w:color w:val="000000" w:themeColor="text1"/>
          <w:szCs w:val="28"/>
          <w:lang w:eastAsia="ru-RU"/>
        </w:rPr>
        <w:t>дминистрации</w:t>
      </w:r>
    </w:p>
    <w:p w:rsidR="009F0DC8" w:rsidRPr="006B498E" w:rsidRDefault="009F0DC8" w:rsidP="006B498E">
      <w:pPr>
        <w:spacing w:after="0" w:line="240" w:lineRule="auto"/>
        <w:ind w:firstLine="567"/>
        <w:jc w:val="right"/>
        <w:rPr>
          <w:rFonts w:cs="Times New Roman"/>
          <w:color w:val="000000" w:themeColor="text1"/>
          <w:szCs w:val="28"/>
          <w:lang w:eastAsia="ru-RU"/>
        </w:rPr>
      </w:pPr>
      <w:r w:rsidRPr="006B498E">
        <w:rPr>
          <w:rFonts w:cs="Times New Roman"/>
          <w:color w:val="000000" w:themeColor="text1"/>
          <w:szCs w:val="28"/>
          <w:lang w:eastAsia="ru-RU"/>
        </w:rPr>
        <w:t>Ханты-Мансийского района</w:t>
      </w:r>
    </w:p>
    <w:p w:rsidR="003D50E6" w:rsidRPr="006B498E" w:rsidRDefault="006B498E" w:rsidP="00797B08">
      <w:pPr>
        <w:spacing w:after="0" w:line="240" w:lineRule="auto"/>
        <w:jc w:val="right"/>
        <w:rPr>
          <w:rFonts w:eastAsia="Times New Roman" w:cs="Times New Roman"/>
          <w:color w:val="000000" w:themeColor="text1"/>
          <w:szCs w:val="28"/>
        </w:rPr>
      </w:pPr>
      <w:r w:rsidRPr="006B498E">
        <w:rPr>
          <w:rFonts w:eastAsia="Times New Roman" w:cs="Times New Roman"/>
          <w:color w:val="000000" w:themeColor="text1"/>
          <w:szCs w:val="28"/>
        </w:rPr>
        <w:t xml:space="preserve">                                                                                                                                                   </w:t>
      </w:r>
      <w:r w:rsidR="003D50E6" w:rsidRPr="006B498E">
        <w:rPr>
          <w:rFonts w:eastAsia="Times New Roman" w:cs="Times New Roman"/>
          <w:color w:val="000000" w:themeColor="text1"/>
          <w:szCs w:val="28"/>
        </w:rPr>
        <w:t xml:space="preserve">от </w:t>
      </w:r>
      <w:r w:rsidR="00797B08">
        <w:rPr>
          <w:rFonts w:eastAsia="Times New Roman" w:cs="Times New Roman"/>
          <w:color w:val="000000" w:themeColor="text1"/>
          <w:szCs w:val="28"/>
        </w:rPr>
        <w:t>28.12.2024</w:t>
      </w:r>
      <w:r w:rsidRPr="006B498E">
        <w:rPr>
          <w:rFonts w:eastAsia="Times New Roman" w:cs="Times New Roman"/>
          <w:color w:val="000000" w:themeColor="text1"/>
          <w:szCs w:val="28"/>
        </w:rPr>
        <w:t xml:space="preserve"> №</w:t>
      </w:r>
      <w:r w:rsidR="00797B08">
        <w:rPr>
          <w:rFonts w:eastAsia="Times New Roman" w:cs="Times New Roman"/>
          <w:color w:val="000000" w:themeColor="text1"/>
          <w:szCs w:val="28"/>
        </w:rPr>
        <w:t xml:space="preserve"> 1181</w:t>
      </w:r>
    </w:p>
    <w:p w:rsidR="004713AB" w:rsidRDefault="004713AB" w:rsidP="006B498E">
      <w:pPr>
        <w:pStyle w:val="ConsPlusTitle"/>
        <w:rPr>
          <w:rFonts w:ascii="Times New Roman" w:eastAsiaTheme="minorHAnsi" w:hAnsi="Times New Roman" w:cs="Times New Roman"/>
          <w:b w:val="0"/>
          <w:color w:val="000000" w:themeColor="text1"/>
          <w:sz w:val="28"/>
          <w:szCs w:val="28"/>
        </w:rPr>
      </w:pPr>
    </w:p>
    <w:p w:rsidR="00B916EA" w:rsidRDefault="00B916EA" w:rsidP="00B916EA">
      <w:pPr>
        <w:pStyle w:val="ConsPlusTitle"/>
        <w:rPr>
          <w:rFonts w:ascii="Times New Roman" w:eastAsiaTheme="minorHAnsi" w:hAnsi="Times New Roman" w:cs="Times New Roman"/>
          <w:b w:val="0"/>
          <w:color w:val="000000" w:themeColor="text1"/>
          <w:sz w:val="28"/>
          <w:szCs w:val="28"/>
        </w:rPr>
      </w:pPr>
    </w:p>
    <w:p w:rsidR="009F0DC8" w:rsidRPr="006B498E" w:rsidRDefault="00BC080B" w:rsidP="00B916EA">
      <w:pPr>
        <w:pStyle w:val="ConsPlusTitle"/>
        <w:jc w:val="center"/>
        <w:rPr>
          <w:rFonts w:ascii="Times New Roman" w:hAnsi="Times New Roman" w:cs="Times New Roman"/>
          <w:b w:val="0"/>
          <w:bCs/>
          <w:color w:val="000000" w:themeColor="text1"/>
          <w:sz w:val="28"/>
          <w:szCs w:val="28"/>
        </w:rPr>
      </w:pPr>
      <w:r w:rsidRPr="006B498E">
        <w:rPr>
          <w:rFonts w:ascii="Times New Roman" w:hAnsi="Times New Roman" w:cs="Times New Roman"/>
          <w:b w:val="0"/>
          <w:bCs/>
          <w:color w:val="000000" w:themeColor="text1"/>
          <w:sz w:val="28"/>
          <w:szCs w:val="28"/>
        </w:rPr>
        <w:t>ПАСПОРТ</w:t>
      </w:r>
    </w:p>
    <w:p w:rsidR="00BC080B" w:rsidRPr="006B498E" w:rsidRDefault="008C2F6C" w:rsidP="006B498E">
      <w:pPr>
        <w:pStyle w:val="ConsPlusTitle"/>
        <w:jc w:val="center"/>
        <w:rPr>
          <w:rFonts w:ascii="Times New Roman" w:hAnsi="Times New Roman" w:cs="Times New Roman"/>
          <w:b w:val="0"/>
          <w:bCs/>
          <w:color w:val="000000" w:themeColor="text1"/>
          <w:sz w:val="28"/>
          <w:szCs w:val="28"/>
        </w:rPr>
      </w:pPr>
      <w:r w:rsidRPr="006B498E">
        <w:rPr>
          <w:rFonts w:ascii="Times New Roman" w:hAnsi="Times New Roman" w:cs="Times New Roman"/>
          <w:b w:val="0"/>
          <w:bCs/>
          <w:color w:val="000000" w:themeColor="text1"/>
          <w:sz w:val="28"/>
          <w:szCs w:val="28"/>
        </w:rPr>
        <w:t>м</w:t>
      </w:r>
      <w:r w:rsidR="00BC080B" w:rsidRPr="006B498E">
        <w:rPr>
          <w:rFonts w:ascii="Times New Roman" w:hAnsi="Times New Roman" w:cs="Times New Roman"/>
          <w:b w:val="0"/>
          <w:bCs/>
          <w:color w:val="000000" w:themeColor="text1"/>
          <w:sz w:val="28"/>
          <w:szCs w:val="28"/>
        </w:rPr>
        <w:t xml:space="preserve">униципальной программы </w:t>
      </w:r>
    </w:p>
    <w:p w:rsidR="004B2AB0" w:rsidRPr="006B498E" w:rsidRDefault="00BC080B" w:rsidP="006B498E">
      <w:pPr>
        <w:pStyle w:val="ConsPlusTitle"/>
        <w:jc w:val="center"/>
        <w:rPr>
          <w:rFonts w:ascii="Times New Roman" w:hAnsi="Times New Roman" w:cs="Times New Roman"/>
          <w:b w:val="0"/>
          <w:bCs/>
          <w:color w:val="000000" w:themeColor="text1"/>
          <w:sz w:val="28"/>
          <w:szCs w:val="28"/>
        </w:rPr>
      </w:pPr>
      <w:r w:rsidRPr="006B498E">
        <w:rPr>
          <w:rFonts w:ascii="Times New Roman" w:hAnsi="Times New Roman" w:cs="Times New Roman"/>
          <w:b w:val="0"/>
          <w:bCs/>
          <w:color w:val="000000" w:themeColor="text1"/>
          <w:sz w:val="28"/>
          <w:szCs w:val="28"/>
        </w:rPr>
        <w:t>«</w:t>
      </w:r>
      <w:r w:rsidR="004B2AB0" w:rsidRPr="006B498E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Безопасность жизнедеятельности в Ханты-Мансийском районе</w:t>
      </w:r>
      <w:r w:rsidRPr="006B498E">
        <w:rPr>
          <w:rFonts w:ascii="Times New Roman" w:hAnsi="Times New Roman" w:cs="Times New Roman"/>
          <w:b w:val="0"/>
          <w:bCs/>
          <w:color w:val="000000" w:themeColor="text1"/>
          <w:sz w:val="28"/>
          <w:szCs w:val="28"/>
        </w:rPr>
        <w:t>»</w:t>
      </w:r>
    </w:p>
    <w:p w:rsidR="00BC080B" w:rsidRPr="006B498E" w:rsidRDefault="00A81DD7" w:rsidP="006B498E">
      <w:pPr>
        <w:pStyle w:val="ConsPlusTitle"/>
        <w:jc w:val="center"/>
        <w:rPr>
          <w:rFonts w:ascii="Times New Roman" w:hAnsi="Times New Roman" w:cs="Times New Roman"/>
          <w:b w:val="0"/>
          <w:bCs/>
          <w:color w:val="000000" w:themeColor="text1"/>
          <w:sz w:val="28"/>
          <w:szCs w:val="28"/>
        </w:rPr>
      </w:pPr>
      <w:r w:rsidRPr="006B498E">
        <w:rPr>
          <w:rFonts w:ascii="Times New Roman" w:hAnsi="Times New Roman" w:cs="Times New Roman"/>
          <w:b w:val="0"/>
          <w:bCs/>
          <w:color w:val="000000" w:themeColor="text1"/>
          <w:sz w:val="28"/>
          <w:szCs w:val="28"/>
        </w:rPr>
        <w:t>(далее – муниципальная программа)</w:t>
      </w:r>
    </w:p>
    <w:p w:rsidR="00A81DD7" w:rsidRPr="006B498E" w:rsidRDefault="00A81DD7" w:rsidP="006B498E">
      <w:pPr>
        <w:pStyle w:val="ConsPlusTitle"/>
        <w:jc w:val="center"/>
        <w:rPr>
          <w:rFonts w:ascii="Times New Roman" w:hAnsi="Times New Roman" w:cs="Times New Roman"/>
          <w:b w:val="0"/>
          <w:bCs/>
          <w:color w:val="000000" w:themeColor="text1"/>
          <w:sz w:val="28"/>
          <w:szCs w:val="28"/>
        </w:rPr>
      </w:pPr>
    </w:p>
    <w:p w:rsidR="006F1BAE" w:rsidRPr="006B498E" w:rsidRDefault="006B498E" w:rsidP="006B498E">
      <w:pPr>
        <w:pStyle w:val="ConsPlusTitle"/>
        <w:jc w:val="center"/>
        <w:rPr>
          <w:rFonts w:ascii="Times New Roman" w:hAnsi="Times New Roman" w:cs="Times New Roman"/>
          <w:b w:val="0"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 w:val="0"/>
          <w:bCs/>
          <w:color w:val="000000" w:themeColor="text1"/>
          <w:sz w:val="28"/>
          <w:szCs w:val="28"/>
        </w:rPr>
        <w:t xml:space="preserve">1. </w:t>
      </w:r>
      <w:r w:rsidR="000956BD" w:rsidRPr="006B498E">
        <w:rPr>
          <w:rFonts w:ascii="Times New Roman" w:hAnsi="Times New Roman" w:cs="Times New Roman"/>
          <w:b w:val="0"/>
          <w:bCs/>
          <w:color w:val="000000" w:themeColor="text1"/>
          <w:sz w:val="28"/>
          <w:szCs w:val="28"/>
        </w:rPr>
        <w:t>Основные положения</w:t>
      </w:r>
    </w:p>
    <w:p w:rsidR="009C1342" w:rsidRPr="006B498E" w:rsidRDefault="009C1342" w:rsidP="006B498E">
      <w:pPr>
        <w:pStyle w:val="ConsPlusTitle"/>
        <w:ind w:left="720"/>
        <w:rPr>
          <w:rFonts w:ascii="Times New Roman" w:hAnsi="Times New Roman" w:cs="Times New Roman"/>
          <w:b w:val="0"/>
          <w:bCs/>
          <w:color w:val="000000" w:themeColor="text1"/>
          <w:sz w:val="28"/>
          <w:szCs w:val="28"/>
        </w:rPr>
      </w:pPr>
    </w:p>
    <w:tbl>
      <w:tblPr>
        <w:tblStyle w:val="a9"/>
        <w:tblW w:w="14029" w:type="dxa"/>
        <w:tblLook w:val="04A0" w:firstRow="1" w:lastRow="0" w:firstColumn="1" w:lastColumn="0" w:noHBand="0" w:noVBand="1"/>
      </w:tblPr>
      <w:tblGrid>
        <w:gridCol w:w="5382"/>
        <w:gridCol w:w="8647"/>
      </w:tblGrid>
      <w:tr w:rsidR="003046BA" w:rsidRPr="003046BA" w:rsidTr="006B498E">
        <w:tc>
          <w:tcPr>
            <w:tcW w:w="5382" w:type="dxa"/>
          </w:tcPr>
          <w:p w:rsidR="00BC080B" w:rsidRPr="003046BA" w:rsidRDefault="00BC080B" w:rsidP="00BC080B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color w:val="000000" w:themeColor="text1"/>
                <w:sz w:val="20"/>
              </w:rPr>
            </w:pPr>
            <w:r w:rsidRPr="003046BA">
              <w:rPr>
                <w:rFonts w:eastAsia="Times New Roman"/>
                <w:color w:val="000000" w:themeColor="text1"/>
                <w:sz w:val="20"/>
              </w:rPr>
              <w:t>Куратор муниципальной программы</w:t>
            </w:r>
          </w:p>
        </w:tc>
        <w:tc>
          <w:tcPr>
            <w:tcW w:w="8647" w:type="dxa"/>
          </w:tcPr>
          <w:p w:rsidR="00BC080B" w:rsidRPr="003046BA" w:rsidRDefault="00687955" w:rsidP="001C2BFD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</w:rPr>
            </w:pPr>
            <w:r w:rsidRPr="003046BA">
              <w:rPr>
                <w:rFonts w:eastAsia="Times New Roman"/>
                <w:color w:val="000000" w:themeColor="text1"/>
                <w:sz w:val="20"/>
              </w:rPr>
              <w:t>Пневский Борис Викторович</w:t>
            </w:r>
            <w:r w:rsidR="006B498E">
              <w:rPr>
                <w:rFonts w:eastAsia="Times New Roman"/>
                <w:color w:val="000000" w:themeColor="text1"/>
                <w:sz w:val="20"/>
              </w:rPr>
              <w:t>,</w:t>
            </w:r>
            <w:r w:rsidR="006F1BAE" w:rsidRPr="003046BA">
              <w:rPr>
                <w:rFonts w:eastAsia="Times New Roman"/>
                <w:color w:val="000000" w:themeColor="text1"/>
                <w:sz w:val="20"/>
              </w:rPr>
              <w:t xml:space="preserve"> </w:t>
            </w:r>
            <w:r w:rsidR="00825BB0" w:rsidRPr="003046BA">
              <w:rPr>
                <w:rFonts w:eastAsia="Times New Roman"/>
                <w:color w:val="000000" w:themeColor="text1"/>
                <w:sz w:val="20"/>
              </w:rPr>
              <w:t xml:space="preserve">заместитель Главы Ханты-Мансийского района по </w:t>
            </w:r>
            <w:r w:rsidR="001C2BFD">
              <w:rPr>
                <w:rFonts w:eastAsia="Times New Roman"/>
                <w:color w:val="000000" w:themeColor="text1"/>
                <w:sz w:val="20"/>
              </w:rPr>
              <w:t>безопасности</w:t>
            </w:r>
          </w:p>
        </w:tc>
      </w:tr>
      <w:tr w:rsidR="00215843" w:rsidRPr="00215843" w:rsidTr="006B498E">
        <w:tc>
          <w:tcPr>
            <w:tcW w:w="5382" w:type="dxa"/>
          </w:tcPr>
          <w:p w:rsidR="00BC080B" w:rsidRPr="00215843" w:rsidRDefault="00BC080B" w:rsidP="00BC080B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</w:rPr>
            </w:pPr>
            <w:r w:rsidRPr="00215843">
              <w:rPr>
                <w:rFonts w:eastAsia="Times New Roman"/>
                <w:sz w:val="20"/>
              </w:rPr>
              <w:t>Ответственный исполнитель муниципальной программы</w:t>
            </w:r>
          </w:p>
        </w:tc>
        <w:tc>
          <w:tcPr>
            <w:tcW w:w="8647" w:type="dxa"/>
          </w:tcPr>
          <w:p w:rsidR="00BC080B" w:rsidRPr="00215843" w:rsidRDefault="003046BA" w:rsidP="006B498E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</w:rPr>
            </w:pPr>
            <w:r w:rsidRPr="00215843">
              <w:rPr>
                <w:sz w:val="20"/>
              </w:rPr>
              <w:t xml:space="preserve">муниципальное казенное учреждение Ханты-Мансийского района «Управление гражданской защиты» (далее </w:t>
            </w:r>
            <w:r w:rsidR="006B498E">
              <w:rPr>
                <w:sz w:val="20"/>
              </w:rPr>
              <w:t>–</w:t>
            </w:r>
            <w:r w:rsidRPr="00215843">
              <w:rPr>
                <w:sz w:val="20"/>
              </w:rPr>
              <w:t xml:space="preserve"> МКУ «Управление гражданской защиты»)</w:t>
            </w:r>
          </w:p>
        </w:tc>
      </w:tr>
      <w:tr w:rsidR="00215843" w:rsidRPr="00215843" w:rsidTr="006B498E">
        <w:tc>
          <w:tcPr>
            <w:tcW w:w="5382" w:type="dxa"/>
            <w:tcBorders>
              <w:left w:val="nil"/>
              <w:right w:val="nil"/>
            </w:tcBorders>
          </w:tcPr>
          <w:p w:rsidR="006F1BAE" w:rsidRPr="00215843" w:rsidRDefault="006F1BAE" w:rsidP="00BC080B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</w:rPr>
            </w:pPr>
          </w:p>
        </w:tc>
        <w:tc>
          <w:tcPr>
            <w:tcW w:w="8647" w:type="dxa"/>
            <w:tcBorders>
              <w:left w:val="nil"/>
              <w:right w:val="nil"/>
            </w:tcBorders>
          </w:tcPr>
          <w:p w:rsidR="00BC080B" w:rsidRPr="00215843" w:rsidRDefault="00BC080B" w:rsidP="00BC080B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</w:rPr>
            </w:pPr>
          </w:p>
        </w:tc>
      </w:tr>
      <w:tr w:rsidR="00215843" w:rsidRPr="00215843" w:rsidTr="006B498E">
        <w:tc>
          <w:tcPr>
            <w:tcW w:w="5382" w:type="dxa"/>
          </w:tcPr>
          <w:p w:rsidR="00BC080B" w:rsidRPr="00215843" w:rsidRDefault="00BC080B" w:rsidP="00BC080B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</w:rPr>
            </w:pPr>
            <w:r w:rsidRPr="00215843">
              <w:rPr>
                <w:rFonts w:eastAsia="Times New Roman"/>
                <w:sz w:val="20"/>
              </w:rPr>
              <w:t xml:space="preserve">Период реализации муниципальной программы </w:t>
            </w:r>
          </w:p>
        </w:tc>
        <w:tc>
          <w:tcPr>
            <w:tcW w:w="8647" w:type="dxa"/>
          </w:tcPr>
          <w:p w:rsidR="00BC080B" w:rsidRPr="00215843" w:rsidRDefault="006F1BAE" w:rsidP="00BC080B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</w:rPr>
            </w:pPr>
            <w:r w:rsidRPr="00215843">
              <w:rPr>
                <w:rFonts w:eastAsia="Times New Roman"/>
                <w:sz w:val="20"/>
              </w:rPr>
              <w:t>2025 – 2030 годы</w:t>
            </w:r>
          </w:p>
        </w:tc>
      </w:tr>
      <w:tr w:rsidR="00215843" w:rsidRPr="00215843" w:rsidTr="006B498E">
        <w:tc>
          <w:tcPr>
            <w:tcW w:w="5382" w:type="dxa"/>
          </w:tcPr>
          <w:p w:rsidR="00BC080B" w:rsidRPr="00215843" w:rsidRDefault="00BC080B" w:rsidP="00BC080B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</w:rPr>
            </w:pPr>
            <w:r w:rsidRPr="00215843">
              <w:rPr>
                <w:rFonts w:eastAsia="Times New Roman"/>
                <w:sz w:val="20"/>
              </w:rPr>
              <w:t>Цел</w:t>
            </w:r>
            <w:r w:rsidR="003B57E5" w:rsidRPr="00215843">
              <w:rPr>
                <w:rFonts w:eastAsia="Times New Roman"/>
                <w:sz w:val="20"/>
              </w:rPr>
              <w:t>и</w:t>
            </w:r>
            <w:r w:rsidRPr="00215843">
              <w:rPr>
                <w:rFonts w:eastAsia="Times New Roman"/>
                <w:sz w:val="20"/>
              </w:rPr>
              <w:t xml:space="preserve"> муниципальной программы</w:t>
            </w:r>
          </w:p>
        </w:tc>
        <w:tc>
          <w:tcPr>
            <w:tcW w:w="8647" w:type="dxa"/>
          </w:tcPr>
          <w:p w:rsidR="003E27E4" w:rsidRPr="00215843" w:rsidRDefault="007A3341" w:rsidP="007A3341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ascii="TimesNewRoman" w:eastAsia="TimesNewRoman" w:hAnsi="TimesNewRoman" w:cs="TimesNewRoman"/>
                <w:sz w:val="20"/>
              </w:rPr>
            </w:pPr>
            <w:r w:rsidRPr="00215843">
              <w:rPr>
                <w:sz w:val="20"/>
              </w:rPr>
              <w:t>1. О</w:t>
            </w:r>
            <w:r w:rsidR="003E27E4" w:rsidRPr="00215843">
              <w:rPr>
                <w:sz w:val="20"/>
              </w:rPr>
              <w:t>беспечение устойчивого социально-экономического развития Ханты-Мансийского района, а также необходимого уровня безопасности жизнедеятельности, уровня защищенности населения и территории Ханты-Мансийского района, материальных и культурных ценностей от опасностей, возникающих при военных конфликтах или вследствие этих конфликтов, а также при</w:t>
            </w:r>
            <w:r w:rsidR="006B498E">
              <w:rPr>
                <w:sz w:val="20"/>
              </w:rPr>
              <w:t xml:space="preserve"> чрезвычайных ситуациях, пожарах</w:t>
            </w:r>
            <w:r w:rsidR="0046011B" w:rsidRPr="00215843">
              <w:rPr>
                <w:sz w:val="20"/>
              </w:rPr>
              <w:t xml:space="preserve"> и </w:t>
            </w:r>
            <w:r w:rsidR="0046011B" w:rsidRPr="00215843">
              <w:rPr>
                <w:rFonts w:ascii="TimesNewRoman" w:eastAsia="TimesNewRoman" w:hAnsi="TimesNewRoman" w:cs="TimesNewRoman"/>
                <w:sz w:val="20"/>
              </w:rPr>
              <w:t>происшествиях на водных объектах</w:t>
            </w:r>
            <w:r w:rsidRPr="00215843">
              <w:rPr>
                <w:rFonts w:ascii="TimesNewRoman" w:eastAsia="TimesNewRoman" w:hAnsi="TimesNewRoman" w:cs="TimesNewRoman"/>
                <w:sz w:val="20"/>
              </w:rPr>
              <w:t>.</w:t>
            </w:r>
          </w:p>
          <w:p w:rsidR="007A3341" w:rsidRPr="006B498E" w:rsidRDefault="007A3341" w:rsidP="007A3341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asciiTheme="minorHAnsi" w:hAnsiTheme="minorHAnsi"/>
                <w:sz w:val="20"/>
              </w:rPr>
            </w:pPr>
            <w:r w:rsidRPr="00215843">
              <w:rPr>
                <w:rFonts w:ascii="TimesNewRoman" w:eastAsia="TimesNewRoman" w:hAnsi="TimesNewRoman" w:cs="TimesNewRoman"/>
                <w:sz w:val="20"/>
              </w:rPr>
              <w:t>2. Обеспечение безопасности населения при осуществлении деятельности по обращ</w:t>
            </w:r>
            <w:r w:rsidR="006B498E">
              <w:rPr>
                <w:rFonts w:ascii="TimesNewRoman" w:eastAsia="TimesNewRoman" w:hAnsi="TimesNewRoman" w:cs="TimesNewRoman"/>
                <w:sz w:val="20"/>
              </w:rPr>
              <w:t>ению с животными без владельцев</w:t>
            </w:r>
          </w:p>
        </w:tc>
      </w:tr>
      <w:tr w:rsidR="00137B00" w:rsidRPr="00137B00" w:rsidTr="006B498E">
        <w:tc>
          <w:tcPr>
            <w:tcW w:w="5382" w:type="dxa"/>
          </w:tcPr>
          <w:p w:rsidR="00BC080B" w:rsidRPr="00137B00" w:rsidRDefault="00BC080B" w:rsidP="009202A2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</w:rPr>
            </w:pPr>
            <w:r w:rsidRPr="00137B00">
              <w:rPr>
                <w:rFonts w:eastAsia="Times New Roman"/>
                <w:color w:val="000000" w:themeColor="text1"/>
                <w:sz w:val="20"/>
              </w:rPr>
              <w:t>Направления (подпрограммы) муниципальной программы</w:t>
            </w:r>
          </w:p>
        </w:tc>
        <w:tc>
          <w:tcPr>
            <w:tcW w:w="8647" w:type="dxa"/>
            <w:shd w:val="clear" w:color="auto" w:fill="auto"/>
          </w:tcPr>
          <w:p w:rsidR="003B57E5" w:rsidRPr="00096F8B" w:rsidRDefault="003B57E5" w:rsidP="003B57E5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</w:rPr>
            </w:pPr>
            <w:r w:rsidRPr="00096F8B">
              <w:rPr>
                <w:rFonts w:eastAsia="Times New Roman"/>
                <w:color w:val="000000" w:themeColor="text1"/>
                <w:sz w:val="20"/>
              </w:rPr>
              <w:t>1</w:t>
            </w:r>
            <w:r w:rsidR="00023E79">
              <w:rPr>
                <w:rFonts w:eastAsia="Times New Roman"/>
                <w:color w:val="000000" w:themeColor="text1"/>
                <w:sz w:val="20"/>
              </w:rPr>
              <w:t>.</w:t>
            </w:r>
            <w:r w:rsidR="00E34C70" w:rsidRPr="00096F8B">
              <w:rPr>
                <w:rFonts w:eastAsia="Times New Roman" w:cstheme="minorBidi"/>
                <w:color w:val="000000" w:themeColor="text1"/>
                <w:sz w:val="20"/>
                <w:lang w:eastAsia="en-US"/>
              </w:rPr>
              <w:t xml:space="preserve"> </w:t>
            </w:r>
            <w:r w:rsidR="00E34C70" w:rsidRPr="00096F8B">
              <w:rPr>
                <w:rFonts w:eastAsia="Times New Roman"/>
                <w:color w:val="000000" w:themeColor="text1"/>
                <w:sz w:val="20"/>
              </w:rPr>
              <w:t>«</w:t>
            </w:r>
            <w:r w:rsidR="00137B00" w:rsidRPr="00096F8B">
              <w:rPr>
                <w:color w:val="000000" w:themeColor="text1"/>
                <w:sz w:val="20"/>
              </w:rPr>
              <w:t>Организация и обеспечение мероприятий в сфере гражданской обороны, защиты населения и территории Ханты-Мансийского района от чрезвычайных ситуаций</w:t>
            </w:r>
            <w:r w:rsidR="00023E79">
              <w:rPr>
                <w:rFonts w:eastAsia="Times New Roman"/>
                <w:color w:val="000000" w:themeColor="text1"/>
                <w:sz w:val="20"/>
              </w:rPr>
              <w:t>».</w:t>
            </w:r>
            <w:r w:rsidR="00CB74F2" w:rsidRPr="00096F8B">
              <w:rPr>
                <w:rFonts w:eastAsia="Times New Roman"/>
                <w:color w:val="000000" w:themeColor="text1"/>
                <w:sz w:val="20"/>
              </w:rPr>
              <w:t xml:space="preserve"> </w:t>
            </w:r>
          </w:p>
          <w:p w:rsidR="00BC080B" w:rsidRPr="00096F8B" w:rsidRDefault="003B57E5" w:rsidP="003B57E5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</w:rPr>
            </w:pPr>
            <w:r w:rsidRPr="00096F8B">
              <w:rPr>
                <w:rFonts w:eastAsia="Times New Roman"/>
                <w:color w:val="000000" w:themeColor="text1"/>
                <w:sz w:val="20"/>
              </w:rPr>
              <w:t>2</w:t>
            </w:r>
            <w:r w:rsidR="00023E79">
              <w:rPr>
                <w:rFonts w:eastAsia="Times New Roman"/>
                <w:color w:val="000000" w:themeColor="text1"/>
                <w:sz w:val="20"/>
              </w:rPr>
              <w:t>.</w:t>
            </w:r>
            <w:r w:rsidR="00CB74F2" w:rsidRPr="00096F8B">
              <w:rPr>
                <w:rFonts w:eastAsia="Times New Roman"/>
                <w:color w:val="000000" w:themeColor="text1"/>
                <w:sz w:val="20"/>
              </w:rPr>
              <w:t xml:space="preserve"> </w:t>
            </w:r>
            <w:r w:rsidR="00E34C70" w:rsidRPr="00096F8B">
              <w:rPr>
                <w:rFonts w:eastAsia="Times New Roman"/>
                <w:color w:val="000000" w:themeColor="text1"/>
                <w:sz w:val="20"/>
              </w:rPr>
              <w:t>«</w:t>
            </w:r>
            <w:r w:rsidR="00137B00" w:rsidRPr="00096F8B">
              <w:rPr>
                <w:color w:val="000000" w:themeColor="text1"/>
                <w:sz w:val="20"/>
              </w:rPr>
              <w:t>Укрепление пожарной безопасности в Ханты-Мансийском районе</w:t>
            </w:r>
            <w:r w:rsidR="00E34C70" w:rsidRPr="00096F8B">
              <w:rPr>
                <w:rFonts w:eastAsia="Times New Roman"/>
                <w:color w:val="000000" w:themeColor="text1"/>
                <w:sz w:val="20"/>
              </w:rPr>
              <w:t>»</w:t>
            </w:r>
            <w:r w:rsidR="00023E79">
              <w:rPr>
                <w:rFonts w:eastAsia="Times New Roman"/>
                <w:color w:val="000000" w:themeColor="text1"/>
                <w:sz w:val="20"/>
              </w:rPr>
              <w:t>.</w:t>
            </w:r>
          </w:p>
          <w:p w:rsidR="00137B00" w:rsidRPr="00096F8B" w:rsidRDefault="00137B00" w:rsidP="00023E79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</w:rPr>
            </w:pPr>
            <w:r w:rsidRPr="00096F8B">
              <w:rPr>
                <w:rFonts w:eastAsia="Times New Roman"/>
                <w:color w:val="000000" w:themeColor="text1"/>
                <w:sz w:val="20"/>
              </w:rPr>
              <w:t>3</w:t>
            </w:r>
            <w:r w:rsidR="00023E79">
              <w:rPr>
                <w:rFonts w:eastAsia="Times New Roman"/>
                <w:color w:val="000000" w:themeColor="text1"/>
                <w:sz w:val="20"/>
              </w:rPr>
              <w:t>.</w:t>
            </w:r>
            <w:r w:rsidRPr="00096F8B">
              <w:rPr>
                <w:rFonts w:eastAsia="Times New Roman"/>
                <w:color w:val="000000" w:themeColor="text1"/>
                <w:sz w:val="20"/>
              </w:rPr>
              <w:t xml:space="preserve"> </w:t>
            </w:r>
            <w:hyperlink w:anchor="P428"/>
            <w:r w:rsidRPr="00096F8B">
              <w:rPr>
                <w:color w:val="000000" w:themeColor="text1"/>
                <w:sz w:val="20"/>
              </w:rPr>
              <w:t>«</w:t>
            </w:r>
            <w:r w:rsidR="00096F8B" w:rsidRPr="00096F8B">
              <w:rPr>
                <w:sz w:val="20"/>
              </w:rPr>
              <w:t>Предупреждение возникновения эпидемий, эпизоотий и (или) иных чрезвычайных ситуаций, связанных с распространением заразных болезней, общих для человека и животных</w:t>
            </w:r>
            <w:r w:rsidRPr="00096F8B">
              <w:rPr>
                <w:sz w:val="20"/>
              </w:rPr>
              <w:t>»</w:t>
            </w:r>
          </w:p>
        </w:tc>
      </w:tr>
      <w:tr w:rsidR="00096F8B" w:rsidRPr="00096F8B" w:rsidTr="006B498E">
        <w:tc>
          <w:tcPr>
            <w:tcW w:w="5382" w:type="dxa"/>
            <w:shd w:val="clear" w:color="auto" w:fill="auto"/>
          </w:tcPr>
          <w:p w:rsidR="00BC080B" w:rsidRPr="00096F8B" w:rsidRDefault="00BC080B" w:rsidP="00BC080B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</w:rPr>
            </w:pPr>
            <w:r w:rsidRPr="00096F8B">
              <w:rPr>
                <w:rFonts w:eastAsia="Times New Roman"/>
                <w:sz w:val="20"/>
              </w:rPr>
              <w:t>Объемы финансового обеспечения за весь период реализации</w:t>
            </w:r>
          </w:p>
        </w:tc>
        <w:tc>
          <w:tcPr>
            <w:tcW w:w="8647" w:type="dxa"/>
            <w:shd w:val="clear" w:color="auto" w:fill="auto"/>
          </w:tcPr>
          <w:p w:rsidR="00BC080B" w:rsidRPr="00096F8B" w:rsidRDefault="00447B4F" w:rsidP="00BC080B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491</w:t>
            </w:r>
            <w:r w:rsidR="007369F4">
              <w:rPr>
                <w:rFonts w:eastAsia="Times New Roman"/>
                <w:sz w:val="20"/>
              </w:rPr>
              <w:t> </w:t>
            </w:r>
            <w:r>
              <w:rPr>
                <w:rFonts w:eastAsia="Times New Roman"/>
                <w:sz w:val="20"/>
              </w:rPr>
              <w:t xml:space="preserve">905,4 </w:t>
            </w:r>
            <w:r w:rsidR="0052554A">
              <w:rPr>
                <w:rFonts w:eastAsia="Times New Roman"/>
                <w:sz w:val="20"/>
              </w:rPr>
              <w:t xml:space="preserve"> </w:t>
            </w:r>
            <w:r w:rsidR="00845AE1" w:rsidRPr="00096F8B">
              <w:rPr>
                <w:rFonts w:eastAsia="Times New Roman"/>
                <w:sz w:val="20"/>
              </w:rPr>
              <w:t>тыс. рублей</w:t>
            </w:r>
          </w:p>
        </w:tc>
      </w:tr>
      <w:tr w:rsidR="0046011B" w:rsidRPr="0046011B" w:rsidTr="006B498E">
        <w:tc>
          <w:tcPr>
            <w:tcW w:w="5382" w:type="dxa"/>
          </w:tcPr>
          <w:p w:rsidR="00BC080B" w:rsidRPr="00096F8B" w:rsidRDefault="00BC080B" w:rsidP="00854705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</w:rPr>
            </w:pPr>
            <w:r w:rsidRPr="00096F8B">
              <w:rPr>
                <w:rFonts w:eastAsia="Times New Roman"/>
                <w:color w:val="000000" w:themeColor="text1"/>
                <w:sz w:val="20"/>
              </w:rPr>
              <w:t>Связь с национальными целями развития Российской Федерации</w:t>
            </w:r>
            <w:r w:rsidR="002E4A12" w:rsidRPr="00096F8B">
              <w:rPr>
                <w:rFonts w:eastAsia="Times New Roman"/>
                <w:color w:val="000000" w:themeColor="text1"/>
                <w:sz w:val="20"/>
              </w:rPr>
              <w:t xml:space="preserve"> </w:t>
            </w:r>
            <w:r w:rsidRPr="00096F8B">
              <w:rPr>
                <w:rFonts w:eastAsia="Times New Roman"/>
                <w:color w:val="000000" w:themeColor="text1"/>
                <w:sz w:val="20"/>
              </w:rPr>
              <w:t>/ государственными программами Ханты-Мансийского автономного округа – Югры</w:t>
            </w:r>
          </w:p>
        </w:tc>
        <w:tc>
          <w:tcPr>
            <w:tcW w:w="8647" w:type="dxa"/>
          </w:tcPr>
          <w:p w:rsidR="00BC080B" w:rsidRPr="0046011B" w:rsidRDefault="009202A2" w:rsidP="00854705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</w:rPr>
            </w:pPr>
            <w:r w:rsidRPr="00096F8B">
              <w:rPr>
                <w:rFonts w:eastAsia="Times New Roman"/>
                <w:color w:val="000000" w:themeColor="text1"/>
                <w:sz w:val="20"/>
              </w:rPr>
              <w:t>Государственная программа Ханты-Мансийского автономного округа – Югры «</w:t>
            </w:r>
            <w:r w:rsidR="0046011B" w:rsidRPr="00096F8B">
              <w:rPr>
                <w:rFonts w:eastAsia="Times New Roman"/>
                <w:color w:val="000000" w:themeColor="text1"/>
                <w:sz w:val="20"/>
              </w:rPr>
              <w:t>Обеспечение эпизоотического и ветеринарно-санитарного благополучия»</w:t>
            </w:r>
          </w:p>
        </w:tc>
      </w:tr>
    </w:tbl>
    <w:p w:rsidR="00023E79" w:rsidRPr="006B498E" w:rsidRDefault="00023E79" w:rsidP="006B498E">
      <w:pPr>
        <w:pStyle w:val="aa"/>
        <w:spacing w:after="0" w:line="240" w:lineRule="auto"/>
        <w:rPr>
          <w:rFonts w:cs="Times New Roman"/>
          <w:color w:val="000000" w:themeColor="text1"/>
          <w:szCs w:val="28"/>
          <w:lang w:eastAsia="ru-RU"/>
        </w:rPr>
      </w:pPr>
    </w:p>
    <w:p w:rsidR="00854B0A" w:rsidRPr="006B498E" w:rsidRDefault="00854B0A" w:rsidP="006B498E">
      <w:pPr>
        <w:pStyle w:val="aa"/>
        <w:numPr>
          <w:ilvl w:val="0"/>
          <w:numId w:val="8"/>
        </w:numPr>
        <w:spacing w:after="0" w:line="240" w:lineRule="auto"/>
        <w:jc w:val="center"/>
        <w:rPr>
          <w:rFonts w:cs="Times New Roman"/>
          <w:color w:val="000000" w:themeColor="text1"/>
          <w:szCs w:val="28"/>
          <w:lang w:eastAsia="ru-RU"/>
        </w:rPr>
      </w:pPr>
      <w:r w:rsidRPr="006B498E">
        <w:rPr>
          <w:rFonts w:cs="Times New Roman"/>
          <w:color w:val="000000" w:themeColor="text1"/>
          <w:szCs w:val="28"/>
          <w:lang w:eastAsia="ru-RU"/>
        </w:rPr>
        <w:t>Показатели муниципальной программы</w:t>
      </w:r>
    </w:p>
    <w:p w:rsidR="00E4536A" w:rsidRPr="006B498E" w:rsidRDefault="00E4536A" w:rsidP="006B498E">
      <w:pPr>
        <w:spacing w:after="0" w:line="240" w:lineRule="auto"/>
        <w:ind w:left="360"/>
        <w:rPr>
          <w:rFonts w:cs="Times New Roman"/>
          <w:color w:val="000000" w:themeColor="text1"/>
          <w:szCs w:val="28"/>
          <w:lang w:eastAsia="ru-RU"/>
        </w:rPr>
      </w:pPr>
    </w:p>
    <w:tbl>
      <w:tblPr>
        <w:tblStyle w:val="a9"/>
        <w:tblW w:w="14317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567"/>
        <w:gridCol w:w="1192"/>
        <w:gridCol w:w="55"/>
        <w:gridCol w:w="738"/>
        <w:gridCol w:w="255"/>
        <w:gridCol w:w="737"/>
        <w:gridCol w:w="113"/>
        <w:gridCol w:w="709"/>
        <w:gridCol w:w="283"/>
        <w:gridCol w:w="709"/>
        <w:gridCol w:w="142"/>
        <w:gridCol w:w="709"/>
        <w:gridCol w:w="666"/>
        <w:gridCol w:w="666"/>
        <w:gridCol w:w="666"/>
        <w:gridCol w:w="666"/>
        <w:gridCol w:w="666"/>
        <w:gridCol w:w="667"/>
        <w:gridCol w:w="1134"/>
        <w:gridCol w:w="1134"/>
        <w:gridCol w:w="993"/>
        <w:gridCol w:w="850"/>
      </w:tblGrid>
      <w:tr w:rsidR="00D83980" w:rsidRPr="009C1EC0" w:rsidTr="00FC328C">
        <w:tc>
          <w:tcPr>
            <w:tcW w:w="567" w:type="dxa"/>
            <w:vMerge w:val="restart"/>
          </w:tcPr>
          <w:p w:rsidR="0012449C" w:rsidRPr="009C1EC0" w:rsidRDefault="0012449C" w:rsidP="0085470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№ п/п</w:t>
            </w:r>
          </w:p>
        </w:tc>
        <w:tc>
          <w:tcPr>
            <w:tcW w:w="1247" w:type="dxa"/>
            <w:gridSpan w:val="2"/>
            <w:vMerge w:val="restart"/>
          </w:tcPr>
          <w:p w:rsidR="0012449C" w:rsidRPr="009C1EC0" w:rsidRDefault="0012449C" w:rsidP="0085470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Наименование показателя</w:t>
            </w:r>
          </w:p>
        </w:tc>
        <w:tc>
          <w:tcPr>
            <w:tcW w:w="993" w:type="dxa"/>
            <w:gridSpan w:val="2"/>
            <w:vMerge w:val="restart"/>
          </w:tcPr>
          <w:p w:rsidR="0012449C" w:rsidRPr="009C1EC0" w:rsidRDefault="0012449C" w:rsidP="0085470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Уровень показателя</w:t>
            </w:r>
          </w:p>
        </w:tc>
        <w:tc>
          <w:tcPr>
            <w:tcW w:w="850" w:type="dxa"/>
            <w:gridSpan w:val="2"/>
            <w:vMerge w:val="restart"/>
          </w:tcPr>
          <w:p w:rsidR="0012449C" w:rsidRPr="009C1EC0" w:rsidRDefault="0012449C" w:rsidP="0085470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Признак возрастания/ убывания</w:t>
            </w:r>
          </w:p>
        </w:tc>
        <w:tc>
          <w:tcPr>
            <w:tcW w:w="992" w:type="dxa"/>
            <w:gridSpan w:val="2"/>
            <w:vMerge w:val="restart"/>
          </w:tcPr>
          <w:p w:rsidR="0012449C" w:rsidRPr="009C1EC0" w:rsidRDefault="0012449C" w:rsidP="0085470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Единица измерения (по ОКЕИ)</w:t>
            </w:r>
          </w:p>
        </w:tc>
        <w:tc>
          <w:tcPr>
            <w:tcW w:w="1560" w:type="dxa"/>
            <w:gridSpan w:val="3"/>
          </w:tcPr>
          <w:p w:rsidR="0012449C" w:rsidRPr="009C1EC0" w:rsidRDefault="0012449C" w:rsidP="0085470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Базовое значение</w:t>
            </w:r>
          </w:p>
        </w:tc>
        <w:tc>
          <w:tcPr>
            <w:tcW w:w="3997" w:type="dxa"/>
            <w:gridSpan w:val="6"/>
          </w:tcPr>
          <w:p w:rsidR="0012449C" w:rsidRPr="009C1EC0" w:rsidRDefault="0012449C" w:rsidP="0085470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Значение показателя по годам</w:t>
            </w:r>
          </w:p>
        </w:tc>
        <w:tc>
          <w:tcPr>
            <w:tcW w:w="1134" w:type="dxa"/>
            <w:vMerge w:val="restart"/>
          </w:tcPr>
          <w:p w:rsidR="0012449C" w:rsidRPr="009C1EC0" w:rsidRDefault="0012449C" w:rsidP="0085470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Документ</w:t>
            </w:r>
          </w:p>
        </w:tc>
        <w:tc>
          <w:tcPr>
            <w:tcW w:w="1134" w:type="dxa"/>
            <w:vMerge w:val="restart"/>
          </w:tcPr>
          <w:p w:rsidR="0012449C" w:rsidRPr="009C1EC0" w:rsidRDefault="0012449C" w:rsidP="0085470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Ответственный за достижение показателя</w:t>
            </w:r>
          </w:p>
        </w:tc>
        <w:tc>
          <w:tcPr>
            <w:tcW w:w="993" w:type="dxa"/>
            <w:vMerge w:val="restart"/>
          </w:tcPr>
          <w:p w:rsidR="0012449C" w:rsidRPr="009C1EC0" w:rsidRDefault="0012449C" w:rsidP="0085470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Связь с показателями национальных целей</w:t>
            </w:r>
          </w:p>
        </w:tc>
        <w:tc>
          <w:tcPr>
            <w:tcW w:w="850" w:type="dxa"/>
            <w:vMerge w:val="restart"/>
          </w:tcPr>
          <w:p w:rsidR="0012449C" w:rsidRPr="009C1EC0" w:rsidRDefault="0012449C" w:rsidP="0085470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Информационная система</w:t>
            </w:r>
          </w:p>
        </w:tc>
      </w:tr>
      <w:tr w:rsidR="00D83980" w:rsidRPr="009C1EC0" w:rsidTr="00FC328C">
        <w:tc>
          <w:tcPr>
            <w:tcW w:w="567" w:type="dxa"/>
            <w:vMerge/>
          </w:tcPr>
          <w:p w:rsidR="0012449C" w:rsidRPr="009C1EC0" w:rsidRDefault="0012449C" w:rsidP="0085470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</w:p>
        </w:tc>
        <w:tc>
          <w:tcPr>
            <w:tcW w:w="1247" w:type="dxa"/>
            <w:gridSpan w:val="2"/>
            <w:vMerge/>
          </w:tcPr>
          <w:p w:rsidR="0012449C" w:rsidRPr="009C1EC0" w:rsidRDefault="0012449C" w:rsidP="0085470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</w:p>
        </w:tc>
        <w:tc>
          <w:tcPr>
            <w:tcW w:w="993" w:type="dxa"/>
            <w:gridSpan w:val="2"/>
            <w:vMerge/>
          </w:tcPr>
          <w:p w:rsidR="0012449C" w:rsidRPr="009C1EC0" w:rsidRDefault="0012449C" w:rsidP="0085470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</w:p>
        </w:tc>
        <w:tc>
          <w:tcPr>
            <w:tcW w:w="850" w:type="dxa"/>
            <w:gridSpan w:val="2"/>
            <w:vMerge/>
          </w:tcPr>
          <w:p w:rsidR="0012449C" w:rsidRPr="009C1EC0" w:rsidRDefault="0012449C" w:rsidP="0085470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</w:p>
        </w:tc>
        <w:tc>
          <w:tcPr>
            <w:tcW w:w="992" w:type="dxa"/>
            <w:gridSpan w:val="2"/>
            <w:vMerge/>
          </w:tcPr>
          <w:p w:rsidR="0012449C" w:rsidRPr="009C1EC0" w:rsidRDefault="0012449C" w:rsidP="0085470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</w:p>
        </w:tc>
        <w:tc>
          <w:tcPr>
            <w:tcW w:w="851" w:type="dxa"/>
            <w:gridSpan w:val="2"/>
          </w:tcPr>
          <w:p w:rsidR="0012449C" w:rsidRPr="009C1EC0" w:rsidRDefault="0012449C" w:rsidP="0085470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значение</w:t>
            </w:r>
          </w:p>
        </w:tc>
        <w:tc>
          <w:tcPr>
            <w:tcW w:w="709" w:type="dxa"/>
          </w:tcPr>
          <w:p w:rsidR="0012449C" w:rsidRPr="009C1EC0" w:rsidRDefault="0012449C" w:rsidP="0085470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год</w:t>
            </w:r>
          </w:p>
        </w:tc>
        <w:tc>
          <w:tcPr>
            <w:tcW w:w="666" w:type="dxa"/>
          </w:tcPr>
          <w:p w:rsidR="0012449C" w:rsidRPr="009C1EC0" w:rsidRDefault="0012449C" w:rsidP="0085470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2025</w:t>
            </w:r>
          </w:p>
        </w:tc>
        <w:tc>
          <w:tcPr>
            <w:tcW w:w="666" w:type="dxa"/>
          </w:tcPr>
          <w:p w:rsidR="0012449C" w:rsidRPr="009C1EC0" w:rsidRDefault="0012449C" w:rsidP="0085470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2026</w:t>
            </w:r>
          </w:p>
        </w:tc>
        <w:tc>
          <w:tcPr>
            <w:tcW w:w="666" w:type="dxa"/>
          </w:tcPr>
          <w:p w:rsidR="0012449C" w:rsidRPr="009C1EC0" w:rsidRDefault="0012449C" w:rsidP="0085470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2027</w:t>
            </w:r>
          </w:p>
        </w:tc>
        <w:tc>
          <w:tcPr>
            <w:tcW w:w="666" w:type="dxa"/>
          </w:tcPr>
          <w:p w:rsidR="0012449C" w:rsidRPr="009C1EC0" w:rsidRDefault="0012449C" w:rsidP="0085470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2028</w:t>
            </w:r>
          </w:p>
        </w:tc>
        <w:tc>
          <w:tcPr>
            <w:tcW w:w="666" w:type="dxa"/>
          </w:tcPr>
          <w:p w:rsidR="0012449C" w:rsidRPr="009C1EC0" w:rsidRDefault="0012449C" w:rsidP="0085470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2029</w:t>
            </w:r>
          </w:p>
        </w:tc>
        <w:tc>
          <w:tcPr>
            <w:tcW w:w="667" w:type="dxa"/>
          </w:tcPr>
          <w:p w:rsidR="0012449C" w:rsidRPr="009C1EC0" w:rsidRDefault="0012449C" w:rsidP="0085470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2030</w:t>
            </w:r>
          </w:p>
        </w:tc>
        <w:tc>
          <w:tcPr>
            <w:tcW w:w="1134" w:type="dxa"/>
            <w:vMerge/>
          </w:tcPr>
          <w:p w:rsidR="0012449C" w:rsidRPr="009C1EC0" w:rsidRDefault="0012449C" w:rsidP="0085470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</w:p>
        </w:tc>
        <w:tc>
          <w:tcPr>
            <w:tcW w:w="1134" w:type="dxa"/>
            <w:vMerge/>
          </w:tcPr>
          <w:p w:rsidR="0012449C" w:rsidRPr="009C1EC0" w:rsidRDefault="0012449C" w:rsidP="0085470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</w:p>
        </w:tc>
        <w:tc>
          <w:tcPr>
            <w:tcW w:w="993" w:type="dxa"/>
            <w:vMerge/>
          </w:tcPr>
          <w:p w:rsidR="0012449C" w:rsidRPr="009C1EC0" w:rsidRDefault="0012449C" w:rsidP="0085470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</w:p>
        </w:tc>
        <w:tc>
          <w:tcPr>
            <w:tcW w:w="850" w:type="dxa"/>
            <w:vMerge/>
          </w:tcPr>
          <w:p w:rsidR="0012449C" w:rsidRPr="009C1EC0" w:rsidRDefault="0012449C" w:rsidP="0085470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</w:p>
        </w:tc>
      </w:tr>
      <w:tr w:rsidR="00D83980" w:rsidRPr="009C1EC0" w:rsidTr="00FC328C">
        <w:tc>
          <w:tcPr>
            <w:tcW w:w="567" w:type="dxa"/>
          </w:tcPr>
          <w:p w:rsidR="0012449C" w:rsidRPr="009C1EC0" w:rsidRDefault="0012449C" w:rsidP="0085470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1</w:t>
            </w:r>
          </w:p>
        </w:tc>
        <w:tc>
          <w:tcPr>
            <w:tcW w:w="1247" w:type="dxa"/>
            <w:gridSpan w:val="2"/>
          </w:tcPr>
          <w:p w:rsidR="0012449C" w:rsidRPr="009C1EC0" w:rsidRDefault="0012449C" w:rsidP="0085470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2</w:t>
            </w:r>
          </w:p>
        </w:tc>
        <w:tc>
          <w:tcPr>
            <w:tcW w:w="993" w:type="dxa"/>
            <w:gridSpan w:val="2"/>
          </w:tcPr>
          <w:p w:rsidR="0012449C" w:rsidRPr="009C1EC0" w:rsidRDefault="0012449C" w:rsidP="0085470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3</w:t>
            </w:r>
          </w:p>
        </w:tc>
        <w:tc>
          <w:tcPr>
            <w:tcW w:w="850" w:type="dxa"/>
            <w:gridSpan w:val="2"/>
          </w:tcPr>
          <w:p w:rsidR="0012449C" w:rsidRPr="009C1EC0" w:rsidRDefault="0012449C" w:rsidP="0085470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4</w:t>
            </w:r>
          </w:p>
        </w:tc>
        <w:tc>
          <w:tcPr>
            <w:tcW w:w="992" w:type="dxa"/>
            <w:gridSpan w:val="2"/>
          </w:tcPr>
          <w:p w:rsidR="0012449C" w:rsidRPr="009C1EC0" w:rsidRDefault="0012449C" w:rsidP="0085470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5</w:t>
            </w:r>
          </w:p>
        </w:tc>
        <w:tc>
          <w:tcPr>
            <w:tcW w:w="851" w:type="dxa"/>
            <w:gridSpan w:val="2"/>
          </w:tcPr>
          <w:p w:rsidR="0012449C" w:rsidRPr="009C1EC0" w:rsidRDefault="0012449C" w:rsidP="0085470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6</w:t>
            </w:r>
          </w:p>
        </w:tc>
        <w:tc>
          <w:tcPr>
            <w:tcW w:w="709" w:type="dxa"/>
          </w:tcPr>
          <w:p w:rsidR="0012449C" w:rsidRPr="009C1EC0" w:rsidRDefault="0012449C" w:rsidP="0085470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7</w:t>
            </w:r>
          </w:p>
        </w:tc>
        <w:tc>
          <w:tcPr>
            <w:tcW w:w="666" w:type="dxa"/>
          </w:tcPr>
          <w:p w:rsidR="0012449C" w:rsidRPr="009C1EC0" w:rsidRDefault="0012449C" w:rsidP="0085470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8</w:t>
            </w:r>
          </w:p>
        </w:tc>
        <w:tc>
          <w:tcPr>
            <w:tcW w:w="666" w:type="dxa"/>
          </w:tcPr>
          <w:p w:rsidR="0012449C" w:rsidRPr="009C1EC0" w:rsidRDefault="0012449C" w:rsidP="0085470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9</w:t>
            </w:r>
          </w:p>
        </w:tc>
        <w:tc>
          <w:tcPr>
            <w:tcW w:w="666" w:type="dxa"/>
          </w:tcPr>
          <w:p w:rsidR="0012449C" w:rsidRPr="009C1EC0" w:rsidRDefault="00D83980" w:rsidP="0085470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10</w:t>
            </w:r>
          </w:p>
        </w:tc>
        <w:tc>
          <w:tcPr>
            <w:tcW w:w="666" w:type="dxa"/>
          </w:tcPr>
          <w:p w:rsidR="0012449C" w:rsidRPr="009C1EC0" w:rsidRDefault="00D83980" w:rsidP="0085470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11</w:t>
            </w:r>
          </w:p>
        </w:tc>
        <w:tc>
          <w:tcPr>
            <w:tcW w:w="666" w:type="dxa"/>
          </w:tcPr>
          <w:p w:rsidR="0012449C" w:rsidRPr="009C1EC0" w:rsidRDefault="0012449C" w:rsidP="0085470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1</w:t>
            </w:r>
            <w:r w:rsidR="00D83980" w:rsidRPr="009C1EC0">
              <w:rPr>
                <w:rFonts w:eastAsia="Times New Roman"/>
                <w:color w:val="000000" w:themeColor="text1"/>
                <w:sz w:val="16"/>
                <w:szCs w:val="16"/>
              </w:rPr>
              <w:t>2</w:t>
            </w:r>
          </w:p>
        </w:tc>
        <w:tc>
          <w:tcPr>
            <w:tcW w:w="667" w:type="dxa"/>
          </w:tcPr>
          <w:p w:rsidR="0012449C" w:rsidRPr="009C1EC0" w:rsidRDefault="0012449C" w:rsidP="0085470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1</w:t>
            </w:r>
            <w:r w:rsidR="00D83980" w:rsidRPr="009C1EC0">
              <w:rPr>
                <w:rFonts w:eastAsia="Times New Roman"/>
                <w:color w:val="000000" w:themeColor="text1"/>
                <w:sz w:val="16"/>
                <w:szCs w:val="16"/>
              </w:rPr>
              <w:t>3</w:t>
            </w:r>
          </w:p>
        </w:tc>
        <w:tc>
          <w:tcPr>
            <w:tcW w:w="1134" w:type="dxa"/>
          </w:tcPr>
          <w:p w:rsidR="0012449C" w:rsidRPr="009C1EC0" w:rsidRDefault="0012449C" w:rsidP="0085470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1</w:t>
            </w:r>
            <w:r w:rsidR="00D83980" w:rsidRPr="009C1EC0">
              <w:rPr>
                <w:rFonts w:eastAsia="Times New Roman"/>
                <w:color w:val="000000" w:themeColor="text1"/>
                <w:sz w:val="16"/>
                <w:szCs w:val="16"/>
              </w:rPr>
              <w:t>4</w:t>
            </w:r>
          </w:p>
        </w:tc>
        <w:tc>
          <w:tcPr>
            <w:tcW w:w="1134" w:type="dxa"/>
          </w:tcPr>
          <w:p w:rsidR="0012449C" w:rsidRPr="009C1EC0" w:rsidRDefault="0012449C" w:rsidP="0085470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1</w:t>
            </w:r>
            <w:r w:rsidR="00D83980" w:rsidRPr="009C1EC0">
              <w:rPr>
                <w:rFonts w:eastAsia="Times New Roman"/>
                <w:color w:val="000000" w:themeColor="text1"/>
                <w:sz w:val="16"/>
                <w:szCs w:val="16"/>
              </w:rPr>
              <w:t>5</w:t>
            </w:r>
          </w:p>
        </w:tc>
        <w:tc>
          <w:tcPr>
            <w:tcW w:w="993" w:type="dxa"/>
          </w:tcPr>
          <w:p w:rsidR="0012449C" w:rsidRPr="009C1EC0" w:rsidRDefault="0012449C" w:rsidP="0085470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1</w:t>
            </w:r>
            <w:r w:rsidR="00D83980" w:rsidRPr="009C1EC0">
              <w:rPr>
                <w:rFonts w:eastAsia="Times New Roman"/>
                <w:color w:val="000000" w:themeColor="text1"/>
                <w:sz w:val="16"/>
                <w:szCs w:val="16"/>
              </w:rPr>
              <w:t>6</w:t>
            </w:r>
          </w:p>
        </w:tc>
        <w:tc>
          <w:tcPr>
            <w:tcW w:w="850" w:type="dxa"/>
          </w:tcPr>
          <w:p w:rsidR="0012449C" w:rsidRPr="009C1EC0" w:rsidRDefault="0012449C" w:rsidP="0085470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1</w:t>
            </w:r>
            <w:r w:rsidR="00D83980" w:rsidRPr="009C1EC0">
              <w:rPr>
                <w:rFonts w:eastAsia="Times New Roman"/>
                <w:color w:val="000000" w:themeColor="text1"/>
                <w:sz w:val="16"/>
                <w:szCs w:val="16"/>
              </w:rPr>
              <w:t>7</w:t>
            </w:r>
          </w:p>
        </w:tc>
      </w:tr>
      <w:tr w:rsidR="00D83980" w:rsidRPr="009C1EC0" w:rsidTr="00FC328C">
        <w:tc>
          <w:tcPr>
            <w:tcW w:w="14317" w:type="dxa"/>
            <w:gridSpan w:val="22"/>
          </w:tcPr>
          <w:p w:rsidR="00783813" w:rsidRPr="00FC328C" w:rsidRDefault="00783813" w:rsidP="00FC328C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color w:val="000000" w:themeColor="text1"/>
                <w:sz w:val="16"/>
                <w:szCs w:val="16"/>
              </w:rPr>
            </w:pPr>
            <w:bookmarkStart w:id="3" w:name="_Hlk178840954"/>
            <w:r w:rsidRPr="00FC328C">
              <w:rPr>
                <w:rFonts w:eastAsia="Times New Roman"/>
                <w:color w:val="000000" w:themeColor="text1"/>
                <w:sz w:val="16"/>
                <w:szCs w:val="16"/>
              </w:rPr>
              <w:t xml:space="preserve">Цель </w:t>
            </w:r>
            <w:r w:rsidR="001F548F" w:rsidRPr="00FC328C">
              <w:rPr>
                <w:rFonts w:eastAsia="Times New Roman"/>
                <w:color w:val="000000" w:themeColor="text1"/>
                <w:sz w:val="16"/>
                <w:szCs w:val="16"/>
              </w:rPr>
              <w:t xml:space="preserve">1 </w:t>
            </w:r>
            <w:r w:rsidRPr="00FC328C">
              <w:rPr>
                <w:rFonts w:eastAsia="Times New Roman"/>
                <w:color w:val="000000" w:themeColor="text1"/>
                <w:sz w:val="16"/>
                <w:szCs w:val="16"/>
              </w:rPr>
              <w:t>«</w:t>
            </w:r>
            <w:r w:rsidR="00D83980" w:rsidRPr="00FC328C">
              <w:rPr>
                <w:color w:val="000000" w:themeColor="text1"/>
                <w:sz w:val="16"/>
                <w:szCs w:val="16"/>
              </w:rPr>
              <w:t xml:space="preserve">Обеспечение устойчивого социально-экономического развития Ханты-Мансийского района, а также необходимого уровня безопасности жизнедеятельности, уровня защищенности населения и территории Ханты-Мансийского района, материальных и культурных ценностей от опасностей, возникающих при военных конфликтах или вследствие этих конфликтов, а также при чрезвычайных ситуациях, пожаров и </w:t>
            </w:r>
            <w:r w:rsidR="00D83980" w:rsidRPr="00FC328C">
              <w:rPr>
                <w:rFonts w:ascii="TimesNewRoman" w:eastAsia="TimesNewRoman" w:hAnsi="TimesNewRoman" w:cs="TimesNewRoman"/>
                <w:color w:val="000000" w:themeColor="text1"/>
                <w:sz w:val="16"/>
                <w:szCs w:val="16"/>
              </w:rPr>
              <w:t>происшествиях на водных объектах</w:t>
            </w:r>
            <w:r w:rsidRPr="00FC328C">
              <w:rPr>
                <w:rFonts w:eastAsia="Times New Roman"/>
                <w:color w:val="000000" w:themeColor="text1"/>
                <w:sz w:val="16"/>
                <w:szCs w:val="16"/>
              </w:rPr>
              <w:t>»</w:t>
            </w:r>
          </w:p>
        </w:tc>
      </w:tr>
      <w:tr w:rsidR="001E3711" w:rsidRPr="009C1EC0" w:rsidTr="00FC328C">
        <w:tc>
          <w:tcPr>
            <w:tcW w:w="567" w:type="dxa"/>
          </w:tcPr>
          <w:p w:rsidR="00E90809" w:rsidRPr="009C1EC0" w:rsidRDefault="00E90809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1</w:t>
            </w:r>
            <w:r w:rsidR="00DA5B82">
              <w:rPr>
                <w:rFonts w:eastAsia="Times New Roman"/>
                <w:color w:val="000000" w:themeColor="text1"/>
                <w:sz w:val="16"/>
                <w:szCs w:val="16"/>
              </w:rPr>
              <w:t>.</w:t>
            </w:r>
          </w:p>
        </w:tc>
        <w:tc>
          <w:tcPr>
            <w:tcW w:w="1247" w:type="dxa"/>
            <w:gridSpan w:val="2"/>
          </w:tcPr>
          <w:p w:rsidR="00E90809" w:rsidRPr="009C1EC0" w:rsidRDefault="00E90809" w:rsidP="00E746DB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color w:val="000000" w:themeColor="text1"/>
                <w:sz w:val="16"/>
                <w:szCs w:val="16"/>
              </w:rPr>
              <w:t>Обеспеченность вещевым имущество</w:t>
            </w:r>
            <w:r w:rsidR="00E746DB" w:rsidRPr="009C1EC0">
              <w:rPr>
                <w:color w:val="000000" w:themeColor="text1"/>
                <w:sz w:val="16"/>
                <w:szCs w:val="16"/>
              </w:rPr>
              <w:t>м и продовольственным резервом</w:t>
            </w:r>
          </w:p>
        </w:tc>
        <w:tc>
          <w:tcPr>
            <w:tcW w:w="993" w:type="dxa"/>
            <w:gridSpan w:val="2"/>
          </w:tcPr>
          <w:p w:rsidR="00E90809" w:rsidRPr="004413FE" w:rsidRDefault="00E746DB" w:rsidP="004413F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4413FE">
              <w:rPr>
                <w:rFonts w:eastAsia="Times New Roman"/>
                <w:color w:val="000000" w:themeColor="text1"/>
                <w:sz w:val="16"/>
                <w:szCs w:val="16"/>
              </w:rPr>
              <w:t>МП</w:t>
            </w:r>
          </w:p>
          <w:p w:rsidR="004413FE" w:rsidRPr="009C1EC0" w:rsidRDefault="004413FE" w:rsidP="004413F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4413FE">
              <w:rPr>
                <w:sz w:val="16"/>
                <w:szCs w:val="16"/>
              </w:rPr>
              <w:t>&lt;*&gt;</w:t>
            </w:r>
          </w:p>
        </w:tc>
        <w:tc>
          <w:tcPr>
            <w:tcW w:w="850" w:type="dxa"/>
            <w:gridSpan w:val="2"/>
          </w:tcPr>
          <w:p w:rsidR="00E90809" w:rsidRPr="009C1EC0" w:rsidRDefault="00E746DB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-</w:t>
            </w:r>
          </w:p>
        </w:tc>
        <w:tc>
          <w:tcPr>
            <w:tcW w:w="992" w:type="dxa"/>
            <w:gridSpan w:val="2"/>
          </w:tcPr>
          <w:p w:rsidR="00E90809" w:rsidRPr="009C1EC0" w:rsidRDefault="00E746DB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color w:val="000000" w:themeColor="text1"/>
                <w:sz w:val="16"/>
                <w:szCs w:val="16"/>
              </w:rPr>
              <w:t>%</w:t>
            </w:r>
          </w:p>
        </w:tc>
        <w:tc>
          <w:tcPr>
            <w:tcW w:w="851" w:type="dxa"/>
            <w:gridSpan w:val="2"/>
          </w:tcPr>
          <w:p w:rsidR="00E90809" w:rsidRPr="009C1EC0" w:rsidRDefault="00E746DB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100</w:t>
            </w:r>
          </w:p>
        </w:tc>
        <w:tc>
          <w:tcPr>
            <w:tcW w:w="709" w:type="dxa"/>
          </w:tcPr>
          <w:p w:rsidR="00E90809" w:rsidRPr="009C1EC0" w:rsidRDefault="00E746DB" w:rsidP="005836E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202</w:t>
            </w:r>
            <w:r w:rsidR="005836EE">
              <w:rPr>
                <w:rFonts w:eastAsia="Times New Roman"/>
                <w:color w:val="000000" w:themeColor="text1"/>
                <w:sz w:val="16"/>
                <w:szCs w:val="16"/>
              </w:rPr>
              <w:t>3</w:t>
            </w:r>
          </w:p>
        </w:tc>
        <w:tc>
          <w:tcPr>
            <w:tcW w:w="666" w:type="dxa"/>
          </w:tcPr>
          <w:p w:rsidR="00E90809" w:rsidRPr="009C1EC0" w:rsidRDefault="00E746DB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100</w:t>
            </w:r>
          </w:p>
        </w:tc>
        <w:tc>
          <w:tcPr>
            <w:tcW w:w="666" w:type="dxa"/>
          </w:tcPr>
          <w:p w:rsidR="00E90809" w:rsidRPr="009C1EC0" w:rsidRDefault="00E746DB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100</w:t>
            </w:r>
          </w:p>
        </w:tc>
        <w:tc>
          <w:tcPr>
            <w:tcW w:w="666" w:type="dxa"/>
          </w:tcPr>
          <w:p w:rsidR="00E90809" w:rsidRPr="009C1EC0" w:rsidRDefault="00E746DB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100</w:t>
            </w:r>
          </w:p>
        </w:tc>
        <w:tc>
          <w:tcPr>
            <w:tcW w:w="666" w:type="dxa"/>
          </w:tcPr>
          <w:p w:rsidR="00E90809" w:rsidRPr="009C1EC0" w:rsidRDefault="00E746DB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100</w:t>
            </w:r>
          </w:p>
        </w:tc>
        <w:tc>
          <w:tcPr>
            <w:tcW w:w="666" w:type="dxa"/>
          </w:tcPr>
          <w:p w:rsidR="00E90809" w:rsidRPr="009C1EC0" w:rsidRDefault="00E746DB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100</w:t>
            </w:r>
          </w:p>
        </w:tc>
        <w:tc>
          <w:tcPr>
            <w:tcW w:w="667" w:type="dxa"/>
          </w:tcPr>
          <w:p w:rsidR="00E90809" w:rsidRPr="009C1EC0" w:rsidRDefault="00E746DB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100</w:t>
            </w:r>
          </w:p>
        </w:tc>
        <w:tc>
          <w:tcPr>
            <w:tcW w:w="1134" w:type="dxa"/>
          </w:tcPr>
          <w:p w:rsidR="00E90809" w:rsidRPr="00F71326" w:rsidRDefault="004B11AB" w:rsidP="004B11AB">
            <w:pPr>
              <w:widowControl w:val="0"/>
              <w:tabs>
                <w:tab w:val="left" w:pos="8986"/>
              </w:tabs>
              <w:ind w:right="40"/>
              <w:jc w:val="both"/>
              <w:rPr>
                <w:sz w:val="16"/>
                <w:szCs w:val="16"/>
              </w:rPr>
            </w:pPr>
            <w:r w:rsidRPr="00F71326">
              <w:rPr>
                <w:sz w:val="16"/>
                <w:szCs w:val="16"/>
              </w:rPr>
              <w:t>Указ Президента Российской Федерации от 16.10.2019 №</w:t>
            </w:r>
            <w:r w:rsidR="005836EE">
              <w:rPr>
                <w:sz w:val="16"/>
                <w:szCs w:val="16"/>
              </w:rPr>
              <w:t> </w:t>
            </w:r>
            <w:r w:rsidRPr="00F71326">
              <w:rPr>
                <w:sz w:val="16"/>
                <w:szCs w:val="16"/>
              </w:rPr>
              <w:t>501 «О стратегии в области развития гражданской обороны, защиты населения и территорий от чрезвычайных ситуаций, обеспечения пожарной безопасности и безопасности людей на водных объектах на период до 2030 года» (далее – Указ №</w:t>
            </w:r>
            <w:r w:rsidR="005836EE">
              <w:rPr>
                <w:sz w:val="16"/>
                <w:szCs w:val="16"/>
              </w:rPr>
              <w:t> </w:t>
            </w:r>
            <w:r w:rsidRPr="00F71326">
              <w:rPr>
                <w:sz w:val="16"/>
                <w:szCs w:val="16"/>
              </w:rPr>
              <w:t>501)</w:t>
            </w:r>
            <w:r w:rsidR="00D14697" w:rsidRPr="00F71326">
              <w:rPr>
                <w:sz w:val="16"/>
                <w:szCs w:val="16"/>
              </w:rPr>
              <w:t xml:space="preserve">, </w:t>
            </w:r>
          </w:p>
          <w:p w:rsidR="00F71326" w:rsidRPr="00F71326" w:rsidRDefault="00F71326" w:rsidP="004B11AB">
            <w:pPr>
              <w:widowControl w:val="0"/>
              <w:tabs>
                <w:tab w:val="left" w:pos="8986"/>
              </w:tabs>
              <w:ind w:right="40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Указ </w:t>
            </w:r>
            <w:r w:rsidRPr="00F71326">
              <w:rPr>
                <w:sz w:val="16"/>
                <w:szCs w:val="16"/>
              </w:rPr>
              <w:t xml:space="preserve">Президента Российской Федерации от </w:t>
            </w:r>
            <w:r w:rsidRPr="00F71326">
              <w:rPr>
                <w:sz w:val="16"/>
                <w:szCs w:val="16"/>
              </w:rPr>
              <w:lastRenderedPageBreak/>
              <w:t xml:space="preserve">20.12.2016 </w:t>
            </w:r>
            <w:r>
              <w:rPr>
                <w:sz w:val="16"/>
                <w:szCs w:val="16"/>
              </w:rPr>
              <w:t>№</w:t>
            </w:r>
            <w:r w:rsidR="005836EE">
              <w:rPr>
                <w:sz w:val="16"/>
                <w:szCs w:val="16"/>
              </w:rPr>
              <w:t> </w:t>
            </w:r>
            <w:r w:rsidRPr="00F71326">
              <w:rPr>
                <w:sz w:val="16"/>
                <w:szCs w:val="16"/>
              </w:rPr>
              <w:t xml:space="preserve">696 </w:t>
            </w:r>
            <w:r w:rsidR="005836EE">
              <w:rPr>
                <w:sz w:val="16"/>
                <w:szCs w:val="16"/>
              </w:rPr>
              <w:t>«</w:t>
            </w:r>
            <w:r w:rsidRPr="00F71326">
              <w:rPr>
                <w:sz w:val="16"/>
                <w:szCs w:val="16"/>
              </w:rPr>
              <w:t>Об утверждении Основ государственной политики Российской Федерации в области гражданской</w:t>
            </w:r>
            <w:r>
              <w:rPr>
                <w:sz w:val="16"/>
                <w:szCs w:val="16"/>
              </w:rPr>
              <w:t xml:space="preserve"> обороны на период до 2030 года»,</w:t>
            </w:r>
          </w:p>
          <w:p w:rsidR="00D14697" w:rsidRPr="00F71326" w:rsidRDefault="00D14697" w:rsidP="00F71326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F71326">
              <w:rPr>
                <w:rFonts w:eastAsia="Courier New" w:cs="Arial"/>
                <w:sz w:val="16"/>
                <w:szCs w:val="16"/>
              </w:rPr>
              <w:t>Федеральный закона от 21.12.1994</w:t>
            </w:r>
            <w:r w:rsidR="00F71326" w:rsidRPr="00F71326">
              <w:rPr>
                <w:rFonts w:eastAsia="Courier New" w:cs="Arial"/>
                <w:sz w:val="16"/>
                <w:szCs w:val="16"/>
              </w:rPr>
              <w:t xml:space="preserve"> №</w:t>
            </w:r>
            <w:r w:rsidR="00D11642">
              <w:rPr>
                <w:rFonts w:eastAsia="Courier New" w:cs="Arial"/>
                <w:sz w:val="16"/>
                <w:szCs w:val="16"/>
              </w:rPr>
              <w:t> </w:t>
            </w:r>
            <w:r w:rsidR="00F71326" w:rsidRPr="00F71326">
              <w:rPr>
                <w:rFonts w:eastAsia="Courier New" w:cs="Arial"/>
                <w:sz w:val="16"/>
                <w:szCs w:val="16"/>
              </w:rPr>
              <w:t>68-ФЗ «О</w:t>
            </w:r>
            <w:r w:rsidRPr="00F71326">
              <w:rPr>
                <w:rFonts w:eastAsiaTheme="minorEastAsia" w:cs="Arial"/>
                <w:bCs/>
                <w:sz w:val="16"/>
                <w:szCs w:val="16"/>
              </w:rPr>
              <w:t xml:space="preserve"> защите населения </w:t>
            </w:r>
            <w:r w:rsidR="00F71326" w:rsidRPr="00F71326">
              <w:rPr>
                <w:rFonts w:eastAsiaTheme="minorEastAsia" w:cs="Arial"/>
                <w:bCs/>
                <w:sz w:val="16"/>
                <w:szCs w:val="16"/>
              </w:rPr>
              <w:t xml:space="preserve">и территорий </w:t>
            </w:r>
            <w:r w:rsidRPr="00F71326">
              <w:rPr>
                <w:rFonts w:eastAsiaTheme="minorEastAsia" w:cs="Arial"/>
                <w:bCs/>
                <w:sz w:val="16"/>
                <w:szCs w:val="16"/>
              </w:rPr>
              <w:t>от чрезвычайных ситуаций природного и техногенного характера</w:t>
            </w:r>
            <w:r w:rsidRPr="00F71326">
              <w:rPr>
                <w:rFonts w:eastAsia="Courier New" w:cs="Arial"/>
                <w:sz w:val="16"/>
                <w:szCs w:val="16"/>
              </w:rPr>
              <w:t>»</w:t>
            </w:r>
            <w:r w:rsidR="00F71326" w:rsidRPr="00F71326">
              <w:rPr>
                <w:rFonts w:eastAsia="Courier New" w:cs="Arial"/>
                <w:sz w:val="16"/>
                <w:szCs w:val="16"/>
              </w:rPr>
              <w:t xml:space="preserve"> (далее - Федеральный закон №</w:t>
            </w:r>
            <w:r w:rsidR="00D11642">
              <w:rPr>
                <w:rFonts w:eastAsia="Courier New" w:cs="Arial"/>
                <w:sz w:val="16"/>
                <w:szCs w:val="16"/>
              </w:rPr>
              <w:t> </w:t>
            </w:r>
            <w:r w:rsidR="00F71326" w:rsidRPr="00F71326">
              <w:rPr>
                <w:rFonts w:eastAsia="Courier New" w:cs="Arial"/>
                <w:sz w:val="16"/>
                <w:szCs w:val="16"/>
              </w:rPr>
              <w:t>68-ФЗ)</w:t>
            </w:r>
          </w:p>
        </w:tc>
        <w:tc>
          <w:tcPr>
            <w:tcW w:w="1134" w:type="dxa"/>
          </w:tcPr>
          <w:p w:rsidR="00E90809" w:rsidRPr="009C1EC0" w:rsidRDefault="00E746DB" w:rsidP="00502F6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lastRenderedPageBreak/>
              <w:t>МКУ «Управление гражданской защиты</w:t>
            </w:r>
            <w:r w:rsidR="00502F6F" w:rsidRPr="009C1EC0">
              <w:rPr>
                <w:rFonts w:eastAsia="Times New Roman"/>
                <w:color w:val="000000" w:themeColor="text1"/>
                <w:sz w:val="16"/>
                <w:szCs w:val="16"/>
              </w:rPr>
              <w:t>»</w:t>
            </w:r>
          </w:p>
        </w:tc>
        <w:tc>
          <w:tcPr>
            <w:tcW w:w="993" w:type="dxa"/>
          </w:tcPr>
          <w:p w:rsidR="00E90809" w:rsidRPr="009C1EC0" w:rsidRDefault="00502F6F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-</w:t>
            </w:r>
          </w:p>
        </w:tc>
        <w:tc>
          <w:tcPr>
            <w:tcW w:w="850" w:type="dxa"/>
          </w:tcPr>
          <w:p w:rsidR="00E90809" w:rsidRPr="009C1EC0" w:rsidRDefault="00502F6F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-</w:t>
            </w:r>
          </w:p>
        </w:tc>
      </w:tr>
      <w:bookmarkEnd w:id="3"/>
      <w:tr w:rsidR="001E3711" w:rsidRPr="009C1EC0" w:rsidTr="00FC328C">
        <w:tc>
          <w:tcPr>
            <w:tcW w:w="567" w:type="dxa"/>
          </w:tcPr>
          <w:p w:rsidR="00502F6F" w:rsidRPr="009C1EC0" w:rsidRDefault="00502F6F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lastRenderedPageBreak/>
              <w:t>2</w:t>
            </w:r>
            <w:r w:rsidR="00DA5B82">
              <w:rPr>
                <w:rFonts w:eastAsia="Times New Roman"/>
                <w:color w:val="000000" w:themeColor="text1"/>
                <w:sz w:val="16"/>
                <w:szCs w:val="16"/>
              </w:rPr>
              <w:t>.</w:t>
            </w:r>
          </w:p>
        </w:tc>
        <w:tc>
          <w:tcPr>
            <w:tcW w:w="1247" w:type="dxa"/>
            <w:gridSpan w:val="2"/>
          </w:tcPr>
          <w:p w:rsidR="00502F6F" w:rsidRPr="009C1EC0" w:rsidRDefault="00502F6F" w:rsidP="00E746DB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color w:val="000000" w:themeColor="text1"/>
                <w:sz w:val="16"/>
                <w:szCs w:val="16"/>
              </w:rPr>
              <w:t>Охват населения при информировании и оповещении в случае угрозы возникновения или возникновения чрезвычайных ситуаций</w:t>
            </w:r>
          </w:p>
        </w:tc>
        <w:tc>
          <w:tcPr>
            <w:tcW w:w="993" w:type="dxa"/>
            <w:gridSpan w:val="2"/>
          </w:tcPr>
          <w:p w:rsidR="004413FE" w:rsidRPr="004413FE" w:rsidRDefault="004413FE" w:rsidP="004413F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4413FE">
              <w:rPr>
                <w:rFonts w:eastAsia="Times New Roman"/>
                <w:color w:val="000000" w:themeColor="text1"/>
                <w:sz w:val="16"/>
                <w:szCs w:val="16"/>
              </w:rPr>
              <w:t>МП</w:t>
            </w:r>
          </w:p>
          <w:p w:rsidR="00502F6F" w:rsidRPr="009C1EC0" w:rsidRDefault="004413FE" w:rsidP="004413F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4413FE">
              <w:rPr>
                <w:sz w:val="16"/>
                <w:szCs w:val="16"/>
              </w:rPr>
              <w:t>&lt;*&gt;</w:t>
            </w:r>
          </w:p>
        </w:tc>
        <w:tc>
          <w:tcPr>
            <w:tcW w:w="850" w:type="dxa"/>
            <w:gridSpan w:val="2"/>
          </w:tcPr>
          <w:p w:rsidR="00502F6F" w:rsidRPr="009C1EC0" w:rsidRDefault="00502F6F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-</w:t>
            </w:r>
          </w:p>
        </w:tc>
        <w:tc>
          <w:tcPr>
            <w:tcW w:w="992" w:type="dxa"/>
            <w:gridSpan w:val="2"/>
          </w:tcPr>
          <w:p w:rsidR="00502F6F" w:rsidRPr="009C1EC0" w:rsidRDefault="00502F6F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color w:val="000000" w:themeColor="text1"/>
                <w:sz w:val="16"/>
                <w:szCs w:val="16"/>
              </w:rPr>
              <w:t>%</w:t>
            </w:r>
          </w:p>
        </w:tc>
        <w:tc>
          <w:tcPr>
            <w:tcW w:w="851" w:type="dxa"/>
            <w:gridSpan w:val="2"/>
          </w:tcPr>
          <w:p w:rsidR="00502F6F" w:rsidRPr="009C1EC0" w:rsidRDefault="00502F6F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100</w:t>
            </w:r>
          </w:p>
        </w:tc>
        <w:tc>
          <w:tcPr>
            <w:tcW w:w="709" w:type="dxa"/>
          </w:tcPr>
          <w:p w:rsidR="00502F6F" w:rsidRPr="009C1EC0" w:rsidRDefault="00502F6F" w:rsidP="005836E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202</w:t>
            </w:r>
            <w:r w:rsidR="005836EE">
              <w:rPr>
                <w:rFonts w:eastAsia="Times New Roman"/>
                <w:color w:val="000000" w:themeColor="text1"/>
                <w:sz w:val="16"/>
                <w:szCs w:val="16"/>
              </w:rPr>
              <w:t>3</w:t>
            </w:r>
          </w:p>
        </w:tc>
        <w:tc>
          <w:tcPr>
            <w:tcW w:w="666" w:type="dxa"/>
          </w:tcPr>
          <w:p w:rsidR="00502F6F" w:rsidRPr="009C1EC0" w:rsidRDefault="00502F6F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100</w:t>
            </w:r>
          </w:p>
        </w:tc>
        <w:tc>
          <w:tcPr>
            <w:tcW w:w="666" w:type="dxa"/>
          </w:tcPr>
          <w:p w:rsidR="00502F6F" w:rsidRPr="009C1EC0" w:rsidRDefault="00502F6F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100</w:t>
            </w:r>
          </w:p>
        </w:tc>
        <w:tc>
          <w:tcPr>
            <w:tcW w:w="666" w:type="dxa"/>
          </w:tcPr>
          <w:p w:rsidR="00502F6F" w:rsidRPr="009C1EC0" w:rsidRDefault="00502F6F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100</w:t>
            </w:r>
          </w:p>
        </w:tc>
        <w:tc>
          <w:tcPr>
            <w:tcW w:w="666" w:type="dxa"/>
          </w:tcPr>
          <w:p w:rsidR="00502F6F" w:rsidRPr="009C1EC0" w:rsidRDefault="00502F6F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100</w:t>
            </w:r>
          </w:p>
        </w:tc>
        <w:tc>
          <w:tcPr>
            <w:tcW w:w="666" w:type="dxa"/>
          </w:tcPr>
          <w:p w:rsidR="00502F6F" w:rsidRPr="009C1EC0" w:rsidRDefault="00502F6F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100</w:t>
            </w:r>
          </w:p>
        </w:tc>
        <w:tc>
          <w:tcPr>
            <w:tcW w:w="667" w:type="dxa"/>
          </w:tcPr>
          <w:p w:rsidR="00502F6F" w:rsidRPr="009C1EC0" w:rsidRDefault="00502F6F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100</w:t>
            </w:r>
          </w:p>
        </w:tc>
        <w:tc>
          <w:tcPr>
            <w:tcW w:w="1134" w:type="dxa"/>
          </w:tcPr>
          <w:p w:rsidR="00502F6F" w:rsidRPr="009C1EC0" w:rsidRDefault="004B11AB" w:rsidP="0037406F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sz w:val="16"/>
                <w:szCs w:val="16"/>
              </w:rPr>
              <w:t>Указ №</w:t>
            </w:r>
            <w:r w:rsidR="005836EE">
              <w:rPr>
                <w:sz w:val="16"/>
                <w:szCs w:val="16"/>
              </w:rPr>
              <w:t> </w:t>
            </w:r>
            <w:r w:rsidRPr="009C1EC0">
              <w:rPr>
                <w:sz w:val="16"/>
                <w:szCs w:val="16"/>
              </w:rPr>
              <w:t>501</w:t>
            </w:r>
            <w:r w:rsidR="00F71326">
              <w:rPr>
                <w:sz w:val="16"/>
                <w:szCs w:val="16"/>
              </w:rPr>
              <w:t xml:space="preserve">, </w:t>
            </w:r>
            <w:r w:rsidR="00F71326">
              <w:rPr>
                <w:rFonts w:eastAsia="Courier New" w:cs="Arial"/>
                <w:sz w:val="16"/>
                <w:szCs w:val="16"/>
              </w:rPr>
              <w:t xml:space="preserve"> Федеральный закон №</w:t>
            </w:r>
            <w:r w:rsidR="00D11642">
              <w:rPr>
                <w:rFonts w:eastAsia="Courier New" w:cs="Arial"/>
                <w:sz w:val="16"/>
                <w:szCs w:val="16"/>
              </w:rPr>
              <w:t> </w:t>
            </w:r>
            <w:r w:rsidR="00F71326">
              <w:rPr>
                <w:rFonts w:eastAsia="Courier New" w:cs="Arial"/>
                <w:sz w:val="16"/>
                <w:szCs w:val="16"/>
              </w:rPr>
              <w:t>68-ФЗ</w:t>
            </w:r>
          </w:p>
        </w:tc>
        <w:tc>
          <w:tcPr>
            <w:tcW w:w="1134" w:type="dxa"/>
          </w:tcPr>
          <w:p w:rsidR="00502F6F" w:rsidRPr="009C1EC0" w:rsidRDefault="00502F6F" w:rsidP="00502F6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МКУ «Управление гражданской защиты»</w:t>
            </w:r>
          </w:p>
        </w:tc>
        <w:tc>
          <w:tcPr>
            <w:tcW w:w="993" w:type="dxa"/>
          </w:tcPr>
          <w:p w:rsidR="00502F6F" w:rsidRPr="009C1EC0" w:rsidRDefault="00502F6F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-</w:t>
            </w:r>
          </w:p>
        </w:tc>
        <w:tc>
          <w:tcPr>
            <w:tcW w:w="850" w:type="dxa"/>
          </w:tcPr>
          <w:p w:rsidR="00502F6F" w:rsidRPr="009C1EC0" w:rsidRDefault="00502F6F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-</w:t>
            </w:r>
          </w:p>
        </w:tc>
      </w:tr>
      <w:tr w:rsidR="00F71326" w:rsidRPr="009C1EC0" w:rsidTr="00C43F6E">
        <w:trPr>
          <w:trHeight w:val="1685"/>
        </w:trPr>
        <w:tc>
          <w:tcPr>
            <w:tcW w:w="567" w:type="dxa"/>
          </w:tcPr>
          <w:p w:rsidR="00F71326" w:rsidRPr="009C1EC0" w:rsidRDefault="00F71326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lastRenderedPageBreak/>
              <w:t>3</w:t>
            </w:r>
            <w:r w:rsidR="00DA5B82">
              <w:rPr>
                <w:rFonts w:eastAsia="Times New Roman"/>
                <w:color w:val="000000" w:themeColor="text1"/>
                <w:sz w:val="16"/>
                <w:szCs w:val="16"/>
              </w:rPr>
              <w:t>.</w:t>
            </w:r>
          </w:p>
        </w:tc>
        <w:tc>
          <w:tcPr>
            <w:tcW w:w="1247" w:type="dxa"/>
            <w:gridSpan w:val="2"/>
          </w:tcPr>
          <w:p w:rsidR="00F71326" w:rsidRPr="009C1EC0" w:rsidRDefault="00F71326" w:rsidP="00E746DB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color w:val="000000" w:themeColor="text1"/>
                <w:sz w:val="16"/>
                <w:szCs w:val="16"/>
              </w:rPr>
              <w:t>Охват населения, защищенного в результате проведения мероприятий по повышению защищенности от негативного воздействия вод, на уровне</w:t>
            </w:r>
          </w:p>
        </w:tc>
        <w:tc>
          <w:tcPr>
            <w:tcW w:w="993" w:type="dxa"/>
            <w:gridSpan w:val="2"/>
          </w:tcPr>
          <w:p w:rsidR="004413FE" w:rsidRPr="004413FE" w:rsidRDefault="004413FE" w:rsidP="004413F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4413FE">
              <w:rPr>
                <w:rFonts w:eastAsia="Times New Roman"/>
                <w:color w:val="000000" w:themeColor="text1"/>
                <w:sz w:val="16"/>
                <w:szCs w:val="16"/>
              </w:rPr>
              <w:t>МП</w:t>
            </w:r>
          </w:p>
          <w:p w:rsidR="00F71326" w:rsidRPr="009C1EC0" w:rsidRDefault="004413FE" w:rsidP="004413F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4413FE">
              <w:rPr>
                <w:sz w:val="16"/>
                <w:szCs w:val="16"/>
              </w:rPr>
              <w:t>&lt;*&gt;</w:t>
            </w:r>
          </w:p>
        </w:tc>
        <w:tc>
          <w:tcPr>
            <w:tcW w:w="850" w:type="dxa"/>
            <w:gridSpan w:val="2"/>
          </w:tcPr>
          <w:p w:rsidR="00F71326" w:rsidRPr="009C1EC0" w:rsidRDefault="00F71326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-</w:t>
            </w:r>
          </w:p>
        </w:tc>
        <w:tc>
          <w:tcPr>
            <w:tcW w:w="992" w:type="dxa"/>
            <w:gridSpan w:val="2"/>
          </w:tcPr>
          <w:p w:rsidR="00F71326" w:rsidRPr="009C1EC0" w:rsidRDefault="00F71326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color w:val="000000" w:themeColor="text1"/>
                <w:sz w:val="16"/>
                <w:szCs w:val="16"/>
              </w:rPr>
              <w:t>%</w:t>
            </w:r>
          </w:p>
        </w:tc>
        <w:tc>
          <w:tcPr>
            <w:tcW w:w="851" w:type="dxa"/>
            <w:gridSpan w:val="2"/>
          </w:tcPr>
          <w:p w:rsidR="00F71326" w:rsidRPr="009C1EC0" w:rsidRDefault="00F71326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100</w:t>
            </w:r>
          </w:p>
        </w:tc>
        <w:tc>
          <w:tcPr>
            <w:tcW w:w="709" w:type="dxa"/>
          </w:tcPr>
          <w:p w:rsidR="00F71326" w:rsidRPr="009C1EC0" w:rsidRDefault="00F71326" w:rsidP="005836E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202</w:t>
            </w:r>
            <w:r w:rsidR="005836EE">
              <w:rPr>
                <w:rFonts w:eastAsia="Times New Roman"/>
                <w:color w:val="000000" w:themeColor="text1"/>
                <w:sz w:val="16"/>
                <w:szCs w:val="16"/>
              </w:rPr>
              <w:t>3</w:t>
            </w:r>
          </w:p>
        </w:tc>
        <w:tc>
          <w:tcPr>
            <w:tcW w:w="666" w:type="dxa"/>
          </w:tcPr>
          <w:p w:rsidR="00F71326" w:rsidRPr="009C1EC0" w:rsidRDefault="00F71326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100</w:t>
            </w:r>
          </w:p>
        </w:tc>
        <w:tc>
          <w:tcPr>
            <w:tcW w:w="666" w:type="dxa"/>
          </w:tcPr>
          <w:p w:rsidR="00F71326" w:rsidRPr="009C1EC0" w:rsidRDefault="00F71326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100</w:t>
            </w:r>
          </w:p>
        </w:tc>
        <w:tc>
          <w:tcPr>
            <w:tcW w:w="666" w:type="dxa"/>
          </w:tcPr>
          <w:p w:rsidR="00F71326" w:rsidRPr="009C1EC0" w:rsidRDefault="00F71326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100</w:t>
            </w:r>
          </w:p>
        </w:tc>
        <w:tc>
          <w:tcPr>
            <w:tcW w:w="666" w:type="dxa"/>
          </w:tcPr>
          <w:p w:rsidR="00F71326" w:rsidRPr="009C1EC0" w:rsidRDefault="00F71326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100</w:t>
            </w:r>
          </w:p>
        </w:tc>
        <w:tc>
          <w:tcPr>
            <w:tcW w:w="666" w:type="dxa"/>
          </w:tcPr>
          <w:p w:rsidR="00F71326" w:rsidRPr="009C1EC0" w:rsidRDefault="00F71326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100</w:t>
            </w:r>
          </w:p>
        </w:tc>
        <w:tc>
          <w:tcPr>
            <w:tcW w:w="667" w:type="dxa"/>
          </w:tcPr>
          <w:p w:rsidR="00F71326" w:rsidRPr="009C1EC0" w:rsidRDefault="00F71326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100</w:t>
            </w:r>
          </w:p>
        </w:tc>
        <w:tc>
          <w:tcPr>
            <w:tcW w:w="1134" w:type="dxa"/>
          </w:tcPr>
          <w:p w:rsidR="00F71326" w:rsidRPr="009C1EC0" w:rsidRDefault="00F71326" w:rsidP="0037406F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sz w:val="16"/>
                <w:szCs w:val="16"/>
              </w:rPr>
              <w:t>Указ №</w:t>
            </w:r>
            <w:r w:rsidR="005836EE">
              <w:rPr>
                <w:sz w:val="16"/>
                <w:szCs w:val="16"/>
              </w:rPr>
              <w:t> </w:t>
            </w:r>
            <w:r w:rsidRPr="009C1EC0">
              <w:rPr>
                <w:sz w:val="16"/>
                <w:szCs w:val="16"/>
              </w:rPr>
              <w:t>501</w:t>
            </w:r>
            <w:r>
              <w:rPr>
                <w:sz w:val="16"/>
                <w:szCs w:val="16"/>
              </w:rPr>
              <w:t xml:space="preserve">, </w:t>
            </w:r>
            <w:r>
              <w:rPr>
                <w:rFonts w:eastAsia="Courier New" w:cs="Arial"/>
                <w:sz w:val="16"/>
                <w:szCs w:val="16"/>
              </w:rPr>
              <w:t xml:space="preserve"> Федеральный закон №</w:t>
            </w:r>
            <w:r w:rsidR="00D11642">
              <w:rPr>
                <w:rFonts w:eastAsia="Courier New" w:cs="Arial"/>
                <w:sz w:val="16"/>
                <w:szCs w:val="16"/>
              </w:rPr>
              <w:t> </w:t>
            </w:r>
            <w:r>
              <w:rPr>
                <w:rFonts w:eastAsia="Courier New" w:cs="Arial"/>
                <w:sz w:val="16"/>
                <w:szCs w:val="16"/>
              </w:rPr>
              <w:t>68-ФЗ</w:t>
            </w:r>
          </w:p>
        </w:tc>
        <w:tc>
          <w:tcPr>
            <w:tcW w:w="1134" w:type="dxa"/>
          </w:tcPr>
          <w:p w:rsidR="00F71326" w:rsidRPr="009C1EC0" w:rsidRDefault="00F71326" w:rsidP="00502F6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МКУ «Управление гражданской защиты»</w:t>
            </w:r>
          </w:p>
        </w:tc>
        <w:tc>
          <w:tcPr>
            <w:tcW w:w="993" w:type="dxa"/>
          </w:tcPr>
          <w:p w:rsidR="00F71326" w:rsidRPr="009C1EC0" w:rsidRDefault="00F71326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-</w:t>
            </w:r>
          </w:p>
        </w:tc>
        <w:tc>
          <w:tcPr>
            <w:tcW w:w="850" w:type="dxa"/>
          </w:tcPr>
          <w:p w:rsidR="00F71326" w:rsidRPr="009C1EC0" w:rsidRDefault="00F71326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-</w:t>
            </w:r>
          </w:p>
        </w:tc>
      </w:tr>
      <w:tr w:rsidR="00F71326" w:rsidRPr="009C1EC0" w:rsidTr="00FC328C">
        <w:tc>
          <w:tcPr>
            <w:tcW w:w="567" w:type="dxa"/>
          </w:tcPr>
          <w:p w:rsidR="00F71326" w:rsidRPr="009C1EC0" w:rsidRDefault="00F71326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4</w:t>
            </w:r>
            <w:r w:rsidR="00C43F6E">
              <w:rPr>
                <w:rFonts w:eastAsia="Times New Roman"/>
                <w:color w:val="000000" w:themeColor="text1"/>
                <w:sz w:val="16"/>
                <w:szCs w:val="16"/>
              </w:rPr>
              <w:t>.</w:t>
            </w:r>
          </w:p>
        </w:tc>
        <w:tc>
          <w:tcPr>
            <w:tcW w:w="1247" w:type="dxa"/>
            <w:gridSpan w:val="2"/>
          </w:tcPr>
          <w:p w:rsidR="00F71326" w:rsidRPr="009C1EC0" w:rsidRDefault="00F71326" w:rsidP="00523D8B">
            <w:pPr>
              <w:widowControl w:val="0"/>
              <w:tabs>
                <w:tab w:val="left" w:pos="8986"/>
              </w:tabs>
              <w:ind w:right="40"/>
              <w:jc w:val="both"/>
              <w:rPr>
                <w:color w:val="000000" w:themeColor="text1"/>
                <w:sz w:val="16"/>
                <w:szCs w:val="16"/>
              </w:rPr>
            </w:pPr>
            <w:r w:rsidRPr="009C1EC0">
              <w:rPr>
                <w:color w:val="000000" w:themeColor="text1"/>
                <w:sz w:val="16"/>
                <w:szCs w:val="16"/>
              </w:rPr>
              <w:t xml:space="preserve">Охват населения, защищенного в результате проведения мероприятий по повышению защищенности от </w:t>
            </w:r>
            <w:r w:rsidRPr="009C1EC0">
              <w:rPr>
                <w:rFonts w:eastAsia="TimesNewRoman"/>
                <w:sz w:val="16"/>
                <w:szCs w:val="16"/>
              </w:rPr>
              <w:t>лесных и других ландшафтных (природных) пожаров, представляющих угрозу перехода на населенные пункты Ханты-Мансийского района</w:t>
            </w:r>
          </w:p>
        </w:tc>
        <w:tc>
          <w:tcPr>
            <w:tcW w:w="993" w:type="dxa"/>
            <w:gridSpan w:val="2"/>
          </w:tcPr>
          <w:p w:rsidR="004413FE" w:rsidRPr="004413FE" w:rsidRDefault="004413FE" w:rsidP="004413F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4413FE">
              <w:rPr>
                <w:rFonts w:eastAsia="Times New Roman"/>
                <w:color w:val="000000" w:themeColor="text1"/>
                <w:sz w:val="16"/>
                <w:szCs w:val="16"/>
              </w:rPr>
              <w:t>МП</w:t>
            </w:r>
          </w:p>
          <w:p w:rsidR="00F71326" w:rsidRPr="009C1EC0" w:rsidRDefault="004413FE" w:rsidP="004413F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4413FE">
              <w:rPr>
                <w:sz w:val="16"/>
                <w:szCs w:val="16"/>
              </w:rPr>
              <w:t>&lt;*&gt;</w:t>
            </w:r>
          </w:p>
        </w:tc>
        <w:tc>
          <w:tcPr>
            <w:tcW w:w="850" w:type="dxa"/>
            <w:gridSpan w:val="2"/>
          </w:tcPr>
          <w:p w:rsidR="00F71326" w:rsidRPr="009C1EC0" w:rsidRDefault="00F71326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-</w:t>
            </w:r>
          </w:p>
        </w:tc>
        <w:tc>
          <w:tcPr>
            <w:tcW w:w="992" w:type="dxa"/>
            <w:gridSpan w:val="2"/>
          </w:tcPr>
          <w:p w:rsidR="00F71326" w:rsidRPr="009C1EC0" w:rsidRDefault="00F71326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color w:val="000000" w:themeColor="text1"/>
                <w:sz w:val="16"/>
                <w:szCs w:val="16"/>
              </w:rPr>
            </w:pPr>
            <w:r w:rsidRPr="009C1EC0">
              <w:rPr>
                <w:color w:val="000000" w:themeColor="text1"/>
                <w:sz w:val="16"/>
                <w:szCs w:val="16"/>
              </w:rPr>
              <w:t>%</w:t>
            </w:r>
          </w:p>
        </w:tc>
        <w:tc>
          <w:tcPr>
            <w:tcW w:w="851" w:type="dxa"/>
            <w:gridSpan w:val="2"/>
          </w:tcPr>
          <w:p w:rsidR="00F71326" w:rsidRPr="009C1EC0" w:rsidRDefault="00F71326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100</w:t>
            </w:r>
          </w:p>
        </w:tc>
        <w:tc>
          <w:tcPr>
            <w:tcW w:w="709" w:type="dxa"/>
          </w:tcPr>
          <w:p w:rsidR="00F71326" w:rsidRPr="009C1EC0" w:rsidRDefault="00F71326" w:rsidP="005836E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202</w:t>
            </w:r>
            <w:r w:rsidR="005836EE">
              <w:rPr>
                <w:rFonts w:eastAsia="Times New Roman"/>
                <w:color w:val="000000" w:themeColor="text1"/>
                <w:sz w:val="16"/>
                <w:szCs w:val="16"/>
              </w:rPr>
              <w:t>3</w:t>
            </w:r>
          </w:p>
        </w:tc>
        <w:tc>
          <w:tcPr>
            <w:tcW w:w="666" w:type="dxa"/>
          </w:tcPr>
          <w:p w:rsidR="00F71326" w:rsidRPr="009C1EC0" w:rsidRDefault="00F71326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100</w:t>
            </w:r>
          </w:p>
        </w:tc>
        <w:tc>
          <w:tcPr>
            <w:tcW w:w="666" w:type="dxa"/>
          </w:tcPr>
          <w:p w:rsidR="00F71326" w:rsidRPr="009C1EC0" w:rsidRDefault="00F71326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100</w:t>
            </w:r>
          </w:p>
        </w:tc>
        <w:tc>
          <w:tcPr>
            <w:tcW w:w="666" w:type="dxa"/>
          </w:tcPr>
          <w:p w:rsidR="00F71326" w:rsidRPr="009C1EC0" w:rsidRDefault="00F71326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100</w:t>
            </w:r>
          </w:p>
        </w:tc>
        <w:tc>
          <w:tcPr>
            <w:tcW w:w="666" w:type="dxa"/>
          </w:tcPr>
          <w:p w:rsidR="00F71326" w:rsidRPr="009C1EC0" w:rsidRDefault="00F71326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100</w:t>
            </w:r>
          </w:p>
        </w:tc>
        <w:tc>
          <w:tcPr>
            <w:tcW w:w="666" w:type="dxa"/>
          </w:tcPr>
          <w:p w:rsidR="00F71326" w:rsidRPr="009C1EC0" w:rsidRDefault="00F71326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100</w:t>
            </w:r>
          </w:p>
        </w:tc>
        <w:tc>
          <w:tcPr>
            <w:tcW w:w="667" w:type="dxa"/>
          </w:tcPr>
          <w:p w:rsidR="00F71326" w:rsidRPr="009C1EC0" w:rsidRDefault="00F71326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100</w:t>
            </w:r>
          </w:p>
        </w:tc>
        <w:tc>
          <w:tcPr>
            <w:tcW w:w="1134" w:type="dxa"/>
          </w:tcPr>
          <w:p w:rsidR="00F71326" w:rsidRPr="009C1EC0" w:rsidRDefault="00F71326" w:rsidP="0037406F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sz w:val="16"/>
                <w:szCs w:val="16"/>
              </w:rPr>
              <w:t>Указ №</w:t>
            </w:r>
            <w:r w:rsidR="005836EE">
              <w:rPr>
                <w:sz w:val="16"/>
                <w:szCs w:val="16"/>
              </w:rPr>
              <w:t> </w:t>
            </w:r>
            <w:r w:rsidRPr="009C1EC0">
              <w:rPr>
                <w:sz w:val="16"/>
                <w:szCs w:val="16"/>
              </w:rPr>
              <w:t>501</w:t>
            </w:r>
            <w:r>
              <w:rPr>
                <w:sz w:val="16"/>
                <w:szCs w:val="16"/>
              </w:rPr>
              <w:t xml:space="preserve">, </w:t>
            </w:r>
            <w:r>
              <w:rPr>
                <w:rFonts w:eastAsia="Courier New" w:cs="Arial"/>
                <w:sz w:val="16"/>
                <w:szCs w:val="16"/>
              </w:rPr>
              <w:t xml:space="preserve"> Федеральный закон №</w:t>
            </w:r>
            <w:r w:rsidR="00D11642">
              <w:rPr>
                <w:rFonts w:eastAsia="Courier New" w:cs="Arial"/>
                <w:sz w:val="16"/>
                <w:szCs w:val="16"/>
              </w:rPr>
              <w:t> </w:t>
            </w:r>
            <w:r>
              <w:rPr>
                <w:rFonts w:eastAsia="Courier New" w:cs="Arial"/>
                <w:sz w:val="16"/>
                <w:szCs w:val="16"/>
              </w:rPr>
              <w:t>68-ФЗ</w:t>
            </w:r>
          </w:p>
        </w:tc>
        <w:tc>
          <w:tcPr>
            <w:tcW w:w="1134" w:type="dxa"/>
          </w:tcPr>
          <w:p w:rsidR="00F71326" w:rsidRPr="009C1EC0" w:rsidRDefault="00F71326" w:rsidP="00242A2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 xml:space="preserve">сельские поселения </w:t>
            </w:r>
            <w:r w:rsidR="00674CEF">
              <w:rPr>
                <w:rFonts w:eastAsia="Times New Roman"/>
                <w:color w:val="000000" w:themeColor="text1"/>
                <w:sz w:val="16"/>
                <w:szCs w:val="16"/>
              </w:rPr>
              <w:t xml:space="preserve">Выкатной, Горноправдинск, Кедровый, Красноленинский, Кышик, Луговской, Нялинское, Селиярово, Цингалы, Шапша </w:t>
            </w:r>
            <w:r w:rsidR="003715F8">
              <w:rPr>
                <w:rFonts w:eastAsia="Times New Roman"/>
                <w:color w:val="000000" w:themeColor="text1"/>
                <w:sz w:val="16"/>
                <w:szCs w:val="16"/>
              </w:rPr>
              <w:t>(далее – сельские поселения)</w:t>
            </w:r>
          </w:p>
        </w:tc>
        <w:tc>
          <w:tcPr>
            <w:tcW w:w="993" w:type="dxa"/>
          </w:tcPr>
          <w:p w:rsidR="00F71326" w:rsidRPr="009C1EC0" w:rsidRDefault="00F71326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-</w:t>
            </w:r>
          </w:p>
        </w:tc>
        <w:tc>
          <w:tcPr>
            <w:tcW w:w="850" w:type="dxa"/>
          </w:tcPr>
          <w:p w:rsidR="00F71326" w:rsidRPr="009C1EC0" w:rsidRDefault="00F71326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-</w:t>
            </w:r>
          </w:p>
        </w:tc>
      </w:tr>
      <w:tr w:rsidR="005908DE" w:rsidRPr="009C1EC0" w:rsidTr="00FC328C">
        <w:tc>
          <w:tcPr>
            <w:tcW w:w="567" w:type="dxa"/>
          </w:tcPr>
          <w:p w:rsidR="005908DE" w:rsidRPr="009C1EC0" w:rsidRDefault="005908DE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5</w:t>
            </w:r>
            <w:r w:rsidR="00C43F6E">
              <w:rPr>
                <w:rFonts w:eastAsia="Times New Roman"/>
                <w:color w:val="000000" w:themeColor="text1"/>
                <w:sz w:val="16"/>
                <w:szCs w:val="16"/>
              </w:rPr>
              <w:t>.</w:t>
            </w:r>
          </w:p>
        </w:tc>
        <w:tc>
          <w:tcPr>
            <w:tcW w:w="1247" w:type="dxa"/>
            <w:gridSpan w:val="2"/>
          </w:tcPr>
          <w:p w:rsidR="005908DE" w:rsidRPr="009C1EC0" w:rsidRDefault="005908DE" w:rsidP="00FA5A7D">
            <w:pPr>
              <w:widowControl w:val="0"/>
              <w:tabs>
                <w:tab w:val="left" w:pos="8986"/>
              </w:tabs>
              <w:ind w:right="40"/>
              <w:jc w:val="both"/>
              <w:rPr>
                <w:color w:val="000000" w:themeColor="text1"/>
                <w:sz w:val="16"/>
                <w:szCs w:val="16"/>
              </w:rPr>
            </w:pPr>
            <w:r w:rsidRPr="009C1EC0">
              <w:rPr>
                <w:bCs/>
                <w:sz w:val="16"/>
                <w:szCs w:val="16"/>
              </w:rPr>
              <w:t>Доля мест проживания отдельных категорий граждан (</w:t>
            </w:r>
            <w:r w:rsidRPr="009C1EC0">
              <w:rPr>
                <w:sz w:val="16"/>
                <w:szCs w:val="16"/>
              </w:rPr>
              <w:t>многодетные семьи, семьи, находящиеся в трудной жизненной ситуации, в социально опасном положении</w:t>
            </w:r>
            <w:r w:rsidRPr="009C1EC0">
              <w:rPr>
                <w:bCs/>
                <w:sz w:val="16"/>
                <w:szCs w:val="16"/>
              </w:rPr>
              <w:t xml:space="preserve">), находящихся </w:t>
            </w:r>
            <w:r w:rsidRPr="009C1EC0">
              <w:rPr>
                <w:bCs/>
                <w:sz w:val="16"/>
                <w:szCs w:val="16"/>
              </w:rPr>
              <w:lastRenderedPageBreak/>
              <w:t xml:space="preserve">в муниципальной собственности, в которых установлены автономные дымовые пожарные извещатели, от общего числа указанных мест проживания, в которых </w:t>
            </w:r>
            <w:r w:rsidRPr="009C1EC0">
              <w:rPr>
                <w:sz w:val="16"/>
                <w:szCs w:val="16"/>
              </w:rPr>
              <w:t>должны быть установлены и находиться в исправном состоянии автономные дымовые пожарные извещатели</w:t>
            </w:r>
          </w:p>
        </w:tc>
        <w:tc>
          <w:tcPr>
            <w:tcW w:w="993" w:type="dxa"/>
            <w:gridSpan w:val="2"/>
          </w:tcPr>
          <w:p w:rsidR="004413FE" w:rsidRPr="004413FE" w:rsidRDefault="004413FE" w:rsidP="004413F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4413FE">
              <w:rPr>
                <w:rFonts w:eastAsia="Times New Roman"/>
                <w:color w:val="000000" w:themeColor="text1"/>
                <w:sz w:val="16"/>
                <w:szCs w:val="16"/>
              </w:rPr>
              <w:lastRenderedPageBreak/>
              <w:t>МП</w:t>
            </w:r>
          </w:p>
          <w:p w:rsidR="005908DE" w:rsidRPr="009C1EC0" w:rsidRDefault="004413FE" w:rsidP="004413F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4413FE">
              <w:rPr>
                <w:sz w:val="16"/>
                <w:szCs w:val="16"/>
              </w:rPr>
              <w:t>&lt;*&gt;</w:t>
            </w:r>
          </w:p>
        </w:tc>
        <w:tc>
          <w:tcPr>
            <w:tcW w:w="850" w:type="dxa"/>
            <w:gridSpan w:val="2"/>
          </w:tcPr>
          <w:p w:rsidR="005908DE" w:rsidRPr="009C1EC0" w:rsidRDefault="005908DE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-</w:t>
            </w:r>
          </w:p>
        </w:tc>
        <w:tc>
          <w:tcPr>
            <w:tcW w:w="992" w:type="dxa"/>
            <w:gridSpan w:val="2"/>
          </w:tcPr>
          <w:p w:rsidR="005908DE" w:rsidRPr="0046324D" w:rsidRDefault="005908DE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color w:val="000000" w:themeColor="text1"/>
                <w:sz w:val="16"/>
                <w:szCs w:val="16"/>
              </w:rPr>
            </w:pPr>
            <w:r w:rsidRPr="0046324D">
              <w:rPr>
                <w:color w:val="000000" w:themeColor="text1"/>
                <w:sz w:val="16"/>
                <w:szCs w:val="16"/>
              </w:rPr>
              <w:t>%</w:t>
            </w:r>
          </w:p>
        </w:tc>
        <w:tc>
          <w:tcPr>
            <w:tcW w:w="851" w:type="dxa"/>
            <w:gridSpan w:val="2"/>
          </w:tcPr>
          <w:p w:rsidR="005908DE" w:rsidRPr="0046324D" w:rsidRDefault="00D271D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>
              <w:rPr>
                <w:rFonts w:eastAsia="Times New Roman"/>
                <w:color w:val="000000" w:themeColor="text1"/>
                <w:sz w:val="16"/>
                <w:szCs w:val="16"/>
              </w:rPr>
              <w:t>95</w:t>
            </w:r>
          </w:p>
        </w:tc>
        <w:tc>
          <w:tcPr>
            <w:tcW w:w="709" w:type="dxa"/>
          </w:tcPr>
          <w:p w:rsidR="005908DE" w:rsidRPr="009C1EC0" w:rsidRDefault="005908DE" w:rsidP="005836E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202</w:t>
            </w:r>
            <w:r w:rsidR="005836EE">
              <w:rPr>
                <w:rFonts w:eastAsia="Times New Roman"/>
                <w:color w:val="000000" w:themeColor="text1"/>
                <w:sz w:val="16"/>
                <w:szCs w:val="16"/>
              </w:rPr>
              <w:t>3</w:t>
            </w:r>
          </w:p>
        </w:tc>
        <w:tc>
          <w:tcPr>
            <w:tcW w:w="666" w:type="dxa"/>
          </w:tcPr>
          <w:p w:rsidR="005908DE" w:rsidRPr="009C1EC0" w:rsidRDefault="005908DE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100</w:t>
            </w:r>
          </w:p>
        </w:tc>
        <w:tc>
          <w:tcPr>
            <w:tcW w:w="666" w:type="dxa"/>
          </w:tcPr>
          <w:p w:rsidR="005908DE" w:rsidRPr="009C1EC0" w:rsidRDefault="005908DE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100</w:t>
            </w:r>
          </w:p>
        </w:tc>
        <w:tc>
          <w:tcPr>
            <w:tcW w:w="666" w:type="dxa"/>
          </w:tcPr>
          <w:p w:rsidR="005908DE" w:rsidRPr="009C1EC0" w:rsidRDefault="005908DE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100</w:t>
            </w:r>
          </w:p>
        </w:tc>
        <w:tc>
          <w:tcPr>
            <w:tcW w:w="666" w:type="dxa"/>
          </w:tcPr>
          <w:p w:rsidR="005908DE" w:rsidRPr="009C1EC0" w:rsidRDefault="005908DE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100</w:t>
            </w:r>
          </w:p>
        </w:tc>
        <w:tc>
          <w:tcPr>
            <w:tcW w:w="666" w:type="dxa"/>
          </w:tcPr>
          <w:p w:rsidR="005908DE" w:rsidRPr="009C1EC0" w:rsidRDefault="005908DE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100</w:t>
            </w:r>
          </w:p>
        </w:tc>
        <w:tc>
          <w:tcPr>
            <w:tcW w:w="667" w:type="dxa"/>
          </w:tcPr>
          <w:p w:rsidR="005908DE" w:rsidRPr="009C1EC0" w:rsidRDefault="005908DE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100</w:t>
            </w:r>
          </w:p>
        </w:tc>
        <w:tc>
          <w:tcPr>
            <w:tcW w:w="1134" w:type="dxa"/>
          </w:tcPr>
          <w:p w:rsidR="00113074" w:rsidRPr="00113074" w:rsidRDefault="005908DE" w:rsidP="009C1EC0">
            <w:pPr>
              <w:pStyle w:val="1"/>
              <w:spacing w:before="0" w:beforeAutospacing="0" w:after="0" w:afterAutospacing="0"/>
              <w:outlineLvl w:val="0"/>
              <w:rPr>
                <w:b w:val="0"/>
                <w:sz w:val="16"/>
                <w:szCs w:val="16"/>
              </w:rPr>
            </w:pPr>
            <w:r w:rsidRPr="00113074">
              <w:rPr>
                <w:b w:val="0"/>
                <w:sz w:val="16"/>
                <w:szCs w:val="16"/>
              </w:rPr>
              <w:t>Указ №</w:t>
            </w:r>
            <w:r w:rsidR="005836EE">
              <w:rPr>
                <w:b w:val="0"/>
                <w:sz w:val="16"/>
                <w:szCs w:val="16"/>
              </w:rPr>
              <w:t> </w:t>
            </w:r>
            <w:r w:rsidRPr="00113074">
              <w:rPr>
                <w:b w:val="0"/>
                <w:sz w:val="16"/>
                <w:szCs w:val="16"/>
              </w:rPr>
              <w:t>501</w:t>
            </w:r>
            <w:r w:rsidR="005C7315" w:rsidRPr="00113074">
              <w:rPr>
                <w:b w:val="0"/>
                <w:sz w:val="16"/>
                <w:szCs w:val="16"/>
              </w:rPr>
              <w:t xml:space="preserve">, </w:t>
            </w:r>
          </w:p>
          <w:p w:rsidR="00113074" w:rsidRPr="00113074" w:rsidRDefault="00113074" w:rsidP="009C1EC0">
            <w:pPr>
              <w:pStyle w:val="1"/>
              <w:spacing w:before="0" w:beforeAutospacing="0" w:after="0" w:afterAutospacing="0"/>
              <w:outlineLvl w:val="0"/>
              <w:rPr>
                <w:b w:val="0"/>
                <w:sz w:val="16"/>
                <w:szCs w:val="16"/>
              </w:rPr>
            </w:pPr>
            <w:r w:rsidRPr="00113074">
              <w:rPr>
                <w:rFonts w:cs="Arial"/>
                <w:b w:val="0"/>
                <w:sz w:val="16"/>
                <w:szCs w:val="16"/>
                <w:lang w:eastAsia="zh-CN"/>
              </w:rPr>
              <w:t xml:space="preserve">Указ Президента Российской </w:t>
            </w:r>
            <w:r w:rsidRPr="00215843">
              <w:rPr>
                <w:rFonts w:cs="Arial"/>
                <w:b w:val="0"/>
                <w:sz w:val="16"/>
                <w:szCs w:val="16"/>
                <w:lang w:eastAsia="zh-CN"/>
              </w:rPr>
              <w:t xml:space="preserve">Федерации от </w:t>
            </w:r>
            <w:r w:rsidR="005836EE" w:rsidRPr="00215843">
              <w:rPr>
                <w:rFonts w:cs="Arial"/>
                <w:b w:val="0"/>
                <w:sz w:val="16"/>
                <w:szCs w:val="16"/>
                <w:lang w:eastAsia="zh-CN"/>
              </w:rPr>
              <w:t>0</w:t>
            </w:r>
            <w:r w:rsidRPr="00215843">
              <w:rPr>
                <w:rFonts w:cs="Arial"/>
                <w:b w:val="0"/>
                <w:sz w:val="16"/>
                <w:szCs w:val="16"/>
                <w:lang w:eastAsia="zh-CN"/>
              </w:rPr>
              <w:t>1.01.2018 № 2 «Об утверждении Основ</w:t>
            </w:r>
            <w:r w:rsidRPr="00113074">
              <w:rPr>
                <w:rFonts w:cs="Arial"/>
                <w:b w:val="0"/>
                <w:sz w:val="16"/>
                <w:szCs w:val="16"/>
                <w:lang w:eastAsia="zh-CN"/>
              </w:rPr>
              <w:t xml:space="preserve"> государственной политики Российской Федерации  в области </w:t>
            </w:r>
            <w:r w:rsidRPr="00113074">
              <w:rPr>
                <w:rFonts w:cs="Arial"/>
                <w:b w:val="0"/>
                <w:sz w:val="16"/>
                <w:szCs w:val="16"/>
                <w:lang w:eastAsia="zh-CN"/>
              </w:rPr>
              <w:lastRenderedPageBreak/>
              <w:t>пожарной безопасности на период до 2030 года»</w:t>
            </w:r>
            <w:r>
              <w:rPr>
                <w:rFonts w:cs="Arial"/>
                <w:b w:val="0"/>
                <w:sz w:val="16"/>
                <w:szCs w:val="16"/>
                <w:lang w:eastAsia="zh-CN"/>
              </w:rPr>
              <w:t>,</w:t>
            </w:r>
          </w:p>
          <w:p w:rsidR="005908DE" w:rsidRPr="00113074" w:rsidRDefault="009C1EC0" w:rsidP="009C1EC0">
            <w:pPr>
              <w:pStyle w:val="1"/>
              <w:spacing w:before="0" w:beforeAutospacing="0" w:after="0" w:afterAutospacing="0"/>
              <w:outlineLvl w:val="0"/>
              <w:rPr>
                <w:b w:val="0"/>
                <w:sz w:val="16"/>
                <w:szCs w:val="16"/>
              </w:rPr>
            </w:pPr>
            <w:r w:rsidRPr="00113074">
              <w:rPr>
                <w:b w:val="0"/>
                <w:sz w:val="16"/>
                <w:szCs w:val="16"/>
              </w:rPr>
              <w:t>Постановление Правительства РФ от 16.09.2020 № 1479 «Об утверждении Правил противопожарного режима в Российской Федерации»</w:t>
            </w:r>
          </w:p>
          <w:p w:rsidR="009C1EC0" w:rsidRPr="00113074" w:rsidRDefault="009C1EC0" w:rsidP="009C1EC0">
            <w:pPr>
              <w:pStyle w:val="1"/>
              <w:spacing w:before="0" w:beforeAutospacing="0" w:after="0" w:afterAutospacing="0"/>
              <w:outlineLvl w:val="0"/>
              <w:rPr>
                <w:b w:val="0"/>
                <w:color w:val="000000" w:themeColor="text1"/>
                <w:sz w:val="16"/>
                <w:szCs w:val="16"/>
              </w:rPr>
            </w:pPr>
          </w:p>
        </w:tc>
        <w:tc>
          <w:tcPr>
            <w:tcW w:w="1134" w:type="dxa"/>
          </w:tcPr>
          <w:p w:rsidR="005908DE" w:rsidRPr="009C1EC0" w:rsidRDefault="005908DE" w:rsidP="005908D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lastRenderedPageBreak/>
              <w:t>МКУ «Управление гражданской защиты»</w:t>
            </w:r>
          </w:p>
        </w:tc>
        <w:tc>
          <w:tcPr>
            <w:tcW w:w="993" w:type="dxa"/>
          </w:tcPr>
          <w:p w:rsidR="005908DE" w:rsidRPr="009C1EC0" w:rsidRDefault="005908DE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-</w:t>
            </w:r>
          </w:p>
        </w:tc>
        <w:tc>
          <w:tcPr>
            <w:tcW w:w="850" w:type="dxa"/>
          </w:tcPr>
          <w:p w:rsidR="005908DE" w:rsidRPr="009C1EC0" w:rsidRDefault="005908DE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9C1EC0">
              <w:rPr>
                <w:rFonts w:eastAsia="Times New Roman"/>
                <w:color w:val="000000" w:themeColor="text1"/>
                <w:sz w:val="16"/>
                <w:szCs w:val="16"/>
              </w:rPr>
              <w:t>-</w:t>
            </w:r>
          </w:p>
        </w:tc>
      </w:tr>
      <w:tr w:rsidR="005908DE" w:rsidRPr="009C1EC0" w:rsidTr="00FC328C">
        <w:tc>
          <w:tcPr>
            <w:tcW w:w="14317" w:type="dxa"/>
            <w:gridSpan w:val="22"/>
            <w:shd w:val="clear" w:color="auto" w:fill="auto"/>
          </w:tcPr>
          <w:p w:rsidR="005908DE" w:rsidRPr="00C43F6E" w:rsidRDefault="005908DE" w:rsidP="00C43F6E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color w:val="FF0000"/>
                <w:sz w:val="16"/>
                <w:szCs w:val="16"/>
              </w:rPr>
            </w:pPr>
            <w:r w:rsidRPr="00C43F6E">
              <w:rPr>
                <w:rFonts w:eastAsia="Times New Roman"/>
                <w:color w:val="000000" w:themeColor="text1"/>
                <w:sz w:val="16"/>
                <w:szCs w:val="16"/>
              </w:rPr>
              <w:lastRenderedPageBreak/>
              <w:t>Цель 2 «</w:t>
            </w:r>
            <w:r w:rsidRPr="00C43F6E">
              <w:rPr>
                <w:rFonts w:ascii="TimesNewRoman" w:eastAsia="TimesNewRoman" w:hAnsi="TimesNewRoman" w:cs="TimesNewRoman"/>
                <w:color w:val="000000" w:themeColor="text1"/>
                <w:sz w:val="16"/>
                <w:szCs w:val="16"/>
              </w:rPr>
              <w:t>Обеспечение безопасности населения при осуществлении деятельности по обращению с животными без владельцев»</w:t>
            </w:r>
          </w:p>
        </w:tc>
      </w:tr>
      <w:tr w:rsidR="005C7315" w:rsidRPr="009C1EC0" w:rsidTr="00FC328C">
        <w:tc>
          <w:tcPr>
            <w:tcW w:w="567" w:type="dxa"/>
          </w:tcPr>
          <w:p w:rsidR="005C7315" w:rsidRPr="009C1EC0" w:rsidRDefault="005C7315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16"/>
                <w:szCs w:val="16"/>
              </w:rPr>
            </w:pPr>
            <w:r w:rsidRPr="009C1EC0">
              <w:rPr>
                <w:rFonts w:eastAsia="Times New Roman"/>
                <w:sz w:val="16"/>
                <w:szCs w:val="16"/>
              </w:rPr>
              <w:t>6</w:t>
            </w:r>
            <w:r w:rsidR="00C43F6E">
              <w:rPr>
                <w:rFonts w:eastAsia="Times New Roman"/>
                <w:sz w:val="16"/>
                <w:szCs w:val="16"/>
              </w:rPr>
              <w:t>.</w:t>
            </w:r>
          </w:p>
        </w:tc>
        <w:tc>
          <w:tcPr>
            <w:tcW w:w="1192" w:type="dxa"/>
          </w:tcPr>
          <w:p w:rsidR="005C7315" w:rsidRPr="009C1EC0" w:rsidRDefault="005C7315" w:rsidP="00D63852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16"/>
                <w:szCs w:val="16"/>
              </w:rPr>
            </w:pPr>
            <w:r w:rsidRPr="009C1EC0">
              <w:rPr>
                <w:sz w:val="16"/>
                <w:szCs w:val="16"/>
              </w:rPr>
              <w:t>Количество животных без владельцев, прошедших отлов, транспортировку, содержание</w:t>
            </w:r>
          </w:p>
        </w:tc>
        <w:tc>
          <w:tcPr>
            <w:tcW w:w="793" w:type="dxa"/>
            <w:gridSpan w:val="2"/>
          </w:tcPr>
          <w:p w:rsidR="004413FE" w:rsidRPr="004413FE" w:rsidRDefault="004413FE" w:rsidP="004413F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16"/>
                <w:szCs w:val="16"/>
              </w:rPr>
            </w:pPr>
            <w:r w:rsidRPr="004413FE">
              <w:rPr>
                <w:rFonts w:eastAsia="Times New Roman"/>
                <w:color w:val="000000" w:themeColor="text1"/>
                <w:sz w:val="16"/>
                <w:szCs w:val="16"/>
              </w:rPr>
              <w:t>МП</w:t>
            </w:r>
          </w:p>
          <w:p w:rsidR="005C7315" w:rsidRPr="009C1EC0" w:rsidRDefault="004413FE" w:rsidP="004413F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16"/>
                <w:szCs w:val="16"/>
              </w:rPr>
            </w:pPr>
            <w:r w:rsidRPr="004413FE">
              <w:rPr>
                <w:sz w:val="16"/>
                <w:szCs w:val="16"/>
              </w:rPr>
              <w:t>&lt;*&gt;</w:t>
            </w:r>
          </w:p>
        </w:tc>
        <w:tc>
          <w:tcPr>
            <w:tcW w:w="992" w:type="dxa"/>
            <w:gridSpan w:val="2"/>
          </w:tcPr>
          <w:p w:rsidR="005C7315" w:rsidRPr="009C1EC0" w:rsidRDefault="005C7315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16"/>
                <w:szCs w:val="16"/>
              </w:rPr>
            </w:pPr>
            <w:r w:rsidRPr="009C1EC0">
              <w:rPr>
                <w:rFonts w:eastAsia="Times New Roman"/>
                <w:sz w:val="16"/>
                <w:szCs w:val="16"/>
              </w:rPr>
              <w:t>-</w:t>
            </w:r>
          </w:p>
        </w:tc>
        <w:tc>
          <w:tcPr>
            <w:tcW w:w="822" w:type="dxa"/>
            <w:gridSpan w:val="2"/>
          </w:tcPr>
          <w:p w:rsidR="005C7315" w:rsidRPr="009C1EC0" w:rsidRDefault="005C7315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16"/>
                <w:szCs w:val="16"/>
              </w:rPr>
            </w:pPr>
            <w:r w:rsidRPr="009C1EC0">
              <w:rPr>
                <w:sz w:val="16"/>
                <w:szCs w:val="16"/>
              </w:rPr>
              <w:t>шт.</w:t>
            </w:r>
          </w:p>
        </w:tc>
        <w:tc>
          <w:tcPr>
            <w:tcW w:w="992" w:type="dxa"/>
            <w:gridSpan w:val="2"/>
          </w:tcPr>
          <w:p w:rsidR="005C7315" w:rsidRPr="009C1EC0" w:rsidRDefault="005C7315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16"/>
                <w:szCs w:val="16"/>
              </w:rPr>
            </w:pPr>
            <w:r w:rsidRPr="009C1EC0">
              <w:rPr>
                <w:sz w:val="16"/>
                <w:szCs w:val="16"/>
              </w:rPr>
              <w:t>100</w:t>
            </w:r>
          </w:p>
        </w:tc>
        <w:tc>
          <w:tcPr>
            <w:tcW w:w="851" w:type="dxa"/>
            <w:gridSpan w:val="2"/>
          </w:tcPr>
          <w:p w:rsidR="005C7315" w:rsidRPr="003D0E27" w:rsidRDefault="005C7315" w:rsidP="003D0E27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16"/>
                <w:szCs w:val="16"/>
              </w:rPr>
            </w:pPr>
            <w:r w:rsidRPr="009C1EC0">
              <w:rPr>
                <w:sz w:val="16"/>
                <w:szCs w:val="16"/>
                <w:lang w:val="en-US"/>
              </w:rPr>
              <w:t>202</w:t>
            </w:r>
            <w:r w:rsidR="003D0E27">
              <w:rPr>
                <w:sz w:val="16"/>
                <w:szCs w:val="16"/>
              </w:rPr>
              <w:t>3</w:t>
            </w:r>
          </w:p>
        </w:tc>
        <w:tc>
          <w:tcPr>
            <w:tcW w:w="666" w:type="dxa"/>
          </w:tcPr>
          <w:p w:rsidR="005C7315" w:rsidRPr="009C1EC0" w:rsidRDefault="005C7315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16"/>
                <w:szCs w:val="16"/>
              </w:rPr>
            </w:pPr>
            <w:r w:rsidRPr="009C1EC0">
              <w:rPr>
                <w:sz w:val="16"/>
                <w:szCs w:val="16"/>
              </w:rPr>
              <w:t>95</w:t>
            </w:r>
          </w:p>
        </w:tc>
        <w:tc>
          <w:tcPr>
            <w:tcW w:w="666" w:type="dxa"/>
          </w:tcPr>
          <w:p w:rsidR="005C7315" w:rsidRPr="009C1EC0" w:rsidRDefault="005C7315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16"/>
                <w:szCs w:val="16"/>
              </w:rPr>
            </w:pPr>
            <w:r w:rsidRPr="009C1EC0">
              <w:rPr>
                <w:sz w:val="16"/>
                <w:szCs w:val="16"/>
              </w:rPr>
              <w:t>90</w:t>
            </w:r>
          </w:p>
        </w:tc>
        <w:tc>
          <w:tcPr>
            <w:tcW w:w="666" w:type="dxa"/>
          </w:tcPr>
          <w:p w:rsidR="005C7315" w:rsidRPr="009C1EC0" w:rsidRDefault="005C7315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16"/>
                <w:szCs w:val="16"/>
              </w:rPr>
            </w:pPr>
            <w:r w:rsidRPr="009C1EC0">
              <w:rPr>
                <w:sz w:val="16"/>
                <w:szCs w:val="16"/>
              </w:rPr>
              <w:t>85</w:t>
            </w:r>
          </w:p>
        </w:tc>
        <w:tc>
          <w:tcPr>
            <w:tcW w:w="666" w:type="dxa"/>
          </w:tcPr>
          <w:p w:rsidR="005C7315" w:rsidRPr="009C1EC0" w:rsidRDefault="005C7315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16"/>
                <w:szCs w:val="16"/>
              </w:rPr>
            </w:pPr>
            <w:r w:rsidRPr="009C1EC0">
              <w:rPr>
                <w:sz w:val="16"/>
                <w:szCs w:val="16"/>
              </w:rPr>
              <w:t>80</w:t>
            </w:r>
          </w:p>
        </w:tc>
        <w:tc>
          <w:tcPr>
            <w:tcW w:w="666" w:type="dxa"/>
          </w:tcPr>
          <w:p w:rsidR="005C7315" w:rsidRPr="009C1EC0" w:rsidRDefault="005C7315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16"/>
                <w:szCs w:val="16"/>
              </w:rPr>
            </w:pPr>
            <w:r w:rsidRPr="009C1EC0">
              <w:rPr>
                <w:sz w:val="16"/>
                <w:szCs w:val="16"/>
              </w:rPr>
              <w:t>75</w:t>
            </w:r>
          </w:p>
        </w:tc>
        <w:tc>
          <w:tcPr>
            <w:tcW w:w="667" w:type="dxa"/>
          </w:tcPr>
          <w:p w:rsidR="005C7315" w:rsidRPr="009C1EC0" w:rsidRDefault="005C7315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16"/>
                <w:szCs w:val="16"/>
              </w:rPr>
            </w:pPr>
            <w:r w:rsidRPr="009C1EC0">
              <w:rPr>
                <w:sz w:val="16"/>
                <w:szCs w:val="16"/>
              </w:rPr>
              <w:t>70</w:t>
            </w:r>
          </w:p>
        </w:tc>
        <w:tc>
          <w:tcPr>
            <w:tcW w:w="1134" w:type="dxa"/>
            <w:shd w:val="clear" w:color="auto" w:fill="auto"/>
          </w:tcPr>
          <w:p w:rsidR="005C7315" w:rsidRPr="009C1EC0" w:rsidRDefault="005C7315" w:rsidP="00C43F6E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16"/>
                <w:szCs w:val="16"/>
              </w:rPr>
            </w:pPr>
            <w:r w:rsidRPr="009C1EC0">
              <w:rPr>
                <w:sz w:val="16"/>
                <w:szCs w:val="16"/>
              </w:rPr>
              <w:t>Закон Ханты-Мансийского автономного округа – Югры от 10.12.2019 №</w:t>
            </w:r>
            <w:r w:rsidR="00D11642">
              <w:rPr>
                <w:sz w:val="16"/>
                <w:szCs w:val="16"/>
              </w:rPr>
              <w:t> </w:t>
            </w:r>
            <w:r w:rsidRPr="009C1EC0">
              <w:rPr>
                <w:sz w:val="16"/>
                <w:szCs w:val="16"/>
              </w:rPr>
              <w:t xml:space="preserve">89-оз «О наделении органов местного самоуправления муниципальных образований Ханты-Мансийского автономного округа </w:t>
            </w:r>
            <w:r w:rsidR="00C43F6E">
              <w:rPr>
                <w:sz w:val="16"/>
                <w:szCs w:val="16"/>
              </w:rPr>
              <w:t>–</w:t>
            </w:r>
            <w:r w:rsidRPr="009C1EC0">
              <w:rPr>
                <w:sz w:val="16"/>
                <w:szCs w:val="16"/>
              </w:rPr>
              <w:t xml:space="preserve"> Югры отдельным </w:t>
            </w:r>
            <w:r w:rsidRPr="009C1EC0">
              <w:rPr>
                <w:sz w:val="16"/>
                <w:szCs w:val="16"/>
              </w:rPr>
              <w:lastRenderedPageBreak/>
              <w:t>государственным полномочием Ханты-Мансийского автономного округа - Югры по организации мероприятий при осуществлении деятельности по обращению с животными без владельцев»</w:t>
            </w:r>
          </w:p>
        </w:tc>
        <w:tc>
          <w:tcPr>
            <w:tcW w:w="1134" w:type="dxa"/>
          </w:tcPr>
          <w:p w:rsidR="005C7315" w:rsidRPr="009C1EC0" w:rsidRDefault="00674CEF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Департамент строительства</w:t>
            </w:r>
            <w:r w:rsidR="005C7315" w:rsidRPr="009C1EC0">
              <w:rPr>
                <w:sz w:val="16"/>
                <w:szCs w:val="16"/>
              </w:rPr>
              <w:t>, архитектуры и ЖКХ</w:t>
            </w:r>
          </w:p>
        </w:tc>
        <w:tc>
          <w:tcPr>
            <w:tcW w:w="993" w:type="dxa"/>
          </w:tcPr>
          <w:p w:rsidR="005C7315" w:rsidRPr="009C1EC0" w:rsidRDefault="005C7315" w:rsidP="005C7315">
            <w:pPr>
              <w:pStyle w:val="ConsPlusNormal"/>
              <w:ind w:right="57"/>
              <w:jc w:val="center"/>
              <w:rPr>
                <w:sz w:val="16"/>
                <w:szCs w:val="16"/>
              </w:rPr>
            </w:pPr>
            <w:r w:rsidRPr="009C1EC0">
              <w:rPr>
                <w:sz w:val="16"/>
                <w:szCs w:val="16"/>
              </w:rPr>
              <w:t>-</w:t>
            </w:r>
          </w:p>
          <w:p w:rsidR="005C7315" w:rsidRPr="009C1EC0" w:rsidRDefault="005C7315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16"/>
                <w:szCs w:val="16"/>
              </w:rPr>
            </w:pPr>
          </w:p>
        </w:tc>
        <w:tc>
          <w:tcPr>
            <w:tcW w:w="850" w:type="dxa"/>
          </w:tcPr>
          <w:p w:rsidR="005C7315" w:rsidRPr="009C1EC0" w:rsidRDefault="005C7315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16"/>
                <w:szCs w:val="16"/>
              </w:rPr>
            </w:pPr>
          </w:p>
        </w:tc>
      </w:tr>
    </w:tbl>
    <w:p w:rsidR="00E746DB" w:rsidRPr="00047F7C" w:rsidRDefault="004413FE" w:rsidP="00C43F6E">
      <w:pPr>
        <w:pStyle w:val="aa"/>
        <w:spacing w:after="0"/>
        <w:rPr>
          <w:rFonts w:cs="Times New Roman"/>
          <w:color w:val="000000" w:themeColor="text1"/>
          <w:sz w:val="24"/>
          <w:szCs w:val="24"/>
          <w:lang w:eastAsia="ru-RU"/>
        </w:rPr>
      </w:pPr>
      <w:r w:rsidRPr="004413FE">
        <w:rPr>
          <w:rFonts w:cs="Times New Roman"/>
          <w:sz w:val="16"/>
          <w:szCs w:val="16"/>
          <w:lang w:eastAsia="ru-RU"/>
        </w:rPr>
        <w:lastRenderedPageBreak/>
        <w:t>&lt;*&gt;</w:t>
      </w:r>
      <w:r w:rsidR="00E746DB" w:rsidRPr="00047F7C">
        <w:rPr>
          <w:rFonts w:cs="Times New Roman"/>
          <w:color w:val="000000" w:themeColor="text1"/>
          <w:sz w:val="24"/>
          <w:szCs w:val="24"/>
          <w:lang w:eastAsia="ru-RU"/>
        </w:rPr>
        <w:t xml:space="preserve"> </w:t>
      </w:r>
      <w:r w:rsidR="00C43F6E">
        <w:rPr>
          <w:rFonts w:cs="Times New Roman"/>
          <w:color w:val="000000" w:themeColor="text1"/>
          <w:sz w:val="24"/>
          <w:szCs w:val="24"/>
          <w:lang w:eastAsia="ru-RU"/>
        </w:rPr>
        <w:t xml:space="preserve">– </w:t>
      </w:r>
      <w:r w:rsidR="00E746DB" w:rsidRPr="00047F7C">
        <w:rPr>
          <w:color w:val="000000" w:themeColor="text1"/>
          <w:sz w:val="24"/>
          <w:szCs w:val="24"/>
          <w:lang w:eastAsia="ru-RU"/>
        </w:rPr>
        <w:t>муниципальная программа Ханты-Мансийского района.</w:t>
      </w:r>
    </w:p>
    <w:p w:rsidR="00C43F6E" w:rsidRDefault="00C43F6E" w:rsidP="00CA148A">
      <w:pPr>
        <w:widowControl w:val="0"/>
        <w:tabs>
          <w:tab w:val="left" w:pos="8986"/>
        </w:tabs>
        <w:spacing w:after="0" w:line="240" w:lineRule="auto"/>
        <w:ind w:right="40"/>
        <w:rPr>
          <w:rFonts w:eastAsia="Times New Roman" w:cs="Times New Roman"/>
          <w:color w:val="000000" w:themeColor="text1"/>
          <w:szCs w:val="28"/>
        </w:rPr>
      </w:pPr>
    </w:p>
    <w:p w:rsidR="00E16408" w:rsidRPr="00C43F6E" w:rsidRDefault="00E16408" w:rsidP="00C43F6E">
      <w:pPr>
        <w:widowControl w:val="0"/>
        <w:tabs>
          <w:tab w:val="left" w:pos="8986"/>
        </w:tabs>
        <w:spacing w:after="0" w:line="240" w:lineRule="auto"/>
        <w:ind w:right="40"/>
        <w:jc w:val="center"/>
        <w:rPr>
          <w:rFonts w:eastAsia="Times New Roman" w:cs="Times New Roman"/>
          <w:color w:val="000000" w:themeColor="text1"/>
          <w:szCs w:val="28"/>
        </w:rPr>
      </w:pPr>
      <w:r w:rsidRPr="00C43F6E">
        <w:rPr>
          <w:rFonts w:eastAsia="Times New Roman" w:cs="Times New Roman"/>
          <w:color w:val="000000" w:themeColor="text1"/>
          <w:szCs w:val="28"/>
        </w:rPr>
        <w:t>3.</w:t>
      </w:r>
      <w:r w:rsidR="0056306A" w:rsidRPr="00C43F6E">
        <w:rPr>
          <w:rFonts w:eastAsia="Times New Roman" w:cs="Times New Roman"/>
          <w:color w:val="000000" w:themeColor="text1"/>
          <w:szCs w:val="28"/>
        </w:rPr>
        <w:t> </w:t>
      </w:r>
      <w:r w:rsidRPr="00C43F6E">
        <w:rPr>
          <w:rFonts w:eastAsia="Times New Roman" w:cs="Times New Roman"/>
          <w:color w:val="000000" w:themeColor="text1"/>
          <w:szCs w:val="28"/>
        </w:rPr>
        <w:t xml:space="preserve">Помесячный план достижения показателей муниципальной программы в </w:t>
      </w:r>
      <w:r w:rsidR="001B085C" w:rsidRPr="00C43F6E">
        <w:rPr>
          <w:rFonts w:eastAsia="Times New Roman" w:cs="Times New Roman"/>
          <w:iCs/>
          <w:color w:val="000000" w:themeColor="text1"/>
          <w:szCs w:val="28"/>
        </w:rPr>
        <w:t>2025</w:t>
      </w:r>
      <w:r w:rsidRPr="00C43F6E">
        <w:rPr>
          <w:rFonts w:eastAsia="Times New Roman" w:cs="Times New Roman"/>
          <w:color w:val="000000" w:themeColor="text1"/>
          <w:szCs w:val="28"/>
        </w:rPr>
        <w:t xml:space="preserve"> году</w:t>
      </w:r>
    </w:p>
    <w:p w:rsidR="00E16408" w:rsidRPr="00C43F6E" w:rsidRDefault="00E16408" w:rsidP="00C43F6E">
      <w:pPr>
        <w:widowControl w:val="0"/>
        <w:tabs>
          <w:tab w:val="left" w:pos="8986"/>
        </w:tabs>
        <w:spacing w:after="0" w:line="240" w:lineRule="auto"/>
        <w:ind w:right="40"/>
        <w:jc w:val="center"/>
        <w:rPr>
          <w:rFonts w:eastAsia="Times New Roman" w:cs="Times New Roman"/>
          <w:szCs w:val="28"/>
        </w:rPr>
      </w:pPr>
    </w:p>
    <w:tbl>
      <w:tblPr>
        <w:tblStyle w:val="a9"/>
        <w:tblW w:w="14317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567"/>
        <w:gridCol w:w="1701"/>
        <w:gridCol w:w="1276"/>
        <w:gridCol w:w="1134"/>
        <w:gridCol w:w="31"/>
        <w:gridCol w:w="780"/>
        <w:gridCol w:w="781"/>
        <w:gridCol w:w="780"/>
        <w:gridCol w:w="781"/>
        <w:gridCol w:w="781"/>
        <w:gridCol w:w="780"/>
        <w:gridCol w:w="781"/>
        <w:gridCol w:w="781"/>
        <w:gridCol w:w="780"/>
        <w:gridCol w:w="781"/>
        <w:gridCol w:w="781"/>
        <w:gridCol w:w="29"/>
        <w:gridCol w:w="992"/>
      </w:tblGrid>
      <w:tr w:rsidR="00E4536A" w:rsidRPr="0056306A" w:rsidTr="00E5766F">
        <w:tc>
          <w:tcPr>
            <w:tcW w:w="567" w:type="dxa"/>
            <w:vMerge w:val="restart"/>
          </w:tcPr>
          <w:p w:rsidR="00E16408" w:rsidRPr="0056306A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56306A">
              <w:rPr>
                <w:rFonts w:eastAsia="Times New Roman"/>
                <w:sz w:val="20"/>
              </w:rPr>
              <w:t>№ п/п</w:t>
            </w:r>
          </w:p>
        </w:tc>
        <w:tc>
          <w:tcPr>
            <w:tcW w:w="1701" w:type="dxa"/>
            <w:vMerge w:val="restart"/>
          </w:tcPr>
          <w:p w:rsidR="00E16408" w:rsidRPr="0056306A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56306A">
              <w:rPr>
                <w:rFonts w:eastAsia="Times New Roman"/>
                <w:sz w:val="20"/>
              </w:rPr>
              <w:t>Наименование показателя</w:t>
            </w:r>
          </w:p>
        </w:tc>
        <w:tc>
          <w:tcPr>
            <w:tcW w:w="1276" w:type="dxa"/>
            <w:vMerge w:val="restart"/>
          </w:tcPr>
          <w:p w:rsidR="00E16408" w:rsidRPr="0056306A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56306A">
              <w:rPr>
                <w:rFonts w:eastAsia="Times New Roman"/>
                <w:sz w:val="20"/>
              </w:rPr>
              <w:t>Уровень показателя</w:t>
            </w:r>
          </w:p>
        </w:tc>
        <w:tc>
          <w:tcPr>
            <w:tcW w:w="1134" w:type="dxa"/>
            <w:vMerge w:val="restart"/>
          </w:tcPr>
          <w:p w:rsidR="00E16408" w:rsidRPr="0056306A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56306A">
              <w:rPr>
                <w:rFonts w:eastAsia="Times New Roman"/>
                <w:sz w:val="20"/>
              </w:rPr>
              <w:t>Единица измерения (по ОКЕИ)</w:t>
            </w:r>
          </w:p>
        </w:tc>
        <w:tc>
          <w:tcPr>
            <w:tcW w:w="8647" w:type="dxa"/>
            <w:gridSpan w:val="13"/>
          </w:tcPr>
          <w:p w:rsidR="00E16408" w:rsidRPr="0056306A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56306A">
              <w:rPr>
                <w:rFonts w:eastAsia="Times New Roman"/>
                <w:sz w:val="20"/>
              </w:rPr>
              <w:t>Плановые значения по кварталам/ месяцам</w:t>
            </w:r>
          </w:p>
        </w:tc>
        <w:tc>
          <w:tcPr>
            <w:tcW w:w="992" w:type="dxa"/>
            <w:vMerge w:val="restart"/>
          </w:tcPr>
          <w:p w:rsidR="00E16408" w:rsidRPr="0056306A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56306A">
              <w:rPr>
                <w:rFonts w:eastAsia="Times New Roman"/>
                <w:sz w:val="20"/>
              </w:rPr>
              <w:t xml:space="preserve">На конец </w:t>
            </w:r>
            <w:r w:rsidR="00EA26FA" w:rsidRPr="0056306A">
              <w:rPr>
                <w:rFonts w:eastAsia="Times New Roman"/>
                <w:iCs/>
                <w:sz w:val="20"/>
              </w:rPr>
              <w:t>2025</w:t>
            </w:r>
            <w:r w:rsidRPr="0056306A">
              <w:rPr>
                <w:rFonts w:eastAsia="Times New Roman"/>
                <w:iCs/>
                <w:sz w:val="20"/>
              </w:rPr>
              <w:t xml:space="preserve"> </w:t>
            </w:r>
            <w:r w:rsidRPr="0056306A">
              <w:rPr>
                <w:rFonts w:eastAsia="Times New Roman"/>
                <w:sz w:val="20"/>
              </w:rPr>
              <w:t>года</w:t>
            </w:r>
          </w:p>
        </w:tc>
      </w:tr>
      <w:tr w:rsidR="006A61F1" w:rsidRPr="006A61F1" w:rsidTr="00E5766F">
        <w:tc>
          <w:tcPr>
            <w:tcW w:w="567" w:type="dxa"/>
            <w:vMerge/>
          </w:tcPr>
          <w:p w:rsidR="00E16408" w:rsidRPr="006A61F1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</w:p>
        </w:tc>
        <w:tc>
          <w:tcPr>
            <w:tcW w:w="1701" w:type="dxa"/>
            <w:vMerge/>
          </w:tcPr>
          <w:p w:rsidR="00E16408" w:rsidRPr="006A61F1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</w:p>
        </w:tc>
        <w:tc>
          <w:tcPr>
            <w:tcW w:w="1276" w:type="dxa"/>
            <w:vMerge/>
          </w:tcPr>
          <w:p w:rsidR="00E16408" w:rsidRPr="006A61F1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</w:p>
        </w:tc>
        <w:tc>
          <w:tcPr>
            <w:tcW w:w="1134" w:type="dxa"/>
            <w:vMerge/>
          </w:tcPr>
          <w:p w:rsidR="00E16408" w:rsidRPr="006A61F1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</w:p>
        </w:tc>
        <w:tc>
          <w:tcPr>
            <w:tcW w:w="811" w:type="dxa"/>
            <w:gridSpan w:val="2"/>
          </w:tcPr>
          <w:p w:rsidR="00E16408" w:rsidRPr="006A61F1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янв.</w:t>
            </w:r>
          </w:p>
        </w:tc>
        <w:tc>
          <w:tcPr>
            <w:tcW w:w="781" w:type="dxa"/>
          </w:tcPr>
          <w:p w:rsidR="00E16408" w:rsidRPr="006A61F1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фев.</w:t>
            </w:r>
          </w:p>
        </w:tc>
        <w:tc>
          <w:tcPr>
            <w:tcW w:w="780" w:type="dxa"/>
          </w:tcPr>
          <w:p w:rsidR="00E16408" w:rsidRPr="006A61F1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март</w:t>
            </w:r>
          </w:p>
        </w:tc>
        <w:tc>
          <w:tcPr>
            <w:tcW w:w="781" w:type="dxa"/>
          </w:tcPr>
          <w:p w:rsidR="00E16408" w:rsidRPr="006A61F1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апр.</w:t>
            </w:r>
          </w:p>
        </w:tc>
        <w:tc>
          <w:tcPr>
            <w:tcW w:w="781" w:type="dxa"/>
          </w:tcPr>
          <w:p w:rsidR="00E16408" w:rsidRPr="006A61F1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май</w:t>
            </w:r>
          </w:p>
        </w:tc>
        <w:tc>
          <w:tcPr>
            <w:tcW w:w="780" w:type="dxa"/>
          </w:tcPr>
          <w:p w:rsidR="00E16408" w:rsidRPr="006A61F1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июнь</w:t>
            </w:r>
          </w:p>
        </w:tc>
        <w:tc>
          <w:tcPr>
            <w:tcW w:w="781" w:type="dxa"/>
          </w:tcPr>
          <w:p w:rsidR="00E16408" w:rsidRPr="006A61F1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июль</w:t>
            </w:r>
          </w:p>
        </w:tc>
        <w:tc>
          <w:tcPr>
            <w:tcW w:w="781" w:type="dxa"/>
          </w:tcPr>
          <w:p w:rsidR="00E16408" w:rsidRPr="006A61F1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авг.</w:t>
            </w:r>
          </w:p>
        </w:tc>
        <w:tc>
          <w:tcPr>
            <w:tcW w:w="780" w:type="dxa"/>
          </w:tcPr>
          <w:p w:rsidR="00E16408" w:rsidRPr="006A61F1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сен.</w:t>
            </w:r>
          </w:p>
        </w:tc>
        <w:tc>
          <w:tcPr>
            <w:tcW w:w="781" w:type="dxa"/>
          </w:tcPr>
          <w:p w:rsidR="00E16408" w:rsidRPr="006A61F1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окт.</w:t>
            </w:r>
          </w:p>
        </w:tc>
        <w:tc>
          <w:tcPr>
            <w:tcW w:w="810" w:type="dxa"/>
            <w:gridSpan w:val="2"/>
          </w:tcPr>
          <w:p w:rsidR="00E16408" w:rsidRPr="006A61F1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ноя.</w:t>
            </w:r>
          </w:p>
        </w:tc>
        <w:tc>
          <w:tcPr>
            <w:tcW w:w="992" w:type="dxa"/>
            <w:vMerge/>
          </w:tcPr>
          <w:p w:rsidR="00E16408" w:rsidRPr="006A61F1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</w:p>
        </w:tc>
      </w:tr>
      <w:tr w:rsidR="006A61F1" w:rsidRPr="006A61F1" w:rsidTr="00E5766F">
        <w:tc>
          <w:tcPr>
            <w:tcW w:w="567" w:type="dxa"/>
          </w:tcPr>
          <w:p w:rsidR="00E16408" w:rsidRPr="006A61F1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1</w:t>
            </w:r>
          </w:p>
        </w:tc>
        <w:tc>
          <w:tcPr>
            <w:tcW w:w="1701" w:type="dxa"/>
          </w:tcPr>
          <w:p w:rsidR="00E16408" w:rsidRPr="006A61F1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2</w:t>
            </w:r>
          </w:p>
        </w:tc>
        <w:tc>
          <w:tcPr>
            <w:tcW w:w="1276" w:type="dxa"/>
          </w:tcPr>
          <w:p w:rsidR="00E16408" w:rsidRPr="006A61F1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3</w:t>
            </w:r>
          </w:p>
        </w:tc>
        <w:tc>
          <w:tcPr>
            <w:tcW w:w="1134" w:type="dxa"/>
          </w:tcPr>
          <w:p w:rsidR="00E16408" w:rsidRPr="006A61F1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4</w:t>
            </w:r>
          </w:p>
        </w:tc>
        <w:tc>
          <w:tcPr>
            <w:tcW w:w="811" w:type="dxa"/>
            <w:gridSpan w:val="2"/>
          </w:tcPr>
          <w:p w:rsidR="00E16408" w:rsidRPr="006A61F1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5</w:t>
            </w:r>
          </w:p>
        </w:tc>
        <w:tc>
          <w:tcPr>
            <w:tcW w:w="781" w:type="dxa"/>
          </w:tcPr>
          <w:p w:rsidR="00E16408" w:rsidRPr="006A61F1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6</w:t>
            </w:r>
          </w:p>
        </w:tc>
        <w:tc>
          <w:tcPr>
            <w:tcW w:w="780" w:type="dxa"/>
          </w:tcPr>
          <w:p w:rsidR="00E16408" w:rsidRPr="006A61F1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7</w:t>
            </w:r>
          </w:p>
        </w:tc>
        <w:tc>
          <w:tcPr>
            <w:tcW w:w="781" w:type="dxa"/>
          </w:tcPr>
          <w:p w:rsidR="00E16408" w:rsidRPr="006A61F1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8</w:t>
            </w:r>
          </w:p>
        </w:tc>
        <w:tc>
          <w:tcPr>
            <w:tcW w:w="781" w:type="dxa"/>
          </w:tcPr>
          <w:p w:rsidR="00E16408" w:rsidRPr="006A61F1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9</w:t>
            </w:r>
          </w:p>
        </w:tc>
        <w:tc>
          <w:tcPr>
            <w:tcW w:w="780" w:type="dxa"/>
          </w:tcPr>
          <w:p w:rsidR="00E16408" w:rsidRPr="006A61F1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10</w:t>
            </w:r>
          </w:p>
        </w:tc>
        <w:tc>
          <w:tcPr>
            <w:tcW w:w="781" w:type="dxa"/>
          </w:tcPr>
          <w:p w:rsidR="00E16408" w:rsidRPr="006A61F1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11</w:t>
            </w:r>
          </w:p>
        </w:tc>
        <w:tc>
          <w:tcPr>
            <w:tcW w:w="781" w:type="dxa"/>
          </w:tcPr>
          <w:p w:rsidR="00E16408" w:rsidRPr="006A61F1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12</w:t>
            </w:r>
          </w:p>
        </w:tc>
        <w:tc>
          <w:tcPr>
            <w:tcW w:w="780" w:type="dxa"/>
          </w:tcPr>
          <w:p w:rsidR="00E16408" w:rsidRPr="006A61F1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13</w:t>
            </w:r>
          </w:p>
        </w:tc>
        <w:tc>
          <w:tcPr>
            <w:tcW w:w="781" w:type="dxa"/>
          </w:tcPr>
          <w:p w:rsidR="00E16408" w:rsidRPr="006A61F1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14</w:t>
            </w:r>
          </w:p>
        </w:tc>
        <w:tc>
          <w:tcPr>
            <w:tcW w:w="810" w:type="dxa"/>
            <w:gridSpan w:val="2"/>
          </w:tcPr>
          <w:p w:rsidR="00E16408" w:rsidRPr="006A61F1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15</w:t>
            </w:r>
          </w:p>
        </w:tc>
        <w:tc>
          <w:tcPr>
            <w:tcW w:w="992" w:type="dxa"/>
          </w:tcPr>
          <w:p w:rsidR="00E16408" w:rsidRPr="006A61F1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16</w:t>
            </w:r>
          </w:p>
        </w:tc>
      </w:tr>
      <w:tr w:rsidR="006A61F1" w:rsidRPr="006A61F1" w:rsidTr="00E5766F">
        <w:tc>
          <w:tcPr>
            <w:tcW w:w="567" w:type="dxa"/>
          </w:tcPr>
          <w:p w:rsidR="00E16408" w:rsidRPr="006A61F1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1.</w:t>
            </w:r>
          </w:p>
        </w:tc>
        <w:tc>
          <w:tcPr>
            <w:tcW w:w="13750" w:type="dxa"/>
            <w:gridSpan w:val="17"/>
          </w:tcPr>
          <w:p w:rsidR="00E16408" w:rsidRPr="00B928D7" w:rsidRDefault="001B085C" w:rsidP="00B928D7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</w:rPr>
            </w:pPr>
            <w:r w:rsidRPr="00B928D7">
              <w:rPr>
                <w:rFonts w:eastAsia="Times New Roman"/>
                <w:color w:val="000000" w:themeColor="text1"/>
                <w:sz w:val="20"/>
              </w:rPr>
              <w:t>Цель</w:t>
            </w:r>
            <w:r w:rsidR="00DC79DB" w:rsidRPr="00B928D7">
              <w:rPr>
                <w:rFonts w:eastAsia="Times New Roman"/>
                <w:color w:val="000000" w:themeColor="text1"/>
                <w:sz w:val="20"/>
              </w:rPr>
              <w:t xml:space="preserve"> 1. «</w:t>
            </w:r>
            <w:r w:rsidR="00DC79DB" w:rsidRPr="00B928D7">
              <w:rPr>
                <w:color w:val="000000" w:themeColor="text1"/>
                <w:sz w:val="20"/>
              </w:rPr>
              <w:t>Обеспечение устойчивого социально-экономического развития Ханты-Мансийского района, а также необходимого уровня безопасности жизнедеятельности, уровня защищенности населения и территории Ханты-Мансийского района, материальных и культурных ценностей от опасностей, возникающих при военных конфликтах или вследствие этих конфликтов, а также при</w:t>
            </w:r>
            <w:r w:rsidR="00B928D7">
              <w:rPr>
                <w:color w:val="000000" w:themeColor="text1"/>
                <w:sz w:val="20"/>
              </w:rPr>
              <w:t xml:space="preserve"> чрезвычайных ситуациях, пожарах</w:t>
            </w:r>
            <w:r w:rsidR="00DC79DB" w:rsidRPr="00B928D7">
              <w:rPr>
                <w:color w:val="000000" w:themeColor="text1"/>
                <w:sz w:val="20"/>
              </w:rPr>
              <w:t xml:space="preserve"> и </w:t>
            </w:r>
            <w:r w:rsidR="00DC79DB" w:rsidRPr="00B928D7">
              <w:rPr>
                <w:rFonts w:eastAsia="TimesNewRoman"/>
                <w:color w:val="000000" w:themeColor="text1"/>
                <w:sz w:val="20"/>
              </w:rPr>
              <w:t>происшествиях на водных объектах</w:t>
            </w:r>
            <w:r w:rsidR="00B928D7">
              <w:rPr>
                <w:rFonts w:eastAsia="TimesNewRoman"/>
                <w:color w:val="000000" w:themeColor="text1"/>
                <w:sz w:val="20"/>
              </w:rPr>
              <w:t>»</w:t>
            </w:r>
          </w:p>
        </w:tc>
      </w:tr>
      <w:tr w:rsidR="006A61F1" w:rsidRPr="006A61F1" w:rsidTr="00E5766F">
        <w:tc>
          <w:tcPr>
            <w:tcW w:w="567" w:type="dxa"/>
          </w:tcPr>
          <w:p w:rsidR="00F652B0" w:rsidRPr="006A61F1" w:rsidRDefault="00F652B0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1.1.</w:t>
            </w:r>
          </w:p>
        </w:tc>
        <w:tc>
          <w:tcPr>
            <w:tcW w:w="1701" w:type="dxa"/>
          </w:tcPr>
          <w:p w:rsidR="00F652B0" w:rsidRPr="006A61F1" w:rsidRDefault="00F652B0" w:rsidP="00E16408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iCs/>
                <w:color w:val="000000" w:themeColor="text1"/>
                <w:sz w:val="20"/>
              </w:rPr>
            </w:pPr>
            <w:r w:rsidRPr="006A61F1">
              <w:rPr>
                <w:color w:val="000000" w:themeColor="text1"/>
                <w:sz w:val="20"/>
              </w:rPr>
              <w:t>Обеспеченность вещевым имуществом и продовольственным резервом</w:t>
            </w:r>
          </w:p>
        </w:tc>
        <w:tc>
          <w:tcPr>
            <w:tcW w:w="1276" w:type="dxa"/>
          </w:tcPr>
          <w:p w:rsidR="00F652B0" w:rsidRPr="006A61F1" w:rsidRDefault="00F652B0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МП</w:t>
            </w:r>
          </w:p>
        </w:tc>
        <w:tc>
          <w:tcPr>
            <w:tcW w:w="1165" w:type="dxa"/>
            <w:gridSpan w:val="2"/>
          </w:tcPr>
          <w:p w:rsidR="00F652B0" w:rsidRPr="006A61F1" w:rsidRDefault="00F652B0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%</w:t>
            </w:r>
          </w:p>
        </w:tc>
        <w:tc>
          <w:tcPr>
            <w:tcW w:w="780" w:type="dxa"/>
          </w:tcPr>
          <w:p w:rsidR="00F652B0" w:rsidRPr="006A61F1" w:rsidRDefault="008C3ED7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-</w:t>
            </w:r>
          </w:p>
        </w:tc>
        <w:tc>
          <w:tcPr>
            <w:tcW w:w="781" w:type="dxa"/>
          </w:tcPr>
          <w:p w:rsidR="00F652B0" w:rsidRPr="006A61F1" w:rsidRDefault="008C3ED7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-</w:t>
            </w:r>
          </w:p>
        </w:tc>
        <w:tc>
          <w:tcPr>
            <w:tcW w:w="780" w:type="dxa"/>
          </w:tcPr>
          <w:p w:rsidR="00F652B0" w:rsidRPr="006A61F1" w:rsidRDefault="008C3ED7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-</w:t>
            </w:r>
          </w:p>
        </w:tc>
        <w:tc>
          <w:tcPr>
            <w:tcW w:w="781" w:type="dxa"/>
          </w:tcPr>
          <w:p w:rsidR="00F652B0" w:rsidRPr="006A61F1" w:rsidRDefault="008C3ED7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-</w:t>
            </w:r>
          </w:p>
        </w:tc>
        <w:tc>
          <w:tcPr>
            <w:tcW w:w="781" w:type="dxa"/>
          </w:tcPr>
          <w:p w:rsidR="00F652B0" w:rsidRPr="006A61F1" w:rsidRDefault="008C3ED7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-</w:t>
            </w:r>
          </w:p>
        </w:tc>
        <w:tc>
          <w:tcPr>
            <w:tcW w:w="780" w:type="dxa"/>
          </w:tcPr>
          <w:p w:rsidR="00F652B0" w:rsidRPr="006A61F1" w:rsidRDefault="008C3ED7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-</w:t>
            </w:r>
          </w:p>
        </w:tc>
        <w:tc>
          <w:tcPr>
            <w:tcW w:w="781" w:type="dxa"/>
          </w:tcPr>
          <w:p w:rsidR="00F652B0" w:rsidRPr="006A61F1" w:rsidRDefault="008C3ED7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-</w:t>
            </w:r>
          </w:p>
        </w:tc>
        <w:tc>
          <w:tcPr>
            <w:tcW w:w="781" w:type="dxa"/>
          </w:tcPr>
          <w:p w:rsidR="00F652B0" w:rsidRPr="006A61F1" w:rsidRDefault="008C3ED7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-</w:t>
            </w:r>
          </w:p>
        </w:tc>
        <w:tc>
          <w:tcPr>
            <w:tcW w:w="780" w:type="dxa"/>
          </w:tcPr>
          <w:p w:rsidR="00F652B0" w:rsidRPr="006A61F1" w:rsidRDefault="008C3ED7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-</w:t>
            </w:r>
          </w:p>
        </w:tc>
        <w:tc>
          <w:tcPr>
            <w:tcW w:w="781" w:type="dxa"/>
          </w:tcPr>
          <w:p w:rsidR="00F652B0" w:rsidRPr="006A61F1" w:rsidRDefault="008C3ED7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-</w:t>
            </w:r>
          </w:p>
        </w:tc>
        <w:tc>
          <w:tcPr>
            <w:tcW w:w="781" w:type="dxa"/>
          </w:tcPr>
          <w:p w:rsidR="00F652B0" w:rsidRPr="006A61F1" w:rsidRDefault="008C3ED7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-</w:t>
            </w:r>
          </w:p>
        </w:tc>
        <w:tc>
          <w:tcPr>
            <w:tcW w:w="1021" w:type="dxa"/>
            <w:gridSpan w:val="2"/>
          </w:tcPr>
          <w:p w:rsidR="00F652B0" w:rsidRPr="006A61F1" w:rsidRDefault="00F652B0" w:rsidP="00306F4B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100</w:t>
            </w:r>
          </w:p>
        </w:tc>
      </w:tr>
      <w:tr w:rsidR="006A61F1" w:rsidRPr="006A61F1" w:rsidTr="00E5766F">
        <w:tc>
          <w:tcPr>
            <w:tcW w:w="567" w:type="dxa"/>
          </w:tcPr>
          <w:p w:rsidR="00F652B0" w:rsidRPr="006A61F1" w:rsidRDefault="00F652B0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  <w:lang w:val="en-US"/>
              </w:rPr>
              <w:t>1.</w:t>
            </w:r>
            <w:r w:rsidRPr="006A61F1">
              <w:rPr>
                <w:rFonts w:eastAsia="Times New Roman"/>
                <w:color w:val="000000" w:themeColor="text1"/>
                <w:sz w:val="20"/>
              </w:rPr>
              <w:t>2.</w:t>
            </w:r>
          </w:p>
        </w:tc>
        <w:tc>
          <w:tcPr>
            <w:tcW w:w="1701" w:type="dxa"/>
          </w:tcPr>
          <w:p w:rsidR="00F652B0" w:rsidRPr="006A61F1" w:rsidRDefault="00F652B0" w:rsidP="00E16408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iCs/>
                <w:color w:val="000000" w:themeColor="text1"/>
                <w:sz w:val="20"/>
              </w:rPr>
            </w:pPr>
            <w:r w:rsidRPr="006A61F1">
              <w:rPr>
                <w:color w:val="000000" w:themeColor="text1"/>
                <w:sz w:val="20"/>
              </w:rPr>
              <w:t xml:space="preserve">Охват населения при информировании и оповещении </w:t>
            </w:r>
            <w:r w:rsidRPr="006A61F1">
              <w:rPr>
                <w:color w:val="000000" w:themeColor="text1"/>
                <w:sz w:val="20"/>
              </w:rPr>
              <w:lastRenderedPageBreak/>
              <w:t>в случае угрозы возникновения или возникновения чрезвычайных ситуаций</w:t>
            </w:r>
          </w:p>
        </w:tc>
        <w:tc>
          <w:tcPr>
            <w:tcW w:w="1276" w:type="dxa"/>
          </w:tcPr>
          <w:p w:rsidR="00F652B0" w:rsidRPr="006A61F1" w:rsidRDefault="00F652B0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lastRenderedPageBreak/>
              <w:t>МП</w:t>
            </w:r>
          </w:p>
        </w:tc>
        <w:tc>
          <w:tcPr>
            <w:tcW w:w="1165" w:type="dxa"/>
            <w:gridSpan w:val="2"/>
          </w:tcPr>
          <w:p w:rsidR="00F652B0" w:rsidRPr="006A61F1" w:rsidRDefault="00F652B0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%</w:t>
            </w:r>
          </w:p>
        </w:tc>
        <w:tc>
          <w:tcPr>
            <w:tcW w:w="780" w:type="dxa"/>
          </w:tcPr>
          <w:p w:rsidR="00F652B0" w:rsidRPr="006A61F1" w:rsidRDefault="00F652B0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100</w:t>
            </w:r>
          </w:p>
        </w:tc>
        <w:tc>
          <w:tcPr>
            <w:tcW w:w="781" w:type="dxa"/>
          </w:tcPr>
          <w:p w:rsidR="00F652B0" w:rsidRPr="006A61F1" w:rsidRDefault="00F652B0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100</w:t>
            </w:r>
          </w:p>
        </w:tc>
        <w:tc>
          <w:tcPr>
            <w:tcW w:w="780" w:type="dxa"/>
          </w:tcPr>
          <w:p w:rsidR="00F652B0" w:rsidRPr="006A61F1" w:rsidRDefault="00F652B0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100</w:t>
            </w:r>
          </w:p>
        </w:tc>
        <w:tc>
          <w:tcPr>
            <w:tcW w:w="781" w:type="dxa"/>
          </w:tcPr>
          <w:p w:rsidR="00F652B0" w:rsidRPr="006A61F1" w:rsidRDefault="00F652B0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100</w:t>
            </w:r>
          </w:p>
        </w:tc>
        <w:tc>
          <w:tcPr>
            <w:tcW w:w="781" w:type="dxa"/>
          </w:tcPr>
          <w:p w:rsidR="00F652B0" w:rsidRPr="006A61F1" w:rsidRDefault="00F652B0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100</w:t>
            </w:r>
          </w:p>
        </w:tc>
        <w:tc>
          <w:tcPr>
            <w:tcW w:w="780" w:type="dxa"/>
          </w:tcPr>
          <w:p w:rsidR="00F652B0" w:rsidRPr="006A61F1" w:rsidRDefault="00F652B0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100</w:t>
            </w:r>
          </w:p>
        </w:tc>
        <w:tc>
          <w:tcPr>
            <w:tcW w:w="781" w:type="dxa"/>
          </w:tcPr>
          <w:p w:rsidR="00F652B0" w:rsidRPr="006A61F1" w:rsidRDefault="00F652B0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100</w:t>
            </w:r>
          </w:p>
        </w:tc>
        <w:tc>
          <w:tcPr>
            <w:tcW w:w="781" w:type="dxa"/>
          </w:tcPr>
          <w:p w:rsidR="00F652B0" w:rsidRPr="006A61F1" w:rsidRDefault="00F652B0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100</w:t>
            </w:r>
          </w:p>
        </w:tc>
        <w:tc>
          <w:tcPr>
            <w:tcW w:w="780" w:type="dxa"/>
          </w:tcPr>
          <w:p w:rsidR="00F652B0" w:rsidRPr="006A61F1" w:rsidRDefault="00F652B0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100</w:t>
            </w:r>
          </w:p>
        </w:tc>
        <w:tc>
          <w:tcPr>
            <w:tcW w:w="781" w:type="dxa"/>
          </w:tcPr>
          <w:p w:rsidR="00F652B0" w:rsidRPr="006A61F1" w:rsidRDefault="00F652B0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100</w:t>
            </w:r>
          </w:p>
        </w:tc>
        <w:tc>
          <w:tcPr>
            <w:tcW w:w="781" w:type="dxa"/>
          </w:tcPr>
          <w:p w:rsidR="00F652B0" w:rsidRPr="006A61F1" w:rsidRDefault="00F652B0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100</w:t>
            </w:r>
          </w:p>
        </w:tc>
        <w:tc>
          <w:tcPr>
            <w:tcW w:w="1021" w:type="dxa"/>
            <w:gridSpan w:val="2"/>
          </w:tcPr>
          <w:p w:rsidR="00F652B0" w:rsidRPr="006A61F1" w:rsidRDefault="00F652B0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100</w:t>
            </w:r>
          </w:p>
        </w:tc>
      </w:tr>
      <w:tr w:rsidR="006A61F1" w:rsidRPr="006A61F1" w:rsidTr="00E5766F">
        <w:tc>
          <w:tcPr>
            <w:tcW w:w="567" w:type="dxa"/>
          </w:tcPr>
          <w:p w:rsidR="00F652B0" w:rsidRPr="006A61F1" w:rsidRDefault="00F652B0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lastRenderedPageBreak/>
              <w:t>1.3.</w:t>
            </w:r>
          </w:p>
        </w:tc>
        <w:tc>
          <w:tcPr>
            <w:tcW w:w="1701" w:type="dxa"/>
          </w:tcPr>
          <w:p w:rsidR="00F652B0" w:rsidRPr="006A61F1" w:rsidRDefault="007208CE" w:rsidP="008C5F87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iCs/>
                <w:color w:val="000000" w:themeColor="text1"/>
                <w:sz w:val="20"/>
              </w:rPr>
            </w:pPr>
            <w:r w:rsidRPr="006A61F1">
              <w:rPr>
                <w:color w:val="000000" w:themeColor="text1"/>
                <w:sz w:val="20"/>
              </w:rPr>
              <w:t xml:space="preserve">Охват населения, </w:t>
            </w:r>
            <w:r w:rsidRPr="007208CE">
              <w:rPr>
                <w:sz w:val="20"/>
              </w:rPr>
              <w:t>проживающего на подверженных негативному воздействию вод территориях, защищенного в результате проведения мероприятий по повышению защищенности от негативного воздействия вод</w:t>
            </w:r>
          </w:p>
        </w:tc>
        <w:tc>
          <w:tcPr>
            <w:tcW w:w="1276" w:type="dxa"/>
          </w:tcPr>
          <w:p w:rsidR="00F652B0" w:rsidRPr="006A61F1" w:rsidRDefault="00F652B0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МП</w:t>
            </w:r>
          </w:p>
        </w:tc>
        <w:tc>
          <w:tcPr>
            <w:tcW w:w="1165" w:type="dxa"/>
            <w:gridSpan w:val="2"/>
          </w:tcPr>
          <w:p w:rsidR="00F652B0" w:rsidRPr="006A61F1" w:rsidRDefault="00F652B0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%</w:t>
            </w:r>
          </w:p>
        </w:tc>
        <w:tc>
          <w:tcPr>
            <w:tcW w:w="780" w:type="dxa"/>
          </w:tcPr>
          <w:p w:rsidR="00F652B0" w:rsidRPr="006A61F1" w:rsidRDefault="00F652B0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100</w:t>
            </w:r>
          </w:p>
        </w:tc>
        <w:tc>
          <w:tcPr>
            <w:tcW w:w="781" w:type="dxa"/>
          </w:tcPr>
          <w:p w:rsidR="00F652B0" w:rsidRPr="006A61F1" w:rsidRDefault="00F652B0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100</w:t>
            </w:r>
          </w:p>
        </w:tc>
        <w:tc>
          <w:tcPr>
            <w:tcW w:w="780" w:type="dxa"/>
          </w:tcPr>
          <w:p w:rsidR="00F652B0" w:rsidRPr="006A61F1" w:rsidRDefault="00F652B0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100</w:t>
            </w:r>
          </w:p>
        </w:tc>
        <w:tc>
          <w:tcPr>
            <w:tcW w:w="781" w:type="dxa"/>
          </w:tcPr>
          <w:p w:rsidR="00F652B0" w:rsidRPr="006A61F1" w:rsidRDefault="00F652B0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100</w:t>
            </w:r>
          </w:p>
        </w:tc>
        <w:tc>
          <w:tcPr>
            <w:tcW w:w="781" w:type="dxa"/>
          </w:tcPr>
          <w:p w:rsidR="00F652B0" w:rsidRPr="006A61F1" w:rsidRDefault="00F652B0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100</w:t>
            </w:r>
          </w:p>
        </w:tc>
        <w:tc>
          <w:tcPr>
            <w:tcW w:w="780" w:type="dxa"/>
          </w:tcPr>
          <w:p w:rsidR="00F652B0" w:rsidRPr="006A61F1" w:rsidRDefault="00F652B0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100</w:t>
            </w:r>
          </w:p>
        </w:tc>
        <w:tc>
          <w:tcPr>
            <w:tcW w:w="781" w:type="dxa"/>
          </w:tcPr>
          <w:p w:rsidR="00F652B0" w:rsidRPr="006A61F1" w:rsidRDefault="00F652B0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100</w:t>
            </w:r>
          </w:p>
        </w:tc>
        <w:tc>
          <w:tcPr>
            <w:tcW w:w="781" w:type="dxa"/>
          </w:tcPr>
          <w:p w:rsidR="00F652B0" w:rsidRPr="006A61F1" w:rsidRDefault="00F652B0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100</w:t>
            </w:r>
          </w:p>
        </w:tc>
        <w:tc>
          <w:tcPr>
            <w:tcW w:w="780" w:type="dxa"/>
          </w:tcPr>
          <w:p w:rsidR="00F652B0" w:rsidRPr="006A61F1" w:rsidRDefault="00F652B0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100</w:t>
            </w:r>
          </w:p>
        </w:tc>
        <w:tc>
          <w:tcPr>
            <w:tcW w:w="781" w:type="dxa"/>
          </w:tcPr>
          <w:p w:rsidR="00F652B0" w:rsidRPr="006A61F1" w:rsidRDefault="00F652B0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100</w:t>
            </w:r>
          </w:p>
        </w:tc>
        <w:tc>
          <w:tcPr>
            <w:tcW w:w="781" w:type="dxa"/>
          </w:tcPr>
          <w:p w:rsidR="00F652B0" w:rsidRPr="006A61F1" w:rsidRDefault="00F652B0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100</w:t>
            </w:r>
          </w:p>
        </w:tc>
        <w:tc>
          <w:tcPr>
            <w:tcW w:w="1021" w:type="dxa"/>
            <w:gridSpan w:val="2"/>
          </w:tcPr>
          <w:p w:rsidR="00F652B0" w:rsidRPr="006A61F1" w:rsidRDefault="00F652B0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100</w:t>
            </w:r>
          </w:p>
        </w:tc>
      </w:tr>
      <w:tr w:rsidR="007208CE" w:rsidRPr="006A61F1" w:rsidTr="00E5766F">
        <w:tc>
          <w:tcPr>
            <w:tcW w:w="567" w:type="dxa"/>
          </w:tcPr>
          <w:p w:rsidR="007208CE" w:rsidRPr="006A61F1" w:rsidRDefault="007208CE" w:rsidP="001E371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1.4.</w:t>
            </w:r>
          </w:p>
        </w:tc>
        <w:tc>
          <w:tcPr>
            <w:tcW w:w="1701" w:type="dxa"/>
          </w:tcPr>
          <w:p w:rsidR="007208CE" w:rsidRPr="006A61F1" w:rsidRDefault="007208CE" w:rsidP="00E16408">
            <w:pPr>
              <w:widowControl w:val="0"/>
              <w:tabs>
                <w:tab w:val="left" w:pos="8986"/>
              </w:tabs>
              <w:ind w:right="40"/>
              <w:rPr>
                <w:color w:val="000000" w:themeColor="text1"/>
                <w:sz w:val="20"/>
              </w:rPr>
            </w:pPr>
            <w:r w:rsidRPr="007208CE">
              <w:rPr>
                <w:color w:val="000000" w:themeColor="text1"/>
                <w:sz w:val="20"/>
              </w:rPr>
              <w:t xml:space="preserve">Охват населения, защищенного в результате проведения мероприятий по повышению защищенности от </w:t>
            </w:r>
            <w:r w:rsidRPr="007208CE">
              <w:rPr>
                <w:rFonts w:eastAsia="TimesNewRoman"/>
                <w:sz w:val="20"/>
              </w:rPr>
              <w:t>лесных и других ландшафтных (природных) пожаров</w:t>
            </w:r>
          </w:p>
        </w:tc>
        <w:tc>
          <w:tcPr>
            <w:tcW w:w="1276" w:type="dxa"/>
          </w:tcPr>
          <w:p w:rsidR="007208CE" w:rsidRPr="006A61F1" w:rsidRDefault="007208CE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МП</w:t>
            </w:r>
          </w:p>
        </w:tc>
        <w:tc>
          <w:tcPr>
            <w:tcW w:w="1165" w:type="dxa"/>
            <w:gridSpan w:val="2"/>
          </w:tcPr>
          <w:p w:rsidR="007208CE" w:rsidRPr="006A61F1" w:rsidRDefault="007208CE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%</w:t>
            </w:r>
          </w:p>
        </w:tc>
        <w:tc>
          <w:tcPr>
            <w:tcW w:w="780" w:type="dxa"/>
          </w:tcPr>
          <w:p w:rsidR="007208CE" w:rsidRPr="006A61F1" w:rsidRDefault="007208CE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100</w:t>
            </w:r>
          </w:p>
        </w:tc>
        <w:tc>
          <w:tcPr>
            <w:tcW w:w="781" w:type="dxa"/>
          </w:tcPr>
          <w:p w:rsidR="007208CE" w:rsidRPr="006A61F1" w:rsidRDefault="007208CE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100</w:t>
            </w:r>
          </w:p>
        </w:tc>
        <w:tc>
          <w:tcPr>
            <w:tcW w:w="780" w:type="dxa"/>
          </w:tcPr>
          <w:p w:rsidR="007208CE" w:rsidRPr="006A61F1" w:rsidRDefault="007208CE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100</w:t>
            </w:r>
          </w:p>
        </w:tc>
        <w:tc>
          <w:tcPr>
            <w:tcW w:w="781" w:type="dxa"/>
          </w:tcPr>
          <w:p w:rsidR="007208CE" w:rsidRPr="006A61F1" w:rsidRDefault="007208CE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100</w:t>
            </w:r>
          </w:p>
        </w:tc>
        <w:tc>
          <w:tcPr>
            <w:tcW w:w="781" w:type="dxa"/>
          </w:tcPr>
          <w:p w:rsidR="007208CE" w:rsidRPr="006A61F1" w:rsidRDefault="007208CE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100</w:t>
            </w:r>
          </w:p>
        </w:tc>
        <w:tc>
          <w:tcPr>
            <w:tcW w:w="780" w:type="dxa"/>
          </w:tcPr>
          <w:p w:rsidR="007208CE" w:rsidRPr="006A61F1" w:rsidRDefault="007208CE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100</w:t>
            </w:r>
          </w:p>
        </w:tc>
        <w:tc>
          <w:tcPr>
            <w:tcW w:w="781" w:type="dxa"/>
          </w:tcPr>
          <w:p w:rsidR="007208CE" w:rsidRPr="006A61F1" w:rsidRDefault="007208CE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100</w:t>
            </w:r>
          </w:p>
        </w:tc>
        <w:tc>
          <w:tcPr>
            <w:tcW w:w="781" w:type="dxa"/>
          </w:tcPr>
          <w:p w:rsidR="007208CE" w:rsidRPr="006A61F1" w:rsidRDefault="007208CE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100</w:t>
            </w:r>
          </w:p>
        </w:tc>
        <w:tc>
          <w:tcPr>
            <w:tcW w:w="780" w:type="dxa"/>
          </w:tcPr>
          <w:p w:rsidR="007208CE" w:rsidRPr="006A61F1" w:rsidRDefault="007208CE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100</w:t>
            </w:r>
          </w:p>
        </w:tc>
        <w:tc>
          <w:tcPr>
            <w:tcW w:w="781" w:type="dxa"/>
          </w:tcPr>
          <w:p w:rsidR="007208CE" w:rsidRPr="006A61F1" w:rsidRDefault="007208CE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100</w:t>
            </w:r>
          </w:p>
        </w:tc>
        <w:tc>
          <w:tcPr>
            <w:tcW w:w="781" w:type="dxa"/>
          </w:tcPr>
          <w:p w:rsidR="007208CE" w:rsidRPr="006A61F1" w:rsidRDefault="007208CE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100</w:t>
            </w:r>
          </w:p>
        </w:tc>
        <w:tc>
          <w:tcPr>
            <w:tcW w:w="1021" w:type="dxa"/>
            <w:gridSpan w:val="2"/>
          </w:tcPr>
          <w:p w:rsidR="007208CE" w:rsidRPr="006A61F1" w:rsidRDefault="007208CE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100</w:t>
            </w:r>
          </w:p>
        </w:tc>
      </w:tr>
      <w:tr w:rsidR="00332CC7" w:rsidRPr="006A61F1" w:rsidTr="00E5766F">
        <w:tc>
          <w:tcPr>
            <w:tcW w:w="567" w:type="dxa"/>
          </w:tcPr>
          <w:p w:rsidR="00332CC7" w:rsidRPr="006A61F1" w:rsidRDefault="00332CC7" w:rsidP="008C3ED7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1.5.</w:t>
            </w:r>
          </w:p>
        </w:tc>
        <w:tc>
          <w:tcPr>
            <w:tcW w:w="1701" w:type="dxa"/>
          </w:tcPr>
          <w:p w:rsidR="00332CC7" w:rsidRPr="008C3ED7" w:rsidRDefault="008C3ED7" w:rsidP="008C3ED7">
            <w:pPr>
              <w:widowControl w:val="0"/>
              <w:tabs>
                <w:tab w:val="left" w:pos="8986"/>
              </w:tabs>
              <w:ind w:right="40"/>
              <w:rPr>
                <w:color w:val="000000" w:themeColor="text1"/>
                <w:sz w:val="20"/>
              </w:rPr>
            </w:pPr>
            <w:r w:rsidRPr="008C3ED7">
              <w:rPr>
                <w:bCs/>
                <w:sz w:val="20"/>
              </w:rPr>
              <w:t xml:space="preserve">Доля мест проживания отдельных категорий граждан </w:t>
            </w:r>
            <w:r w:rsidRPr="008C3ED7">
              <w:rPr>
                <w:bCs/>
                <w:sz w:val="20"/>
              </w:rPr>
              <w:lastRenderedPageBreak/>
              <w:t>(</w:t>
            </w:r>
            <w:r w:rsidRPr="008C3ED7">
              <w:rPr>
                <w:sz w:val="20"/>
              </w:rPr>
              <w:t>многодетные семьи, семьи, находящиеся в трудной жизненной ситуации, в социально опасном положении</w:t>
            </w:r>
            <w:r w:rsidRPr="008C3ED7">
              <w:rPr>
                <w:bCs/>
                <w:sz w:val="20"/>
              </w:rPr>
              <w:t xml:space="preserve">), находящихся в муниципальной собственности, в которых установлены автономные дымовые пожарные извещатели, от общего числа указанных мест проживания, в которых </w:t>
            </w:r>
            <w:r w:rsidRPr="008C3ED7">
              <w:rPr>
                <w:sz w:val="20"/>
              </w:rPr>
              <w:t>должны быть установлены и находиться в исправном состоянии автономные дымовые пожарные извещатели</w:t>
            </w:r>
          </w:p>
        </w:tc>
        <w:tc>
          <w:tcPr>
            <w:tcW w:w="1276" w:type="dxa"/>
          </w:tcPr>
          <w:p w:rsidR="00332CC7" w:rsidRPr="006A61F1" w:rsidRDefault="00332CC7" w:rsidP="008C3ED7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lastRenderedPageBreak/>
              <w:t>МП</w:t>
            </w:r>
          </w:p>
        </w:tc>
        <w:tc>
          <w:tcPr>
            <w:tcW w:w="1165" w:type="dxa"/>
            <w:gridSpan w:val="2"/>
          </w:tcPr>
          <w:p w:rsidR="00332CC7" w:rsidRPr="006A61F1" w:rsidRDefault="00332CC7" w:rsidP="008C3ED7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%</w:t>
            </w:r>
          </w:p>
        </w:tc>
        <w:tc>
          <w:tcPr>
            <w:tcW w:w="780" w:type="dxa"/>
          </w:tcPr>
          <w:p w:rsidR="00332CC7" w:rsidRPr="006A61F1" w:rsidRDefault="008C3ED7" w:rsidP="008C3ED7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-</w:t>
            </w:r>
          </w:p>
        </w:tc>
        <w:tc>
          <w:tcPr>
            <w:tcW w:w="781" w:type="dxa"/>
          </w:tcPr>
          <w:p w:rsidR="00332CC7" w:rsidRPr="006A61F1" w:rsidRDefault="008C3ED7" w:rsidP="008C3ED7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-</w:t>
            </w:r>
          </w:p>
        </w:tc>
        <w:tc>
          <w:tcPr>
            <w:tcW w:w="780" w:type="dxa"/>
          </w:tcPr>
          <w:p w:rsidR="00332CC7" w:rsidRPr="006A61F1" w:rsidRDefault="008C3ED7" w:rsidP="008C3ED7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-</w:t>
            </w:r>
          </w:p>
        </w:tc>
        <w:tc>
          <w:tcPr>
            <w:tcW w:w="781" w:type="dxa"/>
          </w:tcPr>
          <w:p w:rsidR="00332CC7" w:rsidRPr="006A61F1" w:rsidRDefault="008C3ED7" w:rsidP="008C3ED7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-</w:t>
            </w:r>
          </w:p>
        </w:tc>
        <w:tc>
          <w:tcPr>
            <w:tcW w:w="781" w:type="dxa"/>
          </w:tcPr>
          <w:p w:rsidR="00332CC7" w:rsidRPr="006A61F1" w:rsidRDefault="008C3ED7" w:rsidP="008C3ED7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-</w:t>
            </w:r>
          </w:p>
        </w:tc>
        <w:tc>
          <w:tcPr>
            <w:tcW w:w="780" w:type="dxa"/>
          </w:tcPr>
          <w:p w:rsidR="00332CC7" w:rsidRPr="006A61F1" w:rsidRDefault="008C3ED7" w:rsidP="008C3ED7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-</w:t>
            </w:r>
          </w:p>
        </w:tc>
        <w:tc>
          <w:tcPr>
            <w:tcW w:w="781" w:type="dxa"/>
          </w:tcPr>
          <w:p w:rsidR="00332CC7" w:rsidRPr="006A61F1" w:rsidRDefault="008C3ED7" w:rsidP="008C3ED7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-</w:t>
            </w:r>
          </w:p>
        </w:tc>
        <w:tc>
          <w:tcPr>
            <w:tcW w:w="781" w:type="dxa"/>
          </w:tcPr>
          <w:p w:rsidR="00332CC7" w:rsidRPr="006A61F1" w:rsidRDefault="008C3ED7" w:rsidP="008C3ED7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-</w:t>
            </w:r>
          </w:p>
        </w:tc>
        <w:tc>
          <w:tcPr>
            <w:tcW w:w="780" w:type="dxa"/>
          </w:tcPr>
          <w:p w:rsidR="00332CC7" w:rsidRPr="006A61F1" w:rsidRDefault="008C3ED7" w:rsidP="008C3ED7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-</w:t>
            </w:r>
          </w:p>
        </w:tc>
        <w:tc>
          <w:tcPr>
            <w:tcW w:w="781" w:type="dxa"/>
          </w:tcPr>
          <w:p w:rsidR="00332CC7" w:rsidRPr="006A61F1" w:rsidRDefault="008C3ED7" w:rsidP="008C3ED7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-</w:t>
            </w:r>
          </w:p>
        </w:tc>
        <w:tc>
          <w:tcPr>
            <w:tcW w:w="781" w:type="dxa"/>
          </w:tcPr>
          <w:p w:rsidR="00332CC7" w:rsidRPr="006A61F1" w:rsidRDefault="008C3ED7" w:rsidP="008C3ED7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-</w:t>
            </w:r>
          </w:p>
        </w:tc>
        <w:tc>
          <w:tcPr>
            <w:tcW w:w="1021" w:type="dxa"/>
            <w:gridSpan w:val="2"/>
          </w:tcPr>
          <w:p w:rsidR="00332CC7" w:rsidRPr="006A61F1" w:rsidRDefault="00332CC7" w:rsidP="008C3ED7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A61F1">
              <w:rPr>
                <w:rFonts w:eastAsia="Times New Roman"/>
                <w:color w:val="000000" w:themeColor="text1"/>
                <w:sz w:val="20"/>
              </w:rPr>
              <w:t>100</w:t>
            </w:r>
          </w:p>
        </w:tc>
      </w:tr>
      <w:tr w:rsidR="00332CC7" w:rsidRPr="006A61F1" w:rsidTr="00E5766F">
        <w:tc>
          <w:tcPr>
            <w:tcW w:w="567" w:type="dxa"/>
          </w:tcPr>
          <w:p w:rsidR="00332CC7" w:rsidRPr="008C3ED7" w:rsidRDefault="00332CC7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8C3ED7">
              <w:rPr>
                <w:rFonts w:eastAsia="Times New Roman"/>
                <w:color w:val="000000" w:themeColor="text1"/>
                <w:sz w:val="20"/>
              </w:rPr>
              <w:lastRenderedPageBreak/>
              <w:t>2.</w:t>
            </w:r>
          </w:p>
        </w:tc>
        <w:tc>
          <w:tcPr>
            <w:tcW w:w="13750" w:type="dxa"/>
            <w:gridSpan w:val="17"/>
          </w:tcPr>
          <w:p w:rsidR="00332CC7" w:rsidRPr="00B928D7" w:rsidRDefault="00332CC7" w:rsidP="00B928D7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color w:val="000000" w:themeColor="text1"/>
                <w:sz w:val="20"/>
              </w:rPr>
            </w:pPr>
            <w:r w:rsidRPr="00B928D7">
              <w:rPr>
                <w:rFonts w:eastAsia="Times New Roman"/>
                <w:color w:val="000000" w:themeColor="text1"/>
                <w:sz w:val="20"/>
              </w:rPr>
              <w:t>Цель 2 «</w:t>
            </w:r>
            <w:r w:rsidRPr="00B928D7">
              <w:rPr>
                <w:rFonts w:ascii="TimesNewRoman" w:eastAsia="TimesNewRoman" w:hAnsi="TimesNewRoman" w:cs="TimesNewRoman"/>
                <w:color w:val="000000" w:themeColor="text1"/>
                <w:sz w:val="20"/>
              </w:rPr>
              <w:t>Обеспечение безопасности населения при осуществлении деятельности по обращению с животными без владельцев»</w:t>
            </w:r>
          </w:p>
        </w:tc>
      </w:tr>
      <w:tr w:rsidR="008C3ED7" w:rsidRPr="008C3ED7" w:rsidTr="00E5766F">
        <w:tc>
          <w:tcPr>
            <w:tcW w:w="567" w:type="dxa"/>
          </w:tcPr>
          <w:p w:rsidR="008C3ED7" w:rsidRPr="008C3ED7" w:rsidRDefault="008C3ED7" w:rsidP="008C3ED7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8C3ED7">
              <w:rPr>
                <w:rFonts w:eastAsia="Times New Roman"/>
                <w:color w:val="000000" w:themeColor="text1"/>
                <w:sz w:val="20"/>
              </w:rPr>
              <w:t>2.1.</w:t>
            </w:r>
          </w:p>
        </w:tc>
        <w:tc>
          <w:tcPr>
            <w:tcW w:w="1701" w:type="dxa"/>
          </w:tcPr>
          <w:p w:rsidR="008C3ED7" w:rsidRPr="008C3ED7" w:rsidRDefault="008C3ED7" w:rsidP="008C3ED7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iCs/>
                <w:color w:val="000000" w:themeColor="text1"/>
                <w:sz w:val="20"/>
              </w:rPr>
            </w:pPr>
            <w:r w:rsidRPr="008C3ED7">
              <w:rPr>
                <w:rFonts w:eastAsia="Times New Roman"/>
                <w:iCs/>
                <w:sz w:val="20"/>
              </w:rPr>
              <w:t>Количество животных без владельцев, прошедших отлов, транспортировку, содержание</w:t>
            </w:r>
          </w:p>
        </w:tc>
        <w:tc>
          <w:tcPr>
            <w:tcW w:w="1276" w:type="dxa"/>
          </w:tcPr>
          <w:p w:rsidR="008C3ED7" w:rsidRPr="008C3ED7" w:rsidRDefault="008C3ED7" w:rsidP="008C3ED7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8C3ED7">
              <w:rPr>
                <w:rFonts w:eastAsia="Times New Roman"/>
                <w:sz w:val="20"/>
              </w:rPr>
              <w:t>МП</w:t>
            </w:r>
          </w:p>
        </w:tc>
        <w:tc>
          <w:tcPr>
            <w:tcW w:w="1165" w:type="dxa"/>
            <w:gridSpan w:val="2"/>
          </w:tcPr>
          <w:p w:rsidR="008C3ED7" w:rsidRPr="008C3ED7" w:rsidRDefault="008C3ED7" w:rsidP="008C3ED7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8C3ED7">
              <w:rPr>
                <w:rFonts w:eastAsia="Times New Roman"/>
                <w:sz w:val="20"/>
              </w:rPr>
              <w:t>шт.</w:t>
            </w:r>
          </w:p>
        </w:tc>
        <w:tc>
          <w:tcPr>
            <w:tcW w:w="780" w:type="dxa"/>
          </w:tcPr>
          <w:p w:rsidR="008C3ED7" w:rsidRPr="008C3ED7" w:rsidRDefault="008C3ED7" w:rsidP="008C3ED7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8C3ED7">
              <w:rPr>
                <w:rFonts w:eastAsia="Times New Roman"/>
                <w:sz w:val="20"/>
              </w:rPr>
              <w:t>-</w:t>
            </w:r>
          </w:p>
        </w:tc>
        <w:tc>
          <w:tcPr>
            <w:tcW w:w="781" w:type="dxa"/>
          </w:tcPr>
          <w:p w:rsidR="008C3ED7" w:rsidRPr="008C3ED7" w:rsidRDefault="008C3ED7" w:rsidP="008C3ED7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8C3ED7">
              <w:rPr>
                <w:rFonts w:eastAsia="Times New Roman"/>
                <w:sz w:val="20"/>
              </w:rPr>
              <w:t>-</w:t>
            </w:r>
          </w:p>
        </w:tc>
        <w:tc>
          <w:tcPr>
            <w:tcW w:w="780" w:type="dxa"/>
          </w:tcPr>
          <w:p w:rsidR="008C3ED7" w:rsidRPr="008C3ED7" w:rsidRDefault="008C3ED7" w:rsidP="008C3ED7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8C3ED7">
              <w:rPr>
                <w:rFonts w:eastAsia="Times New Roman"/>
                <w:sz w:val="20"/>
              </w:rPr>
              <w:t>-</w:t>
            </w:r>
          </w:p>
        </w:tc>
        <w:tc>
          <w:tcPr>
            <w:tcW w:w="781" w:type="dxa"/>
          </w:tcPr>
          <w:p w:rsidR="008C3ED7" w:rsidRPr="008C3ED7" w:rsidRDefault="008C3ED7" w:rsidP="008C3ED7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8C3ED7">
              <w:rPr>
                <w:rFonts w:eastAsia="Times New Roman"/>
                <w:sz w:val="20"/>
              </w:rPr>
              <w:t>-</w:t>
            </w:r>
          </w:p>
        </w:tc>
        <w:tc>
          <w:tcPr>
            <w:tcW w:w="781" w:type="dxa"/>
          </w:tcPr>
          <w:p w:rsidR="008C3ED7" w:rsidRPr="008C3ED7" w:rsidRDefault="008C3ED7" w:rsidP="008C3ED7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8C3ED7">
              <w:rPr>
                <w:rFonts w:eastAsia="Times New Roman"/>
                <w:sz w:val="20"/>
              </w:rPr>
              <w:t>-</w:t>
            </w:r>
          </w:p>
        </w:tc>
        <w:tc>
          <w:tcPr>
            <w:tcW w:w="780" w:type="dxa"/>
          </w:tcPr>
          <w:p w:rsidR="008C3ED7" w:rsidRPr="008C3ED7" w:rsidRDefault="008C3ED7" w:rsidP="008C3ED7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8C3ED7">
              <w:rPr>
                <w:rFonts w:eastAsia="Times New Roman"/>
                <w:sz w:val="20"/>
              </w:rPr>
              <w:t>-</w:t>
            </w:r>
          </w:p>
        </w:tc>
        <w:tc>
          <w:tcPr>
            <w:tcW w:w="781" w:type="dxa"/>
          </w:tcPr>
          <w:p w:rsidR="008C3ED7" w:rsidRPr="008C3ED7" w:rsidRDefault="008C3ED7" w:rsidP="008C3ED7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8C3ED7">
              <w:rPr>
                <w:rFonts w:eastAsia="Times New Roman"/>
                <w:sz w:val="20"/>
              </w:rPr>
              <w:t>-</w:t>
            </w:r>
          </w:p>
        </w:tc>
        <w:tc>
          <w:tcPr>
            <w:tcW w:w="781" w:type="dxa"/>
          </w:tcPr>
          <w:p w:rsidR="008C3ED7" w:rsidRPr="008C3ED7" w:rsidRDefault="008C3ED7" w:rsidP="008C3ED7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8C3ED7">
              <w:rPr>
                <w:rFonts w:eastAsia="Times New Roman"/>
                <w:sz w:val="20"/>
              </w:rPr>
              <w:t>-</w:t>
            </w:r>
          </w:p>
        </w:tc>
        <w:tc>
          <w:tcPr>
            <w:tcW w:w="780" w:type="dxa"/>
          </w:tcPr>
          <w:p w:rsidR="008C3ED7" w:rsidRPr="008C3ED7" w:rsidRDefault="008C3ED7" w:rsidP="008C3ED7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8C3ED7">
              <w:rPr>
                <w:rFonts w:eastAsia="Times New Roman"/>
                <w:sz w:val="20"/>
              </w:rPr>
              <w:t>-</w:t>
            </w:r>
          </w:p>
        </w:tc>
        <w:tc>
          <w:tcPr>
            <w:tcW w:w="781" w:type="dxa"/>
          </w:tcPr>
          <w:p w:rsidR="008C3ED7" w:rsidRPr="008C3ED7" w:rsidRDefault="008C3ED7" w:rsidP="008C3ED7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8C3ED7">
              <w:rPr>
                <w:rFonts w:eastAsia="Times New Roman"/>
                <w:sz w:val="20"/>
              </w:rPr>
              <w:t>-</w:t>
            </w:r>
          </w:p>
        </w:tc>
        <w:tc>
          <w:tcPr>
            <w:tcW w:w="781" w:type="dxa"/>
          </w:tcPr>
          <w:p w:rsidR="008C3ED7" w:rsidRPr="008C3ED7" w:rsidRDefault="008C3ED7" w:rsidP="008C3ED7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8C3ED7">
              <w:rPr>
                <w:rFonts w:eastAsia="Times New Roman"/>
                <w:sz w:val="20"/>
              </w:rPr>
              <w:t>-</w:t>
            </w:r>
          </w:p>
        </w:tc>
        <w:tc>
          <w:tcPr>
            <w:tcW w:w="1021" w:type="dxa"/>
            <w:gridSpan w:val="2"/>
          </w:tcPr>
          <w:p w:rsidR="008C3ED7" w:rsidRPr="008C3ED7" w:rsidRDefault="008C3ED7" w:rsidP="008C3ED7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8C3ED7">
              <w:rPr>
                <w:rFonts w:eastAsia="Times New Roman"/>
                <w:sz w:val="20"/>
              </w:rPr>
              <w:t>95</w:t>
            </w:r>
          </w:p>
        </w:tc>
      </w:tr>
    </w:tbl>
    <w:p w:rsidR="00E16408" w:rsidRPr="00B928D7" w:rsidRDefault="00E16408" w:rsidP="00B928D7">
      <w:pPr>
        <w:widowControl w:val="0"/>
        <w:tabs>
          <w:tab w:val="left" w:pos="8986"/>
        </w:tabs>
        <w:spacing w:after="0" w:line="240" w:lineRule="auto"/>
        <w:ind w:right="40"/>
        <w:jc w:val="both"/>
        <w:rPr>
          <w:rFonts w:eastAsia="Times New Roman" w:cs="Times New Roman"/>
          <w:color w:val="000000" w:themeColor="text1"/>
          <w:szCs w:val="28"/>
        </w:rPr>
      </w:pPr>
    </w:p>
    <w:p w:rsidR="003132E4" w:rsidRPr="00B928D7" w:rsidRDefault="003132E4" w:rsidP="00CD4C2C">
      <w:pPr>
        <w:widowControl w:val="0"/>
        <w:tabs>
          <w:tab w:val="left" w:pos="8986"/>
        </w:tabs>
        <w:spacing w:after="0" w:line="240" w:lineRule="auto"/>
        <w:ind w:right="40"/>
        <w:jc w:val="center"/>
        <w:rPr>
          <w:rFonts w:eastAsia="Times New Roman" w:cs="Times New Roman"/>
          <w:color w:val="000000" w:themeColor="text1"/>
          <w:szCs w:val="28"/>
        </w:rPr>
      </w:pPr>
      <w:r w:rsidRPr="00B928D7">
        <w:rPr>
          <w:rFonts w:eastAsia="Times New Roman" w:cs="Times New Roman"/>
          <w:color w:val="000000" w:themeColor="text1"/>
          <w:szCs w:val="28"/>
        </w:rPr>
        <w:lastRenderedPageBreak/>
        <w:t>4.</w:t>
      </w:r>
      <w:r w:rsidR="00B928D7">
        <w:rPr>
          <w:rFonts w:eastAsia="Times New Roman" w:cs="Times New Roman"/>
          <w:color w:val="000000" w:themeColor="text1"/>
          <w:szCs w:val="28"/>
        </w:rPr>
        <w:t xml:space="preserve"> </w:t>
      </w:r>
      <w:r w:rsidRPr="00B928D7">
        <w:rPr>
          <w:rFonts w:eastAsia="Times New Roman" w:cs="Times New Roman"/>
          <w:color w:val="000000" w:themeColor="text1"/>
          <w:szCs w:val="28"/>
        </w:rPr>
        <w:t>Структура муниципальной программы</w:t>
      </w:r>
    </w:p>
    <w:p w:rsidR="003132E4" w:rsidRPr="00B928D7" w:rsidRDefault="003132E4" w:rsidP="00B928D7">
      <w:pPr>
        <w:widowControl w:val="0"/>
        <w:tabs>
          <w:tab w:val="left" w:pos="8986"/>
        </w:tabs>
        <w:spacing w:after="0" w:line="240" w:lineRule="auto"/>
        <w:ind w:right="40"/>
        <w:jc w:val="center"/>
        <w:rPr>
          <w:rFonts w:eastAsia="Times New Roman" w:cs="Times New Roman"/>
          <w:color w:val="000000" w:themeColor="text1"/>
          <w:szCs w:val="28"/>
        </w:rPr>
      </w:pPr>
    </w:p>
    <w:tbl>
      <w:tblPr>
        <w:tblStyle w:val="a9"/>
        <w:tblW w:w="14029" w:type="dxa"/>
        <w:tblLook w:val="04A0" w:firstRow="1" w:lastRow="0" w:firstColumn="1" w:lastColumn="0" w:noHBand="0" w:noVBand="1"/>
      </w:tblPr>
      <w:tblGrid>
        <w:gridCol w:w="841"/>
        <w:gridCol w:w="4683"/>
        <w:gridCol w:w="4110"/>
        <w:gridCol w:w="4395"/>
      </w:tblGrid>
      <w:tr w:rsidR="001F6E41" w:rsidRPr="006A61F1" w:rsidTr="00AC4E9F">
        <w:tc>
          <w:tcPr>
            <w:tcW w:w="841" w:type="dxa"/>
          </w:tcPr>
          <w:p w:rsidR="003132E4" w:rsidRPr="006A61F1" w:rsidRDefault="003132E4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6A61F1">
              <w:rPr>
                <w:rFonts w:eastAsia="Times New Roman"/>
                <w:color w:val="000000" w:themeColor="text1"/>
                <w:sz w:val="20"/>
                <w:szCs w:val="28"/>
              </w:rPr>
              <w:t>№ п/п</w:t>
            </w:r>
          </w:p>
        </w:tc>
        <w:tc>
          <w:tcPr>
            <w:tcW w:w="4683" w:type="dxa"/>
          </w:tcPr>
          <w:p w:rsidR="003132E4" w:rsidRPr="006A61F1" w:rsidRDefault="003132E4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6A61F1">
              <w:rPr>
                <w:rFonts w:eastAsia="Times New Roman"/>
                <w:color w:val="000000" w:themeColor="text1"/>
                <w:sz w:val="20"/>
                <w:szCs w:val="28"/>
              </w:rPr>
              <w:t xml:space="preserve">Задачи структурного элемента </w:t>
            </w:r>
          </w:p>
        </w:tc>
        <w:tc>
          <w:tcPr>
            <w:tcW w:w="4110" w:type="dxa"/>
          </w:tcPr>
          <w:p w:rsidR="003132E4" w:rsidRPr="006A61F1" w:rsidRDefault="003132E4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6A61F1">
              <w:rPr>
                <w:rFonts w:eastAsia="Times New Roman"/>
                <w:color w:val="000000" w:themeColor="text1"/>
                <w:sz w:val="20"/>
                <w:szCs w:val="28"/>
              </w:rPr>
              <w:t xml:space="preserve">Краткое описание эффектов от реализации задачи структурного элемента </w:t>
            </w:r>
          </w:p>
        </w:tc>
        <w:tc>
          <w:tcPr>
            <w:tcW w:w="4395" w:type="dxa"/>
          </w:tcPr>
          <w:p w:rsidR="003132E4" w:rsidRPr="006A61F1" w:rsidRDefault="003132E4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6A61F1">
              <w:rPr>
                <w:rFonts w:eastAsia="Times New Roman"/>
                <w:color w:val="000000" w:themeColor="text1"/>
                <w:sz w:val="20"/>
                <w:szCs w:val="28"/>
              </w:rPr>
              <w:t xml:space="preserve">Связь с показателями </w:t>
            </w:r>
          </w:p>
        </w:tc>
      </w:tr>
      <w:tr w:rsidR="001F6E41" w:rsidRPr="004E4E7D" w:rsidTr="00AC4E9F">
        <w:tc>
          <w:tcPr>
            <w:tcW w:w="841" w:type="dxa"/>
          </w:tcPr>
          <w:p w:rsidR="003132E4" w:rsidRPr="004E4E7D" w:rsidRDefault="003132E4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4E4E7D">
              <w:rPr>
                <w:rFonts w:eastAsia="Times New Roman"/>
                <w:color w:val="000000" w:themeColor="text1"/>
                <w:sz w:val="20"/>
                <w:szCs w:val="28"/>
              </w:rPr>
              <w:t>1</w:t>
            </w:r>
          </w:p>
        </w:tc>
        <w:tc>
          <w:tcPr>
            <w:tcW w:w="4683" w:type="dxa"/>
          </w:tcPr>
          <w:p w:rsidR="003132E4" w:rsidRPr="004E4E7D" w:rsidRDefault="003132E4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4E4E7D">
              <w:rPr>
                <w:rFonts w:eastAsia="Times New Roman"/>
                <w:color w:val="000000" w:themeColor="text1"/>
                <w:sz w:val="20"/>
                <w:szCs w:val="28"/>
              </w:rPr>
              <w:t>2</w:t>
            </w:r>
          </w:p>
        </w:tc>
        <w:tc>
          <w:tcPr>
            <w:tcW w:w="4110" w:type="dxa"/>
          </w:tcPr>
          <w:p w:rsidR="003132E4" w:rsidRPr="004E4E7D" w:rsidRDefault="003132E4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4E4E7D">
              <w:rPr>
                <w:rFonts w:eastAsia="Times New Roman"/>
                <w:color w:val="000000" w:themeColor="text1"/>
                <w:sz w:val="20"/>
                <w:szCs w:val="28"/>
              </w:rPr>
              <w:t>3</w:t>
            </w:r>
          </w:p>
        </w:tc>
        <w:tc>
          <w:tcPr>
            <w:tcW w:w="4395" w:type="dxa"/>
          </w:tcPr>
          <w:p w:rsidR="003132E4" w:rsidRPr="004E4E7D" w:rsidRDefault="003132E4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4E4E7D">
              <w:rPr>
                <w:rFonts w:eastAsia="Times New Roman"/>
                <w:color w:val="000000" w:themeColor="text1"/>
                <w:sz w:val="20"/>
                <w:szCs w:val="28"/>
              </w:rPr>
              <w:t>4</w:t>
            </w:r>
          </w:p>
        </w:tc>
      </w:tr>
      <w:tr w:rsidR="001F6E41" w:rsidRPr="004E4E7D" w:rsidTr="00AC4E9F">
        <w:tc>
          <w:tcPr>
            <w:tcW w:w="841" w:type="dxa"/>
          </w:tcPr>
          <w:p w:rsidR="003132E4" w:rsidRPr="004E4E7D" w:rsidRDefault="003132E4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4E4E7D">
              <w:rPr>
                <w:rFonts w:eastAsia="Times New Roman"/>
                <w:color w:val="000000" w:themeColor="text1"/>
                <w:sz w:val="20"/>
                <w:szCs w:val="28"/>
              </w:rPr>
              <w:t>1.</w:t>
            </w:r>
          </w:p>
        </w:tc>
        <w:tc>
          <w:tcPr>
            <w:tcW w:w="13188" w:type="dxa"/>
            <w:gridSpan w:val="3"/>
          </w:tcPr>
          <w:p w:rsidR="003132E4" w:rsidRPr="004E4E7D" w:rsidRDefault="00267D8B" w:rsidP="003715F8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</w:rPr>
            </w:pPr>
            <w:r w:rsidRPr="004E4E7D">
              <w:rPr>
                <w:rFonts w:eastAsia="Times New Roman"/>
                <w:color w:val="000000" w:themeColor="text1"/>
                <w:sz w:val="20"/>
              </w:rPr>
              <w:t>Направление (подпрограмма) «</w:t>
            </w:r>
            <w:r w:rsidRPr="004E4E7D">
              <w:rPr>
                <w:color w:val="000000" w:themeColor="text1"/>
                <w:sz w:val="20"/>
              </w:rPr>
              <w:t>Организация и обеспечение мероприятий в сфере гражданской обороны, защиты населения и территории Ханты-Мансийского района от чрезвычайных ситуаций</w:t>
            </w:r>
            <w:r w:rsidRPr="004E4E7D">
              <w:rPr>
                <w:rFonts w:eastAsia="Times New Roman"/>
                <w:color w:val="000000" w:themeColor="text1"/>
                <w:sz w:val="20"/>
              </w:rPr>
              <w:t>»</w:t>
            </w:r>
          </w:p>
        </w:tc>
      </w:tr>
      <w:tr w:rsidR="001F6E41" w:rsidRPr="004E4E7D" w:rsidTr="00AC4E9F">
        <w:tc>
          <w:tcPr>
            <w:tcW w:w="841" w:type="dxa"/>
          </w:tcPr>
          <w:p w:rsidR="003132E4" w:rsidRPr="004E4E7D" w:rsidRDefault="003132E4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  <w:highlight w:val="yellow"/>
              </w:rPr>
            </w:pPr>
            <w:r w:rsidRPr="004E4E7D">
              <w:rPr>
                <w:rFonts w:eastAsia="Times New Roman"/>
                <w:color w:val="000000" w:themeColor="text1"/>
                <w:sz w:val="20"/>
                <w:szCs w:val="28"/>
              </w:rPr>
              <w:t>1.1.</w:t>
            </w:r>
          </w:p>
        </w:tc>
        <w:tc>
          <w:tcPr>
            <w:tcW w:w="13188" w:type="dxa"/>
            <w:gridSpan w:val="3"/>
          </w:tcPr>
          <w:p w:rsidR="003132E4" w:rsidRPr="004E4E7D" w:rsidRDefault="00CB74F2" w:rsidP="007E2072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color w:val="000000" w:themeColor="text1"/>
                <w:sz w:val="20"/>
                <w:szCs w:val="28"/>
                <w:highlight w:val="yellow"/>
              </w:rPr>
            </w:pPr>
            <w:r w:rsidRPr="004E4E7D">
              <w:rPr>
                <w:rFonts w:eastAsia="Times New Roman"/>
                <w:color w:val="000000" w:themeColor="text1"/>
                <w:sz w:val="20"/>
                <w:szCs w:val="28"/>
              </w:rPr>
              <w:t>Комплекс процессных мероприятий «</w:t>
            </w:r>
            <w:r w:rsidR="00F75173" w:rsidRPr="004E4E7D">
              <w:rPr>
                <w:rFonts w:eastAsia="Times New Roman"/>
                <w:color w:val="000000" w:themeColor="text1"/>
                <w:sz w:val="20"/>
                <w:szCs w:val="28"/>
              </w:rPr>
              <w:t>Создание и поддержание в постоянной готовности материальных ресурсов (запасов) резерва для ликвидации чрезвычайных ситуаций</w:t>
            </w:r>
            <w:r w:rsidRPr="004E4E7D">
              <w:rPr>
                <w:rFonts w:eastAsia="Times New Roman"/>
                <w:color w:val="000000" w:themeColor="text1"/>
                <w:sz w:val="20"/>
                <w:szCs w:val="28"/>
              </w:rPr>
              <w:t>»</w:t>
            </w:r>
          </w:p>
        </w:tc>
      </w:tr>
      <w:tr w:rsidR="001F6E41" w:rsidRPr="004E4E7D" w:rsidTr="00AC4E9F">
        <w:tc>
          <w:tcPr>
            <w:tcW w:w="841" w:type="dxa"/>
          </w:tcPr>
          <w:p w:rsidR="003132E4" w:rsidRPr="004E4E7D" w:rsidRDefault="003132E4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</w:p>
        </w:tc>
        <w:tc>
          <w:tcPr>
            <w:tcW w:w="4683" w:type="dxa"/>
          </w:tcPr>
          <w:p w:rsidR="003132E4" w:rsidRPr="004E4E7D" w:rsidRDefault="003132E4" w:rsidP="003715F8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4E4E7D">
              <w:rPr>
                <w:rFonts w:eastAsia="Times New Roman"/>
                <w:color w:val="000000" w:themeColor="text1"/>
                <w:sz w:val="20"/>
                <w:szCs w:val="28"/>
              </w:rPr>
              <w:t>Ответственный за реализацию</w:t>
            </w:r>
            <w:r w:rsidR="009215D6" w:rsidRPr="004E4E7D">
              <w:rPr>
                <w:rFonts w:eastAsia="Times New Roman"/>
                <w:color w:val="000000" w:themeColor="text1"/>
                <w:sz w:val="20"/>
                <w:szCs w:val="28"/>
              </w:rPr>
              <w:t xml:space="preserve">: </w:t>
            </w:r>
            <w:r w:rsidR="00F75173" w:rsidRPr="004E4E7D">
              <w:rPr>
                <w:rFonts w:eastAsia="Times New Roman"/>
                <w:color w:val="000000" w:themeColor="text1"/>
                <w:sz w:val="20"/>
                <w:szCs w:val="28"/>
              </w:rPr>
              <w:t>МКУ «Управление гражданской защиты»</w:t>
            </w:r>
            <w:r w:rsidR="00CB74F2" w:rsidRPr="004E4E7D">
              <w:rPr>
                <w:rFonts w:eastAsia="Times New Roman"/>
                <w:color w:val="000000" w:themeColor="text1"/>
                <w:sz w:val="20"/>
                <w:szCs w:val="28"/>
              </w:rPr>
              <w:t xml:space="preserve"> </w:t>
            </w:r>
          </w:p>
        </w:tc>
        <w:tc>
          <w:tcPr>
            <w:tcW w:w="8505" w:type="dxa"/>
            <w:gridSpan w:val="2"/>
          </w:tcPr>
          <w:p w:rsidR="003132E4" w:rsidRPr="004E4E7D" w:rsidRDefault="007E2072" w:rsidP="003715F8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Срок реализации: 2025 –</w:t>
            </w:r>
            <w:r w:rsidR="00495846" w:rsidRPr="004E4E7D">
              <w:rPr>
                <w:rFonts w:eastAsia="Times New Roman"/>
                <w:color w:val="000000" w:themeColor="text1"/>
                <w:sz w:val="20"/>
                <w:szCs w:val="28"/>
              </w:rPr>
              <w:t xml:space="preserve"> 2030</w:t>
            </w:r>
          </w:p>
        </w:tc>
      </w:tr>
      <w:tr w:rsidR="00BA01D2" w:rsidRPr="00BA01D2" w:rsidTr="00AC4E9F">
        <w:tc>
          <w:tcPr>
            <w:tcW w:w="841" w:type="dxa"/>
          </w:tcPr>
          <w:p w:rsidR="003132E4" w:rsidRPr="00BA01D2" w:rsidRDefault="003132E4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BA01D2">
              <w:rPr>
                <w:rFonts w:eastAsia="Times New Roman"/>
                <w:color w:val="000000" w:themeColor="text1"/>
                <w:sz w:val="20"/>
              </w:rPr>
              <w:t>1.1.1.</w:t>
            </w:r>
          </w:p>
        </w:tc>
        <w:tc>
          <w:tcPr>
            <w:tcW w:w="4683" w:type="dxa"/>
          </w:tcPr>
          <w:p w:rsidR="003132E4" w:rsidRPr="007E2072" w:rsidRDefault="00E8466C" w:rsidP="007E2072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BA01D2">
              <w:rPr>
                <w:rFonts w:ascii="Times New Roman" w:hAnsi="Times New Roman" w:cs="Times New Roman"/>
                <w:color w:val="000000" w:themeColor="text1"/>
              </w:rPr>
              <w:t xml:space="preserve">Обеспечение эффективного предупреждения и ликвидации чрезвычайных ситуаций природного и техногенного характера, пожаров, </w:t>
            </w:r>
            <w:r w:rsidR="007E2072">
              <w:rPr>
                <w:rFonts w:ascii="Times New Roman" w:hAnsi="Times New Roman" w:cs="Times New Roman"/>
                <w:color w:val="000000" w:themeColor="text1"/>
              </w:rPr>
              <w:t>происшествий на водных объектах</w:t>
            </w:r>
          </w:p>
        </w:tc>
        <w:tc>
          <w:tcPr>
            <w:tcW w:w="4110" w:type="dxa"/>
          </w:tcPr>
          <w:p w:rsidR="003132E4" w:rsidRPr="003F1D05" w:rsidRDefault="007E2072" w:rsidP="00BA01D2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</w:rPr>
            </w:pPr>
            <w:r>
              <w:rPr>
                <w:color w:val="000000" w:themeColor="text1"/>
                <w:sz w:val="20"/>
              </w:rPr>
              <w:t>х</w:t>
            </w:r>
            <w:r w:rsidR="00E8466C" w:rsidRPr="003F1D05">
              <w:rPr>
                <w:color w:val="000000" w:themeColor="text1"/>
                <w:sz w:val="20"/>
              </w:rPr>
              <w:t>ранение, восполнение, обновление и выдача в установленном порядке резервов материальных ресурсов (запасов) Ханты-Мансийского района для ликвидации чрезвычайных ситуаций муниципального характера и в целях гражданской обороны</w:t>
            </w:r>
          </w:p>
        </w:tc>
        <w:tc>
          <w:tcPr>
            <w:tcW w:w="4395" w:type="dxa"/>
          </w:tcPr>
          <w:p w:rsidR="003132E4" w:rsidRPr="00BA01D2" w:rsidRDefault="007E2072" w:rsidP="00BE7909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</w:rPr>
            </w:pPr>
            <w:r>
              <w:rPr>
                <w:color w:val="000000" w:themeColor="text1"/>
                <w:sz w:val="20"/>
              </w:rPr>
              <w:t>о</w:t>
            </w:r>
            <w:r w:rsidR="00E8466C" w:rsidRPr="00BA01D2">
              <w:rPr>
                <w:color w:val="000000" w:themeColor="text1"/>
                <w:sz w:val="20"/>
              </w:rPr>
              <w:t>беспеченность вещевым имуществом и продовольственным резервом</w:t>
            </w:r>
          </w:p>
        </w:tc>
      </w:tr>
      <w:tr w:rsidR="004B0893" w:rsidRPr="00BA01D2" w:rsidTr="00AC4E9F">
        <w:tc>
          <w:tcPr>
            <w:tcW w:w="841" w:type="dxa"/>
          </w:tcPr>
          <w:p w:rsidR="004B0893" w:rsidRPr="00BA01D2" w:rsidRDefault="004B0893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1.2.</w:t>
            </w:r>
          </w:p>
        </w:tc>
        <w:tc>
          <w:tcPr>
            <w:tcW w:w="13188" w:type="dxa"/>
            <w:gridSpan w:val="3"/>
          </w:tcPr>
          <w:p w:rsidR="004B0893" w:rsidRPr="00BA01D2" w:rsidRDefault="004B0893" w:rsidP="007E2072">
            <w:pPr>
              <w:widowControl w:val="0"/>
              <w:tabs>
                <w:tab w:val="left" w:pos="8986"/>
              </w:tabs>
              <w:ind w:right="40"/>
              <w:rPr>
                <w:color w:val="000000" w:themeColor="text1"/>
                <w:sz w:val="20"/>
              </w:rPr>
            </w:pPr>
            <w:r w:rsidRPr="00D60232">
              <w:rPr>
                <w:rFonts w:eastAsia="Times New Roman"/>
                <w:color w:val="000000" w:themeColor="text1"/>
                <w:sz w:val="20"/>
                <w:szCs w:val="28"/>
              </w:rPr>
              <w:t>Комплекс процессных мероприятий «Создание аппаратно-программного комплекса «Безопасный город»</w:t>
            </w:r>
          </w:p>
        </w:tc>
      </w:tr>
      <w:tr w:rsidR="005F2F12" w:rsidRPr="004E4E7D" w:rsidTr="00AC4E9F">
        <w:tc>
          <w:tcPr>
            <w:tcW w:w="841" w:type="dxa"/>
          </w:tcPr>
          <w:p w:rsidR="005F2F12" w:rsidRPr="004E4E7D" w:rsidRDefault="005F2F12" w:rsidP="005C73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</w:p>
        </w:tc>
        <w:tc>
          <w:tcPr>
            <w:tcW w:w="4683" w:type="dxa"/>
          </w:tcPr>
          <w:p w:rsidR="005F2F12" w:rsidRPr="004E4E7D" w:rsidRDefault="005F2F12" w:rsidP="003715F8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4E4E7D">
              <w:rPr>
                <w:rFonts w:eastAsia="Times New Roman"/>
                <w:color w:val="000000" w:themeColor="text1"/>
                <w:sz w:val="20"/>
                <w:szCs w:val="28"/>
              </w:rPr>
              <w:t xml:space="preserve">Ответственный за реализацию: МКУ </w:t>
            </w:r>
            <w:r w:rsidR="001C1163">
              <w:rPr>
                <w:rFonts w:eastAsia="Times New Roman"/>
                <w:color w:val="000000" w:themeColor="text1"/>
                <w:sz w:val="20"/>
                <w:szCs w:val="28"/>
              </w:rPr>
              <w:t>«Управление гражданской защиты»</w:t>
            </w:r>
          </w:p>
        </w:tc>
        <w:tc>
          <w:tcPr>
            <w:tcW w:w="8505" w:type="dxa"/>
            <w:gridSpan w:val="2"/>
          </w:tcPr>
          <w:p w:rsidR="005F2F12" w:rsidRPr="004E4E7D" w:rsidRDefault="005F2F12" w:rsidP="003715F8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4E4E7D">
              <w:rPr>
                <w:rFonts w:eastAsia="Times New Roman"/>
                <w:color w:val="000000" w:themeColor="text1"/>
                <w:sz w:val="20"/>
                <w:szCs w:val="28"/>
              </w:rPr>
              <w:t>Срок</w:t>
            </w:r>
            <w:r w:rsidR="007E2072">
              <w:rPr>
                <w:rFonts w:eastAsia="Times New Roman"/>
                <w:color w:val="000000" w:themeColor="text1"/>
                <w:sz w:val="20"/>
                <w:szCs w:val="28"/>
              </w:rPr>
              <w:t xml:space="preserve"> реализации: 2025 –</w:t>
            </w:r>
            <w:r w:rsidRPr="004E4E7D">
              <w:rPr>
                <w:rFonts w:eastAsia="Times New Roman"/>
                <w:color w:val="000000" w:themeColor="text1"/>
                <w:sz w:val="20"/>
                <w:szCs w:val="28"/>
              </w:rPr>
              <w:t xml:space="preserve"> 2030</w:t>
            </w:r>
          </w:p>
        </w:tc>
      </w:tr>
      <w:tr w:rsidR="00BA01D2" w:rsidRPr="00BA01D2" w:rsidTr="00AC4E9F">
        <w:tc>
          <w:tcPr>
            <w:tcW w:w="841" w:type="dxa"/>
          </w:tcPr>
          <w:p w:rsidR="00267D8B" w:rsidRPr="00BA01D2" w:rsidRDefault="00BA01D2" w:rsidP="004B089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BA01D2">
              <w:rPr>
                <w:rFonts w:eastAsia="Times New Roman"/>
                <w:color w:val="000000" w:themeColor="text1"/>
                <w:sz w:val="20"/>
              </w:rPr>
              <w:t>1.</w:t>
            </w:r>
            <w:r w:rsidR="004B0893">
              <w:rPr>
                <w:rFonts w:eastAsia="Times New Roman"/>
                <w:color w:val="000000" w:themeColor="text1"/>
                <w:sz w:val="20"/>
              </w:rPr>
              <w:t>2</w:t>
            </w:r>
            <w:r w:rsidRPr="00BA01D2">
              <w:rPr>
                <w:rFonts w:eastAsia="Times New Roman"/>
                <w:color w:val="000000" w:themeColor="text1"/>
                <w:sz w:val="20"/>
              </w:rPr>
              <w:t>.</w:t>
            </w:r>
            <w:r w:rsidR="004B0893">
              <w:rPr>
                <w:rFonts w:eastAsia="Times New Roman"/>
                <w:color w:val="000000" w:themeColor="text1"/>
                <w:sz w:val="20"/>
              </w:rPr>
              <w:t>1</w:t>
            </w:r>
            <w:r w:rsidRPr="00BA01D2">
              <w:rPr>
                <w:rFonts w:eastAsia="Times New Roman"/>
                <w:color w:val="000000" w:themeColor="text1"/>
                <w:sz w:val="20"/>
              </w:rPr>
              <w:t>.</w:t>
            </w:r>
          </w:p>
        </w:tc>
        <w:tc>
          <w:tcPr>
            <w:tcW w:w="4683" w:type="dxa"/>
          </w:tcPr>
          <w:p w:rsidR="00267D8B" w:rsidRPr="00BA01D2" w:rsidRDefault="00BA01D2" w:rsidP="00BA01D2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BA01D2">
              <w:rPr>
                <w:rFonts w:ascii="Times New Roman" w:hAnsi="Times New Roman" w:cs="Times New Roman"/>
                <w:color w:val="000000" w:themeColor="text1"/>
              </w:rPr>
              <w:t>Обеспечение и поддержание необходимого уровня готовности систем управления, связи, информирования и оповещения, а также сил и средств, предназначенных для предупреждения и ликвидации чрезвычайных ситуаций, обеспечения пожарной безопасности и безопа</w:t>
            </w:r>
            <w:r w:rsidR="007E2072">
              <w:rPr>
                <w:rFonts w:ascii="Times New Roman" w:hAnsi="Times New Roman" w:cs="Times New Roman"/>
                <w:color w:val="000000" w:themeColor="text1"/>
              </w:rPr>
              <w:t>сности людей на водных объектах</w:t>
            </w:r>
          </w:p>
        </w:tc>
        <w:tc>
          <w:tcPr>
            <w:tcW w:w="4110" w:type="dxa"/>
          </w:tcPr>
          <w:p w:rsidR="00BA01D2" w:rsidRPr="00BA01D2" w:rsidRDefault="00BA01D2" w:rsidP="007E2072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BA01D2">
              <w:rPr>
                <w:rFonts w:ascii="Times New Roman" w:hAnsi="Times New Roman" w:cs="Times New Roman"/>
                <w:color w:val="000000" w:themeColor="text1"/>
              </w:rPr>
              <w:t>1. Поддержание в состоянии постоянной готовности к использованию системы оповещения населения об опасностях, возникающих при военных конфликтах или вследствие этих конфликтов, а также при чрезвычайных ситуациях природного и техногенного характера.</w:t>
            </w:r>
          </w:p>
          <w:p w:rsidR="00BA01D2" w:rsidRPr="00BA01D2" w:rsidRDefault="00BA01D2" w:rsidP="007E2072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BA01D2">
              <w:rPr>
                <w:rFonts w:ascii="Times New Roman" w:hAnsi="Times New Roman" w:cs="Times New Roman"/>
                <w:color w:val="000000" w:themeColor="text1"/>
              </w:rPr>
              <w:t>2. Своевременное оповещение и информирование населения об угрозе возникновения или о возникновении чрезвычайных ситуаций муниципального, а также при военных конфликтах или вследствие этих конфликтов.</w:t>
            </w:r>
          </w:p>
          <w:p w:rsidR="00267D8B" w:rsidRPr="00BA01D2" w:rsidRDefault="00BA01D2" w:rsidP="007E2072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</w:rPr>
            </w:pPr>
            <w:r w:rsidRPr="00BA01D2">
              <w:rPr>
                <w:color w:val="000000" w:themeColor="text1"/>
                <w:sz w:val="20"/>
              </w:rPr>
              <w:t>3. Создание, эксплуатация и развитие системы обеспечения вызова экстренных оперативных служб на территории Ханты-Мансийског</w:t>
            </w:r>
            <w:r w:rsidR="007E2072">
              <w:rPr>
                <w:color w:val="000000" w:themeColor="text1"/>
                <w:sz w:val="20"/>
              </w:rPr>
              <w:t>о района по единому номеру «112»</w:t>
            </w:r>
          </w:p>
        </w:tc>
        <w:tc>
          <w:tcPr>
            <w:tcW w:w="4395" w:type="dxa"/>
          </w:tcPr>
          <w:p w:rsidR="00267D8B" w:rsidRPr="00BA01D2" w:rsidRDefault="007E2072" w:rsidP="00BA01D2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iCs/>
                <w:color w:val="000000" w:themeColor="text1"/>
                <w:sz w:val="20"/>
              </w:rPr>
            </w:pPr>
            <w:r>
              <w:rPr>
                <w:color w:val="000000" w:themeColor="text1"/>
                <w:sz w:val="20"/>
              </w:rPr>
              <w:t>о</w:t>
            </w:r>
            <w:r w:rsidR="00BA01D2" w:rsidRPr="00BA01D2">
              <w:rPr>
                <w:color w:val="000000" w:themeColor="text1"/>
                <w:sz w:val="20"/>
              </w:rPr>
              <w:t>хват населения при информировании и оповещении в случае угрозы возникновения или возникновения чрезвычайных ситуаций</w:t>
            </w:r>
          </w:p>
        </w:tc>
      </w:tr>
      <w:tr w:rsidR="004B0893" w:rsidRPr="004B0893" w:rsidTr="00AC4E9F">
        <w:tc>
          <w:tcPr>
            <w:tcW w:w="841" w:type="dxa"/>
          </w:tcPr>
          <w:p w:rsidR="004B0893" w:rsidRPr="004B0893" w:rsidRDefault="004B0893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4B0893">
              <w:rPr>
                <w:rFonts w:eastAsia="Times New Roman"/>
                <w:color w:val="000000" w:themeColor="text1"/>
                <w:sz w:val="20"/>
                <w:szCs w:val="28"/>
              </w:rPr>
              <w:t>1.3.</w:t>
            </w:r>
          </w:p>
        </w:tc>
        <w:tc>
          <w:tcPr>
            <w:tcW w:w="13188" w:type="dxa"/>
            <w:gridSpan w:val="3"/>
          </w:tcPr>
          <w:p w:rsidR="004B0893" w:rsidRPr="004B0893" w:rsidRDefault="004B0893" w:rsidP="004B0893">
            <w:pPr>
              <w:pStyle w:val="ConsPlusNormal"/>
              <w:rPr>
                <w:rFonts w:ascii="Times New Roman" w:hAnsi="Times New Roman" w:cs="Times New Roman"/>
              </w:rPr>
            </w:pPr>
            <w:r w:rsidRPr="004B0893">
              <w:rPr>
                <w:rFonts w:ascii="Times New Roman" w:eastAsia="Times New Roman" w:hAnsi="Times New Roman" w:cs="Times New Roman"/>
                <w:color w:val="000000" w:themeColor="text1"/>
                <w:szCs w:val="28"/>
              </w:rPr>
              <w:t>Комплекс процессных мероприятий «Организация работы по обеспечению безопасности людей на водных объектах»</w:t>
            </w:r>
          </w:p>
        </w:tc>
      </w:tr>
      <w:tr w:rsidR="005F2F12" w:rsidRPr="004E4E7D" w:rsidTr="00AC4E9F">
        <w:tc>
          <w:tcPr>
            <w:tcW w:w="841" w:type="dxa"/>
          </w:tcPr>
          <w:p w:rsidR="005F2F12" w:rsidRPr="004E4E7D" w:rsidRDefault="005F2F12" w:rsidP="005C73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</w:p>
        </w:tc>
        <w:tc>
          <w:tcPr>
            <w:tcW w:w="4683" w:type="dxa"/>
          </w:tcPr>
          <w:p w:rsidR="005F2F12" w:rsidRPr="004E4E7D" w:rsidRDefault="005F2F12" w:rsidP="003715F8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4E4E7D">
              <w:rPr>
                <w:rFonts w:eastAsia="Times New Roman"/>
                <w:color w:val="000000" w:themeColor="text1"/>
                <w:sz w:val="20"/>
                <w:szCs w:val="28"/>
              </w:rPr>
              <w:t xml:space="preserve">Ответственный за реализацию: МКУ «Управление гражданской защиты» </w:t>
            </w:r>
          </w:p>
        </w:tc>
        <w:tc>
          <w:tcPr>
            <w:tcW w:w="8505" w:type="dxa"/>
            <w:gridSpan w:val="2"/>
          </w:tcPr>
          <w:p w:rsidR="005F2F12" w:rsidRPr="004E4E7D" w:rsidRDefault="005F2F12" w:rsidP="007E2072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4E4E7D">
              <w:rPr>
                <w:rFonts w:eastAsia="Times New Roman"/>
                <w:color w:val="000000" w:themeColor="text1"/>
                <w:sz w:val="20"/>
                <w:szCs w:val="28"/>
              </w:rPr>
              <w:t xml:space="preserve">Срок реализации: 2025 </w:t>
            </w:r>
            <w:r w:rsidR="007E2072">
              <w:rPr>
                <w:rFonts w:eastAsia="Times New Roman"/>
                <w:color w:val="000000" w:themeColor="text1"/>
                <w:sz w:val="20"/>
                <w:szCs w:val="28"/>
              </w:rPr>
              <w:t>–</w:t>
            </w:r>
            <w:r w:rsidRPr="004E4E7D">
              <w:rPr>
                <w:rFonts w:eastAsia="Times New Roman"/>
                <w:color w:val="000000" w:themeColor="text1"/>
                <w:sz w:val="20"/>
                <w:szCs w:val="28"/>
              </w:rPr>
              <w:t xml:space="preserve"> 2030</w:t>
            </w:r>
          </w:p>
        </w:tc>
      </w:tr>
      <w:tr w:rsidR="008C5F87" w:rsidRPr="00BA01D2" w:rsidTr="00AC4E9F">
        <w:tc>
          <w:tcPr>
            <w:tcW w:w="841" w:type="dxa"/>
          </w:tcPr>
          <w:p w:rsidR="008C5F87" w:rsidRDefault="008C5F87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1.3.1</w:t>
            </w:r>
          </w:p>
        </w:tc>
        <w:tc>
          <w:tcPr>
            <w:tcW w:w="4683" w:type="dxa"/>
          </w:tcPr>
          <w:p w:rsidR="008C5F87" w:rsidRPr="004B0893" w:rsidRDefault="008C5F87" w:rsidP="00BA01D2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</w:rPr>
            </w:pPr>
            <w:r w:rsidRPr="004B0893">
              <w:rPr>
                <w:sz w:val="20"/>
              </w:rPr>
              <w:t>Обеспечение безопасности населения и территории Ханты-Мансийского района от негативного воздействия вод в период паводка и половодья</w:t>
            </w:r>
          </w:p>
        </w:tc>
        <w:tc>
          <w:tcPr>
            <w:tcW w:w="4110" w:type="dxa"/>
          </w:tcPr>
          <w:p w:rsidR="008C5F87" w:rsidRPr="008C5F87" w:rsidRDefault="008C5F87" w:rsidP="008C5F87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8C5F87">
              <w:rPr>
                <w:rFonts w:ascii="Times New Roman" w:hAnsi="Times New Roman" w:cs="Times New Roman"/>
              </w:rPr>
              <w:t>1. Поддержание необходимого уровня безопасности гидротехнических сооружений, находящихся в собственности Ханты-Мансийского района.</w:t>
            </w:r>
          </w:p>
          <w:p w:rsidR="008C5F87" w:rsidRPr="008C5F87" w:rsidRDefault="008C5F87" w:rsidP="008C5F87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</w:rPr>
            </w:pPr>
            <w:r w:rsidRPr="008C5F87">
              <w:rPr>
                <w:sz w:val="20"/>
              </w:rPr>
              <w:t>2. Проведение противопаводковых, инженерно-технических мероприятий по защите населенных пунктов в период паводка и половодья</w:t>
            </w:r>
          </w:p>
        </w:tc>
        <w:tc>
          <w:tcPr>
            <w:tcW w:w="4395" w:type="dxa"/>
          </w:tcPr>
          <w:p w:rsidR="008C5F87" w:rsidRPr="00BA01D2" w:rsidRDefault="007E2072" w:rsidP="007208CE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iCs/>
                <w:color w:val="000000" w:themeColor="text1"/>
                <w:sz w:val="20"/>
                <w:szCs w:val="28"/>
              </w:rPr>
            </w:pPr>
            <w:r>
              <w:rPr>
                <w:color w:val="000000" w:themeColor="text1"/>
                <w:sz w:val="20"/>
              </w:rPr>
              <w:t>о</w:t>
            </w:r>
            <w:r w:rsidR="008C5F87" w:rsidRPr="006A61F1">
              <w:rPr>
                <w:color w:val="000000" w:themeColor="text1"/>
                <w:sz w:val="20"/>
              </w:rPr>
              <w:t xml:space="preserve">хват населения, </w:t>
            </w:r>
            <w:r w:rsidR="007208CE" w:rsidRPr="007208CE">
              <w:rPr>
                <w:sz w:val="20"/>
              </w:rPr>
              <w:t>проживающего на подверженных негативному воздействию вод территориях, защищенного в результате проведения мероприятий по повышению защищенности от негативного воздействия вод</w:t>
            </w:r>
            <w:r w:rsidR="007208CE" w:rsidRPr="007208CE">
              <w:rPr>
                <w:color w:val="000000" w:themeColor="text1"/>
                <w:sz w:val="20"/>
              </w:rPr>
              <w:t xml:space="preserve"> </w:t>
            </w:r>
          </w:p>
        </w:tc>
      </w:tr>
      <w:tr w:rsidR="005F2F12" w:rsidRPr="005F2F12" w:rsidTr="00AC4E9F">
        <w:tc>
          <w:tcPr>
            <w:tcW w:w="841" w:type="dxa"/>
          </w:tcPr>
          <w:p w:rsidR="008C5F87" w:rsidRPr="005F2F12" w:rsidRDefault="008C5F87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5F2F12">
              <w:rPr>
                <w:rFonts w:eastAsia="Times New Roman"/>
                <w:color w:val="000000" w:themeColor="text1"/>
                <w:sz w:val="20"/>
                <w:szCs w:val="28"/>
              </w:rPr>
              <w:t>2.</w:t>
            </w:r>
          </w:p>
        </w:tc>
        <w:tc>
          <w:tcPr>
            <w:tcW w:w="13188" w:type="dxa"/>
            <w:gridSpan w:val="3"/>
          </w:tcPr>
          <w:p w:rsidR="008C5F87" w:rsidRPr="005F2F12" w:rsidRDefault="008C5F87" w:rsidP="00267D8B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</w:rPr>
            </w:pPr>
            <w:r w:rsidRPr="005F2F12">
              <w:rPr>
                <w:rFonts w:eastAsia="Times New Roman"/>
                <w:color w:val="000000" w:themeColor="text1"/>
                <w:sz w:val="20"/>
              </w:rPr>
              <w:t>Направление (подпрограмма) 2 «</w:t>
            </w:r>
            <w:r w:rsidRPr="005F2F12">
              <w:rPr>
                <w:color w:val="000000" w:themeColor="text1"/>
                <w:sz w:val="20"/>
              </w:rPr>
              <w:t>Укрепление пожарной безопасности в Ханты-Мансийском районе</w:t>
            </w:r>
            <w:r w:rsidRPr="005F2F12">
              <w:rPr>
                <w:rFonts w:eastAsia="Times New Roman"/>
                <w:color w:val="000000" w:themeColor="text1"/>
                <w:sz w:val="20"/>
              </w:rPr>
              <w:t>»</w:t>
            </w:r>
          </w:p>
        </w:tc>
      </w:tr>
      <w:tr w:rsidR="0082368A" w:rsidRPr="0082368A" w:rsidTr="00AC4E9F">
        <w:tc>
          <w:tcPr>
            <w:tcW w:w="841" w:type="dxa"/>
          </w:tcPr>
          <w:p w:rsidR="008C5F87" w:rsidRPr="0082368A" w:rsidRDefault="008C5F87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82368A">
              <w:rPr>
                <w:rFonts w:eastAsia="Times New Roman"/>
                <w:color w:val="000000" w:themeColor="text1"/>
                <w:sz w:val="20"/>
                <w:szCs w:val="28"/>
              </w:rPr>
              <w:t>2.1.</w:t>
            </w:r>
          </w:p>
        </w:tc>
        <w:tc>
          <w:tcPr>
            <w:tcW w:w="13188" w:type="dxa"/>
            <w:gridSpan w:val="3"/>
          </w:tcPr>
          <w:p w:rsidR="0082368A" w:rsidRPr="0082368A" w:rsidRDefault="008C5F87" w:rsidP="007E2072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82368A">
              <w:rPr>
                <w:rFonts w:eastAsia="Times New Roman"/>
                <w:color w:val="000000" w:themeColor="text1"/>
                <w:sz w:val="20"/>
                <w:szCs w:val="28"/>
              </w:rPr>
              <w:t xml:space="preserve">Комплекс процессных мероприятий </w:t>
            </w:r>
            <w:r w:rsidR="0082368A" w:rsidRPr="0082368A">
              <w:rPr>
                <w:rFonts w:eastAsia="Times New Roman"/>
                <w:color w:val="000000" w:themeColor="text1"/>
                <w:sz w:val="20"/>
              </w:rPr>
              <w:t>«</w:t>
            </w:r>
            <w:r w:rsidR="00240FB8" w:rsidRPr="00240FB8">
              <w:rPr>
                <w:rFonts w:eastAsia="Times New Roman"/>
                <w:color w:val="000000" w:themeColor="text1"/>
                <w:sz w:val="20"/>
              </w:rPr>
              <w:t>Защита сельских населенных пунктов, расположенных в лесных массивах, от лесных пожаров</w:t>
            </w:r>
            <w:r w:rsidR="00C01197">
              <w:rPr>
                <w:rFonts w:ascii="TimesNewRoman" w:eastAsia="TimesNewRoman" w:hAnsi="TimesNewRoman" w:cs="TimesNewRoman"/>
                <w:sz w:val="24"/>
              </w:rPr>
              <w:t>»</w:t>
            </w:r>
          </w:p>
        </w:tc>
      </w:tr>
      <w:tr w:rsidR="0082368A" w:rsidRPr="0082368A" w:rsidTr="00AC4E9F">
        <w:tc>
          <w:tcPr>
            <w:tcW w:w="841" w:type="dxa"/>
          </w:tcPr>
          <w:p w:rsidR="008C5F87" w:rsidRPr="0082368A" w:rsidRDefault="008C5F87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</w:p>
        </w:tc>
        <w:tc>
          <w:tcPr>
            <w:tcW w:w="4683" w:type="dxa"/>
          </w:tcPr>
          <w:p w:rsidR="008C5F87" w:rsidRPr="0082368A" w:rsidRDefault="008C5F87" w:rsidP="003715F8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82368A">
              <w:rPr>
                <w:rFonts w:eastAsia="Times New Roman"/>
                <w:color w:val="000000" w:themeColor="text1"/>
                <w:sz w:val="20"/>
                <w:szCs w:val="28"/>
              </w:rPr>
              <w:t xml:space="preserve">Ответственный за реализацию: </w:t>
            </w:r>
            <w:r w:rsidR="0082368A" w:rsidRPr="0082368A">
              <w:rPr>
                <w:rFonts w:eastAsia="Times New Roman"/>
                <w:color w:val="000000" w:themeColor="text1"/>
                <w:sz w:val="20"/>
                <w:szCs w:val="28"/>
              </w:rPr>
              <w:t xml:space="preserve">сельские поселения </w:t>
            </w:r>
          </w:p>
        </w:tc>
        <w:tc>
          <w:tcPr>
            <w:tcW w:w="8505" w:type="dxa"/>
            <w:gridSpan w:val="2"/>
          </w:tcPr>
          <w:p w:rsidR="008C5F87" w:rsidRPr="0082368A" w:rsidRDefault="007E2072" w:rsidP="003715F8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Срок реализации: 2025 –</w:t>
            </w:r>
            <w:r w:rsidR="008C5F87" w:rsidRPr="0082368A">
              <w:rPr>
                <w:rFonts w:eastAsia="Times New Roman"/>
                <w:color w:val="000000" w:themeColor="text1"/>
                <w:sz w:val="20"/>
                <w:szCs w:val="28"/>
              </w:rPr>
              <w:t xml:space="preserve"> 2030</w:t>
            </w:r>
          </w:p>
        </w:tc>
      </w:tr>
      <w:tr w:rsidR="005F2F12" w:rsidRPr="00EA6A02" w:rsidTr="00AC4E9F">
        <w:tc>
          <w:tcPr>
            <w:tcW w:w="841" w:type="dxa"/>
          </w:tcPr>
          <w:p w:rsidR="008C5F87" w:rsidRPr="00EA6A02" w:rsidRDefault="008C5F87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EA6A02">
              <w:rPr>
                <w:rFonts w:eastAsia="Times New Roman"/>
                <w:color w:val="000000" w:themeColor="text1"/>
                <w:sz w:val="20"/>
              </w:rPr>
              <w:t>2.1.1.</w:t>
            </w:r>
          </w:p>
        </w:tc>
        <w:tc>
          <w:tcPr>
            <w:tcW w:w="4683" w:type="dxa"/>
          </w:tcPr>
          <w:p w:rsidR="008C5F87" w:rsidRPr="00EA6A02" w:rsidRDefault="00EA6A02" w:rsidP="007208CE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</w:rPr>
            </w:pPr>
            <w:r w:rsidRPr="00EA6A02">
              <w:rPr>
                <w:color w:val="000000" w:themeColor="text1"/>
                <w:sz w:val="20"/>
              </w:rPr>
              <w:t xml:space="preserve">Обеспечение необходимого уровня защищенности населения и объектов защиты от </w:t>
            </w:r>
            <w:r w:rsidRPr="00EA6A02">
              <w:rPr>
                <w:rFonts w:eastAsia="TimesNewRoman"/>
                <w:sz w:val="20"/>
              </w:rPr>
              <w:t>лесных и других л</w:t>
            </w:r>
            <w:r w:rsidR="007208CE">
              <w:rPr>
                <w:rFonts w:eastAsia="TimesNewRoman"/>
                <w:sz w:val="20"/>
              </w:rPr>
              <w:t>андшафтных (природных) пожаров</w:t>
            </w:r>
          </w:p>
        </w:tc>
        <w:tc>
          <w:tcPr>
            <w:tcW w:w="4110" w:type="dxa"/>
          </w:tcPr>
          <w:p w:rsidR="008C5F87" w:rsidRPr="00EA6A02" w:rsidRDefault="008201F5" w:rsidP="0082368A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</w:rPr>
            </w:pPr>
            <w:r>
              <w:rPr>
                <w:color w:val="000000" w:themeColor="text1"/>
                <w:sz w:val="20"/>
              </w:rPr>
              <w:t>у</w:t>
            </w:r>
            <w:r w:rsidR="0082368A" w:rsidRPr="00EA6A02">
              <w:rPr>
                <w:color w:val="000000" w:themeColor="text1"/>
                <w:sz w:val="20"/>
              </w:rPr>
              <w:t xml:space="preserve">стройство защитных противопожарных полос в населенных пунктах </w:t>
            </w:r>
            <w:r w:rsidR="00BE7909">
              <w:rPr>
                <w:color w:val="000000" w:themeColor="text1"/>
                <w:sz w:val="20"/>
              </w:rPr>
              <w:t xml:space="preserve">Ханты-Мансийского </w:t>
            </w:r>
            <w:r w:rsidR="0082368A" w:rsidRPr="00EA6A02">
              <w:rPr>
                <w:color w:val="000000" w:themeColor="text1"/>
                <w:sz w:val="20"/>
              </w:rPr>
              <w:t>района</w:t>
            </w:r>
            <w:r w:rsidR="0082368A" w:rsidRPr="00EA6A02">
              <w:rPr>
                <w:rFonts w:eastAsia="Times New Roman"/>
                <w:color w:val="000000" w:themeColor="text1"/>
                <w:sz w:val="20"/>
              </w:rPr>
              <w:t xml:space="preserve"> </w:t>
            </w:r>
          </w:p>
        </w:tc>
        <w:tc>
          <w:tcPr>
            <w:tcW w:w="4395" w:type="dxa"/>
          </w:tcPr>
          <w:p w:rsidR="008C5F87" w:rsidRPr="007208CE" w:rsidRDefault="008201F5" w:rsidP="007208CE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</w:rPr>
            </w:pPr>
            <w:r>
              <w:rPr>
                <w:color w:val="000000" w:themeColor="text1"/>
                <w:sz w:val="20"/>
              </w:rPr>
              <w:t>о</w:t>
            </w:r>
            <w:r w:rsidR="00EA6A02" w:rsidRPr="007208CE">
              <w:rPr>
                <w:color w:val="000000" w:themeColor="text1"/>
                <w:sz w:val="20"/>
              </w:rPr>
              <w:t xml:space="preserve">хват населения, защищенного в результате проведения мероприятий по повышению защищенности </w:t>
            </w:r>
            <w:r w:rsidR="00BE7909" w:rsidRPr="007208CE">
              <w:rPr>
                <w:color w:val="000000" w:themeColor="text1"/>
                <w:sz w:val="20"/>
              </w:rPr>
              <w:t xml:space="preserve">от </w:t>
            </w:r>
            <w:r w:rsidR="00BE7909" w:rsidRPr="007208CE">
              <w:rPr>
                <w:rFonts w:eastAsia="TimesNewRoman"/>
                <w:sz w:val="20"/>
              </w:rPr>
              <w:t>лесных и других л</w:t>
            </w:r>
            <w:r w:rsidR="007208CE" w:rsidRPr="007208CE">
              <w:rPr>
                <w:rFonts w:eastAsia="TimesNewRoman"/>
                <w:sz w:val="20"/>
              </w:rPr>
              <w:t>андшафтных (природных) пожаров</w:t>
            </w:r>
          </w:p>
        </w:tc>
      </w:tr>
      <w:tr w:rsidR="00EA6A02" w:rsidRPr="00EA6A02" w:rsidTr="00AC4E9F">
        <w:tc>
          <w:tcPr>
            <w:tcW w:w="841" w:type="dxa"/>
          </w:tcPr>
          <w:p w:rsidR="008C5F87" w:rsidRPr="00EA6A02" w:rsidRDefault="003D75F6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EA6A02">
              <w:rPr>
                <w:rFonts w:eastAsia="Times New Roman"/>
                <w:color w:val="000000" w:themeColor="text1"/>
                <w:sz w:val="20"/>
                <w:szCs w:val="28"/>
              </w:rPr>
              <w:t>2.2.</w:t>
            </w:r>
          </w:p>
        </w:tc>
        <w:tc>
          <w:tcPr>
            <w:tcW w:w="13188" w:type="dxa"/>
            <w:gridSpan w:val="3"/>
          </w:tcPr>
          <w:p w:rsidR="008C5F87" w:rsidRPr="00EA6A02" w:rsidRDefault="008C5F87" w:rsidP="007E2072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EA6A02">
              <w:rPr>
                <w:rFonts w:eastAsia="Times New Roman"/>
                <w:color w:val="000000" w:themeColor="text1"/>
                <w:sz w:val="20"/>
                <w:szCs w:val="28"/>
              </w:rPr>
              <w:t>Комплекс процессных мероприятий «</w:t>
            </w:r>
            <w:r w:rsidR="005F2F12" w:rsidRPr="00EA6A02">
              <w:rPr>
                <w:rFonts w:eastAsia="Times New Roman"/>
                <w:color w:val="000000" w:themeColor="text1"/>
                <w:sz w:val="20"/>
                <w:szCs w:val="28"/>
              </w:rPr>
              <w:t>Повышение уровня защищенности населения, социальных объектов и объектов экономики от пожаров</w:t>
            </w:r>
            <w:r w:rsidRPr="00EA6A02">
              <w:rPr>
                <w:rFonts w:eastAsia="Times New Roman"/>
                <w:color w:val="000000" w:themeColor="text1"/>
                <w:sz w:val="20"/>
                <w:szCs w:val="28"/>
              </w:rPr>
              <w:t>»</w:t>
            </w:r>
          </w:p>
        </w:tc>
      </w:tr>
      <w:tr w:rsidR="00EA6A02" w:rsidRPr="00EA6A02" w:rsidTr="00AC4E9F">
        <w:tc>
          <w:tcPr>
            <w:tcW w:w="841" w:type="dxa"/>
          </w:tcPr>
          <w:p w:rsidR="008C5F87" w:rsidRPr="00EA6A02" w:rsidRDefault="008C5F87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</w:p>
        </w:tc>
        <w:tc>
          <w:tcPr>
            <w:tcW w:w="4683" w:type="dxa"/>
          </w:tcPr>
          <w:p w:rsidR="008C5F87" w:rsidRPr="00EA6A02" w:rsidRDefault="008C5F87" w:rsidP="009E0E8C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EA6A02">
              <w:rPr>
                <w:rFonts w:eastAsia="Times New Roman"/>
                <w:color w:val="000000" w:themeColor="text1"/>
                <w:sz w:val="20"/>
                <w:szCs w:val="28"/>
              </w:rPr>
              <w:t xml:space="preserve">Ответственный за реализацию: </w:t>
            </w:r>
            <w:r w:rsidR="005F2F12" w:rsidRPr="00EA6A02">
              <w:rPr>
                <w:rFonts w:eastAsia="Times New Roman"/>
                <w:color w:val="000000" w:themeColor="text1"/>
                <w:sz w:val="20"/>
                <w:szCs w:val="28"/>
              </w:rPr>
              <w:t>МКУ «Управление гражданской защиты»</w:t>
            </w:r>
          </w:p>
        </w:tc>
        <w:tc>
          <w:tcPr>
            <w:tcW w:w="8505" w:type="dxa"/>
            <w:gridSpan w:val="2"/>
          </w:tcPr>
          <w:p w:rsidR="008C5F87" w:rsidRPr="00EA6A02" w:rsidRDefault="008C5F87" w:rsidP="008201F5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EA6A02">
              <w:rPr>
                <w:rFonts w:eastAsia="Times New Roman"/>
                <w:color w:val="000000" w:themeColor="text1"/>
                <w:sz w:val="20"/>
                <w:szCs w:val="28"/>
              </w:rPr>
              <w:t xml:space="preserve">Срок реализации: 2025 </w:t>
            </w:r>
            <w:r w:rsidR="008201F5">
              <w:rPr>
                <w:rFonts w:eastAsia="Times New Roman"/>
                <w:color w:val="000000" w:themeColor="text1"/>
                <w:sz w:val="20"/>
                <w:szCs w:val="28"/>
              </w:rPr>
              <w:t>–</w:t>
            </w:r>
            <w:r w:rsidRPr="00EA6A02">
              <w:rPr>
                <w:rFonts w:eastAsia="Times New Roman"/>
                <w:color w:val="000000" w:themeColor="text1"/>
                <w:sz w:val="20"/>
                <w:szCs w:val="28"/>
              </w:rPr>
              <w:t xml:space="preserve"> 2030</w:t>
            </w:r>
          </w:p>
        </w:tc>
      </w:tr>
      <w:tr w:rsidR="00EA6A02" w:rsidRPr="00EA6A02" w:rsidTr="00AC4E9F">
        <w:tc>
          <w:tcPr>
            <w:tcW w:w="841" w:type="dxa"/>
          </w:tcPr>
          <w:p w:rsidR="008C5F87" w:rsidRPr="00240FB8" w:rsidRDefault="00BE7909" w:rsidP="00240FB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240FB8">
              <w:rPr>
                <w:rFonts w:eastAsia="Times New Roman"/>
                <w:color w:val="000000" w:themeColor="text1"/>
                <w:sz w:val="20"/>
              </w:rPr>
              <w:t>2</w:t>
            </w:r>
            <w:r w:rsidR="008C5F87" w:rsidRPr="00240FB8">
              <w:rPr>
                <w:rFonts w:eastAsia="Times New Roman"/>
                <w:color w:val="000000" w:themeColor="text1"/>
                <w:sz w:val="20"/>
              </w:rPr>
              <w:t>.</w:t>
            </w:r>
            <w:r w:rsidRPr="00240FB8">
              <w:rPr>
                <w:rFonts w:eastAsia="Times New Roman"/>
                <w:color w:val="000000" w:themeColor="text1"/>
                <w:sz w:val="20"/>
              </w:rPr>
              <w:t>2</w:t>
            </w:r>
            <w:r w:rsidR="008C5F87" w:rsidRPr="00240FB8">
              <w:rPr>
                <w:rFonts w:eastAsia="Times New Roman"/>
                <w:color w:val="000000" w:themeColor="text1"/>
                <w:sz w:val="20"/>
              </w:rPr>
              <w:t>.1</w:t>
            </w:r>
            <w:r w:rsidR="008201F5">
              <w:rPr>
                <w:rFonts w:eastAsia="Times New Roman"/>
                <w:color w:val="000000" w:themeColor="text1"/>
                <w:sz w:val="20"/>
              </w:rPr>
              <w:t>.</w:t>
            </w:r>
          </w:p>
        </w:tc>
        <w:tc>
          <w:tcPr>
            <w:tcW w:w="4683" w:type="dxa"/>
          </w:tcPr>
          <w:p w:rsidR="008C5F87" w:rsidRPr="00240FB8" w:rsidRDefault="005F2F12" w:rsidP="003F1D05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</w:rPr>
            </w:pPr>
            <w:r w:rsidRPr="00240FB8">
              <w:rPr>
                <w:color w:val="000000" w:themeColor="text1"/>
                <w:sz w:val="20"/>
              </w:rPr>
              <w:t>Обеспечение необходимого уровня защищенности населения и объектов защиты от пожаров на территории Ханты-Мансийского района</w:t>
            </w:r>
          </w:p>
        </w:tc>
        <w:tc>
          <w:tcPr>
            <w:tcW w:w="4110" w:type="dxa"/>
          </w:tcPr>
          <w:p w:rsidR="008C5F87" w:rsidRPr="003F1D05" w:rsidRDefault="008201F5" w:rsidP="00240FB8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п</w:t>
            </w:r>
            <w:r w:rsidR="005F2F12" w:rsidRPr="003F1D05">
              <w:rPr>
                <w:rFonts w:ascii="Times New Roman" w:hAnsi="Times New Roman" w:cs="Times New Roman"/>
                <w:color w:val="000000" w:themeColor="text1"/>
              </w:rPr>
              <w:t xml:space="preserve">овышение уровня обеспечения пожарной безопасности в местах проживания </w:t>
            </w:r>
            <w:r w:rsidR="003F1D05" w:rsidRPr="003F1D05">
              <w:rPr>
                <w:rFonts w:ascii="Times New Roman" w:hAnsi="Times New Roman" w:cs="Times New Roman"/>
                <w:bCs/>
              </w:rPr>
              <w:t>отдельных категорий граждан (</w:t>
            </w:r>
            <w:r w:rsidR="003F1D05" w:rsidRPr="003F1D05">
              <w:rPr>
                <w:rFonts w:ascii="Times New Roman" w:hAnsi="Times New Roman" w:cs="Times New Roman"/>
              </w:rPr>
              <w:t>многодетные семьи, семьи, находящиеся в трудной жизненной ситуации, в социально опасном положении</w:t>
            </w:r>
            <w:r w:rsidR="003F1D05" w:rsidRPr="003F1D05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4395" w:type="dxa"/>
          </w:tcPr>
          <w:p w:rsidR="008C5F87" w:rsidRPr="00EA6A02" w:rsidRDefault="008201F5" w:rsidP="003F1D05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</w:rPr>
            </w:pPr>
            <w:r>
              <w:rPr>
                <w:bCs/>
                <w:sz w:val="20"/>
              </w:rPr>
              <w:t>д</w:t>
            </w:r>
            <w:r w:rsidR="003F1D05" w:rsidRPr="008C3ED7">
              <w:rPr>
                <w:bCs/>
                <w:sz w:val="20"/>
              </w:rPr>
              <w:t>оля мест проживания отдельных категорий граждан (</w:t>
            </w:r>
            <w:r w:rsidR="003F1D05" w:rsidRPr="008C3ED7">
              <w:rPr>
                <w:sz w:val="20"/>
              </w:rPr>
              <w:t>многодетные семьи, семьи, находящиеся в трудной жизненной ситуации, в социально опасном положении</w:t>
            </w:r>
            <w:r w:rsidR="003F1D05" w:rsidRPr="008C3ED7">
              <w:rPr>
                <w:bCs/>
                <w:sz w:val="20"/>
              </w:rPr>
              <w:t xml:space="preserve">), находящихся в муниципальной собственности, в которых установлены автономные дымовые пожарные извещатели, от общего числа указанных мест проживания, в которых </w:t>
            </w:r>
            <w:r w:rsidR="003F1D05" w:rsidRPr="008C3ED7">
              <w:rPr>
                <w:sz w:val="20"/>
              </w:rPr>
              <w:t>должны быть установлены и находиться в исправном состоянии автономные дымовые пожарные извещатели</w:t>
            </w:r>
          </w:p>
        </w:tc>
      </w:tr>
      <w:tr w:rsidR="005F2F12" w:rsidRPr="00542C96" w:rsidTr="00AC4E9F">
        <w:tc>
          <w:tcPr>
            <w:tcW w:w="841" w:type="dxa"/>
          </w:tcPr>
          <w:p w:rsidR="008C5F87" w:rsidRPr="00542C96" w:rsidRDefault="008C5F87" w:rsidP="005C73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542C96">
              <w:rPr>
                <w:rFonts w:eastAsia="Times New Roman"/>
                <w:color w:val="000000" w:themeColor="text1"/>
                <w:sz w:val="20"/>
              </w:rPr>
              <w:t>3.</w:t>
            </w:r>
          </w:p>
        </w:tc>
        <w:tc>
          <w:tcPr>
            <w:tcW w:w="13188" w:type="dxa"/>
            <w:gridSpan w:val="3"/>
          </w:tcPr>
          <w:p w:rsidR="008C5F87" w:rsidRPr="00542C96" w:rsidRDefault="008C5F87" w:rsidP="00281770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</w:rPr>
            </w:pPr>
            <w:r w:rsidRPr="00542C96">
              <w:rPr>
                <w:rFonts w:eastAsia="Times New Roman"/>
                <w:color w:val="000000" w:themeColor="text1"/>
                <w:sz w:val="20"/>
              </w:rPr>
              <w:t>Направление (подпрограмма) 3 «</w:t>
            </w:r>
            <w:r w:rsidR="00542C96" w:rsidRPr="00542C96">
              <w:rPr>
                <w:sz w:val="20"/>
              </w:rPr>
              <w:t>Предупреждение возникновения эпидемий, эпизоотий и (или) иных чрезвычайных ситуаций, связанных с распространением заразных болезней, общих для человека и животных</w:t>
            </w:r>
            <w:r w:rsidRPr="00542C96">
              <w:rPr>
                <w:rFonts w:eastAsia="Times New Roman"/>
                <w:color w:val="000000" w:themeColor="text1"/>
                <w:sz w:val="20"/>
              </w:rPr>
              <w:t>»</w:t>
            </w:r>
          </w:p>
        </w:tc>
      </w:tr>
      <w:tr w:rsidR="005F2F12" w:rsidRPr="006C1E66" w:rsidTr="00AC4E9F">
        <w:tc>
          <w:tcPr>
            <w:tcW w:w="841" w:type="dxa"/>
          </w:tcPr>
          <w:p w:rsidR="008C5F87" w:rsidRPr="006C1E66" w:rsidRDefault="008C5F87" w:rsidP="005C73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C1E66">
              <w:rPr>
                <w:rFonts w:eastAsia="Times New Roman"/>
                <w:color w:val="000000" w:themeColor="text1"/>
                <w:sz w:val="20"/>
              </w:rPr>
              <w:t>3.</w:t>
            </w:r>
            <w:r w:rsidR="00EA6A02" w:rsidRPr="006C1E66">
              <w:rPr>
                <w:rFonts w:eastAsia="Times New Roman"/>
                <w:color w:val="000000" w:themeColor="text1"/>
                <w:sz w:val="20"/>
              </w:rPr>
              <w:t>1.</w:t>
            </w:r>
          </w:p>
        </w:tc>
        <w:tc>
          <w:tcPr>
            <w:tcW w:w="13188" w:type="dxa"/>
            <w:gridSpan w:val="3"/>
          </w:tcPr>
          <w:p w:rsidR="008C5F87" w:rsidRPr="006C1E66" w:rsidRDefault="008C5F87" w:rsidP="00E3264B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color w:val="000000" w:themeColor="text1"/>
                <w:sz w:val="20"/>
              </w:rPr>
            </w:pPr>
            <w:r w:rsidRPr="006C1E66">
              <w:rPr>
                <w:rFonts w:eastAsia="Times New Roman"/>
                <w:color w:val="000000" w:themeColor="text1"/>
                <w:sz w:val="20"/>
              </w:rPr>
              <w:t>Комплекс процессных мероприятий «</w:t>
            </w:r>
            <w:r w:rsidR="006C1E66" w:rsidRPr="006C1E66">
              <w:rPr>
                <w:sz w:val="20"/>
              </w:rPr>
              <w:t>Организация мероприятий при осуществлении деятельности по обращению с животными без владельцев</w:t>
            </w:r>
            <w:r w:rsidRPr="006C1E66">
              <w:rPr>
                <w:rFonts w:eastAsia="Times New Roman"/>
                <w:color w:val="000000" w:themeColor="text1"/>
                <w:sz w:val="20"/>
              </w:rPr>
              <w:t>»</w:t>
            </w:r>
          </w:p>
        </w:tc>
      </w:tr>
      <w:tr w:rsidR="005F2F12" w:rsidRPr="006C1E66" w:rsidTr="00AC4E9F">
        <w:tc>
          <w:tcPr>
            <w:tcW w:w="841" w:type="dxa"/>
          </w:tcPr>
          <w:p w:rsidR="008C5F87" w:rsidRPr="006C1E66" w:rsidRDefault="008C5F87" w:rsidP="005C73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</w:p>
        </w:tc>
        <w:tc>
          <w:tcPr>
            <w:tcW w:w="4683" w:type="dxa"/>
          </w:tcPr>
          <w:p w:rsidR="008C5F87" w:rsidRPr="006C1E66" w:rsidRDefault="008C5F87" w:rsidP="004A557B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color w:val="000000" w:themeColor="text1"/>
                <w:sz w:val="20"/>
              </w:rPr>
            </w:pPr>
            <w:r w:rsidRPr="006C1E66">
              <w:rPr>
                <w:rFonts w:eastAsia="Times New Roman"/>
                <w:color w:val="000000" w:themeColor="text1"/>
                <w:sz w:val="20"/>
              </w:rPr>
              <w:t>Ответственный за реализацию: Департамент с</w:t>
            </w:r>
            <w:r w:rsidR="008201F5">
              <w:rPr>
                <w:rFonts w:eastAsia="Times New Roman"/>
                <w:color w:val="000000" w:themeColor="text1"/>
                <w:sz w:val="20"/>
              </w:rPr>
              <w:t>троительства, архитектуры и ЖКХ</w:t>
            </w:r>
          </w:p>
        </w:tc>
        <w:tc>
          <w:tcPr>
            <w:tcW w:w="8505" w:type="dxa"/>
            <w:gridSpan w:val="2"/>
          </w:tcPr>
          <w:p w:rsidR="008C5F87" w:rsidRPr="006C1E66" w:rsidRDefault="008C5F87" w:rsidP="008201F5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color w:val="000000" w:themeColor="text1"/>
                <w:sz w:val="20"/>
              </w:rPr>
            </w:pPr>
            <w:r w:rsidRPr="006C1E66">
              <w:rPr>
                <w:rFonts w:eastAsia="Times New Roman"/>
                <w:color w:val="000000" w:themeColor="text1"/>
                <w:sz w:val="20"/>
              </w:rPr>
              <w:t xml:space="preserve">Срок реализации: 2025 </w:t>
            </w:r>
            <w:r w:rsidR="008201F5">
              <w:rPr>
                <w:rFonts w:eastAsia="Times New Roman"/>
                <w:color w:val="000000" w:themeColor="text1"/>
                <w:sz w:val="20"/>
              </w:rPr>
              <w:t>–</w:t>
            </w:r>
            <w:r w:rsidRPr="006C1E66">
              <w:rPr>
                <w:rFonts w:eastAsia="Times New Roman"/>
                <w:color w:val="000000" w:themeColor="text1"/>
                <w:sz w:val="20"/>
              </w:rPr>
              <w:t xml:space="preserve"> 2030</w:t>
            </w:r>
          </w:p>
        </w:tc>
      </w:tr>
      <w:tr w:rsidR="006C1E66" w:rsidRPr="006C1E66" w:rsidTr="00AC4E9F">
        <w:tc>
          <w:tcPr>
            <w:tcW w:w="841" w:type="dxa"/>
          </w:tcPr>
          <w:p w:rsidR="006C1E66" w:rsidRPr="006C1E66" w:rsidRDefault="006C1E66" w:rsidP="005C73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C1E66">
              <w:rPr>
                <w:rFonts w:eastAsia="Times New Roman"/>
                <w:color w:val="000000" w:themeColor="text1"/>
                <w:sz w:val="20"/>
              </w:rPr>
              <w:t>3.1.1</w:t>
            </w:r>
            <w:r w:rsidR="008201F5">
              <w:rPr>
                <w:rFonts w:eastAsia="Times New Roman"/>
                <w:color w:val="000000" w:themeColor="text1"/>
                <w:sz w:val="20"/>
              </w:rPr>
              <w:t>.</w:t>
            </w:r>
          </w:p>
        </w:tc>
        <w:tc>
          <w:tcPr>
            <w:tcW w:w="4683" w:type="dxa"/>
          </w:tcPr>
          <w:p w:rsidR="006C1E66" w:rsidRPr="006C1E66" w:rsidRDefault="006C1E66" w:rsidP="004A557B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color w:val="000000" w:themeColor="text1"/>
                <w:sz w:val="20"/>
              </w:rPr>
            </w:pPr>
            <w:r w:rsidRPr="006C1E66">
              <w:rPr>
                <w:sz w:val="20"/>
              </w:rPr>
              <w:t>Отлов животных без владельцев, в том числе их транспортировка и немедленная передача в приют для животных</w:t>
            </w:r>
          </w:p>
        </w:tc>
        <w:tc>
          <w:tcPr>
            <w:tcW w:w="4110" w:type="dxa"/>
          </w:tcPr>
          <w:p w:rsidR="006C1E66" w:rsidRPr="007A1588" w:rsidRDefault="007A1588" w:rsidP="00281770">
            <w:pPr>
              <w:pStyle w:val="ConsPlusNormal"/>
              <w:ind w:righ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1. </w:t>
            </w:r>
            <w:r w:rsidR="006C1E66" w:rsidRPr="006C1E66">
              <w:rPr>
                <w:rFonts w:ascii="Times New Roman" w:hAnsi="Times New Roman" w:cs="Times New Roman"/>
              </w:rPr>
              <w:t xml:space="preserve">Обеспечение защиты населения от болезней общих для человека и животных, носителями возбудителей которых могут </w:t>
            </w:r>
            <w:r w:rsidR="006C1E66" w:rsidRPr="006C1E66">
              <w:rPr>
                <w:rFonts w:ascii="Times New Roman" w:hAnsi="Times New Roman" w:cs="Times New Roman"/>
              </w:rPr>
              <w:lastRenderedPageBreak/>
              <w:t>быть животные без владельцев</w:t>
            </w:r>
          </w:p>
        </w:tc>
        <w:tc>
          <w:tcPr>
            <w:tcW w:w="4395" w:type="dxa"/>
          </w:tcPr>
          <w:p w:rsidR="006C1E66" w:rsidRPr="006C1E66" w:rsidRDefault="008201F5" w:rsidP="007A1588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</w:rPr>
            </w:pPr>
            <w:r>
              <w:rPr>
                <w:sz w:val="20"/>
              </w:rPr>
              <w:lastRenderedPageBreak/>
              <w:t>к</w:t>
            </w:r>
            <w:r w:rsidR="006C1E66" w:rsidRPr="006C1E66">
              <w:rPr>
                <w:sz w:val="20"/>
              </w:rPr>
              <w:t>оличество животных без владельцев, прошедших отлов, транспортировку, содержание</w:t>
            </w:r>
          </w:p>
        </w:tc>
      </w:tr>
      <w:tr w:rsidR="006C1E66" w:rsidRPr="006C1E66" w:rsidTr="00AC4E9F">
        <w:tc>
          <w:tcPr>
            <w:tcW w:w="841" w:type="dxa"/>
          </w:tcPr>
          <w:p w:rsidR="006C1E66" w:rsidRPr="006C1E66" w:rsidRDefault="006C1E66" w:rsidP="005C73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 w:rsidRPr="006C1E66">
              <w:rPr>
                <w:rFonts w:eastAsia="Times New Roman"/>
                <w:color w:val="000000" w:themeColor="text1"/>
                <w:sz w:val="20"/>
              </w:rPr>
              <w:lastRenderedPageBreak/>
              <w:t>3.1.2.</w:t>
            </w:r>
          </w:p>
        </w:tc>
        <w:tc>
          <w:tcPr>
            <w:tcW w:w="4683" w:type="dxa"/>
          </w:tcPr>
          <w:p w:rsidR="006C1E66" w:rsidRPr="006C1E66" w:rsidRDefault="006C1E66" w:rsidP="004A557B">
            <w:pPr>
              <w:widowControl w:val="0"/>
              <w:tabs>
                <w:tab w:val="left" w:pos="8986"/>
              </w:tabs>
              <w:ind w:right="40"/>
              <w:rPr>
                <w:sz w:val="20"/>
              </w:rPr>
            </w:pPr>
            <w:r w:rsidRPr="006C1E66">
              <w:rPr>
                <w:sz w:val="20"/>
              </w:rPr>
              <w:t>Создание условий для содержания животных без владельцев</w:t>
            </w:r>
          </w:p>
        </w:tc>
        <w:tc>
          <w:tcPr>
            <w:tcW w:w="4110" w:type="dxa"/>
          </w:tcPr>
          <w:p w:rsidR="006C1E66" w:rsidRPr="006C1E66" w:rsidRDefault="007A1588" w:rsidP="007A1588">
            <w:pPr>
              <w:autoSpaceDE w:val="0"/>
              <w:autoSpaceDN w:val="0"/>
              <w:adjustRightInd w:val="0"/>
              <w:jc w:val="both"/>
              <w:rPr>
                <w:sz w:val="20"/>
              </w:rPr>
            </w:pPr>
            <w:r>
              <w:rPr>
                <w:sz w:val="20"/>
              </w:rPr>
              <w:t xml:space="preserve">2. </w:t>
            </w:r>
            <w:r w:rsidR="006C1E66" w:rsidRPr="006C1E66">
              <w:rPr>
                <w:sz w:val="20"/>
              </w:rPr>
              <w:t>Размещение в приютах для животных и содержание в них животных без владельцев</w:t>
            </w:r>
          </w:p>
        </w:tc>
        <w:tc>
          <w:tcPr>
            <w:tcW w:w="4395" w:type="dxa"/>
          </w:tcPr>
          <w:p w:rsidR="006C1E66" w:rsidRPr="006C1E66" w:rsidRDefault="008201F5" w:rsidP="007A1588">
            <w:pPr>
              <w:widowControl w:val="0"/>
              <w:tabs>
                <w:tab w:val="left" w:pos="8986"/>
              </w:tabs>
              <w:ind w:right="40"/>
              <w:jc w:val="both"/>
              <w:rPr>
                <w:sz w:val="20"/>
              </w:rPr>
            </w:pPr>
            <w:r>
              <w:rPr>
                <w:sz w:val="20"/>
              </w:rPr>
              <w:t>к</w:t>
            </w:r>
            <w:r w:rsidR="006C1E66" w:rsidRPr="006C1E66">
              <w:rPr>
                <w:sz w:val="20"/>
              </w:rPr>
              <w:t>оличество животных без владельцев, прошедших отлов, транспортировку, содержание</w:t>
            </w:r>
          </w:p>
        </w:tc>
      </w:tr>
      <w:tr w:rsidR="006C1E66" w:rsidRPr="006C1E66" w:rsidTr="00AC4E9F">
        <w:tc>
          <w:tcPr>
            <w:tcW w:w="841" w:type="dxa"/>
          </w:tcPr>
          <w:p w:rsidR="006C1E66" w:rsidRPr="006C1E66" w:rsidRDefault="006C1E66" w:rsidP="005C73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</w:p>
        </w:tc>
        <w:tc>
          <w:tcPr>
            <w:tcW w:w="13188" w:type="dxa"/>
            <w:gridSpan w:val="3"/>
          </w:tcPr>
          <w:p w:rsidR="006C1E66" w:rsidRPr="006C1E66" w:rsidRDefault="006C1E66" w:rsidP="00DB7A06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</w:rPr>
            </w:pPr>
            <w:r w:rsidRPr="006C1E66">
              <w:rPr>
                <w:rFonts w:eastAsia="Times New Roman"/>
                <w:color w:val="000000" w:themeColor="text1"/>
                <w:sz w:val="20"/>
              </w:rPr>
              <w:t>Структурные элементы, не входящие в направления (подпрограммы)</w:t>
            </w:r>
          </w:p>
        </w:tc>
      </w:tr>
      <w:tr w:rsidR="006C1E66" w:rsidRPr="00DB7A06" w:rsidTr="00AC4E9F">
        <w:tc>
          <w:tcPr>
            <w:tcW w:w="841" w:type="dxa"/>
          </w:tcPr>
          <w:p w:rsidR="006C1E66" w:rsidRPr="00DB7A06" w:rsidRDefault="006C1E66" w:rsidP="005C73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DB7A06">
              <w:rPr>
                <w:rFonts w:eastAsia="Times New Roman"/>
                <w:color w:val="000000" w:themeColor="text1"/>
                <w:sz w:val="20"/>
                <w:szCs w:val="28"/>
              </w:rPr>
              <w:t>4.</w:t>
            </w:r>
          </w:p>
        </w:tc>
        <w:tc>
          <w:tcPr>
            <w:tcW w:w="13188" w:type="dxa"/>
            <w:gridSpan w:val="3"/>
          </w:tcPr>
          <w:p w:rsidR="006C1E66" w:rsidRPr="00DB7A06" w:rsidRDefault="006C1E66" w:rsidP="00DB7A06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</w:rPr>
            </w:pPr>
            <w:r w:rsidRPr="00DB7A06">
              <w:rPr>
                <w:rFonts w:eastAsia="Times New Roman"/>
                <w:color w:val="000000" w:themeColor="text1"/>
                <w:sz w:val="20"/>
                <w:szCs w:val="28"/>
              </w:rPr>
              <w:t>Комплекс процессных мероприятий «Обеспечение деятельности МКУ Ханты-Мансийского района «Управление гражданской защиты»</w:t>
            </w:r>
          </w:p>
        </w:tc>
      </w:tr>
      <w:tr w:rsidR="006C1E66" w:rsidRPr="00DB7A06" w:rsidTr="00AC4E9F">
        <w:tc>
          <w:tcPr>
            <w:tcW w:w="841" w:type="dxa"/>
          </w:tcPr>
          <w:p w:rsidR="006C1E66" w:rsidRPr="00DB7A06" w:rsidRDefault="006C1E66" w:rsidP="005C73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</w:p>
        </w:tc>
        <w:tc>
          <w:tcPr>
            <w:tcW w:w="4683" w:type="dxa"/>
          </w:tcPr>
          <w:p w:rsidR="006C1E66" w:rsidRPr="00DB7A06" w:rsidRDefault="006C1E66" w:rsidP="009E0E8C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DB7A06">
              <w:rPr>
                <w:rFonts w:eastAsia="Times New Roman"/>
                <w:color w:val="000000" w:themeColor="text1"/>
                <w:sz w:val="20"/>
                <w:szCs w:val="28"/>
              </w:rPr>
              <w:t>Ответственный за реализацию: МКУ «Управление гражданской защиты»</w:t>
            </w:r>
          </w:p>
        </w:tc>
        <w:tc>
          <w:tcPr>
            <w:tcW w:w="8505" w:type="dxa"/>
            <w:gridSpan w:val="2"/>
          </w:tcPr>
          <w:p w:rsidR="006C1E66" w:rsidRPr="00DB7A06" w:rsidRDefault="006C1E66" w:rsidP="00E3264B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DB7A06">
              <w:rPr>
                <w:rFonts w:eastAsia="Times New Roman"/>
                <w:color w:val="000000" w:themeColor="text1"/>
                <w:sz w:val="20"/>
                <w:szCs w:val="28"/>
              </w:rPr>
              <w:t xml:space="preserve">Срок реализации: 2025 </w:t>
            </w:r>
            <w:r w:rsidR="00E3264B">
              <w:rPr>
                <w:rFonts w:eastAsia="Times New Roman"/>
                <w:color w:val="000000" w:themeColor="text1"/>
                <w:sz w:val="20"/>
                <w:szCs w:val="28"/>
              </w:rPr>
              <w:t>–</w:t>
            </w:r>
            <w:r w:rsidRPr="00DB7A06">
              <w:rPr>
                <w:rFonts w:eastAsia="Times New Roman"/>
                <w:color w:val="000000" w:themeColor="text1"/>
                <w:sz w:val="20"/>
                <w:szCs w:val="28"/>
              </w:rPr>
              <w:t xml:space="preserve"> 2030</w:t>
            </w:r>
          </w:p>
        </w:tc>
      </w:tr>
      <w:tr w:rsidR="006C1E66" w:rsidRPr="008E6C72" w:rsidTr="00AC4E9F">
        <w:tc>
          <w:tcPr>
            <w:tcW w:w="841" w:type="dxa"/>
          </w:tcPr>
          <w:p w:rsidR="006C1E66" w:rsidRPr="008E6C72" w:rsidRDefault="006C1E66" w:rsidP="005C73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4</w:t>
            </w:r>
            <w:r w:rsidRPr="008E6C72">
              <w:rPr>
                <w:rFonts w:eastAsia="Times New Roman"/>
                <w:color w:val="000000" w:themeColor="text1"/>
                <w:sz w:val="20"/>
                <w:szCs w:val="28"/>
              </w:rPr>
              <w:t>.1.</w:t>
            </w:r>
          </w:p>
        </w:tc>
        <w:tc>
          <w:tcPr>
            <w:tcW w:w="4683" w:type="dxa"/>
          </w:tcPr>
          <w:p w:rsidR="006C1E66" w:rsidRPr="008E6C72" w:rsidRDefault="006C1E66" w:rsidP="007A1588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8E6C72">
              <w:rPr>
                <w:rFonts w:eastAsia="Times New Roman"/>
                <w:color w:val="000000" w:themeColor="text1"/>
                <w:sz w:val="20"/>
                <w:szCs w:val="28"/>
              </w:rPr>
              <w:t>Обеспечение выполнения полномочий и функций МКУ «Управление гражданской защиты»</w:t>
            </w:r>
          </w:p>
        </w:tc>
        <w:tc>
          <w:tcPr>
            <w:tcW w:w="4110" w:type="dxa"/>
          </w:tcPr>
          <w:p w:rsidR="006C1E66" w:rsidRPr="001A3236" w:rsidRDefault="006C1E66" w:rsidP="003D75F6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 xml:space="preserve">1. </w:t>
            </w:r>
            <w:r w:rsidRPr="001A3236">
              <w:rPr>
                <w:rFonts w:eastAsia="Times New Roman"/>
                <w:color w:val="000000" w:themeColor="text1"/>
                <w:sz w:val="20"/>
              </w:rPr>
              <w:t>Обеспечение деятельности</w:t>
            </w:r>
            <w:r w:rsidR="00E3264B">
              <w:rPr>
                <w:rFonts w:eastAsia="Times New Roman"/>
                <w:color w:val="000000" w:themeColor="text1"/>
                <w:sz w:val="20"/>
              </w:rPr>
              <w:t xml:space="preserve"> </w:t>
            </w:r>
            <w:r w:rsidRPr="001A3236">
              <w:rPr>
                <w:rFonts w:eastAsia="Times New Roman"/>
                <w:color w:val="000000" w:themeColor="text1"/>
                <w:sz w:val="20"/>
              </w:rPr>
              <w:t>МКУ «Управление гражданской защиты».</w:t>
            </w:r>
          </w:p>
          <w:p w:rsidR="006C1E66" w:rsidRPr="001A3236" w:rsidRDefault="006C1E66" w:rsidP="003D75F6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</w:rPr>
            </w:pPr>
            <w:r>
              <w:rPr>
                <w:sz w:val="20"/>
              </w:rPr>
              <w:t xml:space="preserve">2. </w:t>
            </w:r>
            <w:r w:rsidRPr="001A3236">
              <w:rPr>
                <w:sz w:val="20"/>
              </w:rPr>
              <w:t>Проведение мероприятий в области гражданской обороны, защиты населения и территорий от чрезвычайных ситуаций природного и техногенного характера, отнесенные к полномочиям органов местного самоуправления</w:t>
            </w:r>
          </w:p>
        </w:tc>
        <w:tc>
          <w:tcPr>
            <w:tcW w:w="4395" w:type="dxa"/>
          </w:tcPr>
          <w:p w:rsidR="006C1E66" w:rsidRPr="008E6C72" w:rsidRDefault="006C1E66" w:rsidP="003D75F6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  <w:szCs w:val="28"/>
              </w:rPr>
            </w:pPr>
          </w:p>
        </w:tc>
      </w:tr>
    </w:tbl>
    <w:p w:rsidR="008201F5" w:rsidRPr="008201F5" w:rsidRDefault="008201F5" w:rsidP="008201F5">
      <w:pPr>
        <w:widowControl w:val="0"/>
        <w:tabs>
          <w:tab w:val="left" w:pos="8986"/>
        </w:tabs>
        <w:spacing w:after="0" w:line="240" w:lineRule="auto"/>
        <w:ind w:right="40"/>
        <w:jc w:val="center"/>
        <w:rPr>
          <w:rFonts w:eastAsia="Times New Roman" w:cs="Times New Roman"/>
          <w:color w:val="000000" w:themeColor="text1"/>
          <w:szCs w:val="28"/>
        </w:rPr>
      </w:pPr>
    </w:p>
    <w:p w:rsidR="004F0179" w:rsidRPr="008201F5" w:rsidRDefault="004F0179" w:rsidP="00674462">
      <w:pPr>
        <w:widowControl w:val="0"/>
        <w:tabs>
          <w:tab w:val="left" w:pos="142"/>
          <w:tab w:val="left" w:pos="284"/>
          <w:tab w:val="left" w:pos="8986"/>
        </w:tabs>
        <w:spacing w:after="0" w:line="240" w:lineRule="auto"/>
        <w:ind w:right="40"/>
        <w:jc w:val="center"/>
        <w:rPr>
          <w:rFonts w:eastAsia="Times New Roman" w:cs="Times New Roman"/>
          <w:color w:val="000000" w:themeColor="text1"/>
          <w:szCs w:val="28"/>
        </w:rPr>
      </w:pPr>
      <w:r w:rsidRPr="008201F5">
        <w:rPr>
          <w:rFonts w:eastAsia="Times New Roman" w:cs="Times New Roman"/>
          <w:color w:val="000000" w:themeColor="text1"/>
          <w:szCs w:val="28"/>
        </w:rPr>
        <w:t>5.</w:t>
      </w:r>
      <w:r w:rsidR="00674462">
        <w:rPr>
          <w:rFonts w:eastAsia="Times New Roman" w:cs="Times New Roman"/>
          <w:color w:val="000000" w:themeColor="text1"/>
          <w:szCs w:val="28"/>
        </w:rPr>
        <w:t xml:space="preserve"> </w:t>
      </w:r>
      <w:r w:rsidRPr="008201F5">
        <w:rPr>
          <w:rFonts w:eastAsia="Times New Roman" w:cs="Times New Roman"/>
          <w:color w:val="000000" w:themeColor="text1"/>
          <w:szCs w:val="28"/>
        </w:rPr>
        <w:t>Финансовое обеспечение муниципальной программы</w:t>
      </w:r>
    </w:p>
    <w:p w:rsidR="004F0179" w:rsidRPr="008201F5" w:rsidRDefault="004F0179" w:rsidP="008201F5">
      <w:pPr>
        <w:widowControl w:val="0"/>
        <w:tabs>
          <w:tab w:val="left" w:pos="8986"/>
        </w:tabs>
        <w:spacing w:after="0" w:line="240" w:lineRule="auto"/>
        <w:ind w:right="40"/>
        <w:jc w:val="both"/>
        <w:rPr>
          <w:rFonts w:eastAsia="Times New Roman" w:cs="Times New Roman"/>
          <w:color w:val="000000" w:themeColor="text1"/>
          <w:szCs w:val="28"/>
        </w:rPr>
      </w:pPr>
    </w:p>
    <w:tbl>
      <w:tblPr>
        <w:tblStyle w:val="a9"/>
        <w:tblW w:w="14029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40"/>
        <w:gridCol w:w="1276"/>
        <w:gridCol w:w="1276"/>
        <w:gridCol w:w="1134"/>
        <w:gridCol w:w="1134"/>
        <w:gridCol w:w="1134"/>
        <w:gridCol w:w="1275"/>
        <w:gridCol w:w="1560"/>
      </w:tblGrid>
      <w:tr w:rsidR="00D60232" w:rsidRPr="00812CB2" w:rsidTr="008201F5">
        <w:tc>
          <w:tcPr>
            <w:tcW w:w="5240" w:type="dxa"/>
            <w:vMerge w:val="restart"/>
          </w:tcPr>
          <w:p w:rsidR="004F0179" w:rsidRPr="00812CB2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812CB2">
              <w:rPr>
                <w:rFonts w:eastAsia="Times New Roman"/>
                <w:color w:val="000000" w:themeColor="text1"/>
                <w:sz w:val="20"/>
                <w:szCs w:val="28"/>
              </w:rPr>
              <w:t>Наименование муниципальной программы, структурного элемента, источник финансового обеспечения</w:t>
            </w:r>
          </w:p>
        </w:tc>
        <w:tc>
          <w:tcPr>
            <w:tcW w:w="8789" w:type="dxa"/>
            <w:gridSpan w:val="7"/>
          </w:tcPr>
          <w:p w:rsidR="004F0179" w:rsidRPr="00812CB2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812CB2">
              <w:rPr>
                <w:rFonts w:eastAsia="Times New Roman"/>
                <w:color w:val="000000" w:themeColor="text1"/>
                <w:sz w:val="20"/>
                <w:szCs w:val="28"/>
              </w:rPr>
              <w:t>Объем финансового обеспечения по годам, тыс. рублей</w:t>
            </w:r>
          </w:p>
        </w:tc>
      </w:tr>
      <w:tr w:rsidR="00D60232" w:rsidRPr="00812CB2" w:rsidTr="008201F5">
        <w:tc>
          <w:tcPr>
            <w:tcW w:w="5240" w:type="dxa"/>
            <w:vMerge/>
          </w:tcPr>
          <w:p w:rsidR="004F0179" w:rsidRPr="00812CB2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</w:p>
        </w:tc>
        <w:tc>
          <w:tcPr>
            <w:tcW w:w="1276" w:type="dxa"/>
          </w:tcPr>
          <w:p w:rsidR="004F0179" w:rsidRPr="00812CB2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812CB2">
              <w:rPr>
                <w:rFonts w:eastAsia="Times New Roman"/>
                <w:color w:val="000000" w:themeColor="text1"/>
                <w:sz w:val="20"/>
                <w:szCs w:val="28"/>
              </w:rPr>
              <w:t>2025</w:t>
            </w:r>
          </w:p>
        </w:tc>
        <w:tc>
          <w:tcPr>
            <w:tcW w:w="1276" w:type="dxa"/>
          </w:tcPr>
          <w:p w:rsidR="004F0179" w:rsidRPr="00812CB2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812CB2">
              <w:rPr>
                <w:rFonts w:eastAsia="Times New Roman"/>
                <w:color w:val="000000" w:themeColor="text1"/>
                <w:sz w:val="20"/>
                <w:szCs w:val="28"/>
              </w:rPr>
              <w:t>2026</w:t>
            </w:r>
          </w:p>
        </w:tc>
        <w:tc>
          <w:tcPr>
            <w:tcW w:w="1134" w:type="dxa"/>
          </w:tcPr>
          <w:p w:rsidR="004F0179" w:rsidRPr="00812CB2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812CB2">
              <w:rPr>
                <w:rFonts w:eastAsia="Times New Roman"/>
                <w:color w:val="000000" w:themeColor="text1"/>
                <w:sz w:val="20"/>
                <w:szCs w:val="28"/>
              </w:rPr>
              <w:t>2027</w:t>
            </w:r>
          </w:p>
        </w:tc>
        <w:tc>
          <w:tcPr>
            <w:tcW w:w="1134" w:type="dxa"/>
          </w:tcPr>
          <w:p w:rsidR="004F0179" w:rsidRPr="00812CB2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812CB2">
              <w:rPr>
                <w:rFonts w:eastAsia="Times New Roman"/>
                <w:color w:val="000000" w:themeColor="text1"/>
                <w:sz w:val="20"/>
                <w:szCs w:val="28"/>
              </w:rPr>
              <w:t>2028</w:t>
            </w:r>
          </w:p>
        </w:tc>
        <w:tc>
          <w:tcPr>
            <w:tcW w:w="1134" w:type="dxa"/>
          </w:tcPr>
          <w:p w:rsidR="004F0179" w:rsidRPr="00812CB2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812CB2">
              <w:rPr>
                <w:rFonts w:eastAsia="Times New Roman"/>
                <w:color w:val="000000" w:themeColor="text1"/>
                <w:sz w:val="20"/>
                <w:szCs w:val="28"/>
              </w:rPr>
              <w:t>2029</w:t>
            </w:r>
          </w:p>
        </w:tc>
        <w:tc>
          <w:tcPr>
            <w:tcW w:w="1275" w:type="dxa"/>
          </w:tcPr>
          <w:p w:rsidR="004F0179" w:rsidRPr="00812CB2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812CB2">
              <w:rPr>
                <w:rFonts w:eastAsia="Times New Roman"/>
                <w:color w:val="000000" w:themeColor="text1"/>
                <w:sz w:val="20"/>
                <w:szCs w:val="28"/>
              </w:rPr>
              <w:t>2030</w:t>
            </w:r>
          </w:p>
        </w:tc>
        <w:tc>
          <w:tcPr>
            <w:tcW w:w="1560" w:type="dxa"/>
          </w:tcPr>
          <w:p w:rsidR="004F0179" w:rsidRPr="00812CB2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812CB2">
              <w:rPr>
                <w:rFonts w:eastAsia="Times New Roman"/>
                <w:color w:val="000000" w:themeColor="text1"/>
                <w:sz w:val="20"/>
                <w:szCs w:val="28"/>
              </w:rPr>
              <w:t>Всего</w:t>
            </w:r>
          </w:p>
        </w:tc>
      </w:tr>
      <w:tr w:rsidR="00D60232" w:rsidRPr="001F6E41" w:rsidTr="008201F5">
        <w:tc>
          <w:tcPr>
            <w:tcW w:w="5240" w:type="dxa"/>
          </w:tcPr>
          <w:p w:rsidR="004F0179" w:rsidRPr="001F6E41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1F6E41">
              <w:rPr>
                <w:rFonts w:eastAsia="Times New Roman"/>
                <w:color w:val="000000" w:themeColor="text1"/>
                <w:sz w:val="20"/>
                <w:szCs w:val="28"/>
              </w:rPr>
              <w:t>1</w:t>
            </w:r>
          </w:p>
        </w:tc>
        <w:tc>
          <w:tcPr>
            <w:tcW w:w="1276" w:type="dxa"/>
          </w:tcPr>
          <w:p w:rsidR="004F0179" w:rsidRPr="001F6E41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1F6E41">
              <w:rPr>
                <w:rFonts w:eastAsia="Times New Roman"/>
                <w:color w:val="000000" w:themeColor="text1"/>
                <w:sz w:val="20"/>
                <w:szCs w:val="28"/>
              </w:rPr>
              <w:t>2</w:t>
            </w:r>
          </w:p>
        </w:tc>
        <w:tc>
          <w:tcPr>
            <w:tcW w:w="1276" w:type="dxa"/>
          </w:tcPr>
          <w:p w:rsidR="004F0179" w:rsidRPr="001F6E41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1F6E41">
              <w:rPr>
                <w:rFonts w:eastAsia="Times New Roman"/>
                <w:color w:val="000000" w:themeColor="text1"/>
                <w:sz w:val="20"/>
                <w:szCs w:val="28"/>
              </w:rPr>
              <w:t>3</w:t>
            </w:r>
          </w:p>
        </w:tc>
        <w:tc>
          <w:tcPr>
            <w:tcW w:w="1134" w:type="dxa"/>
          </w:tcPr>
          <w:p w:rsidR="004F0179" w:rsidRPr="001F6E41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1F6E41">
              <w:rPr>
                <w:rFonts w:eastAsia="Times New Roman"/>
                <w:color w:val="000000" w:themeColor="text1"/>
                <w:sz w:val="20"/>
                <w:szCs w:val="28"/>
              </w:rPr>
              <w:t>4</w:t>
            </w:r>
          </w:p>
        </w:tc>
        <w:tc>
          <w:tcPr>
            <w:tcW w:w="1134" w:type="dxa"/>
          </w:tcPr>
          <w:p w:rsidR="004F0179" w:rsidRPr="001F6E41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1F6E41">
              <w:rPr>
                <w:rFonts w:eastAsia="Times New Roman"/>
                <w:color w:val="000000" w:themeColor="text1"/>
                <w:sz w:val="20"/>
                <w:szCs w:val="28"/>
              </w:rPr>
              <w:t>5</w:t>
            </w:r>
          </w:p>
        </w:tc>
        <w:tc>
          <w:tcPr>
            <w:tcW w:w="1134" w:type="dxa"/>
          </w:tcPr>
          <w:p w:rsidR="004F0179" w:rsidRPr="001F6E41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1F6E41">
              <w:rPr>
                <w:rFonts w:eastAsia="Times New Roman"/>
                <w:color w:val="000000" w:themeColor="text1"/>
                <w:sz w:val="20"/>
                <w:szCs w:val="28"/>
              </w:rPr>
              <w:t>6</w:t>
            </w:r>
          </w:p>
        </w:tc>
        <w:tc>
          <w:tcPr>
            <w:tcW w:w="1275" w:type="dxa"/>
          </w:tcPr>
          <w:p w:rsidR="004F0179" w:rsidRPr="001F6E41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1F6E41">
              <w:rPr>
                <w:rFonts w:eastAsia="Times New Roman"/>
                <w:color w:val="000000" w:themeColor="text1"/>
                <w:sz w:val="20"/>
                <w:szCs w:val="28"/>
              </w:rPr>
              <w:t>7</w:t>
            </w:r>
          </w:p>
        </w:tc>
        <w:tc>
          <w:tcPr>
            <w:tcW w:w="1560" w:type="dxa"/>
          </w:tcPr>
          <w:p w:rsidR="004F0179" w:rsidRPr="001F6E41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1F6E41">
              <w:rPr>
                <w:rFonts w:eastAsia="Times New Roman"/>
                <w:color w:val="000000" w:themeColor="text1"/>
                <w:sz w:val="20"/>
                <w:szCs w:val="28"/>
              </w:rPr>
              <w:t>8</w:t>
            </w:r>
          </w:p>
        </w:tc>
      </w:tr>
      <w:tr w:rsidR="00D60232" w:rsidRPr="00D60232" w:rsidTr="008201F5">
        <w:tc>
          <w:tcPr>
            <w:tcW w:w="5240" w:type="dxa"/>
          </w:tcPr>
          <w:p w:rsidR="004F0179" w:rsidRPr="00D60232" w:rsidRDefault="004F0179" w:rsidP="004F0179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 w:rsidRPr="00D60232"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Муниципальная программа (всего), в том числе:</w:t>
            </w:r>
          </w:p>
        </w:tc>
        <w:tc>
          <w:tcPr>
            <w:tcW w:w="1276" w:type="dxa"/>
            <w:vAlign w:val="center"/>
          </w:tcPr>
          <w:p w:rsidR="004F0179" w:rsidRPr="00D60232" w:rsidRDefault="0077608F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105705,4</w:t>
            </w:r>
          </w:p>
        </w:tc>
        <w:tc>
          <w:tcPr>
            <w:tcW w:w="1276" w:type="dxa"/>
            <w:vAlign w:val="center"/>
          </w:tcPr>
          <w:p w:rsidR="004F0179" w:rsidRPr="00D60232" w:rsidRDefault="000953DA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84506,9</w:t>
            </w:r>
          </w:p>
        </w:tc>
        <w:tc>
          <w:tcPr>
            <w:tcW w:w="1134" w:type="dxa"/>
            <w:vAlign w:val="center"/>
          </w:tcPr>
          <w:p w:rsidR="004F0179" w:rsidRPr="00D60232" w:rsidRDefault="00B12D31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74920,1</w:t>
            </w:r>
          </w:p>
        </w:tc>
        <w:tc>
          <w:tcPr>
            <w:tcW w:w="1134" w:type="dxa"/>
            <w:vAlign w:val="center"/>
          </w:tcPr>
          <w:p w:rsidR="004F0179" w:rsidRPr="00D60232" w:rsidRDefault="00B12D31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79209,8</w:t>
            </w:r>
          </w:p>
        </w:tc>
        <w:tc>
          <w:tcPr>
            <w:tcW w:w="1134" w:type="dxa"/>
            <w:vAlign w:val="center"/>
          </w:tcPr>
          <w:p w:rsidR="004F0179" w:rsidRPr="00D60232" w:rsidRDefault="00B12D31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73176,8</w:t>
            </w:r>
          </w:p>
        </w:tc>
        <w:tc>
          <w:tcPr>
            <w:tcW w:w="1275" w:type="dxa"/>
            <w:vAlign w:val="center"/>
          </w:tcPr>
          <w:p w:rsidR="004F0179" w:rsidRPr="00D60232" w:rsidRDefault="00B12D31" w:rsidP="009C6860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7</w:t>
            </w:r>
            <w:r w:rsidR="009C6860"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4</w:t>
            </w: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386,4</w:t>
            </w:r>
          </w:p>
        </w:tc>
        <w:tc>
          <w:tcPr>
            <w:tcW w:w="1560" w:type="dxa"/>
            <w:vAlign w:val="center"/>
          </w:tcPr>
          <w:p w:rsidR="004F0179" w:rsidRPr="00D60232" w:rsidRDefault="00B12D31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491905,4</w:t>
            </w:r>
          </w:p>
        </w:tc>
      </w:tr>
      <w:tr w:rsidR="00B12D31" w:rsidRPr="00D60232" w:rsidTr="008201F5">
        <w:tc>
          <w:tcPr>
            <w:tcW w:w="5240" w:type="dxa"/>
          </w:tcPr>
          <w:p w:rsidR="00B12D31" w:rsidRPr="00D60232" w:rsidRDefault="00E3264B" w:rsidP="004F0179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б</w:t>
            </w:r>
            <w:r w:rsidR="00B12D31" w:rsidRPr="00D60232"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юджет автономного округа</w:t>
            </w:r>
          </w:p>
        </w:tc>
        <w:tc>
          <w:tcPr>
            <w:tcW w:w="1276" w:type="dxa"/>
            <w:vAlign w:val="center"/>
          </w:tcPr>
          <w:p w:rsidR="00B12D31" w:rsidRPr="00D60232" w:rsidRDefault="00B12D31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328,8</w:t>
            </w:r>
          </w:p>
        </w:tc>
        <w:tc>
          <w:tcPr>
            <w:tcW w:w="1276" w:type="dxa"/>
            <w:vAlign w:val="center"/>
          </w:tcPr>
          <w:p w:rsidR="00B12D31" w:rsidRPr="00D60232" w:rsidRDefault="00B12D31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279,9</w:t>
            </w:r>
          </w:p>
        </w:tc>
        <w:tc>
          <w:tcPr>
            <w:tcW w:w="1134" w:type="dxa"/>
            <w:vAlign w:val="center"/>
          </w:tcPr>
          <w:p w:rsidR="00B12D31" w:rsidRPr="00D60232" w:rsidRDefault="00B12D31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279,9</w:t>
            </w:r>
          </w:p>
        </w:tc>
        <w:tc>
          <w:tcPr>
            <w:tcW w:w="1134" w:type="dxa"/>
          </w:tcPr>
          <w:p w:rsidR="00B12D31" w:rsidRPr="00D60232" w:rsidRDefault="00B12D31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 w:rsidRPr="00EF6797"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279,9</w:t>
            </w:r>
          </w:p>
        </w:tc>
        <w:tc>
          <w:tcPr>
            <w:tcW w:w="1134" w:type="dxa"/>
          </w:tcPr>
          <w:p w:rsidR="00B12D31" w:rsidRPr="00D60232" w:rsidRDefault="00B12D31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 w:rsidRPr="00EF6797"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279,9</w:t>
            </w:r>
          </w:p>
        </w:tc>
        <w:tc>
          <w:tcPr>
            <w:tcW w:w="1275" w:type="dxa"/>
          </w:tcPr>
          <w:p w:rsidR="00B12D31" w:rsidRPr="00D60232" w:rsidRDefault="00B12D31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 w:rsidRPr="00EF6797"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279,9</w:t>
            </w:r>
          </w:p>
        </w:tc>
        <w:tc>
          <w:tcPr>
            <w:tcW w:w="1560" w:type="dxa"/>
            <w:vAlign w:val="center"/>
          </w:tcPr>
          <w:p w:rsidR="00B12D31" w:rsidRPr="00D60232" w:rsidRDefault="00B12D31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1728,3</w:t>
            </w:r>
          </w:p>
        </w:tc>
      </w:tr>
      <w:tr w:rsidR="00D60232" w:rsidRPr="00D60232" w:rsidTr="008201F5">
        <w:tc>
          <w:tcPr>
            <w:tcW w:w="5240" w:type="dxa"/>
          </w:tcPr>
          <w:p w:rsidR="004F0179" w:rsidRPr="00D60232" w:rsidRDefault="00E3264B" w:rsidP="004F0179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м</w:t>
            </w:r>
            <w:r w:rsidR="004F0179" w:rsidRPr="00D60232"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естный бюджет</w:t>
            </w:r>
          </w:p>
        </w:tc>
        <w:tc>
          <w:tcPr>
            <w:tcW w:w="1276" w:type="dxa"/>
            <w:vAlign w:val="center"/>
          </w:tcPr>
          <w:p w:rsidR="004F0179" w:rsidRPr="00D60232" w:rsidRDefault="000953DA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105376,6</w:t>
            </w:r>
          </w:p>
        </w:tc>
        <w:tc>
          <w:tcPr>
            <w:tcW w:w="1276" w:type="dxa"/>
            <w:vAlign w:val="center"/>
          </w:tcPr>
          <w:p w:rsidR="004F0179" w:rsidRPr="00D60232" w:rsidRDefault="000953DA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84227,0</w:t>
            </w:r>
          </w:p>
        </w:tc>
        <w:tc>
          <w:tcPr>
            <w:tcW w:w="1134" w:type="dxa"/>
            <w:vAlign w:val="center"/>
          </w:tcPr>
          <w:p w:rsidR="004F0179" w:rsidRPr="00D60232" w:rsidRDefault="00B12D31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74640,2</w:t>
            </w:r>
          </w:p>
        </w:tc>
        <w:tc>
          <w:tcPr>
            <w:tcW w:w="1134" w:type="dxa"/>
            <w:vAlign w:val="center"/>
          </w:tcPr>
          <w:p w:rsidR="004F0179" w:rsidRPr="00D60232" w:rsidRDefault="00B12D31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78929,9</w:t>
            </w:r>
          </w:p>
        </w:tc>
        <w:tc>
          <w:tcPr>
            <w:tcW w:w="1134" w:type="dxa"/>
            <w:vAlign w:val="center"/>
          </w:tcPr>
          <w:p w:rsidR="004F0179" w:rsidRPr="00D60232" w:rsidRDefault="00B12D31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72896,9</w:t>
            </w:r>
          </w:p>
        </w:tc>
        <w:tc>
          <w:tcPr>
            <w:tcW w:w="1275" w:type="dxa"/>
            <w:vAlign w:val="center"/>
          </w:tcPr>
          <w:p w:rsidR="004F0179" w:rsidRPr="00D60232" w:rsidRDefault="00B12D31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74106,5</w:t>
            </w:r>
          </w:p>
        </w:tc>
        <w:tc>
          <w:tcPr>
            <w:tcW w:w="1560" w:type="dxa"/>
            <w:vAlign w:val="center"/>
          </w:tcPr>
          <w:p w:rsidR="004F0179" w:rsidRPr="00D60232" w:rsidRDefault="00B12D31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490177,1</w:t>
            </w:r>
          </w:p>
        </w:tc>
      </w:tr>
      <w:tr w:rsidR="00D60232" w:rsidRPr="00D60232" w:rsidTr="008201F5">
        <w:tc>
          <w:tcPr>
            <w:tcW w:w="5240" w:type="dxa"/>
          </w:tcPr>
          <w:p w:rsidR="004F0179" w:rsidRPr="00D60232" w:rsidRDefault="004F0179" w:rsidP="004F0179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 w:rsidRPr="00D60232"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1.</w:t>
            </w:r>
            <w:r w:rsidR="00D60232" w:rsidRPr="00D60232"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1.</w:t>
            </w:r>
            <w:r w:rsidR="00312A09" w:rsidRPr="00D60232">
              <w:rPr>
                <w:rFonts w:eastAsia="Times New Roman" w:cstheme="minorBidi"/>
                <w:color w:val="000000" w:themeColor="text1"/>
                <w:sz w:val="20"/>
                <w:szCs w:val="28"/>
                <w:lang w:eastAsia="en-US"/>
              </w:rPr>
              <w:t xml:space="preserve"> </w:t>
            </w:r>
            <w:r w:rsidR="00D60232" w:rsidRPr="00D60232">
              <w:rPr>
                <w:rFonts w:eastAsia="Times New Roman"/>
                <w:color w:val="000000" w:themeColor="text1"/>
                <w:sz w:val="20"/>
                <w:szCs w:val="28"/>
              </w:rPr>
              <w:t>Комплекс процессных мероприятий «Создание и поддержание в постоянной готовности материальных ресурсов (запасов) резерва для ликвидации чрезвычайных ситуаций»</w:t>
            </w:r>
            <w:r w:rsidRPr="00D60232"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 xml:space="preserve"> (всего), в том числе:</w:t>
            </w:r>
          </w:p>
        </w:tc>
        <w:tc>
          <w:tcPr>
            <w:tcW w:w="1276" w:type="dxa"/>
            <w:vAlign w:val="center"/>
          </w:tcPr>
          <w:p w:rsidR="004F0179" w:rsidRPr="00D60232" w:rsidRDefault="000953DA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1984,6</w:t>
            </w:r>
          </w:p>
        </w:tc>
        <w:tc>
          <w:tcPr>
            <w:tcW w:w="1276" w:type="dxa"/>
            <w:vAlign w:val="center"/>
          </w:tcPr>
          <w:p w:rsidR="004F0179" w:rsidRPr="00D60232" w:rsidRDefault="000953DA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322,5</w:t>
            </w:r>
          </w:p>
        </w:tc>
        <w:tc>
          <w:tcPr>
            <w:tcW w:w="1134" w:type="dxa"/>
            <w:vAlign w:val="center"/>
          </w:tcPr>
          <w:p w:rsidR="004F0179" w:rsidRPr="00D60232" w:rsidRDefault="000953DA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332,5</w:t>
            </w:r>
          </w:p>
        </w:tc>
        <w:tc>
          <w:tcPr>
            <w:tcW w:w="1134" w:type="dxa"/>
            <w:vAlign w:val="center"/>
          </w:tcPr>
          <w:p w:rsidR="004F0179" w:rsidRPr="00D60232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558,7</w:t>
            </w:r>
          </w:p>
        </w:tc>
        <w:tc>
          <w:tcPr>
            <w:tcW w:w="1134" w:type="dxa"/>
            <w:vAlign w:val="center"/>
          </w:tcPr>
          <w:p w:rsidR="004F0179" w:rsidRPr="00D60232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558,7</w:t>
            </w:r>
          </w:p>
        </w:tc>
        <w:tc>
          <w:tcPr>
            <w:tcW w:w="1275" w:type="dxa"/>
            <w:vAlign w:val="center"/>
          </w:tcPr>
          <w:p w:rsidR="004F0179" w:rsidRPr="00D60232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558,7</w:t>
            </w:r>
          </w:p>
        </w:tc>
        <w:tc>
          <w:tcPr>
            <w:tcW w:w="1560" w:type="dxa"/>
            <w:vAlign w:val="center"/>
          </w:tcPr>
          <w:p w:rsidR="004F0179" w:rsidRPr="00D60232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4305,7</w:t>
            </w:r>
          </w:p>
        </w:tc>
      </w:tr>
      <w:tr w:rsidR="001C125D" w:rsidRPr="00D60232" w:rsidTr="008201F5">
        <w:tc>
          <w:tcPr>
            <w:tcW w:w="5240" w:type="dxa"/>
          </w:tcPr>
          <w:p w:rsidR="001C125D" w:rsidRPr="00D60232" w:rsidRDefault="00E3264B" w:rsidP="004F0179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м</w:t>
            </w:r>
            <w:r w:rsidR="001C125D" w:rsidRPr="00D60232">
              <w:rPr>
                <w:rFonts w:eastAsia="Times New Roman"/>
                <w:color w:val="000000" w:themeColor="text1"/>
                <w:sz w:val="20"/>
                <w:szCs w:val="28"/>
              </w:rPr>
              <w:t>естный бюджет</w:t>
            </w:r>
          </w:p>
        </w:tc>
        <w:tc>
          <w:tcPr>
            <w:tcW w:w="1276" w:type="dxa"/>
            <w:vAlign w:val="center"/>
          </w:tcPr>
          <w:p w:rsidR="001C125D" w:rsidRPr="00D60232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1984,6</w:t>
            </w:r>
          </w:p>
        </w:tc>
        <w:tc>
          <w:tcPr>
            <w:tcW w:w="1276" w:type="dxa"/>
            <w:vAlign w:val="center"/>
          </w:tcPr>
          <w:p w:rsidR="001C125D" w:rsidRPr="00D60232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322,5</w:t>
            </w:r>
          </w:p>
        </w:tc>
        <w:tc>
          <w:tcPr>
            <w:tcW w:w="1134" w:type="dxa"/>
            <w:vAlign w:val="center"/>
          </w:tcPr>
          <w:p w:rsidR="001C125D" w:rsidRPr="00D60232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332,5</w:t>
            </w:r>
          </w:p>
        </w:tc>
        <w:tc>
          <w:tcPr>
            <w:tcW w:w="1134" w:type="dxa"/>
            <w:vAlign w:val="center"/>
          </w:tcPr>
          <w:p w:rsidR="001C125D" w:rsidRPr="00D60232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558,7</w:t>
            </w:r>
          </w:p>
        </w:tc>
        <w:tc>
          <w:tcPr>
            <w:tcW w:w="1134" w:type="dxa"/>
            <w:vAlign w:val="center"/>
          </w:tcPr>
          <w:p w:rsidR="001C125D" w:rsidRPr="00D60232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558,7</w:t>
            </w:r>
          </w:p>
        </w:tc>
        <w:tc>
          <w:tcPr>
            <w:tcW w:w="1275" w:type="dxa"/>
            <w:vAlign w:val="center"/>
          </w:tcPr>
          <w:p w:rsidR="001C125D" w:rsidRPr="00D60232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558,7</w:t>
            </w:r>
          </w:p>
        </w:tc>
        <w:tc>
          <w:tcPr>
            <w:tcW w:w="1560" w:type="dxa"/>
            <w:vAlign w:val="center"/>
          </w:tcPr>
          <w:p w:rsidR="001C125D" w:rsidRPr="00D60232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4305,7</w:t>
            </w:r>
          </w:p>
        </w:tc>
      </w:tr>
      <w:tr w:rsidR="001C125D" w:rsidRPr="00D60232" w:rsidTr="008201F5">
        <w:tc>
          <w:tcPr>
            <w:tcW w:w="5240" w:type="dxa"/>
          </w:tcPr>
          <w:p w:rsidR="001C125D" w:rsidRPr="00D60232" w:rsidRDefault="001C125D" w:rsidP="00D60232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D60232"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1.2.</w:t>
            </w:r>
            <w:r w:rsidRPr="00D60232">
              <w:rPr>
                <w:rFonts w:eastAsia="Times New Roman" w:cstheme="minorBidi"/>
                <w:color w:val="000000" w:themeColor="text1"/>
                <w:sz w:val="20"/>
                <w:szCs w:val="28"/>
                <w:lang w:eastAsia="en-US"/>
              </w:rPr>
              <w:t xml:space="preserve"> </w:t>
            </w:r>
            <w:r w:rsidRPr="00D60232">
              <w:rPr>
                <w:rFonts w:eastAsia="Times New Roman"/>
                <w:color w:val="000000" w:themeColor="text1"/>
                <w:sz w:val="20"/>
                <w:szCs w:val="28"/>
              </w:rPr>
              <w:t>Комплекс процессных мероприятий «Создание аппаратно-программного комплекса «Безопасный город» (всего), в том числе:</w:t>
            </w:r>
          </w:p>
        </w:tc>
        <w:tc>
          <w:tcPr>
            <w:tcW w:w="1276" w:type="dxa"/>
            <w:vAlign w:val="center"/>
          </w:tcPr>
          <w:p w:rsidR="001C125D" w:rsidRPr="00D60232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8876,7</w:t>
            </w:r>
          </w:p>
        </w:tc>
        <w:tc>
          <w:tcPr>
            <w:tcW w:w="1276" w:type="dxa"/>
            <w:vAlign w:val="center"/>
          </w:tcPr>
          <w:p w:rsidR="001C125D" w:rsidRPr="00D60232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8851,0</w:t>
            </w:r>
          </w:p>
        </w:tc>
        <w:tc>
          <w:tcPr>
            <w:tcW w:w="1134" w:type="dxa"/>
            <w:vAlign w:val="center"/>
          </w:tcPr>
          <w:p w:rsidR="001C125D" w:rsidRPr="00D60232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8851,0</w:t>
            </w:r>
          </w:p>
        </w:tc>
        <w:tc>
          <w:tcPr>
            <w:tcW w:w="1134" w:type="dxa"/>
            <w:vAlign w:val="center"/>
          </w:tcPr>
          <w:p w:rsidR="001C125D" w:rsidRPr="00D60232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8851,0</w:t>
            </w:r>
          </w:p>
        </w:tc>
        <w:tc>
          <w:tcPr>
            <w:tcW w:w="1134" w:type="dxa"/>
            <w:vAlign w:val="center"/>
          </w:tcPr>
          <w:p w:rsidR="001C125D" w:rsidRPr="00D60232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8851,0</w:t>
            </w:r>
          </w:p>
        </w:tc>
        <w:tc>
          <w:tcPr>
            <w:tcW w:w="1275" w:type="dxa"/>
            <w:vAlign w:val="center"/>
          </w:tcPr>
          <w:p w:rsidR="001C125D" w:rsidRPr="00D60232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8851,0</w:t>
            </w:r>
          </w:p>
        </w:tc>
        <w:tc>
          <w:tcPr>
            <w:tcW w:w="1560" w:type="dxa"/>
            <w:vAlign w:val="center"/>
          </w:tcPr>
          <w:p w:rsidR="001C125D" w:rsidRPr="00D60232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53131,7</w:t>
            </w:r>
          </w:p>
        </w:tc>
      </w:tr>
      <w:tr w:rsidR="001C125D" w:rsidRPr="00D60232" w:rsidTr="008201F5">
        <w:tc>
          <w:tcPr>
            <w:tcW w:w="5240" w:type="dxa"/>
          </w:tcPr>
          <w:p w:rsidR="001C125D" w:rsidRPr="00D60232" w:rsidRDefault="00E3264B" w:rsidP="00043C02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м</w:t>
            </w:r>
            <w:r w:rsidR="001C125D" w:rsidRPr="00D60232">
              <w:rPr>
                <w:rFonts w:eastAsia="Times New Roman"/>
                <w:color w:val="000000" w:themeColor="text1"/>
                <w:sz w:val="20"/>
                <w:szCs w:val="28"/>
              </w:rPr>
              <w:t>естный бюджет</w:t>
            </w:r>
          </w:p>
        </w:tc>
        <w:tc>
          <w:tcPr>
            <w:tcW w:w="1276" w:type="dxa"/>
            <w:vAlign w:val="center"/>
          </w:tcPr>
          <w:p w:rsidR="001C125D" w:rsidRPr="00D60232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8876,7</w:t>
            </w:r>
          </w:p>
        </w:tc>
        <w:tc>
          <w:tcPr>
            <w:tcW w:w="1276" w:type="dxa"/>
            <w:vAlign w:val="center"/>
          </w:tcPr>
          <w:p w:rsidR="001C125D" w:rsidRPr="00D60232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8851,0</w:t>
            </w:r>
          </w:p>
        </w:tc>
        <w:tc>
          <w:tcPr>
            <w:tcW w:w="1134" w:type="dxa"/>
            <w:vAlign w:val="center"/>
          </w:tcPr>
          <w:p w:rsidR="001C125D" w:rsidRPr="00D60232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8851,0</w:t>
            </w:r>
          </w:p>
        </w:tc>
        <w:tc>
          <w:tcPr>
            <w:tcW w:w="1134" w:type="dxa"/>
            <w:vAlign w:val="center"/>
          </w:tcPr>
          <w:p w:rsidR="001C125D" w:rsidRPr="00D60232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8851,0</w:t>
            </w:r>
          </w:p>
        </w:tc>
        <w:tc>
          <w:tcPr>
            <w:tcW w:w="1134" w:type="dxa"/>
            <w:vAlign w:val="center"/>
          </w:tcPr>
          <w:p w:rsidR="001C125D" w:rsidRPr="00D60232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8851,0</w:t>
            </w:r>
          </w:p>
        </w:tc>
        <w:tc>
          <w:tcPr>
            <w:tcW w:w="1275" w:type="dxa"/>
            <w:vAlign w:val="center"/>
          </w:tcPr>
          <w:p w:rsidR="001C125D" w:rsidRPr="00D60232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8851,0</w:t>
            </w:r>
          </w:p>
        </w:tc>
        <w:tc>
          <w:tcPr>
            <w:tcW w:w="1560" w:type="dxa"/>
            <w:vAlign w:val="center"/>
          </w:tcPr>
          <w:p w:rsidR="001C125D" w:rsidRPr="00D60232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53131,7</w:t>
            </w:r>
          </w:p>
        </w:tc>
      </w:tr>
      <w:tr w:rsidR="001C125D" w:rsidRPr="006D680D" w:rsidTr="008201F5">
        <w:tc>
          <w:tcPr>
            <w:tcW w:w="5240" w:type="dxa"/>
          </w:tcPr>
          <w:p w:rsidR="001C125D" w:rsidRPr="006D680D" w:rsidRDefault="001C125D" w:rsidP="00CF1ADA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6D680D">
              <w:rPr>
                <w:rFonts w:eastAsia="Times New Roman"/>
                <w:color w:val="000000" w:themeColor="text1"/>
                <w:sz w:val="20"/>
                <w:szCs w:val="28"/>
              </w:rPr>
              <w:t>1.3. К</w:t>
            </w:r>
            <w:r>
              <w:rPr>
                <w:rFonts w:eastAsia="Times New Roman"/>
                <w:color w:val="000000" w:themeColor="text1"/>
                <w:sz w:val="20"/>
                <w:szCs w:val="28"/>
              </w:rPr>
              <w:t>омплекс процессных мероприятий «</w:t>
            </w:r>
            <w:r w:rsidRPr="006D680D">
              <w:rPr>
                <w:rFonts w:eastAsia="Times New Roman"/>
                <w:color w:val="000000" w:themeColor="text1"/>
                <w:sz w:val="20"/>
                <w:szCs w:val="28"/>
              </w:rPr>
              <w:t>Организация работы по обеспечению безопасности людей на водных объектах</w:t>
            </w:r>
            <w:r>
              <w:rPr>
                <w:rFonts w:eastAsia="Times New Roman"/>
                <w:color w:val="000000" w:themeColor="text1"/>
                <w:sz w:val="20"/>
                <w:szCs w:val="28"/>
              </w:rPr>
              <w:t>»</w:t>
            </w:r>
            <w:r w:rsidRPr="006D680D">
              <w:rPr>
                <w:rFonts w:eastAsia="Times New Roman"/>
                <w:color w:val="000000" w:themeColor="text1"/>
                <w:sz w:val="20"/>
                <w:szCs w:val="28"/>
              </w:rPr>
              <w:t xml:space="preserve"> (всего), в том числе: </w:t>
            </w:r>
          </w:p>
        </w:tc>
        <w:tc>
          <w:tcPr>
            <w:tcW w:w="1276" w:type="dxa"/>
            <w:vAlign w:val="center"/>
          </w:tcPr>
          <w:p w:rsidR="001C125D" w:rsidRPr="006D680D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45610,9</w:t>
            </w:r>
          </w:p>
        </w:tc>
        <w:tc>
          <w:tcPr>
            <w:tcW w:w="1276" w:type="dxa"/>
            <w:vAlign w:val="center"/>
          </w:tcPr>
          <w:p w:rsidR="001C125D" w:rsidRPr="006D680D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25641,5</w:t>
            </w:r>
          </w:p>
        </w:tc>
        <w:tc>
          <w:tcPr>
            <w:tcW w:w="1134" w:type="dxa"/>
            <w:vAlign w:val="center"/>
          </w:tcPr>
          <w:p w:rsidR="001C125D" w:rsidRPr="006D680D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16054,7</w:t>
            </w:r>
          </w:p>
        </w:tc>
        <w:tc>
          <w:tcPr>
            <w:tcW w:w="1134" w:type="dxa"/>
            <w:vAlign w:val="center"/>
          </w:tcPr>
          <w:p w:rsidR="001C125D" w:rsidRPr="006D680D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19674,5</w:t>
            </w:r>
          </w:p>
        </w:tc>
        <w:tc>
          <w:tcPr>
            <w:tcW w:w="1134" w:type="dxa"/>
            <w:vAlign w:val="center"/>
          </w:tcPr>
          <w:p w:rsidR="001C125D" w:rsidRPr="006D680D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13641,5</w:t>
            </w:r>
          </w:p>
        </w:tc>
        <w:tc>
          <w:tcPr>
            <w:tcW w:w="1275" w:type="dxa"/>
            <w:vAlign w:val="center"/>
          </w:tcPr>
          <w:p w:rsidR="001C125D" w:rsidRPr="006D680D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14848,1</w:t>
            </w:r>
          </w:p>
        </w:tc>
        <w:tc>
          <w:tcPr>
            <w:tcW w:w="1560" w:type="dxa"/>
            <w:vAlign w:val="center"/>
          </w:tcPr>
          <w:p w:rsidR="001C125D" w:rsidRPr="006D680D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135471,2</w:t>
            </w:r>
          </w:p>
        </w:tc>
      </w:tr>
      <w:tr w:rsidR="001C125D" w:rsidRPr="006D680D" w:rsidTr="008201F5">
        <w:tc>
          <w:tcPr>
            <w:tcW w:w="5240" w:type="dxa"/>
          </w:tcPr>
          <w:p w:rsidR="001C125D" w:rsidRPr="006D680D" w:rsidRDefault="00E3264B" w:rsidP="00D92ECC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м</w:t>
            </w:r>
            <w:r w:rsidR="001C125D" w:rsidRPr="006D680D">
              <w:rPr>
                <w:rFonts w:eastAsia="Times New Roman"/>
                <w:color w:val="000000" w:themeColor="text1"/>
                <w:sz w:val="20"/>
                <w:szCs w:val="28"/>
              </w:rPr>
              <w:t>естный бюджет</w:t>
            </w:r>
          </w:p>
        </w:tc>
        <w:tc>
          <w:tcPr>
            <w:tcW w:w="1276" w:type="dxa"/>
            <w:vAlign w:val="center"/>
          </w:tcPr>
          <w:p w:rsidR="001C125D" w:rsidRPr="006D680D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45610,9</w:t>
            </w:r>
          </w:p>
        </w:tc>
        <w:tc>
          <w:tcPr>
            <w:tcW w:w="1276" w:type="dxa"/>
            <w:vAlign w:val="center"/>
          </w:tcPr>
          <w:p w:rsidR="001C125D" w:rsidRPr="006D680D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25641,5</w:t>
            </w:r>
          </w:p>
        </w:tc>
        <w:tc>
          <w:tcPr>
            <w:tcW w:w="1134" w:type="dxa"/>
            <w:vAlign w:val="center"/>
          </w:tcPr>
          <w:p w:rsidR="001C125D" w:rsidRPr="006D680D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16054,7</w:t>
            </w:r>
          </w:p>
        </w:tc>
        <w:tc>
          <w:tcPr>
            <w:tcW w:w="1134" w:type="dxa"/>
            <w:vAlign w:val="center"/>
          </w:tcPr>
          <w:p w:rsidR="001C125D" w:rsidRPr="006D680D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19674,5</w:t>
            </w:r>
          </w:p>
        </w:tc>
        <w:tc>
          <w:tcPr>
            <w:tcW w:w="1134" w:type="dxa"/>
            <w:vAlign w:val="center"/>
          </w:tcPr>
          <w:p w:rsidR="001C125D" w:rsidRPr="006D680D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13641,5</w:t>
            </w:r>
          </w:p>
        </w:tc>
        <w:tc>
          <w:tcPr>
            <w:tcW w:w="1275" w:type="dxa"/>
            <w:vAlign w:val="center"/>
          </w:tcPr>
          <w:p w:rsidR="001C125D" w:rsidRPr="006D680D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14848,1</w:t>
            </w:r>
          </w:p>
        </w:tc>
        <w:tc>
          <w:tcPr>
            <w:tcW w:w="1560" w:type="dxa"/>
            <w:vAlign w:val="center"/>
          </w:tcPr>
          <w:p w:rsidR="001C125D" w:rsidRPr="006D680D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135471,2</w:t>
            </w:r>
          </w:p>
        </w:tc>
      </w:tr>
      <w:tr w:rsidR="001C125D" w:rsidRPr="00D60232" w:rsidTr="008201F5">
        <w:tc>
          <w:tcPr>
            <w:tcW w:w="5240" w:type="dxa"/>
          </w:tcPr>
          <w:p w:rsidR="001C125D" w:rsidRPr="00D60232" w:rsidRDefault="001C125D" w:rsidP="00486A68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</w:rPr>
            </w:pPr>
            <w:r w:rsidRPr="00D60232">
              <w:rPr>
                <w:rFonts w:eastAsia="Times New Roman"/>
                <w:color w:val="000000" w:themeColor="text1"/>
                <w:sz w:val="20"/>
              </w:rPr>
              <w:lastRenderedPageBreak/>
              <w:t>2.1.</w:t>
            </w:r>
            <w:r w:rsidRPr="00D60232">
              <w:rPr>
                <w:sz w:val="20"/>
              </w:rPr>
              <w:t xml:space="preserve"> </w:t>
            </w:r>
            <w:r w:rsidRPr="00D60232">
              <w:rPr>
                <w:rFonts w:eastAsia="Times New Roman"/>
                <w:color w:val="000000" w:themeColor="text1"/>
                <w:sz w:val="20"/>
              </w:rPr>
              <w:t xml:space="preserve">Комплекс процессных мероприятий </w:t>
            </w:r>
            <w:r>
              <w:rPr>
                <w:rFonts w:eastAsia="Times New Roman"/>
                <w:color w:val="000000" w:themeColor="text1"/>
                <w:sz w:val="20"/>
              </w:rPr>
              <w:t>«</w:t>
            </w:r>
            <w:r w:rsidRPr="00D60232">
              <w:rPr>
                <w:rFonts w:eastAsia="Times New Roman"/>
                <w:color w:val="000000" w:themeColor="text1"/>
                <w:sz w:val="20"/>
              </w:rPr>
              <w:t>Защита сельских населенных пунктов, расположенных в лесных массивах, от лесных пожаров</w:t>
            </w:r>
            <w:r>
              <w:rPr>
                <w:rFonts w:eastAsia="Times New Roman"/>
                <w:color w:val="000000" w:themeColor="text1"/>
                <w:sz w:val="20"/>
              </w:rPr>
              <w:t>»</w:t>
            </w:r>
            <w:r w:rsidRPr="00D60232">
              <w:rPr>
                <w:rFonts w:eastAsia="Times New Roman"/>
                <w:color w:val="000000" w:themeColor="text1"/>
                <w:sz w:val="20"/>
              </w:rPr>
              <w:t xml:space="preserve"> (всего), в том числе:</w:t>
            </w:r>
          </w:p>
        </w:tc>
        <w:tc>
          <w:tcPr>
            <w:tcW w:w="1276" w:type="dxa"/>
            <w:vAlign w:val="center"/>
          </w:tcPr>
          <w:p w:rsidR="001C125D" w:rsidRPr="00D60232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2082,9</w:t>
            </w:r>
          </w:p>
        </w:tc>
        <w:tc>
          <w:tcPr>
            <w:tcW w:w="1276" w:type="dxa"/>
            <w:vAlign w:val="center"/>
          </w:tcPr>
          <w:p w:rsidR="001C125D" w:rsidRPr="00D60232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2082,9</w:t>
            </w:r>
          </w:p>
        </w:tc>
        <w:tc>
          <w:tcPr>
            <w:tcW w:w="1134" w:type="dxa"/>
            <w:vAlign w:val="center"/>
          </w:tcPr>
          <w:p w:rsidR="001C125D" w:rsidRPr="00D60232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2082,9</w:t>
            </w:r>
          </w:p>
        </w:tc>
        <w:tc>
          <w:tcPr>
            <w:tcW w:w="1134" w:type="dxa"/>
            <w:vAlign w:val="center"/>
          </w:tcPr>
          <w:p w:rsidR="001C125D" w:rsidRPr="00D60232" w:rsidRDefault="00321A67" w:rsidP="00CF1AD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2366,7</w:t>
            </w:r>
          </w:p>
        </w:tc>
        <w:tc>
          <w:tcPr>
            <w:tcW w:w="1134" w:type="dxa"/>
            <w:vAlign w:val="center"/>
          </w:tcPr>
          <w:p w:rsidR="001C125D" w:rsidRPr="00D60232" w:rsidRDefault="00321A67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2366,7</w:t>
            </w:r>
          </w:p>
        </w:tc>
        <w:tc>
          <w:tcPr>
            <w:tcW w:w="1275" w:type="dxa"/>
            <w:vAlign w:val="center"/>
          </w:tcPr>
          <w:p w:rsidR="001C125D" w:rsidRPr="00D60232" w:rsidRDefault="00321A67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2369,7</w:t>
            </w:r>
          </w:p>
        </w:tc>
        <w:tc>
          <w:tcPr>
            <w:tcW w:w="1560" w:type="dxa"/>
            <w:vAlign w:val="center"/>
          </w:tcPr>
          <w:p w:rsidR="001C125D" w:rsidRPr="00D60232" w:rsidRDefault="00321A67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13351,8</w:t>
            </w:r>
          </w:p>
        </w:tc>
      </w:tr>
      <w:tr w:rsidR="00321A67" w:rsidRPr="001F6E41" w:rsidTr="008201F5">
        <w:tc>
          <w:tcPr>
            <w:tcW w:w="5240" w:type="dxa"/>
          </w:tcPr>
          <w:p w:rsidR="00321A67" w:rsidRDefault="00E3264B" w:rsidP="001F6E41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м</w:t>
            </w:r>
            <w:r w:rsidR="00321A67" w:rsidRPr="006D680D">
              <w:rPr>
                <w:rFonts w:eastAsia="Times New Roman"/>
                <w:color w:val="000000" w:themeColor="text1"/>
                <w:sz w:val="20"/>
                <w:szCs w:val="28"/>
              </w:rPr>
              <w:t>естный бюджет</w:t>
            </w:r>
          </w:p>
        </w:tc>
        <w:tc>
          <w:tcPr>
            <w:tcW w:w="1276" w:type="dxa"/>
            <w:vAlign w:val="center"/>
          </w:tcPr>
          <w:p w:rsidR="00321A67" w:rsidRPr="001F6E41" w:rsidRDefault="00321A67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2082,9</w:t>
            </w:r>
          </w:p>
        </w:tc>
        <w:tc>
          <w:tcPr>
            <w:tcW w:w="1276" w:type="dxa"/>
            <w:vAlign w:val="center"/>
          </w:tcPr>
          <w:p w:rsidR="00321A67" w:rsidRPr="001F6E41" w:rsidRDefault="00321A67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2082,9</w:t>
            </w:r>
          </w:p>
        </w:tc>
        <w:tc>
          <w:tcPr>
            <w:tcW w:w="1134" w:type="dxa"/>
            <w:vAlign w:val="center"/>
          </w:tcPr>
          <w:p w:rsidR="00321A67" w:rsidRPr="001F6E41" w:rsidRDefault="00321A67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2082,9</w:t>
            </w:r>
          </w:p>
        </w:tc>
        <w:tc>
          <w:tcPr>
            <w:tcW w:w="1134" w:type="dxa"/>
            <w:vAlign w:val="center"/>
          </w:tcPr>
          <w:p w:rsidR="00321A67" w:rsidRPr="001F6E41" w:rsidRDefault="00321A67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2366,7</w:t>
            </w:r>
          </w:p>
        </w:tc>
        <w:tc>
          <w:tcPr>
            <w:tcW w:w="1134" w:type="dxa"/>
            <w:vAlign w:val="center"/>
          </w:tcPr>
          <w:p w:rsidR="00321A67" w:rsidRPr="001F6E41" w:rsidRDefault="00321A67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2366,7</w:t>
            </w:r>
          </w:p>
        </w:tc>
        <w:tc>
          <w:tcPr>
            <w:tcW w:w="1275" w:type="dxa"/>
            <w:vAlign w:val="center"/>
          </w:tcPr>
          <w:p w:rsidR="00321A67" w:rsidRPr="001F6E41" w:rsidRDefault="00321A67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2369,7</w:t>
            </w:r>
          </w:p>
        </w:tc>
        <w:tc>
          <w:tcPr>
            <w:tcW w:w="1560" w:type="dxa"/>
            <w:vAlign w:val="center"/>
          </w:tcPr>
          <w:p w:rsidR="00321A67" w:rsidRPr="001F6E41" w:rsidRDefault="00321A67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13351,8</w:t>
            </w:r>
          </w:p>
        </w:tc>
      </w:tr>
      <w:tr w:rsidR="001C125D" w:rsidRPr="001F6E41" w:rsidTr="008201F5">
        <w:tc>
          <w:tcPr>
            <w:tcW w:w="5240" w:type="dxa"/>
          </w:tcPr>
          <w:p w:rsidR="001C125D" w:rsidRDefault="001C125D" w:rsidP="00CF1ADA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2.2. </w:t>
            </w:r>
            <w:r w:rsidRPr="005458E7">
              <w:rPr>
                <w:rFonts w:eastAsia="Times New Roman"/>
                <w:color w:val="000000" w:themeColor="text1"/>
                <w:sz w:val="20"/>
                <w:szCs w:val="28"/>
              </w:rPr>
              <w:t>Ко</w:t>
            </w:r>
            <w:r>
              <w:rPr>
                <w:rFonts w:eastAsia="Times New Roman"/>
                <w:color w:val="000000" w:themeColor="text1"/>
                <w:sz w:val="20"/>
                <w:szCs w:val="28"/>
              </w:rPr>
              <w:t>мплекс процессных мероприятий  «</w:t>
            </w:r>
            <w:r w:rsidRPr="005458E7">
              <w:rPr>
                <w:rFonts w:eastAsia="Times New Roman"/>
                <w:color w:val="000000" w:themeColor="text1"/>
                <w:sz w:val="20"/>
                <w:szCs w:val="28"/>
              </w:rPr>
              <w:t>Повышение уровня защищенности населения, социальных объектов и объектов экономики от пожаров</w:t>
            </w:r>
            <w:r>
              <w:rPr>
                <w:rFonts w:eastAsia="Times New Roman"/>
                <w:color w:val="000000" w:themeColor="text1"/>
                <w:sz w:val="20"/>
                <w:szCs w:val="28"/>
              </w:rPr>
              <w:t>»</w:t>
            </w:r>
            <w:r w:rsidRPr="005458E7">
              <w:rPr>
                <w:rFonts w:eastAsia="Times New Roman"/>
                <w:color w:val="000000" w:themeColor="text1"/>
                <w:sz w:val="20"/>
                <w:szCs w:val="28"/>
              </w:rPr>
              <w:t xml:space="preserve"> (всего), в том числе:</w:t>
            </w:r>
          </w:p>
        </w:tc>
        <w:tc>
          <w:tcPr>
            <w:tcW w:w="1276" w:type="dxa"/>
            <w:vAlign w:val="center"/>
          </w:tcPr>
          <w:p w:rsidR="001C125D" w:rsidRPr="001F6E41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217,0</w:t>
            </w:r>
          </w:p>
        </w:tc>
        <w:tc>
          <w:tcPr>
            <w:tcW w:w="1276" w:type="dxa"/>
            <w:vAlign w:val="center"/>
          </w:tcPr>
          <w:p w:rsidR="001C125D" w:rsidRPr="001F6E41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217,0</w:t>
            </w:r>
          </w:p>
        </w:tc>
        <w:tc>
          <w:tcPr>
            <w:tcW w:w="1134" w:type="dxa"/>
            <w:vAlign w:val="center"/>
          </w:tcPr>
          <w:p w:rsidR="001C125D" w:rsidRPr="001F6E41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217,0</w:t>
            </w:r>
          </w:p>
        </w:tc>
        <w:tc>
          <w:tcPr>
            <w:tcW w:w="1134" w:type="dxa"/>
            <w:vAlign w:val="center"/>
          </w:tcPr>
          <w:p w:rsidR="001C125D" w:rsidRPr="001F6E41" w:rsidRDefault="00321A67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217</w:t>
            </w:r>
          </w:p>
        </w:tc>
        <w:tc>
          <w:tcPr>
            <w:tcW w:w="1134" w:type="dxa"/>
            <w:vAlign w:val="center"/>
          </w:tcPr>
          <w:p w:rsidR="001C125D" w:rsidRPr="001F6E41" w:rsidRDefault="00321A67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217</w:t>
            </w:r>
          </w:p>
        </w:tc>
        <w:tc>
          <w:tcPr>
            <w:tcW w:w="1275" w:type="dxa"/>
            <w:vAlign w:val="center"/>
          </w:tcPr>
          <w:p w:rsidR="001C125D" w:rsidRPr="001F6E41" w:rsidRDefault="00321A67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217</w:t>
            </w:r>
          </w:p>
        </w:tc>
        <w:tc>
          <w:tcPr>
            <w:tcW w:w="1560" w:type="dxa"/>
            <w:vAlign w:val="center"/>
          </w:tcPr>
          <w:p w:rsidR="001C125D" w:rsidRPr="001F6E41" w:rsidRDefault="00321A67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1302,0</w:t>
            </w:r>
          </w:p>
        </w:tc>
      </w:tr>
      <w:tr w:rsidR="001C125D" w:rsidRPr="001F6E41" w:rsidTr="008201F5">
        <w:tc>
          <w:tcPr>
            <w:tcW w:w="5240" w:type="dxa"/>
          </w:tcPr>
          <w:p w:rsidR="001C125D" w:rsidRDefault="00E3264B" w:rsidP="001F6E41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м</w:t>
            </w:r>
            <w:r w:rsidR="001C125D" w:rsidRPr="006D680D">
              <w:rPr>
                <w:rFonts w:eastAsia="Times New Roman"/>
                <w:color w:val="000000" w:themeColor="text1"/>
                <w:sz w:val="20"/>
                <w:szCs w:val="28"/>
              </w:rPr>
              <w:t>естный бюджет</w:t>
            </w:r>
          </w:p>
        </w:tc>
        <w:tc>
          <w:tcPr>
            <w:tcW w:w="1276" w:type="dxa"/>
            <w:vAlign w:val="center"/>
          </w:tcPr>
          <w:p w:rsidR="001C125D" w:rsidRPr="001F6E41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217,0</w:t>
            </w:r>
          </w:p>
        </w:tc>
        <w:tc>
          <w:tcPr>
            <w:tcW w:w="1276" w:type="dxa"/>
            <w:vAlign w:val="center"/>
          </w:tcPr>
          <w:p w:rsidR="001C125D" w:rsidRPr="001F6E41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217,0</w:t>
            </w:r>
          </w:p>
        </w:tc>
        <w:tc>
          <w:tcPr>
            <w:tcW w:w="1134" w:type="dxa"/>
            <w:vAlign w:val="center"/>
          </w:tcPr>
          <w:p w:rsidR="001C125D" w:rsidRPr="001F6E41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217,0</w:t>
            </w:r>
          </w:p>
        </w:tc>
        <w:tc>
          <w:tcPr>
            <w:tcW w:w="1134" w:type="dxa"/>
            <w:vAlign w:val="center"/>
          </w:tcPr>
          <w:p w:rsidR="001C125D" w:rsidRPr="001F6E41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217,0</w:t>
            </w:r>
          </w:p>
        </w:tc>
        <w:tc>
          <w:tcPr>
            <w:tcW w:w="1134" w:type="dxa"/>
            <w:vAlign w:val="center"/>
          </w:tcPr>
          <w:p w:rsidR="001C125D" w:rsidRPr="001F6E41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217,0</w:t>
            </w:r>
          </w:p>
        </w:tc>
        <w:tc>
          <w:tcPr>
            <w:tcW w:w="1275" w:type="dxa"/>
            <w:vAlign w:val="center"/>
          </w:tcPr>
          <w:p w:rsidR="001C125D" w:rsidRPr="001F6E41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217,0</w:t>
            </w:r>
          </w:p>
        </w:tc>
        <w:tc>
          <w:tcPr>
            <w:tcW w:w="1560" w:type="dxa"/>
            <w:vAlign w:val="center"/>
          </w:tcPr>
          <w:p w:rsidR="001C125D" w:rsidRPr="001F6E41" w:rsidRDefault="00321A67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1302,0</w:t>
            </w:r>
          </w:p>
        </w:tc>
      </w:tr>
      <w:tr w:rsidR="001C125D" w:rsidRPr="001F6E41" w:rsidTr="008201F5">
        <w:tc>
          <w:tcPr>
            <w:tcW w:w="5240" w:type="dxa"/>
          </w:tcPr>
          <w:p w:rsidR="001C125D" w:rsidRDefault="001C125D" w:rsidP="001F6E41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 xml:space="preserve">3. </w:t>
            </w:r>
            <w:r w:rsidRPr="006C1E66">
              <w:rPr>
                <w:rFonts w:eastAsia="Times New Roman"/>
                <w:color w:val="000000" w:themeColor="text1"/>
                <w:sz w:val="20"/>
              </w:rPr>
              <w:t>Комплекс процессных мероприятий «</w:t>
            </w:r>
            <w:r w:rsidRPr="006C1E66">
              <w:rPr>
                <w:sz w:val="20"/>
              </w:rPr>
              <w:t>Организация мероприятий при осуществлении деятельности по обращению с животными без владельцев</w:t>
            </w:r>
            <w:r w:rsidRPr="006C1E66">
              <w:rPr>
                <w:rFonts w:eastAsia="Times New Roman"/>
                <w:color w:val="000000" w:themeColor="text1"/>
                <w:sz w:val="20"/>
              </w:rPr>
              <w:t>»</w:t>
            </w:r>
            <w:r w:rsidRPr="005458E7">
              <w:rPr>
                <w:rFonts w:eastAsia="Times New Roman"/>
                <w:color w:val="000000" w:themeColor="text1"/>
                <w:sz w:val="20"/>
                <w:szCs w:val="28"/>
              </w:rPr>
              <w:t xml:space="preserve"> (всего), в том числе:</w:t>
            </w:r>
          </w:p>
        </w:tc>
        <w:tc>
          <w:tcPr>
            <w:tcW w:w="1276" w:type="dxa"/>
            <w:vAlign w:val="center"/>
          </w:tcPr>
          <w:p w:rsidR="001C125D" w:rsidRPr="001F6E41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8486,5</w:t>
            </w:r>
          </w:p>
        </w:tc>
        <w:tc>
          <w:tcPr>
            <w:tcW w:w="1276" w:type="dxa"/>
            <w:vAlign w:val="center"/>
          </w:tcPr>
          <w:p w:rsidR="001C125D" w:rsidRPr="001F6E41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8945,2</w:t>
            </w:r>
          </w:p>
        </w:tc>
        <w:tc>
          <w:tcPr>
            <w:tcW w:w="1134" w:type="dxa"/>
            <w:vAlign w:val="center"/>
          </w:tcPr>
          <w:p w:rsidR="001C125D" w:rsidRPr="001F6E41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8945,2</w:t>
            </w:r>
          </w:p>
        </w:tc>
        <w:tc>
          <w:tcPr>
            <w:tcW w:w="1134" w:type="dxa"/>
            <w:vAlign w:val="center"/>
          </w:tcPr>
          <w:p w:rsidR="001C125D" w:rsidRPr="001F6E41" w:rsidRDefault="00321A67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8945,2</w:t>
            </w:r>
          </w:p>
        </w:tc>
        <w:tc>
          <w:tcPr>
            <w:tcW w:w="1134" w:type="dxa"/>
            <w:vAlign w:val="center"/>
          </w:tcPr>
          <w:p w:rsidR="001C125D" w:rsidRPr="001F6E41" w:rsidRDefault="00321A67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8945,2</w:t>
            </w:r>
          </w:p>
        </w:tc>
        <w:tc>
          <w:tcPr>
            <w:tcW w:w="1275" w:type="dxa"/>
            <w:vAlign w:val="center"/>
          </w:tcPr>
          <w:p w:rsidR="001C125D" w:rsidRPr="001F6E41" w:rsidRDefault="00321A67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8945,2</w:t>
            </w:r>
          </w:p>
        </w:tc>
        <w:tc>
          <w:tcPr>
            <w:tcW w:w="1560" w:type="dxa"/>
            <w:vAlign w:val="center"/>
          </w:tcPr>
          <w:p w:rsidR="001C125D" w:rsidRPr="001F6E41" w:rsidRDefault="00321A67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53212,5</w:t>
            </w:r>
          </w:p>
        </w:tc>
      </w:tr>
      <w:tr w:rsidR="001C125D" w:rsidRPr="001F6E41" w:rsidTr="008201F5">
        <w:tc>
          <w:tcPr>
            <w:tcW w:w="5240" w:type="dxa"/>
          </w:tcPr>
          <w:p w:rsidR="001C125D" w:rsidRDefault="00E3264B" w:rsidP="001F6E41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б</w:t>
            </w:r>
            <w:r w:rsidR="001C125D">
              <w:rPr>
                <w:rFonts w:eastAsia="Times New Roman"/>
                <w:color w:val="000000" w:themeColor="text1"/>
                <w:sz w:val="20"/>
                <w:szCs w:val="28"/>
              </w:rPr>
              <w:t>юджет автономного округа</w:t>
            </w:r>
          </w:p>
        </w:tc>
        <w:tc>
          <w:tcPr>
            <w:tcW w:w="1276" w:type="dxa"/>
            <w:vAlign w:val="center"/>
          </w:tcPr>
          <w:p w:rsidR="001C125D" w:rsidRPr="001F6E41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328,8</w:t>
            </w:r>
          </w:p>
        </w:tc>
        <w:tc>
          <w:tcPr>
            <w:tcW w:w="1276" w:type="dxa"/>
            <w:vAlign w:val="center"/>
          </w:tcPr>
          <w:p w:rsidR="001C125D" w:rsidRPr="001F6E41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279,9</w:t>
            </w:r>
          </w:p>
        </w:tc>
        <w:tc>
          <w:tcPr>
            <w:tcW w:w="1134" w:type="dxa"/>
            <w:vAlign w:val="center"/>
          </w:tcPr>
          <w:p w:rsidR="001C125D" w:rsidRPr="001F6E41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279,9</w:t>
            </w:r>
          </w:p>
        </w:tc>
        <w:tc>
          <w:tcPr>
            <w:tcW w:w="1134" w:type="dxa"/>
            <w:vAlign w:val="center"/>
          </w:tcPr>
          <w:p w:rsidR="001C125D" w:rsidRPr="001F6E41" w:rsidRDefault="00321A67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279,9</w:t>
            </w:r>
          </w:p>
        </w:tc>
        <w:tc>
          <w:tcPr>
            <w:tcW w:w="1134" w:type="dxa"/>
            <w:vAlign w:val="center"/>
          </w:tcPr>
          <w:p w:rsidR="001C125D" w:rsidRPr="001F6E41" w:rsidRDefault="00321A67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279,9</w:t>
            </w:r>
          </w:p>
        </w:tc>
        <w:tc>
          <w:tcPr>
            <w:tcW w:w="1275" w:type="dxa"/>
            <w:vAlign w:val="center"/>
          </w:tcPr>
          <w:p w:rsidR="001C125D" w:rsidRPr="001F6E41" w:rsidRDefault="00321A67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279,9</w:t>
            </w:r>
          </w:p>
        </w:tc>
        <w:tc>
          <w:tcPr>
            <w:tcW w:w="1560" w:type="dxa"/>
            <w:vAlign w:val="center"/>
          </w:tcPr>
          <w:p w:rsidR="001C125D" w:rsidRPr="001F6E41" w:rsidRDefault="00321A67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1728,3</w:t>
            </w:r>
          </w:p>
        </w:tc>
      </w:tr>
      <w:tr w:rsidR="001C125D" w:rsidRPr="001F6E41" w:rsidTr="008201F5">
        <w:tc>
          <w:tcPr>
            <w:tcW w:w="5240" w:type="dxa"/>
          </w:tcPr>
          <w:p w:rsidR="001C125D" w:rsidRDefault="00E3264B" w:rsidP="001F6E41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м</w:t>
            </w:r>
            <w:r w:rsidR="001C125D">
              <w:rPr>
                <w:rFonts w:eastAsia="Times New Roman"/>
                <w:color w:val="000000" w:themeColor="text1"/>
                <w:sz w:val="20"/>
                <w:szCs w:val="28"/>
              </w:rPr>
              <w:t xml:space="preserve">естный бюджет </w:t>
            </w:r>
          </w:p>
        </w:tc>
        <w:tc>
          <w:tcPr>
            <w:tcW w:w="1276" w:type="dxa"/>
            <w:vAlign w:val="center"/>
          </w:tcPr>
          <w:p w:rsidR="001C125D" w:rsidRPr="001F6E41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8157,7</w:t>
            </w:r>
          </w:p>
        </w:tc>
        <w:tc>
          <w:tcPr>
            <w:tcW w:w="1276" w:type="dxa"/>
            <w:vAlign w:val="center"/>
          </w:tcPr>
          <w:p w:rsidR="001C125D" w:rsidRPr="001F6E41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8665,3</w:t>
            </w:r>
          </w:p>
        </w:tc>
        <w:tc>
          <w:tcPr>
            <w:tcW w:w="1134" w:type="dxa"/>
            <w:vAlign w:val="center"/>
          </w:tcPr>
          <w:p w:rsidR="001C125D" w:rsidRPr="001F6E41" w:rsidRDefault="00321A67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8665,3</w:t>
            </w:r>
          </w:p>
        </w:tc>
        <w:tc>
          <w:tcPr>
            <w:tcW w:w="1134" w:type="dxa"/>
            <w:vAlign w:val="center"/>
          </w:tcPr>
          <w:p w:rsidR="001C125D" w:rsidRPr="001F6E41" w:rsidRDefault="00CE40E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8665,3</w:t>
            </w:r>
          </w:p>
        </w:tc>
        <w:tc>
          <w:tcPr>
            <w:tcW w:w="1134" w:type="dxa"/>
            <w:vAlign w:val="center"/>
          </w:tcPr>
          <w:p w:rsidR="001C125D" w:rsidRPr="001F6E41" w:rsidRDefault="00CE40E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8665,3</w:t>
            </w:r>
          </w:p>
        </w:tc>
        <w:tc>
          <w:tcPr>
            <w:tcW w:w="1275" w:type="dxa"/>
            <w:vAlign w:val="center"/>
          </w:tcPr>
          <w:p w:rsidR="001C125D" w:rsidRPr="001F6E41" w:rsidRDefault="00CE40E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8665,3</w:t>
            </w:r>
          </w:p>
        </w:tc>
        <w:tc>
          <w:tcPr>
            <w:tcW w:w="1560" w:type="dxa"/>
            <w:vAlign w:val="center"/>
          </w:tcPr>
          <w:p w:rsidR="001C125D" w:rsidRPr="001F6E41" w:rsidRDefault="00CE40E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51484,2</w:t>
            </w:r>
          </w:p>
        </w:tc>
      </w:tr>
      <w:tr w:rsidR="001C125D" w:rsidRPr="001F6E41" w:rsidTr="008201F5">
        <w:tc>
          <w:tcPr>
            <w:tcW w:w="5240" w:type="dxa"/>
          </w:tcPr>
          <w:p w:rsidR="001C125D" w:rsidRPr="001F6E41" w:rsidRDefault="001C125D" w:rsidP="001F6E41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4</w:t>
            </w:r>
            <w:r w:rsidRPr="001F6E41">
              <w:rPr>
                <w:rFonts w:eastAsia="Times New Roman"/>
                <w:color w:val="000000" w:themeColor="text1"/>
                <w:sz w:val="20"/>
                <w:szCs w:val="28"/>
              </w:rPr>
              <w:t>. Комплекс процессных мероприятий «Обеспечение деятельност</w:t>
            </w:r>
            <w:r>
              <w:rPr>
                <w:rFonts w:eastAsia="Times New Roman"/>
                <w:color w:val="000000" w:themeColor="text1"/>
                <w:sz w:val="20"/>
                <w:szCs w:val="28"/>
              </w:rPr>
              <w:t>и МКУ Ханты-Мансийского района «</w:t>
            </w:r>
            <w:r w:rsidRPr="001F6E41">
              <w:rPr>
                <w:rFonts w:eastAsia="Times New Roman"/>
                <w:color w:val="000000" w:themeColor="text1"/>
                <w:sz w:val="20"/>
                <w:szCs w:val="28"/>
              </w:rPr>
              <w:t>Управление гражданской защиты» (всего), в том числе:</w:t>
            </w:r>
          </w:p>
        </w:tc>
        <w:tc>
          <w:tcPr>
            <w:tcW w:w="1276" w:type="dxa"/>
            <w:vAlign w:val="center"/>
          </w:tcPr>
          <w:p w:rsidR="001C125D" w:rsidRPr="001F6E41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38446,8</w:t>
            </w:r>
          </w:p>
        </w:tc>
        <w:tc>
          <w:tcPr>
            <w:tcW w:w="1276" w:type="dxa"/>
            <w:vAlign w:val="center"/>
          </w:tcPr>
          <w:p w:rsidR="001C125D" w:rsidRPr="001F6E41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38446,8</w:t>
            </w:r>
          </w:p>
        </w:tc>
        <w:tc>
          <w:tcPr>
            <w:tcW w:w="1134" w:type="dxa"/>
            <w:vAlign w:val="center"/>
          </w:tcPr>
          <w:p w:rsidR="001C125D" w:rsidRPr="001F6E41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38446,8</w:t>
            </w:r>
          </w:p>
        </w:tc>
        <w:tc>
          <w:tcPr>
            <w:tcW w:w="1134" w:type="dxa"/>
            <w:vAlign w:val="center"/>
          </w:tcPr>
          <w:p w:rsidR="001C125D" w:rsidRPr="001F6E41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38596,7</w:t>
            </w:r>
          </w:p>
        </w:tc>
        <w:tc>
          <w:tcPr>
            <w:tcW w:w="1134" w:type="dxa"/>
            <w:vAlign w:val="center"/>
          </w:tcPr>
          <w:p w:rsidR="001C125D" w:rsidRPr="001F6E41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38596,7</w:t>
            </w:r>
          </w:p>
        </w:tc>
        <w:tc>
          <w:tcPr>
            <w:tcW w:w="1275" w:type="dxa"/>
            <w:vAlign w:val="center"/>
          </w:tcPr>
          <w:p w:rsidR="001C125D" w:rsidRPr="001F6E41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38596,7</w:t>
            </w:r>
          </w:p>
        </w:tc>
        <w:tc>
          <w:tcPr>
            <w:tcW w:w="1560" w:type="dxa"/>
            <w:vAlign w:val="center"/>
          </w:tcPr>
          <w:p w:rsidR="001C125D" w:rsidRPr="001F6E41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231130,5</w:t>
            </w:r>
          </w:p>
        </w:tc>
      </w:tr>
      <w:tr w:rsidR="001C125D" w:rsidRPr="005458E7" w:rsidTr="008201F5">
        <w:tc>
          <w:tcPr>
            <w:tcW w:w="5240" w:type="dxa"/>
          </w:tcPr>
          <w:p w:rsidR="001C125D" w:rsidRPr="005458E7" w:rsidRDefault="00E3264B" w:rsidP="00043C02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м</w:t>
            </w:r>
            <w:r w:rsidR="001C125D" w:rsidRPr="005458E7">
              <w:rPr>
                <w:rFonts w:eastAsia="Times New Roman"/>
                <w:color w:val="000000" w:themeColor="text1"/>
                <w:sz w:val="20"/>
                <w:szCs w:val="28"/>
              </w:rPr>
              <w:t>естный бюджет</w:t>
            </w:r>
          </w:p>
        </w:tc>
        <w:tc>
          <w:tcPr>
            <w:tcW w:w="1276" w:type="dxa"/>
            <w:vAlign w:val="center"/>
          </w:tcPr>
          <w:p w:rsidR="001C125D" w:rsidRPr="005458E7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38446,8</w:t>
            </w:r>
          </w:p>
        </w:tc>
        <w:tc>
          <w:tcPr>
            <w:tcW w:w="1276" w:type="dxa"/>
            <w:vAlign w:val="center"/>
          </w:tcPr>
          <w:p w:rsidR="001C125D" w:rsidRPr="005458E7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38446,8</w:t>
            </w:r>
          </w:p>
        </w:tc>
        <w:tc>
          <w:tcPr>
            <w:tcW w:w="1134" w:type="dxa"/>
            <w:vAlign w:val="center"/>
          </w:tcPr>
          <w:p w:rsidR="001C125D" w:rsidRPr="005458E7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38446,8</w:t>
            </w:r>
          </w:p>
        </w:tc>
        <w:tc>
          <w:tcPr>
            <w:tcW w:w="1134" w:type="dxa"/>
            <w:vAlign w:val="center"/>
          </w:tcPr>
          <w:p w:rsidR="001C125D" w:rsidRPr="005458E7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38596,7</w:t>
            </w:r>
          </w:p>
        </w:tc>
        <w:tc>
          <w:tcPr>
            <w:tcW w:w="1134" w:type="dxa"/>
            <w:vAlign w:val="center"/>
          </w:tcPr>
          <w:p w:rsidR="001C125D" w:rsidRPr="005458E7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38596,7</w:t>
            </w:r>
          </w:p>
        </w:tc>
        <w:tc>
          <w:tcPr>
            <w:tcW w:w="1275" w:type="dxa"/>
            <w:vAlign w:val="center"/>
          </w:tcPr>
          <w:p w:rsidR="001C125D" w:rsidRPr="005458E7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38596,7</w:t>
            </w:r>
          </w:p>
        </w:tc>
        <w:tc>
          <w:tcPr>
            <w:tcW w:w="1560" w:type="dxa"/>
            <w:vAlign w:val="center"/>
          </w:tcPr>
          <w:p w:rsidR="001C125D" w:rsidRPr="005458E7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231130,5</w:t>
            </w:r>
          </w:p>
        </w:tc>
      </w:tr>
    </w:tbl>
    <w:p w:rsidR="004F0179" w:rsidRPr="005458E7" w:rsidRDefault="004F0179" w:rsidP="004F0179">
      <w:pPr>
        <w:widowControl w:val="0"/>
        <w:tabs>
          <w:tab w:val="left" w:pos="8986"/>
        </w:tabs>
        <w:spacing w:after="0" w:line="240" w:lineRule="auto"/>
        <w:ind w:right="40"/>
        <w:jc w:val="both"/>
        <w:rPr>
          <w:rFonts w:eastAsia="Times New Roman" w:cs="Times New Roman"/>
          <w:color w:val="000000" w:themeColor="text1"/>
          <w:sz w:val="20"/>
          <w:szCs w:val="28"/>
        </w:rPr>
      </w:pPr>
    </w:p>
    <w:sectPr w:rsidR="004F0179" w:rsidRPr="005458E7" w:rsidSect="006B498E">
      <w:pgSz w:w="16838" w:h="11905" w:orient="landscape" w:code="9"/>
      <w:pgMar w:top="1418" w:right="1276" w:bottom="1134" w:left="1559" w:header="567" w:footer="567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804DE" w:rsidRDefault="000804DE" w:rsidP="003D6CD6">
      <w:pPr>
        <w:spacing w:after="0" w:line="240" w:lineRule="auto"/>
      </w:pPr>
      <w:r>
        <w:separator/>
      </w:r>
    </w:p>
  </w:endnote>
  <w:endnote w:type="continuationSeparator" w:id="0">
    <w:p w:rsidR="000804DE" w:rsidRDefault="000804DE" w:rsidP="003D6CD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NewRoman">
    <w:altName w:val="Times New Roman"/>
    <w:charset w:val="00"/>
    <w:family w:val="auto"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804DE" w:rsidRDefault="000804DE" w:rsidP="003D6CD6">
      <w:pPr>
        <w:spacing w:after="0" w:line="240" w:lineRule="auto"/>
      </w:pPr>
      <w:r>
        <w:separator/>
      </w:r>
    </w:p>
  </w:footnote>
  <w:footnote w:type="continuationSeparator" w:id="0">
    <w:p w:rsidR="000804DE" w:rsidRDefault="000804DE" w:rsidP="003D6CD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225599787"/>
      <w:docPartObj>
        <w:docPartGallery w:val="Page Numbers (Top of Page)"/>
        <w:docPartUnique/>
      </w:docPartObj>
    </w:sdtPr>
    <w:sdtEndPr>
      <w:rPr>
        <w:sz w:val="24"/>
      </w:rPr>
    </w:sdtEndPr>
    <w:sdtContent>
      <w:p w:rsidR="001878AE" w:rsidRPr="001878AE" w:rsidRDefault="001878AE">
        <w:pPr>
          <w:pStyle w:val="a3"/>
          <w:jc w:val="center"/>
          <w:rPr>
            <w:sz w:val="24"/>
          </w:rPr>
        </w:pPr>
        <w:r w:rsidRPr="001878AE">
          <w:rPr>
            <w:sz w:val="24"/>
          </w:rPr>
          <w:fldChar w:fldCharType="begin"/>
        </w:r>
        <w:r w:rsidRPr="001878AE">
          <w:rPr>
            <w:sz w:val="24"/>
          </w:rPr>
          <w:instrText>PAGE   \* MERGEFORMAT</w:instrText>
        </w:r>
        <w:r w:rsidRPr="001878AE">
          <w:rPr>
            <w:sz w:val="24"/>
          </w:rPr>
          <w:fldChar w:fldCharType="separate"/>
        </w:r>
        <w:r w:rsidR="00A12896">
          <w:rPr>
            <w:noProof/>
            <w:sz w:val="24"/>
          </w:rPr>
          <w:t>2</w:t>
        </w:r>
        <w:r w:rsidRPr="001878AE">
          <w:rPr>
            <w:sz w:val="24"/>
          </w:rPr>
          <w:fldChar w:fldCharType="end"/>
        </w:r>
      </w:p>
    </w:sdtContent>
  </w:sdt>
  <w:p w:rsidR="001878AE" w:rsidRDefault="001878A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460036379"/>
      <w:docPartObj>
        <w:docPartGallery w:val="Page Numbers (Top of Page)"/>
        <w:docPartUnique/>
      </w:docPartObj>
    </w:sdtPr>
    <w:sdtEndPr/>
    <w:sdtContent>
      <w:p w:rsidR="001878AE" w:rsidRDefault="001878AE" w:rsidP="001878AE">
        <w:pPr>
          <w:pStyle w:val="a3"/>
          <w:jc w:val="center"/>
        </w:pPr>
      </w:p>
      <w:p w:rsidR="001878AE" w:rsidRDefault="001878AE" w:rsidP="001878AE">
        <w:pPr>
          <w:pStyle w:val="a3"/>
          <w:jc w:val="center"/>
        </w:pPr>
        <w:r w:rsidRPr="001878AE">
          <w:rPr>
            <w:sz w:val="24"/>
          </w:rPr>
          <w:fldChar w:fldCharType="begin"/>
        </w:r>
        <w:r w:rsidRPr="001878AE">
          <w:rPr>
            <w:sz w:val="24"/>
          </w:rPr>
          <w:instrText>PAGE   \* MERGEFORMAT</w:instrText>
        </w:r>
        <w:r w:rsidRPr="001878AE">
          <w:rPr>
            <w:sz w:val="24"/>
          </w:rPr>
          <w:fldChar w:fldCharType="separate"/>
        </w:r>
        <w:r w:rsidR="00A12896">
          <w:rPr>
            <w:noProof/>
            <w:sz w:val="24"/>
          </w:rPr>
          <w:t>1</w:t>
        </w:r>
        <w:r w:rsidRPr="001878AE">
          <w:rPr>
            <w:sz w:val="24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371F37"/>
    <w:multiLevelType w:val="hybridMultilevel"/>
    <w:tmpl w:val="5C5475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2AF03AF"/>
    <w:multiLevelType w:val="hybridMultilevel"/>
    <w:tmpl w:val="5C54752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12A0E1C"/>
    <w:multiLevelType w:val="hybridMultilevel"/>
    <w:tmpl w:val="E6A60604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1F9542A"/>
    <w:multiLevelType w:val="hybridMultilevel"/>
    <w:tmpl w:val="331E5DC4"/>
    <w:lvl w:ilvl="0" w:tplc="312A7AD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34367DF"/>
    <w:multiLevelType w:val="multilevel"/>
    <w:tmpl w:val="60A8942E"/>
    <w:lvl w:ilvl="0">
      <w:start w:val="1"/>
      <w:numFmt w:val="decimal"/>
      <w:lvlText w:val="%1."/>
      <w:lvlJc w:val="left"/>
      <w:pPr>
        <w:ind w:left="1084" w:hanging="3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0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7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91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02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75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13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869" w:hanging="2160"/>
      </w:pPr>
      <w:rPr>
        <w:rFonts w:hint="default"/>
      </w:rPr>
    </w:lvl>
  </w:abstractNum>
  <w:abstractNum w:abstractNumId="5">
    <w:nsid w:val="551F4387"/>
    <w:multiLevelType w:val="hybridMultilevel"/>
    <w:tmpl w:val="F81E246C"/>
    <w:lvl w:ilvl="0" w:tplc="76CC08CC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5D04447"/>
    <w:multiLevelType w:val="hybridMultilevel"/>
    <w:tmpl w:val="21FC3A48"/>
    <w:lvl w:ilvl="0" w:tplc="312A7AD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AEE6828"/>
    <w:multiLevelType w:val="hybridMultilevel"/>
    <w:tmpl w:val="16926140"/>
    <w:lvl w:ilvl="0" w:tplc="8428932C">
      <w:start w:val="2"/>
      <w:numFmt w:val="decimal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6"/>
  </w:num>
  <w:num w:numId="5">
    <w:abstractNumId w:val="7"/>
  </w:num>
  <w:num w:numId="6">
    <w:abstractNumId w:val="5"/>
  </w:num>
  <w:num w:numId="7">
    <w:abstractNumId w:val="4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40C1"/>
    <w:rsid w:val="0002206D"/>
    <w:rsid w:val="0002368A"/>
    <w:rsid w:val="00023E79"/>
    <w:rsid w:val="00043C02"/>
    <w:rsid w:val="00047F7C"/>
    <w:rsid w:val="00051257"/>
    <w:rsid w:val="00056E8C"/>
    <w:rsid w:val="0006412F"/>
    <w:rsid w:val="00071ADD"/>
    <w:rsid w:val="000804DE"/>
    <w:rsid w:val="000953DA"/>
    <w:rsid w:val="000956BD"/>
    <w:rsid w:val="00096F8B"/>
    <w:rsid w:val="000B33C7"/>
    <w:rsid w:val="000E079E"/>
    <w:rsid w:val="000E3600"/>
    <w:rsid w:val="000E7AE8"/>
    <w:rsid w:val="00113074"/>
    <w:rsid w:val="00114E51"/>
    <w:rsid w:val="0012449C"/>
    <w:rsid w:val="00137B00"/>
    <w:rsid w:val="0014742A"/>
    <w:rsid w:val="00160B2A"/>
    <w:rsid w:val="001878AE"/>
    <w:rsid w:val="00190032"/>
    <w:rsid w:val="00195D1C"/>
    <w:rsid w:val="001A0BD0"/>
    <w:rsid w:val="001A3236"/>
    <w:rsid w:val="001B0590"/>
    <w:rsid w:val="001B085C"/>
    <w:rsid w:val="001C1163"/>
    <w:rsid w:val="001C125D"/>
    <w:rsid w:val="001C22B2"/>
    <w:rsid w:val="001C2BFD"/>
    <w:rsid w:val="001C70A9"/>
    <w:rsid w:val="001D5198"/>
    <w:rsid w:val="001E3711"/>
    <w:rsid w:val="001F548F"/>
    <w:rsid w:val="001F6E41"/>
    <w:rsid w:val="00213219"/>
    <w:rsid w:val="00215843"/>
    <w:rsid w:val="002158D5"/>
    <w:rsid w:val="00226B27"/>
    <w:rsid w:val="00230919"/>
    <w:rsid w:val="002369FC"/>
    <w:rsid w:val="00240FB8"/>
    <w:rsid w:val="002419C7"/>
    <w:rsid w:val="00242A24"/>
    <w:rsid w:val="00244E6B"/>
    <w:rsid w:val="002569D7"/>
    <w:rsid w:val="00267D8B"/>
    <w:rsid w:val="00281770"/>
    <w:rsid w:val="00287526"/>
    <w:rsid w:val="002A0215"/>
    <w:rsid w:val="002A59CF"/>
    <w:rsid w:val="002B6E84"/>
    <w:rsid w:val="002E4A12"/>
    <w:rsid w:val="002F2F46"/>
    <w:rsid w:val="003046BA"/>
    <w:rsid w:val="00306166"/>
    <w:rsid w:val="00306F4B"/>
    <w:rsid w:val="00312A09"/>
    <w:rsid w:val="003132E4"/>
    <w:rsid w:val="00321A67"/>
    <w:rsid w:val="0032447C"/>
    <w:rsid w:val="00324CA0"/>
    <w:rsid w:val="00332CC7"/>
    <w:rsid w:val="00345DEE"/>
    <w:rsid w:val="00346B00"/>
    <w:rsid w:val="00354ADC"/>
    <w:rsid w:val="00356708"/>
    <w:rsid w:val="00363283"/>
    <w:rsid w:val="003715F8"/>
    <w:rsid w:val="0037406F"/>
    <w:rsid w:val="00382197"/>
    <w:rsid w:val="00391D1F"/>
    <w:rsid w:val="003B3364"/>
    <w:rsid w:val="003B57E5"/>
    <w:rsid w:val="003B694D"/>
    <w:rsid w:val="003B7329"/>
    <w:rsid w:val="003D0E27"/>
    <w:rsid w:val="003D4F5F"/>
    <w:rsid w:val="003D50E6"/>
    <w:rsid w:val="003D6CD6"/>
    <w:rsid w:val="003D75F6"/>
    <w:rsid w:val="003E27E4"/>
    <w:rsid w:val="003E32B5"/>
    <w:rsid w:val="003F1D05"/>
    <w:rsid w:val="00430608"/>
    <w:rsid w:val="004413FE"/>
    <w:rsid w:val="00442BFA"/>
    <w:rsid w:val="00446788"/>
    <w:rsid w:val="00447B4F"/>
    <w:rsid w:val="004562F0"/>
    <w:rsid w:val="0046011B"/>
    <w:rsid w:val="0046324D"/>
    <w:rsid w:val="004648EA"/>
    <w:rsid w:val="004713AB"/>
    <w:rsid w:val="00474992"/>
    <w:rsid w:val="00482E34"/>
    <w:rsid w:val="00486A68"/>
    <w:rsid w:val="00490B41"/>
    <w:rsid w:val="0049297F"/>
    <w:rsid w:val="00495846"/>
    <w:rsid w:val="004A557B"/>
    <w:rsid w:val="004A6F19"/>
    <w:rsid w:val="004B0893"/>
    <w:rsid w:val="004B11AB"/>
    <w:rsid w:val="004B2A63"/>
    <w:rsid w:val="004B2AB0"/>
    <w:rsid w:val="004B5035"/>
    <w:rsid w:val="004E4D70"/>
    <w:rsid w:val="004E4E7D"/>
    <w:rsid w:val="004F0179"/>
    <w:rsid w:val="00502F6F"/>
    <w:rsid w:val="0051038C"/>
    <w:rsid w:val="00523D8B"/>
    <w:rsid w:val="0052554A"/>
    <w:rsid w:val="00542C96"/>
    <w:rsid w:val="005458E7"/>
    <w:rsid w:val="00546F63"/>
    <w:rsid w:val="00547E02"/>
    <w:rsid w:val="005606A8"/>
    <w:rsid w:val="0056306A"/>
    <w:rsid w:val="0056419E"/>
    <w:rsid w:val="00573D57"/>
    <w:rsid w:val="005836EE"/>
    <w:rsid w:val="00586DDD"/>
    <w:rsid w:val="005908DE"/>
    <w:rsid w:val="0059111C"/>
    <w:rsid w:val="005A6335"/>
    <w:rsid w:val="005B4FED"/>
    <w:rsid w:val="005C6F1A"/>
    <w:rsid w:val="005C7315"/>
    <w:rsid w:val="005D142E"/>
    <w:rsid w:val="005D7015"/>
    <w:rsid w:val="005E5196"/>
    <w:rsid w:val="005F00AC"/>
    <w:rsid w:val="005F2F12"/>
    <w:rsid w:val="006137A2"/>
    <w:rsid w:val="006237CE"/>
    <w:rsid w:val="0064061D"/>
    <w:rsid w:val="00641740"/>
    <w:rsid w:val="0064509F"/>
    <w:rsid w:val="00645758"/>
    <w:rsid w:val="006515AB"/>
    <w:rsid w:val="00654965"/>
    <w:rsid w:val="00674462"/>
    <w:rsid w:val="00674CEF"/>
    <w:rsid w:val="00683402"/>
    <w:rsid w:val="00687955"/>
    <w:rsid w:val="006A61F1"/>
    <w:rsid w:val="006B498E"/>
    <w:rsid w:val="006C1E66"/>
    <w:rsid w:val="006D680D"/>
    <w:rsid w:val="006E2AC1"/>
    <w:rsid w:val="006F1BAE"/>
    <w:rsid w:val="006F7436"/>
    <w:rsid w:val="00713EC1"/>
    <w:rsid w:val="007208CE"/>
    <w:rsid w:val="007312FA"/>
    <w:rsid w:val="007369F4"/>
    <w:rsid w:val="007525FE"/>
    <w:rsid w:val="00760451"/>
    <w:rsid w:val="00766BB8"/>
    <w:rsid w:val="007756FA"/>
    <w:rsid w:val="0077608F"/>
    <w:rsid w:val="0078135A"/>
    <w:rsid w:val="0078370B"/>
    <w:rsid w:val="00783813"/>
    <w:rsid w:val="00783CD4"/>
    <w:rsid w:val="00787C60"/>
    <w:rsid w:val="00794953"/>
    <w:rsid w:val="00795C0E"/>
    <w:rsid w:val="00797B08"/>
    <w:rsid w:val="007A1588"/>
    <w:rsid w:val="007A20D7"/>
    <w:rsid w:val="007A279B"/>
    <w:rsid w:val="007A3341"/>
    <w:rsid w:val="007B5D7D"/>
    <w:rsid w:val="007C7F03"/>
    <w:rsid w:val="007E2072"/>
    <w:rsid w:val="007E615D"/>
    <w:rsid w:val="007F632D"/>
    <w:rsid w:val="007F7BB7"/>
    <w:rsid w:val="008013CA"/>
    <w:rsid w:val="00810F1B"/>
    <w:rsid w:val="00811B00"/>
    <w:rsid w:val="00812CB2"/>
    <w:rsid w:val="008201F5"/>
    <w:rsid w:val="0082368A"/>
    <w:rsid w:val="00825BB0"/>
    <w:rsid w:val="008360CF"/>
    <w:rsid w:val="00840AC2"/>
    <w:rsid w:val="00845AE1"/>
    <w:rsid w:val="008536A2"/>
    <w:rsid w:val="00854705"/>
    <w:rsid w:val="00854B0A"/>
    <w:rsid w:val="00870DD2"/>
    <w:rsid w:val="00884DAB"/>
    <w:rsid w:val="008A1A72"/>
    <w:rsid w:val="008B39E5"/>
    <w:rsid w:val="008B3BBF"/>
    <w:rsid w:val="008B4C94"/>
    <w:rsid w:val="008B7F3C"/>
    <w:rsid w:val="008C2F6C"/>
    <w:rsid w:val="008C3ED7"/>
    <w:rsid w:val="008C5F87"/>
    <w:rsid w:val="008C7670"/>
    <w:rsid w:val="008D2CB6"/>
    <w:rsid w:val="008E6C72"/>
    <w:rsid w:val="009202A2"/>
    <w:rsid w:val="009215D6"/>
    <w:rsid w:val="00924199"/>
    <w:rsid w:val="00926680"/>
    <w:rsid w:val="00932AC7"/>
    <w:rsid w:val="00944674"/>
    <w:rsid w:val="0094476F"/>
    <w:rsid w:val="00965C4E"/>
    <w:rsid w:val="00986E77"/>
    <w:rsid w:val="009C0730"/>
    <w:rsid w:val="009C1342"/>
    <w:rsid w:val="009C1EC0"/>
    <w:rsid w:val="009C6860"/>
    <w:rsid w:val="009E0E8C"/>
    <w:rsid w:val="009F0DC8"/>
    <w:rsid w:val="00A02587"/>
    <w:rsid w:val="00A03D86"/>
    <w:rsid w:val="00A07704"/>
    <w:rsid w:val="00A12896"/>
    <w:rsid w:val="00A1747F"/>
    <w:rsid w:val="00A26268"/>
    <w:rsid w:val="00A43D9D"/>
    <w:rsid w:val="00A45FD4"/>
    <w:rsid w:val="00A4704A"/>
    <w:rsid w:val="00A65334"/>
    <w:rsid w:val="00A81DD7"/>
    <w:rsid w:val="00A96565"/>
    <w:rsid w:val="00AC4E9F"/>
    <w:rsid w:val="00AE74B1"/>
    <w:rsid w:val="00AE77F9"/>
    <w:rsid w:val="00AF082F"/>
    <w:rsid w:val="00B12D31"/>
    <w:rsid w:val="00B216E5"/>
    <w:rsid w:val="00B30320"/>
    <w:rsid w:val="00B46E1C"/>
    <w:rsid w:val="00B50DA6"/>
    <w:rsid w:val="00B51A3C"/>
    <w:rsid w:val="00B65442"/>
    <w:rsid w:val="00B7767F"/>
    <w:rsid w:val="00B916EA"/>
    <w:rsid w:val="00B928D7"/>
    <w:rsid w:val="00B964A1"/>
    <w:rsid w:val="00BA01D2"/>
    <w:rsid w:val="00BB6E84"/>
    <w:rsid w:val="00BC080B"/>
    <w:rsid w:val="00BE1882"/>
    <w:rsid w:val="00BE565A"/>
    <w:rsid w:val="00BE7909"/>
    <w:rsid w:val="00C01197"/>
    <w:rsid w:val="00C127A3"/>
    <w:rsid w:val="00C32426"/>
    <w:rsid w:val="00C43F6E"/>
    <w:rsid w:val="00C6047B"/>
    <w:rsid w:val="00C9241F"/>
    <w:rsid w:val="00C97EE1"/>
    <w:rsid w:val="00CA148A"/>
    <w:rsid w:val="00CA290B"/>
    <w:rsid w:val="00CB0FD4"/>
    <w:rsid w:val="00CB58AC"/>
    <w:rsid w:val="00CB74F2"/>
    <w:rsid w:val="00CB7A42"/>
    <w:rsid w:val="00CC09D0"/>
    <w:rsid w:val="00CC59B0"/>
    <w:rsid w:val="00CD4C2C"/>
    <w:rsid w:val="00CE40ED"/>
    <w:rsid w:val="00CF00CF"/>
    <w:rsid w:val="00CF1ADA"/>
    <w:rsid w:val="00D11642"/>
    <w:rsid w:val="00D14697"/>
    <w:rsid w:val="00D271DC"/>
    <w:rsid w:val="00D4090F"/>
    <w:rsid w:val="00D44D7A"/>
    <w:rsid w:val="00D5539A"/>
    <w:rsid w:val="00D57FE8"/>
    <w:rsid w:val="00D60232"/>
    <w:rsid w:val="00D63852"/>
    <w:rsid w:val="00D714F2"/>
    <w:rsid w:val="00D83980"/>
    <w:rsid w:val="00D83A96"/>
    <w:rsid w:val="00D92ECC"/>
    <w:rsid w:val="00D931B4"/>
    <w:rsid w:val="00D934BF"/>
    <w:rsid w:val="00DA5B82"/>
    <w:rsid w:val="00DA6753"/>
    <w:rsid w:val="00DB7A06"/>
    <w:rsid w:val="00DC40C1"/>
    <w:rsid w:val="00DC79DB"/>
    <w:rsid w:val="00DD593D"/>
    <w:rsid w:val="00DF1134"/>
    <w:rsid w:val="00DF2E53"/>
    <w:rsid w:val="00DF334F"/>
    <w:rsid w:val="00E05C14"/>
    <w:rsid w:val="00E16408"/>
    <w:rsid w:val="00E173C4"/>
    <w:rsid w:val="00E3264B"/>
    <w:rsid w:val="00E3351A"/>
    <w:rsid w:val="00E33E7D"/>
    <w:rsid w:val="00E34C70"/>
    <w:rsid w:val="00E422FE"/>
    <w:rsid w:val="00E4536A"/>
    <w:rsid w:val="00E5330D"/>
    <w:rsid w:val="00E5766F"/>
    <w:rsid w:val="00E64A1D"/>
    <w:rsid w:val="00E746DB"/>
    <w:rsid w:val="00E77D33"/>
    <w:rsid w:val="00E8466C"/>
    <w:rsid w:val="00E9064C"/>
    <w:rsid w:val="00E90809"/>
    <w:rsid w:val="00E953A0"/>
    <w:rsid w:val="00EA098E"/>
    <w:rsid w:val="00EA1804"/>
    <w:rsid w:val="00EA26FA"/>
    <w:rsid w:val="00EA3122"/>
    <w:rsid w:val="00EA6A02"/>
    <w:rsid w:val="00EA7CAC"/>
    <w:rsid w:val="00EB5361"/>
    <w:rsid w:val="00ED0F14"/>
    <w:rsid w:val="00ED6847"/>
    <w:rsid w:val="00F02FE8"/>
    <w:rsid w:val="00F25BA0"/>
    <w:rsid w:val="00F276C0"/>
    <w:rsid w:val="00F40151"/>
    <w:rsid w:val="00F44C9A"/>
    <w:rsid w:val="00F4506E"/>
    <w:rsid w:val="00F652B0"/>
    <w:rsid w:val="00F71326"/>
    <w:rsid w:val="00F7212A"/>
    <w:rsid w:val="00F75173"/>
    <w:rsid w:val="00F8173F"/>
    <w:rsid w:val="00F8602A"/>
    <w:rsid w:val="00FA0B18"/>
    <w:rsid w:val="00FA5A7D"/>
    <w:rsid w:val="00FA640D"/>
    <w:rsid w:val="00FB7804"/>
    <w:rsid w:val="00FC072F"/>
    <w:rsid w:val="00FC0DF1"/>
    <w:rsid w:val="00FC32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7D80E3F-8CF4-430F-83B3-1D088A7C96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41740"/>
    <w:rPr>
      <w:rFonts w:ascii="Times New Roman" w:hAnsi="Times New Roman"/>
      <w:sz w:val="28"/>
    </w:rPr>
  </w:style>
  <w:style w:type="paragraph" w:styleId="1">
    <w:name w:val="heading 1"/>
    <w:basedOn w:val="a"/>
    <w:link w:val="10"/>
    <w:uiPriority w:val="9"/>
    <w:qFormat/>
    <w:rsid w:val="009C1EC0"/>
    <w:pPr>
      <w:spacing w:before="100" w:beforeAutospacing="1" w:after="100" w:afterAutospacing="1" w:line="240" w:lineRule="auto"/>
      <w:outlineLvl w:val="0"/>
    </w:pPr>
    <w:rPr>
      <w:rFonts w:eastAsia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DC40C1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DC40C1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DC40C1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DC40C1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character" w:customStyle="1" w:styleId="ConsPlusNormal0">
    <w:name w:val="ConsPlusNormal Знак"/>
    <w:link w:val="ConsPlusNormal"/>
    <w:locked/>
    <w:rsid w:val="00306166"/>
    <w:rPr>
      <w:rFonts w:ascii="Calibri" w:eastAsiaTheme="minorEastAsia" w:hAnsi="Calibri" w:cs="Calibri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306166"/>
  </w:style>
  <w:style w:type="paragraph" w:styleId="a3">
    <w:name w:val="header"/>
    <w:basedOn w:val="a"/>
    <w:link w:val="a4"/>
    <w:uiPriority w:val="99"/>
    <w:unhideWhenUsed/>
    <w:rsid w:val="003D6CD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D6CD6"/>
    <w:rPr>
      <w:rFonts w:ascii="Times New Roman" w:hAnsi="Times New Roman"/>
      <w:sz w:val="28"/>
    </w:rPr>
  </w:style>
  <w:style w:type="paragraph" w:styleId="a5">
    <w:name w:val="footer"/>
    <w:basedOn w:val="a"/>
    <w:link w:val="a6"/>
    <w:uiPriority w:val="99"/>
    <w:unhideWhenUsed/>
    <w:rsid w:val="003D6CD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D6CD6"/>
    <w:rPr>
      <w:rFonts w:ascii="Times New Roman" w:hAnsi="Times New Roman"/>
      <w:sz w:val="28"/>
    </w:rPr>
  </w:style>
  <w:style w:type="paragraph" w:styleId="a7">
    <w:name w:val="Balloon Text"/>
    <w:basedOn w:val="a"/>
    <w:link w:val="a8"/>
    <w:uiPriority w:val="99"/>
    <w:semiHidden/>
    <w:unhideWhenUsed/>
    <w:rsid w:val="00986E7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986E77"/>
    <w:rPr>
      <w:rFonts w:ascii="Segoe UI" w:hAnsi="Segoe UI" w:cs="Segoe UI"/>
      <w:sz w:val="18"/>
      <w:szCs w:val="18"/>
    </w:rPr>
  </w:style>
  <w:style w:type="table" w:styleId="a9">
    <w:name w:val="Table Grid"/>
    <w:basedOn w:val="a1"/>
    <w:uiPriority w:val="59"/>
    <w:rsid w:val="00BC080B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List Paragraph"/>
    <w:basedOn w:val="a"/>
    <w:uiPriority w:val="34"/>
    <w:qFormat/>
    <w:rsid w:val="00854B0A"/>
    <w:pPr>
      <w:ind w:left="720"/>
      <w:contextualSpacing/>
    </w:pPr>
  </w:style>
  <w:style w:type="character" w:styleId="ab">
    <w:name w:val="Hyperlink"/>
    <w:basedOn w:val="a0"/>
    <w:uiPriority w:val="99"/>
    <w:unhideWhenUsed/>
    <w:rsid w:val="001A0BD0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1A0BD0"/>
    <w:rPr>
      <w:color w:val="605E5C"/>
      <w:shd w:val="clear" w:color="auto" w:fill="E1DFDD"/>
    </w:rPr>
  </w:style>
  <w:style w:type="paragraph" w:styleId="ac">
    <w:name w:val="No Spacing"/>
    <w:aliases w:val="Обрнадзор"/>
    <w:link w:val="ad"/>
    <w:uiPriority w:val="1"/>
    <w:qFormat/>
    <w:rsid w:val="00FA5A7D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d">
    <w:name w:val="Без интервала Знак"/>
    <w:aliases w:val="Обрнадзор Знак"/>
    <w:link w:val="ac"/>
    <w:uiPriority w:val="1"/>
    <w:rsid w:val="00FA5A7D"/>
    <w:rPr>
      <w:rFonts w:ascii="Calibri" w:eastAsia="Calibri" w:hAnsi="Calibri" w:cs="Times New Roman"/>
    </w:rPr>
  </w:style>
  <w:style w:type="character" w:customStyle="1" w:styleId="10">
    <w:name w:val="Заголовок 1 Знак"/>
    <w:basedOn w:val="a0"/>
    <w:link w:val="1"/>
    <w:uiPriority w:val="9"/>
    <w:rsid w:val="009C1EC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73626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62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C8B9A9-D2C5-4F14-9FF7-FE043889A9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15</Pages>
  <Words>3238</Words>
  <Characters>18457</Characters>
  <Application>Microsoft Office Word</Application>
  <DocSecurity>0</DocSecurity>
  <Lines>153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 Киреев</dc:creator>
  <cp:lastModifiedBy>Толокнова К.В.</cp:lastModifiedBy>
  <cp:revision>28</cp:revision>
  <cp:lastPrinted>2024-12-28T07:14:00Z</cp:lastPrinted>
  <dcterms:created xsi:type="dcterms:W3CDTF">2024-12-27T07:19:00Z</dcterms:created>
  <dcterms:modified xsi:type="dcterms:W3CDTF">2024-12-28T07:17:00Z</dcterms:modified>
</cp:coreProperties>
</file>