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DE" w:rsidRPr="006B5FDE" w:rsidRDefault="00A1081A" w:rsidP="006B5F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-474345</wp:posOffset>
            </wp:positionV>
            <wp:extent cx="657225" cy="800100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FDE" w:rsidRPr="006B5FDE" w:rsidRDefault="006B5FDE" w:rsidP="006B5F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6B5FDE" w:rsidRPr="006B5FDE" w:rsidRDefault="006B5FDE" w:rsidP="006B5F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6B5FDE" w:rsidRPr="006B5FDE" w:rsidRDefault="00A1081A" w:rsidP="006B5FDE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9525" t="12700" r="9525" b="1079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" strokecolor="white"/>
            </w:pict>
          </mc:Fallback>
        </mc:AlternateContent>
      </w:r>
      <w:r w:rsidR="006B5FDE" w:rsidRPr="006B5FDE">
        <w:rPr>
          <w:rFonts w:eastAsia="Times New Roman"/>
        </w:rPr>
        <w:t>МУНИЦИПАЛЬНОЕ ОБРАЗОВАНИЕ</w:t>
      </w:r>
    </w:p>
    <w:p w:rsidR="006B5FDE" w:rsidRPr="006B5FDE" w:rsidRDefault="006B5FDE" w:rsidP="006B5FDE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6B5FDE">
        <w:rPr>
          <w:rFonts w:eastAsia="Times New Roman"/>
          <w:sz w:val="26"/>
          <w:szCs w:val="26"/>
        </w:rPr>
        <w:t>ХАНТЫ-МАНСИЙСКИЙ РАЙОН</w:t>
      </w:r>
      <w:bookmarkStart w:id="0" w:name="_GoBack"/>
      <w:bookmarkEnd w:id="0"/>
    </w:p>
    <w:p w:rsidR="006B5FDE" w:rsidRPr="006B5FDE" w:rsidRDefault="006B5FDE" w:rsidP="006B5FD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B5FDE">
        <w:rPr>
          <w:rFonts w:eastAsia="Times New Roman"/>
          <w:sz w:val="28"/>
          <w:szCs w:val="28"/>
        </w:rPr>
        <w:t>Ханты-Мансийский автономный округ – Югра</w:t>
      </w:r>
    </w:p>
    <w:p w:rsidR="006B5FDE" w:rsidRPr="006B5FDE" w:rsidRDefault="006B5FDE" w:rsidP="006B5FDE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</w:p>
    <w:p w:rsidR="006B5FDE" w:rsidRPr="006B5FDE" w:rsidRDefault="006B5FDE" w:rsidP="006B5FD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B5FDE">
        <w:rPr>
          <w:rFonts w:eastAsia="Times New Roman"/>
          <w:b/>
          <w:sz w:val="28"/>
          <w:szCs w:val="28"/>
        </w:rPr>
        <w:t>АДМИНИСТРАЦИЯ ХАНТЫ-МАНСИЙСКОГО РАЙОНА</w:t>
      </w:r>
    </w:p>
    <w:p w:rsidR="006B5FDE" w:rsidRPr="006B5FDE" w:rsidRDefault="006B5FDE" w:rsidP="006B5FD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B5FDE" w:rsidRPr="006B5FDE" w:rsidRDefault="006B5FDE" w:rsidP="006B5FD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B5FDE">
        <w:rPr>
          <w:rFonts w:eastAsia="Times New Roman"/>
          <w:b/>
          <w:sz w:val="28"/>
          <w:szCs w:val="28"/>
        </w:rPr>
        <w:t>Р А С П О Р Я Ж Е Н И Е</w:t>
      </w:r>
    </w:p>
    <w:p w:rsidR="006B5FDE" w:rsidRPr="006B5FDE" w:rsidRDefault="006B5FDE" w:rsidP="006B5FDE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</w:p>
    <w:p w:rsidR="006B5FDE" w:rsidRPr="006B5FDE" w:rsidRDefault="006B5FDE" w:rsidP="006B5FD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01.03.2011 </w:t>
      </w:r>
      <w:r w:rsidRPr="006B5F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</w:t>
      </w:r>
      <w:r w:rsidRPr="006B5FDE">
        <w:rPr>
          <w:rFonts w:eastAsia="Times New Roman"/>
          <w:sz w:val="28"/>
          <w:szCs w:val="28"/>
        </w:rPr>
        <w:t xml:space="preserve">                         </w:t>
      </w:r>
      <w:r>
        <w:rPr>
          <w:rFonts w:eastAsia="Times New Roman"/>
          <w:sz w:val="28"/>
          <w:szCs w:val="28"/>
        </w:rPr>
        <w:t xml:space="preserve">                № </w:t>
      </w:r>
      <w:r w:rsidR="002A68CF">
        <w:rPr>
          <w:rFonts w:eastAsia="Times New Roman"/>
          <w:sz w:val="28"/>
          <w:szCs w:val="28"/>
        </w:rPr>
        <w:t>141</w:t>
      </w:r>
      <w:r w:rsidRPr="006B5FDE">
        <w:rPr>
          <w:rFonts w:eastAsia="Times New Roman"/>
          <w:sz w:val="28"/>
          <w:szCs w:val="28"/>
        </w:rPr>
        <w:t>-р</w:t>
      </w:r>
    </w:p>
    <w:p w:rsidR="006B5FDE" w:rsidRPr="006B5FDE" w:rsidRDefault="006B5FDE" w:rsidP="006B5FDE">
      <w:pPr>
        <w:widowControl/>
        <w:autoSpaceDE/>
        <w:autoSpaceDN/>
        <w:adjustRightInd/>
        <w:rPr>
          <w:rFonts w:eastAsia="Times New Roman"/>
          <w:i/>
        </w:rPr>
      </w:pPr>
      <w:r w:rsidRPr="006B5FDE">
        <w:rPr>
          <w:rFonts w:eastAsia="Times New Roman"/>
          <w:i/>
        </w:rPr>
        <w:t>г. Ханты-Мансийск</w:t>
      </w:r>
    </w:p>
    <w:p w:rsidR="006B5FDE" w:rsidRPr="006B5FDE" w:rsidRDefault="006B5FDE" w:rsidP="006B5FDE">
      <w:pPr>
        <w:pStyle w:val="a7"/>
        <w:rPr>
          <w:rFonts w:eastAsia="Times New Roman"/>
          <w:sz w:val="28"/>
          <w:szCs w:val="28"/>
        </w:rPr>
      </w:pPr>
    </w:p>
    <w:p w:rsidR="006B5FDE" w:rsidRPr="006B5FDE" w:rsidRDefault="00A56AF1" w:rsidP="006B5FDE">
      <w:pPr>
        <w:pStyle w:val="a7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О внесении изменений в распо</w:t>
      </w:r>
      <w:r w:rsidR="006B5FDE" w:rsidRPr="006B5FDE">
        <w:rPr>
          <w:rStyle w:val="FontStyle12"/>
          <w:sz w:val="28"/>
          <w:szCs w:val="28"/>
        </w:rPr>
        <w:t>-</w:t>
      </w:r>
    </w:p>
    <w:p w:rsidR="006B5FDE" w:rsidRDefault="00A56AF1" w:rsidP="006B5FDE">
      <w:pPr>
        <w:pStyle w:val="a7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 xml:space="preserve">ряжение администрации района </w:t>
      </w:r>
    </w:p>
    <w:p w:rsidR="005F7294" w:rsidRPr="006B5FDE" w:rsidRDefault="00A56AF1" w:rsidP="006B5FDE">
      <w:pPr>
        <w:pStyle w:val="a7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от 27.07.2009 №496-р</w:t>
      </w:r>
    </w:p>
    <w:p w:rsidR="005F7294" w:rsidRPr="006B5FDE" w:rsidRDefault="005F7294" w:rsidP="006B5FDE">
      <w:pPr>
        <w:pStyle w:val="a7"/>
        <w:jc w:val="both"/>
        <w:rPr>
          <w:sz w:val="28"/>
          <w:szCs w:val="28"/>
        </w:rPr>
      </w:pPr>
    </w:p>
    <w:p w:rsidR="006B5FDE" w:rsidRDefault="006B5FDE" w:rsidP="006B5FDE">
      <w:pPr>
        <w:pStyle w:val="a7"/>
        <w:jc w:val="both"/>
        <w:rPr>
          <w:rStyle w:val="FontStyle12"/>
          <w:sz w:val="28"/>
          <w:szCs w:val="28"/>
        </w:rPr>
      </w:pPr>
    </w:p>
    <w:p w:rsidR="005F7294" w:rsidRPr="006B5FDE" w:rsidRDefault="00A56AF1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 xml:space="preserve">1. Внести в распоряжение администрации Ханты-Мансийского района от 27.07.2009 №496-р «Об утверждении Положения </w:t>
      </w:r>
      <w:r w:rsidR="006B5FDE">
        <w:rPr>
          <w:rStyle w:val="FontStyle12"/>
          <w:sz w:val="28"/>
          <w:szCs w:val="28"/>
        </w:rPr>
        <w:t xml:space="preserve">о </w:t>
      </w:r>
      <w:r w:rsidRPr="006B5FDE">
        <w:rPr>
          <w:rStyle w:val="FontStyle12"/>
          <w:sz w:val="28"/>
          <w:szCs w:val="28"/>
        </w:rPr>
        <w:t>поощрениях и награждениях за муниципальную службу муниципальных служащих органов администрации Ханты-Мансийского района» следующие изменения:</w:t>
      </w:r>
    </w:p>
    <w:p w:rsidR="005F7294" w:rsidRPr="006B5FDE" w:rsidRDefault="006B5FDE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</w:t>
      </w:r>
      <w:r w:rsidR="00A56AF1" w:rsidRPr="006B5FDE">
        <w:rPr>
          <w:rStyle w:val="FontStyle12"/>
          <w:sz w:val="28"/>
          <w:szCs w:val="28"/>
        </w:rPr>
        <w:t>Заголовок распоряжения изложить в следующей редакции:</w:t>
      </w:r>
    </w:p>
    <w:p w:rsidR="005F7294" w:rsidRPr="006B5FDE" w:rsidRDefault="00A56AF1" w:rsidP="007F6A3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«Об утверждении Положения о поощрениях и награждениях</w:t>
      </w:r>
      <w:r w:rsidR="007F6A3E">
        <w:rPr>
          <w:rStyle w:val="FontStyle12"/>
          <w:sz w:val="28"/>
          <w:szCs w:val="28"/>
        </w:rPr>
        <w:t xml:space="preserve"> муници- </w:t>
      </w:r>
      <w:r w:rsidRPr="006B5FDE">
        <w:rPr>
          <w:rStyle w:val="FontStyle12"/>
          <w:sz w:val="28"/>
          <w:szCs w:val="28"/>
        </w:rPr>
        <w:t>пальных служащих Ханты-Мансийского района, лиц, замещающих</w:t>
      </w:r>
      <w:r w:rsidR="007F6A3E">
        <w:rPr>
          <w:rStyle w:val="FontStyle12"/>
          <w:sz w:val="28"/>
          <w:szCs w:val="28"/>
        </w:rPr>
        <w:t xml:space="preserve"> долж- </w:t>
      </w:r>
      <w:r w:rsidRPr="006B5FDE">
        <w:rPr>
          <w:rStyle w:val="FontStyle12"/>
          <w:sz w:val="28"/>
          <w:szCs w:val="28"/>
        </w:rPr>
        <w:t>ности, не отнесенные к должностям муници</w:t>
      </w:r>
      <w:r w:rsidR="006B5FDE">
        <w:rPr>
          <w:rStyle w:val="FontStyle12"/>
          <w:sz w:val="28"/>
          <w:szCs w:val="28"/>
        </w:rPr>
        <w:t>пальной службы, и</w:t>
      </w:r>
      <w:r w:rsidR="007F6A3E">
        <w:rPr>
          <w:rStyle w:val="FontStyle12"/>
          <w:sz w:val="28"/>
          <w:szCs w:val="28"/>
        </w:rPr>
        <w:t xml:space="preserve"> осуществ-</w:t>
      </w:r>
      <w:r w:rsidR="006B5FDE">
        <w:rPr>
          <w:rStyle w:val="FontStyle12"/>
          <w:sz w:val="28"/>
          <w:szCs w:val="28"/>
        </w:rPr>
        <w:t xml:space="preserve"> </w:t>
      </w:r>
      <w:r w:rsidR="007F6A3E">
        <w:rPr>
          <w:rStyle w:val="FontStyle12"/>
          <w:sz w:val="28"/>
          <w:szCs w:val="28"/>
        </w:rPr>
        <w:t xml:space="preserve"> ляющих мате</w:t>
      </w:r>
      <w:r w:rsidRPr="006B5FDE">
        <w:rPr>
          <w:rStyle w:val="FontStyle12"/>
          <w:sz w:val="28"/>
          <w:szCs w:val="28"/>
        </w:rPr>
        <w:t>риально-техническое и организационное обеспечение</w:t>
      </w:r>
      <w:r w:rsidR="007F6A3E">
        <w:rPr>
          <w:rStyle w:val="FontStyle12"/>
          <w:sz w:val="28"/>
          <w:szCs w:val="28"/>
        </w:rPr>
        <w:t xml:space="preserve"> деятель- </w:t>
      </w:r>
      <w:r w:rsidRPr="006B5FDE">
        <w:rPr>
          <w:rStyle w:val="FontStyle12"/>
          <w:sz w:val="28"/>
          <w:szCs w:val="28"/>
        </w:rPr>
        <w:t>ности органов местного самоуправления Ханты-Мансийского района.».</w:t>
      </w:r>
    </w:p>
    <w:p w:rsidR="005F7294" w:rsidRPr="006B5FDE" w:rsidRDefault="006B5FDE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 </w:t>
      </w:r>
      <w:r w:rsidR="00A56AF1" w:rsidRPr="006B5FDE">
        <w:rPr>
          <w:rStyle w:val="FontStyle12"/>
          <w:sz w:val="28"/>
          <w:szCs w:val="28"/>
        </w:rPr>
        <w:t>В преамбуле распоряжения:</w:t>
      </w:r>
    </w:p>
    <w:p w:rsidR="005F7294" w:rsidRPr="006B5FDE" w:rsidRDefault="00A56AF1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слова «статьей 25» заменить словами «статьей 26»;</w:t>
      </w:r>
    </w:p>
    <w:p w:rsidR="005F7294" w:rsidRPr="006B5FDE" w:rsidRDefault="006B5FDE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слова «</w:t>
      </w:r>
      <w:r w:rsidR="00A56AF1" w:rsidRPr="006B5FDE">
        <w:rPr>
          <w:rStyle w:val="FontStyle12"/>
          <w:sz w:val="28"/>
          <w:szCs w:val="28"/>
        </w:rPr>
        <w:t>в целях поощрения и награждения муниципальных служащих за безупречную и эффективную муниципаль</w:t>
      </w:r>
      <w:r>
        <w:rPr>
          <w:rStyle w:val="FontStyle12"/>
          <w:sz w:val="28"/>
          <w:szCs w:val="28"/>
        </w:rPr>
        <w:t>ную службу» заменить словами             «</w:t>
      </w:r>
      <w:r w:rsidR="00A56AF1" w:rsidRPr="006B5FDE">
        <w:rPr>
          <w:rStyle w:val="FontStyle12"/>
          <w:sz w:val="28"/>
          <w:szCs w:val="28"/>
        </w:rPr>
        <w:t>в целях поощрения и награждения муниципальных служащих Ханты-</w:t>
      </w:r>
      <w:r w:rsidR="007F6A3E">
        <w:rPr>
          <w:rStyle w:val="FontStyle12"/>
          <w:sz w:val="28"/>
          <w:szCs w:val="28"/>
        </w:rPr>
        <w:t xml:space="preserve">           Мансийс</w:t>
      </w:r>
      <w:r w:rsidR="00A56AF1" w:rsidRPr="006B5FDE">
        <w:rPr>
          <w:rStyle w:val="FontStyle12"/>
          <w:sz w:val="28"/>
          <w:szCs w:val="28"/>
        </w:rPr>
        <w:t>кого района, лиц, замещающих должности, не отнесенные к</w:t>
      </w:r>
      <w:r w:rsidR="007F6A3E">
        <w:rPr>
          <w:rStyle w:val="FontStyle12"/>
          <w:sz w:val="28"/>
          <w:szCs w:val="28"/>
        </w:rPr>
        <w:t xml:space="preserve"> долж- </w:t>
      </w:r>
      <w:r w:rsidR="00A56AF1" w:rsidRPr="006B5FDE">
        <w:rPr>
          <w:rStyle w:val="FontStyle12"/>
          <w:sz w:val="28"/>
          <w:szCs w:val="28"/>
        </w:rPr>
        <w:t>ностям муниципальной службы, и осуществляющих</w:t>
      </w:r>
      <w:r w:rsidR="007F6A3E">
        <w:rPr>
          <w:rStyle w:val="FontStyle12"/>
          <w:sz w:val="28"/>
          <w:szCs w:val="28"/>
        </w:rPr>
        <w:t xml:space="preserve"> материально- </w:t>
      </w:r>
      <w:r w:rsidR="00A56AF1" w:rsidRPr="006B5FDE">
        <w:rPr>
          <w:rStyle w:val="FontStyle12"/>
          <w:sz w:val="28"/>
          <w:szCs w:val="28"/>
        </w:rPr>
        <w:t>техническое и организационное обеспечение деятельности органов местного</w:t>
      </w:r>
      <w:r w:rsidR="007F6A3E">
        <w:rPr>
          <w:rStyle w:val="FontStyle12"/>
          <w:sz w:val="28"/>
          <w:szCs w:val="28"/>
        </w:rPr>
        <w:t xml:space="preserve"> самоуправ</w:t>
      </w:r>
      <w:r w:rsidR="00A56AF1" w:rsidRPr="006B5FDE">
        <w:rPr>
          <w:rStyle w:val="FontStyle12"/>
          <w:sz w:val="28"/>
          <w:szCs w:val="28"/>
        </w:rPr>
        <w:t>ления Ханты-Мансийского района».</w:t>
      </w:r>
    </w:p>
    <w:p w:rsidR="006B5FDE" w:rsidRDefault="006B5FDE" w:rsidP="006B5FDE">
      <w:pPr>
        <w:pStyle w:val="a7"/>
        <w:ind w:left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1.3. </w:t>
      </w:r>
      <w:r w:rsidR="00A56AF1" w:rsidRPr="006B5FDE">
        <w:rPr>
          <w:rStyle w:val="FontStyle12"/>
          <w:sz w:val="28"/>
          <w:szCs w:val="28"/>
        </w:rPr>
        <w:t xml:space="preserve">Пункт 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 xml:space="preserve"> распоряжения</w:t>
      </w:r>
      <w:r>
        <w:rPr>
          <w:rStyle w:val="FontStyle12"/>
          <w:sz w:val="28"/>
          <w:szCs w:val="28"/>
        </w:rPr>
        <w:t xml:space="preserve"> </w:t>
      </w:r>
      <w:r w:rsidR="00A56AF1" w:rsidRPr="006B5FD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A56AF1" w:rsidRPr="006B5FDE">
        <w:rPr>
          <w:rStyle w:val="FontStyle12"/>
          <w:sz w:val="28"/>
          <w:szCs w:val="28"/>
        </w:rPr>
        <w:t>изложить</w:t>
      </w:r>
      <w:r>
        <w:rPr>
          <w:rStyle w:val="FontStyle12"/>
          <w:sz w:val="28"/>
          <w:szCs w:val="28"/>
        </w:rPr>
        <w:t xml:space="preserve"> </w:t>
      </w:r>
      <w:r w:rsidR="00A56AF1" w:rsidRPr="006B5FDE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 </w:t>
      </w:r>
      <w:r w:rsidR="00A56AF1" w:rsidRPr="006B5FDE">
        <w:rPr>
          <w:rStyle w:val="FontStyle12"/>
          <w:sz w:val="28"/>
          <w:szCs w:val="28"/>
        </w:rPr>
        <w:t xml:space="preserve">следующей </w:t>
      </w:r>
      <w:r>
        <w:rPr>
          <w:rStyle w:val="FontStyle12"/>
          <w:sz w:val="28"/>
          <w:szCs w:val="28"/>
        </w:rPr>
        <w:t xml:space="preserve"> редакции:</w:t>
      </w:r>
    </w:p>
    <w:p w:rsidR="005F7294" w:rsidRPr="006B5FDE" w:rsidRDefault="00A56AF1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</w:t>
      </w:r>
      <w:r w:rsidR="006B5FDE">
        <w:rPr>
          <w:rStyle w:val="FontStyle12"/>
          <w:sz w:val="28"/>
          <w:szCs w:val="28"/>
        </w:rPr>
        <w:t xml:space="preserve">1. </w:t>
      </w:r>
      <w:r w:rsidRPr="006B5FDE">
        <w:rPr>
          <w:rStyle w:val="FontStyle12"/>
          <w:sz w:val="28"/>
          <w:szCs w:val="28"/>
        </w:rPr>
        <w:t>Утвердить Положение о поощрениях и награждениях</w:t>
      </w:r>
      <w:r w:rsidR="006B5FDE">
        <w:rPr>
          <w:rStyle w:val="FontStyle12"/>
          <w:sz w:val="28"/>
          <w:szCs w:val="28"/>
        </w:rPr>
        <w:t xml:space="preserve"> муниципаль- </w:t>
      </w:r>
      <w:r w:rsidRPr="006B5FDE">
        <w:rPr>
          <w:rStyle w:val="FontStyle12"/>
          <w:sz w:val="28"/>
          <w:szCs w:val="28"/>
        </w:rPr>
        <w:t>ных</w:t>
      </w:r>
      <w:r w:rsidR="006B5FDE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>служащих Ханты-Мансийского района, лиц, замещающих должности, не</w:t>
      </w:r>
      <w:r w:rsidRPr="006B5FDE">
        <w:rPr>
          <w:rStyle w:val="FontStyle12"/>
          <w:sz w:val="28"/>
          <w:szCs w:val="28"/>
        </w:rPr>
        <w:br/>
        <w:t>отнесенные к должностям муниципальной службы, и осуществляющих</w:t>
      </w:r>
      <w:r w:rsidRPr="006B5FDE">
        <w:rPr>
          <w:rStyle w:val="FontStyle12"/>
          <w:sz w:val="28"/>
          <w:szCs w:val="28"/>
        </w:rPr>
        <w:br/>
        <w:t>материально-техническое и организационное обеспечение деятельности</w:t>
      </w:r>
      <w:r w:rsidRPr="006B5FDE">
        <w:rPr>
          <w:rStyle w:val="FontStyle12"/>
          <w:sz w:val="28"/>
          <w:szCs w:val="28"/>
        </w:rPr>
        <w:br/>
        <w:t>органов местного самоуправления Х</w:t>
      </w:r>
      <w:r w:rsidR="007F6A3E">
        <w:rPr>
          <w:rStyle w:val="FontStyle12"/>
          <w:sz w:val="28"/>
          <w:szCs w:val="28"/>
        </w:rPr>
        <w:t xml:space="preserve">анты-Мансийского района (далее – </w:t>
      </w:r>
      <w:r w:rsidRPr="006B5FDE">
        <w:rPr>
          <w:rStyle w:val="FontStyle12"/>
          <w:sz w:val="28"/>
          <w:szCs w:val="28"/>
        </w:rPr>
        <w:br/>
        <w:t>Положение о поощрениях и награждениях работников органов местного</w:t>
      </w:r>
      <w:r w:rsidRPr="006B5FDE">
        <w:rPr>
          <w:rStyle w:val="FontStyle12"/>
          <w:sz w:val="28"/>
          <w:szCs w:val="28"/>
        </w:rPr>
        <w:br/>
        <w:t>самоуправления Ханты-Мансийского района) согласно приложению.».</w:t>
      </w:r>
    </w:p>
    <w:p w:rsidR="00007368" w:rsidRDefault="00007368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</w:p>
    <w:p w:rsidR="005F7294" w:rsidRPr="006B5FDE" w:rsidRDefault="006B5FDE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1.4. </w:t>
      </w:r>
      <w:r w:rsidR="00A56AF1" w:rsidRPr="006B5FDE">
        <w:rPr>
          <w:rStyle w:val="FontStyle12"/>
          <w:sz w:val="28"/>
          <w:szCs w:val="28"/>
        </w:rPr>
        <w:t>В пункте 3 распоряжения слово «постановление</w:t>
      </w:r>
      <w:r>
        <w:rPr>
          <w:rStyle w:val="FontStyle12"/>
          <w:sz w:val="28"/>
          <w:szCs w:val="28"/>
        </w:rPr>
        <w:t>» заменить словом «распоряжение</w:t>
      </w:r>
      <w:r w:rsidR="00A56AF1" w:rsidRPr="006B5FDE">
        <w:rPr>
          <w:rStyle w:val="FontStyle12"/>
          <w:sz w:val="28"/>
          <w:szCs w:val="28"/>
        </w:rPr>
        <w:t>».</w:t>
      </w:r>
    </w:p>
    <w:p w:rsidR="006B5FDE" w:rsidRDefault="006B5FDE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 В приложении</w:t>
      </w:r>
      <w:r w:rsidR="00A56AF1" w:rsidRPr="006B5FDE">
        <w:rPr>
          <w:rStyle w:val="FontStyle12"/>
          <w:sz w:val="28"/>
          <w:szCs w:val="28"/>
        </w:rPr>
        <w:t xml:space="preserve"> к распоряжению</w:t>
      </w:r>
      <w:r>
        <w:rPr>
          <w:rStyle w:val="FontStyle12"/>
          <w:sz w:val="28"/>
          <w:szCs w:val="28"/>
        </w:rPr>
        <w:t>:</w:t>
      </w:r>
      <w:r w:rsidR="00A56AF1" w:rsidRPr="006B5FDE">
        <w:rPr>
          <w:rStyle w:val="FontStyle12"/>
          <w:sz w:val="28"/>
          <w:szCs w:val="28"/>
        </w:rPr>
        <w:t xml:space="preserve"> </w:t>
      </w:r>
    </w:p>
    <w:p w:rsidR="00C670B1" w:rsidRPr="006B5FDE" w:rsidRDefault="007F6A3E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1.5.1. </w:t>
      </w:r>
      <w:r w:rsidR="006B5FDE">
        <w:rPr>
          <w:rStyle w:val="FontStyle12"/>
          <w:sz w:val="28"/>
          <w:szCs w:val="28"/>
        </w:rPr>
        <w:t>Название</w:t>
      </w:r>
      <w:r>
        <w:rPr>
          <w:rStyle w:val="FontStyle12"/>
          <w:sz w:val="28"/>
          <w:szCs w:val="28"/>
        </w:rPr>
        <w:t xml:space="preserve"> приложения </w:t>
      </w:r>
      <w:r w:rsidR="006B5FDE">
        <w:rPr>
          <w:rStyle w:val="FontStyle12"/>
          <w:sz w:val="28"/>
          <w:szCs w:val="28"/>
        </w:rPr>
        <w:t>изложить</w:t>
      </w:r>
      <w:r>
        <w:rPr>
          <w:rStyle w:val="FontStyle12"/>
          <w:sz w:val="28"/>
          <w:szCs w:val="28"/>
        </w:rPr>
        <w:t xml:space="preserve"> в </w:t>
      </w:r>
      <w:r w:rsidR="006B5FDE">
        <w:rPr>
          <w:rStyle w:val="FontStyle12"/>
          <w:sz w:val="28"/>
          <w:szCs w:val="28"/>
        </w:rPr>
        <w:t>следующей редакции:</w:t>
      </w:r>
      <w:r>
        <w:rPr>
          <w:rStyle w:val="FontStyle12"/>
          <w:sz w:val="28"/>
          <w:szCs w:val="28"/>
        </w:rPr>
        <w:t xml:space="preserve"> «Положе-</w:t>
      </w:r>
      <w:r w:rsidR="006B5FDE">
        <w:rPr>
          <w:rStyle w:val="FontStyle12"/>
          <w:sz w:val="28"/>
          <w:szCs w:val="28"/>
        </w:rPr>
        <w:t xml:space="preserve"> </w:t>
      </w:r>
      <w:r w:rsidR="00A56AF1" w:rsidRPr="006B5FDE">
        <w:rPr>
          <w:rStyle w:val="FontStyle12"/>
          <w:sz w:val="28"/>
          <w:szCs w:val="28"/>
        </w:rPr>
        <w:t>ние о поощрениях и награждениях работников органов местного</w:t>
      </w:r>
      <w:r>
        <w:rPr>
          <w:rStyle w:val="FontStyle12"/>
          <w:sz w:val="28"/>
          <w:szCs w:val="28"/>
        </w:rPr>
        <w:t xml:space="preserve"> самоуправ-</w:t>
      </w:r>
      <w:r w:rsidR="00A56AF1" w:rsidRPr="006B5FDE">
        <w:rPr>
          <w:rStyle w:val="FontStyle12"/>
          <w:sz w:val="28"/>
          <w:szCs w:val="28"/>
        </w:rPr>
        <w:t xml:space="preserve"> ления Ханты-Мансийского района». </w:t>
      </w:r>
    </w:p>
    <w:p w:rsidR="005F7294" w:rsidRPr="006B5FDE" w:rsidRDefault="006B5FDE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1.5.2. </w:t>
      </w:r>
      <w:r w:rsidR="00A56AF1" w:rsidRPr="006B5FDE">
        <w:rPr>
          <w:rStyle w:val="FontStyle12"/>
          <w:sz w:val="28"/>
          <w:szCs w:val="28"/>
        </w:rPr>
        <w:t>В разделе 1 «Общие положения»:</w:t>
      </w:r>
    </w:p>
    <w:p w:rsidR="005F7294" w:rsidRPr="006B5FDE" w:rsidRDefault="00A56AF1" w:rsidP="006B5FD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1.5.</w:t>
      </w:r>
      <w:r w:rsidR="006B5FDE">
        <w:rPr>
          <w:rStyle w:val="FontStyle12"/>
          <w:sz w:val="28"/>
          <w:szCs w:val="28"/>
        </w:rPr>
        <w:t xml:space="preserve">2.1. </w:t>
      </w:r>
      <w:r w:rsidRPr="006B5FDE">
        <w:rPr>
          <w:rStyle w:val="FontStyle12"/>
          <w:sz w:val="28"/>
          <w:szCs w:val="28"/>
        </w:rPr>
        <w:t>Пункт 1.1. изложить в следующей редакции: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«1.1.</w:t>
      </w:r>
      <w:r w:rsidR="006D1AFE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 xml:space="preserve">Настоящее Положение о поощрениях и награждениях работников органов местного самоуправления Ханты-Мансийского района (далее </w:t>
      </w:r>
      <w:r w:rsidR="007F6A3E">
        <w:rPr>
          <w:rStyle w:val="FontStyle12"/>
          <w:sz w:val="28"/>
          <w:szCs w:val="28"/>
        </w:rPr>
        <w:t>–</w:t>
      </w:r>
      <w:r w:rsidR="00C670B1" w:rsidRPr="006B5FDE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 xml:space="preserve">Положение) определяет порядок поощрения и награждения муниципальных служащих Ханты-Мансийского района, лиц, замещающих должности, не отнесенные к должностям муниципальной службы, и осуществляющих </w:t>
      </w:r>
      <w:r w:rsidRPr="006B5FDE">
        <w:rPr>
          <w:rStyle w:val="FontStyle12"/>
          <w:spacing w:val="-20"/>
          <w:sz w:val="28"/>
          <w:szCs w:val="28"/>
        </w:rPr>
        <w:t>материально-техническое</w:t>
      </w:r>
      <w:r w:rsidRPr="006B5FDE">
        <w:rPr>
          <w:rStyle w:val="FontStyle12"/>
          <w:sz w:val="28"/>
          <w:szCs w:val="28"/>
        </w:rPr>
        <w:t xml:space="preserve"> и организационное обеспечение деятельности органов местного самоуправления Ханты-Мансийского района (далее </w:t>
      </w:r>
      <w:r w:rsidR="007F6A3E">
        <w:rPr>
          <w:rStyle w:val="FontStyle12"/>
          <w:sz w:val="28"/>
          <w:szCs w:val="28"/>
        </w:rPr>
        <w:t xml:space="preserve">– </w:t>
      </w:r>
      <w:r w:rsidRPr="006B5FDE">
        <w:rPr>
          <w:rStyle w:val="FontStyle12"/>
          <w:sz w:val="28"/>
          <w:szCs w:val="28"/>
        </w:rPr>
        <w:t>работники органов местного самоуправления района).».</w:t>
      </w:r>
    </w:p>
    <w:p w:rsidR="005F7294" w:rsidRPr="006B5FDE" w:rsidRDefault="007F6A3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1.5.2.</w:t>
      </w:r>
      <w:r w:rsidR="006D1AFE">
        <w:rPr>
          <w:rStyle w:val="FontStyle12"/>
          <w:sz w:val="28"/>
          <w:szCs w:val="28"/>
        </w:rPr>
        <w:t>2. В пунктах 1.2, 1.3</w:t>
      </w:r>
      <w:r w:rsidR="00A56AF1" w:rsidRPr="006B5FDE">
        <w:rPr>
          <w:rStyle w:val="FontStyle12"/>
          <w:sz w:val="28"/>
          <w:szCs w:val="28"/>
        </w:rPr>
        <w:t xml:space="preserve"> слова «муниципальные служащие» в</w:t>
      </w:r>
      <w:r w:rsidR="006D1AFE">
        <w:rPr>
          <w:rStyle w:val="FontStyle12"/>
          <w:sz w:val="28"/>
          <w:szCs w:val="28"/>
        </w:rPr>
        <w:t xml:space="preserve"> соот-</w:t>
      </w:r>
      <w:r w:rsidR="006D1AFE">
        <w:rPr>
          <w:rStyle w:val="FontStyle12"/>
          <w:sz w:val="28"/>
          <w:szCs w:val="28"/>
        </w:rPr>
        <w:br/>
      </w:r>
      <w:r w:rsidR="00A56AF1" w:rsidRPr="006B5FDE">
        <w:rPr>
          <w:rStyle w:val="FontStyle12"/>
          <w:sz w:val="28"/>
          <w:szCs w:val="28"/>
        </w:rPr>
        <w:t>ветствующем падеже заменить словами «работники органов местного</w:t>
      </w:r>
      <w:r w:rsidR="006D1AFE">
        <w:rPr>
          <w:rStyle w:val="FontStyle12"/>
          <w:sz w:val="28"/>
          <w:szCs w:val="28"/>
        </w:rPr>
        <w:t xml:space="preserve"> само-</w:t>
      </w:r>
      <w:r w:rsidR="006D1AFE">
        <w:rPr>
          <w:rStyle w:val="FontStyle12"/>
          <w:sz w:val="28"/>
          <w:szCs w:val="28"/>
        </w:rPr>
        <w:br/>
      </w:r>
      <w:r w:rsidR="00A56AF1" w:rsidRPr="006B5FDE">
        <w:rPr>
          <w:rStyle w:val="FontStyle12"/>
          <w:sz w:val="28"/>
          <w:szCs w:val="28"/>
        </w:rPr>
        <w:t>управления района» в соответствующем падеже.</w:t>
      </w:r>
    </w:p>
    <w:p w:rsidR="006D1AFE" w:rsidRDefault="006D1AF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1.5.3. </w:t>
      </w:r>
      <w:r w:rsidR="00A56AF1" w:rsidRPr="006B5FDE">
        <w:rPr>
          <w:rStyle w:val="FontStyle12"/>
          <w:sz w:val="28"/>
          <w:szCs w:val="28"/>
        </w:rPr>
        <w:t xml:space="preserve">В разделе 2 «Виды поощрений и награждений»: </w:t>
      </w:r>
    </w:p>
    <w:p w:rsidR="005F7294" w:rsidRPr="006B5FDE" w:rsidRDefault="006D1AF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</w:t>
      </w:r>
      <w:r w:rsidR="00A56AF1" w:rsidRPr="006B5FDE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3.</w:t>
      </w:r>
      <w:r w:rsidR="00A56AF1" w:rsidRPr="006B5FDE"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 xml:space="preserve"> В пункте 2.1</w:t>
      </w:r>
      <w:r w:rsidR="00A56AF1" w:rsidRPr="006B5FDE">
        <w:rPr>
          <w:rStyle w:val="FontStyle12"/>
          <w:sz w:val="28"/>
          <w:szCs w:val="28"/>
        </w:rPr>
        <w:t>: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слова «муниципальную службу» заменить словом «работу»;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 xml:space="preserve">слова «муниципальным служащим» заменить словами «работником органа </w:t>
      </w:r>
      <w:r w:rsidR="006D1AFE">
        <w:rPr>
          <w:rStyle w:val="FontStyle12"/>
          <w:sz w:val="28"/>
          <w:szCs w:val="28"/>
        </w:rPr>
        <w:t>местного самоуправления района».</w:t>
      </w:r>
    </w:p>
    <w:p w:rsidR="00C670B1" w:rsidRPr="006B5FDE" w:rsidRDefault="006D1AF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1.5.3.2. Пункт 2.1</w:t>
      </w:r>
      <w:r w:rsidR="00A56AF1" w:rsidRPr="006B5FDE">
        <w:rPr>
          <w:rStyle w:val="FontStyle12"/>
          <w:sz w:val="28"/>
          <w:szCs w:val="28"/>
        </w:rPr>
        <w:t xml:space="preserve"> дополнить</w:t>
      </w:r>
      <w:r w:rsidR="006C4952">
        <w:rPr>
          <w:rStyle w:val="FontStyle12"/>
          <w:sz w:val="28"/>
          <w:szCs w:val="28"/>
        </w:rPr>
        <w:t xml:space="preserve"> </w:t>
      </w:r>
      <w:r w:rsidR="00A56AF1" w:rsidRPr="006B5FDE">
        <w:rPr>
          <w:rStyle w:val="FontStyle12"/>
          <w:sz w:val="28"/>
          <w:szCs w:val="28"/>
        </w:rPr>
        <w:t>абзацем</w:t>
      </w:r>
      <w:r w:rsidR="006C4952">
        <w:rPr>
          <w:rStyle w:val="FontStyle12"/>
          <w:sz w:val="28"/>
          <w:szCs w:val="28"/>
        </w:rPr>
        <w:t xml:space="preserve"> третьим</w:t>
      </w:r>
      <w:r w:rsidR="00A56AF1" w:rsidRPr="006B5FDE">
        <w:rPr>
          <w:rStyle w:val="FontStyle12"/>
          <w:sz w:val="28"/>
          <w:szCs w:val="28"/>
        </w:rPr>
        <w:t xml:space="preserve"> следующего содержания: </w:t>
      </w:r>
    </w:p>
    <w:p w:rsidR="005F7294" w:rsidRDefault="007F6A3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 w:rsidR="006C4952">
        <w:rPr>
          <w:rStyle w:val="FontStyle12"/>
          <w:sz w:val="28"/>
          <w:szCs w:val="28"/>
        </w:rPr>
        <w:t xml:space="preserve">- </w:t>
      </w:r>
      <w:r w:rsidR="00A56AF1" w:rsidRPr="006B5FDE">
        <w:rPr>
          <w:rStyle w:val="FontStyle12"/>
          <w:sz w:val="28"/>
          <w:szCs w:val="28"/>
        </w:rPr>
        <w:t xml:space="preserve">награждение Благодарностью </w:t>
      </w:r>
      <w:r>
        <w:rPr>
          <w:rStyle w:val="FontStyle12"/>
          <w:sz w:val="28"/>
          <w:szCs w:val="28"/>
        </w:rPr>
        <w:t>главы Ханты-Мансийского района</w:t>
      </w:r>
      <w:r w:rsidR="006C4952">
        <w:rPr>
          <w:rStyle w:val="FontStyle12"/>
          <w:sz w:val="28"/>
          <w:szCs w:val="28"/>
        </w:rPr>
        <w:t>;</w:t>
      </w:r>
      <w:r>
        <w:rPr>
          <w:rStyle w:val="FontStyle12"/>
          <w:sz w:val="28"/>
          <w:szCs w:val="28"/>
        </w:rPr>
        <w:t>».</w:t>
      </w:r>
    </w:p>
    <w:p w:rsidR="007F6A3E" w:rsidRPr="006B5FDE" w:rsidRDefault="007F6A3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1.5.3.3. Абзац</w:t>
      </w:r>
      <w:r w:rsidR="006C4952">
        <w:rPr>
          <w:rStyle w:val="FontStyle12"/>
          <w:sz w:val="28"/>
          <w:szCs w:val="28"/>
        </w:rPr>
        <w:t>ы третий, четвертый, пятый</w:t>
      </w:r>
      <w:r>
        <w:rPr>
          <w:rStyle w:val="FontStyle12"/>
          <w:sz w:val="28"/>
          <w:szCs w:val="28"/>
        </w:rPr>
        <w:t xml:space="preserve"> считать </w:t>
      </w:r>
      <w:r w:rsidR="006C4952">
        <w:rPr>
          <w:rStyle w:val="FontStyle12"/>
          <w:sz w:val="28"/>
          <w:szCs w:val="28"/>
        </w:rPr>
        <w:t>соответственно абзацами четвертым, пятым, шестым</w:t>
      </w:r>
      <w:r>
        <w:rPr>
          <w:rStyle w:val="FontStyle12"/>
          <w:sz w:val="28"/>
          <w:szCs w:val="28"/>
        </w:rPr>
        <w:t>.</w:t>
      </w:r>
    </w:p>
    <w:p w:rsidR="00C670B1" w:rsidRPr="006B5FDE" w:rsidRDefault="007F6A3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1.5.3.4</w:t>
      </w:r>
      <w:r w:rsidR="006D1AFE">
        <w:rPr>
          <w:rStyle w:val="FontStyle12"/>
          <w:sz w:val="28"/>
          <w:szCs w:val="28"/>
        </w:rPr>
        <w:t>. Пункт 2.2</w:t>
      </w:r>
      <w:r w:rsidR="00A56AF1" w:rsidRPr="006B5FDE">
        <w:rPr>
          <w:rStyle w:val="FontStyle12"/>
          <w:sz w:val="28"/>
          <w:szCs w:val="28"/>
        </w:rPr>
        <w:t xml:space="preserve"> изложить в следующей редакции: 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</w:t>
      </w:r>
      <w:r w:rsidR="006D1AFE">
        <w:rPr>
          <w:rStyle w:val="FontStyle12"/>
          <w:sz w:val="28"/>
          <w:szCs w:val="28"/>
        </w:rPr>
        <w:t xml:space="preserve">2.2. </w:t>
      </w:r>
      <w:r w:rsidRPr="006B5FDE">
        <w:rPr>
          <w:rStyle w:val="FontStyle12"/>
          <w:sz w:val="28"/>
          <w:szCs w:val="28"/>
        </w:rPr>
        <w:t>К работнику органа местного самоуправления района</w:t>
      </w:r>
      <w:r w:rsidR="006D1AFE">
        <w:rPr>
          <w:rStyle w:val="FontStyle12"/>
          <w:sz w:val="28"/>
          <w:szCs w:val="28"/>
        </w:rPr>
        <w:t xml:space="preserve"> одновремен- </w:t>
      </w:r>
      <w:r w:rsidRPr="006B5FDE">
        <w:rPr>
          <w:rStyle w:val="FontStyle12"/>
          <w:sz w:val="28"/>
          <w:szCs w:val="28"/>
        </w:rPr>
        <w:t>но может быть применен моральный и материальный вид поощрения и награждения.».</w:t>
      </w:r>
    </w:p>
    <w:p w:rsidR="005F7294" w:rsidRPr="006B5FDE" w:rsidRDefault="006D1AF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1.5.4. </w:t>
      </w:r>
      <w:r w:rsidR="00A56AF1" w:rsidRPr="006B5FDE">
        <w:rPr>
          <w:rStyle w:val="FontStyle12"/>
          <w:sz w:val="28"/>
          <w:szCs w:val="28"/>
        </w:rPr>
        <w:t>В разделе 3 «Порядок рассмотрения и оформления документов»:</w:t>
      </w:r>
    </w:p>
    <w:p w:rsidR="006D1AFE" w:rsidRDefault="006D1AF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1.5.4.1. Пункт 3.1</w:t>
      </w:r>
      <w:r w:rsidR="00A56AF1" w:rsidRPr="006B5FDE">
        <w:rPr>
          <w:rStyle w:val="FontStyle12"/>
          <w:sz w:val="28"/>
          <w:szCs w:val="28"/>
        </w:rPr>
        <w:t xml:space="preserve"> изложить в следующей редакции: 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«3.1. Для применения поощрений и награждений: Почетной грамотой главы района, Благодарственным письмом главы района, ценным подарком, единовременным денежным поощрением, выдвижением к присвоению</w:t>
      </w:r>
      <w:r w:rsidR="006D1AFE">
        <w:rPr>
          <w:rStyle w:val="FontStyle12"/>
          <w:sz w:val="28"/>
          <w:szCs w:val="28"/>
        </w:rPr>
        <w:t xml:space="preserve"> почет- </w:t>
      </w:r>
      <w:r w:rsidRPr="006B5FDE">
        <w:rPr>
          <w:rStyle w:val="FontStyle12"/>
          <w:sz w:val="28"/>
          <w:szCs w:val="28"/>
        </w:rPr>
        <w:t>ного звания «Почетный гражданин Ханты-Мансийского района»</w:t>
      </w:r>
      <w:r w:rsidR="006D1AFE">
        <w:rPr>
          <w:rStyle w:val="FontStyle12"/>
          <w:sz w:val="28"/>
          <w:szCs w:val="28"/>
        </w:rPr>
        <w:t xml:space="preserve"> руководи- </w:t>
      </w:r>
      <w:r w:rsidRPr="006B5FDE">
        <w:rPr>
          <w:rStyle w:val="FontStyle12"/>
          <w:sz w:val="28"/>
          <w:szCs w:val="28"/>
        </w:rPr>
        <w:t>тель органа местного самоуправления района представляет главе</w:t>
      </w:r>
      <w:r w:rsidR="006D1AFE">
        <w:rPr>
          <w:rStyle w:val="FontStyle12"/>
          <w:sz w:val="28"/>
          <w:szCs w:val="28"/>
        </w:rPr>
        <w:t xml:space="preserve"> Ханты- </w:t>
      </w:r>
      <w:r w:rsidRPr="006B5FDE">
        <w:rPr>
          <w:rStyle w:val="FontStyle12"/>
          <w:sz w:val="28"/>
          <w:szCs w:val="28"/>
        </w:rPr>
        <w:t>Мансийского района следующие документы:</w:t>
      </w:r>
    </w:p>
    <w:p w:rsidR="005F7294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 xml:space="preserve">ходатайство руководителя органа местного самоуправления района с согласованием курирующего заместителя главы района, представляемое не позднее, чем за 2 (два) месяца </w:t>
      </w:r>
      <w:r w:rsidRPr="006B5FDE">
        <w:rPr>
          <w:rStyle w:val="FontStyle12"/>
          <w:spacing w:val="-20"/>
          <w:sz w:val="28"/>
          <w:szCs w:val="28"/>
        </w:rPr>
        <w:t>до</w:t>
      </w:r>
      <w:r w:rsidRPr="006B5FDE">
        <w:rPr>
          <w:rStyle w:val="FontStyle12"/>
          <w:sz w:val="28"/>
          <w:szCs w:val="28"/>
        </w:rPr>
        <w:t xml:space="preserve"> даты планируемого награждения;</w:t>
      </w:r>
    </w:p>
    <w:p w:rsidR="006C4952" w:rsidRDefault="006C4952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</w:p>
    <w:p w:rsidR="007F6A3E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lastRenderedPageBreak/>
        <w:t>протокол собрания (конференции) трудового коллектива органа</w:t>
      </w:r>
      <w:r w:rsidR="006D1AFE">
        <w:rPr>
          <w:rStyle w:val="FontStyle12"/>
          <w:sz w:val="28"/>
          <w:szCs w:val="28"/>
        </w:rPr>
        <w:t xml:space="preserve"> мест- </w:t>
      </w:r>
      <w:r w:rsidRPr="006B5FDE">
        <w:rPr>
          <w:rStyle w:val="FontStyle12"/>
          <w:sz w:val="28"/>
          <w:szCs w:val="28"/>
        </w:rPr>
        <w:t>ного самоуправления района о выдвижении кандидата на награждение;</w:t>
      </w:r>
    </w:p>
    <w:p w:rsidR="00BA41C7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характеристику о выдвигаемом кандидате и описание его достижений и заслуг;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сведения о кандидате, представленном к награде, по форме согласно приложению к Положению о поощрениях и награждениях работников органов местного самоуправления</w:t>
      </w:r>
      <w:r w:rsidR="006C4952">
        <w:rPr>
          <w:rStyle w:val="FontStyle12"/>
          <w:sz w:val="28"/>
          <w:szCs w:val="28"/>
        </w:rPr>
        <w:t xml:space="preserve"> Ханты-Мансийского района</w:t>
      </w:r>
      <w:r w:rsidRPr="006B5FDE">
        <w:rPr>
          <w:rStyle w:val="FontStyle12"/>
          <w:sz w:val="28"/>
          <w:szCs w:val="28"/>
        </w:rPr>
        <w:t>.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Для награждения Благодарностью главы района главе района</w:t>
      </w:r>
      <w:r w:rsidR="006D1AFE">
        <w:rPr>
          <w:rStyle w:val="FontStyle12"/>
          <w:sz w:val="28"/>
          <w:szCs w:val="28"/>
        </w:rPr>
        <w:t xml:space="preserve"> представ- </w:t>
      </w:r>
      <w:r w:rsidRPr="006B5FDE">
        <w:rPr>
          <w:rStyle w:val="FontStyle12"/>
          <w:sz w:val="28"/>
          <w:szCs w:val="28"/>
        </w:rPr>
        <w:t>ляется ходатайство руководителя органа местного самоуправления с</w:t>
      </w:r>
      <w:r w:rsidR="006D1AFE">
        <w:rPr>
          <w:rStyle w:val="FontStyle12"/>
          <w:sz w:val="28"/>
          <w:szCs w:val="28"/>
        </w:rPr>
        <w:t xml:space="preserve"> согласо- </w:t>
      </w:r>
      <w:r w:rsidRPr="006B5FDE">
        <w:rPr>
          <w:rStyle w:val="FontStyle12"/>
          <w:sz w:val="28"/>
          <w:szCs w:val="28"/>
        </w:rPr>
        <w:t>ванием курирующего заместителя главы района.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Аттестационная комиссия может дать рекомендации главе</w:t>
      </w:r>
      <w:r w:rsidR="006D1AFE">
        <w:rPr>
          <w:rStyle w:val="FontStyle12"/>
          <w:sz w:val="28"/>
          <w:szCs w:val="28"/>
        </w:rPr>
        <w:t xml:space="preserve"> Ханты- </w:t>
      </w:r>
      <w:r w:rsidRPr="006B5FDE">
        <w:rPr>
          <w:rStyle w:val="FontStyle12"/>
          <w:sz w:val="28"/>
          <w:szCs w:val="28"/>
        </w:rPr>
        <w:t>Мансийского района о поощрении отдельных муниципальных служащих за достигнутые успехи в работе по результатам аттестации.».</w:t>
      </w:r>
    </w:p>
    <w:p w:rsidR="005F7294" w:rsidRPr="006B5FDE" w:rsidRDefault="006D1AF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1.5.4.2. Пункт 3.2</w:t>
      </w:r>
      <w:r w:rsidR="00A56AF1" w:rsidRPr="006B5FDE">
        <w:rPr>
          <w:rStyle w:val="FontStyle12"/>
          <w:sz w:val="28"/>
          <w:szCs w:val="28"/>
        </w:rPr>
        <w:t xml:space="preserve"> изложить в следующей редакции: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«3.2.</w:t>
      </w:r>
      <w:r w:rsidR="006D1AFE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>Подготовка проекта распоряжения администрации района о</w:t>
      </w:r>
      <w:r w:rsidR="006D1AFE">
        <w:rPr>
          <w:rStyle w:val="FontStyle12"/>
          <w:sz w:val="28"/>
          <w:szCs w:val="28"/>
        </w:rPr>
        <w:t xml:space="preserve"> поощ- </w:t>
      </w:r>
      <w:r w:rsidRPr="006B5FDE">
        <w:rPr>
          <w:rStyle w:val="FontStyle12"/>
          <w:sz w:val="28"/>
          <w:szCs w:val="28"/>
        </w:rPr>
        <w:t>рении и награждении работников органов местного самоуправления района осуществляется кадровой службой администрации района.».</w:t>
      </w:r>
    </w:p>
    <w:p w:rsidR="005F7294" w:rsidRPr="006B5FDE" w:rsidRDefault="006D1AFE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1.5.4.3. </w:t>
      </w:r>
      <w:r w:rsidR="00A56AF1" w:rsidRPr="006B5FDE">
        <w:rPr>
          <w:rStyle w:val="FontStyle12"/>
          <w:sz w:val="28"/>
          <w:szCs w:val="28"/>
        </w:rPr>
        <w:t>Пункт 3.3. изложить в следующей редакции:</w:t>
      </w:r>
    </w:p>
    <w:p w:rsidR="005F7294" w:rsidRPr="006B5FDE" w:rsidRDefault="00A56AF1" w:rsidP="006D1AFE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«3.3.</w:t>
      </w:r>
      <w:r w:rsidR="006D1AFE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>Поощрения и награждения работников органов местного</w:t>
      </w:r>
      <w:r w:rsidR="006D1AFE">
        <w:rPr>
          <w:rStyle w:val="FontStyle12"/>
          <w:sz w:val="28"/>
          <w:szCs w:val="28"/>
        </w:rPr>
        <w:t xml:space="preserve"> само- </w:t>
      </w:r>
      <w:r w:rsidRPr="006B5FDE">
        <w:rPr>
          <w:rStyle w:val="FontStyle12"/>
          <w:sz w:val="28"/>
          <w:szCs w:val="28"/>
        </w:rPr>
        <w:t>управления района оформляются распоряжением администрации района, объявляются работникам в торжественной обстановке главой района или уполномоченным им лицом.».</w:t>
      </w:r>
    </w:p>
    <w:p w:rsidR="005F7294" w:rsidRPr="006B5FDE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1.5.5. В пунктах 3.4, 5.2</w:t>
      </w:r>
      <w:r w:rsidR="00A56AF1" w:rsidRPr="006B5FDE">
        <w:rPr>
          <w:rStyle w:val="FontStyle12"/>
          <w:sz w:val="28"/>
          <w:szCs w:val="28"/>
        </w:rPr>
        <w:t xml:space="preserve"> слова «муниципальный служащий» в</w:t>
      </w:r>
      <w:r>
        <w:rPr>
          <w:rStyle w:val="FontStyle12"/>
          <w:sz w:val="28"/>
          <w:szCs w:val="28"/>
        </w:rPr>
        <w:t xml:space="preserve"> соот-</w:t>
      </w:r>
      <w:r>
        <w:rPr>
          <w:rStyle w:val="FontStyle12"/>
          <w:sz w:val="28"/>
          <w:szCs w:val="28"/>
        </w:rPr>
        <w:br/>
      </w:r>
      <w:r w:rsidR="00A56AF1" w:rsidRPr="006B5FDE">
        <w:rPr>
          <w:rStyle w:val="FontStyle12"/>
          <w:sz w:val="28"/>
          <w:szCs w:val="28"/>
        </w:rPr>
        <w:t>ветствующем падеже заменить словами «работник органа местного</w:t>
      </w:r>
      <w:r>
        <w:rPr>
          <w:rStyle w:val="FontStyle12"/>
          <w:sz w:val="28"/>
          <w:szCs w:val="28"/>
        </w:rPr>
        <w:t xml:space="preserve"> самоуп-</w:t>
      </w:r>
      <w:r>
        <w:rPr>
          <w:rStyle w:val="FontStyle12"/>
          <w:sz w:val="28"/>
          <w:szCs w:val="28"/>
        </w:rPr>
        <w:br/>
      </w:r>
      <w:r w:rsidR="00A56AF1" w:rsidRPr="006B5FDE">
        <w:rPr>
          <w:rStyle w:val="FontStyle12"/>
          <w:sz w:val="28"/>
          <w:szCs w:val="28"/>
        </w:rPr>
        <w:t>равления района» в соответствующем падеже.</w:t>
      </w:r>
    </w:p>
    <w:p w:rsidR="005F7294" w:rsidRPr="006B5FDE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1.5.6. </w:t>
      </w:r>
      <w:r w:rsidR="00A56AF1" w:rsidRPr="006B5FDE">
        <w:rPr>
          <w:rStyle w:val="FontStyle12"/>
          <w:sz w:val="28"/>
          <w:szCs w:val="28"/>
        </w:rPr>
        <w:t>Пункт 4.1. изложить в следующей редакции:</w:t>
      </w:r>
    </w:p>
    <w:p w:rsidR="005F7294" w:rsidRPr="006B5FDE" w:rsidRDefault="00A56AF1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«4.1.</w:t>
      </w:r>
      <w:r w:rsidR="006C4952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>Выплата работникам органов местного самоуправления района единовременного денежного поощрения производится в пределах</w:t>
      </w:r>
      <w:r w:rsidR="00BA41C7">
        <w:rPr>
          <w:rStyle w:val="FontStyle12"/>
          <w:sz w:val="28"/>
          <w:szCs w:val="28"/>
        </w:rPr>
        <w:t xml:space="preserve"> установлен- </w:t>
      </w:r>
      <w:r w:rsidRPr="006B5FDE">
        <w:rPr>
          <w:rStyle w:val="FontStyle12"/>
          <w:sz w:val="28"/>
          <w:szCs w:val="28"/>
        </w:rPr>
        <w:t>ного фонда оплаты труда работников органов местного самоуправления района.».</w:t>
      </w:r>
    </w:p>
    <w:p w:rsidR="005F7294" w:rsidRPr="006B5FDE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1.5.7. </w:t>
      </w:r>
      <w:r w:rsidR="00A56AF1" w:rsidRPr="006B5FDE">
        <w:rPr>
          <w:rStyle w:val="FontStyle12"/>
          <w:sz w:val="28"/>
          <w:szCs w:val="28"/>
        </w:rPr>
        <w:t>Пункт 5.1. изложить в следующей редакции:</w:t>
      </w:r>
    </w:p>
    <w:p w:rsidR="005F7294" w:rsidRPr="006B5FDE" w:rsidRDefault="00A56AF1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«5.1.</w:t>
      </w:r>
      <w:r w:rsidR="007F6A3E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>Повторное поощрение и награждение работников органов</w:t>
      </w:r>
      <w:r w:rsidR="007F6A3E">
        <w:rPr>
          <w:rStyle w:val="FontStyle12"/>
          <w:sz w:val="28"/>
          <w:szCs w:val="28"/>
        </w:rPr>
        <w:t xml:space="preserve"> мест- </w:t>
      </w:r>
      <w:r w:rsidRPr="006B5FDE">
        <w:rPr>
          <w:rStyle w:val="FontStyle12"/>
          <w:sz w:val="28"/>
          <w:szCs w:val="28"/>
        </w:rPr>
        <w:t>ного самоуправления района за безупречную и эффективную работу, высокое профессиональное мастерство, успешное и добросовестное исполнение работником должностных обязанностей, значительный личный вклад в социально-экономическое развитие Ханты-Мансийского района, выполнение заданий особой важности и сложности может производиться не ранее</w:t>
      </w:r>
      <w:r w:rsidR="00BA41C7">
        <w:rPr>
          <w:rStyle w:val="FontStyle12"/>
          <w:sz w:val="28"/>
          <w:szCs w:val="28"/>
        </w:rPr>
        <w:t>,</w:t>
      </w:r>
      <w:r w:rsidRPr="006B5FDE">
        <w:rPr>
          <w:rStyle w:val="FontStyle12"/>
          <w:sz w:val="28"/>
          <w:szCs w:val="28"/>
        </w:rPr>
        <w:t xml:space="preserve"> чем по истечении одного года после последнего поощрения или награждения.».</w:t>
      </w:r>
    </w:p>
    <w:p w:rsidR="005F7294" w:rsidRPr="006B5FDE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1.6. </w:t>
      </w:r>
      <w:r w:rsidR="00A56AF1" w:rsidRPr="006B5FDE">
        <w:rPr>
          <w:rStyle w:val="FontStyle12"/>
          <w:sz w:val="28"/>
          <w:szCs w:val="28"/>
        </w:rPr>
        <w:t>В приложении к Положению о поощрениях и награждениях за</w:t>
      </w:r>
      <w:r w:rsidR="00A56AF1" w:rsidRPr="006B5FDE">
        <w:rPr>
          <w:rStyle w:val="FontStyle12"/>
          <w:sz w:val="28"/>
          <w:szCs w:val="28"/>
        </w:rPr>
        <w:br/>
        <w:t>муниципальную службу муниципальных служащих органов администрации</w:t>
      </w:r>
      <w:r w:rsidR="00A56AF1" w:rsidRPr="006B5FDE">
        <w:rPr>
          <w:rStyle w:val="FontStyle12"/>
          <w:sz w:val="28"/>
          <w:szCs w:val="28"/>
        </w:rPr>
        <w:br/>
        <w:t>Ханты-Мансийского района:</w:t>
      </w:r>
    </w:p>
    <w:p w:rsidR="005F7294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1.6.1. Н</w:t>
      </w:r>
      <w:r w:rsidR="00A56AF1" w:rsidRPr="006B5FDE">
        <w:rPr>
          <w:rStyle w:val="FontStyle12"/>
          <w:sz w:val="28"/>
          <w:szCs w:val="28"/>
        </w:rPr>
        <w:t xml:space="preserve">азвание 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 xml:space="preserve">приложения 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 xml:space="preserve">изложить 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 xml:space="preserve">следующей редакции: </w:t>
      </w:r>
      <w:r>
        <w:rPr>
          <w:rStyle w:val="FontStyle12"/>
          <w:sz w:val="28"/>
          <w:szCs w:val="28"/>
        </w:rPr>
        <w:t>«</w:t>
      </w:r>
      <w:r w:rsidR="00A56AF1" w:rsidRPr="006B5FDE">
        <w:rPr>
          <w:rStyle w:val="FontStyle12"/>
          <w:sz w:val="28"/>
          <w:szCs w:val="28"/>
        </w:rPr>
        <w:t>Приложение к Положению о поощрениях и награждениях работников органов местного самоупра</w:t>
      </w:r>
      <w:r>
        <w:rPr>
          <w:rStyle w:val="FontStyle12"/>
          <w:sz w:val="28"/>
          <w:szCs w:val="28"/>
        </w:rPr>
        <w:t>вления Ханты-Мансийского района</w:t>
      </w:r>
      <w:r w:rsidR="007F6A3E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>.</w:t>
      </w:r>
    </w:p>
    <w:p w:rsidR="007F6A3E" w:rsidRPr="006B5FDE" w:rsidRDefault="007F6A3E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</w:p>
    <w:p w:rsidR="005F7294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1.6.2. З</w:t>
      </w:r>
      <w:r w:rsidR="00A56AF1" w:rsidRPr="006B5FDE">
        <w:rPr>
          <w:rStyle w:val="FontStyle12"/>
          <w:sz w:val="28"/>
          <w:szCs w:val="28"/>
        </w:rPr>
        <w:t xml:space="preserve">аголовок 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>приложения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 xml:space="preserve"> изложить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  </w:t>
      </w:r>
      <w:r w:rsidR="00A56AF1" w:rsidRPr="006B5FDE">
        <w:rPr>
          <w:rStyle w:val="FontStyle12"/>
          <w:sz w:val="28"/>
          <w:szCs w:val="28"/>
        </w:rPr>
        <w:t>следующей редакции: «Сведения о кандидате, представленном к награде главы района».</w:t>
      </w:r>
    </w:p>
    <w:p w:rsidR="00BA41C7" w:rsidRPr="006B5FDE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</w:p>
    <w:p w:rsidR="005F7294" w:rsidRDefault="00C670B1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>2.</w:t>
      </w:r>
      <w:r w:rsidR="00BA41C7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>О</w:t>
      </w:r>
      <w:r w:rsidR="00A56AF1" w:rsidRPr="006B5FDE">
        <w:rPr>
          <w:rStyle w:val="FontStyle12"/>
          <w:sz w:val="28"/>
          <w:szCs w:val="28"/>
        </w:rPr>
        <w:t>публиковать настоящее распоряжение в газете «Наш район» и</w:t>
      </w:r>
      <w:r w:rsidR="00BA41C7">
        <w:rPr>
          <w:rStyle w:val="FontStyle12"/>
          <w:sz w:val="28"/>
          <w:szCs w:val="28"/>
        </w:rPr>
        <w:t xml:space="preserve"> раз- </w:t>
      </w:r>
      <w:r w:rsidR="00A56AF1" w:rsidRPr="006B5FDE">
        <w:rPr>
          <w:rStyle w:val="FontStyle12"/>
          <w:sz w:val="28"/>
          <w:szCs w:val="28"/>
        </w:rPr>
        <w:t>местить на официальном веб-сайте органов местного самоуправления Ханты-Мансийского района.</w:t>
      </w:r>
    </w:p>
    <w:p w:rsidR="00BA41C7" w:rsidRPr="006B5FDE" w:rsidRDefault="00BA41C7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</w:p>
    <w:p w:rsidR="005F7294" w:rsidRDefault="00A56AF1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  <w:r w:rsidRPr="006B5FDE">
        <w:rPr>
          <w:rStyle w:val="FontStyle12"/>
          <w:sz w:val="28"/>
          <w:szCs w:val="28"/>
        </w:rPr>
        <w:t xml:space="preserve">3. Контроль </w:t>
      </w:r>
      <w:r w:rsidR="00BA41C7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>за</w:t>
      </w:r>
      <w:r w:rsidR="00BA41C7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 xml:space="preserve"> выполнением</w:t>
      </w:r>
      <w:r w:rsidR="00BA41C7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 xml:space="preserve"> распоряжения</w:t>
      </w:r>
      <w:r w:rsidR="00BA41C7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 xml:space="preserve"> возложить</w:t>
      </w:r>
      <w:r w:rsidR="00BA41C7">
        <w:rPr>
          <w:rStyle w:val="FontStyle12"/>
          <w:sz w:val="28"/>
          <w:szCs w:val="28"/>
        </w:rPr>
        <w:t xml:space="preserve"> </w:t>
      </w:r>
      <w:r w:rsidRPr="006B5FDE">
        <w:rPr>
          <w:rStyle w:val="FontStyle12"/>
          <w:sz w:val="28"/>
          <w:szCs w:val="28"/>
        </w:rPr>
        <w:t xml:space="preserve"> на первого заместителя главы района Усманова В.Г.</w:t>
      </w: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2A68CF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Глава</w:t>
      </w:r>
    </w:p>
    <w:p w:rsidR="002A68CF" w:rsidRPr="006B5FDE" w:rsidRDefault="002A68CF" w:rsidP="002A68CF">
      <w:pPr>
        <w:pStyle w:val="a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Ханты-Мансийского района                                       П.Н.Захаров   </w:t>
      </w:r>
    </w:p>
    <w:p w:rsidR="002A68CF" w:rsidRDefault="002A68CF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</w:p>
    <w:p w:rsidR="002A68CF" w:rsidRPr="006B5FDE" w:rsidRDefault="002A68CF" w:rsidP="00BA41C7">
      <w:pPr>
        <w:pStyle w:val="a7"/>
        <w:ind w:firstLine="720"/>
        <w:jc w:val="both"/>
        <w:rPr>
          <w:rStyle w:val="FontStyle12"/>
          <w:sz w:val="28"/>
          <w:szCs w:val="28"/>
        </w:rPr>
      </w:pPr>
    </w:p>
    <w:p w:rsidR="00BA41C7" w:rsidRDefault="00BA41C7" w:rsidP="006B5FDE">
      <w:pPr>
        <w:pStyle w:val="a7"/>
        <w:jc w:val="both"/>
        <w:rPr>
          <w:rStyle w:val="FontStyle12"/>
          <w:sz w:val="28"/>
          <w:szCs w:val="28"/>
        </w:rPr>
      </w:pPr>
    </w:p>
    <w:p w:rsidR="00BA41C7" w:rsidRPr="006B5FDE" w:rsidRDefault="00BA41C7" w:rsidP="006B5FDE">
      <w:pPr>
        <w:pStyle w:val="a7"/>
        <w:jc w:val="both"/>
        <w:rPr>
          <w:rStyle w:val="FontStyle12"/>
          <w:sz w:val="28"/>
          <w:szCs w:val="28"/>
        </w:rPr>
        <w:sectPr w:rsidR="00BA41C7" w:rsidRPr="006B5FDE" w:rsidSect="006B5FDE">
          <w:headerReference w:type="default" r:id="rId9"/>
          <w:type w:val="continuous"/>
          <w:pgSz w:w="11905" w:h="16837"/>
          <w:pgMar w:top="1134" w:right="851" w:bottom="964" w:left="1701" w:header="720" w:footer="720" w:gutter="0"/>
          <w:cols w:space="60"/>
          <w:noEndnote/>
        </w:sectPr>
      </w:pPr>
    </w:p>
    <w:p w:rsidR="00BA41C7" w:rsidRDefault="00BA41C7" w:rsidP="006B5FDE">
      <w:pPr>
        <w:pStyle w:val="a7"/>
        <w:jc w:val="both"/>
        <w:rPr>
          <w:rStyle w:val="FontStyle12"/>
          <w:sz w:val="28"/>
          <w:szCs w:val="28"/>
        </w:rPr>
      </w:pPr>
    </w:p>
    <w:p w:rsidR="00910F05" w:rsidRDefault="00910F05" w:rsidP="00BA41C7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BA41C7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BA41C7">
      <w:pPr>
        <w:pStyle w:val="a7"/>
        <w:jc w:val="both"/>
        <w:rPr>
          <w:rStyle w:val="FontStyle12"/>
          <w:sz w:val="28"/>
          <w:szCs w:val="28"/>
        </w:rPr>
      </w:pPr>
    </w:p>
    <w:p w:rsidR="002A68CF" w:rsidRDefault="002A68CF" w:rsidP="00BA41C7">
      <w:pPr>
        <w:pStyle w:val="a7"/>
        <w:jc w:val="both"/>
        <w:rPr>
          <w:rStyle w:val="FontStyle12"/>
          <w:sz w:val="28"/>
          <w:szCs w:val="28"/>
        </w:rPr>
      </w:pPr>
    </w:p>
    <w:p w:rsidR="002A68CF" w:rsidRPr="006B5FDE" w:rsidRDefault="002A68CF" w:rsidP="002A68CF">
      <w:pPr>
        <w:pStyle w:val="a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</w:t>
      </w:r>
    </w:p>
    <w:p w:rsidR="002A68CF" w:rsidRPr="006B5FDE" w:rsidRDefault="002A68CF">
      <w:pPr>
        <w:pStyle w:val="a7"/>
        <w:jc w:val="both"/>
        <w:rPr>
          <w:rStyle w:val="FontStyle12"/>
          <w:sz w:val="28"/>
          <w:szCs w:val="28"/>
        </w:rPr>
      </w:pPr>
    </w:p>
    <w:sectPr w:rsidR="002A68CF" w:rsidRPr="006B5FDE" w:rsidSect="005F7294">
      <w:type w:val="continuous"/>
      <w:pgSz w:w="11905" w:h="16837"/>
      <w:pgMar w:top="960" w:right="1823" w:bottom="1209" w:left="1636" w:header="720" w:footer="720" w:gutter="0"/>
      <w:cols w:num="2" w:space="720" w:equalWidth="0">
        <w:col w:w="3369" w:space="3550"/>
        <w:col w:w="152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E8" w:rsidRDefault="00F676E8">
      <w:r>
        <w:separator/>
      </w:r>
    </w:p>
  </w:endnote>
  <w:endnote w:type="continuationSeparator" w:id="0">
    <w:p w:rsidR="00F676E8" w:rsidRDefault="00F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E8" w:rsidRDefault="00F676E8">
      <w:r>
        <w:separator/>
      </w:r>
    </w:p>
  </w:footnote>
  <w:footnote w:type="continuationSeparator" w:id="0">
    <w:p w:rsidR="00F676E8" w:rsidRDefault="00F6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48745"/>
      <w:docPartObj>
        <w:docPartGallery w:val="Page Numbers (Top of Page)"/>
        <w:docPartUnique/>
      </w:docPartObj>
    </w:sdtPr>
    <w:sdtEndPr/>
    <w:sdtContent>
      <w:p w:rsidR="006B5FDE" w:rsidRDefault="006B5F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1A">
          <w:rPr>
            <w:noProof/>
          </w:rPr>
          <w:t>1</w:t>
        </w:r>
        <w:r>
          <w:fldChar w:fldCharType="end"/>
        </w:r>
      </w:p>
    </w:sdtContent>
  </w:sdt>
  <w:p w:rsidR="006B5FDE" w:rsidRDefault="006B5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EED622"/>
    <w:lvl w:ilvl="0">
      <w:numFmt w:val="bullet"/>
      <w:lvlText w:val="*"/>
      <w:lvlJc w:val="left"/>
    </w:lvl>
  </w:abstractNum>
  <w:abstractNum w:abstractNumId="1">
    <w:nsid w:val="3A633720"/>
    <w:multiLevelType w:val="singleLevel"/>
    <w:tmpl w:val="1DB655F8"/>
    <w:lvl w:ilvl="0">
      <w:start w:val="4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05"/>
    <w:rsid w:val="00007368"/>
    <w:rsid w:val="00183D64"/>
    <w:rsid w:val="002A68CF"/>
    <w:rsid w:val="003A3101"/>
    <w:rsid w:val="00595764"/>
    <w:rsid w:val="005F7294"/>
    <w:rsid w:val="006B5FDE"/>
    <w:rsid w:val="006C4952"/>
    <w:rsid w:val="006D1AFE"/>
    <w:rsid w:val="007F6A3E"/>
    <w:rsid w:val="00910F05"/>
    <w:rsid w:val="009F3D5C"/>
    <w:rsid w:val="00A1081A"/>
    <w:rsid w:val="00A552E7"/>
    <w:rsid w:val="00A56AF1"/>
    <w:rsid w:val="00BA41C7"/>
    <w:rsid w:val="00C670B1"/>
    <w:rsid w:val="00D000C4"/>
    <w:rsid w:val="00F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742"/>
    </w:pPr>
  </w:style>
  <w:style w:type="paragraph" w:customStyle="1" w:styleId="Style2">
    <w:name w:val="Style2"/>
    <w:basedOn w:val="a"/>
    <w:uiPriority w:val="99"/>
    <w:pPr>
      <w:spacing w:line="306" w:lineRule="exact"/>
      <w:jc w:val="center"/>
    </w:pPr>
  </w:style>
  <w:style w:type="paragraph" w:customStyle="1" w:styleId="Style3">
    <w:name w:val="Style3"/>
    <w:basedOn w:val="a"/>
    <w:uiPriority w:val="99"/>
    <w:pPr>
      <w:spacing w:line="324" w:lineRule="exact"/>
      <w:ind w:firstLine="821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31" w:lineRule="exact"/>
      <w:ind w:firstLine="698"/>
    </w:pPr>
  </w:style>
  <w:style w:type="paragraph" w:customStyle="1" w:styleId="Style6">
    <w:name w:val="Style6"/>
    <w:basedOn w:val="a"/>
    <w:uiPriority w:val="99"/>
    <w:pPr>
      <w:spacing w:line="317" w:lineRule="exact"/>
    </w:pPr>
  </w:style>
  <w:style w:type="paragraph" w:customStyle="1" w:styleId="Style7">
    <w:name w:val="Style7"/>
    <w:basedOn w:val="a"/>
    <w:uiPriority w:val="99"/>
    <w:pPr>
      <w:spacing w:line="314" w:lineRule="exact"/>
      <w:ind w:firstLine="734"/>
      <w:jc w:val="both"/>
    </w:pPr>
  </w:style>
  <w:style w:type="paragraph" w:customStyle="1" w:styleId="Style8">
    <w:name w:val="Style8"/>
    <w:basedOn w:val="a"/>
    <w:uiPriority w:val="99"/>
    <w:pPr>
      <w:spacing w:line="321" w:lineRule="exact"/>
      <w:ind w:firstLine="547"/>
      <w:jc w:val="both"/>
    </w:pPr>
  </w:style>
  <w:style w:type="paragraph" w:customStyle="1" w:styleId="Style9">
    <w:name w:val="Style9"/>
    <w:basedOn w:val="a"/>
    <w:uiPriority w:val="99"/>
    <w:pPr>
      <w:spacing w:line="31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5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FD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5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FDE"/>
    <w:rPr>
      <w:rFonts w:hAnsi="Times New Roman" w:cs="Times New Roman"/>
      <w:sz w:val="24"/>
      <w:szCs w:val="24"/>
    </w:rPr>
  </w:style>
  <w:style w:type="paragraph" w:styleId="a7">
    <w:name w:val="No Spacing"/>
    <w:uiPriority w:val="1"/>
    <w:qFormat/>
    <w:rsid w:val="006B5FD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7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742"/>
    </w:pPr>
  </w:style>
  <w:style w:type="paragraph" w:customStyle="1" w:styleId="Style2">
    <w:name w:val="Style2"/>
    <w:basedOn w:val="a"/>
    <w:uiPriority w:val="99"/>
    <w:pPr>
      <w:spacing w:line="306" w:lineRule="exact"/>
      <w:jc w:val="center"/>
    </w:pPr>
  </w:style>
  <w:style w:type="paragraph" w:customStyle="1" w:styleId="Style3">
    <w:name w:val="Style3"/>
    <w:basedOn w:val="a"/>
    <w:uiPriority w:val="99"/>
    <w:pPr>
      <w:spacing w:line="324" w:lineRule="exact"/>
      <w:ind w:firstLine="821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31" w:lineRule="exact"/>
      <w:ind w:firstLine="698"/>
    </w:pPr>
  </w:style>
  <w:style w:type="paragraph" w:customStyle="1" w:styleId="Style6">
    <w:name w:val="Style6"/>
    <w:basedOn w:val="a"/>
    <w:uiPriority w:val="99"/>
    <w:pPr>
      <w:spacing w:line="317" w:lineRule="exact"/>
    </w:pPr>
  </w:style>
  <w:style w:type="paragraph" w:customStyle="1" w:styleId="Style7">
    <w:name w:val="Style7"/>
    <w:basedOn w:val="a"/>
    <w:uiPriority w:val="99"/>
    <w:pPr>
      <w:spacing w:line="314" w:lineRule="exact"/>
      <w:ind w:firstLine="734"/>
      <w:jc w:val="both"/>
    </w:pPr>
  </w:style>
  <w:style w:type="paragraph" w:customStyle="1" w:styleId="Style8">
    <w:name w:val="Style8"/>
    <w:basedOn w:val="a"/>
    <w:uiPriority w:val="99"/>
    <w:pPr>
      <w:spacing w:line="321" w:lineRule="exact"/>
      <w:ind w:firstLine="547"/>
      <w:jc w:val="both"/>
    </w:pPr>
  </w:style>
  <w:style w:type="paragraph" w:customStyle="1" w:styleId="Style9">
    <w:name w:val="Style9"/>
    <w:basedOn w:val="a"/>
    <w:uiPriority w:val="99"/>
    <w:pPr>
      <w:spacing w:line="31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5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FD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5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FDE"/>
    <w:rPr>
      <w:rFonts w:hAnsi="Times New Roman" w:cs="Times New Roman"/>
      <w:sz w:val="24"/>
      <w:szCs w:val="24"/>
    </w:rPr>
  </w:style>
  <w:style w:type="paragraph" w:styleId="a7">
    <w:name w:val="No Spacing"/>
    <w:uiPriority w:val="1"/>
    <w:qFormat/>
    <w:rsid w:val="006B5FD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73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wadim</cp:lastModifiedBy>
  <cp:revision>2</cp:revision>
  <cp:lastPrinted>2011-03-02T04:05:00Z</cp:lastPrinted>
  <dcterms:created xsi:type="dcterms:W3CDTF">2011-03-03T10:03:00Z</dcterms:created>
  <dcterms:modified xsi:type="dcterms:W3CDTF">2011-03-03T10:03:00Z</dcterms:modified>
</cp:coreProperties>
</file>