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F" w:rsidRPr="00E4622A" w:rsidRDefault="00931F2F" w:rsidP="00931F2F">
      <w:pPr>
        <w:spacing w:after="200" w:line="276" w:lineRule="auto"/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31F2F" w:rsidRPr="00E4622A" w:rsidRDefault="00931F2F" w:rsidP="00931F2F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31F2F" w:rsidRPr="00E4622A" w:rsidRDefault="00931F2F" w:rsidP="00931F2F">
      <w:pPr>
        <w:jc w:val="center"/>
        <w:rPr>
          <w:b/>
          <w:szCs w:val="28"/>
        </w:rPr>
      </w:pPr>
    </w:p>
    <w:p w:rsidR="00931F2F" w:rsidRPr="00E4622A" w:rsidRDefault="00931F2F" w:rsidP="00931F2F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31F2F" w:rsidRPr="00E4622A" w:rsidRDefault="00931F2F" w:rsidP="00931F2F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31F2F" w:rsidRPr="00E4622A" w:rsidTr="007D1FD9">
        <w:tc>
          <w:tcPr>
            <w:tcW w:w="4428" w:type="dxa"/>
            <w:hideMark/>
          </w:tcPr>
          <w:p w:rsidR="00931F2F" w:rsidRPr="00E4622A" w:rsidRDefault="00931F2F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31F2F" w:rsidRPr="00E4622A" w:rsidRDefault="00931F2F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31F2F" w:rsidRPr="00E4622A" w:rsidRDefault="00931F2F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31F2F" w:rsidRPr="00E4622A" w:rsidRDefault="00931F2F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31F2F" w:rsidRPr="00E4622A" w:rsidRDefault="00931F2F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31F2F" w:rsidRPr="00E4622A" w:rsidRDefault="00931F2F" w:rsidP="00931F2F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31F2F" w:rsidRPr="00E4622A" w:rsidRDefault="00931F2F" w:rsidP="00931F2F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2</w:t>
      </w:r>
    </w:p>
    <w:p w:rsidR="00931F2F" w:rsidRPr="00E4622A" w:rsidRDefault="00931F2F" w:rsidP="00931F2F">
      <w:pPr>
        <w:jc w:val="both"/>
        <w:rPr>
          <w:szCs w:val="28"/>
        </w:rPr>
      </w:pPr>
    </w:p>
    <w:p w:rsidR="00931F2F" w:rsidRPr="00E4622A" w:rsidRDefault="00931F2F" w:rsidP="00931F2F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931F2F" w:rsidRPr="00E4622A" w:rsidRDefault="00931F2F" w:rsidP="00931F2F">
      <w:pPr>
        <w:pStyle w:val="a6"/>
        <w:ind w:firstLine="0"/>
        <w:jc w:val="center"/>
        <w:rPr>
          <w:b/>
        </w:rPr>
      </w:pPr>
    </w:p>
    <w:p w:rsidR="00931F2F" w:rsidRPr="00E4622A" w:rsidRDefault="00931F2F" w:rsidP="00931F2F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выборов главы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931F2F" w:rsidRPr="00E4622A" w:rsidRDefault="00931F2F" w:rsidP="00931F2F">
      <w:pPr>
        <w:ind w:firstLine="709"/>
        <w:jc w:val="center"/>
        <w:rPr>
          <w:b/>
          <w:szCs w:val="28"/>
        </w:rPr>
      </w:pPr>
    </w:p>
    <w:p w:rsidR="00931F2F" w:rsidRPr="00E4622A" w:rsidRDefault="00931F2F" w:rsidP="00931F2F">
      <w:pPr>
        <w:spacing w:line="276" w:lineRule="auto"/>
        <w:ind w:firstLine="708"/>
        <w:jc w:val="both"/>
        <w:rPr>
          <w:szCs w:val="28"/>
        </w:rPr>
      </w:pPr>
      <w:proofErr w:type="gramStart"/>
      <w:r w:rsidRPr="00E4622A"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>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</w:t>
      </w:r>
      <w:proofErr w:type="gramEnd"/>
      <w:r>
        <w:rPr>
          <w:szCs w:val="28"/>
        </w:rPr>
        <w:t xml:space="preserve">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Селиярово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931F2F" w:rsidRPr="00E4622A" w:rsidRDefault="00931F2F" w:rsidP="00931F2F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1. Обеспечить в территориальной избирательной комиссии Ханты-Мансийского района работу «Горячей линии» связи с избирателями в период с </w:t>
      </w:r>
      <w:r>
        <w:rPr>
          <w:szCs w:val="28"/>
        </w:rPr>
        <w:t>21 июня</w:t>
      </w:r>
      <w:r w:rsidRPr="00E4622A">
        <w:rPr>
          <w:szCs w:val="28"/>
        </w:rPr>
        <w:t xml:space="preserve"> по 8 сентября 2018 года, в рабочие дни с 9-00 до 18-00, в день выборов 9 сентября 2018 года с 7-00 до 22-00, по телефонному номеру (34-67)35-28-89.</w:t>
      </w:r>
    </w:p>
    <w:p w:rsidR="00931F2F" w:rsidRPr="00E4622A" w:rsidRDefault="00931F2F" w:rsidP="00931F2F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931F2F" w:rsidRPr="00E4622A" w:rsidRDefault="00931F2F" w:rsidP="00931F2F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E4622A">
        <w:rPr>
          <w:szCs w:val="28"/>
        </w:rPr>
        <w:t>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931F2F" w:rsidRPr="00E4622A" w:rsidRDefault="00931F2F" w:rsidP="00931F2F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931F2F" w:rsidRPr="00E4622A" w:rsidRDefault="00931F2F" w:rsidP="00931F2F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31F2F" w:rsidRPr="00E4622A" w:rsidRDefault="00931F2F" w:rsidP="00931F2F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931F2F" w:rsidRPr="00E4622A" w:rsidRDefault="00931F2F" w:rsidP="00931F2F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931F2F" w:rsidRPr="00E4622A" w:rsidRDefault="00931F2F" w:rsidP="00931F2F">
      <w:pPr>
        <w:rPr>
          <w:szCs w:val="28"/>
        </w:rPr>
      </w:pPr>
    </w:p>
    <w:p w:rsidR="00931F2F" w:rsidRPr="00E4622A" w:rsidRDefault="00931F2F" w:rsidP="00931F2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  <w:bookmarkStart w:id="0" w:name="_GoBack"/>
      <w:bookmarkEnd w:id="0"/>
    </w:p>
    <w:p w:rsidR="00966E0C" w:rsidRDefault="00931F2F" w:rsidP="00931F2F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Sect="00931F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2F" w:rsidRDefault="00931F2F" w:rsidP="00931F2F">
      <w:r>
        <w:separator/>
      </w:r>
    </w:p>
  </w:endnote>
  <w:endnote w:type="continuationSeparator" w:id="0">
    <w:p w:rsidR="00931F2F" w:rsidRDefault="00931F2F" w:rsidP="009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2F" w:rsidRDefault="00931F2F" w:rsidP="00931F2F">
      <w:r>
        <w:separator/>
      </w:r>
    </w:p>
  </w:footnote>
  <w:footnote w:type="continuationSeparator" w:id="0">
    <w:p w:rsidR="00931F2F" w:rsidRDefault="00931F2F" w:rsidP="0093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F"/>
    <w:rsid w:val="00116104"/>
    <w:rsid w:val="005C2CCD"/>
    <w:rsid w:val="00931F2F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31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931F2F"/>
    <w:pPr>
      <w:spacing w:line="276" w:lineRule="auto"/>
      <w:ind w:firstLine="567"/>
      <w:jc w:val="both"/>
    </w:pPr>
  </w:style>
  <w:style w:type="paragraph" w:styleId="a7">
    <w:name w:val="header"/>
    <w:basedOn w:val="a"/>
    <w:link w:val="a8"/>
    <w:uiPriority w:val="99"/>
    <w:unhideWhenUsed/>
    <w:rsid w:val="00931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1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31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931F2F"/>
    <w:pPr>
      <w:spacing w:line="276" w:lineRule="auto"/>
      <w:ind w:firstLine="567"/>
      <w:jc w:val="both"/>
    </w:pPr>
  </w:style>
  <w:style w:type="paragraph" w:styleId="a7">
    <w:name w:val="header"/>
    <w:basedOn w:val="a"/>
    <w:link w:val="a8"/>
    <w:uiPriority w:val="99"/>
    <w:unhideWhenUsed/>
    <w:rsid w:val="00931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1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2018-06-25T05:47:00Z</dcterms:created>
  <dcterms:modified xsi:type="dcterms:W3CDTF">2018-06-25T05:47:00Z</dcterms:modified>
</cp:coreProperties>
</file>