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4E" w:rsidRDefault="00D07B4E" w:rsidP="00D07B4E">
      <w:pPr>
        <w:jc w:val="center"/>
        <w:rPr>
          <w:b/>
        </w:rPr>
      </w:pPr>
      <w:r>
        <w:rPr>
          <w:b/>
        </w:rPr>
        <w:t>Российская Федерация</w:t>
      </w:r>
    </w:p>
    <w:p w:rsidR="00D07B4E" w:rsidRDefault="00D07B4E" w:rsidP="00D07B4E">
      <w:pPr>
        <w:jc w:val="center"/>
        <w:rPr>
          <w:b/>
        </w:rPr>
      </w:pPr>
      <w:r>
        <w:rPr>
          <w:szCs w:val="28"/>
        </w:rPr>
        <w:t xml:space="preserve"> </w:t>
      </w:r>
      <w:r>
        <w:rPr>
          <w:b/>
        </w:rPr>
        <w:t>Ханты-Мансийский автономный округ - Югра</w:t>
      </w:r>
    </w:p>
    <w:p w:rsidR="00D07B4E" w:rsidRDefault="00D07B4E" w:rsidP="00D07B4E">
      <w:pPr>
        <w:jc w:val="center"/>
        <w:rPr>
          <w:b/>
          <w:szCs w:val="28"/>
        </w:rPr>
      </w:pPr>
    </w:p>
    <w:p w:rsidR="00D07B4E" w:rsidRDefault="00D07B4E" w:rsidP="00D07B4E">
      <w:pPr>
        <w:jc w:val="center"/>
        <w:rPr>
          <w:b/>
          <w:szCs w:val="28"/>
        </w:rPr>
      </w:pPr>
      <w:r>
        <w:rPr>
          <w:b/>
          <w:szCs w:val="28"/>
        </w:rPr>
        <w:t>ТЕРРИТОРИАЛЬНАЯ ИЗБИРАТЕЛЬНАЯ КОМИССИЯ</w:t>
      </w:r>
    </w:p>
    <w:p w:rsidR="00D07B4E" w:rsidRDefault="00D07B4E" w:rsidP="00D07B4E">
      <w:pPr>
        <w:jc w:val="center"/>
        <w:rPr>
          <w:b/>
          <w:szCs w:val="28"/>
        </w:rPr>
      </w:pPr>
      <w:r>
        <w:rPr>
          <w:b/>
          <w:szCs w:val="28"/>
        </w:rPr>
        <w:t>ХАНТЫ-МАНСИЙСКОГО РАЙОНА</w:t>
      </w:r>
    </w:p>
    <w:tbl>
      <w:tblPr>
        <w:tblW w:w="0" w:type="auto"/>
        <w:tblLook w:val="01E0" w:firstRow="1" w:lastRow="1" w:firstColumn="1" w:lastColumn="1" w:noHBand="0" w:noVBand="0"/>
      </w:tblPr>
      <w:tblGrid>
        <w:gridCol w:w="4428"/>
        <w:gridCol w:w="1800"/>
        <w:gridCol w:w="3343"/>
      </w:tblGrid>
      <w:tr w:rsidR="00D07B4E" w:rsidTr="00D07B4E">
        <w:tc>
          <w:tcPr>
            <w:tcW w:w="4428" w:type="dxa"/>
            <w:hideMark/>
          </w:tcPr>
          <w:p w:rsidR="00D07B4E" w:rsidRDefault="00D07B4E">
            <w:pPr>
              <w:spacing w:line="276" w:lineRule="auto"/>
              <w:rPr>
                <w:rFonts w:eastAsia="Calibri"/>
                <w:i/>
                <w:sz w:val="20"/>
                <w:lang w:eastAsia="en-US"/>
              </w:rPr>
            </w:pPr>
            <w:r>
              <w:rPr>
                <w:rFonts w:eastAsia="Calibri"/>
                <w:i/>
                <w:sz w:val="20"/>
                <w:lang w:eastAsia="en-US"/>
              </w:rPr>
              <w:t xml:space="preserve">628002 Ханты-Мансийский округ - Югра, </w:t>
            </w:r>
          </w:p>
          <w:p w:rsidR="00D07B4E" w:rsidRDefault="00D07B4E">
            <w:pPr>
              <w:spacing w:line="276" w:lineRule="auto"/>
              <w:rPr>
                <w:rFonts w:eastAsia="Calibri"/>
                <w:sz w:val="20"/>
                <w:lang w:eastAsia="en-US"/>
              </w:rPr>
            </w:pPr>
            <w:r>
              <w:rPr>
                <w:rFonts w:eastAsia="Calibri"/>
                <w:i/>
                <w:sz w:val="20"/>
                <w:lang w:eastAsia="en-US"/>
              </w:rPr>
              <w:t>г. Ханты-Мансийск, ул. Гагарина, д. 214</w:t>
            </w:r>
          </w:p>
        </w:tc>
        <w:tc>
          <w:tcPr>
            <w:tcW w:w="1800" w:type="dxa"/>
          </w:tcPr>
          <w:p w:rsidR="00D07B4E" w:rsidRDefault="00D07B4E">
            <w:pPr>
              <w:spacing w:line="276" w:lineRule="auto"/>
              <w:rPr>
                <w:rFonts w:eastAsia="Calibri"/>
                <w:sz w:val="20"/>
                <w:lang w:eastAsia="en-US"/>
              </w:rPr>
            </w:pPr>
          </w:p>
        </w:tc>
        <w:tc>
          <w:tcPr>
            <w:tcW w:w="3343" w:type="dxa"/>
            <w:hideMark/>
          </w:tcPr>
          <w:p w:rsidR="00D07B4E" w:rsidRDefault="00D07B4E">
            <w:pPr>
              <w:spacing w:line="276" w:lineRule="auto"/>
              <w:jc w:val="right"/>
              <w:rPr>
                <w:rFonts w:eastAsia="Calibri"/>
                <w:sz w:val="20"/>
                <w:lang w:val="en-US" w:eastAsia="en-US"/>
              </w:rPr>
            </w:pPr>
            <w:r>
              <w:rPr>
                <w:rFonts w:eastAsia="Calibri"/>
                <w:i/>
                <w:sz w:val="20"/>
                <w:lang w:val="en-US" w:eastAsia="en-US"/>
              </w:rPr>
              <w:t xml:space="preserve">e-mail: tik@hmrn.ru </w:t>
            </w:r>
          </w:p>
          <w:p w:rsidR="00D07B4E" w:rsidRDefault="00D07B4E">
            <w:pPr>
              <w:spacing w:line="276" w:lineRule="auto"/>
              <w:jc w:val="right"/>
              <w:rPr>
                <w:rFonts w:eastAsia="Calibri"/>
                <w:sz w:val="20"/>
                <w:lang w:eastAsia="en-US"/>
              </w:rPr>
            </w:pPr>
            <w:r>
              <w:rPr>
                <w:rFonts w:eastAsia="Calibri"/>
                <w:i/>
                <w:sz w:val="20"/>
                <w:lang w:eastAsia="en-US"/>
              </w:rPr>
              <w:t>тел./факс (3467) 35-22-90, 35-28-89</w:t>
            </w:r>
          </w:p>
        </w:tc>
      </w:tr>
    </w:tbl>
    <w:p w:rsidR="00D07B4E" w:rsidRDefault="00D07B4E" w:rsidP="00D07B4E">
      <w:pPr>
        <w:pBdr>
          <w:bottom w:val="thinThickSmallGap" w:sz="24" w:space="0" w:color="auto"/>
        </w:pBdr>
        <w:spacing w:line="480" w:lineRule="auto"/>
        <w:rPr>
          <w:sz w:val="4"/>
          <w:szCs w:val="4"/>
        </w:rPr>
      </w:pPr>
    </w:p>
    <w:p w:rsidR="00D07B4E" w:rsidRDefault="00D07B4E" w:rsidP="00D07B4E">
      <w:pPr>
        <w:jc w:val="both"/>
        <w:rPr>
          <w:b/>
          <w:szCs w:val="28"/>
        </w:rPr>
      </w:pPr>
      <w:r>
        <w:rPr>
          <w:b/>
          <w:szCs w:val="28"/>
        </w:rPr>
        <w:t xml:space="preserve">14 июня 2018 г.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 7</w:t>
      </w:r>
    </w:p>
    <w:p w:rsidR="00D07B4E" w:rsidRDefault="00D07B4E" w:rsidP="00D07B4E">
      <w:pPr>
        <w:jc w:val="both"/>
        <w:rPr>
          <w:szCs w:val="28"/>
        </w:rPr>
      </w:pPr>
    </w:p>
    <w:p w:rsidR="00D07B4E" w:rsidRDefault="00D07B4E" w:rsidP="00D07B4E">
      <w:pPr>
        <w:jc w:val="center"/>
        <w:rPr>
          <w:b/>
          <w:szCs w:val="28"/>
        </w:rPr>
      </w:pPr>
      <w:r>
        <w:rPr>
          <w:b/>
          <w:szCs w:val="28"/>
        </w:rPr>
        <w:t>ПОСТАНОВЛЕНИЕ</w:t>
      </w:r>
    </w:p>
    <w:p w:rsidR="00D07B4E" w:rsidRDefault="00D07B4E" w:rsidP="00D07B4E">
      <w:pPr>
        <w:jc w:val="both"/>
        <w:rPr>
          <w:szCs w:val="28"/>
        </w:rPr>
      </w:pPr>
    </w:p>
    <w:p w:rsidR="00D07B4E" w:rsidRDefault="00D07B4E" w:rsidP="00D07B4E">
      <w:pPr>
        <w:ind w:firstLine="708"/>
        <w:jc w:val="center"/>
        <w:rPr>
          <w:b/>
          <w:szCs w:val="28"/>
        </w:rPr>
      </w:pPr>
      <w:r>
        <w:rPr>
          <w:b/>
          <w:szCs w:val="28"/>
        </w:rPr>
        <w:t>О перечне документов, представляемых уполномоченным представителем избирательного объединения для заверения списка кандидатов по многомандатным избирательным округам №1, №2, кандидатами для выдвижения и регистрации при проведении выборов главы сельского поселения Выкатной, депутатов</w:t>
      </w:r>
      <w:r>
        <w:t xml:space="preserve"> </w:t>
      </w:r>
      <w:r>
        <w:rPr>
          <w:b/>
          <w:szCs w:val="28"/>
        </w:rPr>
        <w:t>Совета депутатов сельского поселения Выкатной четвертого созыва, назначенных на 9 сентября 2018 года</w:t>
      </w:r>
    </w:p>
    <w:p w:rsidR="00D07B4E" w:rsidRDefault="00D07B4E" w:rsidP="00D07B4E">
      <w:pPr>
        <w:ind w:firstLine="708"/>
        <w:jc w:val="center"/>
        <w:rPr>
          <w:b/>
          <w:szCs w:val="28"/>
        </w:rPr>
      </w:pPr>
    </w:p>
    <w:p w:rsidR="00D07B4E" w:rsidRDefault="00D07B4E" w:rsidP="00D07B4E">
      <w:pPr>
        <w:ind w:firstLine="709"/>
        <w:jc w:val="both"/>
        <w:rPr>
          <w:sz w:val="26"/>
          <w:szCs w:val="26"/>
        </w:rPr>
      </w:pPr>
      <w:r>
        <w:rPr>
          <w:szCs w:val="28"/>
        </w:rPr>
        <w:t>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статьями 4, 6 Закона Ханты-Мансийского автономного округа – Югры от 30.09.2011 №81-оз «О выборах депутатов представительного органа муниципального образования в Ханты-Мансийском автономном округе – Югре», пунктом 2.1. Методических рекомендаций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Центральной избирательной комиссии Российской Федерации от 11.06.2014 № 235/1486-6, на основании постановления Избирательной комиссии Ханты-Мансийского автономного округа - Югры от 29.01.2018 года №262 «О возложении полномочий избирательной комиссии муниципального образования сельского поселения Выкатной на территориальную избирательную комиссию Ханты-Мансийского района», постановлением территориальной избирательной комиссии Ханты-Мансийского района от 14.06.2018 года №1 «О возложении полномочий окружных избирательных комиссий двухмандатного избирательного округа №1 и пятимандатного избирательного округа №2 при проведении выборов депутатов Совета депутатов сельского поселения Выкатной четвертого созыва» территориальная избирательная комиссия Ханты-Мансийского района с полномочиями избирательной комиссии муниципального образования сельское поселение Выкатной,</w:t>
      </w:r>
      <w:r>
        <w:rPr>
          <w:sz w:val="26"/>
          <w:szCs w:val="26"/>
        </w:rPr>
        <w:t xml:space="preserve"> </w:t>
      </w:r>
      <w:r>
        <w:rPr>
          <w:b/>
          <w:szCs w:val="28"/>
        </w:rPr>
        <w:t>ПОСТАНОВЛЯЕТ:</w:t>
      </w:r>
    </w:p>
    <w:p w:rsidR="00D07B4E" w:rsidRDefault="00D07B4E" w:rsidP="00D07B4E">
      <w:pPr>
        <w:numPr>
          <w:ilvl w:val="0"/>
          <w:numId w:val="13"/>
        </w:numPr>
        <w:ind w:left="0" w:firstLine="709"/>
        <w:jc w:val="both"/>
        <w:rPr>
          <w:szCs w:val="28"/>
        </w:rPr>
      </w:pPr>
      <w:r>
        <w:rPr>
          <w:szCs w:val="28"/>
        </w:rPr>
        <w:t>Одобрить:</w:t>
      </w:r>
    </w:p>
    <w:p w:rsidR="00D07B4E" w:rsidRDefault="00D07B4E" w:rsidP="00D07B4E">
      <w:pPr>
        <w:ind w:firstLine="709"/>
        <w:jc w:val="both"/>
        <w:rPr>
          <w:szCs w:val="28"/>
        </w:rPr>
      </w:pPr>
      <w:r>
        <w:rPr>
          <w:szCs w:val="28"/>
        </w:rPr>
        <w:t>1.1.</w:t>
      </w:r>
      <w:r>
        <w:rPr>
          <w:color w:val="000000"/>
          <w:szCs w:val="28"/>
          <w:lang w:bidi="ru-RU"/>
        </w:rPr>
        <w:t xml:space="preserve"> Перечень документов, представляемых уполномоченным представителем избирательного объединения в территориальную избирательную комиссию Ханты-Мансийского района для заверения списка кандидатов по </w:t>
      </w:r>
      <w:r>
        <w:rPr>
          <w:szCs w:val="28"/>
          <w:lang w:bidi="ru-RU"/>
        </w:rPr>
        <w:t xml:space="preserve">многомандатным избирательным округам №1, №2 </w:t>
      </w:r>
      <w:r>
        <w:rPr>
          <w:szCs w:val="28"/>
        </w:rPr>
        <w:t>при проведении выборов депутатов Совета депутатов сельского поселения Выкатной четвертого созыва (приложение 1).</w:t>
      </w:r>
    </w:p>
    <w:p w:rsidR="00D07B4E" w:rsidRDefault="00D07B4E" w:rsidP="00D07B4E">
      <w:pPr>
        <w:ind w:firstLine="709"/>
        <w:jc w:val="both"/>
        <w:rPr>
          <w:color w:val="000000"/>
          <w:szCs w:val="28"/>
          <w:lang w:bidi="ru-RU"/>
        </w:rPr>
      </w:pPr>
      <w:r>
        <w:rPr>
          <w:color w:val="000000"/>
          <w:szCs w:val="28"/>
          <w:lang w:bidi="ru-RU"/>
        </w:rPr>
        <w:t xml:space="preserve">1.2. Перечень документов, представляемых кандидатами для уведомления о выдвижении и регистрации при проведении </w:t>
      </w:r>
      <w:r>
        <w:rPr>
          <w:szCs w:val="28"/>
        </w:rPr>
        <w:t>выборов главы сельского поселения Выкатной и депутатов Совета депутатов сельского поселения Выкатной четвертого созыва</w:t>
      </w:r>
      <w:r>
        <w:rPr>
          <w:color w:val="000000"/>
          <w:szCs w:val="28"/>
          <w:lang w:bidi="ru-RU"/>
        </w:rPr>
        <w:t xml:space="preserve"> (приложение №2).</w:t>
      </w:r>
    </w:p>
    <w:p w:rsidR="00D07B4E" w:rsidRDefault="00D07B4E" w:rsidP="00D07B4E">
      <w:pPr>
        <w:ind w:firstLine="709"/>
        <w:jc w:val="both"/>
        <w:rPr>
          <w:szCs w:val="28"/>
        </w:rPr>
      </w:pPr>
      <w:r>
        <w:rPr>
          <w:szCs w:val="28"/>
        </w:rPr>
        <w:t>2. Утвердить:</w:t>
      </w:r>
    </w:p>
    <w:p w:rsidR="00D07B4E" w:rsidRDefault="00D07B4E" w:rsidP="00D07B4E">
      <w:pPr>
        <w:ind w:firstLine="709"/>
        <w:jc w:val="both"/>
        <w:rPr>
          <w:szCs w:val="28"/>
        </w:rPr>
      </w:pPr>
      <w:r>
        <w:rPr>
          <w:szCs w:val="28"/>
        </w:rPr>
        <w:t xml:space="preserve">2.1. Форму списка кандидатов, выдвинутых избирательным объединением по многомандатным избирательным округам </w:t>
      </w:r>
      <w:r>
        <w:rPr>
          <w:color w:val="000000"/>
          <w:szCs w:val="28"/>
          <w:lang w:bidi="ru-RU"/>
        </w:rPr>
        <w:t xml:space="preserve">при проведении </w:t>
      </w:r>
      <w:r>
        <w:rPr>
          <w:szCs w:val="28"/>
        </w:rPr>
        <w:t>выборов депутатов Совета депутатов сельского поселения Выкатной четвертого созыва;</w:t>
      </w:r>
    </w:p>
    <w:p w:rsidR="00D07B4E" w:rsidRDefault="00D07B4E" w:rsidP="00D07B4E">
      <w:pPr>
        <w:ind w:firstLine="709"/>
        <w:jc w:val="both"/>
        <w:rPr>
          <w:szCs w:val="28"/>
        </w:rPr>
      </w:pPr>
      <w:r>
        <w:rPr>
          <w:szCs w:val="28"/>
        </w:rPr>
        <w:t xml:space="preserve">2.2. Форму списка уполномоченных представителей избирательного объединения, выдвинувшего список кандидатов по многомандатным избирательным округам </w:t>
      </w:r>
      <w:r>
        <w:rPr>
          <w:color w:val="000000"/>
          <w:szCs w:val="28"/>
          <w:lang w:bidi="ru-RU"/>
        </w:rPr>
        <w:t xml:space="preserve">при проведении </w:t>
      </w:r>
      <w:r>
        <w:rPr>
          <w:szCs w:val="28"/>
        </w:rPr>
        <w:t>выборов депутатов Совета депутатов сельского поселения Выкатной четвертого созыва (приложение №4);</w:t>
      </w:r>
    </w:p>
    <w:p w:rsidR="00D07B4E" w:rsidRDefault="00D07B4E" w:rsidP="00D07B4E">
      <w:pPr>
        <w:ind w:firstLine="709"/>
        <w:jc w:val="both"/>
        <w:rPr>
          <w:szCs w:val="28"/>
        </w:rPr>
      </w:pPr>
      <w:r>
        <w:rPr>
          <w:szCs w:val="28"/>
        </w:rPr>
        <w:t xml:space="preserve">2.3. Форму списка уполномоченных представителей по финансовым вопросам кандидата </w:t>
      </w:r>
      <w:r>
        <w:rPr>
          <w:color w:val="000000"/>
          <w:szCs w:val="28"/>
          <w:lang w:bidi="ru-RU"/>
        </w:rPr>
        <w:t xml:space="preserve">при проведении </w:t>
      </w:r>
      <w:r>
        <w:rPr>
          <w:szCs w:val="28"/>
        </w:rPr>
        <w:t>выборов главы сельского поселения Выкатной и депутатов Совета депутатов сельского поселения Выкатной четвертого созыва (приложение №5);</w:t>
      </w:r>
    </w:p>
    <w:p w:rsidR="00D07B4E" w:rsidRDefault="00D07B4E" w:rsidP="00D07B4E">
      <w:pPr>
        <w:ind w:firstLine="709"/>
        <w:jc w:val="both"/>
        <w:rPr>
          <w:szCs w:val="28"/>
        </w:rPr>
      </w:pPr>
      <w:r>
        <w:rPr>
          <w:szCs w:val="28"/>
        </w:rPr>
        <w:t xml:space="preserve">2.4. Форму протокола об итогах сбора подписей избирателей в поддержку выдвижения кандидата </w:t>
      </w:r>
      <w:r>
        <w:rPr>
          <w:color w:val="000000"/>
          <w:szCs w:val="28"/>
          <w:lang w:bidi="ru-RU"/>
        </w:rPr>
        <w:t xml:space="preserve">при проведении </w:t>
      </w:r>
      <w:r>
        <w:rPr>
          <w:szCs w:val="28"/>
        </w:rPr>
        <w:t>выборов депутатов Совета депутатов сельского поселения Выкатной четвертого созыва (приложение №6).</w:t>
      </w:r>
    </w:p>
    <w:p w:rsidR="00D07B4E" w:rsidRDefault="00D07B4E" w:rsidP="00D07B4E">
      <w:pPr>
        <w:ind w:firstLine="709"/>
        <w:jc w:val="both"/>
        <w:rPr>
          <w:szCs w:val="28"/>
        </w:rPr>
      </w:pPr>
      <w:r>
        <w:rPr>
          <w:szCs w:val="28"/>
        </w:rPr>
        <w:t xml:space="preserve">2.5. Форму протокола об итогах сбора подписей избирателей в поддержку выдвижения кандидата </w:t>
      </w:r>
      <w:r>
        <w:rPr>
          <w:color w:val="000000"/>
          <w:szCs w:val="28"/>
          <w:lang w:bidi="ru-RU"/>
        </w:rPr>
        <w:t xml:space="preserve">при проведении </w:t>
      </w:r>
      <w:r>
        <w:rPr>
          <w:szCs w:val="28"/>
        </w:rPr>
        <w:t>выборов главы сельского поселения Выкатной (приложение №7).</w:t>
      </w:r>
    </w:p>
    <w:p w:rsidR="00D07B4E" w:rsidRDefault="00D07B4E" w:rsidP="00D07B4E">
      <w:pPr>
        <w:ind w:firstLine="709"/>
        <w:jc w:val="both"/>
        <w:rPr>
          <w:szCs w:val="28"/>
        </w:rPr>
      </w:pPr>
      <w:r>
        <w:rPr>
          <w:szCs w:val="28"/>
        </w:rPr>
        <w:t>3. Разместить настоящее постановление на сайте территориальной избирательной комиссии Ханты-Мансийского района.</w:t>
      </w:r>
    </w:p>
    <w:p w:rsidR="00D07B4E" w:rsidRDefault="00D07B4E" w:rsidP="00D07B4E">
      <w:pPr>
        <w:ind w:firstLine="709"/>
        <w:jc w:val="both"/>
        <w:rPr>
          <w:sz w:val="20"/>
          <w:szCs w:val="28"/>
        </w:rPr>
      </w:pPr>
      <w:r>
        <w:rPr>
          <w:szCs w:val="28"/>
        </w:rPr>
        <w:t>4. Контроль за исполнением настоящего постановления возложить на председателя территориальной избирательной комиссии Ханты-Мансийского района Д.А.Кузьменко.</w:t>
      </w:r>
    </w:p>
    <w:p w:rsidR="00D07B4E" w:rsidRDefault="00D07B4E" w:rsidP="00D07B4E">
      <w:pPr>
        <w:spacing w:line="360" w:lineRule="auto"/>
        <w:ind w:firstLine="567"/>
        <w:jc w:val="both"/>
        <w:rPr>
          <w:szCs w:val="28"/>
        </w:rPr>
      </w:pPr>
    </w:p>
    <w:p w:rsidR="00D07B4E" w:rsidRDefault="00D07B4E" w:rsidP="00D07B4E">
      <w:pPr>
        <w:rPr>
          <w:szCs w:val="28"/>
        </w:rPr>
      </w:pPr>
      <w:r>
        <w:rPr>
          <w:szCs w:val="28"/>
        </w:rPr>
        <w:t xml:space="preserve">Председатель </w:t>
      </w:r>
    </w:p>
    <w:p w:rsidR="00D07B4E" w:rsidRDefault="00D07B4E" w:rsidP="00D07B4E">
      <w:pPr>
        <w:rPr>
          <w:szCs w:val="28"/>
        </w:rPr>
      </w:pPr>
      <w:r>
        <w:rPr>
          <w:szCs w:val="28"/>
        </w:rPr>
        <w:t xml:space="preserve">избирательной комиссии </w:t>
      </w:r>
      <w:r>
        <w:rPr>
          <w:szCs w:val="28"/>
        </w:rPr>
        <w:tab/>
      </w:r>
      <w:r>
        <w:rPr>
          <w:szCs w:val="28"/>
        </w:rPr>
        <w:tab/>
      </w:r>
      <w:r>
        <w:rPr>
          <w:szCs w:val="28"/>
        </w:rPr>
        <w:tab/>
      </w:r>
      <w:r>
        <w:rPr>
          <w:szCs w:val="28"/>
        </w:rPr>
        <w:tab/>
      </w:r>
      <w:r>
        <w:rPr>
          <w:szCs w:val="28"/>
        </w:rPr>
        <w:tab/>
      </w:r>
      <w:r>
        <w:rPr>
          <w:szCs w:val="28"/>
        </w:rPr>
        <w:tab/>
        <w:t>Д.А.Кузьменко</w:t>
      </w:r>
    </w:p>
    <w:p w:rsidR="00D07B4E" w:rsidRDefault="00D07B4E" w:rsidP="00D07B4E">
      <w:pPr>
        <w:rPr>
          <w:szCs w:val="28"/>
        </w:rPr>
      </w:pPr>
    </w:p>
    <w:p w:rsidR="00D07B4E" w:rsidRDefault="00D07B4E" w:rsidP="00D07B4E">
      <w:pPr>
        <w:rPr>
          <w:szCs w:val="28"/>
        </w:rPr>
      </w:pPr>
      <w:r>
        <w:rPr>
          <w:szCs w:val="28"/>
        </w:rPr>
        <w:t xml:space="preserve">Секретарь </w:t>
      </w:r>
    </w:p>
    <w:p w:rsidR="00D07B4E" w:rsidRDefault="00D07B4E" w:rsidP="00D07B4E">
      <w:pPr>
        <w:rPr>
          <w:szCs w:val="28"/>
        </w:rPr>
      </w:pPr>
      <w:r>
        <w:rPr>
          <w:szCs w:val="28"/>
        </w:rPr>
        <w:t xml:space="preserve">избирательной комиссии </w:t>
      </w:r>
      <w:r>
        <w:rPr>
          <w:szCs w:val="28"/>
        </w:rPr>
        <w:tab/>
      </w:r>
      <w:r>
        <w:rPr>
          <w:szCs w:val="28"/>
        </w:rPr>
        <w:tab/>
      </w:r>
      <w:r>
        <w:rPr>
          <w:szCs w:val="28"/>
        </w:rPr>
        <w:tab/>
      </w:r>
      <w:r>
        <w:rPr>
          <w:szCs w:val="28"/>
        </w:rPr>
        <w:tab/>
      </w:r>
      <w:r>
        <w:rPr>
          <w:szCs w:val="28"/>
        </w:rPr>
        <w:tab/>
      </w:r>
      <w:r>
        <w:rPr>
          <w:szCs w:val="28"/>
        </w:rPr>
        <w:tab/>
        <w:t>А.А. Лисицкая</w:t>
      </w:r>
    </w:p>
    <w:p w:rsidR="00D07B4E" w:rsidRDefault="00D07B4E" w:rsidP="00D07B4E">
      <w:pPr>
        <w:ind w:left="4247" w:firstLine="709"/>
        <w:jc w:val="right"/>
        <w:rPr>
          <w:sz w:val="22"/>
          <w:szCs w:val="22"/>
        </w:rPr>
      </w:pPr>
      <w:r>
        <w:rPr>
          <w:szCs w:val="28"/>
        </w:rPr>
        <w:t xml:space="preserve"> </w:t>
      </w:r>
      <w:r>
        <w:rPr>
          <w:szCs w:val="28"/>
        </w:rPr>
        <w:br w:type="page"/>
      </w:r>
      <w:r>
        <w:rPr>
          <w:sz w:val="22"/>
          <w:szCs w:val="22"/>
        </w:rPr>
        <w:t xml:space="preserve">Приложение №1 к постановлению </w:t>
      </w:r>
    </w:p>
    <w:p w:rsidR="00D07B4E" w:rsidRDefault="00D07B4E" w:rsidP="00D07B4E">
      <w:pPr>
        <w:ind w:left="4247" w:firstLine="709"/>
        <w:jc w:val="right"/>
        <w:rPr>
          <w:sz w:val="22"/>
          <w:szCs w:val="22"/>
        </w:rPr>
      </w:pPr>
      <w:r>
        <w:rPr>
          <w:sz w:val="22"/>
          <w:szCs w:val="22"/>
        </w:rPr>
        <w:t>территориальной избирательной комиссии</w:t>
      </w:r>
    </w:p>
    <w:p w:rsidR="00D07B4E" w:rsidRDefault="00D07B4E" w:rsidP="00D07B4E">
      <w:pPr>
        <w:ind w:left="4956" w:firstLine="699"/>
        <w:jc w:val="right"/>
        <w:rPr>
          <w:sz w:val="22"/>
          <w:szCs w:val="22"/>
        </w:rPr>
      </w:pPr>
      <w:r>
        <w:rPr>
          <w:sz w:val="22"/>
          <w:szCs w:val="22"/>
        </w:rPr>
        <w:t>Ханты-Мансийского района</w:t>
      </w:r>
    </w:p>
    <w:p w:rsidR="00D07B4E" w:rsidRDefault="00D07B4E" w:rsidP="00D07B4E">
      <w:pPr>
        <w:ind w:left="4956" w:firstLine="699"/>
        <w:jc w:val="right"/>
        <w:rPr>
          <w:szCs w:val="28"/>
        </w:rPr>
      </w:pPr>
      <w:r>
        <w:rPr>
          <w:sz w:val="22"/>
          <w:szCs w:val="22"/>
        </w:rPr>
        <w:t>от 14 июня 2018 года № 7</w:t>
      </w:r>
    </w:p>
    <w:p w:rsidR="00D07B4E" w:rsidRDefault="00D07B4E" w:rsidP="00D07B4E">
      <w:pPr>
        <w:rPr>
          <w:sz w:val="20"/>
        </w:rPr>
      </w:pPr>
    </w:p>
    <w:p w:rsidR="00D07B4E" w:rsidRDefault="00D07B4E" w:rsidP="00D07B4E">
      <w:pPr>
        <w:pStyle w:val="26"/>
        <w:shd w:val="clear" w:color="auto" w:fill="auto"/>
        <w:spacing w:after="0"/>
        <w:ind w:left="40"/>
        <w:jc w:val="center"/>
        <w:rPr>
          <w:rFonts w:ascii="Times New Roman" w:hAnsi="Times New Roman"/>
          <w:b/>
          <w:color w:val="000000"/>
          <w:lang w:bidi="ru-RU"/>
        </w:rPr>
      </w:pPr>
      <w:r>
        <w:rPr>
          <w:rFonts w:ascii="Times New Roman" w:hAnsi="Times New Roman"/>
          <w:b/>
          <w:color w:val="000000"/>
          <w:lang w:bidi="ru-RU"/>
        </w:rPr>
        <w:t>Перечень</w:t>
      </w:r>
    </w:p>
    <w:p w:rsidR="00D07B4E" w:rsidRDefault="00D07B4E" w:rsidP="00D07B4E">
      <w:pPr>
        <w:pStyle w:val="26"/>
        <w:ind w:left="40"/>
        <w:jc w:val="center"/>
        <w:rPr>
          <w:rFonts w:ascii="Times New Roman" w:hAnsi="Times New Roman"/>
          <w:color w:val="000000"/>
          <w:lang w:bidi="ru-RU"/>
        </w:rPr>
      </w:pPr>
      <w:r>
        <w:rPr>
          <w:rFonts w:ascii="Times New Roman" w:hAnsi="Times New Roman"/>
          <w:b/>
          <w:color w:val="000000"/>
          <w:lang w:bidi="ru-RU"/>
        </w:rPr>
        <w:t xml:space="preserve">документов, представляемых уполномоченным представителем избирательного объединения в </w:t>
      </w:r>
      <w:r>
        <w:rPr>
          <w:rFonts w:ascii="Times New Roman" w:hAnsi="Times New Roman"/>
          <w:b/>
        </w:rPr>
        <w:t>территориальную</w:t>
      </w:r>
      <w:r>
        <w:rPr>
          <w:rFonts w:ascii="Times New Roman" w:hAnsi="Times New Roman"/>
          <w:b/>
          <w:color w:val="000000"/>
          <w:lang w:bidi="ru-RU"/>
        </w:rPr>
        <w:t xml:space="preserve"> избирательную комиссию Ханты-Мансийского района для заверения списка кандидатов по </w:t>
      </w:r>
      <w:r>
        <w:rPr>
          <w:rFonts w:ascii="Times New Roman" w:hAnsi="Times New Roman"/>
          <w:b/>
          <w:lang w:bidi="ru-RU"/>
        </w:rPr>
        <w:t xml:space="preserve">многомандатным избирательным округам </w:t>
      </w:r>
      <w:r>
        <w:rPr>
          <w:rFonts w:ascii="Times New Roman" w:hAnsi="Times New Roman"/>
          <w:b/>
          <w:color w:val="000000"/>
          <w:lang w:bidi="ru-RU"/>
        </w:rPr>
        <w:t xml:space="preserve">при проведении </w:t>
      </w:r>
      <w:r>
        <w:rPr>
          <w:rFonts w:ascii="Times New Roman" w:hAnsi="Times New Roman"/>
          <w:b/>
        </w:rPr>
        <w:t>выборов депутатов Совета депутатов сельского поселения Выкатной четвертого созыва</w:t>
      </w:r>
    </w:p>
    <w:p w:rsidR="00D07B4E" w:rsidRDefault="00D07B4E" w:rsidP="00D07B4E">
      <w:pPr>
        <w:pStyle w:val="ConsPlusNormal"/>
        <w:ind w:firstLine="540"/>
        <w:jc w:val="both"/>
        <w:rPr>
          <w:rFonts w:eastAsia="Calibri"/>
          <w:b w:val="0"/>
        </w:rPr>
      </w:pPr>
      <w:r>
        <w:t>1</w:t>
      </w:r>
      <w:r>
        <w:rPr>
          <w:b w:val="0"/>
        </w:rPr>
        <w:t xml:space="preserve">. </w:t>
      </w:r>
      <w:r>
        <w:rPr>
          <w:rFonts w:eastAsia="Calibri"/>
          <w:b w:val="0"/>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многомандатным избирательным округам списком, в котором должны быть указаны:</w:t>
      </w:r>
    </w:p>
    <w:p w:rsidR="00D07B4E" w:rsidRDefault="00D07B4E" w:rsidP="00D07B4E">
      <w:pPr>
        <w:ind w:firstLine="567"/>
        <w:jc w:val="both"/>
        <w:rPr>
          <w:szCs w:val="28"/>
        </w:rPr>
      </w:pPr>
      <w:r>
        <w:rPr>
          <w:szCs w:val="28"/>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D07B4E" w:rsidRDefault="00D07B4E" w:rsidP="00D07B4E">
      <w:pPr>
        <w:ind w:firstLine="567"/>
        <w:jc w:val="both"/>
        <w:rPr>
          <w:szCs w:val="28"/>
        </w:rPr>
      </w:pPr>
      <w:r>
        <w:rPr>
          <w:szCs w:val="28"/>
        </w:rPr>
        <w:t>число участников (членов), необходимое для принятия решения в соответствии с уставом политической партии, иного общественного объединения;</w:t>
      </w:r>
    </w:p>
    <w:p w:rsidR="00D07B4E" w:rsidRDefault="00D07B4E" w:rsidP="00D07B4E">
      <w:pPr>
        <w:ind w:firstLine="567"/>
        <w:jc w:val="both"/>
        <w:rPr>
          <w:szCs w:val="28"/>
        </w:rPr>
      </w:pPr>
      <w:r>
        <w:rPr>
          <w:szCs w:val="28"/>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D07B4E" w:rsidRDefault="00D07B4E" w:rsidP="00D07B4E">
      <w:pPr>
        <w:ind w:firstLine="567"/>
        <w:jc w:val="both"/>
        <w:rPr>
          <w:szCs w:val="28"/>
        </w:rPr>
      </w:pPr>
      <w:r>
        <w:rPr>
          <w:szCs w:val="28"/>
        </w:rPr>
        <w:t>номер и (или) наименование многомандатного избирательного округа, по которому выдвигается каждый кандидат;</w:t>
      </w:r>
    </w:p>
    <w:p w:rsidR="00D07B4E" w:rsidRDefault="00D07B4E" w:rsidP="00D07B4E">
      <w:pPr>
        <w:ind w:firstLine="567"/>
        <w:jc w:val="both"/>
        <w:rPr>
          <w:szCs w:val="28"/>
        </w:rPr>
      </w:pPr>
      <w:r>
        <w:rPr>
          <w:szCs w:val="28"/>
        </w:rPr>
        <w:t>дата принятия решения.</w:t>
      </w:r>
    </w:p>
    <w:p w:rsidR="00D07B4E" w:rsidRDefault="00D07B4E" w:rsidP="00D07B4E">
      <w:pPr>
        <w:ind w:firstLine="567"/>
        <w:jc w:val="both"/>
        <w:rPr>
          <w:i/>
          <w:szCs w:val="28"/>
        </w:rPr>
      </w:pPr>
      <w:r>
        <w:rPr>
          <w:i/>
          <w:szCs w:val="28"/>
        </w:rPr>
        <w:t>(Подп. «е» п. 14.1 ст. 35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п. 2.1, 4, ст. 4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(далее - Закон № 81-оз)</w:t>
      </w:r>
    </w:p>
    <w:p w:rsidR="00D07B4E" w:rsidRDefault="00D07B4E" w:rsidP="00D07B4E">
      <w:pPr>
        <w:ind w:firstLine="567"/>
        <w:jc w:val="both"/>
        <w:rPr>
          <w:szCs w:val="28"/>
        </w:rPr>
      </w:pPr>
    </w:p>
    <w:p w:rsidR="00D07B4E" w:rsidRDefault="00D07B4E" w:rsidP="00D07B4E">
      <w:pPr>
        <w:ind w:firstLine="540"/>
        <w:jc w:val="both"/>
        <w:rPr>
          <w:rFonts w:eastAsia="Calibri"/>
          <w:szCs w:val="28"/>
          <w:lang w:eastAsia="en-US"/>
        </w:rPr>
      </w:pPr>
      <w:r>
        <w:rPr>
          <w:rFonts w:eastAsia="Calibri"/>
          <w:szCs w:val="28"/>
          <w:lang w:eastAsia="en-US"/>
        </w:rPr>
        <w:t xml:space="preserve">2. Список кандидатов по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многомандатного избирательного округа, по которому выдвигается кандидат </w:t>
      </w:r>
      <w:r>
        <w:rPr>
          <w:rFonts w:eastAsia="Calibri"/>
          <w:i/>
          <w:szCs w:val="28"/>
          <w:lang w:eastAsia="en-US"/>
        </w:rPr>
        <w:t xml:space="preserve">(подп. «а» п. 14.1 ст. 35 Федерального закона № 67-ФЗ, п. 6 ст. 4 Закона 81-оз) </w:t>
      </w:r>
      <w:r>
        <w:rPr>
          <w:rFonts w:eastAsia="Calibri"/>
          <w:szCs w:val="28"/>
          <w:lang w:eastAsia="en-US"/>
        </w:rPr>
        <w:t>по форме, установленной приложением № 3 к настоящему постановлению.</w:t>
      </w:r>
    </w:p>
    <w:p w:rsidR="00D07B4E" w:rsidRDefault="00D07B4E" w:rsidP="00D07B4E">
      <w:pPr>
        <w:ind w:firstLine="540"/>
        <w:jc w:val="both"/>
        <w:rPr>
          <w:rFonts w:eastAsia="Calibri"/>
          <w:szCs w:val="28"/>
          <w:lang w:eastAsia="en-US"/>
        </w:rPr>
      </w:pPr>
      <w:r>
        <w:rPr>
          <w:rFonts w:eastAsia="Calibri"/>
          <w:szCs w:val="28"/>
          <w:lang w:eastAsia="en-US"/>
        </w:rPr>
        <w:t>Список кандидатов по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D07B4E" w:rsidRDefault="00D07B4E" w:rsidP="00D07B4E">
      <w:pPr>
        <w:ind w:firstLine="567"/>
        <w:jc w:val="both"/>
        <w:rPr>
          <w:i/>
          <w:szCs w:val="28"/>
        </w:rPr>
      </w:pPr>
      <w:r>
        <w:rPr>
          <w:i/>
          <w:szCs w:val="28"/>
        </w:rPr>
        <w:t>(п. 14.4 ст. 35 Федерального закона № 67-ФЗ)</w:t>
      </w:r>
    </w:p>
    <w:p w:rsidR="00D07B4E" w:rsidRDefault="00D07B4E" w:rsidP="00D07B4E">
      <w:pPr>
        <w:ind w:firstLine="567"/>
        <w:jc w:val="both"/>
        <w:rPr>
          <w:i/>
          <w:szCs w:val="28"/>
        </w:rPr>
      </w:pPr>
    </w:p>
    <w:p w:rsidR="00D07B4E" w:rsidRDefault="00D07B4E" w:rsidP="00D07B4E">
      <w:pPr>
        <w:ind w:firstLine="540"/>
        <w:jc w:val="both"/>
        <w:rPr>
          <w:rFonts w:eastAsia="Calibri"/>
          <w:szCs w:val="28"/>
          <w:lang w:eastAsia="en-US"/>
        </w:rPr>
      </w:pPr>
      <w:r>
        <w:rPr>
          <w:rFonts w:eastAsia="Calibri"/>
          <w:szCs w:val="28"/>
          <w:lang w:eastAsia="en-US"/>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t>
      </w:r>
      <w:r>
        <w:rPr>
          <w:i/>
          <w:szCs w:val="28"/>
        </w:rPr>
        <w:t>подп. «г» п. 14.1 ст. 35 Федерального закона № 67-ФЗ)</w:t>
      </w:r>
    </w:p>
    <w:p w:rsidR="00D07B4E" w:rsidRDefault="00D07B4E" w:rsidP="00D07B4E">
      <w:pPr>
        <w:pStyle w:val="26"/>
        <w:shd w:val="clear" w:color="auto" w:fill="auto"/>
        <w:tabs>
          <w:tab w:val="left" w:pos="1252"/>
        </w:tabs>
        <w:spacing w:after="0" w:line="240" w:lineRule="auto"/>
        <w:ind w:firstLine="567"/>
        <w:jc w:val="both"/>
        <w:rPr>
          <w:rFonts w:ascii="Times New Roman" w:eastAsia="Times New Roman" w:hAnsi="Times New Roman"/>
          <w:color w:val="000000"/>
          <w:spacing w:val="-2"/>
          <w:lang w:eastAsia="ru-RU"/>
        </w:rPr>
      </w:pPr>
    </w:p>
    <w:p w:rsidR="00D07B4E" w:rsidRDefault="00D07B4E" w:rsidP="00D07B4E">
      <w:pPr>
        <w:pStyle w:val="26"/>
        <w:shd w:val="clear" w:color="auto" w:fill="auto"/>
        <w:tabs>
          <w:tab w:val="left" w:pos="1252"/>
        </w:tabs>
        <w:spacing w:after="0" w:line="240" w:lineRule="auto"/>
        <w:ind w:firstLine="567"/>
        <w:jc w:val="both"/>
        <w:rPr>
          <w:rFonts w:ascii="Times New Roman" w:eastAsiaTheme="minorHAnsi" w:hAnsi="Times New Roman"/>
          <w:i/>
          <w:color w:val="000000"/>
          <w:spacing w:val="-2"/>
        </w:rPr>
      </w:pPr>
      <w:r>
        <w:rPr>
          <w:rFonts w:ascii="Times New Roman" w:hAnsi="Times New Roman"/>
          <w:color w:val="000000"/>
          <w:spacing w:val="-2"/>
        </w:rPr>
        <w:t>4. 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Pr>
          <w:rFonts w:ascii="Times New Roman" w:hAnsi="Times New Roman"/>
          <w:i/>
          <w:color w:val="000000"/>
          <w:spacing w:val="-2"/>
        </w:rPr>
        <w:t>).</w:t>
      </w:r>
      <w:r>
        <w:rPr>
          <w:rFonts w:ascii="Times New Roman" w:hAnsi="Times New Roman"/>
          <w:color w:val="000000"/>
          <w:spacing w:val="-2"/>
        </w:rPr>
        <w:t xml:space="preserve"> </w:t>
      </w:r>
      <w:r>
        <w:rPr>
          <w:rFonts w:ascii="Times New Roman" w:hAnsi="Times New Roman"/>
          <w:i/>
          <w:color w:val="000000"/>
          <w:spacing w:val="-2"/>
        </w:rPr>
        <w:t xml:space="preserve">(п.п. «д» п.14.1. ст.35 </w:t>
      </w:r>
      <w:r>
        <w:rPr>
          <w:rFonts w:ascii="Times New Roman" w:hAnsi="Times New Roman"/>
          <w:i/>
        </w:rPr>
        <w:t xml:space="preserve">Федерального закона </w:t>
      </w:r>
      <w:r>
        <w:rPr>
          <w:rFonts w:ascii="Times New Roman" w:hAnsi="Times New Roman"/>
          <w:i/>
          <w:color w:val="000000"/>
          <w:spacing w:val="-2"/>
        </w:rPr>
        <w:t>67-ФЗ).</w:t>
      </w:r>
    </w:p>
    <w:p w:rsidR="00D07B4E" w:rsidRDefault="00D07B4E" w:rsidP="00D07B4E">
      <w:pPr>
        <w:pStyle w:val="26"/>
        <w:shd w:val="clear" w:color="auto" w:fill="auto"/>
        <w:tabs>
          <w:tab w:val="left" w:pos="1252"/>
        </w:tabs>
        <w:spacing w:after="0" w:line="240" w:lineRule="auto"/>
        <w:ind w:firstLine="567"/>
        <w:jc w:val="both"/>
        <w:rPr>
          <w:rFonts w:ascii="Times New Roman" w:hAnsi="Times New Roman"/>
          <w:color w:val="000000"/>
        </w:rPr>
      </w:pPr>
    </w:p>
    <w:p w:rsidR="00D07B4E" w:rsidRDefault="00D07B4E" w:rsidP="00D07B4E">
      <w:pPr>
        <w:ind w:firstLine="567"/>
        <w:jc w:val="both"/>
        <w:rPr>
          <w:i/>
          <w:color w:val="000000"/>
          <w:szCs w:val="28"/>
        </w:rPr>
      </w:pPr>
      <w:r>
        <w:rPr>
          <w:color w:val="000000"/>
          <w:szCs w:val="28"/>
        </w:rPr>
        <w:t xml:space="preserve">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t>
      </w:r>
      <w:r>
        <w:rPr>
          <w:i/>
          <w:color w:val="000000"/>
          <w:szCs w:val="28"/>
        </w:rPr>
        <w:t xml:space="preserve">(п.п. «ж» п.14.1. ст. 35 </w:t>
      </w:r>
      <w:r>
        <w:rPr>
          <w:i/>
          <w:szCs w:val="28"/>
        </w:rPr>
        <w:t xml:space="preserve">Федерального закона </w:t>
      </w:r>
      <w:r>
        <w:rPr>
          <w:i/>
          <w:color w:val="000000"/>
          <w:szCs w:val="28"/>
        </w:rPr>
        <w:t>67-ФЗ).</w:t>
      </w:r>
    </w:p>
    <w:p w:rsidR="00D07B4E" w:rsidRDefault="00D07B4E" w:rsidP="00D07B4E">
      <w:pPr>
        <w:ind w:firstLine="567"/>
        <w:jc w:val="both"/>
        <w:rPr>
          <w:color w:val="000000"/>
          <w:szCs w:val="28"/>
        </w:rPr>
      </w:pPr>
    </w:p>
    <w:p w:rsidR="00D07B4E" w:rsidRDefault="00D07B4E" w:rsidP="00D07B4E">
      <w:pPr>
        <w:ind w:firstLine="567"/>
        <w:jc w:val="both"/>
        <w:rPr>
          <w:i/>
          <w:color w:val="000000"/>
          <w:szCs w:val="28"/>
        </w:rPr>
      </w:pPr>
      <w:r>
        <w:rPr>
          <w:color w:val="000000"/>
          <w:szCs w:val="28"/>
        </w:rPr>
        <w:t xml:space="preserve">6.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w:t>
      </w:r>
      <w:r>
        <w:rPr>
          <w:i/>
          <w:color w:val="000000"/>
          <w:szCs w:val="28"/>
        </w:rPr>
        <w:t xml:space="preserve">(п.п. «в» п.14.1. ст. 35 67-ФЗ, п. 3 ст. 8 </w:t>
      </w:r>
      <w:r>
        <w:rPr>
          <w:i/>
          <w:szCs w:val="28"/>
        </w:rPr>
        <w:t>Закон</w:t>
      </w:r>
      <w:r>
        <w:rPr>
          <w:i/>
          <w:color w:val="000000"/>
          <w:szCs w:val="28"/>
        </w:rPr>
        <w:t xml:space="preserve"> 81-оз).</w:t>
      </w:r>
    </w:p>
    <w:p w:rsidR="00D07B4E" w:rsidRDefault="00D07B4E" w:rsidP="00D07B4E">
      <w:pPr>
        <w:ind w:firstLine="567"/>
        <w:jc w:val="both"/>
        <w:rPr>
          <w:color w:val="000000"/>
          <w:szCs w:val="28"/>
        </w:rPr>
      </w:pPr>
    </w:p>
    <w:p w:rsidR="00D07B4E" w:rsidRDefault="00D07B4E" w:rsidP="00D07B4E">
      <w:pPr>
        <w:pStyle w:val="26"/>
        <w:shd w:val="clear" w:color="auto" w:fill="auto"/>
        <w:tabs>
          <w:tab w:val="left" w:pos="1252"/>
        </w:tabs>
        <w:spacing w:after="0" w:line="240" w:lineRule="auto"/>
        <w:ind w:firstLine="567"/>
        <w:jc w:val="both"/>
        <w:rPr>
          <w:rFonts w:ascii="Times New Roman" w:hAnsi="Times New Roman"/>
          <w:i/>
          <w:color w:val="000000"/>
          <w:lang w:bidi="ru-RU"/>
        </w:rPr>
      </w:pPr>
      <w:r>
        <w:rPr>
          <w:rFonts w:ascii="Times New Roman" w:hAnsi="Times New Roman"/>
          <w:color w:val="000000"/>
        </w:rPr>
        <w:t xml:space="preserve">7. Список уполномоченных представителей избирательного объединения по </w:t>
      </w:r>
      <w:r>
        <w:rPr>
          <w:rFonts w:ascii="Times New Roman" w:hAnsi="Times New Roman"/>
          <w:i/>
          <w:iCs/>
          <w:color w:val="000000"/>
          <w:lang w:bidi="ru-RU"/>
        </w:rPr>
        <w:t xml:space="preserve">форме, установленной приложением №4 к настоящему решению </w:t>
      </w:r>
      <w:r>
        <w:rPr>
          <w:rFonts w:ascii="Times New Roman" w:hAnsi="Times New Roman"/>
          <w:color w:val="000000"/>
          <w:lang w:bidi="ru-RU"/>
        </w:rPr>
        <w:t>(на бумажном носителе и в машиночитаемом виде)</w:t>
      </w:r>
      <w:r>
        <w:rPr>
          <w:rFonts w:ascii="Times New Roman" w:hAnsi="Times New Roman"/>
          <w:i/>
          <w:color w:val="000000"/>
          <w:lang w:bidi="ru-RU"/>
        </w:rPr>
        <w:t xml:space="preserve"> (п.п.7 ст. 8 </w:t>
      </w:r>
      <w:r>
        <w:rPr>
          <w:rFonts w:ascii="Times New Roman" w:hAnsi="Times New Roman"/>
          <w:i/>
        </w:rPr>
        <w:t>Закон</w:t>
      </w:r>
      <w:r>
        <w:rPr>
          <w:rFonts w:ascii="Times New Roman" w:hAnsi="Times New Roman"/>
          <w:i/>
          <w:color w:val="000000"/>
          <w:lang w:bidi="ru-RU"/>
        </w:rPr>
        <w:t xml:space="preserve"> 81-оз).</w:t>
      </w:r>
    </w:p>
    <w:p w:rsidR="00D07B4E" w:rsidRDefault="00D07B4E" w:rsidP="00D07B4E">
      <w:pPr>
        <w:pStyle w:val="26"/>
        <w:shd w:val="clear" w:color="auto" w:fill="auto"/>
        <w:tabs>
          <w:tab w:val="left" w:pos="1252"/>
        </w:tabs>
        <w:spacing w:after="0" w:line="240" w:lineRule="auto"/>
        <w:ind w:firstLine="567"/>
        <w:jc w:val="both"/>
        <w:rPr>
          <w:rFonts w:ascii="Times New Roman" w:hAnsi="Times New Roman"/>
          <w:color w:val="000000"/>
        </w:rPr>
      </w:pPr>
    </w:p>
    <w:p w:rsidR="00D07B4E" w:rsidRDefault="00D07B4E" w:rsidP="00D07B4E">
      <w:pPr>
        <w:pStyle w:val="26"/>
        <w:shd w:val="clear" w:color="auto" w:fill="auto"/>
        <w:tabs>
          <w:tab w:val="left" w:pos="1252"/>
        </w:tabs>
        <w:spacing w:after="0" w:line="240" w:lineRule="auto"/>
        <w:ind w:firstLine="567"/>
        <w:jc w:val="both"/>
        <w:rPr>
          <w:rFonts w:ascii="Times New Roman" w:hAnsi="Times New Roman"/>
        </w:rPr>
      </w:pPr>
      <w:r>
        <w:rPr>
          <w:rFonts w:ascii="Times New Roman" w:hAnsi="Times New Roman"/>
        </w:rPr>
        <w:t>8. Письменное заявление каждого уполномоченного представителя избирательного объединения о согласии быть уполномоченным представителем</w:t>
      </w:r>
      <w:r>
        <w:rPr>
          <w:rFonts w:ascii="Times New Roman" w:hAnsi="Times New Roman"/>
          <w:i/>
        </w:rPr>
        <w:t xml:space="preserve"> (п.5 ст. 8 Закон 81-оз).</w:t>
      </w:r>
    </w:p>
    <w:p w:rsidR="00D07B4E" w:rsidRDefault="00D07B4E" w:rsidP="00D07B4E">
      <w:pPr>
        <w:pStyle w:val="26"/>
        <w:shd w:val="clear" w:color="auto" w:fill="auto"/>
        <w:tabs>
          <w:tab w:val="left" w:pos="1252"/>
        </w:tabs>
        <w:spacing w:after="0" w:line="240" w:lineRule="auto"/>
        <w:ind w:firstLine="567"/>
        <w:jc w:val="both"/>
        <w:rPr>
          <w:rFonts w:ascii="Times New Roman" w:hAnsi="Times New Roman"/>
        </w:rPr>
      </w:pPr>
      <w:r>
        <w:rPr>
          <w:rFonts w:ascii="Times New Roman" w:hAnsi="Times New Roman"/>
        </w:rPr>
        <w:t>9. Решение уполномоченного органа избирательного объединения о делегировании лицу полномочий заверить список кандидатов по многомандатным избирательным округам в случае, если в уставе избирательного объединения такое лицо не определено.</w:t>
      </w:r>
    </w:p>
    <w:p w:rsidR="00D07B4E" w:rsidRDefault="00D07B4E" w:rsidP="00D07B4E">
      <w:pPr>
        <w:pStyle w:val="ConsPlusNormal"/>
        <w:ind w:firstLine="567"/>
        <w:jc w:val="both"/>
        <w:rPr>
          <w:b w:val="0"/>
        </w:rPr>
      </w:pPr>
      <w:r>
        <w:rPr>
          <w:b w:val="0"/>
        </w:rPr>
        <w:t>10. Заявление каждого кандидата, выдвинутого избирательным объединением по многомандатным избирательным округам списком о согласии баллотироваться по соответствующему многомандатному избирательному округу с обязательством в случае избрания прекратить деятельность, несовместимую со статусом депутатов.</w:t>
      </w:r>
    </w:p>
    <w:p w:rsidR="00D07B4E" w:rsidRDefault="00D07B4E" w:rsidP="00D07B4E">
      <w:pPr>
        <w:pStyle w:val="ConsPlusNormal"/>
        <w:ind w:firstLine="567"/>
        <w:jc w:val="both"/>
        <w:rPr>
          <w:b w:val="0"/>
        </w:rPr>
      </w:pPr>
      <w:r>
        <w:rPr>
          <w:b w:val="0"/>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07B4E" w:rsidRDefault="00D07B4E" w:rsidP="00D07B4E">
      <w:pPr>
        <w:pStyle w:val="ConsPlusNormal"/>
        <w:ind w:firstLine="567"/>
        <w:jc w:val="both"/>
        <w:rPr>
          <w:b w:val="0"/>
        </w:rPr>
      </w:pPr>
      <w:r>
        <w:rPr>
          <w:b w:val="0"/>
        </w:rPr>
        <w:t>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 этом общественном объединении (если такие сведения указаны в заявлении кандидата о согласии баллотироваться).</w:t>
      </w:r>
    </w:p>
    <w:p w:rsidR="00D07B4E" w:rsidRDefault="00D07B4E" w:rsidP="00D07B4E">
      <w:pPr>
        <w:rPr>
          <w:sz w:val="20"/>
        </w:rPr>
      </w:pPr>
      <w:r>
        <w:br w:type="page"/>
      </w:r>
    </w:p>
    <w:tbl>
      <w:tblPr>
        <w:tblW w:w="0" w:type="auto"/>
        <w:jc w:val="right"/>
        <w:tblLook w:val="01E0" w:firstRow="1" w:lastRow="1" w:firstColumn="1" w:lastColumn="1" w:noHBand="0" w:noVBand="0"/>
      </w:tblPr>
      <w:tblGrid>
        <w:gridCol w:w="4673"/>
        <w:gridCol w:w="4672"/>
      </w:tblGrid>
      <w:tr w:rsidR="00D07B4E" w:rsidTr="00D07B4E">
        <w:trPr>
          <w:jc w:val="right"/>
        </w:trPr>
        <w:tc>
          <w:tcPr>
            <w:tcW w:w="4673" w:type="dxa"/>
          </w:tcPr>
          <w:p w:rsidR="00D07B4E" w:rsidRDefault="00D07B4E">
            <w:pPr>
              <w:spacing w:line="276" w:lineRule="auto"/>
              <w:rPr>
                <w:szCs w:val="28"/>
                <w:lang w:eastAsia="en-US"/>
              </w:rPr>
            </w:pPr>
            <w:r>
              <w:br w:type="page"/>
            </w:r>
            <w:r>
              <w:br w:type="page"/>
            </w:r>
          </w:p>
        </w:tc>
        <w:tc>
          <w:tcPr>
            <w:tcW w:w="4672" w:type="dxa"/>
          </w:tcPr>
          <w:p w:rsidR="00D07B4E" w:rsidRDefault="00D07B4E">
            <w:pPr>
              <w:spacing w:line="276" w:lineRule="auto"/>
              <w:ind w:left="490"/>
              <w:jc w:val="right"/>
              <w:rPr>
                <w:sz w:val="22"/>
                <w:szCs w:val="22"/>
                <w:lang w:eastAsia="en-US"/>
              </w:rPr>
            </w:pPr>
            <w:r>
              <w:rPr>
                <w:sz w:val="22"/>
                <w:szCs w:val="22"/>
                <w:lang w:eastAsia="en-US"/>
              </w:rPr>
              <w:t xml:space="preserve">Приложение №2 к постановлению </w:t>
            </w:r>
          </w:p>
          <w:p w:rsidR="00D07B4E" w:rsidRDefault="00D07B4E">
            <w:pPr>
              <w:spacing w:line="276" w:lineRule="auto"/>
              <w:ind w:left="34"/>
              <w:jc w:val="right"/>
              <w:rPr>
                <w:sz w:val="22"/>
                <w:szCs w:val="22"/>
                <w:lang w:eastAsia="en-US"/>
              </w:rPr>
            </w:pPr>
            <w:r>
              <w:rPr>
                <w:sz w:val="22"/>
                <w:szCs w:val="22"/>
                <w:lang w:eastAsia="en-US"/>
              </w:rPr>
              <w:t>территориальной избирательной комиссии</w:t>
            </w:r>
          </w:p>
          <w:p w:rsidR="00D07B4E" w:rsidRDefault="00D07B4E">
            <w:pPr>
              <w:spacing w:line="276" w:lineRule="auto"/>
              <w:ind w:left="34"/>
              <w:jc w:val="right"/>
              <w:rPr>
                <w:sz w:val="22"/>
                <w:szCs w:val="22"/>
                <w:lang w:eastAsia="en-US"/>
              </w:rPr>
            </w:pPr>
            <w:r>
              <w:rPr>
                <w:sz w:val="22"/>
                <w:szCs w:val="22"/>
                <w:lang w:eastAsia="en-US"/>
              </w:rPr>
              <w:t>Ханты-Мансийского района</w:t>
            </w:r>
          </w:p>
          <w:p w:rsidR="00D07B4E" w:rsidRDefault="00D07B4E">
            <w:pPr>
              <w:spacing w:line="276" w:lineRule="auto"/>
              <w:ind w:left="34"/>
              <w:jc w:val="right"/>
              <w:rPr>
                <w:sz w:val="22"/>
                <w:szCs w:val="22"/>
                <w:lang w:eastAsia="en-US"/>
              </w:rPr>
            </w:pPr>
            <w:r>
              <w:rPr>
                <w:sz w:val="22"/>
                <w:szCs w:val="22"/>
                <w:lang w:eastAsia="en-US"/>
              </w:rPr>
              <w:t>от 14 июня 2018 года № 7</w:t>
            </w:r>
          </w:p>
          <w:p w:rsidR="00D07B4E" w:rsidRDefault="00D07B4E">
            <w:pPr>
              <w:spacing w:line="276" w:lineRule="auto"/>
              <w:ind w:right="-108"/>
              <w:jc w:val="right"/>
              <w:rPr>
                <w:szCs w:val="28"/>
                <w:lang w:eastAsia="en-US"/>
              </w:rPr>
            </w:pPr>
          </w:p>
        </w:tc>
      </w:tr>
    </w:tbl>
    <w:p w:rsidR="00D07B4E" w:rsidRDefault="00D07B4E" w:rsidP="00D07B4E">
      <w:pPr>
        <w:pStyle w:val="26"/>
        <w:shd w:val="clear" w:color="auto" w:fill="auto"/>
        <w:spacing w:after="0" w:line="240" w:lineRule="auto"/>
        <w:ind w:left="40"/>
        <w:jc w:val="center"/>
        <w:rPr>
          <w:rFonts w:ascii="Times New Roman" w:eastAsiaTheme="minorHAnsi" w:hAnsi="Times New Roman"/>
          <w:b/>
          <w:color w:val="000000"/>
          <w:lang w:bidi="ru-RU"/>
        </w:rPr>
      </w:pPr>
    </w:p>
    <w:p w:rsidR="00D07B4E" w:rsidRDefault="00D07B4E" w:rsidP="00D07B4E">
      <w:pPr>
        <w:pStyle w:val="26"/>
        <w:shd w:val="clear" w:color="auto" w:fill="auto"/>
        <w:spacing w:after="0" w:line="240" w:lineRule="auto"/>
        <w:ind w:left="40"/>
        <w:jc w:val="center"/>
        <w:rPr>
          <w:rFonts w:ascii="Times New Roman" w:hAnsi="Times New Roman"/>
          <w:b/>
        </w:rPr>
      </w:pPr>
      <w:r>
        <w:rPr>
          <w:rFonts w:ascii="Times New Roman" w:hAnsi="Times New Roman"/>
          <w:b/>
          <w:color w:val="000000"/>
          <w:lang w:bidi="ru-RU"/>
        </w:rPr>
        <w:t>ПЕРЕЧЕНЬ</w:t>
      </w:r>
    </w:p>
    <w:p w:rsidR="00D07B4E" w:rsidRDefault="00D07B4E" w:rsidP="00D07B4E">
      <w:pPr>
        <w:pStyle w:val="26"/>
        <w:shd w:val="clear" w:color="auto" w:fill="auto"/>
        <w:spacing w:after="0" w:line="240" w:lineRule="auto"/>
        <w:ind w:left="40"/>
        <w:jc w:val="center"/>
        <w:rPr>
          <w:rFonts w:ascii="Times New Roman" w:hAnsi="Times New Roman"/>
          <w:b/>
          <w:color w:val="000000"/>
          <w:lang w:bidi="ru-RU"/>
        </w:rPr>
      </w:pPr>
      <w:r>
        <w:rPr>
          <w:rFonts w:ascii="Times New Roman" w:hAnsi="Times New Roman"/>
          <w:b/>
          <w:color w:val="000000"/>
          <w:lang w:bidi="ru-RU"/>
        </w:rPr>
        <w:t xml:space="preserve">документов, представляемых кандидатом в </w:t>
      </w:r>
    </w:p>
    <w:p w:rsidR="00D07B4E" w:rsidRDefault="00D07B4E" w:rsidP="00D07B4E">
      <w:pPr>
        <w:pStyle w:val="26"/>
        <w:shd w:val="clear" w:color="auto" w:fill="auto"/>
        <w:spacing w:after="0" w:line="240" w:lineRule="auto"/>
        <w:ind w:left="40"/>
        <w:jc w:val="center"/>
        <w:rPr>
          <w:rFonts w:ascii="Times New Roman" w:hAnsi="Times New Roman"/>
          <w:b/>
          <w:color w:val="000000"/>
          <w:lang w:bidi="ru-RU"/>
        </w:rPr>
      </w:pPr>
      <w:r>
        <w:rPr>
          <w:rFonts w:ascii="Times New Roman" w:hAnsi="Times New Roman"/>
          <w:b/>
          <w:color w:val="000000"/>
          <w:lang w:bidi="ru-RU"/>
        </w:rPr>
        <w:t xml:space="preserve">окружную избирательную комиссию на </w:t>
      </w:r>
      <w:r>
        <w:rPr>
          <w:rFonts w:ascii="Times New Roman" w:hAnsi="Times New Roman"/>
          <w:b/>
        </w:rPr>
        <w:t>выборах депутатов Совета депутатов сельского поселения Выкатной четвертого созыва, в муниципальную избирательную комиссию на выборах главы сельского поселения Выкатной</w:t>
      </w:r>
    </w:p>
    <w:p w:rsidR="00D07B4E" w:rsidRDefault="00D07B4E" w:rsidP="00D07B4E">
      <w:pPr>
        <w:pStyle w:val="26"/>
        <w:shd w:val="clear" w:color="auto" w:fill="auto"/>
        <w:spacing w:after="0" w:line="240" w:lineRule="auto"/>
        <w:ind w:left="40"/>
        <w:jc w:val="center"/>
        <w:rPr>
          <w:rFonts w:ascii="Times New Roman" w:hAnsi="Times New Roman"/>
          <w:color w:val="000000"/>
          <w:lang w:bidi="ru-RU"/>
        </w:rPr>
      </w:pPr>
    </w:p>
    <w:p w:rsidR="00D07B4E" w:rsidRDefault="00D07B4E" w:rsidP="00D07B4E">
      <w:pPr>
        <w:pStyle w:val="26"/>
        <w:shd w:val="clear" w:color="auto" w:fill="auto"/>
        <w:spacing w:after="0" w:line="240" w:lineRule="auto"/>
        <w:ind w:left="40" w:hanging="40"/>
        <w:jc w:val="center"/>
        <w:rPr>
          <w:rFonts w:ascii="Times New Roman" w:hAnsi="Times New Roman"/>
          <w:b/>
        </w:rPr>
      </w:pPr>
      <w:r>
        <w:rPr>
          <w:rFonts w:ascii="Times New Roman" w:hAnsi="Times New Roman"/>
          <w:b/>
          <w:color w:val="000000"/>
          <w:lang w:bidi="ru-RU"/>
        </w:rPr>
        <w:t xml:space="preserve">1. Документы, представляемые в окружную избирательную комиссию кандидатом, выдвинутым избирательным объединением при </w:t>
      </w:r>
      <w:r>
        <w:rPr>
          <w:rFonts w:ascii="Times New Roman" w:hAnsi="Times New Roman"/>
          <w:b/>
        </w:rPr>
        <w:t>выдвижении кандидатов по многомандатным избирательным округам списком</w:t>
      </w:r>
    </w:p>
    <w:p w:rsidR="00D07B4E" w:rsidRDefault="00D07B4E" w:rsidP="00D07B4E">
      <w:pPr>
        <w:ind w:firstLine="567"/>
        <w:jc w:val="both"/>
        <w:rPr>
          <w:szCs w:val="28"/>
        </w:rPr>
      </w:pPr>
      <w:r>
        <w:rPr>
          <w:szCs w:val="28"/>
        </w:rPr>
        <w:t>1.1. Копия паспорта (отдельных страниц паспорта, определенных постановлением Центральной избирательной комиссии Российской Федерации от 4 июня 2014 г.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D07B4E" w:rsidRDefault="00D07B4E" w:rsidP="00D07B4E">
      <w:pPr>
        <w:pStyle w:val="af5"/>
        <w:ind w:firstLine="567"/>
        <w:jc w:val="both"/>
        <w:rPr>
          <w:sz w:val="28"/>
          <w:szCs w:val="28"/>
        </w:rPr>
      </w:pPr>
      <w:r>
        <w:rPr>
          <w:sz w:val="28"/>
          <w:szCs w:val="28"/>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D07B4E" w:rsidRDefault="00D07B4E" w:rsidP="00D07B4E">
      <w:pPr>
        <w:pStyle w:val="af5"/>
        <w:ind w:firstLine="567"/>
        <w:jc w:val="both"/>
        <w:rPr>
          <w:rFonts w:eastAsia="Calibri"/>
          <w:sz w:val="28"/>
          <w:szCs w:val="28"/>
          <w:lang w:eastAsia="en-US"/>
        </w:rPr>
      </w:pPr>
      <w:r>
        <w:rPr>
          <w:rFonts w:eastAsia="Calibri"/>
          <w:sz w:val="28"/>
          <w:szCs w:val="28"/>
          <w:lang w:eastAsia="en-US"/>
        </w:rPr>
        <w:t>1.3.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D07B4E" w:rsidRDefault="00D07B4E" w:rsidP="00D07B4E">
      <w:pPr>
        <w:pStyle w:val="af5"/>
        <w:ind w:firstLine="567"/>
        <w:jc w:val="both"/>
        <w:rPr>
          <w:rFonts w:eastAsia="Calibri"/>
          <w:sz w:val="28"/>
          <w:szCs w:val="28"/>
          <w:lang w:eastAsia="en-US"/>
        </w:rPr>
      </w:pPr>
      <w:r>
        <w:rPr>
          <w:rFonts w:eastAsia="Calibri"/>
          <w:sz w:val="28"/>
          <w:szCs w:val="28"/>
          <w:lang w:eastAsia="en-US"/>
        </w:rPr>
        <w:t>1.4. Заверенная кандидатом копия документа, об осуществлении полномочий депутатов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D07B4E" w:rsidRDefault="00D07B4E" w:rsidP="00D07B4E">
      <w:pPr>
        <w:pStyle w:val="af5"/>
        <w:ind w:firstLine="567"/>
        <w:jc w:val="both"/>
        <w:rPr>
          <w:rFonts w:eastAsia="Calibri"/>
          <w:sz w:val="28"/>
          <w:szCs w:val="28"/>
          <w:lang w:eastAsia="en-US"/>
        </w:rPr>
      </w:pPr>
      <w:r>
        <w:rPr>
          <w:rFonts w:eastAsia="Calibri"/>
          <w:sz w:val="28"/>
          <w:szCs w:val="28"/>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D07B4E" w:rsidRDefault="00D07B4E" w:rsidP="00D07B4E">
      <w:pPr>
        <w:pStyle w:val="af5"/>
        <w:ind w:firstLine="567"/>
        <w:jc w:val="both"/>
        <w:rPr>
          <w:sz w:val="28"/>
          <w:szCs w:val="28"/>
        </w:rPr>
      </w:pPr>
      <w:r>
        <w:rPr>
          <w:sz w:val="28"/>
          <w:szCs w:val="28"/>
        </w:rPr>
        <w:t xml:space="preserve">1.6. </w:t>
      </w:r>
      <w:r>
        <w:rPr>
          <w:color w:val="000000"/>
          <w:sz w:val="28"/>
          <w:szCs w:val="28"/>
          <w:lang w:bidi="ru-RU"/>
        </w:rPr>
        <w:t>Документы, представляемые в случае назначения выдвинутым кандидатом по многомандатному избирательному округу своего уполномоченного представителя по финансовым вопросам:</w:t>
      </w:r>
    </w:p>
    <w:p w:rsidR="00D07B4E" w:rsidRDefault="00D07B4E" w:rsidP="00D07B4E">
      <w:pPr>
        <w:pStyle w:val="26"/>
        <w:shd w:val="clear" w:color="auto" w:fill="auto"/>
        <w:tabs>
          <w:tab w:val="left" w:pos="1746"/>
        </w:tabs>
        <w:spacing w:after="0" w:line="240" w:lineRule="auto"/>
        <w:ind w:firstLine="567"/>
        <w:jc w:val="both"/>
        <w:rPr>
          <w:rFonts w:ascii="Times New Roman" w:hAnsi="Times New Roman"/>
        </w:rPr>
      </w:pPr>
      <w:r>
        <w:rPr>
          <w:rFonts w:ascii="Times New Roman" w:hAnsi="Times New Roman"/>
          <w:color w:val="000000"/>
          <w:lang w:bidi="ru-RU"/>
        </w:rPr>
        <w:t xml:space="preserve">1.6.1. </w:t>
      </w:r>
      <w:r>
        <w:rPr>
          <w:rFonts w:ascii="Times New Roman" w:hAnsi="Times New Roman"/>
        </w:rPr>
        <w:t>Заявление кандидата, выдвинутого по многомандатному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D07B4E" w:rsidRDefault="00D07B4E" w:rsidP="00D07B4E">
      <w:pPr>
        <w:pStyle w:val="42"/>
        <w:shd w:val="clear" w:color="auto" w:fill="auto"/>
        <w:tabs>
          <w:tab w:val="left" w:pos="1746"/>
        </w:tabs>
        <w:spacing w:line="240" w:lineRule="auto"/>
        <w:ind w:firstLine="567"/>
        <w:rPr>
          <w:rFonts w:ascii="Times New Roman" w:hAnsi="Times New Roman"/>
          <w:i w:val="0"/>
        </w:rPr>
      </w:pPr>
      <w:r>
        <w:rPr>
          <w:rStyle w:val="43"/>
          <w:rFonts w:eastAsiaTheme="minorHAnsi"/>
        </w:rPr>
        <w:t>1.6.2.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w:t>
      </w:r>
      <w:r>
        <w:rPr>
          <w:rFonts w:ascii="Times New Roman" w:hAnsi="Times New Roman"/>
          <w:i w:val="0"/>
          <w:color w:val="000000"/>
          <w:lang w:bidi="ru-RU"/>
        </w:rPr>
        <w:t>.</w:t>
      </w:r>
    </w:p>
    <w:p w:rsidR="00D07B4E" w:rsidRDefault="00D07B4E" w:rsidP="00D07B4E">
      <w:pPr>
        <w:pStyle w:val="26"/>
        <w:shd w:val="clear" w:color="auto" w:fill="auto"/>
        <w:tabs>
          <w:tab w:val="left" w:pos="1585"/>
        </w:tabs>
        <w:spacing w:after="0" w:line="240" w:lineRule="auto"/>
        <w:ind w:firstLine="567"/>
        <w:jc w:val="both"/>
        <w:rPr>
          <w:rFonts w:ascii="Times New Roman" w:hAnsi="Times New Roman"/>
          <w:color w:val="000000"/>
          <w:lang w:bidi="ru-RU"/>
        </w:rPr>
      </w:pPr>
      <w:r>
        <w:rPr>
          <w:rFonts w:ascii="Times New Roman" w:hAnsi="Times New Roman"/>
          <w:color w:val="000000"/>
          <w:lang w:bidi="ru-RU"/>
        </w:rPr>
        <w:t>1.6.3. Копия нотариально удостоверенной доверенности на уполномоченного представителя кандидата по финансовым вопросам.</w:t>
      </w:r>
    </w:p>
    <w:p w:rsidR="00D07B4E" w:rsidRDefault="00D07B4E" w:rsidP="00D07B4E">
      <w:pPr>
        <w:pStyle w:val="26"/>
        <w:shd w:val="clear" w:color="auto" w:fill="auto"/>
        <w:tabs>
          <w:tab w:val="left" w:pos="1585"/>
        </w:tabs>
        <w:spacing w:after="0" w:line="240" w:lineRule="auto"/>
        <w:ind w:firstLine="567"/>
        <w:jc w:val="both"/>
        <w:rPr>
          <w:rFonts w:ascii="Times New Roman" w:hAnsi="Times New Roman"/>
          <w:color w:val="000000"/>
          <w:lang w:bidi="ru-RU"/>
        </w:rPr>
      </w:pPr>
      <w:r>
        <w:rPr>
          <w:rFonts w:ascii="Times New Roman" w:hAnsi="Times New Roman"/>
          <w:color w:val="000000"/>
          <w:lang w:bidi="ru-RU"/>
        </w:rPr>
        <w:t xml:space="preserve">1.6.4. </w:t>
      </w:r>
      <w:r>
        <w:rPr>
          <w:rFonts w:ascii="Times New Roman" w:hAnsi="Times New Roman"/>
        </w:rPr>
        <w:t>Список уполномоченных представителей по финансовым вопросам на бумажном носителе и в машиночитаемом виде по форме установленной приложением № 5 к настоящему постановлению.</w:t>
      </w:r>
    </w:p>
    <w:p w:rsidR="00D07B4E" w:rsidRDefault="00D07B4E" w:rsidP="00D07B4E">
      <w:pPr>
        <w:pStyle w:val="af5"/>
        <w:ind w:firstLine="567"/>
        <w:jc w:val="both"/>
        <w:rPr>
          <w:rFonts w:eastAsia="Calibri"/>
          <w:i/>
          <w:sz w:val="28"/>
          <w:szCs w:val="28"/>
          <w:lang w:eastAsia="en-US"/>
        </w:rPr>
      </w:pPr>
      <w:r>
        <w:rPr>
          <w:rFonts w:eastAsia="Calibri"/>
          <w:i/>
          <w:sz w:val="28"/>
          <w:szCs w:val="28"/>
          <w:lang w:eastAsia="en-US"/>
        </w:rPr>
        <w:t>При выборах глав муниципальных образований, кандидаты не обязаны представлять в соответствующую избирательную комиссию данный список.</w:t>
      </w:r>
    </w:p>
    <w:p w:rsidR="00D07B4E" w:rsidRDefault="00D07B4E" w:rsidP="00D07B4E">
      <w:pPr>
        <w:pStyle w:val="26"/>
        <w:shd w:val="clear" w:color="auto" w:fill="auto"/>
        <w:tabs>
          <w:tab w:val="left" w:pos="1585"/>
        </w:tabs>
        <w:spacing w:after="0" w:line="240" w:lineRule="auto"/>
        <w:ind w:firstLine="567"/>
        <w:jc w:val="both"/>
        <w:rPr>
          <w:rFonts w:ascii="Times New Roman" w:eastAsiaTheme="minorHAnsi" w:hAnsi="Times New Roman"/>
        </w:rPr>
      </w:pPr>
    </w:p>
    <w:p w:rsidR="00D07B4E" w:rsidRDefault="00D07B4E" w:rsidP="00D07B4E">
      <w:pPr>
        <w:pStyle w:val="af5"/>
        <w:ind w:firstLine="709"/>
        <w:jc w:val="center"/>
        <w:rPr>
          <w:b/>
          <w:sz w:val="28"/>
          <w:szCs w:val="28"/>
        </w:rPr>
      </w:pPr>
    </w:p>
    <w:p w:rsidR="00D07B4E" w:rsidRDefault="00D07B4E" w:rsidP="00D07B4E">
      <w:pPr>
        <w:pStyle w:val="36"/>
        <w:shd w:val="clear" w:color="auto" w:fill="auto"/>
        <w:tabs>
          <w:tab w:val="left" w:pos="284"/>
        </w:tabs>
        <w:spacing w:before="0" w:after="0" w:line="240" w:lineRule="auto"/>
        <w:ind w:firstLine="0"/>
        <w:jc w:val="center"/>
        <w:rPr>
          <w:rFonts w:ascii="Times New Roman" w:hAnsi="Times New Roman"/>
        </w:rPr>
      </w:pPr>
      <w:r>
        <w:rPr>
          <w:rFonts w:ascii="Times New Roman" w:hAnsi="Times New Roman"/>
          <w:color w:val="000000"/>
          <w:lang w:bidi="ru-RU"/>
        </w:rPr>
        <w:t xml:space="preserve">2. Документы, представляемые кандидатом, выдвинутым избирательным объединением при </w:t>
      </w:r>
      <w:r>
        <w:rPr>
          <w:rFonts w:ascii="Times New Roman" w:hAnsi="Times New Roman"/>
        </w:rPr>
        <w:t xml:space="preserve">выдвижении кандидатов по многомандатным избирательным округам не списком </w:t>
      </w:r>
      <w:r>
        <w:rPr>
          <w:rFonts w:ascii="Times New Roman" w:hAnsi="Times New Roman"/>
          <w:color w:val="000000"/>
          <w:lang w:bidi="ru-RU"/>
        </w:rPr>
        <w:t xml:space="preserve">на </w:t>
      </w:r>
      <w:r>
        <w:rPr>
          <w:rFonts w:ascii="Times New Roman" w:hAnsi="Times New Roman"/>
        </w:rPr>
        <w:t>выборах депутатов Совета депутатов сельского поселения Выкатной четвертого созыва, по единому округу на выборах главы сельского поселения Выкатной</w:t>
      </w:r>
    </w:p>
    <w:p w:rsidR="00D07B4E" w:rsidRDefault="00D07B4E" w:rsidP="00D07B4E">
      <w:pPr>
        <w:pStyle w:val="af5"/>
        <w:ind w:firstLine="709"/>
        <w:jc w:val="center"/>
        <w:rPr>
          <w:b/>
          <w:sz w:val="28"/>
          <w:szCs w:val="28"/>
        </w:rPr>
      </w:pPr>
    </w:p>
    <w:p w:rsidR="00D07B4E" w:rsidRDefault="00D07B4E" w:rsidP="00D07B4E">
      <w:pPr>
        <w:pStyle w:val="af5"/>
        <w:ind w:firstLine="567"/>
        <w:jc w:val="both"/>
        <w:rPr>
          <w:sz w:val="28"/>
          <w:szCs w:val="28"/>
        </w:rPr>
      </w:pPr>
      <w:r>
        <w:rPr>
          <w:sz w:val="28"/>
          <w:szCs w:val="28"/>
        </w:rPr>
        <w:t xml:space="preserve">2.1. Заявление кандидата о согласии баллотироваться по соответствующему округу с обязательством в случае избрания прекратить деятельность, несовместимую со статусом депутатов Совета депутатов сельского поселения Выкатной четвертого созыва, главы сельского поселения Выкатной. </w:t>
      </w:r>
    </w:p>
    <w:p w:rsidR="00D07B4E" w:rsidRDefault="00D07B4E" w:rsidP="00D07B4E">
      <w:pPr>
        <w:pStyle w:val="af5"/>
        <w:ind w:firstLine="567"/>
        <w:jc w:val="both"/>
        <w:rPr>
          <w:sz w:val="28"/>
          <w:szCs w:val="28"/>
        </w:rPr>
      </w:pPr>
      <w:r>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07B4E" w:rsidRDefault="00D07B4E" w:rsidP="00D07B4E">
      <w:pPr>
        <w:pStyle w:val="af5"/>
        <w:ind w:firstLine="567"/>
        <w:jc w:val="both"/>
        <w:rPr>
          <w:rFonts w:eastAsia="Calibri"/>
          <w:sz w:val="28"/>
          <w:szCs w:val="28"/>
          <w:lang w:eastAsia="en-US"/>
        </w:rPr>
      </w:pPr>
      <w:r>
        <w:rPr>
          <w:sz w:val="28"/>
          <w:szCs w:val="28"/>
        </w:rPr>
        <w:t>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Pr>
          <w:rFonts w:eastAsia="Calibri"/>
          <w:sz w:val="28"/>
          <w:szCs w:val="28"/>
          <w:lang w:eastAsia="en-US"/>
        </w:rPr>
        <w:t xml:space="preserve"> этом общественном объединении (если такие сведения указаны в заявлении кандидата о согласии баллотироваться).</w:t>
      </w:r>
    </w:p>
    <w:p w:rsidR="00D07B4E" w:rsidRDefault="00D07B4E" w:rsidP="00D07B4E">
      <w:pPr>
        <w:pStyle w:val="af5"/>
        <w:ind w:firstLine="567"/>
        <w:jc w:val="both"/>
        <w:rPr>
          <w:sz w:val="28"/>
          <w:szCs w:val="28"/>
        </w:rPr>
      </w:pPr>
      <w:r>
        <w:rPr>
          <w:sz w:val="28"/>
          <w:szCs w:val="28"/>
        </w:rPr>
        <w:t>2.3. Копия паспорта (отдельных страниц паспорта, определенных постановлением Центральной избирательной комиссии Российской Федерации от 4 июня 2014 г.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D07B4E" w:rsidRDefault="00D07B4E" w:rsidP="00D07B4E">
      <w:pPr>
        <w:pStyle w:val="af5"/>
        <w:ind w:firstLine="567"/>
        <w:jc w:val="both"/>
        <w:rPr>
          <w:sz w:val="28"/>
          <w:szCs w:val="28"/>
        </w:rPr>
      </w:pPr>
      <w:r>
        <w:rPr>
          <w:sz w:val="28"/>
          <w:szCs w:val="28"/>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D07B4E" w:rsidRDefault="00D07B4E" w:rsidP="00D07B4E">
      <w:pPr>
        <w:pStyle w:val="af5"/>
        <w:ind w:firstLine="567"/>
        <w:jc w:val="both"/>
        <w:rPr>
          <w:rFonts w:eastAsia="Calibri"/>
          <w:sz w:val="28"/>
          <w:szCs w:val="28"/>
          <w:lang w:eastAsia="en-US"/>
        </w:rPr>
      </w:pPr>
      <w:r>
        <w:rPr>
          <w:rFonts w:eastAsia="Calibri"/>
          <w:sz w:val="28"/>
          <w:szCs w:val="28"/>
          <w:lang w:eastAsia="en-US"/>
        </w:rPr>
        <w:t>2.5.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D07B4E" w:rsidRDefault="00D07B4E" w:rsidP="00D07B4E">
      <w:pPr>
        <w:ind w:firstLine="567"/>
        <w:jc w:val="both"/>
        <w:rPr>
          <w:rFonts w:eastAsia="Calibri"/>
          <w:szCs w:val="28"/>
          <w:lang w:eastAsia="en-US"/>
        </w:rPr>
      </w:pPr>
      <w:r>
        <w:rPr>
          <w:rFonts w:eastAsia="Calibri"/>
          <w:szCs w:val="28"/>
          <w:lang w:eastAsia="en-US"/>
        </w:rPr>
        <w:t>2.6. Заверенная кандидатом копия документа, об осуществлении полномочий депутатов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D07B4E" w:rsidRDefault="00D07B4E" w:rsidP="00D07B4E">
      <w:pPr>
        <w:ind w:firstLine="567"/>
        <w:jc w:val="both"/>
        <w:rPr>
          <w:rFonts w:eastAsia="Calibri"/>
          <w:szCs w:val="28"/>
          <w:lang w:eastAsia="en-US"/>
        </w:rPr>
      </w:pPr>
      <w:r>
        <w:rPr>
          <w:rFonts w:eastAsia="Calibri"/>
          <w:szCs w:val="28"/>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D07B4E" w:rsidRDefault="00D07B4E" w:rsidP="00D07B4E">
      <w:pPr>
        <w:ind w:firstLine="567"/>
        <w:jc w:val="both"/>
        <w:rPr>
          <w:szCs w:val="28"/>
        </w:rPr>
      </w:pPr>
      <w:r>
        <w:rPr>
          <w:szCs w:val="28"/>
        </w:rPr>
        <w:t xml:space="preserve">2.8.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Pr>
          <w:szCs w:val="28"/>
          <w:lang w:bidi="ru-RU"/>
        </w:rPr>
        <w:t>Если избирательное объединение не является юридическим лицом – решение о его создании.</w:t>
      </w:r>
    </w:p>
    <w:p w:rsidR="00D07B4E" w:rsidRDefault="00D07B4E" w:rsidP="00D07B4E">
      <w:pPr>
        <w:pStyle w:val="26"/>
        <w:shd w:val="clear" w:color="auto" w:fill="auto"/>
        <w:tabs>
          <w:tab w:val="left" w:pos="1252"/>
        </w:tabs>
        <w:spacing w:after="0" w:line="240" w:lineRule="auto"/>
        <w:ind w:firstLine="567"/>
        <w:jc w:val="both"/>
        <w:rPr>
          <w:rFonts w:ascii="Times New Roman" w:hAnsi="Times New Roman"/>
          <w:spacing w:val="-2"/>
        </w:rPr>
      </w:pPr>
      <w:r>
        <w:rPr>
          <w:rFonts w:ascii="Times New Roman" w:hAnsi="Times New Roman"/>
          <w:spacing w:val="-2"/>
        </w:rPr>
        <w:t>2.9. 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p>
    <w:p w:rsidR="00D07B4E" w:rsidRDefault="00D07B4E" w:rsidP="00D07B4E">
      <w:pPr>
        <w:pStyle w:val="26"/>
        <w:tabs>
          <w:tab w:val="left" w:pos="1585"/>
        </w:tabs>
        <w:spacing w:after="0" w:line="240" w:lineRule="auto"/>
        <w:ind w:firstLine="567"/>
        <w:jc w:val="both"/>
        <w:rPr>
          <w:rFonts w:ascii="Times New Roman" w:hAnsi="Times New Roman"/>
        </w:rPr>
      </w:pPr>
      <w:r>
        <w:rPr>
          <w:rFonts w:ascii="Times New Roman" w:hAnsi="Times New Roman"/>
          <w:color w:val="000000"/>
          <w:lang w:bidi="ru-RU"/>
        </w:rPr>
        <w:t xml:space="preserve">2.10. </w:t>
      </w:r>
      <w:r>
        <w:rPr>
          <w:rFonts w:ascii="Times New Roman" w:hAnsi="Times New Roman"/>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избирательному округу, в котором должны быть указаны:</w:t>
      </w:r>
    </w:p>
    <w:p w:rsidR="00D07B4E" w:rsidRDefault="00D07B4E" w:rsidP="00D07B4E">
      <w:pPr>
        <w:pStyle w:val="26"/>
        <w:tabs>
          <w:tab w:val="left" w:pos="1585"/>
        </w:tabs>
        <w:spacing w:after="0" w:line="240" w:lineRule="auto"/>
        <w:ind w:firstLine="567"/>
        <w:jc w:val="both"/>
        <w:rPr>
          <w:rFonts w:ascii="Times New Roman" w:hAnsi="Times New Roman"/>
        </w:rPr>
      </w:pPr>
      <w:r>
        <w:rPr>
          <w:rFonts w:ascii="Times New Roman" w:hAnsi="Times New Roman"/>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D07B4E" w:rsidRDefault="00D07B4E" w:rsidP="00D07B4E">
      <w:pPr>
        <w:pStyle w:val="26"/>
        <w:tabs>
          <w:tab w:val="left" w:pos="1585"/>
        </w:tabs>
        <w:spacing w:after="0" w:line="240" w:lineRule="auto"/>
        <w:ind w:firstLine="567"/>
        <w:jc w:val="both"/>
        <w:rPr>
          <w:rFonts w:ascii="Times New Roman" w:hAnsi="Times New Roman"/>
        </w:rPr>
      </w:pPr>
      <w:r>
        <w:rPr>
          <w:rFonts w:ascii="Times New Roman" w:hAnsi="Times New Roman"/>
        </w:rPr>
        <w:t>число участников (членов), необходимое для принятия решения в соответствии с уставом политической партии, иного общественного объединения;</w:t>
      </w:r>
    </w:p>
    <w:p w:rsidR="00D07B4E" w:rsidRDefault="00D07B4E" w:rsidP="00D07B4E">
      <w:pPr>
        <w:pStyle w:val="26"/>
        <w:tabs>
          <w:tab w:val="left" w:pos="1585"/>
        </w:tabs>
        <w:spacing w:after="0" w:line="240" w:lineRule="auto"/>
        <w:ind w:firstLine="567"/>
        <w:jc w:val="both"/>
        <w:rPr>
          <w:rFonts w:ascii="Times New Roman" w:hAnsi="Times New Roman"/>
        </w:rPr>
      </w:pPr>
      <w:r>
        <w:rPr>
          <w:rFonts w:ascii="Times New Roman" w:hAnsi="Times New Roman"/>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D07B4E" w:rsidRDefault="00D07B4E" w:rsidP="00D07B4E">
      <w:pPr>
        <w:pStyle w:val="26"/>
        <w:tabs>
          <w:tab w:val="left" w:pos="1585"/>
        </w:tabs>
        <w:spacing w:after="0" w:line="240" w:lineRule="auto"/>
        <w:ind w:firstLine="567"/>
        <w:jc w:val="both"/>
        <w:rPr>
          <w:rFonts w:ascii="Times New Roman" w:hAnsi="Times New Roman"/>
        </w:rPr>
      </w:pPr>
      <w:r>
        <w:rPr>
          <w:rFonts w:ascii="Times New Roman" w:hAnsi="Times New Roman"/>
        </w:rPr>
        <w:t>номер и (или) наименование избирательного округа, по которому выдвигается кандидат;</w:t>
      </w:r>
    </w:p>
    <w:p w:rsidR="00D07B4E" w:rsidRDefault="00D07B4E" w:rsidP="00D07B4E">
      <w:pPr>
        <w:pStyle w:val="26"/>
        <w:shd w:val="clear" w:color="auto" w:fill="auto"/>
        <w:tabs>
          <w:tab w:val="left" w:pos="1585"/>
        </w:tabs>
        <w:spacing w:after="0" w:line="240" w:lineRule="auto"/>
        <w:ind w:firstLine="567"/>
        <w:jc w:val="both"/>
        <w:rPr>
          <w:rFonts w:ascii="Times New Roman" w:hAnsi="Times New Roman"/>
        </w:rPr>
      </w:pPr>
      <w:r>
        <w:rPr>
          <w:rFonts w:ascii="Times New Roman" w:hAnsi="Times New Roman"/>
        </w:rPr>
        <w:t>дата принятия решения.</w:t>
      </w:r>
    </w:p>
    <w:p w:rsidR="00D07B4E" w:rsidRDefault="00D07B4E" w:rsidP="00D07B4E">
      <w:pPr>
        <w:pStyle w:val="26"/>
        <w:shd w:val="clear" w:color="auto" w:fill="auto"/>
        <w:tabs>
          <w:tab w:val="left" w:pos="1585"/>
        </w:tabs>
        <w:spacing w:after="0" w:line="240" w:lineRule="auto"/>
        <w:ind w:firstLine="567"/>
        <w:jc w:val="both"/>
        <w:rPr>
          <w:rFonts w:ascii="Times New Roman" w:hAnsi="Times New Roman"/>
        </w:rPr>
      </w:pPr>
      <w:r>
        <w:rPr>
          <w:rFonts w:ascii="Times New Roman" w:hAnsi="Times New Roman"/>
        </w:rPr>
        <w:t>2.11.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D07B4E" w:rsidRDefault="00D07B4E" w:rsidP="00D07B4E">
      <w:pPr>
        <w:pStyle w:val="af5"/>
        <w:ind w:firstLine="567"/>
        <w:jc w:val="both"/>
        <w:rPr>
          <w:rFonts w:eastAsia="Calibri"/>
          <w:sz w:val="28"/>
          <w:szCs w:val="28"/>
          <w:lang w:eastAsia="en-US"/>
        </w:rPr>
      </w:pPr>
      <w:r>
        <w:rPr>
          <w:sz w:val="28"/>
          <w:szCs w:val="28"/>
        </w:rPr>
        <w:t xml:space="preserve">2.12. </w:t>
      </w:r>
      <w:r>
        <w:rPr>
          <w:rFonts w:eastAsia="Calibri"/>
          <w:sz w:val="28"/>
          <w:szCs w:val="28"/>
          <w:lang w:eastAsia="en-US"/>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D07B4E" w:rsidRDefault="00D07B4E" w:rsidP="00D07B4E">
      <w:pPr>
        <w:pStyle w:val="af5"/>
        <w:ind w:firstLine="567"/>
        <w:jc w:val="both"/>
        <w:rPr>
          <w:rFonts w:eastAsia="Calibri"/>
          <w:i/>
          <w:sz w:val="28"/>
          <w:szCs w:val="28"/>
          <w:lang w:eastAsia="en-US"/>
        </w:rPr>
      </w:pPr>
      <w:r>
        <w:rPr>
          <w:rFonts w:eastAsia="Calibri"/>
          <w:i/>
          <w:sz w:val="28"/>
          <w:szCs w:val="28"/>
          <w:lang w:eastAsia="en-US"/>
        </w:rP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указанные сведения.</w:t>
      </w:r>
    </w:p>
    <w:p w:rsidR="00D07B4E" w:rsidRDefault="00D07B4E" w:rsidP="00D07B4E">
      <w:pPr>
        <w:pStyle w:val="af5"/>
        <w:ind w:firstLine="567"/>
        <w:jc w:val="both"/>
        <w:rPr>
          <w:sz w:val="28"/>
          <w:szCs w:val="28"/>
        </w:rPr>
      </w:pPr>
      <w:r>
        <w:rPr>
          <w:sz w:val="28"/>
          <w:szCs w:val="28"/>
        </w:rPr>
        <w:t xml:space="preserve">2.13. </w:t>
      </w:r>
      <w:r>
        <w:rPr>
          <w:color w:val="000000"/>
          <w:sz w:val="28"/>
          <w:szCs w:val="28"/>
          <w:lang w:bidi="ru-RU"/>
        </w:rPr>
        <w:t>Документы, представляемые в случае назначения выдвинутым кандидатом по избирательному округу своего уполномоченного представителя по финансовым вопросам:</w:t>
      </w:r>
    </w:p>
    <w:p w:rsidR="00D07B4E" w:rsidRDefault="00D07B4E" w:rsidP="00D07B4E">
      <w:pPr>
        <w:pStyle w:val="26"/>
        <w:shd w:val="clear" w:color="auto" w:fill="auto"/>
        <w:tabs>
          <w:tab w:val="left" w:pos="1746"/>
        </w:tabs>
        <w:spacing w:after="0" w:line="240" w:lineRule="auto"/>
        <w:ind w:firstLine="567"/>
        <w:jc w:val="both"/>
        <w:rPr>
          <w:rFonts w:ascii="Times New Roman" w:hAnsi="Times New Roman"/>
        </w:rPr>
      </w:pPr>
      <w:r>
        <w:rPr>
          <w:rFonts w:ascii="Times New Roman" w:hAnsi="Times New Roman"/>
          <w:color w:val="000000"/>
          <w:lang w:bidi="ru-RU"/>
        </w:rPr>
        <w:t xml:space="preserve">2.13.1. </w:t>
      </w:r>
      <w:r>
        <w:rPr>
          <w:rFonts w:ascii="Times New Roman" w:hAnsi="Times New Roman"/>
        </w:rPr>
        <w:t>Заявление кандидата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D07B4E" w:rsidRDefault="00D07B4E" w:rsidP="00D07B4E">
      <w:pPr>
        <w:pStyle w:val="42"/>
        <w:shd w:val="clear" w:color="auto" w:fill="auto"/>
        <w:tabs>
          <w:tab w:val="left" w:pos="1746"/>
        </w:tabs>
        <w:spacing w:line="240" w:lineRule="auto"/>
        <w:ind w:firstLine="567"/>
        <w:rPr>
          <w:rFonts w:ascii="Times New Roman" w:hAnsi="Times New Roman"/>
          <w:i w:val="0"/>
        </w:rPr>
      </w:pPr>
      <w:r>
        <w:rPr>
          <w:rStyle w:val="43"/>
          <w:rFonts w:eastAsiaTheme="minorHAnsi"/>
        </w:rPr>
        <w:t>2.13.2.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w:t>
      </w:r>
      <w:r>
        <w:rPr>
          <w:rFonts w:ascii="Times New Roman" w:hAnsi="Times New Roman"/>
          <w:i w:val="0"/>
          <w:color w:val="000000"/>
          <w:lang w:bidi="ru-RU"/>
        </w:rPr>
        <w:t>.</w:t>
      </w:r>
    </w:p>
    <w:p w:rsidR="00D07B4E" w:rsidRDefault="00D07B4E" w:rsidP="00D07B4E">
      <w:pPr>
        <w:pStyle w:val="26"/>
        <w:shd w:val="clear" w:color="auto" w:fill="auto"/>
        <w:tabs>
          <w:tab w:val="left" w:pos="1585"/>
        </w:tabs>
        <w:spacing w:after="0" w:line="240" w:lineRule="auto"/>
        <w:ind w:firstLine="567"/>
        <w:jc w:val="both"/>
        <w:rPr>
          <w:rFonts w:ascii="Times New Roman" w:hAnsi="Times New Roman"/>
          <w:color w:val="000000"/>
          <w:lang w:bidi="ru-RU"/>
        </w:rPr>
      </w:pPr>
      <w:r>
        <w:rPr>
          <w:rFonts w:ascii="Times New Roman" w:hAnsi="Times New Roman"/>
          <w:color w:val="000000"/>
          <w:lang w:bidi="ru-RU"/>
        </w:rPr>
        <w:t>2.13.3. Копия нотариально удостоверенной доверенности на уполномоченного представителя кандидата по финансовым вопросам.</w:t>
      </w:r>
    </w:p>
    <w:p w:rsidR="00D07B4E" w:rsidRDefault="00D07B4E" w:rsidP="00D07B4E">
      <w:pPr>
        <w:pStyle w:val="26"/>
        <w:shd w:val="clear" w:color="auto" w:fill="auto"/>
        <w:tabs>
          <w:tab w:val="left" w:pos="1585"/>
        </w:tabs>
        <w:spacing w:after="0" w:line="240" w:lineRule="auto"/>
        <w:ind w:firstLine="567"/>
        <w:jc w:val="both"/>
        <w:rPr>
          <w:rFonts w:ascii="Times New Roman" w:hAnsi="Times New Roman"/>
          <w:color w:val="000000"/>
          <w:lang w:bidi="ru-RU"/>
        </w:rPr>
      </w:pPr>
      <w:r>
        <w:rPr>
          <w:rFonts w:ascii="Times New Roman" w:hAnsi="Times New Roman"/>
          <w:color w:val="000000"/>
          <w:lang w:bidi="ru-RU"/>
        </w:rPr>
        <w:t xml:space="preserve">2.13.4. </w:t>
      </w:r>
      <w:r>
        <w:rPr>
          <w:rFonts w:ascii="Times New Roman" w:hAnsi="Times New Roman"/>
        </w:rPr>
        <w:t>Список уполномоченных представителей по финансовым вопросам на бумажном носителе и в машиночитаемом виде по форме установленной приложением № 5 к настоящему постановлению.</w:t>
      </w:r>
    </w:p>
    <w:p w:rsidR="00D07B4E" w:rsidRDefault="00D07B4E" w:rsidP="00D07B4E">
      <w:pPr>
        <w:pStyle w:val="af5"/>
        <w:ind w:firstLine="567"/>
        <w:jc w:val="both"/>
        <w:rPr>
          <w:rFonts w:eastAsia="Calibri"/>
          <w:i/>
          <w:sz w:val="28"/>
          <w:szCs w:val="28"/>
          <w:lang w:eastAsia="en-US"/>
        </w:rPr>
      </w:pPr>
      <w:r>
        <w:rPr>
          <w:rFonts w:eastAsia="Calibri"/>
          <w:i/>
          <w:sz w:val="28"/>
          <w:szCs w:val="28"/>
          <w:lang w:eastAsia="en-US"/>
        </w:rPr>
        <w:t>При выборах глав муниципальных образований, кандидаты не обязаны представлять в соответствующую избирательную комиссию данный список.</w:t>
      </w:r>
    </w:p>
    <w:p w:rsidR="00D07B4E" w:rsidRDefault="00D07B4E" w:rsidP="00D07B4E">
      <w:pPr>
        <w:pStyle w:val="26"/>
        <w:shd w:val="clear" w:color="auto" w:fill="auto"/>
        <w:tabs>
          <w:tab w:val="left" w:pos="1746"/>
        </w:tabs>
        <w:spacing w:after="0" w:line="240" w:lineRule="auto"/>
        <w:ind w:firstLine="567"/>
        <w:jc w:val="both"/>
        <w:rPr>
          <w:rFonts w:ascii="Times New Roman" w:eastAsiaTheme="minorHAnsi" w:hAnsi="Times New Roman"/>
        </w:rPr>
      </w:pPr>
    </w:p>
    <w:p w:rsidR="00D07B4E" w:rsidRDefault="00D07B4E" w:rsidP="00D07B4E">
      <w:pPr>
        <w:pStyle w:val="26"/>
        <w:tabs>
          <w:tab w:val="left" w:pos="1746"/>
        </w:tabs>
        <w:spacing w:after="0" w:line="240" w:lineRule="auto"/>
        <w:ind w:firstLine="567"/>
        <w:jc w:val="both"/>
        <w:rPr>
          <w:rFonts w:ascii="Times New Roman" w:hAnsi="Times New Roman"/>
          <w:b/>
        </w:rPr>
      </w:pPr>
      <w:r>
        <w:rPr>
          <w:rFonts w:ascii="Times New Roman" w:hAnsi="Times New Roman"/>
          <w:b/>
        </w:rPr>
        <w:t>3. Документы, представляемые кандидатом при самовыдвижении</w:t>
      </w:r>
    </w:p>
    <w:p w:rsidR="00D07B4E" w:rsidRDefault="00D07B4E" w:rsidP="00D07B4E">
      <w:pPr>
        <w:pStyle w:val="26"/>
        <w:tabs>
          <w:tab w:val="left" w:pos="1746"/>
        </w:tabs>
        <w:spacing w:after="0" w:line="240" w:lineRule="auto"/>
        <w:ind w:firstLine="567"/>
        <w:jc w:val="both"/>
        <w:rPr>
          <w:rFonts w:ascii="Times New Roman" w:hAnsi="Times New Roman"/>
          <w:b/>
        </w:rPr>
      </w:pPr>
    </w:p>
    <w:p w:rsidR="00D07B4E" w:rsidRDefault="00D07B4E" w:rsidP="00D07B4E">
      <w:pPr>
        <w:pStyle w:val="26"/>
        <w:tabs>
          <w:tab w:val="left" w:pos="1746"/>
        </w:tabs>
        <w:spacing w:after="0" w:line="240" w:lineRule="auto"/>
        <w:ind w:firstLine="567"/>
        <w:jc w:val="both"/>
        <w:rPr>
          <w:rFonts w:ascii="Times New Roman" w:hAnsi="Times New Roman"/>
        </w:rPr>
      </w:pPr>
      <w:r>
        <w:rPr>
          <w:rFonts w:ascii="Times New Roman" w:hAnsi="Times New Roman"/>
        </w:rPr>
        <w:t xml:space="preserve">3.1. Заявление кандидата о согласии баллотироваться по соответствующему округу с обязательством в случае избрания прекратить деятельность, несовместимую со статусом депутатов Совета депутатов сельского поселения Выкатной четвертого созыва, главы сельского поселения Выкатной. </w:t>
      </w:r>
    </w:p>
    <w:p w:rsidR="00D07B4E" w:rsidRDefault="00D07B4E" w:rsidP="00D07B4E">
      <w:pPr>
        <w:pStyle w:val="26"/>
        <w:tabs>
          <w:tab w:val="left" w:pos="1746"/>
        </w:tabs>
        <w:spacing w:after="0" w:line="240" w:lineRule="auto"/>
        <w:ind w:firstLine="567"/>
        <w:jc w:val="both"/>
        <w:rPr>
          <w:rFonts w:ascii="Times New Roman" w:hAnsi="Times New Roman"/>
        </w:rPr>
      </w:pPr>
      <w:r>
        <w:rPr>
          <w:rFonts w:ascii="Times New Roman" w:hAnsi="Times New Roman"/>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07B4E" w:rsidRDefault="00D07B4E" w:rsidP="00D07B4E">
      <w:pPr>
        <w:pStyle w:val="26"/>
        <w:tabs>
          <w:tab w:val="left" w:pos="1746"/>
        </w:tabs>
        <w:spacing w:after="0" w:line="240" w:lineRule="auto"/>
        <w:ind w:firstLine="567"/>
        <w:jc w:val="both"/>
        <w:rPr>
          <w:rFonts w:ascii="Times New Roman" w:hAnsi="Times New Roman"/>
        </w:rPr>
      </w:pPr>
      <w:r>
        <w:rPr>
          <w:rFonts w:ascii="Times New Roman" w:hAnsi="Times New Roman"/>
        </w:rPr>
        <w:t>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 этом общественном объединении (если такие сведения указаны в заявлении кандидата о согласии баллотироваться).</w:t>
      </w:r>
    </w:p>
    <w:p w:rsidR="00D07B4E" w:rsidRDefault="00D07B4E" w:rsidP="00D07B4E">
      <w:pPr>
        <w:pStyle w:val="26"/>
        <w:tabs>
          <w:tab w:val="left" w:pos="1746"/>
        </w:tabs>
        <w:spacing w:after="0" w:line="240" w:lineRule="auto"/>
        <w:ind w:firstLine="567"/>
        <w:jc w:val="both"/>
        <w:rPr>
          <w:rFonts w:ascii="Times New Roman" w:hAnsi="Times New Roman"/>
        </w:rPr>
      </w:pPr>
      <w:r>
        <w:rPr>
          <w:rFonts w:ascii="Times New Roman" w:hAnsi="Times New Roman"/>
        </w:rPr>
        <w:t>3.3. Копия паспорта (отдельных страниц паспорта, определенных постановлением Центральной избирательной комиссии Российской Федерации от 4 июня 2014 г.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D07B4E" w:rsidRDefault="00D07B4E" w:rsidP="00D07B4E">
      <w:pPr>
        <w:pStyle w:val="26"/>
        <w:tabs>
          <w:tab w:val="left" w:pos="1746"/>
        </w:tabs>
        <w:spacing w:after="0" w:line="240" w:lineRule="auto"/>
        <w:ind w:firstLine="567"/>
        <w:jc w:val="both"/>
        <w:rPr>
          <w:rFonts w:ascii="Times New Roman" w:hAnsi="Times New Roman"/>
        </w:rPr>
      </w:pPr>
      <w:r>
        <w:rPr>
          <w:rFonts w:ascii="Times New Roman" w:hAnsi="Times New Roman"/>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D07B4E" w:rsidRDefault="00D07B4E" w:rsidP="00D07B4E">
      <w:pPr>
        <w:pStyle w:val="26"/>
        <w:tabs>
          <w:tab w:val="left" w:pos="1746"/>
        </w:tabs>
        <w:spacing w:after="0" w:line="240" w:lineRule="auto"/>
        <w:ind w:firstLine="567"/>
        <w:jc w:val="both"/>
        <w:rPr>
          <w:rFonts w:ascii="Times New Roman" w:hAnsi="Times New Roman"/>
        </w:rPr>
      </w:pPr>
      <w:r>
        <w:rPr>
          <w:rFonts w:ascii="Times New Roman" w:hAnsi="Times New Roman"/>
        </w:rPr>
        <w:t>3.5.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D07B4E" w:rsidRDefault="00D07B4E" w:rsidP="00D07B4E">
      <w:pPr>
        <w:pStyle w:val="26"/>
        <w:tabs>
          <w:tab w:val="left" w:pos="1746"/>
        </w:tabs>
        <w:spacing w:after="0" w:line="240" w:lineRule="auto"/>
        <w:ind w:firstLine="567"/>
        <w:jc w:val="both"/>
        <w:rPr>
          <w:rFonts w:ascii="Times New Roman" w:hAnsi="Times New Roman"/>
        </w:rPr>
      </w:pPr>
      <w:r>
        <w:rPr>
          <w:rFonts w:ascii="Times New Roman" w:hAnsi="Times New Roman"/>
        </w:rPr>
        <w:t>3.6. Заверенная кандидатом копия документа, об осуществлении полномочий депутатов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D07B4E" w:rsidRDefault="00D07B4E" w:rsidP="00D07B4E">
      <w:pPr>
        <w:pStyle w:val="26"/>
        <w:tabs>
          <w:tab w:val="left" w:pos="1746"/>
        </w:tabs>
        <w:spacing w:after="0" w:line="240" w:lineRule="auto"/>
        <w:ind w:firstLine="567"/>
        <w:jc w:val="both"/>
        <w:rPr>
          <w:rFonts w:ascii="Times New Roman" w:hAnsi="Times New Roman"/>
        </w:rPr>
      </w:pPr>
      <w:r>
        <w:rPr>
          <w:rFonts w:ascii="Times New Roman" w:hAnsi="Times New Roman"/>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D07B4E" w:rsidRDefault="00D07B4E" w:rsidP="00D07B4E">
      <w:pPr>
        <w:pStyle w:val="af5"/>
        <w:ind w:firstLine="567"/>
        <w:jc w:val="both"/>
        <w:rPr>
          <w:rFonts w:eastAsia="Calibri"/>
          <w:sz w:val="28"/>
          <w:szCs w:val="28"/>
          <w:lang w:eastAsia="en-US"/>
        </w:rPr>
      </w:pPr>
      <w:r>
        <w:rPr>
          <w:sz w:val="28"/>
          <w:szCs w:val="28"/>
        </w:rPr>
        <w:t xml:space="preserve">3.8. </w:t>
      </w:r>
      <w:r>
        <w:rPr>
          <w:rFonts w:eastAsia="Calibri"/>
          <w:sz w:val="28"/>
          <w:szCs w:val="28"/>
          <w:lang w:eastAsia="en-US"/>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D07B4E" w:rsidRDefault="00D07B4E" w:rsidP="00D07B4E">
      <w:pPr>
        <w:pStyle w:val="af5"/>
        <w:ind w:firstLine="567"/>
        <w:jc w:val="both"/>
        <w:rPr>
          <w:rFonts w:eastAsia="Calibri"/>
          <w:i/>
          <w:sz w:val="28"/>
          <w:szCs w:val="28"/>
          <w:lang w:eastAsia="en-US"/>
        </w:rPr>
      </w:pPr>
      <w:r>
        <w:rPr>
          <w:rFonts w:eastAsia="Calibri"/>
          <w:i/>
          <w:sz w:val="28"/>
          <w:szCs w:val="28"/>
          <w:lang w:eastAsia="en-US"/>
        </w:rP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указанные сведения.</w:t>
      </w:r>
    </w:p>
    <w:p w:rsidR="00D07B4E" w:rsidRDefault="00D07B4E" w:rsidP="00D07B4E">
      <w:pPr>
        <w:pStyle w:val="26"/>
        <w:tabs>
          <w:tab w:val="left" w:pos="1746"/>
        </w:tabs>
        <w:spacing w:after="0" w:line="240" w:lineRule="auto"/>
        <w:ind w:firstLine="567"/>
        <w:jc w:val="both"/>
        <w:rPr>
          <w:rFonts w:ascii="Times New Roman" w:eastAsiaTheme="minorHAnsi" w:hAnsi="Times New Roman"/>
        </w:rPr>
      </w:pPr>
      <w:r>
        <w:rPr>
          <w:rFonts w:ascii="Times New Roman" w:hAnsi="Times New Roman"/>
        </w:rPr>
        <w:t>3.9. Документы, представляемые в случае назначения выдвинутым кандидатом своего уполномоченного представителя по финансовым вопросам:</w:t>
      </w:r>
    </w:p>
    <w:p w:rsidR="00D07B4E" w:rsidRDefault="00D07B4E" w:rsidP="00D07B4E">
      <w:pPr>
        <w:pStyle w:val="26"/>
        <w:shd w:val="clear" w:color="auto" w:fill="auto"/>
        <w:tabs>
          <w:tab w:val="left" w:pos="1746"/>
        </w:tabs>
        <w:spacing w:after="0" w:line="240" w:lineRule="auto"/>
        <w:ind w:firstLine="567"/>
        <w:jc w:val="both"/>
        <w:rPr>
          <w:rFonts w:ascii="Times New Roman" w:hAnsi="Times New Roman"/>
        </w:rPr>
      </w:pPr>
      <w:r>
        <w:rPr>
          <w:rFonts w:ascii="Times New Roman" w:hAnsi="Times New Roman"/>
        </w:rPr>
        <w:t>3.9.1. Заявление кандидата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D07B4E" w:rsidRDefault="00D07B4E" w:rsidP="00D07B4E">
      <w:pPr>
        <w:pStyle w:val="42"/>
        <w:shd w:val="clear" w:color="auto" w:fill="auto"/>
        <w:tabs>
          <w:tab w:val="left" w:pos="1746"/>
        </w:tabs>
        <w:spacing w:line="240" w:lineRule="auto"/>
        <w:ind w:firstLine="567"/>
        <w:rPr>
          <w:rFonts w:ascii="Times New Roman" w:hAnsi="Times New Roman"/>
          <w:i w:val="0"/>
        </w:rPr>
      </w:pPr>
      <w:r>
        <w:rPr>
          <w:rStyle w:val="43"/>
          <w:rFonts w:eastAsiaTheme="minorHAnsi"/>
        </w:rPr>
        <w:t>3.9.2.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w:t>
      </w:r>
      <w:r>
        <w:rPr>
          <w:rFonts w:ascii="Times New Roman" w:hAnsi="Times New Roman"/>
          <w:i w:val="0"/>
          <w:color w:val="000000"/>
          <w:lang w:bidi="ru-RU"/>
        </w:rPr>
        <w:t>.</w:t>
      </w:r>
    </w:p>
    <w:p w:rsidR="00D07B4E" w:rsidRDefault="00D07B4E" w:rsidP="00D07B4E">
      <w:pPr>
        <w:pStyle w:val="26"/>
        <w:shd w:val="clear" w:color="auto" w:fill="auto"/>
        <w:tabs>
          <w:tab w:val="left" w:pos="1585"/>
        </w:tabs>
        <w:spacing w:after="0" w:line="240" w:lineRule="auto"/>
        <w:ind w:firstLine="567"/>
        <w:jc w:val="both"/>
        <w:rPr>
          <w:rFonts w:ascii="Times New Roman" w:hAnsi="Times New Roman"/>
          <w:color w:val="000000"/>
          <w:lang w:bidi="ru-RU"/>
        </w:rPr>
      </w:pPr>
      <w:r>
        <w:rPr>
          <w:rFonts w:ascii="Times New Roman" w:hAnsi="Times New Roman"/>
        </w:rPr>
        <w:t xml:space="preserve">3.9.3. </w:t>
      </w:r>
      <w:r>
        <w:rPr>
          <w:rFonts w:ascii="Times New Roman" w:hAnsi="Times New Roman"/>
          <w:color w:val="000000"/>
          <w:lang w:bidi="ru-RU"/>
        </w:rPr>
        <w:t>Копия нотариально удостоверенной доверенности на уполномоченного представителя кандидата по финансовым вопросам.</w:t>
      </w:r>
    </w:p>
    <w:p w:rsidR="00D07B4E" w:rsidRDefault="00D07B4E" w:rsidP="00D07B4E">
      <w:pPr>
        <w:pStyle w:val="26"/>
        <w:shd w:val="clear" w:color="auto" w:fill="auto"/>
        <w:tabs>
          <w:tab w:val="left" w:pos="1585"/>
        </w:tabs>
        <w:spacing w:after="0" w:line="240" w:lineRule="auto"/>
        <w:ind w:firstLine="567"/>
        <w:jc w:val="both"/>
        <w:rPr>
          <w:rFonts w:ascii="Times New Roman" w:hAnsi="Times New Roman"/>
        </w:rPr>
      </w:pPr>
      <w:r>
        <w:rPr>
          <w:rFonts w:ascii="Times New Roman" w:hAnsi="Times New Roman"/>
          <w:color w:val="000000"/>
          <w:lang w:bidi="ru-RU"/>
        </w:rPr>
        <w:t xml:space="preserve">3.9.4. </w:t>
      </w:r>
      <w:r>
        <w:rPr>
          <w:rFonts w:ascii="Times New Roman" w:hAnsi="Times New Roman"/>
        </w:rPr>
        <w:t>Список уполномоченных представителей по финансовым вопросам на бумажном носителе и в машиночитаемом виде по форме установленной приложением № 5 к настоящему постановлению.</w:t>
      </w:r>
    </w:p>
    <w:p w:rsidR="00D07B4E" w:rsidRDefault="00D07B4E" w:rsidP="00D07B4E">
      <w:pPr>
        <w:pStyle w:val="af5"/>
        <w:ind w:firstLine="567"/>
        <w:jc w:val="both"/>
        <w:rPr>
          <w:rFonts w:eastAsia="Calibri"/>
          <w:i/>
          <w:sz w:val="28"/>
          <w:szCs w:val="28"/>
          <w:lang w:eastAsia="en-US"/>
        </w:rPr>
      </w:pPr>
      <w:r>
        <w:rPr>
          <w:rFonts w:eastAsia="Calibri"/>
          <w:i/>
          <w:sz w:val="28"/>
          <w:szCs w:val="28"/>
          <w:lang w:eastAsia="en-US"/>
        </w:rPr>
        <w:t>При выборах глав муниципальных образований, кандидаты не обязаны представлять в соответствующую избирательную комиссию данный список.</w:t>
      </w:r>
    </w:p>
    <w:p w:rsidR="00D07B4E" w:rsidRDefault="00D07B4E" w:rsidP="00D07B4E">
      <w:pPr>
        <w:pStyle w:val="26"/>
        <w:shd w:val="clear" w:color="auto" w:fill="auto"/>
        <w:tabs>
          <w:tab w:val="left" w:pos="1585"/>
        </w:tabs>
        <w:spacing w:after="0" w:line="240" w:lineRule="auto"/>
        <w:ind w:firstLine="567"/>
        <w:jc w:val="both"/>
        <w:rPr>
          <w:rFonts w:ascii="Times New Roman" w:eastAsiaTheme="minorHAnsi" w:hAnsi="Times New Roman"/>
          <w:color w:val="000000"/>
          <w:lang w:bidi="ru-RU"/>
        </w:rPr>
      </w:pPr>
    </w:p>
    <w:p w:rsidR="00D07B4E" w:rsidRDefault="00D07B4E" w:rsidP="00D07B4E">
      <w:pPr>
        <w:pStyle w:val="26"/>
        <w:shd w:val="clear" w:color="auto" w:fill="auto"/>
        <w:tabs>
          <w:tab w:val="left" w:pos="1585"/>
        </w:tabs>
        <w:spacing w:after="0" w:line="240" w:lineRule="auto"/>
        <w:ind w:firstLine="567"/>
        <w:jc w:val="both"/>
        <w:rPr>
          <w:rFonts w:ascii="Times New Roman" w:hAnsi="Times New Roman"/>
        </w:rPr>
      </w:pPr>
    </w:p>
    <w:p w:rsidR="00D07B4E" w:rsidRDefault="00D07B4E" w:rsidP="00D07B4E">
      <w:pPr>
        <w:pStyle w:val="36"/>
        <w:shd w:val="clear" w:color="auto" w:fill="auto"/>
        <w:tabs>
          <w:tab w:val="left" w:pos="284"/>
        </w:tabs>
        <w:spacing w:before="0" w:after="0"/>
        <w:ind w:firstLine="0"/>
        <w:jc w:val="center"/>
        <w:rPr>
          <w:rFonts w:ascii="Times New Roman" w:hAnsi="Times New Roman"/>
        </w:rPr>
      </w:pPr>
      <w:r>
        <w:rPr>
          <w:rFonts w:ascii="Times New Roman" w:hAnsi="Times New Roman"/>
          <w:color w:val="000000"/>
          <w:lang w:bidi="ru-RU"/>
        </w:rPr>
        <w:t>4. Документы, представляемые в окружную избирательную комиссию для регистрации кандидата</w:t>
      </w:r>
    </w:p>
    <w:p w:rsidR="00D07B4E" w:rsidRDefault="00D07B4E" w:rsidP="00D07B4E">
      <w:pPr>
        <w:pStyle w:val="26"/>
        <w:shd w:val="clear" w:color="auto" w:fill="auto"/>
        <w:tabs>
          <w:tab w:val="left" w:pos="1746"/>
        </w:tabs>
        <w:spacing w:after="0"/>
        <w:ind w:left="760"/>
        <w:jc w:val="both"/>
        <w:rPr>
          <w:rFonts w:ascii="Times New Roman" w:hAnsi="Times New Roman"/>
        </w:rPr>
      </w:pPr>
    </w:p>
    <w:p w:rsidR="00D07B4E" w:rsidRDefault="00D07B4E" w:rsidP="00D07B4E">
      <w:pPr>
        <w:pStyle w:val="26"/>
        <w:shd w:val="clear" w:color="auto" w:fill="auto"/>
        <w:tabs>
          <w:tab w:val="left" w:pos="1462"/>
        </w:tabs>
        <w:spacing w:after="0" w:line="240" w:lineRule="auto"/>
        <w:ind w:firstLine="567"/>
        <w:jc w:val="both"/>
        <w:rPr>
          <w:rFonts w:ascii="Times New Roman" w:hAnsi="Times New Roman"/>
        </w:rPr>
      </w:pPr>
      <w:r>
        <w:rPr>
          <w:rFonts w:ascii="Times New Roman" w:hAnsi="Times New Roman"/>
          <w:bCs/>
        </w:rPr>
        <w:t xml:space="preserve">4.1. </w:t>
      </w:r>
      <w:r>
        <w:rPr>
          <w:rFonts w:ascii="Times New Roman" w:hAnsi="Times New Roman"/>
          <w:bCs/>
          <w:lang w:val="en-US"/>
        </w:rPr>
        <w:t>C</w:t>
      </w:r>
      <w:r>
        <w:rPr>
          <w:rFonts w:ascii="Times New Roman" w:hAnsi="Times New Roman"/>
          <w:bCs/>
        </w:rPr>
        <w:t>ведения об изменениях в данных о кандидате, ранее представленных в избирательную комиссию (при наличии таких изменений).</w:t>
      </w:r>
    </w:p>
    <w:p w:rsidR="00D07B4E" w:rsidRDefault="00D07B4E" w:rsidP="00D07B4E">
      <w:pPr>
        <w:pStyle w:val="26"/>
        <w:shd w:val="clear" w:color="auto" w:fill="auto"/>
        <w:tabs>
          <w:tab w:val="left" w:pos="1462"/>
        </w:tabs>
        <w:spacing w:after="0" w:line="240" w:lineRule="auto"/>
        <w:ind w:firstLine="567"/>
        <w:jc w:val="both"/>
        <w:rPr>
          <w:rFonts w:ascii="Times New Roman" w:hAnsi="Times New Roman"/>
        </w:rPr>
      </w:pPr>
      <w:r>
        <w:rPr>
          <w:rFonts w:ascii="Times New Roman" w:hAnsi="Times New Roman"/>
        </w:rPr>
        <w:t xml:space="preserve">4.2. Уведомление о создании </w:t>
      </w:r>
      <w:r>
        <w:rPr>
          <w:rFonts w:ascii="Times New Roman" w:hAnsi="Times New Roman"/>
          <w:i/>
          <w:color w:val="538135"/>
        </w:rPr>
        <w:t>(несоздании*)</w:t>
      </w:r>
      <w:r>
        <w:rPr>
          <w:rFonts w:ascii="Times New Roman" w:hAnsi="Times New Roman"/>
          <w:color w:val="538135"/>
        </w:rPr>
        <w:t xml:space="preserve"> </w:t>
      </w:r>
      <w:r>
        <w:rPr>
          <w:rFonts w:ascii="Times New Roman" w:hAnsi="Times New Roman"/>
        </w:rPr>
        <w:t xml:space="preserve">избирательного фонда кандидата </w:t>
      </w:r>
      <w:r>
        <w:rPr>
          <w:rFonts w:ascii="Times New Roman" w:hAnsi="Times New Roman"/>
          <w:i/>
        </w:rPr>
        <w:t>(</w:t>
      </w:r>
      <w:r>
        <w:rPr>
          <w:rFonts w:ascii="Times New Roman" w:hAnsi="Times New Roman"/>
          <w:i/>
          <w:color w:val="538135"/>
        </w:rPr>
        <w:t xml:space="preserve">п.1.ст.6, </w:t>
      </w:r>
      <w:r>
        <w:rPr>
          <w:rFonts w:ascii="Times New Roman" w:hAnsi="Times New Roman"/>
          <w:i/>
        </w:rPr>
        <w:t>п.4 ст.13 Закона 81-оз)</w:t>
      </w:r>
      <w:r>
        <w:rPr>
          <w:rFonts w:ascii="Times New Roman" w:hAnsi="Times New Roman"/>
        </w:rPr>
        <w:t>.</w:t>
      </w:r>
    </w:p>
    <w:p w:rsidR="00D07B4E" w:rsidRDefault="00D07B4E" w:rsidP="00D07B4E">
      <w:pPr>
        <w:pStyle w:val="26"/>
        <w:shd w:val="clear" w:color="auto" w:fill="auto"/>
        <w:tabs>
          <w:tab w:val="left" w:pos="1462"/>
        </w:tabs>
        <w:spacing w:after="0" w:line="240" w:lineRule="auto"/>
        <w:ind w:firstLine="567"/>
        <w:jc w:val="both"/>
        <w:rPr>
          <w:rFonts w:ascii="Times New Roman" w:hAnsi="Times New Roman"/>
        </w:rPr>
      </w:pPr>
      <w:r>
        <w:rPr>
          <w:rFonts w:ascii="Times New Roman" w:hAnsi="Times New Roman"/>
          <w:color w:val="000000"/>
          <w:lang w:bidi="ru-RU"/>
        </w:rPr>
        <w:t xml:space="preserve">4.3. </w:t>
      </w:r>
      <w:r>
        <w:rPr>
          <w:rFonts w:ascii="Times New Roman" w:hAnsi="Times New Roman"/>
          <w:lang w:bidi="ru-RU"/>
        </w:rPr>
        <w:t>Первый финансовый отчет кандидата на бумажном носителе и в машиночитаемом виде (форма установлена постановлением Избирательной комиссии Ханты-Мансийского автономного округа – Югры от 27.06.2016 г.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 и постановлением Избирательной комиссии Ханты-Мансийского автономного округа – Югры от 27.06.2016 г. №1078 «Об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Ханты-Мансийском автономном округе – Югре»)</w:t>
      </w:r>
      <w:r>
        <w:rPr>
          <w:rFonts w:ascii="Times New Roman" w:hAnsi="Times New Roman"/>
          <w:i/>
          <w:lang w:bidi="ru-RU"/>
        </w:rPr>
        <w:t xml:space="preserve"> (п.3 ст.14 Закона 81-оз)</w:t>
      </w:r>
      <w:r>
        <w:rPr>
          <w:rFonts w:ascii="Times New Roman" w:hAnsi="Times New Roman"/>
          <w:lang w:bidi="ru-RU"/>
        </w:rPr>
        <w:t>.</w:t>
      </w:r>
    </w:p>
    <w:p w:rsidR="00D07B4E" w:rsidRDefault="00D07B4E" w:rsidP="00D07B4E">
      <w:pPr>
        <w:pStyle w:val="26"/>
        <w:shd w:val="clear" w:color="auto" w:fill="auto"/>
        <w:tabs>
          <w:tab w:val="left" w:pos="1462"/>
        </w:tabs>
        <w:spacing w:after="0" w:line="240" w:lineRule="auto"/>
        <w:ind w:firstLine="567"/>
        <w:jc w:val="both"/>
        <w:rPr>
          <w:rFonts w:ascii="Times New Roman" w:hAnsi="Times New Roman"/>
        </w:rPr>
      </w:pPr>
      <w:r>
        <w:rPr>
          <w:rFonts w:ascii="Times New Roman" w:hAnsi="Times New Roman"/>
        </w:rPr>
        <w:t xml:space="preserve">4.4. </w:t>
      </w:r>
      <w:r>
        <w:rPr>
          <w:rFonts w:ascii="Times New Roman" w:hAnsi="Times New Roman"/>
          <w:lang w:val="en-US"/>
        </w:rPr>
        <w:t>C</w:t>
      </w:r>
      <w:r>
        <w:rPr>
          <w:rFonts w:ascii="Times New Roman" w:hAnsi="Times New Roman"/>
        </w:rPr>
        <w:t xml:space="preserve">ведения об учете поступления и расходования денежных средств избирательного фонда кандидата </w:t>
      </w:r>
      <w:r>
        <w:rPr>
          <w:rFonts w:ascii="Times New Roman" w:hAnsi="Times New Roman"/>
          <w:lang w:bidi="ru-RU"/>
        </w:rPr>
        <w:t xml:space="preserve">(сведения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 и постановлением Избирательной комиссии Ханты-Мансийского автономного округа – Югры от 27.06.2016 г. №1078 «Об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Ханты-Мансийском автономном округе – Югре») </w:t>
      </w:r>
      <w:r>
        <w:rPr>
          <w:rFonts w:ascii="Times New Roman" w:hAnsi="Times New Roman"/>
          <w:i/>
          <w:lang w:bidi="ru-RU"/>
        </w:rPr>
        <w:t xml:space="preserve">(пп. 1 п.3 ст.14 </w:t>
      </w:r>
      <w:r>
        <w:rPr>
          <w:rFonts w:ascii="Times New Roman" w:hAnsi="Times New Roman"/>
          <w:i/>
        </w:rPr>
        <w:t>Закона</w:t>
      </w:r>
      <w:r>
        <w:rPr>
          <w:rFonts w:ascii="Times New Roman" w:hAnsi="Times New Roman"/>
          <w:i/>
          <w:lang w:bidi="ru-RU"/>
        </w:rPr>
        <w:t xml:space="preserve"> 81-оз)</w:t>
      </w:r>
      <w:r>
        <w:rPr>
          <w:rFonts w:ascii="Times New Roman" w:hAnsi="Times New Roman"/>
        </w:rPr>
        <w:t>.</w:t>
      </w:r>
    </w:p>
    <w:p w:rsidR="00D07B4E" w:rsidRDefault="00D07B4E" w:rsidP="00D07B4E">
      <w:pPr>
        <w:pStyle w:val="26"/>
        <w:shd w:val="clear" w:color="auto" w:fill="auto"/>
        <w:tabs>
          <w:tab w:val="left" w:pos="1462"/>
        </w:tabs>
        <w:spacing w:after="0" w:line="240" w:lineRule="auto"/>
        <w:ind w:firstLine="567"/>
        <w:jc w:val="both"/>
        <w:rPr>
          <w:rFonts w:ascii="Times New Roman" w:hAnsi="Times New Roman"/>
        </w:rPr>
      </w:pPr>
      <w:r>
        <w:rPr>
          <w:rFonts w:ascii="Times New Roman" w:hAnsi="Times New Roman"/>
        </w:rPr>
        <w:t>4.5. Справка об остатке средств на счете, выданная кредитной организацией, в которой открыт специальный избирательный счет.</w:t>
      </w:r>
    </w:p>
    <w:p w:rsidR="00D07B4E" w:rsidRDefault="00D07B4E" w:rsidP="00D07B4E">
      <w:pPr>
        <w:pStyle w:val="26"/>
        <w:shd w:val="clear" w:color="auto" w:fill="auto"/>
        <w:tabs>
          <w:tab w:val="left" w:pos="1462"/>
        </w:tabs>
        <w:spacing w:after="0" w:line="240" w:lineRule="auto"/>
        <w:ind w:firstLine="567"/>
        <w:jc w:val="both"/>
        <w:rPr>
          <w:rFonts w:ascii="Times New Roman" w:hAnsi="Times New Roman"/>
        </w:rPr>
      </w:pPr>
      <w:r>
        <w:rPr>
          <w:rFonts w:ascii="Times New Roman" w:hAnsi="Times New Roman"/>
        </w:rPr>
        <w:t>4.6. Заверенная кредитной организацией копия договора банковского счета, на основании которого открыт специальный избирательный счет.</w:t>
      </w:r>
    </w:p>
    <w:p w:rsidR="00D07B4E" w:rsidRDefault="00D07B4E" w:rsidP="00D07B4E">
      <w:pPr>
        <w:pStyle w:val="26"/>
        <w:shd w:val="clear" w:color="auto" w:fill="auto"/>
        <w:tabs>
          <w:tab w:val="left" w:pos="1462"/>
        </w:tabs>
        <w:spacing w:after="0" w:line="240" w:lineRule="auto"/>
        <w:ind w:firstLine="567"/>
        <w:jc w:val="both"/>
        <w:rPr>
          <w:rFonts w:ascii="Times New Roman" w:hAnsi="Times New Roman"/>
        </w:rPr>
      </w:pPr>
      <w:r>
        <w:rPr>
          <w:rFonts w:ascii="Times New Roman" w:hAnsi="Times New Roman"/>
        </w:rPr>
        <w:t xml:space="preserve">4.7. Копия сберегательной книжки специального избирательного счета кандидата </w:t>
      </w:r>
      <w:r>
        <w:rPr>
          <w:rFonts w:ascii="Times New Roman" w:hAnsi="Times New Roman"/>
          <w:i/>
        </w:rPr>
        <w:t>(при наличии таковой).</w:t>
      </w:r>
    </w:p>
    <w:p w:rsidR="00D07B4E" w:rsidRDefault="00D07B4E" w:rsidP="00D07B4E">
      <w:pPr>
        <w:pStyle w:val="26"/>
        <w:shd w:val="clear" w:color="auto" w:fill="auto"/>
        <w:tabs>
          <w:tab w:val="left" w:pos="1503"/>
          <w:tab w:val="left" w:pos="7234"/>
        </w:tabs>
        <w:spacing w:after="0" w:line="240" w:lineRule="auto"/>
        <w:ind w:firstLine="567"/>
        <w:jc w:val="both"/>
        <w:rPr>
          <w:rFonts w:ascii="Times New Roman" w:hAnsi="Times New Roman"/>
        </w:rPr>
      </w:pPr>
      <w:r>
        <w:rPr>
          <w:rFonts w:ascii="Times New Roman" w:hAnsi="Times New Roman"/>
          <w:color w:val="000000"/>
          <w:lang w:bidi="ru-RU"/>
        </w:rPr>
        <w:t>4.8. Документы, представляемые в случае, если в поддержку выдвижения (самовыдвижения) кандидата осуществлялся сбор подписей:</w:t>
      </w:r>
    </w:p>
    <w:p w:rsidR="00D07B4E" w:rsidRDefault="00D07B4E" w:rsidP="00D07B4E">
      <w:pPr>
        <w:pStyle w:val="26"/>
        <w:shd w:val="clear" w:color="auto" w:fill="auto"/>
        <w:tabs>
          <w:tab w:val="left" w:pos="1503"/>
        </w:tabs>
        <w:spacing w:after="0" w:line="240" w:lineRule="auto"/>
        <w:ind w:firstLine="567"/>
        <w:jc w:val="both"/>
        <w:rPr>
          <w:rFonts w:ascii="Times New Roman" w:hAnsi="Times New Roman"/>
          <w:color w:val="000000"/>
          <w:lang w:bidi="ru-RU"/>
        </w:rPr>
      </w:pPr>
      <w:r>
        <w:rPr>
          <w:rFonts w:ascii="Times New Roman" w:hAnsi="Times New Roman"/>
          <w:color w:val="000000"/>
          <w:lang w:bidi="ru-RU"/>
        </w:rPr>
        <w:t>4.8.1. Подписные листы с подписями избирателей, собранными в поддержку выдвижения (самовыдвижения) кандидата, пронумерованные и сброшюрованные в виде папок со сквозной нумерацией листов в пределах папки и подписей избирателей в пределах подписного листа по форме, установленной приложениями 6 и 8 к Федеральному закону от 12.06.2002 года №67-ФЗ.</w:t>
      </w:r>
    </w:p>
    <w:p w:rsidR="00D07B4E" w:rsidRDefault="00D07B4E" w:rsidP="00D07B4E">
      <w:pPr>
        <w:pStyle w:val="26"/>
        <w:shd w:val="clear" w:color="auto" w:fill="auto"/>
        <w:tabs>
          <w:tab w:val="left" w:pos="1503"/>
        </w:tabs>
        <w:spacing w:after="0" w:line="240" w:lineRule="auto"/>
        <w:ind w:firstLine="567"/>
        <w:jc w:val="both"/>
        <w:rPr>
          <w:rFonts w:ascii="Times New Roman" w:hAnsi="Times New Roman"/>
          <w:color w:val="000000"/>
          <w:lang w:bidi="ru-RU"/>
        </w:rPr>
      </w:pPr>
      <w:r>
        <w:rPr>
          <w:rFonts w:ascii="Times New Roman" w:hAnsi="Times New Roman"/>
          <w:color w:val="000000"/>
          <w:lang w:bidi="ru-RU"/>
        </w:rPr>
        <w:t>4.8.2. Протокол об итогах сбора подписей избирателей в поддержку выдвижения (самовыдвижения) кандидата по форме, установленной приложением №6 к настоящему постановлению.</w:t>
      </w:r>
    </w:p>
    <w:p w:rsidR="00D07B4E" w:rsidRDefault="00D07B4E" w:rsidP="00D07B4E">
      <w:pPr>
        <w:pStyle w:val="26"/>
        <w:shd w:val="clear" w:color="auto" w:fill="auto"/>
        <w:tabs>
          <w:tab w:val="left" w:pos="1503"/>
        </w:tabs>
        <w:spacing w:after="0" w:line="240" w:lineRule="auto"/>
        <w:ind w:firstLine="567"/>
        <w:jc w:val="both"/>
        <w:rPr>
          <w:rFonts w:ascii="Times New Roman" w:hAnsi="Times New Roman"/>
        </w:rPr>
      </w:pPr>
      <w:r>
        <w:rPr>
          <w:rFonts w:ascii="Times New Roman" w:hAnsi="Times New Roman"/>
        </w:rPr>
        <w:t>4.8.3. Документы, подтверждающие изготовление подписных листов за счет средств избирательного фонда.</w:t>
      </w:r>
    </w:p>
    <w:p w:rsidR="00D07B4E" w:rsidRDefault="00D07B4E" w:rsidP="00D07B4E">
      <w:pPr>
        <w:pStyle w:val="af5"/>
        <w:ind w:firstLine="567"/>
        <w:jc w:val="both"/>
        <w:rPr>
          <w:sz w:val="28"/>
          <w:szCs w:val="28"/>
        </w:rPr>
      </w:pPr>
      <w:r>
        <w:rPr>
          <w:sz w:val="28"/>
          <w:szCs w:val="28"/>
        </w:rPr>
        <w:t>4.9.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D07B4E" w:rsidRDefault="00D07B4E" w:rsidP="00D07B4E">
      <w:pPr>
        <w:pStyle w:val="af5"/>
        <w:ind w:firstLine="567"/>
        <w:jc w:val="both"/>
        <w:rPr>
          <w:sz w:val="28"/>
          <w:szCs w:val="28"/>
        </w:rPr>
      </w:pPr>
      <w:r>
        <w:rPr>
          <w:sz w:val="28"/>
          <w:szCs w:val="28"/>
        </w:rPr>
        <w:t xml:space="preserve">4.10. Цветная фотография выдвинутого кандидата в электронном виде размером 10 х 15 см с разрешением не менее 300 точек на дюйм (на оптическом диске или </w:t>
      </w:r>
      <w:r>
        <w:rPr>
          <w:sz w:val="28"/>
          <w:szCs w:val="28"/>
          <w:lang w:val="en-US"/>
        </w:rPr>
        <w:t>USB</w:t>
      </w:r>
      <w:r>
        <w:rPr>
          <w:sz w:val="28"/>
          <w:szCs w:val="28"/>
        </w:rPr>
        <w:t>-флэш накопителе) в формате «.</w:t>
      </w:r>
      <w:r>
        <w:rPr>
          <w:sz w:val="28"/>
          <w:szCs w:val="28"/>
          <w:lang w:val="en-US"/>
        </w:rPr>
        <w:t>jpg</w:t>
      </w:r>
      <w:r>
        <w:rPr>
          <w:sz w:val="28"/>
          <w:szCs w:val="28"/>
        </w:rPr>
        <w:t>».</w:t>
      </w:r>
    </w:p>
    <w:p w:rsidR="00D07B4E" w:rsidRDefault="00D07B4E" w:rsidP="00D07B4E">
      <w:pPr>
        <w:pStyle w:val="26"/>
        <w:shd w:val="clear" w:color="auto" w:fill="auto"/>
        <w:tabs>
          <w:tab w:val="left" w:pos="1462"/>
        </w:tabs>
        <w:spacing w:after="0" w:line="240" w:lineRule="auto"/>
        <w:ind w:firstLine="567"/>
        <w:jc w:val="both"/>
        <w:rPr>
          <w:rFonts w:ascii="Times New Roman" w:hAnsi="Times New Roman"/>
          <w:b/>
        </w:rPr>
      </w:pPr>
    </w:p>
    <w:p w:rsidR="00D07B4E" w:rsidRDefault="00D07B4E" w:rsidP="00D07B4E">
      <w:pPr>
        <w:ind w:firstLine="540"/>
        <w:jc w:val="both"/>
        <w:rPr>
          <w:rFonts w:eastAsia="Calibri"/>
          <w:i/>
          <w:color w:val="538135"/>
          <w:szCs w:val="28"/>
          <w:lang w:eastAsia="en-US"/>
        </w:rPr>
      </w:pPr>
      <w:r>
        <w:rPr>
          <w:rFonts w:eastAsia="Calibri"/>
          <w:i/>
          <w:color w:val="538135"/>
          <w:szCs w:val="28"/>
          <w:lang w:eastAsia="en-US"/>
        </w:rPr>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w:t>
      </w:r>
    </w:p>
    <w:p w:rsidR="00D07B4E" w:rsidRDefault="00D07B4E" w:rsidP="00D07B4E">
      <w:pPr>
        <w:ind w:firstLine="540"/>
        <w:jc w:val="both"/>
        <w:rPr>
          <w:rFonts w:eastAsia="Calibri"/>
          <w:i/>
          <w:color w:val="538135"/>
          <w:szCs w:val="28"/>
          <w:lang w:eastAsia="en-US"/>
        </w:rPr>
      </w:pPr>
    </w:p>
    <w:p w:rsidR="00D07B4E" w:rsidRDefault="00D07B4E" w:rsidP="00D07B4E">
      <w:pPr>
        <w:rPr>
          <w:sz w:val="22"/>
          <w:szCs w:val="22"/>
        </w:rPr>
        <w:sectPr w:rsidR="00D07B4E">
          <w:pgSz w:w="11906" w:h="16838"/>
          <w:pgMar w:top="680" w:right="991" w:bottom="567" w:left="1134" w:header="709" w:footer="709" w:gutter="0"/>
          <w:pgNumType w:start="0"/>
          <w:cols w:space="720"/>
        </w:sectPr>
      </w:pPr>
    </w:p>
    <w:tbl>
      <w:tblPr>
        <w:tblW w:w="0" w:type="auto"/>
        <w:jc w:val="right"/>
        <w:tblLook w:val="01E0" w:firstRow="1" w:lastRow="1" w:firstColumn="1" w:lastColumn="1" w:noHBand="0" w:noVBand="0"/>
      </w:tblPr>
      <w:tblGrid>
        <w:gridCol w:w="4673"/>
        <w:gridCol w:w="4672"/>
      </w:tblGrid>
      <w:tr w:rsidR="00D07B4E" w:rsidTr="00D07B4E">
        <w:trPr>
          <w:jc w:val="right"/>
        </w:trPr>
        <w:tc>
          <w:tcPr>
            <w:tcW w:w="4673" w:type="dxa"/>
          </w:tcPr>
          <w:p w:rsidR="00D07B4E" w:rsidRDefault="00D07B4E">
            <w:pPr>
              <w:spacing w:line="276" w:lineRule="auto"/>
              <w:rPr>
                <w:sz w:val="22"/>
                <w:szCs w:val="22"/>
                <w:lang w:eastAsia="en-US"/>
              </w:rPr>
            </w:pPr>
          </w:p>
        </w:tc>
        <w:tc>
          <w:tcPr>
            <w:tcW w:w="4672" w:type="dxa"/>
          </w:tcPr>
          <w:p w:rsidR="00D07B4E" w:rsidRDefault="00D07B4E">
            <w:pPr>
              <w:spacing w:line="276" w:lineRule="auto"/>
              <w:ind w:left="490"/>
              <w:jc w:val="right"/>
              <w:rPr>
                <w:sz w:val="22"/>
                <w:szCs w:val="22"/>
                <w:lang w:eastAsia="en-US"/>
              </w:rPr>
            </w:pPr>
            <w:r>
              <w:rPr>
                <w:sz w:val="22"/>
                <w:szCs w:val="22"/>
                <w:lang w:eastAsia="en-US"/>
              </w:rPr>
              <w:t xml:space="preserve">Приложение №3 к постановлению </w:t>
            </w:r>
          </w:p>
          <w:p w:rsidR="00D07B4E" w:rsidRDefault="00D07B4E">
            <w:pPr>
              <w:spacing w:line="276" w:lineRule="auto"/>
              <w:ind w:left="34"/>
              <w:jc w:val="right"/>
              <w:rPr>
                <w:sz w:val="22"/>
                <w:szCs w:val="22"/>
                <w:lang w:eastAsia="en-US"/>
              </w:rPr>
            </w:pPr>
            <w:r>
              <w:rPr>
                <w:sz w:val="22"/>
                <w:szCs w:val="22"/>
                <w:lang w:eastAsia="en-US"/>
              </w:rPr>
              <w:t>территориальной избирательной комиссии</w:t>
            </w:r>
          </w:p>
          <w:p w:rsidR="00D07B4E" w:rsidRDefault="00D07B4E">
            <w:pPr>
              <w:spacing w:line="276" w:lineRule="auto"/>
              <w:ind w:left="34"/>
              <w:jc w:val="right"/>
              <w:rPr>
                <w:sz w:val="22"/>
                <w:szCs w:val="22"/>
                <w:lang w:eastAsia="en-US"/>
              </w:rPr>
            </w:pPr>
            <w:r>
              <w:rPr>
                <w:sz w:val="22"/>
                <w:szCs w:val="22"/>
                <w:lang w:eastAsia="en-US"/>
              </w:rPr>
              <w:t>Ханты-Мансийского района</w:t>
            </w:r>
          </w:p>
          <w:p w:rsidR="00D07B4E" w:rsidRDefault="00D07B4E">
            <w:pPr>
              <w:spacing w:line="276" w:lineRule="auto"/>
              <w:ind w:left="34"/>
              <w:jc w:val="right"/>
              <w:rPr>
                <w:sz w:val="22"/>
                <w:szCs w:val="22"/>
                <w:lang w:eastAsia="en-US"/>
              </w:rPr>
            </w:pPr>
            <w:r>
              <w:rPr>
                <w:sz w:val="22"/>
                <w:szCs w:val="22"/>
                <w:lang w:eastAsia="en-US"/>
              </w:rPr>
              <w:t>от 14 июня 2018 года № 7</w:t>
            </w:r>
          </w:p>
          <w:p w:rsidR="00D07B4E" w:rsidRDefault="00D07B4E">
            <w:pPr>
              <w:spacing w:line="276" w:lineRule="auto"/>
              <w:ind w:right="-108"/>
              <w:jc w:val="right"/>
              <w:rPr>
                <w:szCs w:val="28"/>
                <w:lang w:eastAsia="en-US"/>
              </w:rPr>
            </w:pPr>
          </w:p>
        </w:tc>
      </w:tr>
    </w:tbl>
    <w:p w:rsidR="00D07B4E" w:rsidRDefault="00D07B4E" w:rsidP="00D07B4E">
      <w:pPr>
        <w:ind w:firstLine="10080"/>
        <w:jc w:val="both"/>
        <w:rPr>
          <w:sz w:val="20"/>
        </w:rPr>
      </w:pPr>
    </w:p>
    <w:p w:rsidR="00D07B4E" w:rsidRDefault="00D07B4E" w:rsidP="00D07B4E">
      <w:pPr>
        <w:pStyle w:val="af1"/>
        <w:rPr>
          <w:b w:val="0"/>
          <w:sz w:val="24"/>
        </w:rPr>
      </w:pPr>
    </w:p>
    <w:p w:rsidR="00D07B4E" w:rsidRDefault="00D07B4E" w:rsidP="00D07B4E">
      <w:pPr>
        <w:jc w:val="center"/>
        <w:rPr>
          <w:b/>
        </w:rPr>
      </w:pPr>
      <w:r>
        <w:rPr>
          <w:b/>
        </w:rPr>
        <w:t xml:space="preserve">СПИСОК КАНДИДАТОВ, </w:t>
      </w:r>
    </w:p>
    <w:p w:rsidR="00D07B4E" w:rsidRDefault="00D07B4E" w:rsidP="00D07B4E">
      <w:pPr>
        <w:jc w:val="center"/>
      </w:pPr>
      <w:r>
        <w:rPr>
          <w:sz w:val="24"/>
        </w:rPr>
        <w:t>выдвинутых</w:t>
      </w:r>
      <w:r>
        <w:t xml:space="preserve"> ______________________________________________________________________________________,</w:t>
      </w:r>
    </w:p>
    <w:p w:rsidR="00D07B4E" w:rsidRDefault="00D07B4E" w:rsidP="00D07B4E">
      <w:pPr>
        <w:jc w:val="center"/>
        <w:rPr>
          <w:sz w:val="14"/>
        </w:rPr>
      </w:pPr>
      <w:r>
        <w:t>(</w:t>
      </w:r>
      <w:r>
        <w:rPr>
          <w:sz w:val="20"/>
        </w:rPr>
        <w:t>наименование избирательного объединения)</w:t>
      </w:r>
    </w:p>
    <w:p w:rsidR="00D07B4E" w:rsidRDefault="00D07B4E" w:rsidP="00D07B4E">
      <w:pPr>
        <w:pStyle w:val="af1"/>
        <w:rPr>
          <w:b w:val="0"/>
          <w:sz w:val="20"/>
        </w:rPr>
      </w:pPr>
      <w:r>
        <w:rPr>
          <w:b w:val="0"/>
          <w:sz w:val="24"/>
        </w:rPr>
        <w:t>по многомандатным избирательным округам на выборах депутатов Совета депутатов сельского поселения Выкатной четвертого созыва 9 сентября 2018 года</w:t>
      </w:r>
    </w:p>
    <w:p w:rsidR="00D07B4E" w:rsidRDefault="00D07B4E" w:rsidP="00D07B4E">
      <w:pPr>
        <w:rPr>
          <w:sz w:val="20"/>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175"/>
        <w:gridCol w:w="2700"/>
        <w:gridCol w:w="4554"/>
        <w:gridCol w:w="3685"/>
      </w:tblGrid>
      <w:tr w:rsidR="00D07B4E" w:rsidTr="00D07B4E">
        <w:trPr>
          <w:tblHeader/>
        </w:trPr>
        <w:tc>
          <w:tcPr>
            <w:tcW w:w="623" w:type="dxa"/>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rFonts w:eastAsia="Courier New"/>
                <w:color w:val="000000"/>
                <w:sz w:val="24"/>
                <w:szCs w:val="24"/>
                <w:lang w:eastAsia="en-US"/>
              </w:rPr>
            </w:pPr>
            <w:r>
              <w:rPr>
                <w:sz w:val="24"/>
                <w:szCs w:val="24"/>
                <w:lang w:eastAsia="en-US"/>
              </w:rPr>
              <w:t>№ п/п</w:t>
            </w:r>
          </w:p>
        </w:tc>
        <w:tc>
          <w:tcPr>
            <w:tcW w:w="3175" w:type="dxa"/>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sz w:val="24"/>
                <w:szCs w:val="24"/>
                <w:lang w:eastAsia="en-US"/>
              </w:rPr>
            </w:pPr>
            <w:r>
              <w:rPr>
                <w:sz w:val="24"/>
                <w:szCs w:val="24"/>
                <w:lang w:eastAsia="en-US"/>
              </w:rPr>
              <w:t>Фамилия, имя, отчество</w:t>
            </w:r>
          </w:p>
          <w:p w:rsidR="00D07B4E" w:rsidRDefault="00D07B4E">
            <w:pPr>
              <w:spacing w:line="276" w:lineRule="auto"/>
              <w:jc w:val="center"/>
              <w:rPr>
                <w:rFonts w:eastAsia="Courier New"/>
                <w:color w:val="000000"/>
                <w:sz w:val="24"/>
                <w:szCs w:val="24"/>
                <w:vertAlign w:val="superscript"/>
                <w:lang w:eastAsia="en-US"/>
              </w:rPr>
            </w:pPr>
            <w:r>
              <w:rPr>
                <w:sz w:val="24"/>
                <w:szCs w:val="24"/>
                <w:lang w:eastAsia="en-US"/>
              </w:rPr>
              <w:t>кандидата</w:t>
            </w:r>
            <w:r>
              <w:rPr>
                <w:sz w:val="24"/>
                <w:szCs w:val="24"/>
                <w:vertAlign w:val="superscript"/>
                <w:lang w:eastAsia="en-US"/>
              </w:rPr>
              <w:t>1</w:t>
            </w:r>
          </w:p>
        </w:tc>
        <w:tc>
          <w:tcPr>
            <w:tcW w:w="2700" w:type="dxa"/>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sz w:val="24"/>
                <w:szCs w:val="24"/>
                <w:lang w:eastAsia="en-US"/>
              </w:rPr>
            </w:pPr>
            <w:r>
              <w:rPr>
                <w:sz w:val="24"/>
                <w:szCs w:val="24"/>
                <w:lang w:eastAsia="en-US"/>
              </w:rPr>
              <w:t xml:space="preserve">Дата </w:t>
            </w:r>
          </w:p>
          <w:p w:rsidR="00D07B4E" w:rsidRDefault="00D07B4E">
            <w:pPr>
              <w:spacing w:line="276" w:lineRule="auto"/>
              <w:jc w:val="center"/>
              <w:rPr>
                <w:rFonts w:eastAsia="Courier New"/>
                <w:color w:val="000000"/>
                <w:sz w:val="24"/>
                <w:szCs w:val="24"/>
                <w:lang w:eastAsia="en-US"/>
              </w:rPr>
            </w:pPr>
            <w:r>
              <w:rPr>
                <w:sz w:val="24"/>
                <w:szCs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rFonts w:eastAsia="Courier New"/>
                <w:color w:val="000000"/>
                <w:sz w:val="24"/>
                <w:szCs w:val="24"/>
                <w:lang w:eastAsia="en-US"/>
              </w:rPr>
            </w:pPr>
            <w:r>
              <w:rPr>
                <w:sz w:val="24"/>
                <w:szCs w:val="24"/>
                <w:lang w:eastAsia="en-US"/>
              </w:rPr>
              <w:t>Серия, номер, дата выдачи паспорта или документа, заменяющего паспорт, наименование или код, выдавшего органа</w:t>
            </w:r>
          </w:p>
        </w:tc>
        <w:tc>
          <w:tcPr>
            <w:tcW w:w="3685" w:type="dxa"/>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rFonts w:eastAsia="Courier New"/>
                <w:color w:val="000000"/>
                <w:sz w:val="24"/>
                <w:szCs w:val="24"/>
                <w:lang w:eastAsia="en-US"/>
              </w:rPr>
            </w:pPr>
            <w:r>
              <w:rPr>
                <w:sz w:val="24"/>
                <w:szCs w:val="24"/>
                <w:lang w:eastAsia="en-US"/>
              </w:rPr>
              <w:t>Адрес места жительства</w:t>
            </w:r>
          </w:p>
        </w:tc>
      </w:tr>
      <w:tr w:rsidR="00D07B4E" w:rsidTr="00D07B4E">
        <w:tc>
          <w:tcPr>
            <w:tcW w:w="14737" w:type="dxa"/>
            <w:gridSpan w:val="5"/>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rFonts w:eastAsia="Courier New"/>
                <w:b/>
                <w:color w:val="000000"/>
                <w:sz w:val="24"/>
                <w:szCs w:val="24"/>
                <w:lang w:eastAsia="en-US"/>
              </w:rPr>
            </w:pPr>
            <w:r>
              <w:rPr>
                <w:b/>
                <w:sz w:val="24"/>
                <w:szCs w:val="24"/>
                <w:lang w:eastAsia="en-US"/>
              </w:rPr>
              <w:t xml:space="preserve">Номер многомандатного избирательного округа </w:t>
            </w:r>
          </w:p>
        </w:tc>
      </w:tr>
      <w:tr w:rsidR="00D07B4E" w:rsidTr="00D07B4E">
        <w:tc>
          <w:tcPr>
            <w:tcW w:w="623" w:type="dxa"/>
            <w:tcBorders>
              <w:top w:val="single" w:sz="4" w:space="0" w:color="000000"/>
              <w:left w:val="single" w:sz="4" w:space="0" w:color="000000"/>
              <w:bottom w:val="single" w:sz="4" w:space="0" w:color="000000"/>
              <w:right w:val="single" w:sz="4" w:space="0" w:color="000000"/>
            </w:tcBorders>
          </w:tcPr>
          <w:p w:rsidR="00D07B4E" w:rsidRDefault="00D07B4E" w:rsidP="00D07B4E">
            <w:pPr>
              <w:pStyle w:val="a3"/>
              <w:numPr>
                <w:ilvl w:val="0"/>
                <w:numId w:val="14"/>
              </w:numPr>
              <w:spacing w:after="0"/>
              <w:jc w:val="both"/>
              <w:rPr>
                <w:rFonts w:ascii="Times New Roman" w:hAnsi="Times New Roman"/>
                <w:sz w:val="24"/>
                <w:szCs w:val="24"/>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rPr>
                <w:rFonts w:eastAsia="Courier New"/>
                <w:color w:val="000000"/>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rPr>
                <w:rFonts w:eastAsia="Courier New"/>
                <w:color w:val="000000"/>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rPr>
                <w:rFonts w:eastAsia="Courier New"/>
                <w:color w:val="000000"/>
                <w:sz w:val="24"/>
                <w:szCs w:val="24"/>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rPr>
                <w:rFonts w:eastAsia="Courier New"/>
                <w:color w:val="000000"/>
                <w:sz w:val="24"/>
                <w:szCs w:val="24"/>
                <w:lang w:eastAsia="en-US"/>
              </w:rPr>
            </w:pPr>
          </w:p>
        </w:tc>
      </w:tr>
      <w:tr w:rsidR="00D07B4E" w:rsidTr="00D07B4E">
        <w:tc>
          <w:tcPr>
            <w:tcW w:w="14737" w:type="dxa"/>
            <w:gridSpan w:val="5"/>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rFonts w:eastAsia="Courier New"/>
                <w:color w:val="000000"/>
                <w:sz w:val="24"/>
                <w:szCs w:val="24"/>
                <w:lang w:eastAsia="en-US"/>
              </w:rPr>
            </w:pPr>
            <w:r>
              <w:rPr>
                <w:b/>
                <w:sz w:val="24"/>
                <w:szCs w:val="24"/>
                <w:lang w:eastAsia="en-US"/>
              </w:rPr>
              <w:t>Номер многомандатного избирательного округа</w:t>
            </w:r>
          </w:p>
        </w:tc>
      </w:tr>
      <w:tr w:rsidR="00D07B4E" w:rsidTr="00D07B4E">
        <w:tc>
          <w:tcPr>
            <w:tcW w:w="623" w:type="dxa"/>
            <w:tcBorders>
              <w:top w:val="single" w:sz="4" w:space="0" w:color="000000"/>
              <w:left w:val="single" w:sz="4" w:space="0" w:color="000000"/>
              <w:bottom w:val="single" w:sz="4" w:space="0" w:color="000000"/>
              <w:right w:val="single" w:sz="4" w:space="0" w:color="000000"/>
            </w:tcBorders>
          </w:tcPr>
          <w:p w:rsidR="00D07B4E" w:rsidRDefault="00D07B4E" w:rsidP="00D07B4E">
            <w:pPr>
              <w:pStyle w:val="a3"/>
              <w:numPr>
                <w:ilvl w:val="0"/>
                <w:numId w:val="14"/>
              </w:numPr>
              <w:spacing w:after="0"/>
              <w:jc w:val="both"/>
              <w:rPr>
                <w:rFonts w:ascii="Times New Roman" w:hAnsi="Times New Roman"/>
                <w:sz w:val="24"/>
                <w:szCs w:val="24"/>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rPr>
                <w:rFonts w:eastAsia="Courier New"/>
                <w:color w:val="000000"/>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rPr>
                <w:rFonts w:eastAsia="Courier New"/>
                <w:color w:val="000000"/>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rPr>
                <w:rFonts w:eastAsia="Courier New"/>
                <w:color w:val="000000"/>
                <w:sz w:val="24"/>
                <w:szCs w:val="24"/>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rPr>
                <w:rFonts w:eastAsia="Courier New"/>
                <w:color w:val="000000"/>
                <w:sz w:val="24"/>
                <w:szCs w:val="24"/>
                <w:lang w:eastAsia="en-US"/>
              </w:rPr>
            </w:pPr>
          </w:p>
        </w:tc>
      </w:tr>
      <w:tr w:rsidR="00D07B4E" w:rsidTr="00D07B4E">
        <w:tc>
          <w:tcPr>
            <w:tcW w:w="14737" w:type="dxa"/>
            <w:gridSpan w:val="5"/>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rFonts w:eastAsia="Courier New"/>
                <w:color w:val="000000"/>
                <w:sz w:val="24"/>
                <w:szCs w:val="24"/>
                <w:lang w:eastAsia="en-US"/>
              </w:rPr>
            </w:pPr>
            <w:r>
              <w:rPr>
                <w:b/>
                <w:sz w:val="24"/>
                <w:szCs w:val="24"/>
                <w:lang w:eastAsia="en-US"/>
              </w:rPr>
              <w:t>Номер многомандатного избирательного округа</w:t>
            </w:r>
          </w:p>
        </w:tc>
      </w:tr>
      <w:tr w:rsidR="00D07B4E" w:rsidTr="00D07B4E">
        <w:tc>
          <w:tcPr>
            <w:tcW w:w="623" w:type="dxa"/>
            <w:tcBorders>
              <w:top w:val="single" w:sz="4" w:space="0" w:color="000000"/>
              <w:left w:val="single" w:sz="4" w:space="0" w:color="000000"/>
              <w:bottom w:val="single" w:sz="4" w:space="0" w:color="000000"/>
              <w:right w:val="single" w:sz="4" w:space="0" w:color="000000"/>
            </w:tcBorders>
          </w:tcPr>
          <w:p w:rsidR="00D07B4E" w:rsidRDefault="00D07B4E" w:rsidP="00D07B4E">
            <w:pPr>
              <w:pStyle w:val="a3"/>
              <w:numPr>
                <w:ilvl w:val="0"/>
                <w:numId w:val="14"/>
              </w:numPr>
              <w:spacing w:after="0"/>
              <w:jc w:val="both"/>
              <w:rPr>
                <w:rFonts w:ascii="Times New Roman" w:hAnsi="Times New Roman"/>
                <w:sz w:val="24"/>
                <w:szCs w:val="24"/>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rPr>
                <w:rFonts w:eastAsia="Courier New"/>
                <w:color w:val="000000"/>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rPr>
                <w:rFonts w:eastAsia="Courier New"/>
                <w:color w:val="000000"/>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rPr>
                <w:rFonts w:eastAsia="Courier New"/>
                <w:color w:val="000000"/>
                <w:sz w:val="24"/>
                <w:szCs w:val="24"/>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rPr>
                <w:rFonts w:eastAsia="Courier New"/>
                <w:color w:val="000000"/>
                <w:sz w:val="24"/>
                <w:szCs w:val="24"/>
                <w:lang w:eastAsia="en-US"/>
              </w:rPr>
            </w:pPr>
          </w:p>
        </w:tc>
      </w:tr>
    </w:tbl>
    <w:p w:rsidR="00D07B4E" w:rsidRDefault="00D07B4E" w:rsidP="00D07B4E">
      <w:pPr>
        <w:jc w:val="both"/>
        <w:rPr>
          <w:sz w:val="20"/>
        </w:rPr>
      </w:pPr>
    </w:p>
    <w:p w:rsidR="00D07B4E" w:rsidRDefault="00D07B4E" w:rsidP="00D07B4E"/>
    <w:tbl>
      <w:tblPr>
        <w:tblW w:w="14742" w:type="dxa"/>
        <w:tblLook w:val="04A0" w:firstRow="1" w:lastRow="0" w:firstColumn="1" w:lastColumn="0" w:noHBand="0" w:noVBand="1"/>
      </w:tblPr>
      <w:tblGrid>
        <w:gridCol w:w="8330"/>
        <w:gridCol w:w="3118"/>
        <w:gridCol w:w="3153"/>
        <w:gridCol w:w="141"/>
      </w:tblGrid>
      <w:tr w:rsidR="00D07B4E" w:rsidTr="00D07B4E">
        <w:trPr>
          <w:gridAfter w:val="1"/>
          <w:wAfter w:w="141" w:type="dxa"/>
          <w:trHeight w:val="360"/>
        </w:trPr>
        <w:tc>
          <w:tcPr>
            <w:tcW w:w="8330" w:type="dxa"/>
            <w:hideMark/>
          </w:tcPr>
          <w:p w:rsidR="00D07B4E" w:rsidRDefault="00D07B4E">
            <w:pPr>
              <w:spacing w:line="276" w:lineRule="auto"/>
              <w:rPr>
                <w:sz w:val="24"/>
                <w:szCs w:val="24"/>
                <w:vertAlign w:val="superscript"/>
                <w:lang w:eastAsia="en-US"/>
              </w:rPr>
            </w:pPr>
            <w:r>
              <w:rPr>
                <w:sz w:val="24"/>
                <w:szCs w:val="24"/>
                <w:lang w:eastAsia="en-US"/>
              </w:rPr>
              <w:t>Лицо уполномоченное на заверение списка</w:t>
            </w:r>
          </w:p>
        </w:tc>
        <w:tc>
          <w:tcPr>
            <w:tcW w:w="3118" w:type="dxa"/>
            <w:tcBorders>
              <w:top w:val="nil"/>
              <w:left w:val="nil"/>
              <w:bottom w:val="single" w:sz="4" w:space="0" w:color="auto"/>
              <w:right w:val="nil"/>
            </w:tcBorders>
          </w:tcPr>
          <w:p w:rsidR="00D07B4E" w:rsidRDefault="00D07B4E">
            <w:pPr>
              <w:spacing w:line="276" w:lineRule="auto"/>
              <w:rPr>
                <w:sz w:val="24"/>
                <w:szCs w:val="24"/>
                <w:lang w:eastAsia="en-US"/>
              </w:rPr>
            </w:pPr>
          </w:p>
        </w:tc>
        <w:tc>
          <w:tcPr>
            <w:tcW w:w="3153" w:type="dxa"/>
            <w:tcBorders>
              <w:top w:val="nil"/>
              <w:left w:val="nil"/>
              <w:bottom w:val="single" w:sz="4" w:space="0" w:color="auto"/>
              <w:right w:val="nil"/>
            </w:tcBorders>
            <w:hideMark/>
          </w:tcPr>
          <w:p w:rsidR="00D07B4E" w:rsidRDefault="00D07B4E">
            <w:pPr>
              <w:spacing w:line="276" w:lineRule="auto"/>
              <w:rPr>
                <w:sz w:val="24"/>
                <w:szCs w:val="24"/>
                <w:lang w:eastAsia="en-US"/>
              </w:rPr>
            </w:pPr>
            <w:r>
              <w:rPr>
                <w:sz w:val="24"/>
                <w:szCs w:val="24"/>
                <w:lang w:eastAsia="en-US"/>
              </w:rPr>
              <w:t xml:space="preserve">  </w:t>
            </w:r>
          </w:p>
        </w:tc>
      </w:tr>
      <w:tr w:rsidR="00D07B4E" w:rsidTr="00D07B4E">
        <w:tc>
          <w:tcPr>
            <w:tcW w:w="8330" w:type="dxa"/>
          </w:tcPr>
          <w:p w:rsidR="00D07B4E" w:rsidRDefault="00D07B4E">
            <w:pPr>
              <w:spacing w:line="276" w:lineRule="auto"/>
              <w:rPr>
                <w:sz w:val="18"/>
                <w:szCs w:val="18"/>
                <w:lang w:eastAsia="en-US"/>
              </w:rPr>
            </w:pPr>
          </w:p>
          <w:p w:rsidR="00D07B4E" w:rsidRDefault="00D07B4E">
            <w:pPr>
              <w:spacing w:line="276" w:lineRule="auto"/>
              <w:rPr>
                <w:sz w:val="18"/>
                <w:szCs w:val="18"/>
                <w:lang w:eastAsia="en-US"/>
              </w:rPr>
            </w:pPr>
          </w:p>
        </w:tc>
        <w:tc>
          <w:tcPr>
            <w:tcW w:w="3118" w:type="dxa"/>
            <w:tcBorders>
              <w:top w:val="single" w:sz="4" w:space="0" w:color="auto"/>
              <w:left w:val="nil"/>
              <w:bottom w:val="nil"/>
              <w:right w:val="nil"/>
            </w:tcBorders>
            <w:hideMark/>
          </w:tcPr>
          <w:p w:rsidR="00D07B4E" w:rsidRDefault="00D07B4E">
            <w:pPr>
              <w:spacing w:line="276" w:lineRule="auto"/>
              <w:jc w:val="center"/>
              <w:rPr>
                <w:sz w:val="18"/>
                <w:szCs w:val="18"/>
                <w:lang w:eastAsia="en-US"/>
              </w:rPr>
            </w:pPr>
            <w:r>
              <w:rPr>
                <w:sz w:val="18"/>
                <w:szCs w:val="18"/>
                <w:lang w:val="en-US" w:eastAsia="en-US"/>
              </w:rPr>
              <w:t>(</w:t>
            </w:r>
            <w:r>
              <w:rPr>
                <w:sz w:val="18"/>
                <w:szCs w:val="18"/>
                <w:lang w:eastAsia="en-US"/>
              </w:rPr>
              <w:t>подпись)</w:t>
            </w:r>
          </w:p>
        </w:tc>
        <w:tc>
          <w:tcPr>
            <w:tcW w:w="3294" w:type="dxa"/>
            <w:gridSpan w:val="2"/>
            <w:tcBorders>
              <w:top w:val="single" w:sz="4" w:space="0" w:color="auto"/>
              <w:left w:val="nil"/>
              <w:bottom w:val="nil"/>
              <w:right w:val="nil"/>
            </w:tcBorders>
            <w:hideMark/>
          </w:tcPr>
          <w:p w:rsidR="00D07B4E" w:rsidRDefault="00D07B4E">
            <w:pPr>
              <w:spacing w:line="276" w:lineRule="auto"/>
              <w:jc w:val="center"/>
              <w:rPr>
                <w:sz w:val="18"/>
                <w:szCs w:val="18"/>
                <w:lang w:val="en-US" w:eastAsia="en-US"/>
              </w:rPr>
            </w:pPr>
            <w:r>
              <w:rPr>
                <w:sz w:val="18"/>
                <w:szCs w:val="18"/>
                <w:lang w:val="en-US" w:eastAsia="en-US"/>
              </w:rPr>
              <w:t xml:space="preserve">( </w:t>
            </w:r>
            <w:r>
              <w:rPr>
                <w:sz w:val="18"/>
                <w:szCs w:val="18"/>
                <w:lang w:eastAsia="en-US"/>
              </w:rPr>
              <w:t>инициалы, фамилия</w:t>
            </w:r>
            <w:r>
              <w:rPr>
                <w:sz w:val="18"/>
                <w:szCs w:val="18"/>
                <w:lang w:val="en-US" w:eastAsia="en-US"/>
              </w:rPr>
              <w:t>)</w:t>
            </w:r>
          </w:p>
        </w:tc>
      </w:tr>
    </w:tbl>
    <w:p w:rsidR="00D07B4E" w:rsidRDefault="00D07B4E" w:rsidP="00D07B4E">
      <w:pPr>
        <w:pStyle w:val="a3"/>
        <w:widowControl w:val="0"/>
        <w:numPr>
          <w:ilvl w:val="0"/>
          <w:numId w:val="15"/>
        </w:numPr>
        <w:autoSpaceDE w:val="0"/>
        <w:autoSpaceDN w:val="0"/>
        <w:adjustRightInd w:val="0"/>
        <w:spacing w:after="0" w:line="240" w:lineRule="auto"/>
        <w:rPr>
          <w:rFonts w:ascii="Times New Roman" w:hAnsi="Times New Roman"/>
          <w:sz w:val="20"/>
          <w:szCs w:val="20"/>
        </w:rPr>
      </w:pPr>
      <w:r>
        <w:rPr>
          <w:rFonts w:ascii="Times New Roman" w:hAnsi="Times New Roman"/>
        </w:rPr>
        <w:t>Если по данному округу кандидат не выдвигается, то в графе «Фамилия, имя, отчество кандидата» пишется «не выдвигается».</w:t>
      </w:r>
    </w:p>
    <w:p w:rsidR="00D07B4E" w:rsidRDefault="00D07B4E" w:rsidP="00D07B4E">
      <w:pPr>
        <w:jc w:val="both"/>
      </w:pPr>
      <w:r>
        <w:rPr>
          <w:sz w:val="22"/>
        </w:rPr>
        <w:t>Примечание: номер и (или) наименование многомандатного (многомандатного) избирательного округа пишется в соответствии с решением об образовании избирательных округов, список кандидатов по многомандатным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Pr>
          <w:sz w:val="22"/>
          <w:vertAlign w:val="superscript"/>
        </w:rPr>
        <w:t>2</w:t>
      </w:r>
      <w:r>
        <w:rPr>
          <w:sz w:val="22"/>
        </w:rPr>
        <w:t xml:space="preserve"> </w:t>
      </w:r>
    </w:p>
    <w:p w:rsidR="00D07B4E" w:rsidRDefault="00D07B4E" w:rsidP="00D07B4E">
      <w:pPr>
        <w:pStyle w:val="a3"/>
        <w:widowControl w:val="0"/>
        <w:numPr>
          <w:ilvl w:val="0"/>
          <w:numId w:val="15"/>
        </w:numPr>
        <w:autoSpaceDE w:val="0"/>
        <w:autoSpaceDN w:val="0"/>
        <w:adjustRightInd w:val="0"/>
        <w:spacing w:after="0" w:line="240" w:lineRule="auto"/>
        <w:jc w:val="both"/>
        <w:rPr>
          <w:rFonts w:ascii="Times New Roman" w:hAnsi="Times New Roman"/>
        </w:rPr>
      </w:pPr>
      <w:r>
        <w:rPr>
          <w:rFonts w:ascii="Times New Roman" w:hAnsi="Times New Roman"/>
        </w:rPr>
        <w:t xml:space="preserve"> Текст подстрочников и сносок могут не воспроизводиться.</w:t>
      </w:r>
    </w:p>
    <w:p w:rsidR="00D07B4E" w:rsidRDefault="00D07B4E" w:rsidP="00D07B4E">
      <w:pPr>
        <w:rPr>
          <w:sz w:val="22"/>
          <w:szCs w:val="22"/>
        </w:rPr>
        <w:sectPr w:rsidR="00D07B4E">
          <w:pgSz w:w="16838" w:h="11906" w:orient="landscape"/>
          <w:pgMar w:top="1134" w:right="680" w:bottom="851" w:left="1418" w:header="709" w:footer="709" w:gutter="0"/>
          <w:pgNumType w:start="0"/>
          <w:cols w:space="720"/>
        </w:sectPr>
      </w:pPr>
    </w:p>
    <w:tbl>
      <w:tblPr>
        <w:tblW w:w="0" w:type="auto"/>
        <w:jc w:val="right"/>
        <w:tblLook w:val="01E0" w:firstRow="1" w:lastRow="1" w:firstColumn="1" w:lastColumn="1" w:noHBand="0" w:noVBand="0"/>
      </w:tblPr>
      <w:tblGrid>
        <w:gridCol w:w="4673"/>
        <w:gridCol w:w="4672"/>
      </w:tblGrid>
      <w:tr w:rsidR="00D07B4E" w:rsidTr="00D07B4E">
        <w:trPr>
          <w:jc w:val="right"/>
        </w:trPr>
        <w:tc>
          <w:tcPr>
            <w:tcW w:w="4673" w:type="dxa"/>
          </w:tcPr>
          <w:p w:rsidR="00D07B4E" w:rsidRDefault="00D07B4E">
            <w:pPr>
              <w:spacing w:line="276" w:lineRule="auto"/>
              <w:rPr>
                <w:sz w:val="22"/>
                <w:szCs w:val="22"/>
                <w:lang w:eastAsia="en-US"/>
              </w:rPr>
            </w:pPr>
          </w:p>
        </w:tc>
        <w:tc>
          <w:tcPr>
            <w:tcW w:w="4672" w:type="dxa"/>
          </w:tcPr>
          <w:p w:rsidR="00D07B4E" w:rsidRDefault="00D07B4E">
            <w:pPr>
              <w:spacing w:line="276" w:lineRule="auto"/>
              <w:ind w:left="490"/>
              <w:jc w:val="right"/>
              <w:rPr>
                <w:sz w:val="22"/>
                <w:szCs w:val="22"/>
                <w:lang w:eastAsia="en-US"/>
              </w:rPr>
            </w:pPr>
            <w:r>
              <w:rPr>
                <w:sz w:val="22"/>
                <w:szCs w:val="22"/>
                <w:lang w:eastAsia="en-US"/>
              </w:rPr>
              <w:t xml:space="preserve">Приложение №4 к постановлению </w:t>
            </w:r>
          </w:p>
          <w:p w:rsidR="00D07B4E" w:rsidRDefault="00D07B4E">
            <w:pPr>
              <w:spacing w:line="276" w:lineRule="auto"/>
              <w:ind w:left="34"/>
              <w:jc w:val="right"/>
              <w:rPr>
                <w:sz w:val="22"/>
                <w:szCs w:val="22"/>
                <w:lang w:eastAsia="en-US"/>
              </w:rPr>
            </w:pPr>
            <w:r>
              <w:rPr>
                <w:sz w:val="22"/>
                <w:szCs w:val="22"/>
                <w:lang w:eastAsia="en-US"/>
              </w:rPr>
              <w:t>территориальной избирательной комиссии</w:t>
            </w:r>
          </w:p>
          <w:p w:rsidR="00D07B4E" w:rsidRDefault="00D07B4E">
            <w:pPr>
              <w:spacing w:line="276" w:lineRule="auto"/>
              <w:ind w:left="34"/>
              <w:jc w:val="right"/>
              <w:rPr>
                <w:sz w:val="22"/>
                <w:szCs w:val="22"/>
                <w:lang w:eastAsia="en-US"/>
              </w:rPr>
            </w:pPr>
            <w:r>
              <w:rPr>
                <w:sz w:val="22"/>
                <w:szCs w:val="22"/>
                <w:lang w:eastAsia="en-US"/>
              </w:rPr>
              <w:t>Ханты-Мансийского района</w:t>
            </w:r>
          </w:p>
          <w:p w:rsidR="00D07B4E" w:rsidRDefault="00D07B4E">
            <w:pPr>
              <w:spacing w:line="276" w:lineRule="auto"/>
              <w:ind w:left="34"/>
              <w:jc w:val="right"/>
              <w:rPr>
                <w:sz w:val="22"/>
                <w:szCs w:val="22"/>
                <w:lang w:eastAsia="en-US"/>
              </w:rPr>
            </w:pPr>
            <w:r>
              <w:rPr>
                <w:sz w:val="22"/>
                <w:szCs w:val="22"/>
                <w:lang w:eastAsia="en-US"/>
              </w:rPr>
              <w:t>от 14 июня 2018 года № 7</w:t>
            </w:r>
          </w:p>
          <w:p w:rsidR="00D07B4E" w:rsidRDefault="00D07B4E">
            <w:pPr>
              <w:spacing w:line="276" w:lineRule="auto"/>
              <w:ind w:right="-108"/>
              <w:jc w:val="right"/>
              <w:rPr>
                <w:sz w:val="22"/>
                <w:szCs w:val="22"/>
                <w:lang w:eastAsia="en-US"/>
              </w:rPr>
            </w:pPr>
          </w:p>
        </w:tc>
      </w:tr>
    </w:tbl>
    <w:p w:rsidR="00D07B4E" w:rsidRDefault="00D07B4E" w:rsidP="00D07B4E">
      <w:pPr>
        <w:ind w:firstLine="10080"/>
        <w:jc w:val="both"/>
        <w:rPr>
          <w:sz w:val="20"/>
        </w:rPr>
      </w:pPr>
    </w:p>
    <w:p w:rsidR="00D07B4E" w:rsidRDefault="00D07B4E" w:rsidP="00D07B4E">
      <w:pPr>
        <w:ind w:firstLine="10080"/>
        <w:jc w:val="both"/>
      </w:pPr>
    </w:p>
    <w:p w:rsidR="00D07B4E" w:rsidRDefault="00D07B4E" w:rsidP="00D07B4E">
      <w:pPr>
        <w:jc w:val="center"/>
        <w:rPr>
          <w:b/>
          <w:szCs w:val="24"/>
        </w:rPr>
      </w:pPr>
      <w:r>
        <w:rPr>
          <w:b/>
          <w:szCs w:val="24"/>
        </w:rPr>
        <w:t xml:space="preserve">СПИСОК УПОЛНОМОЧЕННЫХ ПРЕДСТАВИТЕЛЕЙ </w:t>
      </w:r>
    </w:p>
    <w:p w:rsidR="00D07B4E" w:rsidRDefault="00D07B4E" w:rsidP="00D07B4E">
      <w:pPr>
        <w:rPr>
          <w:szCs w:val="24"/>
        </w:rPr>
      </w:pPr>
    </w:p>
    <w:p w:rsidR="00D07B4E" w:rsidRDefault="00D07B4E" w:rsidP="00D07B4E">
      <w:pPr>
        <w:rPr>
          <w:sz w:val="24"/>
          <w:szCs w:val="24"/>
        </w:rPr>
      </w:pPr>
      <w:r>
        <w:rPr>
          <w:sz w:val="24"/>
          <w:szCs w:val="24"/>
        </w:rPr>
        <w:t>избирательного объединения</w:t>
      </w:r>
      <w:r>
        <w:rPr>
          <w:sz w:val="22"/>
          <w:szCs w:val="24"/>
        </w:rPr>
        <w:t xml:space="preserve"> </w:t>
      </w:r>
      <w:r>
        <w:rPr>
          <w:sz w:val="24"/>
          <w:szCs w:val="24"/>
        </w:rPr>
        <w:t>____________________________________________________________________________________________,</w:t>
      </w:r>
    </w:p>
    <w:p w:rsidR="00D07B4E" w:rsidRDefault="00D07B4E" w:rsidP="00D07B4E">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(наименование избирательного объединения) </w:t>
      </w:r>
    </w:p>
    <w:p w:rsidR="00D07B4E" w:rsidRDefault="00D07B4E" w:rsidP="00D07B4E">
      <w:pPr>
        <w:pStyle w:val="af1"/>
        <w:jc w:val="both"/>
        <w:rPr>
          <w:b w:val="0"/>
          <w:sz w:val="20"/>
          <w:szCs w:val="24"/>
        </w:rPr>
      </w:pPr>
      <w:r>
        <w:rPr>
          <w:b w:val="0"/>
          <w:sz w:val="24"/>
        </w:rPr>
        <w:t xml:space="preserve">выдвинувшего </w:t>
      </w:r>
      <w:r>
        <w:rPr>
          <w:b w:val="0"/>
          <w:sz w:val="24"/>
          <w:szCs w:val="28"/>
        </w:rPr>
        <w:t xml:space="preserve">кандидатов по многомандатным избирательным округам на выборах депутатов Совета депутатов сельского поселения Выкатной четвертого созыва 9 сентября 2018 года списком, уполномоченных представлять избирательное объединение по всем вопросам, связанным с его участием в выборах депутатов Совета депутатов сельского поселения Выкатной четвертого созыва 9 сентября 2018 года </w:t>
      </w:r>
    </w:p>
    <w:p w:rsidR="00D07B4E" w:rsidRDefault="00D07B4E" w:rsidP="00D07B4E">
      <w:pPr>
        <w:jc w:val="cente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2972"/>
        <w:gridCol w:w="1218"/>
        <w:gridCol w:w="2758"/>
        <w:gridCol w:w="4182"/>
        <w:gridCol w:w="1383"/>
        <w:gridCol w:w="1494"/>
      </w:tblGrid>
      <w:tr w:rsidR="00D07B4E" w:rsidTr="00D07B4E">
        <w:tc>
          <w:tcPr>
            <w:tcW w:w="0" w:type="auto"/>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sz w:val="24"/>
                <w:szCs w:val="22"/>
                <w:lang w:eastAsia="en-US"/>
              </w:rPr>
            </w:pPr>
            <w:r>
              <w:rPr>
                <w:sz w:val="24"/>
                <w:szCs w:val="22"/>
                <w:lang w:eastAsia="en-US"/>
              </w:rPr>
              <w:t>№ п.п.</w:t>
            </w:r>
          </w:p>
        </w:tc>
        <w:tc>
          <w:tcPr>
            <w:tcW w:w="2972" w:type="dxa"/>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sz w:val="24"/>
                <w:szCs w:val="22"/>
                <w:lang w:eastAsia="en-US"/>
              </w:rPr>
            </w:pPr>
            <w:r>
              <w:rPr>
                <w:sz w:val="24"/>
                <w:szCs w:val="22"/>
                <w:lang w:eastAsia="en-US"/>
              </w:rPr>
              <w:t xml:space="preserve">Ф. И. О. </w:t>
            </w:r>
          </w:p>
          <w:p w:rsidR="00D07B4E" w:rsidRDefault="00D07B4E">
            <w:pPr>
              <w:spacing w:line="276" w:lineRule="auto"/>
              <w:jc w:val="center"/>
              <w:rPr>
                <w:sz w:val="24"/>
                <w:szCs w:val="22"/>
                <w:lang w:eastAsia="en-US"/>
              </w:rPr>
            </w:pPr>
            <w:r>
              <w:rPr>
                <w:sz w:val="24"/>
                <w:szCs w:val="22"/>
                <w:lang w:eastAsia="en-US"/>
              </w:rPr>
              <w:t xml:space="preserve">уполномоченного </w:t>
            </w:r>
          </w:p>
          <w:p w:rsidR="00D07B4E" w:rsidRDefault="00D07B4E">
            <w:pPr>
              <w:spacing w:line="276" w:lineRule="auto"/>
              <w:jc w:val="center"/>
              <w:rPr>
                <w:sz w:val="24"/>
                <w:szCs w:val="22"/>
                <w:lang w:eastAsia="en-US"/>
              </w:rPr>
            </w:pPr>
            <w:r>
              <w:rPr>
                <w:sz w:val="24"/>
                <w:szCs w:val="22"/>
                <w:lang w:eastAsia="en-US"/>
              </w:rPr>
              <w:t>представителя</w:t>
            </w:r>
          </w:p>
        </w:tc>
        <w:tc>
          <w:tcPr>
            <w:tcW w:w="1135" w:type="dxa"/>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sz w:val="24"/>
                <w:szCs w:val="22"/>
                <w:lang w:eastAsia="en-US"/>
              </w:rPr>
            </w:pPr>
            <w:r>
              <w:rPr>
                <w:sz w:val="24"/>
                <w:szCs w:val="22"/>
                <w:lang w:eastAsia="en-US"/>
              </w:rPr>
              <w:t>Дата рождения</w:t>
            </w:r>
          </w:p>
        </w:tc>
        <w:tc>
          <w:tcPr>
            <w:tcW w:w="2758" w:type="dxa"/>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sz w:val="24"/>
                <w:szCs w:val="22"/>
                <w:lang w:eastAsia="en-US"/>
              </w:rPr>
            </w:pPr>
            <w:r>
              <w:rPr>
                <w:sz w:val="24"/>
                <w:szCs w:val="22"/>
                <w:lang w:eastAsia="en-US"/>
              </w:rPr>
              <w:t>Серия, номер, дата выдачи паспорта или документа, заменяющего паспорт</w:t>
            </w:r>
          </w:p>
        </w:tc>
        <w:tc>
          <w:tcPr>
            <w:tcW w:w="4182" w:type="dxa"/>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sz w:val="24"/>
                <w:szCs w:val="22"/>
                <w:lang w:eastAsia="en-US"/>
              </w:rPr>
            </w:pPr>
            <w:r>
              <w:rPr>
                <w:sz w:val="24"/>
                <w:szCs w:val="22"/>
                <w:lang w:eastAsia="en-US"/>
              </w:rPr>
              <w:t>Основное место работы или службы, занимаемая должность (в случае отсутствия – род занятий)</w:t>
            </w:r>
          </w:p>
        </w:tc>
        <w:tc>
          <w:tcPr>
            <w:tcW w:w="1300" w:type="dxa"/>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sz w:val="24"/>
                <w:szCs w:val="22"/>
                <w:lang w:eastAsia="en-US"/>
              </w:rPr>
            </w:pPr>
            <w:r>
              <w:rPr>
                <w:sz w:val="24"/>
                <w:szCs w:val="22"/>
                <w:lang w:eastAsia="en-US"/>
              </w:rPr>
              <w:t xml:space="preserve">Адрес </w:t>
            </w:r>
          </w:p>
          <w:p w:rsidR="00D07B4E" w:rsidRDefault="00D07B4E">
            <w:pPr>
              <w:spacing w:line="276" w:lineRule="auto"/>
              <w:jc w:val="center"/>
              <w:rPr>
                <w:sz w:val="24"/>
                <w:szCs w:val="22"/>
                <w:lang w:eastAsia="en-US"/>
              </w:rPr>
            </w:pPr>
            <w:r>
              <w:rPr>
                <w:sz w:val="24"/>
                <w:szCs w:val="22"/>
                <w:lang w:eastAsia="en-US"/>
              </w:rPr>
              <w:t xml:space="preserve">места </w:t>
            </w:r>
          </w:p>
          <w:p w:rsidR="00D07B4E" w:rsidRDefault="00D07B4E">
            <w:pPr>
              <w:spacing w:line="276" w:lineRule="auto"/>
              <w:jc w:val="center"/>
              <w:rPr>
                <w:sz w:val="24"/>
                <w:szCs w:val="22"/>
                <w:lang w:eastAsia="en-US"/>
              </w:rPr>
            </w:pPr>
            <w:r>
              <w:rPr>
                <w:sz w:val="24"/>
                <w:szCs w:val="22"/>
                <w:lang w:eastAsia="en-US"/>
              </w:rPr>
              <w:t>жительства</w:t>
            </w:r>
          </w:p>
        </w:tc>
        <w:tc>
          <w:tcPr>
            <w:tcW w:w="0" w:type="auto"/>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sz w:val="24"/>
                <w:szCs w:val="22"/>
                <w:lang w:eastAsia="en-US"/>
              </w:rPr>
            </w:pPr>
            <w:r>
              <w:rPr>
                <w:sz w:val="24"/>
                <w:szCs w:val="22"/>
                <w:lang w:eastAsia="en-US"/>
              </w:rPr>
              <w:t>Номер телефона</w:t>
            </w:r>
          </w:p>
        </w:tc>
      </w:tr>
      <w:tr w:rsidR="00D07B4E" w:rsidTr="00D07B4E">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4182" w:type="dxa"/>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r>
      <w:tr w:rsidR="00D07B4E" w:rsidTr="00D07B4E">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4182" w:type="dxa"/>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r>
      <w:tr w:rsidR="00D07B4E" w:rsidTr="00D07B4E">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4182" w:type="dxa"/>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r>
      <w:tr w:rsidR="00D07B4E" w:rsidTr="00D07B4E">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4182" w:type="dxa"/>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2"/>
                <w:szCs w:val="22"/>
                <w:lang w:eastAsia="en-US"/>
              </w:rPr>
            </w:pPr>
          </w:p>
        </w:tc>
      </w:tr>
    </w:tbl>
    <w:p w:rsidR="00D07B4E" w:rsidRDefault="00D07B4E" w:rsidP="00D07B4E">
      <w:pPr>
        <w:jc w:val="center"/>
        <w:rPr>
          <w:sz w:val="20"/>
        </w:rPr>
      </w:pPr>
    </w:p>
    <w:p w:rsidR="00D07B4E" w:rsidRDefault="00D07B4E" w:rsidP="00D07B4E">
      <w:pPr>
        <w:jc w:val="center"/>
      </w:pPr>
    </w:p>
    <w:p w:rsidR="00D07B4E" w:rsidRDefault="00D07B4E" w:rsidP="00D07B4E"/>
    <w:p w:rsidR="00D07B4E" w:rsidRDefault="00D07B4E" w:rsidP="00D07B4E">
      <w:pPr>
        <w:rPr>
          <w:sz w:val="24"/>
          <w:szCs w:val="24"/>
        </w:rPr>
      </w:pPr>
      <w:r>
        <w:rPr>
          <w:sz w:val="24"/>
          <w:szCs w:val="24"/>
        </w:rPr>
        <w:t>Руководитель избирательного объединения             _________________     ________________________     ________________</w:t>
      </w:r>
    </w:p>
    <w:p w:rsidR="00D07B4E" w:rsidRDefault="00D07B4E" w:rsidP="00D07B4E">
      <w:pPr>
        <w:ind w:left="2832" w:firstLine="708"/>
        <w:rPr>
          <w:sz w:val="18"/>
          <w:szCs w:val="18"/>
        </w:rPr>
      </w:pPr>
      <w:r>
        <w:rPr>
          <w:sz w:val="18"/>
          <w:szCs w:val="18"/>
        </w:rPr>
        <w:tab/>
      </w:r>
      <w:r>
        <w:rPr>
          <w:sz w:val="18"/>
          <w:szCs w:val="18"/>
        </w:rPr>
        <w:tab/>
        <w:t xml:space="preserve">                 (подпись)</w:t>
      </w:r>
      <w:r>
        <w:rPr>
          <w:sz w:val="18"/>
          <w:szCs w:val="18"/>
        </w:rPr>
        <w:tab/>
      </w:r>
      <w:r>
        <w:rPr>
          <w:sz w:val="18"/>
          <w:szCs w:val="18"/>
        </w:rPr>
        <w:tab/>
        <w:t xml:space="preserve">       (инициалы, фамилия)                         (дата)</w:t>
      </w:r>
    </w:p>
    <w:p w:rsidR="00D07B4E" w:rsidRDefault="00D07B4E" w:rsidP="00D07B4E">
      <w:pPr>
        <w:jc w:val="center"/>
        <w:rPr>
          <w:sz w:val="20"/>
        </w:rPr>
      </w:pPr>
    </w:p>
    <w:p w:rsidR="00D07B4E" w:rsidRDefault="00D07B4E" w:rsidP="00D07B4E">
      <w:pPr>
        <w:ind w:left="490"/>
        <w:jc w:val="right"/>
        <w:rPr>
          <w:sz w:val="22"/>
          <w:szCs w:val="22"/>
        </w:rPr>
      </w:pPr>
      <w:r>
        <w:br w:type="page"/>
      </w:r>
      <w:r>
        <w:rPr>
          <w:sz w:val="22"/>
          <w:szCs w:val="22"/>
        </w:rPr>
        <w:t xml:space="preserve">Приложение №5 к постановлению </w:t>
      </w:r>
    </w:p>
    <w:p w:rsidR="00D07B4E" w:rsidRDefault="00D07B4E" w:rsidP="00D07B4E">
      <w:pPr>
        <w:ind w:left="34"/>
        <w:jc w:val="right"/>
        <w:rPr>
          <w:sz w:val="22"/>
          <w:szCs w:val="22"/>
        </w:rPr>
      </w:pPr>
      <w:r>
        <w:rPr>
          <w:sz w:val="22"/>
          <w:szCs w:val="22"/>
        </w:rPr>
        <w:t>территориальной избирательной комиссии</w:t>
      </w:r>
    </w:p>
    <w:p w:rsidR="00D07B4E" w:rsidRDefault="00D07B4E" w:rsidP="00D07B4E">
      <w:pPr>
        <w:ind w:left="34"/>
        <w:jc w:val="right"/>
        <w:rPr>
          <w:sz w:val="22"/>
          <w:szCs w:val="22"/>
        </w:rPr>
      </w:pPr>
      <w:r>
        <w:rPr>
          <w:sz w:val="22"/>
          <w:szCs w:val="22"/>
        </w:rPr>
        <w:t>Ханты-Мансийского района</w:t>
      </w:r>
    </w:p>
    <w:p w:rsidR="00D07B4E" w:rsidRDefault="00D07B4E" w:rsidP="00D07B4E">
      <w:pPr>
        <w:ind w:left="34"/>
        <w:jc w:val="right"/>
        <w:rPr>
          <w:sz w:val="22"/>
          <w:szCs w:val="22"/>
        </w:rPr>
      </w:pPr>
      <w:r>
        <w:rPr>
          <w:sz w:val="22"/>
          <w:szCs w:val="22"/>
        </w:rPr>
        <w:t>от 14 июня 2018 года № 7</w:t>
      </w:r>
    </w:p>
    <w:p w:rsidR="00D07B4E" w:rsidRDefault="00D07B4E" w:rsidP="00D07B4E">
      <w:pPr>
        <w:jc w:val="center"/>
        <w:rPr>
          <w:b/>
          <w:sz w:val="24"/>
          <w:szCs w:val="24"/>
        </w:rPr>
      </w:pPr>
    </w:p>
    <w:p w:rsidR="00D07B4E" w:rsidRDefault="00D07B4E" w:rsidP="00D07B4E">
      <w:pPr>
        <w:jc w:val="center"/>
        <w:rPr>
          <w:b/>
          <w:sz w:val="24"/>
          <w:szCs w:val="24"/>
        </w:rPr>
      </w:pPr>
      <w:r>
        <w:rPr>
          <w:b/>
          <w:sz w:val="24"/>
          <w:szCs w:val="24"/>
        </w:rPr>
        <w:t>СПИСОК УПОЛНОМОЧЕННЫХ ПРЕДСТАВИТЕЛЕЙ ПО ФИНАНСОВЫМ ВОПРОСАМ</w:t>
      </w:r>
    </w:p>
    <w:p w:rsidR="00D07B4E" w:rsidRDefault="00D07B4E" w:rsidP="00D07B4E">
      <w:pPr>
        <w:jc w:val="center"/>
      </w:pPr>
    </w:p>
    <w:p w:rsidR="00D07B4E" w:rsidRDefault="00D07B4E" w:rsidP="00D07B4E">
      <w:pPr>
        <w:jc w:val="center"/>
        <w:rPr>
          <w:sz w:val="24"/>
          <w:szCs w:val="24"/>
        </w:rPr>
      </w:pPr>
      <w:r>
        <w:rPr>
          <w:sz w:val="24"/>
          <w:szCs w:val="24"/>
        </w:rPr>
        <w:t xml:space="preserve">кандидата в депутаты </w:t>
      </w:r>
      <w:r>
        <w:rPr>
          <w:sz w:val="24"/>
          <w:szCs w:val="28"/>
        </w:rPr>
        <w:t xml:space="preserve">Совета депутатов сельского поселения Выкатной четвертого созыва </w:t>
      </w:r>
      <w:r>
        <w:rPr>
          <w:sz w:val="24"/>
          <w:szCs w:val="24"/>
        </w:rPr>
        <w:t>по многомандатному избирательному округу №___ на выборах депутатов</w:t>
      </w:r>
      <w:r>
        <w:rPr>
          <w:sz w:val="24"/>
          <w:szCs w:val="28"/>
        </w:rPr>
        <w:t xml:space="preserve"> Совета депутатов сельского поселения Выкатной четвертого созыва 9 сентября 2018 года</w:t>
      </w:r>
      <w:r>
        <w:rPr>
          <w:sz w:val="24"/>
          <w:szCs w:val="24"/>
        </w:rPr>
        <w:t xml:space="preserve"> _________________________________________________________________________________________</w:t>
      </w:r>
    </w:p>
    <w:p w:rsidR="00D07B4E" w:rsidRDefault="00D07B4E" w:rsidP="00D07B4E">
      <w:pPr>
        <w:jc w:val="center"/>
        <w:rPr>
          <w:sz w:val="18"/>
          <w:szCs w:val="24"/>
        </w:rPr>
      </w:pPr>
      <w:r>
        <w:rPr>
          <w:sz w:val="18"/>
          <w:szCs w:val="24"/>
        </w:rPr>
        <w:t xml:space="preserve"> (фамилия, имя, отчество)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3030"/>
        <w:gridCol w:w="1349"/>
        <w:gridCol w:w="3126"/>
        <w:gridCol w:w="3518"/>
        <w:gridCol w:w="1703"/>
        <w:gridCol w:w="1342"/>
      </w:tblGrid>
      <w:tr w:rsidR="00D07B4E" w:rsidTr="00D07B4E">
        <w:tc>
          <w:tcPr>
            <w:tcW w:w="0" w:type="auto"/>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sz w:val="24"/>
                <w:szCs w:val="24"/>
                <w:lang w:eastAsia="en-US"/>
              </w:rPr>
            </w:pPr>
            <w:r>
              <w:rPr>
                <w:sz w:val="24"/>
                <w:szCs w:val="24"/>
                <w:lang w:eastAsia="en-US"/>
              </w:rPr>
              <w:t>№ п.п.</w:t>
            </w:r>
          </w:p>
        </w:tc>
        <w:tc>
          <w:tcPr>
            <w:tcW w:w="0" w:type="auto"/>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sz w:val="24"/>
                <w:szCs w:val="24"/>
                <w:lang w:eastAsia="en-US"/>
              </w:rPr>
            </w:pPr>
            <w:r>
              <w:rPr>
                <w:sz w:val="24"/>
                <w:szCs w:val="24"/>
                <w:lang w:eastAsia="en-US"/>
              </w:rPr>
              <w:t>Фамилия, имя, отчество уполномоченного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sz w:val="24"/>
                <w:szCs w:val="24"/>
                <w:lang w:eastAsia="en-US"/>
              </w:rPr>
            </w:pPr>
            <w:r>
              <w:rPr>
                <w:sz w:val="24"/>
                <w:szCs w:val="24"/>
                <w:lang w:eastAsia="en-US"/>
              </w:rPr>
              <w:t>Дата рождения</w:t>
            </w:r>
          </w:p>
        </w:tc>
        <w:tc>
          <w:tcPr>
            <w:tcW w:w="0" w:type="auto"/>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sz w:val="24"/>
                <w:szCs w:val="24"/>
                <w:lang w:eastAsia="en-US"/>
              </w:rPr>
            </w:pPr>
            <w:r>
              <w:rPr>
                <w:sz w:val="24"/>
                <w:szCs w:val="24"/>
                <w:lang w:eastAsia="en-US"/>
              </w:rPr>
              <w:t>Серия, номер, дата выдачи паспорта или документа, заменяющего паспорт</w:t>
            </w:r>
          </w:p>
        </w:tc>
        <w:tc>
          <w:tcPr>
            <w:tcW w:w="0" w:type="auto"/>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sz w:val="24"/>
                <w:szCs w:val="24"/>
                <w:lang w:eastAsia="en-US"/>
              </w:rPr>
            </w:pPr>
            <w:r>
              <w:rPr>
                <w:sz w:val="24"/>
                <w:szCs w:val="24"/>
                <w:lang w:eastAsia="en-US"/>
              </w:rPr>
              <w:t>Основное место работы или службы, занимаемая должность (в случае отсутствия – род занятий)</w:t>
            </w:r>
          </w:p>
        </w:tc>
        <w:tc>
          <w:tcPr>
            <w:tcW w:w="0" w:type="auto"/>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sz w:val="24"/>
                <w:szCs w:val="24"/>
                <w:lang w:eastAsia="en-US"/>
              </w:rPr>
            </w:pPr>
            <w:r>
              <w:rPr>
                <w:sz w:val="24"/>
                <w:szCs w:val="24"/>
                <w:lang w:eastAsia="en-US"/>
              </w:rPr>
              <w:t>Адрес места жительства</w:t>
            </w:r>
          </w:p>
        </w:tc>
        <w:tc>
          <w:tcPr>
            <w:tcW w:w="0" w:type="auto"/>
            <w:tcBorders>
              <w:top w:val="single" w:sz="4" w:space="0" w:color="000000"/>
              <w:left w:val="single" w:sz="4" w:space="0" w:color="000000"/>
              <w:bottom w:val="single" w:sz="4" w:space="0" w:color="000000"/>
              <w:right w:val="single" w:sz="4" w:space="0" w:color="000000"/>
            </w:tcBorders>
            <w:hideMark/>
          </w:tcPr>
          <w:p w:rsidR="00D07B4E" w:rsidRDefault="00D07B4E">
            <w:pPr>
              <w:spacing w:line="276" w:lineRule="auto"/>
              <w:jc w:val="center"/>
              <w:rPr>
                <w:sz w:val="24"/>
                <w:szCs w:val="24"/>
                <w:lang w:eastAsia="en-US"/>
              </w:rPr>
            </w:pPr>
            <w:r>
              <w:rPr>
                <w:sz w:val="24"/>
                <w:szCs w:val="24"/>
                <w:lang w:eastAsia="en-US"/>
              </w:rPr>
              <w:t>Номер телефона</w:t>
            </w:r>
          </w:p>
        </w:tc>
      </w:tr>
      <w:tr w:rsidR="00D07B4E" w:rsidTr="00D07B4E">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r>
      <w:tr w:rsidR="00D07B4E" w:rsidTr="00D07B4E">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r>
      <w:tr w:rsidR="00D07B4E" w:rsidTr="00D07B4E">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D07B4E" w:rsidRDefault="00D07B4E">
            <w:pPr>
              <w:spacing w:line="276" w:lineRule="auto"/>
              <w:jc w:val="center"/>
              <w:rPr>
                <w:sz w:val="24"/>
                <w:szCs w:val="24"/>
                <w:lang w:eastAsia="en-US"/>
              </w:rPr>
            </w:pPr>
          </w:p>
        </w:tc>
      </w:tr>
    </w:tbl>
    <w:p w:rsidR="00D07B4E" w:rsidRDefault="00D07B4E" w:rsidP="00D07B4E">
      <w:pPr>
        <w:jc w:val="center"/>
        <w:rPr>
          <w:sz w:val="24"/>
          <w:szCs w:val="24"/>
        </w:rPr>
      </w:pPr>
    </w:p>
    <w:p w:rsidR="00D07B4E" w:rsidRDefault="00D07B4E" w:rsidP="00D07B4E">
      <w:pPr>
        <w:ind w:left="709"/>
        <w:rPr>
          <w:sz w:val="24"/>
          <w:szCs w:val="24"/>
        </w:rPr>
      </w:pPr>
      <w:r>
        <w:rPr>
          <w:sz w:val="24"/>
          <w:szCs w:val="24"/>
        </w:rPr>
        <w:t>Кандидат                  _________________        _________________       ________________</w:t>
      </w:r>
    </w:p>
    <w:p w:rsidR="00D07B4E" w:rsidRDefault="00D07B4E" w:rsidP="00D07B4E">
      <w:pPr>
        <w:ind w:left="709"/>
        <w:rPr>
          <w:bCs/>
        </w:rPr>
      </w:pPr>
      <w:r>
        <w:rPr>
          <w:sz w:val="18"/>
          <w:szCs w:val="18"/>
        </w:rPr>
        <w:tab/>
      </w:r>
      <w:r>
        <w:rPr>
          <w:sz w:val="18"/>
          <w:szCs w:val="18"/>
        </w:rPr>
        <w:tab/>
        <w:t xml:space="preserve">       </w:t>
      </w:r>
      <w:r>
        <w:rPr>
          <w:i/>
          <w:sz w:val="18"/>
          <w:szCs w:val="18"/>
        </w:rPr>
        <w:t>.                  (подпись)</w:t>
      </w:r>
      <w:r>
        <w:rPr>
          <w:i/>
          <w:sz w:val="18"/>
          <w:szCs w:val="18"/>
        </w:rPr>
        <w:tab/>
      </w:r>
      <w:r>
        <w:rPr>
          <w:i/>
          <w:sz w:val="18"/>
          <w:szCs w:val="18"/>
        </w:rPr>
        <w:tab/>
        <w:t xml:space="preserve">      (расшифровка подписи)                    (дата)</w:t>
      </w:r>
    </w:p>
    <w:p w:rsidR="00D07B4E" w:rsidRDefault="00D07B4E" w:rsidP="00D07B4E">
      <w:pPr>
        <w:spacing w:after="200" w:line="276" w:lineRule="auto"/>
      </w:pPr>
    </w:p>
    <w:p w:rsidR="00D07B4E" w:rsidRDefault="00D07B4E" w:rsidP="00D07B4E">
      <w:pPr>
        <w:sectPr w:rsidR="00D07B4E">
          <w:pgSz w:w="16838" w:h="11906" w:orient="landscape"/>
          <w:pgMar w:top="1134" w:right="680" w:bottom="1134" w:left="1418" w:header="709" w:footer="709" w:gutter="0"/>
          <w:pgNumType w:start="0"/>
          <w:cols w:space="720"/>
        </w:sectPr>
      </w:pPr>
    </w:p>
    <w:p w:rsidR="00D07B4E" w:rsidRDefault="00D07B4E" w:rsidP="00D07B4E">
      <w:pPr>
        <w:spacing w:after="200" w:line="276" w:lineRule="auto"/>
        <w:rPr>
          <w:sz w:val="20"/>
          <w:szCs w:val="22"/>
        </w:rPr>
      </w:pPr>
    </w:p>
    <w:tbl>
      <w:tblPr>
        <w:tblW w:w="0" w:type="auto"/>
        <w:jc w:val="right"/>
        <w:tblLook w:val="01E0" w:firstRow="1" w:lastRow="1" w:firstColumn="1" w:lastColumn="1" w:noHBand="0" w:noVBand="0"/>
      </w:tblPr>
      <w:tblGrid>
        <w:gridCol w:w="4673"/>
        <w:gridCol w:w="4672"/>
      </w:tblGrid>
      <w:tr w:rsidR="00D07B4E" w:rsidTr="00D07B4E">
        <w:trPr>
          <w:jc w:val="right"/>
        </w:trPr>
        <w:tc>
          <w:tcPr>
            <w:tcW w:w="4673" w:type="dxa"/>
          </w:tcPr>
          <w:p w:rsidR="00D07B4E" w:rsidRDefault="00D07B4E">
            <w:pPr>
              <w:spacing w:line="276" w:lineRule="auto"/>
              <w:rPr>
                <w:sz w:val="22"/>
                <w:szCs w:val="22"/>
                <w:lang w:eastAsia="en-US"/>
              </w:rPr>
            </w:pPr>
          </w:p>
        </w:tc>
        <w:tc>
          <w:tcPr>
            <w:tcW w:w="4672" w:type="dxa"/>
          </w:tcPr>
          <w:p w:rsidR="00D07B4E" w:rsidRDefault="00D07B4E">
            <w:pPr>
              <w:spacing w:line="276" w:lineRule="auto"/>
              <w:ind w:right="-108"/>
              <w:jc w:val="right"/>
              <w:rPr>
                <w:sz w:val="22"/>
                <w:szCs w:val="22"/>
                <w:lang w:eastAsia="en-US"/>
              </w:rPr>
            </w:pPr>
          </w:p>
          <w:p w:rsidR="00D07B4E" w:rsidRDefault="00D07B4E">
            <w:pPr>
              <w:spacing w:line="276" w:lineRule="auto"/>
              <w:ind w:right="-108"/>
              <w:jc w:val="right"/>
              <w:rPr>
                <w:sz w:val="22"/>
                <w:szCs w:val="22"/>
                <w:lang w:eastAsia="en-US"/>
              </w:rPr>
            </w:pPr>
          </w:p>
          <w:p w:rsidR="00D07B4E" w:rsidRDefault="00D07B4E">
            <w:pPr>
              <w:spacing w:line="276" w:lineRule="auto"/>
              <w:ind w:left="490"/>
              <w:jc w:val="right"/>
              <w:rPr>
                <w:sz w:val="22"/>
                <w:szCs w:val="22"/>
                <w:lang w:eastAsia="en-US"/>
              </w:rPr>
            </w:pPr>
            <w:r>
              <w:rPr>
                <w:sz w:val="22"/>
                <w:szCs w:val="22"/>
                <w:lang w:eastAsia="en-US"/>
              </w:rPr>
              <w:t xml:space="preserve">Приложение №6 к постановлению </w:t>
            </w:r>
          </w:p>
          <w:p w:rsidR="00D07B4E" w:rsidRDefault="00D07B4E">
            <w:pPr>
              <w:spacing w:line="276" w:lineRule="auto"/>
              <w:ind w:left="34"/>
              <w:jc w:val="right"/>
              <w:rPr>
                <w:sz w:val="22"/>
                <w:szCs w:val="22"/>
                <w:lang w:eastAsia="en-US"/>
              </w:rPr>
            </w:pPr>
            <w:r>
              <w:rPr>
                <w:sz w:val="22"/>
                <w:szCs w:val="22"/>
                <w:lang w:eastAsia="en-US"/>
              </w:rPr>
              <w:t>территориальной избирательной комиссии</w:t>
            </w:r>
          </w:p>
          <w:p w:rsidR="00D07B4E" w:rsidRDefault="00D07B4E">
            <w:pPr>
              <w:spacing w:line="276" w:lineRule="auto"/>
              <w:ind w:left="34"/>
              <w:jc w:val="right"/>
              <w:rPr>
                <w:sz w:val="22"/>
                <w:szCs w:val="22"/>
                <w:lang w:eastAsia="en-US"/>
              </w:rPr>
            </w:pPr>
            <w:r>
              <w:rPr>
                <w:sz w:val="22"/>
                <w:szCs w:val="22"/>
                <w:lang w:eastAsia="en-US"/>
              </w:rPr>
              <w:t>Ханты-Мансийского района</w:t>
            </w:r>
          </w:p>
          <w:p w:rsidR="00D07B4E" w:rsidRDefault="00D07B4E">
            <w:pPr>
              <w:spacing w:line="276" w:lineRule="auto"/>
              <w:ind w:left="34"/>
              <w:jc w:val="right"/>
              <w:rPr>
                <w:sz w:val="22"/>
                <w:szCs w:val="22"/>
                <w:lang w:eastAsia="en-US"/>
              </w:rPr>
            </w:pPr>
            <w:r>
              <w:rPr>
                <w:sz w:val="22"/>
                <w:szCs w:val="22"/>
                <w:lang w:eastAsia="en-US"/>
              </w:rPr>
              <w:t>от 14 июня 2018 года № 7</w:t>
            </w:r>
          </w:p>
          <w:p w:rsidR="00D07B4E" w:rsidRDefault="00D07B4E">
            <w:pPr>
              <w:spacing w:line="276" w:lineRule="auto"/>
              <w:ind w:right="-108"/>
              <w:jc w:val="right"/>
              <w:rPr>
                <w:sz w:val="22"/>
                <w:szCs w:val="22"/>
                <w:lang w:eastAsia="en-US"/>
              </w:rPr>
            </w:pPr>
          </w:p>
        </w:tc>
      </w:tr>
    </w:tbl>
    <w:p w:rsidR="00D07B4E" w:rsidRDefault="00D07B4E" w:rsidP="00D07B4E">
      <w:pPr>
        <w:rPr>
          <w:sz w:val="20"/>
        </w:rPr>
      </w:pPr>
    </w:p>
    <w:p w:rsidR="00D07B4E" w:rsidRDefault="00D07B4E" w:rsidP="00D07B4E">
      <w:pPr>
        <w:jc w:val="center"/>
        <w:rPr>
          <w:b/>
          <w:sz w:val="24"/>
          <w:szCs w:val="24"/>
        </w:rPr>
      </w:pPr>
      <w:r>
        <w:rPr>
          <w:b/>
          <w:sz w:val="24"/>
          <w:szCs w:val="24"/>
        </w:rPr>
        <w:t>ПРОТОКОЛ</w:t>
      </w:r>
    </w:p>
    <w:p w:rsidR="00D07B4E" w:rsidRDefault="00D07B4E" w:rsidP="00D07B4E">
      <w:pPr>
        <w:jc w:val="center"/>
        <w:rPr>
          <w:sz w:val="24"/>
          <w:szCs w:val="24"/>
        </w:rPr>
      </w:pPr>
      <w:r>
        <w:rPr>
          <w:sz w:val="24"/>
          <w:szCs w:val="24"/>
        </w:rPr>
        <w:t xml:space="preserve">об итогах сбора подписей избирателей в поддержку выдвижения </w:t>
      </w:r>
    </w:p>
    <w:p w:rsidR="00D07B4E" w:rsidRDefault="00D07B4E" w:rsidP="00D07B4E">
      <w:pPr>
        <w:jc w:val="center"/>
        <w:rPr>
          <w:sz w:val="24"/>
          <w:szCs w:val="24"/>
        </w:rPr>
      </w:pPr>
    </w:p>
    <w:p w:rsidR="00D07B4E" w:rsidRDefault="00D07B4E" w:rsidP="00D07B4E">
      <w:pPr>
        <w:jc w:val="center"/>
        <w:rPr>
          <w:sz w:val="24"/>
          <w:szCs w:val="24"/>
        </w:rPr>
      </w:pPr>
      <w:r>
        <w:rPr>
          <w:sz w:val="24"/>
          <w:szCs w:val="24"/>
        </w:rPr>
        <w:t>_______________________________________________________</w:t>
      </w:r>
    </w:p>
    <w:p w:rsidR="00D07B4E" w:rsidRDefault="00D07B4E" w:rsidP="00D07B4E">
      <w:pPr>
        <w:jc w:val="center"/>
        <w:rPr>
          <w:i/>
          <w:sz w:val="18"/>
          <w:szCs w:val="18"/>
        </w:rPr>
      </w:pPr>
      <w:r>
        <w:rPr>
          <w:i/>
          <w:sz w:val="18"/>
          <w:szCs w:val="18"/>
        </w:rPr>
        <w:t>(фамилия, имя, отчество, кандидата)</w:t>
      </w:r>
    </w:p>
    <w:p w:rsidR="00D07B4E" w:rsidRDefault="00D07B4E" w:rsidP="00D07B4E">
      <w:pPr>
        <w:jc w:val="center"/>
        <w:rPr>
          <w:sz w:val="24"/>
          <w:szCs w:val="24"/>
        </w:rPr>
      </w:pPr>
      <w:r>
        <w:rPr>
          <w:sz w:val="24"/>
          <w:szCs w:val="24"/>
        </w:rPr>
        <w:t xml:space="preserve">кандидата в депутаты Совета депутатов сельского поселения Выкатной четвертого созыва </w:t>
      </w:r>
    </w:p>
    <w:p w:rsidR="00D07B4E" w:rsidRDefault="00D07B4E" w:rsidP="00D07B4E">
      <w:pPr>
        <w:jc w:val="center"/>
        <w:rPr>
          <w:sz w:val="24"/>
          <w:szCs w:val="24"/>
        </w:rPr>
      </w:pPr>
      <w:r>
        <w:rPr>
          <w:sz w:val="24"/>
          <w:szCs w:val="24"/>
        </w:rPr>
        <w:t>по многомандатному избирательному округу №__</w:t>
      </w:r>
    </w:p>
    <w:p w:rsidR="00D07B4E" w:rsidRDefault="00D07B4E" w:rsidP="00D07B4E">
      <w:pPr>
        <w:rPr>
          <w:sz w:val="24"/>
          <w:szCs w:val="24"/>
        </w:rPr>
      </w:pPr>
    </w:p>
    <w:p w:rsidR="00D07B4E" w:rsidRDefault="00D07B4E" w:rsidP="00D07B4E">
      <w:pPr>
        <w:rPr>
          <w:sz w:val="24"/>
          <w:szCs w:val="24"/>
        </w:rPr>
      </w:pPr>
    </w:p>
    <w:p w:rsidR="00D07B4E" w:rsidRDefault="00D07B4E" w:rsidP="00D07B4E">
      <w:pPr>
        <w:rPr>
          <w:sz w:val="24"/>
          <w:szCs w:val="24"/>
        </w:rPr>
      </w:pPr>
    </w:p>
    <w:p w:rsidR="00D07B4E" w:rsidRDefault="00D07B4E" w:rsidP="00D07B4E">
      <w:pPr>
        <w:rPr>
          <w:sz w:val="24"/>
          <w:szCs w:val="24"/>
        </w:rPr>
      </w:pPr>
      <w:r>
        <w:rPr>
          <w:sz w:val="24"/>
          <w:szCs w:val="24"/>
        </w:rPr>
        <w:t>Общее число папок</w:t>
      </w:r>
      <w:r>
        <w:rPr>
          <w:sz w:val="24"/>
          <w:szCs w:val="24"/>
        </w:rPr>
        <w:tab/>
      </w:r>
      <w:r>
        <w:rPr>
          <w:sz w:val="24"/>
          <w:szCs w:val="24"/>
        </w:rPr>
        <w:tab/>
      </w:r>
      <w:r>
        <w:rPr>
          <w:sz w:val="24"/>
          <w:szCs w:val="24"/>
        </w:rPr>
        <w:tab/>
      </w:r>
      <w:r>
        <w:rPr>
          <w:sz w:val="24"/>
          <w:szCs w:val="24"/>
        </w:rPr>
        <w:tab/>
        <w:t>__________</w:t>
      </w:r>
    </w:p>
    <w:p w:rsidR="00D07B4E" w:rsidRDefault="00D07B4E" w:rsidP="00D07B4E">
      <w:pPr>
        <w:rPr>
          <w:sz w:val="24"/>
          <w:szCs w:val="24"/>
        </w:rPr>
      </w:pPr>
      <w:r>
        <w:rPr>
          <w:sz w:val="24"/>
          <w:szCs w:val="24"/>
        </w:rPr>
        <w:t xml:space="preserve">Общее число подписных листов </w:t>
      </w:r>
      <w:r>
        <w:rPr>
          <w:sz w:val="24"/>
          <w:szCs w:val="24"/>
        </w:rPr>
        <w:tab/>
      </w:r>
      <w:r>
        <w:rPr>
          <w:sz w:val="24"/>
          <w:szCs w:val="24"/>
        </w:rPr>
        <w:tab/>
        <w:t>__________</w:t>
      </w:r>
    </w:p>
    <w:p w:rsidR="00D07B4E" w:rsidRDefault="00D07B4E" w:rsidP="00D07B4E">
      <w:pPr>
        <w:rPr>
          <w:sz w:val="24"/>
          <w:szCs w:val="24"/>
        </w:rPr>
      </w:pPr>
      <w:r>
        <w:rPr>
          <w:sz w:val="24"/>
          <w:szCs w:val="24"/>
        </w:rPr>
        <w:t>Общее число подписей для проверки</w:t>
      </w:r>
      <w:r>
        <w:rPr>
          <w:sz w:val="24"/>
          <w:szCs w:val="24"/>
        </w:rPr>
        <w:tab/>
        <w:t>__________</w:t>
      </w:r>
    </w:p>
    <w:p w:rsidR="00D07B4E" w:rsidRDefault="00D07B4E" w:rsidP="00D07B4E">
      <w:pPr>
        <w:rPr>
          <w:sz w:val="24"/>
          <w:szCs w:val="24"/>
        </w:rPr>
      </w:pPr>
    </w:p>
    <w:p w:rsidR="00D07B4E" w:rsidRDefault="00D07B4E" w:rsidP="00D07B4E">
      <w:pPr>
        <w:rPr>
          <w:sz w:val="24"/>
          <w:szCs w:val="24"/>
        </w:rPr>
      </w:pPr>
    </w:p>
    <w:tbl>
      <w:tblPr>
        <w:tblW w:w="9495" w:type="dxa"/>
        <w:tblLayout w:type="fixed"/>
        <w:tblLook w:val="04A0" w:firstRow="1" w:lastRow="0" w:firstColumn="1" w:lastColumn="0" w:noHBand="0" w:noVBand="1"/>
      </w:tblPr>
      <w:tblGrid>
        <w:gridCol w:w="1129"/>
        <w:gridCol w:w="1843"/>
        <w:gridCol w:w="3120"/>
        <w:gridCol w:w="3403"/>
      </w:tblGrid>
      <w:tr w:rsidR="00D07B4E" w:rsidTr="00D07B4E">
        <w:tc>
          <w:tcPr>
            <w:tcW w:w="1129" w:type="dxa"/>
            <w:tcBorders>
              <w:top w:val="single" w:sz="4" w:space="0" w:color="auto"/>
              <w:left w:val="single" w:sz="4" w:space="0" w:color="auto"/>
              <w:bottom w:val="single" w:sz="4" w:space="0" w:color="auto"/>
              <w:right w:val="single" w:sz="4" w:space="0" w:color="auto"/>
            </w:tcBorders>
            <w:vAlign w:val="center"/>
            <w:hideMark/>
          </w:tcPr>
          <w:p w:rsidR="00D07B4E" w:rsidRDefault="00D07B4E">
            <w:pPr>
              <w:spacing w:line="276" w:lineRule="auto"/>
              <w:jc w:val="center"/>
              <w:rPr>
                <w:sz w:val="24"/>
                <w:szCs w:val="24"/>
                <w:lang w:eastAsia="en-US"/>
              </w:rPr>
            </w:pPr>
            <w:r>
              <w:rPr>
                <w:sz w:val="24"/>
                <w:szCs w:val="24"/>
                <w:lang w:eastAsia="en-US"/>
              </w:rPr>
              <w:t xml:space="preserve">№ </w:t>
            </w:r>
          </w:p>
          <w:p w:rsidR="00D07B4E" w:rsidRDefault="00D07B4E">
            <w:pPr>
              <w:spacing w:line="276" w:lineRule="auto"/>
              <w:jc w:val="center"/>
              <w:rPr>
                <w:sz w:val="24"/>
                <w:szCs w:val="24"/>
                <w:lang w:eastAsia="en-US"/>
              </w:rPr>
            </w:pPr>
            <w:r>
              <w:rPr>
                <w:sz w:val="24"/>
                <w:szCs w:val="24"/>
                <w:lang w:eastAsia="en-US"/>
              </w:rPr>
              <w:t>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7B4E" w:rsidRDefault="00D07B4E">
            <w:pPr>
              <w:spacing w:line="276" w:lineRule="auto"/>
              <w:jc w:val="center"/>
              <w:rPr>
                <w:sz w:val="24"/>
                <w:szCs w:val="24"/>
                <w:lang w:eastAsia="en-US"/>
              </w:rPr>
            </w:pPr>
            <w:r>
              <w:rPr>
                <w:sz w:val="24"/>
                <w:szCs w:val="24"/>
                <w:lang w:eastAsia="en-US"/>
              </w:rPr>
              <w:t xml:space="preserve">Номер </w:t>
            </w:r>
          </w:p>
          <w:p w:rsidR="00D07B4E" w:rsidRDefault="00D07B4E">
            <w:pPr>
              <w:spacing w:line="276" w:lineRule="auto"/>
              <w:jc w:val="center"/>
              <w:rPr>
                <w:sz w:val="24"/>
                <w:szCs w:val="24"/>
                <w:lang w:eastAsia="en-US"/>
              </w:rPr>
            </w:pPr>
            <w:r>
              <w:rPr>
                <w:sz w:val="24"/>
                <w:szCs w:val="24"/>
                <w:lang w:eastAsia="en-US"/>
              </w:rPr>
              <w:t>папки (книги)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07B4E" w:rsidRDefault="00D07B4E">
            <w:pPr>
              <w:spacing w:line="276" w:lineRule="auto"/>
              <w:jc w:val="center"/>
              <w:rPr>
                <w:sz w:val="24"/>
                <w:szCs w:val="24"/>
                <w:lang w:eastAsia="en-US"/>
              </w:rPr>
            </w:pPr>
            <w:r>
              <w:rPr>
                <w:sz w:val="24"/>
                <w:szCs w:val="24"/>
                <w:lang w:eastAsia="en-US"/>
              </w:rPr>
              <w:t>Количество</w:t>
            </w:r>
          </w:p>
          <w:p w:rsidR="00D07B4E" w:rsidRDefault="00D07B4E">
            <w:pPr>
              <w:spacing w:line="276" w:lineRule="auto"/>
              <w:jc w:val="center"/>
              <w:rPr>
                <w:sz w:val="24"/>
                <w:szCs w:val="24"/>
                <w:lang w:eastAsia="en-US"/>
              </w:rPr>
            </w:pPr>
            <w:r>
              <w:rPr>
                <w:sz w:val="24"/>
                <w:szCs w:val="24"/>
                <w:lang w:eastAsia="en-US"/>
              </w:rPr>
              <w:t xml:space="preserve">подписных листов в </w:t>
            </w:r>
          </w:p>
          <w:p w:rsidR="00D07B4E" w:rsidRDefault="00D07B4E">
            <w:pPr>
              <w:spacing w:line="276" w:lineRule="auto"/>
              <w:jc w:val="center"/>
              <w:rPr>
                <w:sz w:val="24"/>
                <w:szCs w:val="24"/>
                <w:lang w:eastAsia="en-US"/>
              </w:rPr>
            </w:pPr>
            <w:r>
              <w:rPr>
                <w:sz w:val="24"/>
                <w:szCs w:val="24"/>
                <w:lang w:eastAsia="en-US"/>
              </w:rPr>
              <w:t>папке (книге)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D07B4E" w:rsidRDefault="00D07B4E">
            <w:pPr>
              <w:spacing w:line="276" w:lineRule="auto"/>
              <w:jc w:val="center"/>
              <w:rPr>
                <w:sz w:val="24"/>
                <w:szCs w:val="24"/>
                <w:lang w:eastAsia="en-US"/>
              </w:rPr>
            </w:pPr>
            <w:r>
              <w:rPr>
                <w:sz w:val="24"/>
                <w:szCs w:val="24"/>
                <w:lang w:eastAsia="en-US"/>
              </w:rPr>
              <w:t xml:space="preserve">Количество подписей в </w:t>
            </w:r>
          </w:p>
          <w:p w:rsidR="00D07B4E" w:rsidRDefault="00D07B4E">
            <w:pPr>
              <w:spacing w:line="276" w:lineRule="auto"/>
              <w:jc w:val="center"/>
              <w:rPr>
                <w:sz w:val="24"/>
                <w:szCs w:val="24"/>
                <w:lang w:eastAsia="en-US"/>
              </w:rPr>
            </w:pPr>
            <w:r>
              <w:rPr>
                <w:sz w:val="24"/>
                <w:szCs w:val="24"/>
                <w:lang w:eastAsia="en-US"/>
              </w:rPr>
              <w:t>папке (книге),</w:t>
            </w:r>
          </w:p>
          <w:p w:rsidR="00D07B4E" w:rsidRDefault="00D07B4E">
            <w:pPr>
              <w:spacing w:line="276" w:lineRule="auto"/>
              <w:jc w:val="center"/>
              <w:rPr>
                <w:sz w:val="24"/>
                <w:szCs w:val="24"/>
                <w:lang w:eastAsia="en-US"/>
              </w:rPr>
            </w:pPr>
            <w:r>
              <w:rPr>
                <w:sz w:val="24"/>
                <w:szCs w:val="24"/>
                <w:lang w:eastAsia="en-US"/>
              </w:rPr>
              <w:t>представленных для проверки</w:t>
            </w:r>
          </w:p>
        </w:tc>
      </w:tr>
      <w:tr w:rsidR="00D07B4E" w:rsidTr="00D07B4E">
        <w:tc>
          <w:tcPr>
            <w:tcW w:w="1129" w:type="dxa"/>
            <w:tcBorders>
              <w:top w:val="single" w:sz="4" w:space="0" w:color="auto"/>
              <w:left w:val="single" w:sz="4" w:space="0" w:color="auto"/>
              <w:bottom w:val="single" w:sz="4" w:space="0" w:color="auto"/>
              <w:right w:val="single" w:sz="4" w:space="0" w:color="auto"/>
            </w:tcBorders>
            <w:vAlign w:val="center"/>
            <w:hideMark/>
          </w:tcPr>
          <w:p w:rsidR="00D07B4E" w:rsidRDefault="00D07B4E">
            <w:pPr>
              <w:spacing w:line="276" w:lineRule="auto"/>
              <w:jc w:val="center"/>
              <w:rPr>
                <w:sz w:val="24"/>
                <w:szCs w:val="24"/>
                <w:lang w:eastAsia="en-US"/>
              </w:rPr>
            </w:pPr>
            <w:r>
              <w:rPr>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D07B4E" w:rsidRDefault="00D07B4E">
            <w:pPr>
              <w:spacing w:line="276" w:lineRule="auto"/>
              <w:jc w:val="center"/>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D07B4E" w:rsidRDefault="00D07B4E">
            <w:pPr>
              <w:spacing w:line="276" w:lineRule="auto"/>
              <w:jc w:val="center"/>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D07B4E" w:rsidRDefault="00D07B4E">
            <w:pPr>
              <w:spacing w:line="276" w:lineRule="auto"/>
              <w:jc w:val="center"/>
              <w:rPr>
                <w:sz w:val="24"/>
                <w:szCs w:val="24"/>
                <w:lang w:eastAsia="en-US"/>
              </w:rPr>
            </w:pPr>
          </w:p>
        </w:tc>
      </w:tr>
      <w:tr w:rsidR="00D07B4E" w:rsidTr="00D07B4E">
        <w:tc>
          <w:tcPr>
            <w:tcW w:w="1129" w:type="dxa"/>
            <w:tcBorders>
              <w:top w:val="single" w:sz="4" w:space="0" w:color="auto"/>
              <w:left w:val="single" w:sz="4" w:space="0" w:color="auto"/>
              <w:bottom w:val="single" w:sz="4" w:space="0" w:color="auto"/>
              <w:right w:val="single" w:sz="4" w:space="0" w:color="auto"/>
            </w:tcBorders>
            <w:vAlign w:val="center"/>
            <w:hideMark/>
          </w:tcPr>
          <w:p w:rsidR="00D07B4E" w:rsidRDefault="00D07B4E">
            <w:pPr>
              <w:spacing w:line="276" w:lineRule="auto"/>
              <w:jc w:val="center"/>
              <w:rPr>
                <w:sz w:val="24"/>
                <w:szCs w:val="24"/>
                <w:lang w:eastAsia="en-US"/>
              </w:rPr>
            </w:pPr>
            <w:r>
              <w:rPr>
                <w:sz w:val="24"/>
                <w:szCs w:val="24"/>
                <w:lang w:eastAsia="en-US"/>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7B4E" w:rsidRDefault="00D07B4E">
            <w:pPr>
              <w:spacing w:line="276" w:lineRule="auto"/>
              <w:jc w:val="center"/>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D07B4E" w:rsidRDefault="00D07B4E">
            <w:pPr>
              <w:spacing w:line="276" w:lineRule="auto"/>
              <w:jc w:val="center"/>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D07B4E" w:rsidRDefault="00D07B4E">
            <w:pPr>
              <w:spacing w:line="276" w:lineRule="auto"/>
              <w:jc w:val="center"/>
              <w:rPr>
                <w:sz w:val="24"/>
                <w:szCs w:val="24"/>
                <w:lang w:eastAsia="en-US"/>
              </w:rPr>
            </w:pPr>
          </w:p>
        </w:tc>
      </w:tr>
    </w:tbl>
    <w:p w:rsidR="00D07B4E" w:rsidRDefault="00D07B4E" w:rsidP="00D07B4E">
      <w:pPr>
        <w:rPr>
          <w:sz w:val="24"/>
          <w:szCs w:val="24"/>
        </w:rPr>
      </w:pPr>
    </w:p>
    <w:p w:rsidR="00D07B4E" w:rsidRDefault="00D07B4E" w:rsidP="00D07B4E">
      <w:pPr>
        <w:jc w:val="both"/>
        <w:rPr>
          <w:rFonts w:eastAsia="Calibri"/>
          <w:sz w:val="24"/>
          <w:szCs w:val="24"/>
          <w:lang w:eastAsia="en-US"/>
        </w:rPr>
      </w:pPr>
      <w:r>
        <w:rPr>
          <w:rFonts w:eastAsia="Calibri"/>
          <w:sz w:val="24"/>
          <w:szCs w:val="24"/>
          <w:lang w:eastAsia="en-US"/>
        </w:rPr>
        <w:t xml:space="preserve">До представления подписных листов в избирательную комиссию кандидатом исключено (вычеркнуто) всего подписей избирателей, в том числе: </w:t>
      </w:r>
    </w:p>
    <w:p w:rsidR="00D07B4E" w:rsidRDefault="00D07B4E" w:rsidP="00D07B4E">
      <w:pPr>
        <w:rPr>
          <w:rFonts w:eastAsia="Calibri"/>
          <w:sz w:val="24"/>
          <w:szCs w:val="24"/>
          <w:lang w:eastAsia="en-US"/>
        </w:rPr>
      </w:pPr>
    </w:p>
    <w:tbl>
      <w:tblPr>
        <w:tblW w:w="9495" w:type="dxa"/>
        <w:tblInd w:w="-5" w:type="dxa"/>
        <w:tblLayout w:type="fixed"/>
        <w:tblLook w:val="04A0" w:firstRow="1" w:lastRow="0" w:firstColumn="1" w:lastColumn="0" w:noHBand="0" w:noVBand="1"/>
      </w:tblPr>
      <w:tblGrid>
        <w:gridCol w:w="1106"/>
        <w:gridCol w:w="1870"/>
        <w:gridCol w:w="3118"/>
        <w:gridCol w:w="3401"/>
      </w:tblGrid>
      <w:tr w:rsidR="00D07B4E" w:rsidTr="00D07B4E">
        <w:tc>
          <w:tcPr>
            <w:tcW w:w="1106" w:type="dxa"/>
            <w:tcBorders>
              <w:top w:val="single" w:sz="4" w:space="0" w:color="000000"/>
              <w:left w:val="single" w:sz="4" w:space="0" w:color="000000"/>
              <w:bottom w:val="single" w:sz="4" w:space="0" w:color="000000"/>
              <w:right w:val="nil"/>
            </w:tcBorders>
            <w:vAlign w:val="center"/>
            <w:hideMark/>
          </w:tcPr>
          <w:p w:rsidR="00D07B4E" w:rsidRDefault="00D07B4E">
            <w:pPr>
              <w:pStyle w:val="ac"/>
              <w:spacing w:after="0" w:line="276" w:lineRule="auto"/>
              <w:ind w:left="6"/>
              <w:jc w:val="center"/>
              <w:rPr>
                <w:b/>
                <w:sz w:val="24"/>
                <w:szCs w:val="24"/>
                <w:lang w:eastAsia="en-US"/>
              </w:rPr>
            </w:pPr>
            <w:r>
              <w:rPr>
                <w:sz w:val="24"/>
                <w:szCs w:val="24"/>
                <w:lang w:eastAsia="en-US"/>
              </w:rPr>
              <w:t>№</w:t>
            </w:r>
          </w:p>
          <w:p w:rsidR="00D07B4E" w:rsidRDefault="00D07B4E">
            <w:pPr>
              <w:pStyle w:val="ac"/>
              <w:spacing w:after="0" w:line="276" w:lineRule="auto"/>
              <w:ind w:left="6"/>
              <w:jc w:val="center"/>
              <w:rPr>
                <w:b/>
                <w:sz w:val="24"/>
                <w:szCs w:val="24"/>
                <w:lang w:eastAsia="en-US"/>
              </w:rPr>
            </w:pPr>
            <w:r>
              <w:rPr>
                <w:sz w:val="24"/>
                <w:szCs w:val="24"/>
                <w:lang w:eastAsia="en-US"/>
              </w:rPr>
              <w:t>п/п</w:t>
            </w:r>
          </w:p>
        </w:tc>
        <w:tc>
          <w:tcPr>
            <w:tcW w:w="1871" w:type="dxa"/>
            <w:tcBorders>
              <w:top w:val="single" w:sz="4" w:space="0" w:color="000000"/>
              <w:left w:val="single" w:sz="4" w:space="0" w:color="000000"/>
              <w:bottom w:val="single" w:sz="4" w:space="0" w:color="000000"/>
              <w:right w:val="nil"/>
            </w:tcBorders>
            <w:vAlign w:val="center"/>
            <w:hideMark/>
          </w:tcPr>
          <w:p w:rsidR="00D07B4E" w:rsidRDefault="00D07B4E">
            <w:pPr>
              <w:pStyle w:val="ac"/>
              <w:spacing w:after="0" w:line="276" w:lineRule="auto"/>
              <w:ind w:left="6"/>
              <w:jc w:val="center"/>
              <w:rPr>
                <w:sz w:val="24"/>
                <w:szCs w:val="24"/>
                <w:lang w:eastAsia="en-US"/>
              </w:rPr>
            </w:pPr>
            <w:r>
              <w:rPr>
                <w:sz w:val="24"/>
                <w:szCs w:val="24"/>
                <w:lang w:eastAsia="en-US"/>
              </w:rPr>
              <w:t>Номер</w:t>
            </w:r>
          </w:p>
          <w:p w:rsidR="00D07B4E" w:rsidRDefault="00D07B4E">
            <w:pPr>
              <w:pStyle w:val="ac"/>
              <w:spacing w:after="0" w:line="276" w:lineRule="auto"/>
              <w:ind w:left="6"/>
              <w:jc w:val="center"/>
              <w:rPr>
                <w:b/>
                <w:sz w:val="24"/>
                <w:szCs w:val="24"/>
                <w:lang w:eastAsia="en-US"/>
              </w:rPr>
            </w:pPr>
            <w:r>
              <w:rPr>
                <w:sz w:val="24"/>
                <w:szCs w:val="24"/>
                <w:lang w:eastAsia="en-US"/>
              </w:rPr>
              <w:t>папки (книги)</w:t>
            </w:r>
          </w:p>
        </w:tc>
        <w:tc>
          <w:tcPr>
            <w:tcW w:w="3119" w:type="dxa"/>
            <w:tcBorders>
              <w:top w:val="single" w:sz="4" w:space="0" w:color="000000"/>
              <w:left w:val="single" w:sz="4" w:space="0" w:color="000000"/>
              <w:bottom w:val="single" w:sz="4" w:space="0" w:color="000000"/>
              <w:right w:val="nil"/>
            </w:tcBorders>
            <w:vAlign w:val="center"/>
            <w:hideMark/>
          </w:tcPr>
          <w:p w:rsidR="00D07B4E" w:rsidRDefault="00D07B4E">
            <w:pPr>
              <w:pStyle w:val="ac"/>
              <w:spacing w:after="0" w:line="276" w:lineRule="auto"/>
              <w:ind w:left="6"/>
              <w:jc w:val="center"/>
              <w:rPr>
                <w:sz w:val="24"/>
                <w:szCs w:val="24"/>
                <w:lang w:eastAsia="en-US"/>
              </w:rPr>
            </w:pPr>
            <w:r>
              <w:rPr>
                <w:sz w:val="24"/>
                <w:szCs w:val="24"/>
                <w:lang w:eastAsia="en-US"/>
              </w:rPr>
              <w:t>Номер</w:t>
            </w:r>
          </w:p>
          <w:p w:rsidR="00D07B4E" w:rsidRDefault="00D07B4E">
            <w:pPr>
              <w:pStyle w:val="ac"/>
              <w:spacing w:after="0" w:line="276" w:lineRule="auto"/>
              <w:ind w:left="6"/>
              <w:jc w:val="center"/>
              <w:rPr>
                <w:b/>
                <w:sz w:val="24"/>
                <w:szCs w:val="24"/>
                <w:lang w:eastAsia="en-US"/>
              </w:rPr>
            </w:pPr>
            <w:r>
              <w:rPr>
                <w:sz w:val="24"/>
                <w:szCs w:val="24"/>
                <w:lang w:eastAsia="en-US"/>
              </w:rPr>
              <w:t>листа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D07B4E" w:rsidRDefault="00D07B4E">
            <w:pPr>
              <w:pStyle w:val="ac"/>
              <w:spacing w:after="0" w:line="276" w:lineRule="auto"/>
              <w:ind w:left="6"/>
              <w:jc w:val="center"/>
              <w:rPr>
                <w:sz w:val="24"/>
                <w:szCs w:val="24"/>
                <w:lang w:eastAsia="en-US"/>
              </w:rPr>
            </w:pPr>
            <w:r>
              <w:rPr>
                <w:sz w:val="24"/>
                <w:szCs w:val="24"/>
                <w:lang w:eastAsia="en-US"/>
              </w:rPr>
              <w:t>Номер</w:t>
            </w:r>
          </w:p>
          <w:p w:rsidR="00D07B4E" w:rsidRDefault="00D07B4E">
            <w:pPr>
              <w:pStyle w:val="ac"/>
              <w:spacing w:after="0" w:line="276" w:lineRule="auto"/>
              <w:ind w:left="6"/>
              <w:jc w:val="center"/>
              <w:rPr>
                <w:b/>
                <w:sz w:val="24"/>
                <w:szCs w:val="24"/>
                <w:lang w:eastAsia="en-US"/>
              </w:rPr>
            </w:pPr>
            <w:r>
              <w:rPr>
                <w:sz w:val="24"/>
                <w:szCs w:val="24"/>
                <w:lang w:eastAsia="en-US"/>
              </w:rPr>
              <w:t>строки</w:t>
            </w:r>
          </w:p>
        </w:tc>
      </w:tr>
      <w:tr w:rsidR="00D07B4E" w:rsidTr="00D07B4E">
        <w:tc>
          <w:tcPr>
            <w:tcW w:w="1106" w:type="dxa"/>
            <w:tcBorders>
              <w:top w:val="single" w:sz="4" w:space="0" w:color="000000"/>
              <w:left w:val="single" w:sz="4" w:space="0" w:color="000000"/>
              <w:bottom w:val="single" w:sz="4" w:space="0" w:color="000000"/>
              <w:right w:val="nil"/>
            </w:tcBorders>
            <w:hideMark/>
          </w:tcPr>
          <w:p w:rsidR="00D07B4E" w:rsidRDefault="00D07B4E">
            <w:pPr>
              <w:pStyle w:val="ac"/>
              <w:spacing w:after="0" w:line="276" w:lineRule="auto"/>
              <w:ind w:left="6"/>
              <w:rPr>
                <w:b/>
                <w:sz w:val="24"/>
                <w:szCs w:val="24"/>
                <w:lang w:eastAsia="en-US"/>
              </w:rPr>
            </w:pPr>
            <w:r>
              <w:rPr>
                <w:sz w:val="24"/>
                <w:szCs w:val="24"/>
                <w:lang w:eastAsia="en-US"/>
              </w:rPr>
              <w:t>1</w:t>
            </w:r>
          </w:p>
        </w:tc>
        <w:tc>
          <w:tcPr>
            <w:tcW w:w="1871" w:type="dxa"/>
            <w:tcBorders>
              <w:top w:val="single" w:sz="4" w:space="0" w:color="000000"/>
              <w:left w:val="single" w:sz="4" w:space="0" w:color="000000"/>
              <w:bottom w:val="single" w:sz="4" w:space="0" w:color="000000"/>
              <w:right w:val="nil"/>
            </w:tcBorders>
          </w:tcPr>
          <w:p w:rsidR="00D07B4E" w:rsidRDefault="00D07B4E">
            <w:pPr>
              <w:pStyle w:val="ac"/>
              <w:spacing w:after="0" w:line="276" w:lineRule="auto"/>
              <w:ind w:left="6"/>
              <w:rPr>
                <w:b/>
                <w:sz w:val="24"/>
                <w:szCs w:val="24"/>
                <w:lang w:eastAsia="en-US"/>
              </w:rPr>
            </w:pPr>
          </w:p>
        </w:tc>
        <w:tc>
          <w:tcPr>
            <w:tcW w:w="3119" w:type="dxa"/>
            <w:tcBorders>
              <w:top w:val="single" w:sz="4" w:space="0" w:color="000000"/>
              <w:left w:val="single" w:sz="4" w:space="0" w:color="000000"/>
              <w:bottom w:val="single" w:sz="4" w:space="0" w:color="000000"/>
              <w:right w:val="nil"/>
            </w:tcBorders>
          </w:tcPr>
          <w:p w:rsidR="00D07B4E" w:rsidRDefault="00D07B4E">
            <w:pPr>
              <w:pStyle w:val="ac"/>
              <w:spacing w:after="0" w:line="276" w:lineRule="auto"/>
              <w:ind w:left="6"/>
              <w:rPr>
                <w:b/>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D07B4E" w:rsidRDefault="00D07B4E">
            <w:pPr>
              <w:pStyle w:val="ac"/>
              <w:spacing w:after="0" w:line="276" w:lineRule="auto"/>
              <w:ind w:left="6"/>
              <w:rPr>
                <w:b/>
                <w:sz w:val="24"/>
                <w:szCs w:val="24"/>
                <w:lang w:eastAsia="en-US"/>
              </w:rPr>
            </w:pPr>
          </w:p>
        </w:tc>
      </w:tr>
      <w:tr w:rsidR="00D07B4E" w:rsidTr="00D07B4E">
        <w:tc>
          <w:tcPr>
            <w:tcW w:w="1106" w:type="dxa"/>
            <w:tcBorders>
              <w:top w:val="single" w:sz="4" w:space="0" w:color="000000"/>
              <w:left w:val="single" w:sz="4" w:space="0" w:color="000000"/>
              <w:bottom w:val="single" w:sz="4" w:space="0" w:color="000000"/>
              <w:right w:val="nil"/>
            </w:tcBorders>
            <w:hideMark/>
          </w:tcPr>
          <w:p w:rsidR="00D07B4E" w:rsidRDefault="00D07B4E">
            <w:pPr>
              <w:pStyle w:val="ac"/>
              <w:snapToGrid w:val="0"/>
              <w:spacing w:after="0" w:line="276" w:lineRule="auto"/>
              <w:ind w:left="6"/>
              <w:rPr>
                <w:sz w:val="24"/>
                <w:szCs w:val="24"/>
                <w:lang w:eastAsia="en-US"/>
              </w:rPr>
            </w:pPr>
            <w:r>
              <w:rPr>
                <w:sz w:val="24"/>
                <w:szCs w:val="24"/>
                <w:lang w:eastAsia="en-US"/>
              </w:rPr>
              <w:t>ВСЕГО</w:t>
            </w:r>
          </w:p>
        </w:tc>
        <w:tc>
          <w:tcPr>
            <w:tcW w:w="1871" w:type="dxa"/>
            <w:tcBorders>
              <w:top w:val="single" w:sz="4" w:space="0" w:color="000000"/>
              <w:left w:val="single" w:sz="4" w:space="0" w:color="000000"/>
              <w:bottom w:val="single" w:sz="4" w:space="0" w:color="000000"/>
              <w:right w:val="nil"/>
            </w:tcBorders>
          </w:tcPr>
          <w:p w:rsidR="00D07B4E" w:rsidRDefault="00D07B4E">
            <w:pPr>
              <w:pStyle w:val="ac"/>
              <w:snapToGrid w:val="0"/>
              <w:spacing w:after="0" w:line="276" w:lineRule="auto"/>
              <w:ind w:left="6"/>
              <w:rPr>
                <w:b/>
                <w:sz w:val="24"/>
                <w:szCs w:val="24"/>
                <w:lang w:eastAsia="en-US"/>
              </w:rPr>
            </w:pPr>
          </w:p>
        </w:tc>
        <w:tc>
          <w:tcPr>
            <w:tcW w:w="3119" w:type="dxa"/>
            <w:tcBorders>
              <w:top w:val="single" w:sz="4" w:space="0" w:color="000000"/>
              <w:left w:val="single" w:sz="4" w:space="0" w:color="000000"/>
              <w:bottom w:val="single" w:sz="4" w:space="0" w:color="000000"/>
              <w:right w:val="nil"/>
            </w:tcBorders>
          </w:tcPr>
          <w:p w:rsidR="00D07B4E" w:rsidRDefault="00D07B4E">
            <w:pPr>
              <w:pStyle w:val="ac"/>
              <w:snapToGrid w:val="0"/>
              <w:spacing w:after="0" w:line="276" w:lineRule="auto"/>
              <w:ind w:left="6"/>
              <w:rPr>
                <w:b/>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D07B4E" w:rsidRDefault="00D07B4E">
            <w:pPr>
              <w:pStyle w:val="ac"/>
              <w:snapToGrid w:val="0"/>
              <w:spacing w:after="0" w:line="276" w:lineRule="auto"/>
              <w:ind w:left="6"/>
              <w:rPr>
                <w:b/>
                <w:sz w:val="24"/>
                <w:szCs w:val="24"/>
                <w:lang w:eastAsia="en-US"/>
              </w:rPr>
            </w:pPr>
          </w:p>
        </w:tc>
      </w:tr>
    </w:tbl>
    <w:p w:rsidR="00D07B4E" w:rsidRDefault="00D07B4E" w:rsidP="00D07B4E">
      <w:pPr>
        <w:rPr>
          <w:sz w:val="24"/>
          <w:szCs w:val="24"/>
        </w:rPr>
      </w:pPr>
    </w:p>
    <w:p w:rsidR="00D07B4E" w:rsidRDefault="00D07B4E" w:rsidP="00D07B4E">
      <w:pPr>
        <w:rPr>
          <w:sz w:val="24"/>
          <w:szCs w:val="24"/>
        </w:rPr>
      </w:pPr>
    </w:p>
    <w:p w:rsidR="00D07B4E" w:rsidRDefault="00D07B4E" w:rsidP="00D07B4E">
      <w:pPr>
        <w:rPr>
          <w:sz w:val="24"/>
          <w:szCs w:val="24"/>
        </w:rPr>
      </w:pPr>
      <w:r>
        <w:rPr>
          <w:sz w:val="24"/>
          <w:szCs w:val="24"/>
        </w:rPr>
        <w:t>Кандидат   ____________________  __________________________  ___________</w:t>
      </w:r>
    </w:p>
    <w:p w:rsidR="00D07B4E" w:rsidRDefault="00D07B4E" w:rsidP="00D07B4E">
      <w:pPr>
        <w:rPr>
          <w:i/>
          <w:sz w:val="18"/>
          <w:szCs w:val="18"/>
        </w:rPr>
      </w:pPr>
      <w:r>
        <w:rPr>
          <w:i/>
          <w:sz w:val="18"/>
          <w:szCs w:val="18"/>
        </w:rPr>
        <w:t xml:space="preserve">                                          (подпись)                                    (инициалы, фамилия)                               (дата)</w:t>
      </w:r>
    </w:p>
    <w:p w:rsidR="00D07B4E" w:rsidRDefault="00D07B4E" w:rsidP="00D07B4E">
      <w:pPr>
        <w:spacing w:after="200" w:line="276" w:lineRule="auto"/>
        <w:rPr>
          <w:sz w:val="20"/>
          <w:szCs w:val="22"/>
        </w:rPr>
      </w:pPr>
      <w:r>
        <w:rPr>
          <w:sz w:val="20"/>
          <w:szCs w:val="22"/>
        </w:rPr>
        <w:br w:type="page"/>
      </w:r>
    </w:p>
    <w:tbl>
      <w:tblPr>
        <w:tblW w:w="0" w:type="auto"/>
        <w:jc w:val="right"/>
        <w:tblLook w:val="01E0" w:firstRow="1" w:lastRow="1" w:firstColumn="1" w:lastColumn="1" w:noHBand="0" w:noVBand="0"/>
      </w:tblPr>
      <w:tblGrid>
        <w:gridCol w:w="4673"/>
        <w:gridCol w:w="4672"/>
      </w:tblGrid>
      <w:tr w:rsidR="00D07B4E" w:rsidTr="00D07B4E">
        <w:trPr>
          <w:jc w:val="right"/>
        </w:trPr>
        <w:tc>
          <w:tcPr>
            <w:tcW w:w="4673" w:type="dxa"/>
          </w:tcPr>
          <w:p w:rsidR="00D07B4E" w:rsidRDefault="00D07B4E">
            <w:pPr>
              <w:spacing w:line="276" w:lineRule="auto"/>
              <w:rPr>
                <w:sz w:val="22"/>
                <w:szCs w:val="22"/>
                <w:lang w:eastAsia="en-US"/>
              </w:rPr>
            </w:pPr>
          </w:p>
        </w:tc>
        <w:tc>
          <w:tcPr>
            <w:tcW w:w="4672" w:type="dxa"/>
          </w:tcPr>
          <w:p w:rsidR="00D07B4E" w:rsidRDefault="00D07B4E">
            <w:pPr>
              <w:spacing w:line="276" w:lineRule="auto"/>
              <w:ind w:right="-108"/>
              <w:jc w:val="right"/>
              <w:rPr>
                <w:sz w:val="22"/>
                <w:szCs w:val="22"/>
                <w:lang w:eastAsia="en-US"/>
              </w:rPr>
            </w:pPr>
          </w:p>
          <w:p w:rsidR="00D07B4E" w:rsidRDefault="00D07B4E">
            <w:pPr>
              <w:spacing w:line="276" w:lineRule="auto"/>
              <w:ind w:right="-108"/>
              <w:jc w:val="right"/>
              <w:rPr>
                <w:sz w:val="22"/>
                <w:szCs w:val="22"/>
                <w:lang w:eastAsia="en-US"/>
              </w:rPr>
            </w:pPr>
          </w:p>
          <w:p w:rsidR="00D07B4E" w:rsidRDefault="00D07B4E">
            <w:pPr>
              <w:spacing w:line="276" w:lineRule="auto"/>
              <w:ind w:left="490"/>
              <w:jc w:val="right"/>
              <w:rPr>
                <w:sz w:val="22"/>
                <w:szCs w:val="22"/>
                <w:lang w:eastAsia="en-US"/>
              </w:rPr>
            </w:pPr>
            <w:r>
              <w:rPr>
                <w:sz w:val="22"/>
                <w:szCs w:val="22"/>
                <w:lang w:eastAsia="en-US"/>
              </w:rPr>
              <w:t xml:space="preserve">Приложение №7 к постановлению </w:t>
            </w:r>
          </w:p>
          <w:p w:rsidR="00D07B4E" w:rsidRDefault="00D07B4E">
            <w:pPr>
              <w:spacing w:line="276" w:lineRule="auto"/>
              <w:ind w:left="34"/>
              <w:jc w:val="right"/>
              <w:rPr>
                <w:sz w:val="22"/>
                <w:szCs w:val="22"/>
                <w:lang w:eastAsia="en-US"/>
              </w:rPr>
            </w:pPr>
            <w:r>
              <w:rPr>
                <w:sz w:val="22"/>
                <w:szCs w:val="22"/>
                <w:lang w:eastAsia="en-US"/>
              </w:rPr>
              <w:t>территориальной избирательной комиссии</w:t>
            </w:r>
          </w:p>
          <w:p w:rsidR="00D07B4E" w:rsidRDefault="00D07B4E">
            <w:pPr>
              <w:spacing w:line="276" w:lineRule="auto"/>
              <w:ind w:left="34"/>
              <w:jc w:val="right"/>
              <w:rPr>
                <w:sz w:val="22"/>
                <w:szCs w:val="22"/>
                <w:lang w:eastAsia="en-US"/>
              </w:rPr>
            </w:pPr>
            <w:r>
              <w:rPr>
                <w:sz w:val="22"/>
                <w:szCs w:val="22"/>
                <w:lang w:eastAsia="en-US"/>
              </w:rPr>
              <w:t>Ханты-Мансийского района</w:t>
            </w:r>
          </w:p>
          <w:p w:rsidR="00D07B4E" w:rsidRDefault="00D07B4E">
            <w:pPr>
              <w:spacing w:line="276" w:lineRule="auto"/>
              <w:ind w:left="34"/>
              <w:jc w:val="right"/>
              <w:rPr>
                <w:sz w:val="22"/>
                <w:szCs w:val="22"/>
                <w:lang w:eastAsia="en-US"/>
              </w:rPr>
            </w:pPr>
            <w:r>
              <w:rPr>
                <w:sz w:val="22"/>
                <w:szCs w:val="22"/>
                <w:lang w:eastAsia="en-US"/>
              </w:rPr>
              <w:t>от 14 июня 2018 года № 7</w:t>
            </w:r>
          </w:p>
          <w:p w:rsidR="00D07B4E" w:rsidRDefault="00D07B4E">
            <w:pPr>
              <w:spacing w:line="276" w:lineRule="auto"/>
              <w:ind w:right="-108"/>
              <w:jc w:val="right"/>
              <w:rPr>
                <w:sz w:val="22"/>
                <w:szCs w:val="22"/>
                <w:lang w:eastAsia="en-US"/>
              </w:rPr>
            </w:pPr>
          </w:p>
        </w:tc>
      </w:tr>
    </w:tbl>
    <w:p w:rsidR="00D07B4E" w:rsidRDefault="00D07B4E" w:rsidP="00D07B4E">
      <w:pPr>
        <w:rPr>
          <w:sz w:val="20"/>
        </w:rPr>
      </w:pPr>
    </w:p>
    <w:p w:rsidR="00D07B4E" w:rsidRDefault="00D07B4E" w:rsidP="00D07B4E">
      <w:pPr>
        <w:jc w:val="center"/>
        <w:rPr>
          <w:b/>
          <w:sz w:val="24"/>
          <w:szCs w:val="24"/>
        </w:rPr>
      </w:pPr>
      <w:r>
        <w:rPr>
          <w:b/>
          <w:sz w:val="24"/>
          <w:szCs w:val="24"/>
        </w:rPr>
        <w:t>ПРОТОКОЛ</w:t>
      </w:r>
    </w:p>
    <w:p w:rsidR="00D07B4E" w:rsidRDefault="00D07B4E" w:rsidP="00D07B4E">
      <w:pPr>
        <w:jc w:val="center"/>
        <w:rPr>
          <w:sz w:val="24"/>
          <w:szCs w:val="24"/>
        </w:rPr>
      </w:pPr>
      <w:r>
        <w:rPr>
          <w:sz w:val="24"/>
          <w:szCs w:val="24"/>
        </w:rPr>
        <w:t xml:space="preserve">об итогах сбора подписей избирателей в поддержку выдвижения </w:t>
      </w:r>
    </w:p>
    <w:p w:rsidR="00D07B4E" w:rsidRDefault="00D07B4E" w:rsidP="00D07B4E">
      <w:pPr>
        <w:jc w:val="center"/>
        <w:rPr>
          <w:sz w:val="24"/>
          <w:szCs w:val="24"/>
        </w:rPr>
      </w:pPr>
    </w:p>
    <w:p w:rsidR="00D07B4E" w:rsidRDefault="00D07B4E" w:rsidP="00D07B4E">
      <w:pPr>
        <w:jc w:val="center"/>
        <w:rPr>
          <w:sz w:val="24"/>
          <w:szCs w:val="24"/>
        </w:rPr>
      </w:pPr>
      <w:r>
        <w:rPr>
          <w:sz w:val="24"/>
          <w:szCs w:val="24"/>
        </w:rPr>
        <w:t>_______________________________________________________</w:t>
      </w:r>
    </w:p>
    <w:p w:rsidR="00D07B4E" w:rsidRDefault="00D07B4E" w:rsidP="00D07B4E">
      <w:pPr>
        <w:jc w:val="center"/>
        <w:rPr>
          <w:i/>
          <w:sz w:val="18"/>
          <w:szCs w:val="18"/>
        </w:rPr>
      </w:pPr>
      <w:r>
        <w:rPr>
          <w:i/>
          <w:sz w:val="18"/>
          <w:szCs w:val="18"/>
        </w:rPr>
        <w:t>(фамилия, имя, отчество, кандидата)</w:t>
      </w:r>
    </w:p>
    <w:p w:rsidR="00D07B4E" w:rsidRDefault="00D07B4E" w:rsidP="00D07B4E">
      <w:pPr>
        <w:jc w:val="center"/>
        <w:rPr>
          <w:sz w:val="24"/>
          <w:szCs w:val="24"/>
        </w:rPr>
      </w:pPr>
      <w:r>
        <w:rPr>
          <w:sz w:val="24"/>
          <w:szCs w:val="24"/>
        </w:rPr>
        <w:t xml:space="preserve">кандидата на должность главы сельского поселения Выкатной </w:t>
      </w:r>
    </w:p>
    <w:p w:rsidR="00D07B4E" w:rsidRDefault="00D07B4E" w:rsidP="00D07B4E">
      <w:pPr>
        <w:rPr>
          <w:sz w:val="24"/>
          <w:szCs w:val="24"/>
        </w:rPr>
      </w:pPr>
    </w:p>
    <w:p w:rsidR="00D07B4E" w:rsidRDefault="00D07B4E" w:rsidP="00D07B4E">
      <w:pPr>
        <w:rPr>
          <w:sz w:val="24"/>
          <w:szCs w:val="24"/>
        </w:rPr>
      </w:pPr>
    </w:p>
    <w:p w:rsidR="00D07B4E" w:rsidRDefault="00D07B4E" w:rsidP="00D07B4E">
      <w:pPr>
        <w:rPr>
          <w:sz w:val="24"/>
          <w:szCs w:val="24"/>
        </w:rPr>
      </w:pPr>
    </w:p>
    <w:p w:rsidR="00D07B4E" w:rsidRDefault="00D07B4E" w:rsidP="00D07B4E">
      <w:pPr>
        <w:rPr>
          <w:sz w:val="24"/>
          <w:szCs w:val="24"/>
        </w:rPr>
      </w:pPr>
      <w:r>
        <w:rPr>
          <w:sz w:val="24"/>
          <w:szCs w:val="24"/>
        </w:rPr>
        <w:t>Общее число папок</w:t>
      </w:r>
      <w:r>
        <w:rPr>
          <w:sz w:val="24"/>
          <w:szCs w:val="24"/>
        </w:rPr>
        <w:tab/>
      </w:r>
      <w:r>
        <w:rPr>
          <w:sz w:val="24"/>
          <w:szCs w:val="24"/>
        </w:rPr>
        <w:tab/>
      </w:r>
      <w:r>
        <w:rPr>
          <w:sz w:val="24"/>
          <w:szCs w:val="24"/>
        </w:rPr>
        <w:tab/>
      </w:r>
      <w:r>
        <w:rPr>
          <w:sz w:val="24"/>
          <w:szCs w:val="24"/>
        </w:rPr>
        <w:tab/>
        <w:t>__________</w:t>
      </w:r>
    </w:p>
    <w:p w:rsidR="00D07B4E" w:rsidRDefault="00D07B4E" w:rsidP="00D07B4E">
      <w:pPr>
        <w:rPr>
          <w:sz w:val="24"/>
          <w:szCs w:val="24"/>
        </w:rPr>
      </w:pPr>
      <w:r>
        <w:rPr>
          <w:sz w:val="24"/>
          <w:szCs w:val="24"/>
        </w:rPr>
        <w:t xml:space="preserve">Общее число подписных листов </w:t>
      </w:r>
      <w:r>
        <w:rPr>
          <w:sz w:val="24"/>
          <w:szCs w:val="24"/>
        </w:rPr>
        <w:tab/>
      </w:r>
      <w:r>
        <w:rPr>
          <w:sz w:val="24"/>
          <w:szCs w:val="24"/>
        </w:rPr>
        <w:tab/>
        <w:t>__________</w:t>
      </w:r>
    </w:p>
    <w:p w:rsidR="00D07B4E" w:rsidRDefault="00D07B4E" w:rsidP="00D07B4E">
      <w:pPr>
        <w:rPr>
          <w:sz w:val="24"/>
          <w:szCs w:val="24"/>
        </w:rPr>
      </w:pPr>
      <w:r>
        <w:rPr>
          <w:sz w:val="24"/>
          <w:szCs w:val="24"/>
        </w:rPr>
        <w:t>Общее число подписей для проверки</w:t>
      </w:r>
      <w:r>
        <w:rPr>
          <w:sz w:val="24"/>
          <w:szCs w:val="24"/>
        </w:rPr>
        <w:tab/>
        <w:t>__________</w:t>
      </w:r>
    </w:p>
    <w:p w:rsidR="00D07B4E" w:rsidRDefault="00D07B4E" w:rsidP="00D07B4E">
      <w:pPr>
        <w:rPr>
          <w:sz w:val="24"/>
          <w:szCs w:val="24"/>
        </w:rPr>
      </w:pPr>
    </w:p>
    <w:p w:rsidR="00D07B4E" w:rsidRDefault="00D07B4E" w:rsidP="00D07B4E">
      <w:pPr>
        <w:rPr>
          <w:sz w:val="24"/>
          <w:szCs w:val="24"/>
        </w:rPr>
      </w:pPr>
    </w:p>
    <w:tbl>
      <w:tblPr>
        <w:tblW w:w="9495" w:type="dxa"/>
        <w:tblLayout w:type="fixed"/>
        <w:tblLook w:val="04A0" w:firstRow="1" w:lastRow="0" w:firstColumn="1" w:lastColumn="0" w:noHBand="0" w:noVBand="1"/>
      </w:tblPr>
      <w:tblGrid>
        <w:gridCol w:w="1129"/>
        <w:gridCol w:w="1843"/>
        <w:gridCol w:w="3120"/>
        <w:gridCol w:w="3403"/>
      </w:tblGrid>
      <w:tr w:rsidR="00D07B4E" w:rsidTr="00D07B4E">
        <w:tc>
          <w:tcPr>
            <w:tcW w:w="1129" w:type="dxa"/>
            <w:tcBorders>
              <w:top w:val="single" w:sz="4" w:space="0" w:color="auto"/>
              <w:left w:val="single" w:sz="4" w:space="0" w:color="auto"/>
              <w:bottom w:val="single" w:sz="4" w:space="0" w:color="auto"/>
              <w:right w:val="single" w:sz="4" w:space="0" w:color="auto"/>
            </w:tcBorders>
            <w:vAlign w:val="center"/>
            <w:hideMark/>
          </w:tcPr>
          <w:p w:rsidR="00D07B4E" w:rsidRDefault="00D07B4E">
            <w:pPr>
              <w:spacing w:line="276" w:lineRule="auto"/>
              <w:jc w:val="center"/>
              <w:rPr>
                <w:sz w:val="24"/>
                <w:szCs w:val="24"/>
                <w:lang w:eastAsia="en-US"/>
              </w:rPr>
            </w:pPr>
            <w:r>
              <w:rPr>
                <w:sz w:val="24"/>
                <w:szCs w:val="24"/>
                <w:lang w:eastAsia="en-US"/>
              </w:rPr>
              <w:t xml:space="preserve">№ </w:t>
            </w:r>
          </w:p>
          <w:p w:rsidR="00D07B4E" w:rsidRDefault="00D07B4E">
            <w:pPr>
              <w:spacing w:line="276" w:lineRule="auto"/>
              <w:jc w:val="center"/>
              <w:rPr>
                <w:sz w:val="24"/>
                <w:szCs w:val="24"/>
                <w:lang w:eastAsia="en-US"/>
              </w:rPr>
            </w:pPr>
            <w:r>
              <w:rPr>
                <w:sz w:val="24"/>
                <w:szCs w:val="24"/>
                <w:lang w:eastAsia="en-US"/>
              </w:rPr>
              <w:t>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7B4E" w:rsidRDefault="00D07B4E">
            <w:pPr>
              <w:spacing w:line="276" w:lineRule="auto"/>
              <w:jc w:val="center"/>
              <w:rPr>
                <w:sz w:val="24"/>
                <w:szCs w:val="24"/>
                <w:lang w:eastAsia="en-US"/>
              </w:rPr>
            </w:pPr>
            <w:r>
              <w:rPr>
                <w:sz w:val="24"/>
                <w:szCs w:val="24"/>
                <w:lang w:eastAsia="en-US"/>
              </w:rPr>
              <w:t xml:space="preserve">Номер </w:t>
            </w:r>
          </w:p>
          <w:p w:rsidR="00D07B4E" w:rsidRDefault="00D07B4E">
            <w:pPr>
              <w:spacing w:line="276" w:lineRule="auto"/>
              <w:jc w:val="center"/>
              <w:rPr>
                <w:sz w:val="24"/>
                <w:szCs w:val="24"/>
                <w:lang w:eastAsia="en-US"/>
              </w:rPr>
            </w:pPr>
            <w:r>
              <w:rPr>
                <w:sz w:val="24"/>
                <w:szCs w:val="24"/>
                <w:lang w:eastAsia="en-US"/>
              </w:rPr>
              <w:t>папки (книги)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07B4E" w:rsidRDefault="00D07B4E">
            <w:pPr>
              <w:spacing w:line="276" w:lineRule="auto"/>
              <w:jc w:val="center"/>
              <w:rPr>
                <w:sz w:val="24"/>
                <w:szCs w:val="24"/>
                <w:lang w:eastAsia="en-US"/>
              </w:rPr>
            </w:pPr>
            <w:r>
              <w:rPr>
                <w:sz w:val="24"/>
                <w:szCs w:val="24"/>
                <w:lang w:eastAsia="en-US"/>
              </w:rPr>
              <w:t>Количество</w:t>
            </w:r>
          </w:p>
          <w:p w:rsidR="00D07B4E" w:rsidRDefault="00D07B4E">
            <w:pPr>
              <w:spacing w:line="276" w:lineRule="auto"/>
              <w:jc w:val="center"/>
              <w:rPr>
                <w:sz w:val="24"/>
                <w:szCs w:val="24"/>
                <w:lang w:eastAsia="en-US"/>
              </w:rPr>
            </w:pPr>
            <w:r>
              <w:rPr>
                <w:sz w:val="24"/>
                <w:szCs w:val="24"/>
                <w:lang w:eastAsia="en-US"/>
              </w:rPr>
              <w:t xml:space="preserve">подписных листов в </w:t>
            </w:r>
          </w:p>
          <w:p w:rsidR="00D07B4E" w:rsidRDefault="00D07B4E">
            <w:pPr>
              <w:spacing w:line="276" w:lineRule="auto"/>
              <w:jc w:val="center"/>
              <w:rPr>
                <w:sz w:val="24"/>
                <w:szCs w:val="24"/>
                <w:lang w:eastAsia="en-US"/>
              </w:rPr>
            </w:pPr>
            <w:r>
              <w:rPr>
                <w:sz w:val="24"/>
                <w:szCs w:val="24"/>
                <w:lang w:eastAsia="en-US"/>
              </w:rPr>
              <w:t>папке (книге)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D07B4E" w:rsidRDefault="00D07B4E">
            <w:pPr>
              <w:spacing w:line="276" w:lineRule="auto"/>
              <w:jc w:val="center"/>
              <w:rPr>
                <w:sz w:val="24"/>
                <w:szCs w:val="24"/>
                <w:lang w:eastAsia="en-US"/>
              </w:rPr>
            </w:pPr>
            <w:r>
              <w:rPr>
                <w:sz w:val="24"/>
                <w:szCs w:val="24"/>
                <w:lang w:eastAsia="en-US"/>
              </w:rPr>
              <w:t xml:space="preserve">Количество подписей в </w:t>
            </w:r>
          </w:p>
          <w:p w:rsidR="00D07B4E" w:rsidRDefault="00D07B4E">
            <w:pPr>
              <w:spacing w:line="276" w:lineRule="auto"/>
              <w:jc w:val="center"/>
              <w:rPr>
                <w:sz w:val="24"/>
                <w:szCs w:val="24"/>
                <w:lang w:eastAsia="en-US"/>
              </w:rPr>
            </w:pPr>
            <w:r>
              <w:rPr>
                <w:sz w:val="24"/>
                <w:szCs w:val="24"/>
                <w:lang w:eastAsia="en-US"/>
              </w:rPr>
              <w:t>папке (книге),</w:t>
            </w:r>
          </w:p>
          <w:p w:rsidR="00D07B4E" w:rsidRDefault="00D07B4E">
            <w:pPr>
              <w:spacing w:line="276" w:lineRule="auto"/>
              <w:jc w:val="center"/>
              <w:rPr>
                <w:sz w:val="24"/>
                <w:szCs w:val="24"/>
                <w:lang w:eastAsia="en-US"/>
              </w:rPr>
            </w:pPr>
            <w:r>
              <w:rPr>
                <w:sz w:val="24"/>
                <w:szCs w:val="24"/>
                <w:lang w:eastAsia="en-US"/>
              </w:rPr>
              <w:t>представленных для проверки</w:t>
            </w:r>
          </w:p>
        </w:tc>
      </w:tr>
      <w:tr w:rsidR="00D07B4E" w:rsidTr="00D07B4E">
        <w:tc>
          <w:tcPr>
            <w:tcW w:w="1129" w:type="dxa"/>
            <w:tcBorders>
              <w:top w:val="single" w:sz="4" w:space="0" w:color="auto"/>
              <w:left w:val="single" w:sz="4" w:space="0" w:color="auto"/>
              <w:bottom w:val="single" w:sz="4" w:space="0" w:color="auto"/>
              <w:right w:val="single" w:sz="4" w:space="0" w:color="auto"/>
            </w:tcBorders>
            <w:vAlign w:val="center"/>
            <w:hideMark/>
          </w:tcPr>
          <w:p w:rsidR="00D07B4E" w:rsidRDefault="00D07B4E">
            <w:pPr>
              <w:spacing w:line="276" w:lineRule="auto"/>
              <w:jc w:val="center"/>
              <w:rPr>
                <w:sz w:val="24"/>
                <w:szCs w:val="24"/>
                <w:lang w:eastAsia="en-US"/>
              </w:rPr>
            </w:pPr>
            <w:r>
              <w:rPr>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D07B4E" w:rsidRDefault="00D07B4E">
            <w:pPr>
              <w:spacing w:line="276" w:lineRule="auto"/>
              <w:jc w:val="center"/>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D07B4E" w:rsidRDefault="00D07B4E">
            <w:pPr>
              <w:spacing w:line="276" w:lineRule="auto"/>
              <w:jc w:val="center"/>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D07B4E" w:rsidRDefault="00D07B4E">
            <w:pPr>
              <w:spacing w:line="276" w:lineRule="auto"/>
              <w:jc w:val="center"/>
              <w:rPr>
                <w:sz w:val="24"/>
                <w:szCs w:val="24"/>
                <w:lang w:eastAsia="en-US"/>
              </w:rPr>
            </w:pPr>
          </w:p>
        </w:tc>
      </w:tr>
      <w:tr w:rsidR="00D07B4E" w:rsidTr="00D07B4E">
        <w:tc>
          <w:tcPr>
            <w:tcW w:w="1129" w:type="dxa"/>
            <w:tcBorders>
              <w:top w:val="single" w:sz="4" w:space="0" w:color="auto"/>
              <w:left w:val="single" w:sz="4" w:space="0" w:color="auto"/>
              <w:bottom w:val="single" w:sz="4" w:space="0" w:color="auto"/>
              <w:right w:val="single" w:sz="4" w:space="0" w:color="auto"/>
            </w:tcBorders>
            <w:vAlign w:val="center"/>
            <w:hideMark/>
          </w:tcPr>
          <w:p w:rsidR="00D07B4E" w:rsidRDefault="00D07B4E">
            <w:pPr>
              <w:spacing w:line="276" w:lineRule="auto"/>
              <w:jc w:val="center"/>
              <w:rPr>
                <w:sz w:val="24"/>
                <w:szCs w:val="24"/>
                <w:lang w:eastAsia="en-US"/>
              </w:rPr>
            </w:pPr>
            <w:r>
              <w:rPr>
                <w:sz w:val="24"/>
                <w:szCs w:val="24"/>
                <w:lang w:eastAsia="en-US"/>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7B4E" w:rsidRDefault="00D07B4E">
            <w:pPr>
              <w:spacing w:line="276" w:lineRule="auto"/>
              <w:jc w:val="center"/>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D07B4E" w:rsidRDefault="00D07B4E">
            <w:pPr>
              <w:spacing w:line="276" w:lineRule="auto"/>
              <w:jc w:val="center"/>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D07B4E" w:rsidRDefault="00D07B4E">
            <w:pPr>
              <w:spacing w:line="276" w:lineRule="auto"/>
              <w:jc w:val="center"/>
              <w:rPr>
                <w:sz w:val="24"/>
                <w:szCs w:val="24"/>
                <w:lang w:eastAsia="en-US"/>
              </w:rPr>
            </w:pPr>
          </w:p>
        </w:tc>
      </w:tr>
    </w:tbl>
    <w:p w:rsidR="00D07B4E" w:rsidRDefault="00D07B4E" w:rsidP="00D07B4E">
      <w:pPr>
        <w:rPr>
          <w:sz w:val="24"/>
          <w:szCs w:val="24"/>
        </w:rPr>
      </w:pPr>
    </w:p>
    <w:p w:rsidR="00D07B4E" w:rsidRDefault="00D07B4E" w:rsidP="00D07B4E">
      <w:pPr>
        <w:jc w:val="both"/>
        <w:rPr>
          <w:rFonts w:eastAsia="Calibri"/>
          <w:sz w:val="24"/>
          <w:szCs w:val="24"/>
          <w:lang w:eastAsia="en-US"/>
        </w:rPr>
      </w:pPr>
      <w:r>
        <w:rPr>
          <w:rFonts w:eastAsia="Calibri"/>
          <w:sz w:val="24"/>
          <w:szCs w:val="24"/>
          <w:lang w:eastAsia="en-US"/>
        </w:rPr>
        <w:t xml:space="preserve">До представления подписных листов в избирательную комиссию кандидатом исключено (вычеркнуто) всего подписей избирателей, в том числе: </w:t>
      </w:r>
    </w:p>
    <w:p w:rsidR="00D07B4E" w:rsidRDefault="00D07B4E" w:rsidP="00D07B4E">
      <w:pPr>
        <w:rPr>
          <w:rFonts w:eastAsia="Calibri"/>
          <w:sz w:val="24"/>
          <w:szCs w:val="24"/>
          <w:lang w:eastAsia="en-US"/>
        </w:rPr>
      </w:pPr>
    </w:p>
    <w:tbl>
      <w:tblPr>
        <w:tblW w:w="9495" w:type="dxa"/>
        <w:tblInd w:w="-5" w:type="dxa"/>
        <w:tblLayout w:type="fixed"/>
        <w:tblLook w:val="04A0" w:firstRow="1" w:lastRow="0" w:firstColumn="1" w:lastColumn="0" w:noHBand="0" w:noVBand="1"/>
      </w:tblPr>
      <w:tblGrid>
        <w:gridCol w:w="1106"/>
        <w:gridCol w:w="1870"/>
        <w:gridCol w:w="3118"/>
        <w:gridCol w:w="3401"/>
      </w:tblGrid>
      <w:tr w:rsidR="00D07B4E" w:rsidTr="00D07B4E">
        <w:tc>
          <w:tcPr>
            <w:tcW w:w="1106" w:type="dxa"/>
            <w:tcBorders>
              <w:top w:val="single" w:sz="4" w:space="0" w:color="000000"/>
              <w:left w:val="single" w:sz="4" w:space="0" w:color="000000"/>
              <w:bottom w:val="single" w:sz="4" w:space="0" w:color="000000"/>
              <w:right w:val="nil"/>
            </w:tcBorders>
            <w:vAlign w:val="center"/>
            <w:hideMark/>
          </w:tcPr>
          <w:p w:rsidR="00D07B4E" w:rsidRDefault="00D07B4E">
            <w:pPr>
              <w:pStyle w:val="ac"/>
              <w:spacing w:after="0" w:line="276" w:lineRule="auto"/>
              <w:ind w:left="6"/>
              <w:jc w:val="center"/>
              <w:rPr>
                <w:b/>
                <w:sz w:val="24"/>
                <w:szCs w:val="24"/>
                <w:lang w:eastAsia="en-US"/>
              </w:rPr>
            </w:pPr>
            <w:r>
              <w:rPr>
                <w:sz w:val="24"/>
                <w:szCs w:val="24"/>
                <w:lang w:eastAsia="en-US"/>
              </w:rPr>
              <w:t>№</w:t>
            </w:r>
          </w:p>
          <w:p w:rsidR="00D07B4E" w:rsidRDefault="00D07B4E">
            <w:pPr>
              <w:pStyle w:val="ac"/>
              <w:spacing w:after="0" w:line="276" w:lineRule="auto"/>
              <w:ind w:left="6"/>
              <w:jc w:val="center"/>
              <w:rPr>
                <w:b/>
                <w:sz w:val="24"/>
                <w:szCs w:val="24"/>
                <w:lang w:eastAsia="en-US"/>
              </w:rPr>
            </w:pPr>
            <w:r>
              <w:rPr>
                <w:sz w:val="24"/>
                <w:szCs w:val="24"/>
                <w:lang w:eastAsia="en-US"/>
              </w:rPr>
              <w:t>п/п</w:t>
            </w:r>
          </w:p>
        </w:tc>
        <w:tc>
          <w:tcPr>
            <w:tcW w:w="1871" w:type="dxa"/>
            <w:tcBorders>
              <w:top w:val="single" w:sz="4" w:space="0" w:color="000000"/>
              <w:left w:val="single" w:sz="4" w:space="0" w:color="000000"/>
              <w:bottom w:val="single" w:sz="4" w:space="0" w:color="000000"/>
              <w:right w:val="nil"/>
            </w:tcBorders>
            <w:vAlign w:val="center"/>
            <w:hideMark/>
          </w:tcPr>
          <w:p w:rsidR="00D07B4E" w:rsidRDefault="00D07B4E">
            <w:pPr>
              <w:pStyle w:val="ac"/>
              <w:spacing w:after="0" w:line="276" w:lineRule="auto"/>
              <w:ind w:left="6"/>
              <w:jc w:val="center"/>
              <w:rPr>
                <w:sz w:val="24"/>
                <w:szCs w:val="24"/>
                <w:lang w:eastAsia="en-US"/>
              </w:rPr>
            </w:pPr>
            <w:r>
              <w:rPr>
                <w:sz w:val="24"/>
                <w:szCs w:val="24"/>
                <w:lang w:eastAsia="en-US"/>
              </w:rPr>
              <w:t>Номер</w:t>
            </w:r>
          </w:p>
          <w:p w:rsidR="00D07B4E" w:rsidRDefault="00D07B4E">
            <w:pPr>
              <w:pStyle w:val="ac"/>
              <w:spacing w:after="0" w:line="276" w:lineRule="auto"/>
              <w:ind w:left="6"/>
              <w:jc w:val="center"/>
              <w:rPr>
                <w:b/>
                <w:sz w:val="24"/>
                <w:szCs w:val="24"/>
                <w:lang w:eastAsia="en-US"/>
              </w:rPr>
            </w:pPr>
            <w:r>
              <w:rPr>
                <w:sz w:val="24"/>
                <w:szCs w:val="24"/>
                <w:lang w:eastAsia="en-US"/>
              </w:rPr>
              <w:t>папки (книги)</w:t>
            </w:r>
          </w:p>
        </w:tc>
        <w:tc>
          <w:tcPr>
            <w:tcW w:w="3119" w:type="dxa"/>
            <w:tcBorders>
              <w:top w:val="single" w:sz="4" w:space="0" w:color="000000"/>
              <w:left w:val="single" w:sz="4" w:space="0" w:color="000000"/>
              <w:bottom w:val="single" w:sz="4" w:space="0" w:color="000000"/>
              <w:right w:val="nil"/>
            </w:tcBorders>
            <w:vAlign w:val="center"/>
            <w:hideMark/>
          </w:tcPr>
          <w:p w:rsidR="00D07B4E" w:rsidRDefault="00D07B4E">
            <w:pPr>
              <w:pStyle w:val="ac"/>
              <w:spacing w:after="0" w:line="276" w:lineRule="auto"/>
              <w:ind w:left="6"/>
              <w:jc w:val="center"/>
              <w:rPr>
                <w:sz w:val="24"/>
                <w:szCs w:val="24"/>
                <w:lang w:eastAsia="en-US"/>
              </w:rPr>
            </w:pPr>
            <w:r>
              <w:rPr>
                <w:sz w:val="24"/>
                <w:szCs w:val="24"/>
                <w:lang w:eastAsia="en-US"/>
              </w:rPr>
              <w:t>Номер</w:t>
            </w:r>
          </w:p>
          <w:p w:rsidR="00D07B4E" w:rsidRDefault="00D07B4E">
            <w:pPr>
              <w:pStyle w:val="ac"/>
              <w:spacing w:after="0" w:line="276" w:lineRule="auto"/>
              <w:ind w:left="6"/>
              <w:jc w:val="center"/>
              <w:rPr>
                <w:b/>
                <w:sz w:val="24"/>
                <w:szCs w:val="24"/>
                <w:lang w:eastAsia="en-US"/>
              </w:rPr>
            </w:pPr>
            <w:r>
              <w:rPr>
                <w:sz w:val="24"/>
                <w:szCs w:val="24"/>
                <w:lang w:eastAsia="en-US"/>
              </w:rPr>
              <w:t>листа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D07B4E" w:rsidRDefault="00D07B4E">
            <w:pPr>
              <w:pStyle w:val="ac"/>
              <w:spacing w:after="0" w:line="276" w:lineRule="auto"/>
              <w:ind w:left="6"/>
              <w:jc w:val="center"/>
              <w:rPr>
                <w:sz w:val="24"/>
                <w:szCs w:val="24"/>
                <w:lang w:eastAsia="en-US"/>
              </w:rPr>
            </w:pPr>
            <w:r>
              <w:rPr>
                <w:sz w:val="24"/>
                <w:szCs w:val="24"/>
                <w:lang w:eastAsia="en-US"/>
              </w:rPr>
              <w:t>Номер</w:t>
            </w:r>
          </w:p>
          <w:p w:rsidR="00D07B4E" w:rsidRDefault="00D07B4E">
            <w:pPr>
              <w:pStyle w:val="ac"/>
              <w:spacing w:after="0" w:line="276" w:lineRule="auto"/>
              <w:ind w:left="6"/>
              <w:jc w:val="center"/>
              <w:rPr>
                <w:b/>
                <w:sz w:val="24"/>
                <w:szCs w:val="24"/>
                <w:lang w:eastAsia="en-US"/>
              </w:rPr>
            </w:pPr>
            <w:r>
              <w:rPr>
                <w:sz w:val="24"/>
                <w:szCs w:val="24"/>
                <w:lang w:eastAsia="en-US"/>
              </w:rPr>
              <w:t>строки</w:t>
            </w:r>
          </w:p>
        </w:tc>
      </w:tr>
      <w:tr w:rsidR="00D07B4E" w:rsidTr="00D07B4E">
        <w:tc>
          <w:tcPr>
            <w:tcW w:w="1106" w:type="dxa"/>
            <w:tcBorders>
              <w:top w:val="single" w:sz="4" w:space="0" w:color="000000"/>
              <w:left w:val="single" w:sz="4" w:space="0" w:color="000000"/>
              <w:bottom w:val="single" w:sz="4" w:space="0" w:color="000000"/>
              <w:right w:val="nil"/>
            </w:tcBorders>
            <w:hideMark/>
          </w:tcPr>
          <w:p w:rsidR="00D07B4E" w:rsidRDefault="00D07B4E">
            <w:pPr>
              <w:pStyle w:val="ac"/>
              <w:spacing w:line="276" w:lineRule="auto"/>
              <w:jc w:val="center"/>
              <w:rPr>
                <w:b/>
                <w:sz w:val="24"/>
                <w:szCs w:val="24"/>
                <w:lang w:eastAsia="en-US"/>
              </w:rPr>
            </w:pPr>
            <w:r>
              <w:rPr>
                <w:sz w:val="24"/>
                <w:szCs w:val="24"/>
                <w:lang w:eastAsia="en-US"/>
              </w:rPr>
              <w:t>1</w:t>
            </w:r>
          </w:p>
        </w:tc>
        <w:tc>
          <w:tcPr>
            <w:tcW w:w="1871" w:type="dxa"/>
            <w:tcBorders>
              <w:top w:val="single" w:sz="4" w:space="0" w:color="000000"/>
              <w:left w:val="single" w:sz="4" w:space="0" w:color="000000"/>
              <w:bottom w:val="single" w:sz="4" w:space="0" w:color="000000"/>
              <w:right w:val="nil"/>
            </w:tcBorders>
          </w:tcPr>
          <w:p w:rsidR="00D07B4E" w:rsidRDefault="00D07B4E">
            <w:pPr>
              <w:pStyle w:val="ac"/>
              <w:spacing w:line="276" w:lineRule="auto"/>
              <w:jc w:val="center"/>
              <w:rPr>
                <w:b/>
                <w:sz w:val="24"/>
                <w:szCs w:val="24"/>
                <w:lang w:eastAsia="en-US"/>
              </w:rPr>
            </w:pPr>
          </w:p>
        </w:tc>
        <w:tc>
          <w:tcPr>
            <w:tcW w:w="3119" w:type="dxa"/>
            <w:tcBorders>
              <w:top w:val="single" w:sz="4" w:space="0" w:color="000000"/>
              <w:left w:val="single" w:sz="4" w:space="0" w:color="000000"/>
              <w:bottom w:val="single" w:sz="4" w:space="0" w:color="000000"/>
              <w:right w:val="nil"/>
            </w:tcBorders>
          </w:tcPr>
          <w:p w:rsidR="00D07B4E" w:rsidRDefault="00D07B4E">
            <w:pPr>
              <w:pStyle w:val="ac"/>
              <w:spacing w:line="276" w:lineRule="auto"/>
              <w:jc w:val="center"/>
              <w:rPr>
                <w:b/>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D07B4E" w:rsidRDefault="00D07B4E">
            <w:pPr>
              <w:pStyle w:val="ac"/>
              <w:spacing w:line="276" w:lineRule="auto"/>
              <w:jc w:val="center"/>
              <w:rPr>
                <w:b/>
                <w:sz w:val="24"/>
                <w:szCs w:val="24"/>
                <w:lang w:eastAsia="en-US"/>
              </w:rPr>
            </w:pPr>
          </w:p>
        </w:tc>
      </w:tr>
      <w:tr w:rsidR="00D07B4E" w:rsidTr="00D07B4E">
        <w:tc>
          <w:tcPr>
            <w:tcW w:w="1106" w:type="dxa"/>
            <w:tcBorders>
              <w:top w:val="single" w:sz="4" w:space="0" w:color="000000"/>
              <w:left w:val="single" w:sz="4" w:space="0" w:color="000000"/>
              <w:bottom w:val="single" w:sz="4" w:space="0" w:color="000000"/>
              <w:right w:val="nil"/>
            </w:tcBorders>
            <w:hideMark/>
          </w:tcPr>
          <w:p w:rsidR="00D07B4E" w:rsidRDefault="00D07B4E">
            <w:pPr>
              <w:pStyle w:val="ac"/>
              <w:snapToGrid w:val="0"/>
              <w:spacing w:line="276" w:lineRule="auto"/>
              <w:ind w:left="34"/>
              <w:jc w:val="center"/>
              <w:rPr>
                <w:sz w:val="24"/>
                <w:szCs w:val="24"/>
                <w:lang w:eastAsia="en-US"/>
              </w:rPr>
            </w:pPr>
            <w:r>
              <w:rPr>
                <w:sz w:val="24"/>
                <w:szCs w:val="24"/>
                <w:lang w:eastAsia="en-US"/>
              </w:rPr>
              <w:t>ВСЕГО</w:t>
            </w:r>
          </w:p>
        </w:tc>
        <w:tc>
          <w:tcPr>
            <w:tcW w:w="1871" w:type="dxa"/>
            <w:tcBorders>
              <w:top w:val="single" w:sz="4" w:space="0" w:color="000000"/>
              <w:left w:val="single" w:sz="4" w:space="0" w:color="000000"/>
              <w:bottom w:val="single" w:sz="4" w:space="0" w:color="000000"/>
              <w:right w:val="nil"/>
            </w:tcBorders>
          </w:tcPr>
          <w:p w:rsidR="00D07B4E" w:rsidRDefault="00D07B4E">
            <w:pPr>
              <w:pStyle w:val="ac"/>
              <w:snapToGrid w:val="0"/>
              <w:spacing w:line="276" w:lineRule="auto"/>
              <w:jc w:val="center"/>
              <w:rPr>
                <w:b/>
                <w:sz w:val="24"/>
                <w:szCs w:val="24"/>
                <w:lang w:eastAsia="en-US"/>
              </w:rPr>
            </w:pPr>
          </w:p>
        </w:tc>
        <w:tc>
          <w:tcPr>
            <w:tcW w:w="3119" w:type="dxa"/>
            <w:tcBorders>
              <w:top w:val="single" w:sz="4" w:space="0" w:color="000000"/>
              <w:left w:val="single" w:sz="4" w:space="0" w:color="000000"/>
              <w:bottom w:val="single" w:sz="4" w:space="0" w:color="000000"/>
              <w:right w:val="nil"/>
            </w:tcBorders>
          </w:tcPr>
          <w:p w:rsidR="00D07B4E" w:rsidRDefault="00D07B4E">
            <w:pPr>
              <w:pStyle w:val="ac"/>
              <w:snapToGrid w:val="0"/>
              <w:spacing w:line="276" w:lineRule="auto"/>
              <w:jc w:val="center"/>
              <w:rPr>
                <w:b/>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D07B4E" w:rsidRDefault="00D07B4E">
            <w:pPr>
              <w:pStyle w:val="ac"/>
              <w:snapToGrid w:val="0"/>
              <w:spacing w:line="276" w:lineRule="auto"/>
              <w:jc w:val="center"/>
              <w:rPr>
                <w:b/>
                <w:sz w:val="24"/>
                <w:szCs w:val="24"/>
                <w:lang w:eastAsia="en-US"/>
              </w:rPr>
            </w:pPr>
          </w:p>
        </w:tc>
      </w:tr>
    </w:tbl>
    <w:p w:rsidR="00D07B4E" w:rsidRDefault="00D07B4E" w:rsidP="00D07B4E">
      <w:pPr>
        <w:rPr>
          <w:sz w:val="24"/>
          <w:szCs w:val="24"/>
        </w:rPr>
      </w:pPr>
    </w:p>
    <w:p w:rsidR="00D07B4E" w:rsidRDefault="00D07B4E" w:rsidP="00D07B4E">
      <w:pPr>
        <w:rPr>
          <w:sz w:val="24"/>
          <w:szCs w:val="24"/>
        </w:rPr>
      </w:pPr>
    </w:p>
    <w:p w:rsidR="00D07B4E" w:rsidRDefault="00D07B4E" w:rsidP="00D07B4E">
      <w:pPr>
        <w:rPr>
          <w:sz w:val="24"/>
          <w:szCs w:val="24"/>
        </w:rPr>
      </w:pPr>
    </w:p>
    <w:p w:rsidR="00D07B4E" w:rsidRDefault="00D07B4E" w:rsidP="00D07B4E">
      <w:pPr>
        <w:rPr>
          <w:sz w:val="24"/>
          <w:szCs w:val="24"/>
        </w:rPr>
      </w:pPr>
    </w:p>
    <w:p w:rsidR="00D07B4E" w:rsidRDefault="00D07B4E" w:rsidP="00D07B4E">
      <w:pPr>
        <w:rPr>
          <w:sz w:val="24"/>
          <w:szCs w:val="24"/>
        </w:rPr>
      </w:pPr>
      <w:r>
        <w:rPr>
          <w:sz w:val="24"/>
          <w:szCs w:val="24"/>
        </w:rPr>
        <w:t>Кандидат   ____________________  __________________________  ___________</w:t>
      </w:r>
    </w:p>
    <w:p w:rsidR="00D07B4E" w:rsidRDefault="00D07B4E" w:rsidP="00D07B4E">
      <w:pPr>
        <w:rPr>
          <w:i/>
          <w:sz w:val="18"/>
          <w:szCs w:val="18"/>
        </w:rPr>
      </w:pPr>
      <w:r>
        <w:rPr>
          <w:i/>
          <w:sz w:val="18"/>
          <w:szCs w:val="18"/>
        </w:rPr>
        <w:t xml:space="preserve">                        (подпись)                    (инициалы, фамилия)               (дата)</w:t>
      </w:r>
    </w:p>
    <w:p w:rsidR="00EA0138" w:rsidRPr="00D07B4E" w:rsidRDefault="00EA0138" w:rsidP="00D07B4E">
      <w:bookmarkStart w:id="0" w:name="_GoBack"/>
      <w:bookmarkEnd w:id="0"/>
    </w:p>
    <w:sectPr w:rsidR="00EA0138" w:rsidRPr="00D07B4E" w:rsidSect="002F2C92">
      <w:pgSz w:w="11906" w:h="16838"/>
      <w:pgMar w:top="426"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467"/>
    <w:multiLevelType w:val="hybridMultilevel"/>
    <w:tmpl w:val="28BAD1AA"/>
    <w:lvl w:ilvl="0" w:tplc="E7AE8C4A">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E157E2"/>
    <w:multiLevelType w:val="hybridMultilevel"/>
    <w:tmpl w:val="8E586134"/>
    <w:lvl w:ilvl="0" w:tplc="3DD465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6044AE1"/>
    <w:multiLevelType w:val="hybridMultilevel"/>
    <w:tmpl w:val="20B6610C"/>
    <w:lvl w:ilvl="0" w:tplc="F2181814">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 w15:restartNumberingAfterBreak="0">
    <w:nsid w:val="1CBF0BDD"/>
    <w:multiLevelType w:val="multilevel"/>
    <w:tmpl w:val="84009D56"/>
    <w:lvl w:ilvl="0">
      <w:start w:val="1"/>
      <w:numFmt w:val="decimal"/>
      <w:lvlText w:val="%1."/>
      <w:lvlJc w:val="left"/>
      <w:pPr>
        <w:ind w:left="1290" w:hanging="1290"/>
      </w:pPr>
    </w:lvl>
    <w:lvl w:ilvl="1">
      <w:start w:val="1"/>
      <w:numFmt w:val="decimal"/>
      <w:lvlText w:val="%1.%2."/>
      <w:lvlJc w:val="left"/>
      <w:pPr>
        <w:ind w:left="2010" w:hanging="1290"/>
      </w:pPr>
    </w:lvl>
    <w:lvl w:ilvl="2">
      <w:start w:val="1"/>
      <w:numFmt w:val="decimal"/>
      <w:lvlText w:val="%1.%2.%3."/>
      <w:lvlJc w:val="left"/>
      <w:pPr>
        <w:ind w:left="2730" w:hanging="1290"/>
      </w:pPr>
    </w:lvl>
    <w:lvl w:ilvl="3">
      <w:start w:val="1"/>
      <w:numFmt w:val="decimal"/>
      <w:lvlText w:val="%1.%2.%3.%4."/>
      <w:lvlJc w:val="left"/>
      <w:pPr>
        <w:ind w:left="3450" w:hanging="1290"/>
      </w:pPr>
    </w:lvl>
    <w:lvl w:ilvl="4">
      <w:start w:val="1"/>
      <w:numFmt w:val="decimal"/>
      <w:lvlText w:val="%1.%2.%3.%4.%5."/>
      <w:lvlJc w:val="left"/>
      <w:pPr>
        <w:ind w:left="4170" w:hanging="129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21CD7BFE"/>
    <w:multiLevelType w:val="hybridMultilevel"/>
    <w:tmpl w:val="12467484"/>
    <w:lvl w:ilvl="0" w:tplc="49F6F174">
      <w:start w:val="1"/>
      <w:numFmt w:val="decimal"/>
      <w:lvlText w:val="%1."/>
      <w:lvlJc w:val="left"/>
      <w:pPr>
        <w:ind w:left="1803" w:hanging="1095"/>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2395342C"/>
    <w:multiLevelType w:val="hybridMultilevel"/>
    <w:tmpl w:val="7AD0F7AA"/>
    <w:lvl w:ilvl="0" w:tplc="B6D4797E">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AE83836"/>
    <w:multiLevelType w:val="hybridMultilevel"/>
    <w:tmpl w:val="47666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CA31D7"/>
    <w:multiLevelType w:val="hybridMultilevel"/>
    <w:tmpl w:val="85860F7E"/>
    <w:lvl w:ilvl="0" w:tplc="C0A4C9B4">
      <w:start w:val="1"/>
      <w:numFmt w:val="decimal"/>
      <w:lvlText w:val="%1."/>
      <w:lvlJc w:val="left"/>
      <w:pPr>
        <w:ind w:left="2118" w:hanging="141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2D205DE3"/>
    <w:multiLevelType w:val="singleLevel"/>
    <w:tmpl w:val="43744A9C"/>
    <w:lvl w:ilvl="0">
      <w:numFmt w:val="bullet"/>
      <w:lvlText w:val=""/>
      <w:lvlJc w:val="left"/>
      <w:pPr>
        <w:tabs>
          <w:tab w:val="num" w:pos="420"/>
        </w:tabs>
        <w:ind w:left="420" w:hanging="360"/>
      </w:pPr>
      <w:rPr>
        <w:rFonts w:ascii="Symbol" w:hAnsi="Symbol" w:hint="default"/>
      </w:rPr>
    </w:lvl>
  </w:abstractNum>
  <w:abstractNum w:abstractNumId="9" w15:restartNumberingAfterBreak="0">
    <w:nsid w:val="334516A0"/>
    <w:multiLevelType w:val="hybridMultilevel"/>
    <w:tmpl w:val="DFA6938E"/>
    <w:lvl w:ilvl="0" w:tplc="43522C60">
      <w:start w:val="1"/>
      <w:numFmt w:val="decimal"/>
      <w:lvlText w:val="%1."/>
      <w:lvlJc w:val="left"/>
      <w:pPr>
        <w:ind w:left="1413" w:hanging="7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36F6309C"/>
    <w:multiLevelType w:val="hybridMultilevel"/>
    <w:tmpl w:val="3ACE6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D3C61BD"/>
    <w:multiLevelType w:val="hybridMultilevel"/>
    <w:tmpl w:val="A71A19F6"/>
    <w:lvl w:ilvl="0" w:tplc="1A7C8C9C">
      <w:start w:val="1"/>
      <w:numFmt w:val="decimal"/>
      <w:lvlText w:val="%1."/>
      <w:lvlJc w:val="left"/>
      <w:pPr>
        <w:ind w:left="2402"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DCD1739"/>
    <w:multiLevelType w:val="hybridMultilevel"/>
    <w:tmpl w:val="28BAD1AA"/>
    <w:lvl w:ilvl="0" w:tplc="E7AE8C4A">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C60388D"/>
    <w:multiLevelType w:val="hybridMultilevel"/>
    <w:tmpl w:val="A6825BAC"/>
    <w:lvl w:ilvl="0" w:tplc="24EAA30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53C574CA"/>
    <w:multiLevelType w:val="hybridMultilevel"/>
    <w:tmpl w:val="31062160"/>
    <w:lvl w:ilvl="0" w:tplc="03DC51B6">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55C534BB"/>
    <w:multiLevelType w:val="hybridMultilevel"/>
    <w:tmpl w:val="346806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5DCF10D5"/>
    <w:multiLevelType w:val="hybridMultilevel"/>
    <w:tmpl w:val="F9E8D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1F0125"/>
    <w:multiLevelType w:val="hybridMultilevel"/>
    <w:tmpl w:val="65B2B2CA"/>
    <w:lvl w:ilvl="0" w:tplc="0AF25F3E">
      <w:start w:val="1"/>
      <w:numFmt w:val="decimal"/>
      <w:lvlText w:val="%1."/>
      <w:lvlJc w:val="left"/>
      <w:pPr>
        <w:ind w:left="1131"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5B7779"/>
    <w:multiLevelType w:val="hybridMultilevel"/>
    <w:tmpl w:val="28BAD1AA"/>
    <w:lvl w:ilvl="0" w:tplc="E7AE8C4A">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E8C4DAB"/>
    <w:multiLevelType w:val="hybridMultilevel"/>
    <w:tmpl w:val="33D83102"/>
    <w:lvl w:ilvl="0" w:tplc="491621DA">
      <w:start w:val="1"/>
      <w:numFmt w:val="decimal"/>
      <w:lvlText w:val="%1."/>
      <w:lvlJc w:val="left"/>
      <w:pPr>
        <w:ind w:left="1431" w:hanging="10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15:restartNumberingAfterBreak="0">
    <w:nsid w:val="703D25C3"/>
    <w:multiLevelType w:val="hybridMultilevel"/>
    <w:tmpl w:val="12467484"/>
    <w:lvl w:ilvl="0" w:tplc="49F6F174">
      <w:start w:val="1"/>
      <w:numFmt w:val="decimal"/>
      <w:lvlText w:val="%1."/>
      <w:lvlJc w:val="left"/>
      <w:pPr>
        <w:ind w:left="1803" w:hanging="1095"/>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70E30080"/>
    <w:multiLevelType w:val="hybridMultilevel"/>
    <w:tmpl w:val="7AD0F7AA"/>
    <w:lvl w:ilvl="0" w:tplc="B6D4797E">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5"/>
  </w:num>
  <w:num w:numId="7">
    <w:abstractNumId w:val="8"/>
  </w:num>
  <w:num w:numId="8">
    <w:abstractNumId w:val="6"/>
  </w:num>
  <w:num w:numId="9">
    <w:abstractNumId w:val="22"/>
  </w:num>
  <w:num w:numId="10">
    <w:abstractNumId w:val="1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C6"/>
    <w:rsid w:val="001C5C7E"/>
    <w:rsid w:val="0020310B"/>
    <w:rsid w:val="002F2C92"/>
    <w:rsid w:val="00321190"/>
    <w:rsid w:val="00825450"/>
    <w:rsid w:val="009315C6"/>
    <w:rsid w:val="00A7699C"/>
    <w:rsid w:val="00C71FA5"/>
    <w:rsid w:val="00CD0B3F"/>
    <w:rsid w:val="00D07B4E"/>
    <w:rsid w:val="00EA0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2BD4E-3137-4A5E-B431-D911DA10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90"/>
    <w:rPr>
      <w:rFonts w:ascii="Times New Roman" w:eastAsia="Times New Roman" w:hAnsi="Times New Roman"/>
      <w:sz w:val="28"/>
      <w:lang w:eastAsia="ru-RU"/>
    </w:rPr>
  </w:style>
  <w:style w:type="paragraph" w:styleId="1">
    <w:name w:val="heading 1"/>
    <w:basedOn w:val="a"/>
    <w:next w:val="a"/>
    <w:link w:val="10"/>
    <w:qFormat/>
    <w:rsid w:val="00C71FA5"/>
    <w:pPr>
      <w:keepNext/>
      <w:spacing w:before="240" w:after="240"/>
      <w:jc w:val="center"/>
      <w:outlineLvl w:val="0"/>
    </w:pPr>
    <w:rPr>
      <w:rFonts w:cs="Arial"/>
      <w:b/>
      <w:bCs/>
      <w:kern w:val="32"/>
      <w:szCs w:val="32"/>
    </w:rPr>
  </w:style>
  <w:style w:type="paragraph" w:styleId="2">
    <w:name w:val="heading 2"/>
    <w:basedOn w:val="a"/>
    <w:next w:val="a"/>
    <w:link w:val="20"/>
    <w:semiHidden/>
    <w:unhideWhenUsed/>
    <w:qFormat/>
    <w:rsid w:val="00C71FA5"/>
    <w:pPr>
      <w:keepNext/>
      <w:autoSpaceDE w:val="0"/>
      <w:autoSpaceDN w:val="0"/>
      <w:adjustRightInd w:val="0"/>
      <w:jc w:val="both"/>
      <w:outlineLvl w:val="1"/>
    </w:pPr>
    <w:rPr>
      <w:szCs w:val="24"/>
    </w:rPr>
  </w:style>
  <w:style w:type="paragraph" w:styleId="3">
    <w:name w:val="heading 3"/>
    <w:basedOn w:val="a"/>
    <w:next w:val="a"/>
    <w:link w:val="30"/>
    <w:unhideWhenUsed/>
    <w:qFormat/>
    <w:rsid w:val="00C71FA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semiHidden/>
    <w:unhideWhenUsed/>
    <w:qFormat/>
    <w:rsid w:val="00C71FA5"/>
    <w:pPr>
      <w:keepNext/>
      <w:spacing w:before="240" w:after="60"/>
      <w:jc w:val="center"/>
      <w:outlineLvl w:val="3"/>
    </w:pPr>
    <w:rPr>
      <w:b/>
      <w:bCs/>
      <w:szCs w:val="28"/>
    </w:rPr>
  </w:style>
  <w:style w:type="paragraph" w:styleId="5">
    <w:name w:val="heading 5"/>
    <w:basedOn w:val="a"/>
    <w:next w:val="a"/>
    <w:link w:val="50"/>
    <w:semiHidden/>
    <w:unhideWhenUsed/>
    <w:qFormat/>
    <w:rsid w:val="00C71FA5"/>
    <w:pPr>
      <w:keepNext/>
      <w:widowControl w:val="0"/>
      <w:ind w:firstLine="1134"/>
      <w:jc w:val="both"/>
      <w:outlineLvl w:val="4"/>
    </w:pPr>
    <w:rPr>
      <w:szCs w:val="28"/>
    </w:rPr>
  </w:style>
  <w:style w:type="paragraph" w:styleId="7">
    <w:name w:val="heading 7"/>
    <w:basedOn w:val="a"/>
    <w:next w:val="a"/>
    <w:link w:val="70"/>
    <w:semiHidden/>
    <w:unhideWhenUsed/>
    <w:qFormat/>
    <w:rsid w:val="00C71FA5"/>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C71FA5"/>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semiHidden/>
    <w:unhideWhenUsed/>
    <w:qFormat/>
    <w:rsid w:val="00C71FA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C92"/>
    <w:pPr>
      <w:spacing w:after="200" w:line="276" w:lineRule="auto"/>
      <w:ind w:left="720"/>
      <w:contextualSpacing/>
    </w:pPr>
    <w:rPr>
      <w:rFonts w:ascii="Calibri" w:hAnsi="Calibri"/>
      <w:sz w:val="22"/>
      <w:szCs w:val="22"/>
    </w:rPr>
  </w:style>
  <w:style w:type="paragraph" w:customStyle="1" w:styleId="a4">
    <w:name w:val="А МОЙ"/>
    <w:basedOn w:val="a"/>
    <w:qFormat/>
    <w:rsid w:val="002F2C92"/>
    <w:pPr>
      <w:spacing w:line="276" w:lineRule="auto"/>
      <w:ind w:firstLine="567"/>
      <w:jc w:val="both"/>
    </w:pPr>
  </w:style>
  <w:style w:type="character" w:customStyle="1" w:styleId="10">
    <w:name w:val="Заголовок 1 Знак"/>
    <w:basedOn w:val="a0"/>
    <w:link w:val="1"/>
    <w:rsid w:val="00C71FA5"/>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semiHidden/>
    <w:rsid w:val="00C71FA5"/>
    <w:rPr>
      <w:rFonts w:ascii="Times New Roman" w:eastAsia="Times New Roman" w:hAnsi="Times New Roman"/>
      <w:sz w:val="28"/>
      <w:szCs w:val="24"/>
      <w:lang w:eastAsia="ru-RU"/>
    </w:rPr>
  </w:style>
  <w:style w:type="character" w:customStyle="1" w:styleId="30">
    <w:name w:val="Заголовок 3 Знак"/>
    <w:basedOn w:val="a0"/>
    <w:link w:val="3"/>
    <w:rsid w:val="00C71FA5"/>
    <w:rPr>
      <w:rFonts w:asciiTheme="majorHAnsi" w:eastAsiaTheme="majorEastAsia" w:hAnsiTheme="majorHAnsi" w:cstheme="majorBidi"/>
      <w:b/>
      <w:bCs/>
      <w:color w:val="5B9BD5" w:themeColor="accent1"/>
      <w:sz w:val="28"/>
      <w:lang w:eastAsia="ru-RU"/>
    </w:rPr>
  </w:style>
  <w:style w:type="character" w:customStyle="1" w:styleId="40">
    <w:name w:val="Заголовок 4 Знак"/>
    <w:basedOn w:val="a0"/>
    <w:link w:val="4"/>
    <w:semiHidden/>
    <w:rsid w:val="00C71FA5"/>
    <w:rPr>
      <w:rFonts w:ascii="Times New Roman" w:eastAsia="Times New Roman" w:hAnsi="Times New Roman"/>
      <w:b/>
      <w:bCs/>
      <w:sz w:val="28"/>
      <w:szCs w:val="28"/>
      <w:lang w:eastAsia="ru-RU"/>
    </w:rPr>
  </w:style>
  <w:style w:type="character" w:customStyle="1" w:styleId="50">
    <w:name w:val="Заголовок 5 Знак"/>
    <w:basedOn w:val="a0"/>
    <w:link w:val="5"/>
    <w:semiHidden/>
    <w:rsid w:val="00C71FA5"/>
    <w:rPr>
      <w:rFonts w:ascii="Times New Roman" w:eastAsia="Times New Roman" w:hAnsi="Times New Roman"/>
      <w:sz w:val="28"/>
      <w:szCs w:val="28"/>
      <w:lang w:eastAsia="ru-RU"/>
    </w:rPr>
  </w:style>
  <w:style w:type="character" w:customStyle="1" w:styleId="70">
    <w:name w:val="Заголовок 7 Знак"/>
    <w:basedOn w:val="a0"/>
    <w:link w:val="7"/>
    <w:semiHidden/>
    <w:rsid w:val="00C71FA5"/>
    <w:rPr>
      <w:rFonts w:eastAsia="Times New Roman"/>
      <w:sz w:val="24"/>
      <w:szCs w:val="24"/>
      <w:lang w:eastAsia="ru-RU"/>
    </w:rPr>
  </w:style>
  <w:style w:type="character" w:customStyle="1" w:styleId="80">
    <w:name w:val="Заголовок 8 Знак"/>
    <w:basedOn w:val="a0"/>
    <w:link w:val="8"/>
    <w:uiPriority w:val="9"/>
    <w:semiHidden/>
    <w:rsid w:val="00C71FA5"/>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semiHidden/>
    <w:rsid w:val="00C71FA5"/>
    <w:rPr>
      <w:rFonts w:ascii="Arial" w:eastAsia="Times New Roman" w:hAnsi="Arial" w:cs="Arial"/>
      <w:sz w:val="22"/>
      <w:szCs w:val="22"/>
      <w:lang w:eastAsia="ru-RU"/>
    </w:rPr>
  </w:style>
  <w:style w:type="paragraph" w:styleId="a5">
    <w:name w:val="caption"/>
    <w:basedOn w:val="a"/>
    <w:next w:val="a"/>
    <w:semiHidden/>
    <w:unhideWhenUsed/>
    <w:qFormat/>
    <w:rsid w:val="00C71FA5"/>
    <w:rPr>
      <w:sz w:val="24"/>
    </w:rPr>
  </w:style>
  <w:style w:type="paragraph" w:styleId="a6">
    <w:name w:val="Body Text"/>
    <w:basedOn w:val="a"/>
    <w:link w:val="a7"/>
    <w:unhideWhenUsed/>
    <w:rsid w:val="00C71FA5"/>
    <w:pPr>
      <w:jc w:val="center"/>
    </w:pPr>
    <w:rPr>
      <w:b/>
    </w:rPr>
  </w:style>
  <w:style w:type="character" w:customStyle="1" w:styleId="a7">
    <w:name w:val="Основной текст Знак"/>
    <w:basedOn w:val="a0"/>
    <w:link w:val="a6"/>
    <w:rsid w:val="00C71FA5"/>
    <w:rPr>
      <w:rFonts w:ascii="Times New Roman" w:eastAsia="Times New Roman" w:hAnsi="Times New Roman"/>
      <w:b/>
      <w:sz w:val="28"/>
      <w:lang w:eastAsia="ru-RU"/>
    </w:rPr>
  </w:style>
  <w:style w:type="paragraph" w:styleId="31">
    <w:name w:val="Body Text Indent 3"/>
    <w:basedOn w:val="a"/>
    <w:link w:val="32"/>
    <w:unhideWhenUsed/>
    <w:rsid w:val="00C71FA5"/>
    <w:pPr>
      <w:tabs>
        <w:tab w:val="left" w:pos="6237"/>
      </w:tabs>
      <w:ind w:left="6237" w:hanging="6237"/>
      <w:jc w:val="center"/>
    </w:pPr>
    <w:rPr>
      <w:b/>
    </w:rPr>
  </w:style>
  <w:style w:type="character" w:customStyle="1" w:styleId="32">
    <w:name w:val="Основной текст с отступом 3 Знак"/>
    <w:basedOn w:val="a0"/>
    <w:link w:val="31"/>
    <w:rsid w:val="00C71FA5"/>
    <w:rPr>
      <w:rFonts w:ascii="Times New Roman" w:eastAsia="Times New Roman" w:hAnsi="Times New Roman"/>
      <w:b/>
      <w:sz w:val="28"/>
      <w:lang w:eastAsia="ru-RU"/>
    </w:rPr>
  </w:style>
  <w:style w:type="paragraph" w:customStyle="1" w:styleId="-15">
    <w:name w:val="Т-1.5"/>
    <w:basedOn w:val="a"/>
    <w:rsid w:val="00C71FA5"/>
    <w:pPr>
      <w:autoSpaceDE w:val="0"/>
      <w:autoSpaceDN w:val="0"/>
      <w:spacing w:line="360" w:lineRule="auto"/>
      <w:ind w:firstLine="720"/>
      <w:jc w:val="both"/>
    </w:pPr>
    <w:rPr>
      <w:szCs w:val="28"/>
    </w:rPr>
  </w:style>
  <w:style w:type="paragraph" w:customStyle="1" w:styleId="a8">
    <w:name w:val="Загл.заявл."/>
    <w:basedOn w:val="a"/>
    <w:rsid w:val="00C71FA5"/>
    <w:pPr>
      <w:autoSpaceDE w:val="0"/>
      <w:autoSpaceDN w:val="0"/>
    </w:pPr>
    <w:rPr>
      <w:spacing w:val="100"/>
      <w:szCs w:val="28"/>
    </w:rPr>
  </w:style>
  <w:style w:type="paragraph" w:styleId="a9">
    <w:name w:val="Balloon Text"/>
    <w:basedOn w:val="a"/>
    <w:link w:val="aa"/>
    <w:uiPriority w:val="99"/>
    <w:semiHidden/>
    <w:unhideWhenUsed/>
    <w:rsid w:val="00C71FA5"/>
    <w:rPr>
      <w:rFonts w:ascii="Tahoma" w:hAnsi="Tahoma" w:cs="Tahoma"/>
      <w:sz w:val="16"/>
      <w:szCs w:val="16"/>
    </w:rPr>
  </w:style>
  <w:style w:type="character" w:customStyle="1" w:styleId="aa">
    <w:name w:val="Текст выноски Знак"/>
    <w:basedOn w:val="a0"/>
    <w:link w:val="a9"/>
    <w:uiPriority w:val="99"/>
    <w:semiHidden/>
    <w:rsid w:val="00C71FA5"/>
    <w:rPr>
      <w:rFonts w:ascii="Tahoma" w:eastAsia="Times New Roman" w:hAnsi="Tahoma" w:cs="Tahoma"/>
      <w:sz w:val="16"/>
      <w:szCs w:val="16"/>
      <w:lang w:eastAsia="ru-RU"/>
    </w:rPr>
  </w:style>
  <w:style w:type="paragraph" w:customStyle="1" w:styleId="Caae14">
    <w:name w:val="Caae.14"/>
    <w:basedOn w:val="a"/>
    <w:rsid w:val="00C71FA5"/>
    <w:pPr>
      <w:widowControl w:val="0"/>
      <w:jc w:val="center"/>
    </w:pPr>
    <w:rPr>
      <w:b/>
    </w:rPr>
  </w:style>
  <w:style w:type="paragraph" w:customStyle="1" w:styleId="ab">
    <w:name w:val="Знак Знак Знак"/>
    <w:basedOn w:val="a"/>
    <w:rsid w:val="00C71FA5"/>
    <w:pPr>
      <w:spacing w:after="160" w:line="240" w:lineRule="exact"/>
    </w:pPr>
    <w:rPr>
      <w:rFonts w:ascii="Verdana" w:hAnsi="Verdana" w:cs="Verdana"/>
      <w:sz w:val="20"/>
      <w:lang w:val="en-US" w:eastAsia="en-US"/>
    </w:rPr>
  </w:style>
  <w:style w:type="paragraph" w:styleId="ac">
    <w:name w:val="Body Text Indent"/>
    <w:basedOn w:val="a"/>
    <w:link w:val="ad"/>
    <w:semiHidden/>
    <w:unhideWhenUsed/>
    <w:rsid w:val="00C71FA5"/>
    <w:pPr>
      <w:spacing w:after="120"/>
      <w:ind w:left="283"/>
    </w:pPr>
  </w:style>
  <w:style w:type="character" w:customStyle="1" w:styleId="ad">
    <w:name w:val="Основной текст с отступом Знак"/>
    <w:basedOn w:val="a0"/>
    <w:link w:val="ac"/>
    <w:semiHidden/>
    <w:rsid w:val="00C71FA5"/>
    <w:rPr>
      <w:rFonts w:ascii="Times New Roman" w:eastAsia="Times New Roman" w:hAnsi="Times New Roman"/>
      <w:sz w:val="28"/>
      <w:lang w:eastAsia="ru-RU"/>
    </w:rPr>
  </w:style>
  <w:style w:type="paragraph" w:customStyle="1" w:styleId="14-15">
    <w:name w:val="14-15"/>
    <w:basedOn w:val="a"/>
    <w:rsid w:val="00C71FA5"/>
    <w:pPr>
      <w:spacing w:line="360" w:lineRule="auto"/>
      <w:ind w:firstLine="709"/>
      <w:jc w:val="both"/>
    </w:pPr>
    <w:rPr>
      <w:szCs w:val="24"/>
    </w:rPr>
  </w:style>
  <w:style w:type="paragraph" w:styleId="ae">
    <w:name w:val="header"/>
    <w:basedOn w:val="a"/>
    <w:link w:val="af"/>
    <w:rsid w:val="00C71FA5"/>
    <w:pPr>
      <w:tabs>
        <w:tab w:val="center" w:pos="4153"/>
        <w:tab w:val="right" w:pos="8306"/>
      </w:tabs>
      <w:suppressAutoHyphens/>
    </w:pPr>
    <w:rPr>
      <w:sz w:val="20"/>
      <w:lang w:eastAsia="ar-SA"/>
    </w:rPr>
  </w:style>
  <w:style w:type="character" w:customStyle="1" w:styleId="af">
    <w:name w:val="Верхний колонтитул Знак"/>
    <w:basedOn w:val="a0"/>
    <w:link w:val="ae"/>
    <w:rsid w:val="00C71FA5"/>
    <w:rPr>
      <w:rFonts w:ascii="Times New Roman" w:eastAsia="Times New Roman" w:hAnsi="Times New Roman"/>
      <w:lang w:eastAsia="ar-SA"/>
    </w:rPr>
  </w:style>
  <w:style w:type="paragraph" w:customStyle="1" w:styleId="-1">
    <w:name w:val="Т-1"/>
    <w:aliases w:val="5"/>
    <w:basedOn w:val="a"/>
    <w:rsid w:val="00C71FA5"/>
    <w:pPr>
      <w:suppressAutoHyphens/>
      <w:spacing w:line="360" w:lineRule="auto"/>
      <w:ind w:firstLine="720"/>
      <w:jc w:val="both"/>
    </w:pPr>
    <w:rPr>
      <w:szCs w:val="28"/>
      <w:lang w:eastAsia="ar-SA"/>
    </w:rPr>
  </w:style>
  <w:style w:type="character" w:styleId="af0">
    <w:name w:val="Hyperlink"/>
    <w:basedOn w:val="a0"/>
    <w:unhideWhenUsed/>
    <w:rsid w:val="00C71FA5"/>
    <w:rPr>
      <w:color w:val="0563C1" w:themeColor="hyperlink"/>
      <w:u w:val="single"/>
    </w:rPr>
  </w:style>
  <w:style w:type="paragraph" w:styleId="af1">
    <w:name w:val="Title"/>
    <w:basedOn w:val="a"/>
    <w:link w:val="af2"/>
    <w:uiPriority w:val="10"/>
    <w:qFormat/>
    <w:rsid w:val="00C71FA5"/>
    <w:pPr>
      <w:jc w:val="center"/>
    </w:pPr>
    <w:rPr>
      <w:b/>
      <w:sz w:val="32"/>
      <w:szCs w:val="32"/>
    </w:rPr>
  </w:style>
  <w:style w:type="character" w:customStyle="1" w:styleId="af2">
    <w:name w:val="Название Знак"/>
    <w:basedOn w:val="a0"/>
    <w:link w:val="af1"/>
    <w:uiPriority w:val="10"/>
    <w:rsid w:val="00C71FA5"/>
    <w:rPr>
      <w:rFonts w:ascii="Times New Roman" w:eastAsia="Times New Roman" w:hAnsi="Times New Roman"/>
      <w:b/>
      <w:sz w:val="32"/>
      <w:szCs w:val="32"/>
      <w:lang w:eastAsia="ru-RU"/>
    </w:rPr>
  </w:style>
  <w:style w:type="table" w:styleId="af3">
    <w:name w:val="Table Grid"/>
    <w:basedOn w:val="a1"/>
    <w:uiPriority w:val="59"/>
    <w:rsid w:val="00C71F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71FA5"/>
    <w:pPr>
      <w:widowControl w:val="0"/>
      <w:overflowPunct w:val="0"/>
      <w:autoSpaceDE w:val="0"/>
      <w:autoSpaceDN w:val="0"/>
      <w:adjustRightInd w:val="0"/>
      <w:ind w:firstLine="720"/>
      <w:textAlignment w:val="baseline"/>
    </w:pPr>
    <w:rPr>
      <w:rFonts w:ascii="Arial" w:eastAsia="Times New Roman" w:hAnsi="Arial" w:cs="Arial"/>
      <w:lang w:eastAsia="ru-RU"/>
    </w:rPr>
  </w:style>
  <w:style w:type="paragraph" w:customStyle="1" w:styleId="ConsNonformat">
    <w:name w:val="ConsNonformat"/>
    <w:uiPriority w:val="99"/>
    <w:rsid w:val="00C71FA5"/>
    <w:pPr>
      <w:widowControl w:val="0"/>
      <w:overflowPunct w:val="0"/>
      <w:autoSpaceDE w:val="0"/>
      <w:autoSpaceDN w:val="0"/>
      <w:adjustRightInd w:val="0"/>
      <w:textAlignment w:val="baseline"/>
    </w:pPr>
    <w:rPr>
      <w:rFonts w:ascii="Courier New" w:eastAsia="Times New Roman" w:hAnsi="Courier New" w:cs="Courier New"/>
      <w:lang w:eastAsia="ru-RU"/>
    </w:rPr>
  </w:style>
  <w:style w:type="paragraph" w:styleId="af4">
    <w:name w:val="Normal (Web)"/>
    <w:basedOn w:val="a"/>
    <w:uiPriority w:val="99"/>
    <w:unhideWhenUsed/>
    <w:rsid w:val="00C71FA5"/>
    <w:pPr>
      <w:spacing w:before="100" w:beforeAutospacing="1" w:after="100" w:afterAutospacing="1"/>
    </w:pPr>
    <w:rPr>
      <w:rFonts w:ascii="Tahoma" w:hAnsi="Tahoma" w:cs="Tahoma"/>
      <w:sz w:val="15"/>
      <w:szCs w:val="15"/>
    </w:rPr>
  </w:style>
  <w:style w:type="paragraph" w:styleId="af5">
    <w:name w:val="No Spacing"/>
    <w:uiPriority w:val="1"/>
    <w:qFormat/>
    <w:rsid w:val="00C71FA5"/>
    <w:rPr>
      <w:rFonts w:ascii="Times New Roman" w:eastAsia="Times New Roman" w:hAnsi="Times New Roman"/>
      <w:lang w:eastAsia="ru-RU"/>
    </w:rPr>
  </w:style>
  <w:style w:type="paragraph" w:customStyle="1" w:styleId="ConsPlusNormal">
    <w:name w:val="ConsPlusNormal"/>
    <w:rsid w:val="00C71FA5"/>
    <w:pPr>
      <w:autoSpaceDE w:val="0"/>
      <w:autoSpaceDN w:val="0"/>
      <w:adjustRightInd w:val="0"/>
    </w:pPr>
    <w:rPr>
      <w:rFonts w:ascii="Times New Roman" w:eastAsiaTheme="minorHAnsi" w:hAnsi="Times New Roman"/>
      <w:b/>
      <w:bCs/>
      <w:sz w:val="28"/>
      <w:szCs w:val="28"/>
    </w:rPr>
  </w:style>
  <w:style w:type="character" w:customStyle="1" w:styleId="st">
    <w:name w:val="st"/>
    <w:basedOn w:val="a0"/>
    <w:rsid w:val="00C71FA5"/>
  </w:style>
  <w:style w:type="paragraph" w:customStyle="1" w:styleId="af6">
    <w:name w:val="Документ ИКСО"/>
    <w:basedOn w:val="a"/>
    <w:rsid w:val="00C71FA5"/>
    <w:pPr>
      <w:spacing w:before="120" w:line="360" w:lineRule="auto"/>
      <w:ind w:firstLine="709"/>
      <w:jc w:val="both"/>
    </w:pPr>
    <w:rPr>
      <w:rFonts w:ascii="Times New Roman CYR" w:hAnsi="Times New Roman CYR"/>
      <w:szCs w:val="28"/>
    </w:rPr>
  </w:style>
  <w:style w:type="paragraph" w:customStyle="1" w:styleId="14-150">
    <w:name w:val="Текст 14-1.5"/>
    <w:basedOn w:val="a"/>
    <w:rsid w:val="00C71FA5"/>
    <w:pPr>
      <w:spacing w:line="360" w:lineRule="auto"/>
      <w:ind w:firstLine="709"/>
      <w:jc w:val="both"/>
    </w:pPr>
  </w:style>
  <w:style w:type="character" w:customStyle="1" w:styleId="af7">
    <w:name w:val="мой Знак"/>
    <w:basedOn w:val="a0"/>
    <w:link w:val="af8"/>
    <w:locked/>
    <w:rsid w:val="00C71FA5"/>
    <w:rPr>
      <w:rFonts w:ascii="Times New Roman" w:eastAsia="Times New Roman" w:hAnsi="Times New Roman"/>
      <w:sz w:val="28"/>
      <w:lang w:eastAsia="ru-RU"/>
    </w:rPr>
  </w:style>
  <w:style w:type="paragraph" w:customStyle="1" w:styleId="af8">
    <w:name w:val="мой"/>
    <w:basedOn w:val="a"/>
    <w:link w:val="af7"/>
    <w:qFormat/>
    <w:rsid w:val="00C71FA5"/>
    <w:pPr>
      <w:ind w:firstLine="567"/>
      <w:jc w:val="both"/>
    </w:pPr>
  </w:style>
  <w:style w:type="character" w:customStyle="1" w:styleId="af9">
    <w:name w:val="Нижний колонтитул Знак"/>
    <w:basedOn w:val="a0"/>
    <w:link w:val="afa"/>
    <w:uiPriority w:val="99"/>
    <w:rsid w:val="00C71FA5"/>
  </w:style>
  <w:style w:type="paragraph" w:styleId="afa">
    <w:name w:val="footer"/>
    <w:basedOn w:val="a"/>
    <w:link w:val="af9"/>
    <w:uiPriority w:val="99"/>
    <w:unhideWhenUsed/>
    <w:rsid w:val="00C71FA5"/>
    <w:pPr>
      <w:tabs>
        <w:tab w:val="center" w:pos="4677"/>
        <w:tab w:val="right" w:pos="9355"/>
      </w:tabs>
    </w:pPr>
    <w:rPr>
      <w:rFonts w:ascii="Calibri" w:eastAsia="Calibri" w:hAnsi="Calibri"/>
      <w:sz w:val="20"/>
      <w:lang w:eastAsia="en-US"/>
    </w:rPr>
  </w:style>
  <w:style w:type="character" w:customStyle="1" w:styleId="11">
    <w:name w:val="Нижний колонтитул Знак1"/>
    <w:basedOn w:val="a0"/>
    <w:uiPriority w:val="99"/>
    <w:semiHidden/>
    <w:rsid w:val="00C71FA5"/>
    <w:rPr>
      <w:rFonts w:ascii="Times New Roman" w:eastAsia="Times New Roman" w:hAnsi="Times New Roman"/>
      <w:sz w:val="28"/>
      <w:lang w:eastAsia="ru-RU"/>
    </w:rPr>
  </w:style>
  <w:style w:type="character" w:customStyle="1" w:styleId="21">
    <w:name w:val="Основной текст 2 Знак"/>
    <w:basedOn w:val="a0"/>
    <w:link w:val="22"/>
    <w:semiHidden/>
    <w:rsid w:val="00C71FA5"/>
    <w:rPr>
      <w:rFonts w:ascii="Times New Roman" w:eastAsia="Times New Roman" w:hAnsi="Times New Roman"/>
      <w:b/>
      <w:bCs/>
      <w:sz w:val="32"/>
      <w:szCs w:val="32"/>
      <w:lang w:eastAsia="ru-RU"/>
    </w:rPr>
  </w:style>
  <w:style w:type="paragraph" w:styleId="22">
    <w:name w:val="Body Text 2"/>
    <w:basedOn w:val="a"/>
    <w:link w:val="21"/>
    <w:semiHidden/>
    <w:unhideWhenUsed/>
    <w:rsid w:val="00C71FA5"/>
    <w:pPr>
      <w:jc w:val="center"/>
    </w:pPr>
    <w:rPr>
      <w:b/>
      <w:bCs/>
      <w:sz w:val="32"/>
      <w:szCs w:val="32"/>
    </w:rPr>
  </w:style>
  <w:style w:type="character" w:customStyle="1" w:styleId="210">
    <w:name w:val="Основной текст 2 Знак1"/>
    <w:basedOn w:val="a0"/>
    <w:uiPriority w:val="99"/>
    <w:semiHidden/>
    <w:rsid w:val="00C71FA5"/>
    <w:rPr>
      <w:rFonts w:ascii="Times New Roman" w:eastAsia="Times New Roman" w:hAnsi="Times New Roman"/>
      <w:sz w:val="28"/>
      <w:lang w:eastAsia="ru-RU"/>
    </w:rPr>
  </w:style>
  <w:style w:type="character" w:customStyle="1" w:styleId="33">
    <w:name w:val="Основной текст 3 Знак"/>
    <w:basedOn w:val="a0"/>
    <w:link w:val="34"/>
    <w:semiHidden/>
    <w:rsid w:val="00C71FA5"/>
    <w:rPr>
      <w:rFonts w:ascii="Times New Roman" w:eastAsia="Times New Roman" w:hAnsi="Times New Roman"/>
      <w:sz w:val="28"/>
      <w:szCs w:val="28"/>
      <w:lang w:eastAsia="ru-RU"/>
    </w:rPr>
  </w:style>
  <w:style w:type="paragraph" w:styleId="34">
    <w:name w:val="Body Text 3"/>
    <w:basedOn w:val="a"/>
    <w:link w:val="33"/>
    <w:semiHidden/>
    <w:unhideWhenUsed/>
    <w:rsid w:val="00C71FA5"/>
    <w:pPr>
      <w:widowControl w:val="0"/>
      <w:jc w:val="center"/>
    </w:pPr>
    <w:rPr>
      <w:szCs w:val="28"/>
    </w:rPr>
  </w:style>
  <w:style w:type="character" w:customStyle="1" w:styleId="310">
    <w:name w:val="Основной текст 3 Знак1"/>
    <w:basedOn w:val="a0"/>
    <w:uiPriority w:val="99"/>
    <w:semiHidden/>
    <w:rsid w:val="00C71FA5"/>
    <w:rPr>
      <w:rFonts w:ascii="Times New Roman" w:eastAsia="Times New Roman" w:hAnsi="Times New Roman"/>
      <w:sz w:val="16"/>
      <w:szCs w:val="16"/>
      <w:lang w:eastAsia="ru-RU"/>
    </w:rPr>
  </w:style>
  <w:style w:type="character" w:customStyle="1" w:styleId="23">
    <w:name w:val="Основной текст с отступом 2 Знак"/>
    <w:basedOn w:val="a0"/>
    <w:link w:val="24"/>
    <w:semiHidden/>
    <w:rsid w:val="00C71FA5"/>
    <w:rPr>
      <w:rFonts w:ascii="Times New Roman" w:eastAsia="Times New Roman" w:hAnsi="Times New Roman"/>
      <w:i/>
      <w:iCs/>
      <w:sz w:val="28"/>
      <w:szCs w:val="28"/>
      <w:lang w:eastAsia="ru-RU"/>
    </w:rPr>
  </w:style>
  <w:style w:type="paragraph" w:styleId="24">
    <w:name w:val="Body Text Indent 2"/>
    <w:basedOn w:val="a"/>
    <w:link w:val="23"/>
    <w:semiHidden/>
    <w:unhideWhenUsed/>
    <w:rsid w:val="00C71FA5"/>
    <w:pPr>
      <w:autoSpaceDE w:val="0"/>
      <w:autoSpaceDN w:val="0"/>
      <w:ind w:firstLine="720"/>
      <w:jc w:val="both"/>
    </w:pPr>
    <w:rPr>
      <w:i/>
      <w:iCs/>
      <w:szCs w:val="28"/>
    </w:rPr>
  </w:style>
  <w:style w:type="character" w:customStyle="1" w:styleId="211">
    <w:name w:val="Основной текст с отступом 2 Знак1"/>
    <w:basedOn w:val="a0"/>
    <w:uiPriority w:val="99"/>
    <w:semiHidden/>
    <w:rsid w:val="00C71FA5"/>
    <w:rPr>
      <w:rFonts w:ascii="Times New Roman" w:eastAsia="Times New Roman" w:hAnsi="Times New Roman"/>
      <w:sz w:val="28"/>
      <w:lang w:eastAsia="ru-RU"/>
    </w:rPr>
  </w:style>
  <w:style w:type="paragraph" w:customStyle="1" w:styleId="afb">
    <w:name w:val="Стиль"/>
    <w:rsid w:val="00C71FA5"/>
    <w:pPr>
      <w:widowControl w:val="0"/>
      <w:autoSpaceDE w:val="0"/>
      <w:autoSpaceDN w:val="0"/>
      <w:adjustRightInd w:val="0"/>
    </w:pPr>
    <w:rPr>
      <w:rFonts w:ascii="Times New Roman" w:eastAsia="Times New Roman" w:hAnsi="Times New Roman"/>
      <w:sz w:val="24"/>
      <w:szCs w:val="24"/>
      <w:lang w:eastAsia="ru-RU"/>
    </w:rPr>
  </w:style>
  <w:style w:type="paragraph" w:customStyle="1" w:styleId="afc">
    <w:name w:val="а Стиль мой"/>
    <w:basedOn w:val="a"/>
    <w:rsid w:val="00C71FA5"/>
    <w:pPr>
      <w:spacing w:before="100" w:after="100" w:line="276" w:lineRule="auto"/>
      <w:ind w:firstLine="567"/>
      <w:contextualSpacing/>
      <w:jc w:val="both"/>
    </w:pPr>
    <w:rPr>
      <w:w w:val="114"/>
      <w:szCs w:val="28"/>
    </w:rPr>
  </w:style>
  <w:style w:type="paragraph" w:customStyle="1" w:styleId="afd">
    <w:name w:val="Знак"/>
    <w:basedOn w:val="a"/>
    <w:rsid w:val="00C71FA5"/>
    <w:pPr>
      <w:tabs>
        <w:tab w:val="num" w:pos="1287"/>
      </w:tabs>
      <w:spacing w:after="160" w:line="240" w:lineRule="exact"/>
      <w:ind w:left="1287" w:hanging="360"/>
      <w:jc w:val="both"/>
    </w:pPr>
    <w:rPr>
      <w:rFonts w:ascii="Verdana" w:hAnsi="Verdana" w:cs="Verdana"/>
      <w:sz w:val="20"/>
      <w:lang w:val="en-US" w:eastAsia="en-US"/>
    </w:rPr>
  </w:style>
  <w:style w:type="paragraph" w:customStyle="1" w:styleId="ConsPlusTitle">
    <w:name w:val="ConsPlusTitle"/>
    <w:rsid w:val="00C71FA5"/>
    <w:pPr>
      <w:widowControl w:val="0"/>
      <w:autoSpaceDE w:val="0"/>
      <w:autoSpaceDN w:val="0"/>
      <w:adjustRightInd w:val="0"/>
    </w:pPr>
    <w:rPr>
      <w:rFonts w:ascii="Arial" w:eastAsia="Times New Roman" w:hAnsi="Arial" w:cs="Arial"/>
      <w:b/>
      <w:bCs/>
      <w:lang w:eastAsia="ru-RU"/>
    </w:rPr>
  </w:style>
  <w:style w:type="paragraph" w:customStyle="1" w:styleId="afe">
    <w:name w:val="Таблицы (моноширинный)"/>
    <w:basedOn w:val="a"/>
    <w:next w:val="a"/>
    <w:rsid w:val="00C71FA5"/>
    <w:pPr>
      <w:autoSpaceDE w:val="0"/>
      <w:autoSpaceDN w:val="0"/>
      <w:adjustRightInd w:val="0"/>
      <w:jc w:val="both"/>
    </w:pPr>
    <w:rPr>
      <w:rFonts w:ascii="Courier New" w:hAnsi="Courier New" w:cs="Courier New"/>
      <w:sz w:val="22"/>
      <w:szCs w:val="22"/>
    </w:rPr>
  </w:style>
  <w:style w:type="character" w:customStyle="1" w:styleId="aff">
    <w:name w:val="Цветовое выделение"/>
    <w:rsid w:val="00C71FA5"/>
    <w:rPr>
      <w:b/>
      <w:bCs w:val="0"/>
      <w:color w:val="000080"/>
      <w:sz w:val="22"/>
    </w:rPr>
  </w:style>
  <w:style w:type="character" w:customStyle="1" w:styleId="aff0">
    <w:name w:val="Гипертекстовая ссылка"/>
    <w:rsid w:val="00C71FA5"/>
    <w:rPr>
      <w:rFonts w:ascii="Times New Roman" w:hAnsi="Times New Roman" w:cs="Times New Roman" w:hint="default"/>
      <w:b/>
      <w:bCs/>
      <w:color w:val="008000"/>
      <w:sz w:val="22"/>
      <w:szCs w:val="22"/>
      <w:u w:val="single"/>
    </w:rPr>
  </w:style>
  <w:style w:type="character" w:customStyle="1" w:styleId="iiianoaieou">
    <w:name w:val="iiia? no?aieou"/>
    <w:rsid w:val="00C71FA5"/>
    <w:rPr>
      <w:sz w:val="20"/>
    </w:rPr>
  </w:style>
  <w:style w:type="character" w:customStyle="1" w:styleId="25">
    <w:name w:val="Основной текст (2)_"/>
    <w:link w:val="26"/>
    <w:locked/>
    <w:rsid w:val="00C71FA5"/>
    <w:rPr>
      <w:sz w:val="28"/>
      <w:szCs w:val="28"/>
      <w:shd w:val="clear" w:color="auto" w:fill="FFFFFF"/>
    </w:rPr>
  </w:style>
  <w:style w:type="paragraph" w:customStyle="1" w:styleId="26">
    <w:name w:val="Основной текст (2)"/>
    <w:basedOn w:val="a"/>
    <w:link w:val="25"/>
    <w:rsid w:val="00C71FA5"/>
    <w:pPr>
      <w:widowControl w:val="0"/>
      <w:shd w:val="clear" w:color="auto" w:fill="FFFFFF"/>
      <w:spacing w:after="480" w:line="322" w:lineRule="exact"/>
      <w:jc w:val="right"/>
    </w:pPr>
    <w:rPr>
      <w:rFonts w:ascii="Calibri" w:eastAsia="Calibri" w:hAnsi="Calibri"/>
      <w:szCs w:val="28"/>
      <w:lang w:eastAsia="en-US"/>
    </w:rPr>
  </w:style>
  <w:style w:type="character" w:customStyle="1" w:styleId="35">
    <w:name w:val="Основной текст (3)_"/>
    <w:link w:val="36"/>
    <w:locked/>
    <w:rsid w:val="00C71FA5"/>
    <w:rPr>
      <w:b/>
      <w:bCs/>
      <w:sz w:val="28"/>
      <w:szCs w:val="28"/>
      <w:shd w:val="clear" w:color="auto" w:fill="FFFFFF"/>
    </w:rPr>
  </w:style>
  <w:style w:type="paragraph" w:customStyle="1" w:styleId="36">
    <w:name w:val="Основной текст (3)"/>
    <w:basedOn w:val="a"/>
    <w:link w:val="35"/>
    <w:rsid w:val="00C71FA5"/>
    <w:pPr>
      <w:widowControl w:val="0"/>
      <w:shd w:val="clear" w:color="auto" w:fill="FFFFFF"/>
      <w:spacing w:before="300" w:after="300" w:line="322" w:lineRule="exact"/>
      <w:ind w:hanging="540"/>
    </w:pPr>
    <w:rPr>
      <w:rFonts w:ascii="Calibri" w:eastAsia="Calibri" w:hAnsi="Calibri"/>
      <w:b/>
      <w:bCs/>
      <w:szCs w:val="28"/>
      <w:lang w:eastAsia="en-US"/>
    </w:rPr>
  </w:style>
  <w:style w:type="character" w:customStyle="1" w:styleId="41">
    <w:name w:val="Основной текст (4)_"/>
    <w:link w:val="42"/>
    <w:locked/>
    <w:rsid w:val="00C71FA5"/>
    <w:rPr>
      <w:i/>
      <w:iCs/>
      <w:sz w:val="28"/>
      <w:szCs w:val="28"/>
      <w:shd w:val="clear" w:color="auto" w:fill="FFFFFF"/>
    </w:rPr>
  </w:style>
  <w:style w:type="paragraph" w:customStyle="1" w:styleId="42">
    <w:name w:val="Основной текст (4)"/>
    <w:basedOn w:val="a"/>
    <w:link w:val="41"/>
    <w:rsid w:val="00C71FA5"/>
    <w:pPr>
      <w:widowControl w:val="0"/>
      <w:shd w:val="clear" w:color="auto" w:fill="FFFFFF"/>
      <w:spacing w:line="322" w:lineRule="exact"/>
      <w:jc w:val="both"/>
    </w:pPr>
    <w:rPr>
      <w:rFonts w:ascii="Calibri" w:eastAsia="Calibri" w:hAnsi="Calibri"/>
      <w:i/>
      <w:iCs/>
      <w:szCs w:val="28"/>
      <w:lang w:eastAsia="en-US"/>
    </w:rPr>
  </w:style>
  <w:style w:type="character" w:customStyle="1" w:styleId="43">
    <w:name w:val="Основной текст (4) + Не курсив"/>
    <w:rsid w:val="00C71FA5"/>
    <w:rPr>
      <w:rFonts w:ascii="Times New Roman" w:eastAsia="Times New Roman" w:hAnsi="Times New Roman" w:cs="Times New Roman" w:hint="default"/>
      <w:i/>
      <w:iCs/>
      <w:color w:val="000000"/>
      <w:spacing w:val="0"/>
      <w:w w:val="100"/>
      <w:position w:val="0"/>
      <w:sz w:val="28"/>
      <w:szCs w:val="28"/>
      <w:shd w:val="clear" w:color="auto" w:fill="FFFFFF"/>
      <w:lang w:val="ru-RU" w:eastAsia="ru-RU" w:bidi="ru-RU"/>
    </w:rPr>
  </w:style>
  <w:style w:type="paragraph" w:customStyle="1" w:styleId="ConsPlusNonformat">
    <w:name w:val="ConsPlusNonformat"/>
    <w:uiPriority w:val="99"/>
    <w:rsid w:val="00C71FA5"/>
    <w:pPr>
      <w:widowControl w:val="0"/>
      <w:autoSpaceDE w:val="0"/>
      <w:autoSpaceDN w:val="0"/>
      <w:adjustRightInd w:val="0"/>
    </w:pPr>
    <w:rPr>
      <w:rFonts w:ascii="Courier New" w:eastAsia="Times New Roman" w:hAnsi="Courier New" w:cs="Courier New"/>
      <w:lang w:eastAsia="ru-RU"/>
    </w:rPr>
  </w:style>
  <w:style w:type="character" w:styleId="aff1">
    <w:name w:val="FollowedHyperlink"/>
    <w:basedOn w:val="a0"/>
    <w:uiPriority w:val="99"/>
    <w:semiHidden/>
    <w:unhideWhenUsed/>
    <w:rsid w:val="00C71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6231</Words>
  <Characters>35522</Characters>
  <Application>Microsoft Office Word</Application>
  <DocSecurity>0</DocSecurity>
  <Lines>296</Lines>
  <Paragraphs>83</Paragraphs>
  <ScaleCrop>false</ScaleCrop>
  <Company/>
  <LinksUpToDate>false</LinksUpToDate>
  <CharactersWithSpaces>41670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2018-06-17T12:04:00Z</dcterms:created>
  <dcterms:modified xsi:type="dcterms:W3CDTF">2018-06-17T12:23:00Z</dcterms:modified>
</cp:coreProperties>
</file>