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CC" w:rsidRPr="00E4622A" w:rsidRDefault="00D05BCC" w:rsidP="00D05BCC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D05BCC" w:rsidRPr="00E4622A" w:rsidRDefault="00D05BCC" w:rsidP="00D05BCC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D05BCC" w:rsidRPr="00E4622A" w:rsidRDefault="00D05BCC" w:rsidP="00D05BCC">
      <w:pPr>
        <w:jc w:val="center"/>
        <w:rPr>
          <w:b/>
          <w:szCs w:val="28"/>
        </w:rPr>
      </w:pPr>
    </w:p>
    <w:p w:rsidR="00D05BCC" w:rsidRPr="00E4622A" w:rsidRDefault="00D05BCC" w:rsidP="00D05BCC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D05BCC" w:rsidRPr="00E4622A" w:rsidRDefault="00D05BCC" w:rsidP="00D05BCC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D05BCC" w:rsidRPr="00E4622A" w:rsidTr="00613E60">
        <w:tc>
          <w:tcPr>
            <w:tcW w:w="4428" w:type="dxa"/>
            <w:hideMark/>
          </w:tcPr>
          <w:p w:rsidR="00D05BCC" w:rsidRPr="00E4622A" w:rsidRDefault="00D05BCC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D05BCC" w:rsidRPr="00E4622A" w:rsidRDefault="00D05BCC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D05BCC" w:rsidRPr="00E4622A" w:rsidRDefault="00D05BCC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D05BCC" w:rsidRPr="00E4622A" w:rsidRDefault="00D05BCC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D05BCC" w:rsidRPr="00E4622A" w:rsidRDefault="00D05BCC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D05BCC" w:rsidRPr="00E4622A" w:rsidRDefault="00D05BCC" w:rsidP="00D05BCC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D05BCC" w:rsidRPr="00E4622A" w:rsidRDefault="00D05BCC" w:rsidP="00D05BCC">
      <w:pPr>
        <w:jc w:val="both"/>
        <w:rPr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13</w:t>
      </w:r>
    </w:p>
    <w:p w:rsidR="00D05BCC" w:rsidRPr="00E4622A" w:rsidRDefault="00D05BCC" w:rsidP="00D05BCC">
      <w:pPr>
        <w:jc w:val="center"/>
        <w:rPr>
          <w:b/>
          <w:szCs w:val="28"/>
        </w:rPr>
      </w:pPr>
    </w:p>
    <w:p w:rsidR="00D05BCC" w:rsidRPr="00E4622A" w:rsidRDefault="00D05BCC" w:rsidP="00D05BCC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D05BCC" w:rsidRPr="00E4622A" w:rsidRDefault="00D05BCC" w:rsidP="00D05BCC">
      <w:pPr>
        <w:jc w:val="center"/>
        <w:rPr>
          <w:b/>
          <w:szCs w:val="28"/>
        </w:rPr>
      </w:pPr>
    </w:p>
    <w:p w:rsidR="00D05BCC" w:rsidRPr="00E4622A" w:rsidRDefault="00D05BCC" w:rsidP="00D05BCC">
      <w:pPr>
        <w:spacing w:after="200"/>
        <w:ind w:left="505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</w:t>
      </w:r>
      <w:r>
        <w:rPr>
          <w:b/>
          <w:bCs/>
        </w:rPr>
        <w:t>на должность главы</w:t>
      </w:r>
      <w:r w:rsidRPr="00E4622A">
        <w:rPr>
          <w:b/>
          <w:szCs w:val="28"/>
        </w:rPr>
        <w:t xml:space="preserve"> </w:t>
      </w:r>
      <w:r>
        <w:rPr>
          <w:b/>
          <w:bCs/>
        </w:rPr>
        <w:t>сельского поселения Красноленинский</w:t>
      </w:r>
      <w:r w:rsidRPr="00E4622A">
        <w:rPr>
          <w:b/>
          <w:szCs w:val="28"/>
        </w:rPr>
        <w:t xml:space="preserve"> </w:t>
      </w:r>
      <w:r>
        <w:rPr>
          <w:b/>
          <w:szCs w:val="28"/>
        </w:rPr>
        <w:t xml:space="preserve">и </w:t>
      </w:r>
      <w:r w:rsidRPr="00E4622A">
        <w:rPr>
          <w:b/>
          <w:szCs w:val="28"/>
        </w:rPr>
        <w:t xml:space="preserve">в депутаты </w:t>
      </w:r>
      <w:r>
        <w:rPr>
          <w:b/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D05BCC" w:rsidRPr="00E4622A" w:rsidRDefault="00D05BCC" w:rsidP="00D05BCC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 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</w:t>
      </w:r>
      <w:r w:rsidRPr="004C13F4">
        <w:rPr>
          <w:szCs w:val="28"/>
        </w:rPr>
        <w:t xml:space="preserve">проведением выборов депутатов Совета депутатов сельского поселения </w:t>
      </w:r>
      <w:r>
        <w:rPr>
          <w:szCs w:val="28"/>
        </w:rPr>
        <w:t>Красноленинский</w:t>
      </w:r>
      <w:r w:rsidRPr="004C13F4">
        <w:rPr>
          <w:szCs w:val="28"/>
        </w:rPr>
        <w:t xml:space="preserve"> четвертого созыва и </w:t>
      </w:r>
      <w:r w:rsidRPr="004C13F4">
        <w:rPr>
          <w:bCs/>
        </w:rPr>
        <w:t>на должность главы</w:t>
      </w:r>
      <w:r w:rsidRPr="004C13F4">
        <w:rPr>
          <w:szCs w:val="28"/>
        </w:rPr>
        <w:t xml:space="preserve"> </w:t>
      </w:r>
      <w:r w:rsidRPr="004C13F4">
        <w:rPr>
          <w:bCs/>
        </w:rPr>
        <w:t xml:space="preserve">сельского поселения </w:t>
      </w:r>
      <w:r>
        <w:rPr>
          <w:bCs/>
        </w:rPr>
        <w:t>Красноленинский</w:t>
      </w:r>
      <w:r w:rsidRPr="00E4622A">
        <w:rPr>
          <w:szCs w:val="28"/>
        </w:rPr>
        <w:t xml:space="preserve">, постановлением Избирательной комиссии Ханты-Мансийского автономного округа - Югры </w:t>
      </w:r>
      <w:r>
        <w:rPr>
          <w:szCs w:val="28"/>
        </w:rPr>
        <w:t>от 29.05.2018 года №358</w:t>
      </w:r>
      <w:r w:rsidRPr="00E4622A">
        <w:rPr>
          <w:szCs w:val="28"/>
        </w:rPr>
        <w:t xml:space="preserve"> </w:t>
      </w:r>
      <w:r>
        <w:rPr>
          <w:szCs w:val="28"/>
        </w:rPr>
        <w:t>«О возложении полномочий избирательной комиссии муниципального образования сельского поселения Красноленинский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D05BCC" w:rsidRPr="00E4622A" w:rsidRDefault="00D05BCC" w:rsidP="00D05BCC">
      <w:pPr>
        <w:ind w:firstLine="567"/>
        <w:jc w:val="both"/>
        <w:rPr>
          <w:szCs w:val="28"/>
        </w:rPr>
      </w:pPr>
    </w:p>
    <w:p w:rsidR="00D05BCC" w:rsidRPr="00E4622A" w:rsidRDefault="00D05BCC" w:rsidP="00D05BCC">
      <w:pPr>
        <w:ind w:firstLine="567"/>
        <w:jc w:val="both"/>
        <w:rPr>
          <w:szCs w:val="28"/>
        </w:rPr>
      </w:pPr>
      <w:r w:rsidRPr="00E4622A">
        <w:rPr>
          <w:szCs w:val="28"/>
        </w:rPr>
        <w:t>1.</w:t>
      </w:r>
      <w:r w:rsidRPr="00E4622A">
        <w:rPr>
          <w:szCs w:val="28"/>
        </w:rPr>
        <w:tab/>
        <w:t xml:space="preserve">Утвердить текст информационного сообщения о количестве подписей избирателей, необходимых для регистрации кандидатов в депутаты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>созыва (</w:t>
      </w:r>
      <w:r>
        <w:rPr>
          <w:szCs w:val="28"/>
        </w:rPr>
        <w:t>Приложение №1</w:t>
      </w:r>
      <w:r w:rsidRPr="00E4622A">
        <w:rPr>
          <w:szCs w:val="28"/>
        </w:rPr>
        <w:t>).</w:t>
      </w:r>
    </w:p>
    <w:p w:rsidR="00D05BCC" w:rsidRDefault="00D05BCC" w:rsidP="00D05BCC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 Утвердить текст информационного сообщения о количестве подписей избирателей, необходимых для регистрации кандидатов </w:t>
      </w:r>
      <w:r>
        <w:rPr>
          <w:szCs w:val="28"/>
        </w:rPr>
        <w:t xml:space="preserve">на должность главы сельского поселения Красноленинский </w:t>
      </w:r>
      <w:r w:rsidRPr="00E4622A">
        <w:rPr>
          <w:szCs w:val="28"/>
        </w:rPr>
        <w:t>(</w:t>
      </w:r>
      <w:r>
        <w:rPr>
          <w:szCs w:val="28"/>
        </w:rPr>
        <w:t>П</w:t>
      </w:r>
      <w:r w:rsidRPr="00E4622A">
        <w:rPr>
          <w:szCs w:val="28"/>
        </w:rPr>
        <w:t>рил</w:t>
      </w:r>
      <w:r>
        <w:rPr>
          <w:szCs w:val="28"/>
        </w:rPr>
        <w:t>ожение №2</w:t>
      </w:r>
      <w:r w:rsidRPr="00E4622A">
        <w:rPr>
          <w:szCs w:val="28"/>
        </w:rPr>
        <w:t>).</w:t>
      </w:r>
    </w:p>
    <w:p w:rsidR="00D05BCC" w:rsidRPr="00E4622A" w:rsidRDefault="00D05BCC" w:rsidP="00D05BCC">
      <w:pPr>
        <w:ind w:firstLine="567"/>
        <w:jc w:val="both"/>
        <w:rPr>
          <w:szCs w:val="28"/>
        </w:rPr>
      </w:pPr>
      <w:r w:rsidRPr="00E4622A">
        <w:rPr>
          <w:szCs w:val="28"/>
        </w:rPr>
        <w:t>3. Разместить настоящее постановление на сайте территориальной избирательной комиссии Ханты-Мансийского района.</w:t>
      </w:r>
    </w:p>
    <w:p w:rsidR="00D05BCC" w:rsidRPr="00E4622A" w:rsidRDefault="00D05BCC" w:rsidP="00D05BCC">
      <w:pPr>
        <w:ind w:firstLine="567"/>
        <w:jc w:val="both"/>
        <w:rPr>
          <w:sz w:val="20"/>
          <w:szCs w:val="28"/>
        </w:rPr>
      </w:pPr>
      <w:r>
        <w:rPr>
          <w:szCs w:val="28"/>
        </w:rPr>
        <w:t xml:space="preserve">4. </w:t>
      </w:r>
      <w:r w:rsidRPr="00E4622A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D05BCC" w:rsidRPr="00E4622A" w:rsidRDefault="00D05BCC" w:rsidP="00D05BCC">
      <w:pPr>
        <w:ind w:firstLine="567"/>
        <w:jc w:val="both"/>
        <w:rPr>
          <w:szCs w:val="28"/>
        </w:rPr>
      </w:pPr>
    </w:p>
    <w:p w:rsidR="00D05BCC" w:rsidRPr="00E4622A" w:rsidRDefault="00D05BCC" w:rsidP="00D05BCC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D05BCC" w:rsidRPr="00E4622A" w:rsidRDefault="00D05BCC" w:rsidP="00D05BC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D05BCC" w:rsidRPr="00E4622A" w:rsidRDefault="00D05BCC" w:rsidP="00D05BCC">
      <w:pPr>
        <w:rPr>
          <w:szCs w:val="28"/>
        </w:rPr>
      </w:pPr>
    </w:p>
    <w:p w:rsidR="00D05BCC" w:rsidRPr="00E4622A" w:rsidRDefault="00D05BCC" w:rsidP="00D05BCC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D05BCC" w:rsidRPr="00E4622A" w:rsidRDefault="00D05BCC" w:rsidP="00D05BC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</w:p>
    <w:p w:rsidR="00D05BCC" w:rsidRPr="00E4622A" w:rsidRDefault="00D05BCC" w:rsidP="00D05BCC">
      <w:pPr>
        <w:ind w:left="6096"/>
        <w:jc w:val="right"/>
        <w:rPr>
          <w:sz w:val="22"/>
        </w:rPr>
      </w:pPr>
      <w:r w:rsidRPr="00E4622A">
        <w:rPr>
          <w:sz w:val="22"/>
        </w:rPr>
        <w:br w:type="page"/>
      </w:r>
    </w:p>
    <w:p w:rsidR="00D05BCC" w:rsidRPr="00E4622A" w:rsidRDefault="00D05BCC" w:rsidP="00D05BCC">
      <w:pPr>
        <w:ind w:left="5245"/>
        <w:jc w:val="right"/>
        <w:rPr>
          <w:sz w:val="22"/>
        </w:rPr>
      </w:pPr>
      <w:r w:rsidRPr="00E4622A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D05BCC" w:rsidRPr="00E4622A" w:rsidRDefault="00D05BCC" w:rsidP="00D05BCC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D05BCC" w:rsidRPr="00E4622A" w:rsidRDefault="00D05BCC" w:rsidP="00D05BCC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13</w:t>
      </w:r>
    </w:p>
    <w:p w:rsidR="00D05BCC" w:rsidRPr="00E4622A" w:rsidRDefault="00D05BCC" w:rsidP="00D05BCC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 xml:space="preserve">информационного сообщения о количестве подписей избирателей, необходимых для регистрации кандидатов в депутаты </w:t>
      </w:r>
      <w:r>
        <w:rPr>
          <w:b/>
          <w:bCs/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b/>
          <w:szCs w:val="28"/>
        </w:rPr>
        <w:t>созыва</w:t>
      </w:r>
      <w:r w:rsidRPr="00E4622A">
        <w:rPr>
          <w:b/>
          <w:bCs/>
          <w:szCs w:val="28"/>
        </w:rPr>
        <w:t xml:space="preserve"> </w:t>
      </w:r>
    </w:p>
    <w:p w:rsidR="00902FF2" w:rsidRPr="00E4622A" w:rsidRDefault="00D05BCC" w:rsidP="00902FF2">
      <w:pPr>
        <w:spacing w:before="100" w:beforeAutospacing="1" w:after="100" w:afterAutospacing="1"/>
        <w:jc w:val="center"/>
        <w:rPr>
          <w:sz w:val="24"/>
          <w:szCs w:val="24"/>
        </w:rPr>
      </w:pPr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в депутаты </w:t>
      </w:r>
      <w:r>
        <w:rPr>
          <w:b/>
          <w:bCs/>
          <w:sz w:val="24"/>
          <w:szCs w:val="24"/>
        </w:rPr>
        <w:t xml:space="preserve">Совета депутатов сельского поселения Красноленинский четвертого </w:t>
      </w:r>
      <w:r w:rsidRPr="00E4622A">
        <w:rPr>
          <w:b/>
          <w:sz w:val="24"/>
          <w:szCs w:val="24"/>
        </w:rPr>
        <w:t>созыва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518"/>
        <w:gridCol w:w="1609"/>
        <w:gridCol w:w="1582"/>
        <w:gridCol w:w="1923"/>
        <w:gridCol w:w="1404"/>
      </w:tblGrid>
      <w:tr w:rsidR="00902FF2" w:rsidRPr="00E4622A" w:rsidTr="007950A6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2FF2" w:rsidRPr="00E4622A" w:rsidRDefault="00902FF2" w:rsidP="007950A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№ п/п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F2" w:rsidRPr="00E4622A" w:rsidRDefault="00902FF2" w:rsidP="007950A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F2" w:rsidRPr="00E4622A" w:rsidRDefault="00902FF2" w:rsidP="007950A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F2" w:rsidRPr="00E4622A" w:rsidRDefault="00902FF2" w:rsidP="007950A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F2" w:rsidRPr="00E4622A" w:rsidRDefault="00902FF2" w:rsidP="007950A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02FF2" w:rsidRPr="00E4622A" w:rsidRDefault="00902FF2" w:rsidP="007950A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902FF2" w:rsidRPr="00E4622A" w:rsidTr="007950A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2" w:rsidRPr="00E4622A" w:rsidRDefault="00902FF2" w:rsidP="007950A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  <w:tr w:rsidR="00902FF2" w:rsidRPr="00E4622A" w:rsidTr="007950A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F2" w:rsidRPr="00E4622A" w:rsidRDefault="00902FF2" w:rsidP="007950A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FF2" w:rsidRPr="00E4622A" w:rsidRDefault="00902FF2" w:rsidP="007950A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D05BCC" w:rsidRPr="00E4622A" w:rsidRDefault="00D05BCC" w:rsidP="00902FF2">
      <w:pPr>
        <w:spacing w:before="100" w:beforeAutospacing="1" w:after="100" w:afterAutospacing="1"/>
        <w:rPr>
          <w:sz w:val="24"/>
          <w:szCs w:val="24"/>
        </w:rPr>
      </w:pPr>
      <w:r w:rsidRPr="00E4622A">
        <w:rPr>
          <w:szCs w:val="28"/>
        </w:rPr>
        <w:t>»</w:t>
      </w:r>
    </w:p>
    <w:p w:rsidR="00D05BCC" w:rsidRPr="00E4622A" w:rsidRDefault="00D05BCC" w:rsidP="00D05BCC">
      <w:pPr>
        <w:ind w:left="5245"/>
        <w:jc w:val="right"/>
        <w:rPr>
          <w:sz w:val="22"/>
        </w:rPr>
      </w:pPr>
      <w:bookmarkStart w:id="0" w:name="_GoBack"/>
      <w:bookmarkEnd w:id="0"/>
      <w:r w:rsidRPr="00E4622A">
        <w:rPr>
          <w:sz w:val="20"/>
        </w:rPr>
        <w:br w:type="page"/>
      </w:r>
      <w:r w:rsidRPr="00E4622A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D05BCC" w:rsidRPr="00E4622A" w:rsidRDefault="00D05BCC" w:rsidP="00D05BCC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D05BCC" w:rsidRPr="00E4622A" w:rsidRDefault="00D05BCC" w:rsidP="00D05BCC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13</w:t>
      </w:r>
    </w:p>
    <w:p w:rsidR="00D05BCC" w:rsidRPr="00E4622A" w:rsidRDefault="00D05BCC" w:rsidP="00D05BCC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>информационного сообщения о количестве подписей избирателей, необходимых для регистрации кандидатов</w:t>
      </w:r>
      <w:r>
        <w:rPr>
          <w:b/>
          <w:bCs/>
          <w:szCs w:val="28"/>
        </w:rPr>
        <w:t xml:space="preserve"> на должность главы</w:t>
      </w:r>
      <w:r w:rsidRPr="00E4622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сельского поселения Красноленинский </w:t>
      </w:r>
    </w:p>
    <w:p w:rsidR="00D05BCC" w:rsidRPr="00E4622A" w:rsidRDefault="00D05BCC" w:rsidP="00D05BCC">
      <w:pPr>
        <w:spacing w:before="100" w:beforeAutospacing="1" w:after="100" w:afterAutospacing="1"/>
        <w:jc w:val="center"/>
        <w:rPr>
          <w:sz w:val="24"/>
          <w:szCs w:val="24"/>
        </w:rPr>
      </w:pPr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</w:t>
      </w:r>
      <w:r>
        <w:rPr>
          <w:b/>
          <w:bCs/>
          <w:sz w:val="24"/>
          <w:szCs w:val="24"/>
        </w:rPr>
        <w:t>на должность главы сельского поселения Красноленинский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18"/>
        <w:gridCol w:w="1609"/>
        <w:gridCol w:w="1582"/>
        <w:gridCol w:w="1924"/>
        <w:gridCol w:w="1404"/>
      </w:tblGrid>
      <w:tr w:rsidR="00D05BCC" w:rsidRPr="00E4622A" w:rsidTr="00613E60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BCC" w:rsidRPr="00E4622A" w:rsidRDefault="00D05BCC" w:rsidP="00613E6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№ п/п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CC" w:rsidRPr="00E4622A" w:rsidRDefault="00D05BCC" w:rsidP="00613E6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CC" w:rsidRPr="00E4622A" w:rsidRDefault="00D05BCC" w:rsidP="00613E6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CC" w:rsidRPr="00E4622A" w:rsidRDefault="00D05BCC" w:rsidP="00613E6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BCC" w:rsidRPr="00E4622A" w:rsidRDefault="00D05BCC" w:rsidP="00613E6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5BCC" w:rsidRPr="00E4622A" w:rsidRDefault="00D05BCC" w:rsidP="00613E6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D05BCC" w:rsidRPr="00E4622A" w:rsidTr="00613E6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CC" w:rsidRPr="00E4622A" w:rsidRDefault="00D05BCC" w:rsidP="00613E6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CC" w:rsidRPr="00E4622A" w:rsidRDefault="00D05BCC" w:rsidP="00613E6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</w:p>
          <w:p w:rsidR="00D05BCC" w:rsidRPr="00E4622A" w:rsidRDefault="00D05BCC" w:rsidP="00613E6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CC" w:rsidRPr="00E4622A" w:rsidRDefault="00D05BCC" w:rsidP="00613E6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CC" w:rsidRPr="00E4622A" w:rsidRDefault="00D05BCC" w:rsidP="00613E6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CC" w:rsidRPr="00E4622A" w:rsidRDefault="00D05BCC" w:rsidP="00613E6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BCC" w:rsidRPr="00E4622A" w:rsidRDefault="00D05BCC" w:rsidP="00613E6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D05BCC" w:rsidRPr="00E4622A" w:rsidRDefault="00D05BCC" w:rsidP="00D05BCC">
      <w:pPr>
        <w:spacing w:before="100" w:beforeAutospacing="1" w:after="100" w:afterAutospacing="1"/>
        <w:jc w:val="both"/>
        <w:rPr>
          <w:sz w:val="24"/>
          <w:szCs w:val="24"/>
        </w:rPr>
      </w:pPr>
      <w:r w:rsidRPr="00E4622A">
        <w:rPr>
          <w:szCs w:val="28"/>
        </w:rPr>
        <w:t>»</w:t>
      </w:r>
    </w:p>
    <w:p w:rsidR="00EA0138" w:rsidRPr="00D05BCC" w:rsidRDefault="00EA0138" w:rsidP="00D05BCC"/>
    <w:sectPr w:rsidR="00EA0138" w:rsidRPr="00D05BCC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512F6"/>
    <w:rsid w:val="002F2C92"/>
    <w:rsid w:val="003163ED"/>
    <w:rsid w:val="00321190"/>
    <w:rsid w:val="00825450"/>
    <w:rsid w:val="00902FF2"/>
    <w:rsid w:val="009315C6"/>
    <w:rsid w:val="00A7699C"/>
    <w:rsid w:val="00B11EB5"/>
    <w:rsid w:val="00C71FA5"/>
    <w:rsid w:val="00D05BCC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2018-06-17T12:04:00Z</dcterms:created>
  <dcterms:modified xsi:type="dcterms:W3CDTF">2018-06-19T14:54:00Z</dcterms:modified>
</cp:coreProperties>
</file>