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</w:pPr>
      <w:r>
        <w:t xml:space="preserve">«23» октября 2023 года </w:t>
      </w:r>
    </w:p>
    <w:p>
      <w:pPr>
        <w:contextualSpacing/>
        <w:jc w:val="center"/>
        <w:rPr>
          <w:sz w:val="10"/>
          <w:szCs w:val="10"/>
        </w:rPr>
      </w:pPr>
    </w:p>
    <w:tbl>
      <w:tblPr>
        <w:tblStyle w:val="9"/>
        <w:tblW w:w="4894" w:type="pct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thickThinSmallGap" w:color="auto" w:sz="18" w:space="0"/>
              <w:bottom w:val="thinThickSmallGap" w:color="auto" w:sz="18" w:space="0"/>
            </w:tcBorders>
          </w:tcPr>
          <w:p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>
      <w:pPr>
        <w:contextualSpacing/>
        <w:rPr>
          <w:b/>
          <w:sz w:val="20"/>
          <w:szCs w:val="20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Пресс-релиз</w:t>
      </w:r>
    </w:p>
    <w:p>
      <w:pPr>
        <w:contextualSpacing/>
        <w:rPr>
          <w:b/>
          <w:sz w:val="26"/>
          <w:szCs w:val="26"/>
          <w:u w:val="single"/>
        </w:rPr>
      </w:pPr>
    </w:p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Житель г. Ханты-Мансийска осужден за причинение </w:t>
      </w:r>
    </w:p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средней тяжести вреда здоровью и угрозу убийством</w:t>
      </w:r>
    </w:p>
    <w:bookmarkEnd w:id="0"/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  <w:lang w:eastAsia="zh-CN"/>
        </w:rPr>
      </w:pPr>
    </w:p>
    <w:p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12.10.2023 в Ханты-Мансийском районном суде межрайонной прокуратурой поддержано обвинение по уголовному делу в отношении 40-летнего местного жителя, совершившего 1 преступления, предусмотренного п.«з» ч.2 ст.112 УК РФ (умышленное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здоровья, с применением оружия или предметов, используемых в качестве оружия) и 2-х преступлений, предусмотренных ч.1 ст.119 УК РФ (угроза убийством, если имелись основания опасаться осуществления этой угрозы).  </w:t>
      </w:r>
    </w:p>
    <w:p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Установлено, что в августе 2021 года, проживая в г. Ханты-Мансийске со своей супругой, из личных неприязненных отношений на почве ревности к последней, высказывал в её адрес слова угрозы физической расправы и в целях подавления воли к сопротивлению, несколько раз ударил её об стену. </w:t>
      </w:r>
    </w:p>
    <w:p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Кроме того, он же в ночь на 26.12.2022 находясь в съемной квартире совместного проживания с потерпевшей, из неприязненных отношений на почве ревности, вновь угрожал потерпевшей убийством и применяя нож в качестве  оружия, нанес последней резанные раны рук и ног, повлекшие средней и легкой степени тяжести вред здоровью.</w:t>
      </w:r>
    </w:p>
    <w:p>
      <w:pPr>
        <w:pStyle w:val="6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</w:t>
      </w:r>
      <w:r>
        <w:rPr>
          <w:sz w:val="26"/>
          <w:szCs w:val="26"/>
          <w:lang w:eastAsia="zh-CN"/>
        </w:rPr>
        <w:t xml:space="preserve">уд, с учетом личности подсудимого, смягчающих обстоятельств, а также отсутствием отягчающих, </w:t>
      </w:r>
      <w:r>
        <w:rPr>
          <w:sz w:val="26"/>
          <w:szCs w:val="26"/>
        </w:rPr>
        <w:t>признал подсудимого виновным в совершении указанного преступления</w:t>
      </w:r>
      <w:r>
        <w:rPr>
          <w:sz w:val="26"/>
          <w:szCs w:val="26"/>
          <w:lang w:eastAsia="zh-CN"/>
        </w:rPr>
        <w:t xml:space="preserve"> и назначил ему наказание в виде 3 лет лишения свободы условно с испытательным сроком на 3 года с возложением дополнительных обязанностей, в период которого подсудимый должен доказать свое исправление.</w:t>
      </w:r>
    </w:p>
    <w:p>
      <w:pPr>
        <w:pStyle w:val="6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         Также судом в полном объеме удовлетворены исковые требования бывшей супруги о компенсации морального вреда за нанесенные телесные повреждения. С виновного постановлено взыскать 500 тыс. рублей. 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Приговор в законную силу не вступил.</w:t>
      </w:r>
    </w:p>
    <w:p>
      <w:pPr>
        <w:pStyle w:val="1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>
      <w:pPr>
        <w:pStyle w:val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>
      <w:pPr>
        <w:pStyle w:val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Ханты-Мансийского</w:t>
      </w:r>
    </w:p>
    <w:p>
      <w:pPr>
        <w:pStyle w:val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межрайонного прокурора                                                                       В.Г. Беленцов                   </w:t>
      </w:r>
    </w:p>
    <w:p>
      <w:pPr>
        <w:pStyle w:val="11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r>
        <w:fldChar w:fldCharType="begin"/>
      </w:r>
      <w:r>
        <w:instrText xml:space="preserve"> HYPERLINK "mailto:xmmp@prokhmao.ru" </w:instrText>
      </w:r>
      <w:r>
        <w:fldChar w:fldCharType="separate"/>
      </w:r>
      <w:r>
        <w:rPr>
          <w:rStyle w:val="4"/>
          <w:b/>
          <w:sz w:val="20"/>
          <w:szCs w:val="20"/>
          <w:lang w:val="en-US"/>
        </w:rPr>
        <w:t>xmmp</w:t>
      </w:r>
      <w:r>
        <w:rPr>
          <w:rStyle w:val="4"/>
          <w:b/>
          <w:sz w:val="20"/>
          <w:szCs w:val="20"/>
        </w:rPr>
        <w:t>@prokhmao.ru</w:t>
      </w:r>
      <w:r>
        <w:rPr>
          <w:rStyle w:val="4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).</w:t>
      </w:r>
    </w:p>
    <w:p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В.А. Байкина</w:t>
      </w:r>
    </w:p>
    <w:sectPr>
      <w:pgSz w:w="11906" w:h="16838"/>
      <w:pgMar w:top="1134" w:right="707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318BB"/>
    <w:rsid w:val="00061620"/>
    <w:rsid w:val="00072A11"/>
    <w:rsid w:val="00085A5C"/>
    <w:rsid w:val="0009154A"/>
    <w:rsid w:val="00095605"/>
    <w:rsid w:val="000A6AB1"/>
    <w:rsid w:val="000D2C1B"/>
    <w:rsid w:val="000E1860"/>
    <w:rsid w:val="000F16A1"/>
    <w:rsid w:val="00102363"/>
    <w:rsid w:val="001054DF"/>
    <w:rsid w:val="00117129"/>
    <w:rsid w:val="00120A77"/>
    <w:rsid w:val="00162284"/>
    <w:rsid w:val="00183788"/>
    <w:rsid w:val="001857CA"/>
    <w:rsid w:val="001C2E37"/>
    <w:rsid w:val="001C3B80"/>
    <w:rsid w:val="001C5CB4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32AD3"/>
    <w:rsid w:val="0038231E"/>
    <w:rsid w:val="003D0C44"/>
    <w:rsid w:val="003D6784"/>
    <w:rsid w:val="004371E9"/>
    <w:rsid w:val="00450206"/>
    <w:rsid w:val="00455054"/>
    <w:rsid w:val="004D64AB"/>
    <w:rsid w:val="004D7A51"/>
    <w:rsid w:val="00523A93"/>
    <w:rsid w:val="0052758A"/>
    <w:rsid w:val="0054123F"/>
    <w:rsid w:val="00571B68"/>
    <w:rsid w:val="005C5660"/>
    <w:rsid w:val="005C7ADF"/>
    <w:rsid w:val="005D28F3"/>
    <w:rsid w:val="005D4557"/>
    <w:rsid w:val="005E4CB8"/>
    <w:rsid w:val="006560C1"/>
    <w:rsid w:val="006572DC"/>
    <w:rsid w:val="00667C55"/>
    <w:rsid w:val="0068141D"/>
    <w:rsid w:val="00684E69"/>
    <w:rsid w:val="007101C9"/>
    <w:rsid w:val="00722150"/>
    <w:rsid w:val="00734130"/>
    <w:rsid w:val="00736EB4"/>
    <w:rsid w:val="0074606C"/>
    <w:rsid w:val="00750C32"/>
    <w:rsid w:val="00755741"/>
    <w:rsid w:val="00776C95"/>
    <w:rsid w:val="007B073D"/>
    <w:rsid w:val="007B2B57"/>
    <w:rsid w:val="007C55E6"/>
    <w:rsid w:val="00800211"/>
    <w:rsid w:val="0080403E"/>
    <w:rsid w:val="00825D0C"/>
    <w:rsid w:val="00834A0A"/>
    <w:rsid w:val="008A4BF1"/>
    <w:rsid w:val="00912921"/>
    <w:rsid w:val="00926F56"/>
    <w:rsid w:val="00981458"/>
    <w:rsid w:val="00984B4B"/>
    <w:rsid w:val="0099056A"/>
    <w:rsid w:val="009D2987"/>
    <w:rsid w:val="00A1709C"/>
    <w:rsid w:val="00A51AA1"/>
    <w:rsid w:val="00A6175C"/>
    <w:rsid w:val="00A65D5B"/>
    <w:rsid w:val="00A668D2"/>
    <w:rsid w:val="00A829F7"/>
    <w:rsid w:val="00AA01E1"/>
    <w:rsid w:val="00AA10A6"/>
    <w:rsid w:val="00AA4F1B"/>
    <w:rsid w:val="00AB1453"/>
    <w:rsid w:val="00AD757F"/>
    <w:rsid w:val="00AE77F8"/>
    <w:rsid w:val="00B0692F"/>
    <w:rsid w:val="00B06AC4"/>
    <w:rsid w:val="00B1184B"/>
    <w:rsid w:val="00B30288"/>
    <w:rsid w:val="00B57233"/>
    <w:rsid w:val="00B73C5B"/>
    <w:rsid w:val="00B74302"/>
    <w:rsid w:val="00B85B5B"/>
    <w:rsid w:val="00BA1AE0"/>
    <w:rsid w:val="00C4313F"/>
    <w:rsid w:val="00C54A82"/>
    <w:rsid w:val="00C563BB"/>
    <w:rsid w:val="00CC2606"/>
    <w:rsid w:val="00CE4E9B"/>
    <w:rsid w:val="00CF07BE"/>
    <w:rsid w:val="00CF0EF4"/>
    <w:rsid w:val="00D21175"/>
    <w:rsid w:val="00D57129"/>
    <w:rsid w:val="00D95953"/>
    <w:rsid w:val="00DB7C06"/>
    <w:rsid w:val="00DC76EA"/>
    <w:rsid w:val="00DF2402"/>
    <w:rsid w:val="00E040B2"/>
    <w:rsid w:val="00E26A1D"/>
    <w:rsid w:val="00E36A14"/>
    <w:rsid w:val="00E52447"/>
    <w:rsid w:val="00E64347"/>
    <w:rsid w:val="00E903BC"/>
    <w:rsid w:val="00E92523"/>
    <w:rsid w:val="00EB6531"/>
    <w:rsid w:val="00ED2DF2"/>
    <w:rsid w:val="00F42458"/>
    <w:rsid w:val="00F468A1"/>
    <w:rsid w:val="00F8151D"/>
    <w:rsid w:val="00FB3705"/>
    <w:rsid w:val="00FC00C1"/>
    <w:rsid w:val="00FC25B4"/>
    <w:rsid w:val="00FC72E9"/>
    <w:rsid w:val="00FD17C2"/>
    <w:rsid w:val="00FF6E8B"/>
    <w:rsid w:val="480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3"/>
    <w:qFormat/>
    <w:uiPriority w:val="0"/>
    <w:pPr>
      <w:suppressAutoHyphens/>
      <w:spacing w:after="120" w:line="100" w:lineRule="atLeast"/>
    </w:pPr>
  </w:style>
  <w:style w:type="paragraph" w:styleId="7">
    <w:name w:val="Body Text Indent"/>
    <w:basedOn w:val="1"/>
    <w:link w:val="10"/>
    <w:qFormat/>
    <w:uiPriority w:val="0"/>
    <w:pPr>
      <w:ind w:firstLine="709"/>
      <w:jc w:val="both"/>
    </w:pPr>
    <w:rPr>
      <w:szCs w:val="20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с отступом Знак"/>
    <w:basedOn w:val="2"/>
    <w:link w:val="7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3">
    <w:name w:val="Основной текст Знак"/>
    <w:basedOn w:val="2"/>
    <w:link w:val="6"/>
    <w:qFormat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384</Words>
  <Characters>2195</Characters>
  <Lines>18</Lines>
  <Paragraphs>5</Paragraphs>
  <TotalTime>252</TotalTime>
  <ScaleCrop>false</ScaleCrop>
  <LinksUpToDate>false</LinksUpToDate>
  <CharactersWithSpaces>2574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2019-08-09T12:01:00Z</dcterms:created>
  <dc:creator>bikmgr</dc:creator>
  <cp:lastModifiedBy>admslr</cp:lastModifiedBy>
  <cp:lastPrinted>2022-12-09T04:25:00Z</cp:lastPrinted>
  <dcterms:modified xsi:type="dcterms:W3CDTF">2023-11-09T05:09:26Z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AF137ED3210E4709BEB5D0835BBA7333_13</vt:lpwstr>
  </property>
</Properties>
</file>