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PMingLiU-ExtB" w:cs="Times New Roman"/>
          <w:sz w:val="22"/>
          <w:szCs w:val="22"/>
        </w:rPr>
      </w:pPr>
      <w:r>
        <w:rPr>
          <w:rFonts w:hint="default" w:ascii="Times New Roman" w:hAnsi="Times New Roman" w:eastAsia="PMingLiU-ExtB" w:cs="Times New Roman"/>
          <w:sz w:val="22"/>
          <w:szCs w:val="22"/>
        </w:rPr>
        <w:t xml:space="preserve">Информация </w:t>
      </w:r>
    </w:p>
    <w:p>
      <w:pPr>
        <w:jc w:val="center"/>
        <w:rPr>
          <w:rFonts w:hint="default" w:ascii="Times New Roman" w:hAnsi="Times New Roman" w:eastAsia="PMingLiU-ExtB" w:cs="Times New Roman"/>
          <w:sz w:val="22"/>
          <w:szCs w:val="22"/>
          <w:lang w:val="ru-RU"/>
        </w:rPr>
      </w:pPr>
      <w:r>
        <w:rPr>
          <w:rFonts w:hint="default" w:ascii="Times New Roman" w:hAnsi="Times New Roman" w:eastAsia="PMingLiU-ExtB" w:cs="Times New Roman"/>
          <w:sz w:val="22"/>
          <w:szCs w:val="22"/>
        </w:rPr>
        <w:t xml:space="preserve">по недопущению противоправных действий, способствующих возникновению природных пожаров, а также о возмещении ущерба и вреда, </w:t>
      </w:r>
      <w:r>
        <w:rPr>
          <w:rFonts w:hint="default" w:ascii="Times New Roman" w:hAnsi="Times New Roman" w:eastAsia="PMingLiU-ExtB" w:cs="Times New Roman"/>
          <w:sz w:val="22"/>
          <w:szCs w:val="22"/>
          <w:lang w:val="ru-RU"/>
        </w:rPr>
        <w:t>причинённого</w:t>
      </w:r>
      <w:r>
        <w:rPr>
          <w:rFonts w:hint="default" w:ascii="Times New Roman" w:hAnsi="Times New Roman" w:eastAsia="PMingLiU-ExtB" w:cs="Times New Roman"/>
          <w:sz w:val="22"/>
          <w:szCs w:val="22"/>
        </w:rPr>
        <w:t xml:space="preserve"> лесными пожарами, в результате неосторожного обращения с </w:t>
      </w:r>
      <w:r>
        <w:rPr>
          <w:rFonts w:hint="default" w:ascii="Times New Roman" w:hAnsi="Times New Roman" w:eastAsia="PMingLiU-ExtB" w:cs="Times New Roman"/>
          <w:sz w:val="22"/>
          <w:szCs w:val="22"/>
          <w:lang w:val="ru-RU"/>
        </w:rPr>
        <w:t>огнём.</w:t>
      </w:r>
    </w:p>
    <w:p>
      <w:pPr>
        <w:ind w:left="400" w:leftChars="200" w:firstLine="0" w:firstLineChars="0"/>
        <w:jc w:val="both"/>
        <w:rPr>
          <w:rFonts w:hint="default" w:ascii="Times New Roman" w:hAnsi="Times New Roman" w:eastAsia="PMingLiU-ExtB" w:cs="Times New Roman"/>
          <w:sz w:val="22"/>
          <w:szCs w:val="22"/>
        </w:rPr>
      </w:pPr>
      <w:r>
        <w:rPr>
          <w:rFonts w:hint="default" w:ascii="Times New Roman" w:hAnsi="Times New Roman" w:eastAsia="PMingLiU-ExtB" w:cs="Times New Roman"/>
          <w:sz w:val="22"/>
          <w:szCs w:val="22"/>
        </w:rPr>
        <w:t>Большая часть природных пожаров возникают по вине человека.</w:t>
      </w:r>
    </w:p>
    <w:p>
      <w:pPr>
        <w:jc w:val="both"/>
        <w:rPr>
          <w:rFonts w:hint="default" w:ascii="Times New Roman" w:hAnsi="Times New Roman" w:eastAsia="PMingLiU-ExtB" w:cs="Times New Roman"/>
          <w:sz w:val="22"/>
          <w:szCs w:val="22"/>
        </w:rPr>
      </w:pPr>
      <w:r>
        <w:rPr>
          <w:rFonts w:hint="default" w:ascii="Times New Roman" w:hAnsi="Times New Roman" w:eastAsia="PMingLiU-ExtB" w:cs="Times New Roman"/>
          <w:sz w:val="22"/>
          <w:szCs w:val="22"/>
        </w:rPr>
        <w:t>Так, если нарушение правил пожарной безопасности в лесах, расположенных вне лесопарковых зеленых поясов, не повлекло возникновение лесного пожара, уничтожение или повреждение лесных и иных насаждений, а также не было совершено в условиях особого противопожарного режима, такое действие (бездействие) может повлечь административную ответственность, предусмотренную частью 1 статьи 8.32 КоАП РФ.</w:t>
      </w:r>
    </w:p>
    <w:p>
      <w:pPr>
        <w:ind w:firstLine="110" w:firstLineChars="50"/>
        <w:jc w:val="both"/>
        <w:rPr>
          <w:rFonts w:hint="default" w:ascii="Times New Roman" w:hAnsi="Times New Roman" w:eastAsia="PMingLiU-ExtB" w:cs="Times New Roman"/>
          <w:sz w:val="22"/>
          <w:szCs w:val="22"/>
        </w:rPr>
      </w:pPr>
      <w:r>
        <w:rPr>
          <w:rFonts w:hint="default" w:ascii="Times New Roman" w:hAnsi="Times New Roman" w:eastAsia="PMingLiU-ExtB" w:cs="Times New Roman"/>
          <w:sz w:val="22"/>
          <w:szCs w:val="22"/>
        </w:rPr>
        <w:t>Выжигание хвороста, лесной подстилки, сухой травы и других лесных горючих материалов с нарушением требований правил пожарной безопасности на расположенных вне лесопарковых зеленых поясов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не повлекшее уничтожение или повреждение лесных насаждений, подлежит квалификации по части 2 статьи 8.32 КоАП РФ.</w:t>
      </w:r>
    </w:p>
    <w:p>
      <w:pPr>
        <w:jc w:val="both"/>
        <w:rPr>
          <w:rFonts w:hint="default" w:ascii="Times New Roman" w:hAnsi="Times New Roman" w:eastAsia="PMingLiU-ExtB" w:cs="Times New Roman"/>
          <w:sz w:val="22"/>
          <w:szCs w:val="22"/>
        </w:rPr>
      </w:pPr>
      <w:r>
        <w:rPr>
          <w:rFonts w:hint="default" w:ascii="Times New Roman" w:hAnsi="Times New Roman" w:eastAsia="PMingLiU-ExtB" w:cs="Times New Roman"/>
          <w:sz w:val="22"/>
          <w:szCs w:val="22"/>
        </w:rPr>
        <w:t xml:space="preserve"> Если нарушение правил пожарной безопасности в лесах повлекло возникновение лесного пожара, но при этом последствия в виде уничтожения или повреждения лесных и иных насаждений не наступили, за содеянное предусмотрена административная ответственность по части 4 статьи 8.32 КоАП РФ. </w:t>
      </w:r>
    </w:p>
    <w:p>
      <w:pPr>
        <w:jc w:val="both"/>
        <w:rPr>
          <w:rFonts w:hint="default" w:ascii="Times New Roman" w:hAnsi="Times New Roman" w:eastAsia="PMingLiU-ExtB" w:cs="Times New Roman"/>
          <w:sz w:val="22"/>
          <w:szCs w:val="22"/>
        </w:rPr>
      </w:pPr>
      <w:r>
        <w:rPr>
          <w:rFonts w:hint="default" w:ascii="Times New Roman" w:hAnsi="Times New Roman" w:eastAsia="PMingLiU-ExtB" w:cs="Times New Roman"/>
          <w:sz w:val="22"/>
          <w:szCs w:val="22"/>
        </w:rPr>
        <w:t xml:space="preserve">Статья 8.32 КоАП РФ – «Нарушение правил пожарной безопасности в лесах» предусматривает в качестве наказания штраф до 2 млн. руб. </w:t>
      </w:r>
    </w:p>
    <w:p>
      <w:pPr>
        <w:jc w:val="both"/>
        <w:rPr>
          <w:rFonts w:hint="default" w:ascii="Times New Roman" w:hAnsi="Times New Roman" w:eastAsia="PMingLiU-ExtB" w:cs="Times New Roman"/>
          <w:sz w:val="22"/>
          <w:szCs w:val="22"/>
        </w:rPr>
      </w:pPr>
      <w:r>
        <w:rPr>
          <w:rFonts w:hint="default" w:ascii="Times New Roman" w:hAnsi="Times New Roman" w:eastAsia="PMingLiU-ExtB" w:cs="Times New Roman"/>
          <w:sz w:val="22"/>
          <w:szCs w:val="22"/>
        </w:rPr>
        <w:t>Кроме того, ответственность за нарушение требований пожарной безопасности предусмотрена статьей 20.4 КоАП РФ «Нарушение требований пожарной безопасности». Часть 1 статьи устанавливает штрафы для граждан, организаций и ИП, которые нарушают правила противопожарной безопасности в обычных условиях. Часть 2 статьи предусматривает штрафы в условиях введения особого противопожарного режима. По этой части штрафы существенно выше и предусмотрена приостановка деятельности компании или ИП.</w:t>
      </w:r>
    </w:p>
    <w:p>
      <w:pPr>
        <w:jc w:val="both"/>
        <w:rPr>
          <w:rFonts w:hint="default" w:ascii="Times New Roman" w:hAnsi="Times New Roman" w:eastAsia="PMingLiU-ExtB" w:cs="Times New Roman"/>
          <w:sz w:val="22"/>
          <w:szCs w:val="22"/>
        </w:rPr>
      </w:pPr>
      <w:r>
        <w:rPr>
          <w:rFonts w:hint="default" w:ascii="Times New Roman" w:hAnsi="Times New Roman" w:eastAsia="PMingLiU-ExtB" w:cs="Times New Roman"/>
          <w:sz w:val="22"/>
          <w:szCs w:val="22"/>
        </w:rPr>
        <w:t xml:space="preserve"> Пребывание граждан в лесу в </w:t>
      </w:r>
      <w:r>
        <w:rPr>
          <w:rFonts w:hint="default" w:ascii="Times New Roman" w:hAnsi="Times New Roman" w:eastAsia="PMingLiU-ExtB" w:cs="Times New Roman"/>
          <w:sz w:val="22"/>
          <w:szCs w:val="22"/>
          <w:lang w:val="ru-RU"/>
        </w:rPr>
        <w:t>определённые</w:t>
      </w:r>
      <w:r>
        <w:rPr>
          <w:rFonts w:hint="default" w:ascii="Times New Roman" w:hAnsi="Times New Roman" w:eastAsia="PMingLiU-ExtB" w:cs="Times New Roman"/>
          <w:sz w:val="22"/>
          <w:szCs w:val="22"/>
        </w:rPr>
        <w:t xml:space="preserve"> периоды времени может быть ограничено или полностью запрещено, а в случае нарушений правил пожарной безопасности возможно привлечение к административной ответственности. </w:t>
      </w:r>
    </w:p>
    <w:p>
      <w:pPr>
        <w:jc w:val="both"/>
        <w:rPr>
          <w:rFonts w:hint="default" w:ascii="Times New Roman" w:hAnsi="Times New Roman" w:eastAsia="PMingLiU-ExtB" w:cs="Times New Roman"/>
          <w:sz w:val="22"/>
          <w:szCs w:val="22"/>
        </w:rPr>
      </w:pPr>
      <w:r>
        <w:rPr>
          <w:rFonts w:hint="default" w:ascii="Times New Roman" w:hAnsi="Times New Roman" w:eastAsia="PMingLiU-ExtB" w:cs="Times New Roman"/>
          <w:sz w:val="22"/>
          <w:szCs w:val="22"/>
        </w:rPr>
        <w:t xml:space="preserve">Если в результате неосторожного обращения с </w:t>
      </w:r>
      <w:r>
        <w:rPr>
          <w:rFonts w:hint="default" w:ascii="Times New Roman" w:hAnsi="Times New Roman" w:eastAsia="PMingLiU-ExtB" w:cs="Times New Roman"/>
          <w:sz w:val="22"/>
          <w:szCs w:val="22"/>
          <w:lang w:val="ru-RU"/>
        </w:rPr>
        <w:t>огнём</w:t>
      </w:r>
      <w:r>
        <w:rPr>
          <w:rFonts w:hint="default" w:ascii="Times New Roman" w:hAnsi="Times New Roman" w:eastAsia="PMingLiU-ExtB" w:cs="Times New Roman"/>
          <w:sz w:val="22"/>
          <w:szCs w:val="22"/>
        </w:rPr>
        <w:t xml:space="preserve"> был причинен значительный ущерб лесному фонду, то за такое правонарушение предусмотрена уголовная ответственность по статье 261 УК РФ, которая предусматривает до 10 лет лишения свободы. </w:t>
      </w:r>
    </w:p>
    <w:p>
      <w:pPr>
        <w:jc w:val="both"/>
        <w:rPr>
          <w:rFonts w:hint="default" w:ascii="Times New Roman" w:hAnsi="Times New Roman" w:eastAsia="PMingLiU-ExtB" w:cs="Times New Roman"/>
          <w:sz w:val="22"/>
          <w:szCs w:val="22"/>
        </w:rPr>
      </w:pPr>
      <w:r>
        <w:rPr>
          <w:rFonts w:hint="default" w:ascii="Times New Roman" w:hAnsi="Times New Roman" w:eastAsia="PMingLiU-ExtB" w:cs="Times New Roman"/>
          <w:sz w:val="22"/>
          <w:szCs w:val="22"/>
        </w:rPr>
        <w:t>В соответствии со ст. 100 Лесного кодекса РФ ущерб лесному фонду и затраты государства на тушение лесного пожара возмещают виновные лица. Максимальным размером взыскание не ограничено.</w:t>
      </w:r>
    </w:p>
    <w:p>
      <w:pPr>
        <w:jc w:val="both"/>
        <w:rPr>
          <w:rFonts w:hint="default" w:ascii="Times New Roman" w:hAnsi="Times New Roman" w:eastAsia="PMingLiU-ExtB" w:cs="Times New Roman"/>
          <w:sz w:val="18"/>
          <w:szCs w:val="18"/>
          <w:lang w:val="ru-RU"/>
        </w:rPr>
      </w:pPr>
      <w:r>
        <w:rPr>
          <w:rFonts w:hint="default" w:ascii="Times New Roman" w:hAnsi="Times New Roman" w:eastAsia="PMingLiU-ExtB" w:cs="Times New Roman"/>
          <w:sz w:val="22"/>
          <w:szCs w:val="22"/>
        </w:rPr>
        <w:t xml:space="preserve"> Возмещение ущерба рассматривается вместе с уголовным делом и, если вина гражданина является доказанной, на него одновременно возлагается обязанность по уплате денежных средств в </w:t>
      </w:r>
      <w:r>
        <w:rPr>
          <w:rFonts w:hint="default" w:ascii="Times New Roman" w:hAnsi="Times New Roman" w:eastAsia="PMingLiU-ExtB" w:cs="Times New Roman"/>
          <w:sz w:val="22"/>
          <w:szCs w:val="22"/>
          <w:lang w:val="ru-RU"/>
        </w:rPr>
        <w:t>счёт</w:t>
      </w:r>
      <w:r>
        <w:rPr>
          <w:rFonts w:hint="default" w:ascii="Times New Roman" w:hAnsi="Times New Roman" w:eastAsia="PMingLiU-ExtB" w:cs="Times New Roman"/>
          <w:sz w:val="22"/>
          <w:szCs w:val="22"/>
        </w:rPr>
        <w:t xml:space="preserve"> казны РФ со</w:t>
      </w:r>
      <w:r>
        <w:rPr>
          <w:rFonts w:hint="default" w:ascii="Times New Roman" w:hAnsi="Times New Roman" w:eastAsia="PMingLiU-ExtB" w:cs="Times New Roman"/>
          <w:sz w:val="22"/>
          <w:szCs w:val="22"/>
          <w:lang w:val="ru-RU"/>
        </w:rPr>
        <w:t>гласно официальному расчету, произведённому органами лесного надзора.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A4B17"/>
    <w:rsid w:val="4C3A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2024-04-25T07:17:00Z</dcterms:created>
  <dc:creator>WPS_1710130069</dc:creator>
  <cp:lastModifiedBy>WPS_1710130069</cp:lastModifiedBy>
  <dcterms:modified xsi:type="dcterms:W3CDTF">2024-04-25T07:22:04Z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695050FF0FCA438D808AC053E0DDA4B8_11</vt:lpwstr>
  </property>
</Properties>
</file>