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"/>
        <w:tblW w:w="9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9735"/>
      </w:tblGrid>
      <w:tr>
        <w:trPr>
          <w:trHeight w:val="3105"/>
        </w:trPr>
        <w:tc>
          <w:tcPr>
            <w:cnfStyle w:val="000010100000"/>
            <w:tcW w:w="9735" w:type="dxa"/>
          </w:tcPr>
          <w:p>
            <w:pPr>
              <w:spacing w:line="240" w:lineRule="auto"/>
              <w:contextualSpacing w:val="on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</w:p>
          <w:p>
            <w:pPr>
              <w:spacing w:line="240" w:lineRule="auto"/>
              <w:contextualSpacing w:val="on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ОБЪЯВЛЕНИЕ</w:t>
            </w:r>
          </w:p>
          <w:p>
            <w:pPr>
              <w:spacing w:line="240" w:lineRule="auto"/>
              <w:contextualSpacing w:val="on"/>
              <w:jc w:val="center"/>
              <w:rPr>
                <w:rFonts w:ascii="Times New Roman" w:cs="Times New Roman" w:hAnsi="Times New Roman"/>
                <w:sz w:val="32"/>
                <w:szCs w:val="32"/>
              </w:rPr>
            </w:pPr>
          </w:p>
          <w:p>
            <w:pPr>
              <w:spacing w:line="240" w:lineRule="auto"/>
              <w:contextualSpacing w:val="on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 14 ноября 2023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года в актовом зале администрации сельского поселения Селиярово в 17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-00 состоятся публичные слушания по проекту Решения Совета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>депутатов:</w:t>
            </w:r>
          </w:p>
          <w:p>
            <w:pPr>
              <w:spacing w:line="240" w:lineRule="auto"/>
              <w:contextualSpacing w:val="on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    “О бюджете сельского поселения Селиярово на 2024 год и плановый период 2025 и 2026 годов”</w:t>
            </w:r>
          </w:p>
          <w:p>
            <w:pPr>
              <w:spacing w:line="240" w:lineRule="auto"/>
              <w:ind w:firstLine="738"/>
              <w:contextualSpacing w:val="on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Ознакомится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с проектом решения можно на сайте администрации  Ханты-Мансийского района в разделе «сельские поселения - Селиярово» подраздел «проекты МПА» и в администрации сельского поселения Селиярово. </w:t>
            </w: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spacing w:line="240" w:lineRule="auto"/>
        <w:contextualSpacing w:val="on"/>
        <w:jc w:val="center"/>
        <w:rPr>
          <w:rFonts w:ascii="Times New Roman" w:cs="Times New Roman" w:hAnsi="Times New Roman"/>
          <w:sz w:val="32"/>
          <w:szCs w:val="32"/>
        </w:rPr>
      </w:pPr>
    </w:p>
    <w:p>
      <w:pPr>
        <w:spacing w:line="240" w:lineRule="auto"/>
        <w:contextualSpacing w:val="on"/>
        <w:rPr>
          <w:rFonts w:ascii="Times New Roman" w:cs="Times New Roman" w:hAnsi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2"/>
    <w:rsid w:val="00011E4C"/>
    <w:rsid w:val="00020BCC"/>
    <w:rsid w:val="000372DF"/>
    <w:rsid w:val="00040371"/>
    <w:rsid w:val="00047733"/>
    <w:rsid w:val="000518A6"/>
    <w:rsid w:val="000548FF"/>
    <w:rsid w:val="00057677"/>
    <w:rsid w:val="000623F1"/>
    <w:rsid w:val="00064ACE"/>
    <w:rsid w:val="000B4E8A"/>
    <w:rsid w:val="000B5FC8"/>
    <w:rsid w:val="000B6C11"/>
    <w:rsid w:val="000E1587"/>
    <w:rsid w:val="0015406F"/>
    <w:rsid w:val="001C0A73"/>
    <w:rsid w:val="001C1449"/>
    <w:rsid w:val="001C20CC"/>
    <w:rsid w:val="001C5A0D"/>
    <w:rsid w:val="001F1447"/>
    <w:rsid w:val="002072E0"/>
    <w:rsid w:val="002112A2"/>
    <w:rsid w:val="002166D2"/>
    <w:rsid w:val="00226EFF"/>
    <w:rsid w:val="00234C3C"/>
    <w:rsid w:val="002673FF"/>
    <w:rsid w:val="00285963"/>
    <w:rsid w:val="002B2736"/>
    <w:rsid w:val="002C17C2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0151"/>
    <w:rsid w:val="004020E4"/>
    <w:rsid w:val="00412428"/>
    <w:rsid w:val="00413CE1"/>
    <w:rsid w:val="004415E1"/>
    <w:rsid w:val="00442D59"/>
    <w:rsid w:val="00443977"/>
    <w:rsid w:val="00452F66"/>
    <w:rsid w:val="00455030"/>
    <w:rsid w:val="004914B9"/>
    <w:rsid w:val="00494F06"/>
    <w:rsid w:val="004A5AF2"/>
    <w:rsid w:val="004B1E2F"/>
    <w:rsid w:val="004C3E72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5F3B83"/>
    <w:rsid w:val="00616898"/>
    <w:rsid w:val="00625593"/>
    <w:rsid w:val="00643C1C"/>
    <w:rsid w:val="00667AD1"/>
    <w:rsid w:val="00696F87"/>
    <w:rsid w:val="006B2A12"/>
    <w:rsid w:val="006C16F4"/>
    <w:rsid w:val="006C497F"/>
    <w:rsid w:val="006D0DA8"/>
    <w:rsid w:val="006D4AE4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63923"/>
    <w:rsid w:val="00870EE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663D5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2B60"/>
    <w:rsid w:val="00B74FA3"/>
    <w:rsid w:val="00BA4E51"/>
    <w:rsid w:val="00BC52E0"/>
    <w:rsid w:val="00BD39C7"/>
    <w:rsid w:val="00BD5D95"/>
    <w:rsid w:val="00BE527A"/>
    <w:rsid w:val="00C006C9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11BA"/>
    <w:rsid w:val="00CB27F5"/>
    <w:rsid w:val="00CB33F7"/>
    <w:rsid w:val="00CE0197"/>
    <w:rsid w:val="00CE1BE9"/>
    <w:rsid w:val="00D13081"/>
    <w:rsid w:val="00D3343C"/>
    <w:rsid w:val="00D377E2"/>
    <w:rsid w:val="00D40B5C"/>
    <w:rsid w:val="00D43BF0"/>
    <w:rsid w:val="00D77803"/>
    <w:rsid w:val="00D845E9"/>
    <w:rsid w:val="00DE436C"/>
    <w:rsid w:val="00DE4973"/>
    <w:rsid w:val="00DF1A2A"/>
    <w:rsid w:val="00E24615"/>
    <w:rsid w:val="00E2656F"/>
    <w:rsid w:val="00E6122E"/>
    <w:rsid w:val="00E61342"/>
    <w:rsid w:val="00E66C0D"/>
    <w:rsid w:val="00E67664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7DD04-E838-4DCE-9477-D7A986B2723E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Дрожащих</cp:lastModifiedBy>
</cp:coreProperties>
</file>