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pStyle w:val="Title"/>
        <w:jc w:val="right"/>
        <w:rPr/>
      </w:pPr>
      <w:r>
        <w:t xml:space="preserve">                                                                                                                                                               </w:t>
      </w:r>
    </w:p>
    <w:p w14:paraId="00000006">
      <w:pPr>
        <w:pStyle w:val="Title"/>
        <w:jc w:val="left"/>
        <w:rPr/>
      </w:pPr>
      <w:r>
        <w:t xml:space="preserve">                                                                                                     ПРИНЯТ</w:t>
      </w:r>
    </w:p>
    <w:p w14:paraId="00000007">
      <w:pPr>
        <w:pStyle w:val="Title"/>
        <w:ind w:left="4956"/>
        <w:jc w:val="left"/>
        <w:rPr/>
      </w:pPr>
      <w:r>
        <w:t>Совет депутатов сельского поселения</w:t>
      </w:r>
    </w:p>
    <w:p w14:paraId="00000008">
      <w:pPr>
        <w:pStyle w:val="Title"/>
        <w:ind w:left="4956"/>
        <w:jc w:val="left"/>
        <w:rPr/>
      </w:pPr>
      <w:r>
        <w:t>Селиярово</w:t>
      </w:r>
    </w:p>
    <w:p w14:paraId="00000009">
      <w:pPr>
        <w:pStyle w:val="Title"/>
        <w:ind w:left="4956"/>
        <w:jc w:val="left"/>
        <w:rPr>
          <w:u w:val="single"/>
        </w:rPr>
      </w:pPr>
      <w:r>
        <w:t>«</w:t>
      </w:r>
      <w:r>
        <w:rPr>
          <w:u w:val="single"/>
        </w:rPr>
        <w:t xml:space="preserve">18» </w:t>
      </w:r>
      <w:r>
        <w:t xml:space="preserve"> </w:t>
      </w:r>
      <w:r>
        <w:rPr>
          <w:u w:val="single"/>
        </w:rPr>
        <w:t xml:space="preserve"> </w:t>
      </w:r>
      <w:r>
        <w:rPr>
          <w:u w:val="single"/>
        </w:rPr>
        <w:t xml:space="preserve"> июня   </w:t>
      </w:r>
      <w:r>
        <w:t>2008 года</w:t>
      </w:r>
      <w:r>
        <w:rPr>
          <w:u w:val="single"/>
        </w:rPr>
        <w:t xml:space="preserve">    </w:t>
      </w:r>
    </w:p>
    <w:p w14:paraId="0000000A">
      <w:pPr>
        <w:pStyle w:val="Title"/>
        <w:ind w:left="4956"/>
        <w:jc w:val="left"/>
        <w:rPr/>
      </w:pPr>
      <w:r>
        <w:t xml:space="preserve">Решение № </w:t>
      </w:r>
      <w:r>
        <w:rPr>
          <w:u w:val="single"/>
        </w:rPr>
        <w:t xml:space="preserve">  72  </w:t>
      </w:r>
    </w:p>
    <w:p w14:paraId="0000000B">
      <w:pPr>
        <w:pStyle w:val="Title"/>
        <w:ind w:left="4956"/>
        <w:jc w:val="left"/>
        <w:rPr/>
      </w:pPr>
    </w:p>
    <w:p w14:paraId="0000000C">
      <w:pPr>
        <w:pStyle w:val="Title"/>
        <w:ind w:left="4956"/>
        <w:jc w:val="left"/>
        <w:rPr/>
      </w:pPr>
    </w:p>
    <w:p w14:paraId="0000000D">
      <w:pPr>
        <w:pStyle w:val="Title"/>
        <w:ind w:left="4956"/>
        <w:jc w:val="left"/>
        <w:rPr/>
      </w:pPr>
      <w:r>
        <w:t xml:space="preserve">Глава сельского поселения </w:t>
      </w:r>
      <w:r>
        <w:t>Селиярово</w:t>
      </w:r>
    </w:p>
    <w:p w14:paraId="0000000E">
      <w:pPr>
        <w:pStyle w:val="Title"/>
        <w:ind w:left="4956"/>
        <w:jc w:val="left"/>
        <w:rPr/>
      </w:pPr>
    </w:p>
    <w:p w14:paraId="0000000F">
      <w:pPr>
        <w:pStyle w:val="Title"/>
        <w:ind w:left="4956"/>
        <w:jc w:val="left"/>
        <w:rPr/>
      </w:pPr>
      <w:r>
        <w:t>________________________</w:t>
      </w:r>
      <w:r>
        <w:t>С.В.Маркова</w:t>
      </w:r>
    </w:p>
    <w:p w14:paraId="00000010">
      <w:pPr>
        <w:pStyle w:val="Title"/>
        <w:tabs>
          <w:tab w:val="left" w:pos="4680"/>
        </w:tabs>
        <w:jc w:val="left"/>
        <w:rPr/>
      </w:pPr>
    </w:p>
    <w:p w14:paraId="00000011">
      <w:pPr>
        <w:pStyle w:val="Title"/>
        <w:tabs>
          <w:tab w:val="left" w:pos="4680"/>
        </w:tabs>
        <w:jc w:val="left"/>
        <w:rPr/>
      </w:pPr>
      <w:r>
        <w:t xml:space="preserve">                           </w:t>
      </w:r>
    </w:p>
    <w:p w14:paraId="00000012">
      <w:pPr>
        <w:pStyle w:val="Title"/>
        <w:jc w:val="left"/>
        <w:rPr/>
      </w:pPr>
      <w:r>
        <w:t xml:space="preserve">                                                                                                     ИЗМЕНЕНИЯ ПРИНЯТЫ</w:t>
      </w:r>
    </w:p>
    <w:p w14:paraId="00000013">
      <w:pPr>
        <w:pStyle w:val="Title"/>
        <w:ind w:left="4956"/>
        <w:jc w:val="left"/>
        <w:rPr/>
      </w:pPr>
      <w:r>
        <w:t xml:space="preserve">Совет депутатов сельского поселения </w:t>
      </w:r>
    </w:p>
    <w:p w14:paraId="00000014">
      <w:pPr>
        <w:pStyle w:val="Title"/>
        <w:ind w:left="4956"/>
        <w:jc w:val="left"/>
        <w:rPr/>
      </w:pPr>
      <w:r>
        <w:t>Селиярово</w:t>
      </w:r>
    </w:p>
    <w:p w14:paraId="00000015">
      <w:pPr>
        <w:pStyle w:val="Title"/>
        <w:ind w:left="4956"/>
        <w:jc w:val="left"/>
        <w:rPr>
          <w:u w:val="single"/>
        </w:rPr>
      </w:pPr>
      <w:r>
        <w:t>«</w:t>
      </w:r>
      <w:r>
        <w:t xml:space="preserve">29» </w:t>
      </w:r>
      <w:r>
        <w:rPr>
          <w:u w:val="single"/>
        </w:rPr>
        <w:t xml:space="preserve"> ноября</w:t>
      </w:r>
      <w:r>
        <w:rPr>
          <w:u w:val="single"/>
        </w:rPr>
        <w:t xml:space="preserve"> </w:t>
      </w:r>
      <w:r>
        <w:t xml:space="preserve"> 2024 года</w:t>
      </w:r>
    </w:p>
    <w:p w14:paraId="00000016">
      <w:pPr>
        <w:pStyle w:val="Title"/>
        <w:ind w:left="4956"/>
        <w:jc w:val="left"/>
        <w:rPr/>
      </w:pPr>
      <w:r>
        <w:t>Решение № 40</w:t>
      </w:r>
    </w:p>
    <w:p w14:paraId="00000017">
      <w:pPr>
        <w:pStyle w:val="Title"/>
        <w:ind w:left="4956"/>
        <w:jc w:val="left"/>
        <w:rPr/>
      </w:pPr>
    </w:p>
    <w:p w14:paraId="00000018">
      <w:pPr>
        <w:pStyle w:val="Title"/>
        <w:ind w:left="4956"/>
        <w:jc w:val="left"/>
        <w:rPr/>
      </w:pPr>
    </w:p>
    <w:p w14:paraId="00000019">
      <w:pPr>
        <w:pStyle w:val="Title"/>
        <w:ind w:left="4956"/>
        <w:jc w:val="left"/>
        <w:rPr/>
      </w:pPr>
      <w:r>
        <w:t xml:space="preserve">Глава сельского поселения </w:t>
      </w:r>
      <w:r>
        <w:t>Селиярово</w:t>
      </w:r>
    </w:p>
    <w:p w14:paraId="0000001A">
      <w:pPr>
        <w:pStyle w:val="Title"/>
        <w:ind w:left="4956"/>
        <w:jc w:val="left"/>
        <w:rPr/>
      </w:pPr>
    </w:p>
    <w:p w14:paraId="0000001B">
      <w:pPr>
        <w:pStyle w:val="Title"/>
        <w:ind w:left="4956"/>
        <w:jc w:val="left"/>
        <w:rPr/>
      </w:pPr>
      <w:r>
        <w:t>________________________</w:t>
      </w:r>
      <w:r>
        <w:t>С.В.Маркова</w:t>
      </w:r>
    </w:p>
    <w:p w14:paraId="0000001C">
      <w:pPr>
        <w:pStyle w:val="Title"/>
        <w:jc w:val="left"/>
        <w:rPr/>
      </w:pPr>
    </w:p>
    <w:p w14:paraId="0000001D">
      <w:pPr>
        <w:pStyle w:val="Title"/>
        <w:rPr/>
      </w:pPr>
    </w:p>
    <w:p w14:paraId="0000001E">
      <w:pPr>
        <w:pStyle w:val="Title"/>
        <w:rPr>
          <w:sz w:val="32"/>
        </w:rPr>
      </w:pPr>
      <w:r>
        <w:rPr>
          <w:sz w:val="32"/>
        </w:rPr>
        <w:t>УСТАВ</w:t>
      </w:r>
    </w:p>
    <w:p w14:paraId="0000001F">
      <w:pPr>
        <w:pStyle w:val="Title"/>
        <w:rPr>
          <w:sz w:val="32"/>
        </w:rPr>
      </w:pPr>
    </w:p>
    <w:p w14:paraId="00000020">
      <w:pPr>
        <w:pStyle w:val="Title"/>
        <w:rPr>
          <w:sz w:val="32"/>
        </w:rPr>
      </w:pPr>
      <w:r>
        <w:rPr>
          <w:sz w:val="32"/>
        </w:rPr>
        <w:t>СЕЛЬСКОГО ПОСЕЛЕНИЯ</w:t>
      </w:r>
    </w:p>
    <w:p w14:paraId="00000021">
      <w:pPr>
        <w:pStyle w:val="Title"/>
        <w:rPr>
          <w:sz w:val="32"/>
        </w:rPr>
      </w:pPr>
    </w:p>
    <w:p w14:paraId="00000022">
      <w:pPr>
        <w:pStyle w:val="Title"/>
        <w:rPr>
          <w:sz w:val="32"/>
        </w:rPr>
      </w:pPr>
      <w:r>
        <w:rPr>
          <w:sz w:val="32"/>
        </w:rPr>
        <w:t>СЕЛИЯРОВО</w:t>
      </w:r>
    </w:p>
    <w:p w14:paraId="00000023">
      <w:pPr>
        <w:pStyle w:val="Title"/>
        <w:ind w:firstLine="709"/>
        <w:jc w:val="left"/>
        <w:rPr/>
      </w:pPr>
    </w:p>
    <w:p w14:paraId="00000024">
      <w:pPr>
        <w:pStyle w:val="Title"/>
        <w:ind w:firstLine="709"/>
        <w:jc w:val="left"/>
        <w:rPr/>
      </w:pPr>
    </w:p>
    <w:p w14:paraId="00000025">
      <w:pPr>
        <w:pStyle w:val="Title"/>
        <w:ind w:firstLine="709"/>
        <w:jc w:val="left"/>
        <w:rPr/>
      </w:pPr>
    </w:p>
    <w:p w14:paraId="00000026">
      <w:pPr>
        <w:pStyle w:val="Title"/>
        <w:ind w:firstLine="709"/>
        <w:jc w:val="left"/>
        <w:rPr/>
      </w:pPr>
    </w:p>
    <w:p w14:paraId="00000027">
      <w:pPr>
        <w:pStyle w:val="Title"/>
        <w:ind w:firstLine="709"/>
        <w:jc w:val="left"/>
        <w:rPr/>
      </w:pPr>
    </w:p>
    <w:p w14:paraId="00000028">
      <w:pPr>
        <w:pStyle w:val="Title"/>
        <w:ind w:firstLine="709"/>
        <w:jc w:val="left"/>
        <w:rPr/>
      </w:pPr>
    </w:p>
    <w:p w14:paraId="00000029">
      <w:pPr>
        <w:pStyle w:val="Title"/>
        <w:ind w:firstLine="709"/>
        <w:jc w:val="left"/>
        <w:rPr/>
      </w:pPr>
    </w:p>
    <w:p w14:paraId="0000002A">
      <w:pPr>
        <w:pStyle w:val="Title"/>
        <w:ind w:firstLine="709"/>
        <w:jc w:val="left"/>
        <w:rPr/>
      </w:pPr>
    </w:p>
    <w:p w14:paraId="0000002B">
      <w:pPr>
        <w:pStyle w:val="Title"/>
        <w:ind w:firstLine="709"/>
        <w:jc w:val="left"/>
        <w:rPr/>
      </w:pPr>
    </w:p>
    <w:p w14:paraId="0000002C">
      <w:pPr>
        <w:pStyle w:val="Title"/>
        <w:ind w:firstLine="709"/>
        <w:jc w:val="left"/>
        <w:rPr/>
      </w:pPr>
    </w:p>
    <w:p w14:paraId="0000002D">
      <w:pPr>
        <w:pStyle w:val="Title"/>
        <w:ind w:firstLine="709"/>
        <w:jc w:val="left"/>
        <w:rPr/>
      </w:pPr>
    </w:p>
    <w:p w14:paraId="0000002E">
      <w:pPr>
        <w:pStyle w:val="Title"/>
        <w:ind w:firstLine="709"/>
        <w:jc w:val="left"/>
        <w:rPr/>
      </w:pPr>
    </w:p>
    <w:p w14:paraId="0000002F">
      <w:pPr>
        <w:pStyle w:val="Title"/>
        <w:ind w:firstLine="709"/>
        <w:jc w:val="left"/>
        <w:rPr/>
      </w:pPr>
    </w:p>
    <w:p w14:paraId="00000030">
      <w:pPr>
        <w:pStyle w:val="Title"/>
        <w:ind w:firstLine="709"/>
        <w:jc w:val="left"/>
        <w:rPr/>
      </w:pPr>
    </w:p>
    <w:p w14:paraId="00000031">
      <w:pPr>
        <w:pStyle w:val="Title"/>
        <w:ind w:firstLine="709"/>
        <w:jc w:val="left"/>
        <w:rPr/>
      </w:pPr>
    </w:p>
    <w:p w14:paraId="00000032">
      <w:pPr>
        <w:pStyle w:val="Title"/>
        <w:ind w:firstLine="709"/>
        <w:jc w:val="left"/>
        <w:rPr/>
      </w:pPr>
    </w:p>
    <w:p w14:paraId="00000033">
      <w:pPr>
        <w:spacing w:after="200"/>
        <w:jc w:val="center"/>
        <w:rPr>
          <w:b/>
        </w:rPr>
      </w:pPr>
      <w:r>
        <w:rPr/>
        <w:br w:type="page"/>
      </w:r>
    </w:p>
    <w:p w14:paraId="00000034">
      <w:pPr>
        <w:pStyle w:val="Title"/>
        <w:ind w:firstLine="709"/>
        <w:rPr/>
      </w:pPr>
      <w:r>
        <w:t>ГЛАВА I. ОБЩИЕ ПОЛОЖЕНИЯ</w:t>
      </w:r>
    </w:p>
    <w:p w14:paraId="00000035">
      <w:pPr>
        <w:widowControl w:val="off"/>
        <w:ind w:firstLine="709"/>
        <w:rPr/>
      </w:pPr>
    </w:p>
    <w:p w14:paraId="00000036">
      <w:pPr>
        <w:widowControl w:val="off"/>
        <w:ind w:firstLine="709"/>
        <w:jc w:val="both"/>
        <w:rPr>
          <w:b/>
        </w:rPr>
      </w:pPr>
      <w:r>
        <w:rPr>
          <w:b/>
        </w:rPr>
        <w:t>Статья 1. Статус и границы</w:t>
      </w:r>
    </w:p>
    <w:p w14:paraId="00000037">
      <w:pPr>
        <w:widowControl w:val="off"/>
        <w:ind w:firstLine="709"/>
        <w:jc w:val="both"/>
        <w:rPr/>
      </w:pPr>
    </w:p>
    <w:p w14:paraId="00000038">
      <w:pPr>
        <w:widowControl w:val="off"/>
        <w:ind w:firstLine="709"/>
        <w:jc w:val="both"/>
        <w:rPr/>
      </w:pPr>
      <w:r>
        <w:t xml:space="preserve">1. Сельское поселение </w:t>
      </w:r>
      <w:r>
        <w:t>Селиярово</w:t>
      </w:r>
      <w:r>
        <w:t xml:space="preserve"> Ханты-Мансийского муниципального района Ханты-Мансийского автономного округа - Югры в соответствии с законом Ханты-Мансийского автономного округа – Югры от 25.11.2004 года № 63-оз «О статусе и границах муниципальных образований Ханты-Мансийского автономного округа – Югры» является муниципальным образованием Ханты-Мансийского автономного округа – Югры наделенным статусом сельского поселения.</w:t>
      </w:r>
    </w:p>
    <w:p w14:paraId="00000039">
      <w:pPr>
        <w:widowControl w:val="off"/>
        <w:ind w:firstLine="709"/>
        <w:jc w:val="both"/>
        <w:rPr/>
      </w:pPr>
      <w:r>
        <w:t xml:space="preserve">Сокращенное наименование муниципального образования – сельское поселение </w:t>
      </w:r>
      <w:r>
        <w:t>Селиярово</w:t>
      </w:r>
      <w:r>
        <w:t>.</w:t>
      </w:r>
    </w:p>
    <w:p w14:paraId="0000003A">
      <w:pPr>
        <w:widowControl w:val="off"/>
        <w:ind w:firstLine="709"/>
        <w:jc w:val="both"/>
        <w:rPr>
          <w:i/>
        </w:rPr>
      </w:pPr>
      <w:r>
        <w:rPr>
          <w:i/>
        </w:rPr>
        <w:t>(в редакции решения Совета депутатов от 25.12.2020 № 86)</w:t>
      </w:r>
    </w:p>
    <w:p w14:paraId="0000003B">
      <w:pPr>
        <w:widowControl w:val="off"/>
        <w:ind w:firstLine="709"/>
        <w:jc w:val="both"/>
        <w:rPr/>
      </w:pPr>
      <w:r>
        <w:t xml:space="preserve">1.1. В соответствии с частью 5 статьи 9.1 Федерального закона от 06.10.2003 N 131-ФЗ "Об общих принципах организации местного самоуправления в Российской Федерации" сокращенная форма наименования муниципального образования используется наравне с наименованием, установленным настоящим пунктом, в том числе в нормативных правовых актах Ханты-Мансийского автономного округа - Югры, настоящем Уставе, иных муниципальных правовых актах Ханты-Мансийского муниципального района Ханты-Мансийского автономного округа - Югры и сельского поселения, в наименовании органа сельского поселения </w:t>
      </w:r>
      <w:r>
        <w:t>Селиярово</w:t>
      </w:r>
      <w:r>
        <w:t>, выборных и иных должностных лиц местного самоуправления, а также на бланках и печатях органов местного самоуправления.</w:t>
      </w:r>
    </w:p>
    <w:p w14:paraId="0000003C">
      <w:pPr>
        <w:widowControl w:val="off"/>
        <w:ind w:firstLine="709"/>
        <w:jc w:val="both"/>
        <w:rPr>
          <w:i/>
        </w:rPr>
      </w:pPr>
      <w:r>
        <w:rPr>
          <w:i/>
        </w:rPr>
        <w:t>(в редакции решения Совета депутатов от 25.12.2020 № 86)</w:t>
      </w:r>
    </w:p>
    <w:p w14:paraId="0000003D">
      <w:pPr>
        <w:widowControl w:val="off"/>
        <w:ind w:firstLine="709"/>
        <w:jc w:val="both"/>
        <w:rPr/>
      </w:pPr>
      <w:r>
        <w:t xml:space="preserve">2. Официальное наименование муниципального образования – сельское поселение </w:t>
      </w:r>
      <w:r>
        <w:t>Селиярово</w:t>
      </w:r>
      <w:r>
        <w:t xml:space="preserve"> Ханты-Мансийского муниципального района Ханты-Мансийского автономного округа – Югры.</w:t>
      </w:r>
    </w:p>
    <w:p w14:paraId="0000003E">
      <w:pPr>
        <w:widowControl w:val="off"/>
        <w:ind w:firstLine="709"/>
        <w:jc w:val="both"/>
        <w:rPr>
          <w:i/>
        </w:rPr>
      </w:pPr>
      <w:r>
        <w:rPr>
          <w:i/>
        </w:rPr>
        <w:t>(в редакции решения Совета депутатов от 25.12.2020 № 86)</w:t>
      </w:r>
    </w:p>
    <w:p w14:paraId="0000003F">
      <w:pPr>
        <w:widowControl w:val="off"/>
        <w:ind w:firstLine="709"/>
        <w:jc w:val="both"/>
        <w:rPr/>
      </w:pPr>
      <w:r>
        <w:t>3. Год образования 1873.</w:t>
      </w:r>
    </w:p>
    <w:p w14:paraId="00000040">
      <w:pPr>
        <w:widowControl w:val="off"/>
        <w:ind w:firstLine="709"/>
        <w:jc w:val="both"/>
        <w:rPr>
          <w:i/>
        </w:rPr>
      </w:pPr>
      <w:r>
        <w:rPr>
          <w:i/>
        </w:rPr>
        <w:t>(в редакции решения Совета депутатов от 16.07.2013 № 241)</w:t>
      </w:r>
    </w:p>
    <w:p w14:paraId="00000041">
      <w:pPr>
        <w:widowControl w:val="off"/>
        <w:ind w:firstLine="709"/>
        <w:jc w:val="both"/>
        <w:rPr>
          <w:i w:val="off"/>
          <w:iCs w:val="off"/>
        </w:rPr>
      </w:pPr>
      <w:r>
        <w:rPr>
          <w:i w:val="off"/>
          <w:iCs w:val="off"/>
        </w:rPr>
        <w:t xml:space="preserve">3.1. </w:t>
      </w:r>
      <w:r>
        <w:rPr>
          <w:i w:val="off"/>
          <w:iCs w:val="off"/>
        </w:rPr>
        <w:t xml:space="preserve">Определить датой празднования дня: </w:t>
      </w:r>
    </w:p>
    <w:p w14:paraId="00000042">
      <w:pPr>
        <w:widowControl w:val="off"/>
        <w:ind w:firstLine="709"/>
        <w:jc w:val="both"/>
        <w:rPr>
          <w:i w:val="off"/>
          <w:iCs w:val="off"/>
        </w:rPr>
      </w:pPr>
      <w:r>
        <w:rPr>
          <w:i w:val="off"/>
          <w:iCs w:val="off"/>
        </w:rPr>
        <w:t>села Селиярово – третью субботу августа;</w:t>
      </w:r>
    </w:p>
    <w:p w14:paraId="00000043">
      <w:pPr>
        <w:widowControl w:val="off"/>
        <w:ind w:firstLine="709"/>
        <w:jc w:val="both"/>
        <w:rPr>
          <w:i w:val="off"/>
          <w:iCs w:val="off"/>
        </w:rPr>
      </w:pPr>
      <w:r>
        <w:rPr>
          <w:i w:val="off"/>
          <w:iCs w:val="off"/>
        </w:rPr>
        <w:t>1.</w:t>
        <w:tab/>
        <w:t xml:space="preserve">Первое упоминание о Селиярово – на Люк - Пане, оно существовало во времена правления Атыря и Некомы, т.е. до 1563 года. </w:t>
      </w:r>
    </w:p>
    <w:p w14:paraId="00000044">
      <w:pPr>
        <w:widowControl w:val="off"/>
        <w:ind w:firstLine="709"/>
        <w:jc w:val="both"/>
        <w:rPr>
          <w:i w:val="off"/>
          <w:iCs w:val="off"/>
        </w:rPr>
      </w:pPr>
      <w:r>
        <w:rPr>
          <w:i w:val="off"/>
          <w:iCs w:val="off"/>
        </w:rPr>
        <w:t>2.</w:t>
        <w:tab/>
        <w:t xml:space="preserve">Второе - старица Оби Люк-Пан постепенно мелела, Обь меняла русло и  большие воды затопляли селение. Датой его основания нужно считать 1721 год, когда после миссионерской экспедиции Феофила Лещинского была построена и освящена церковь Успенья Пресвятой Богородицы.  Получается, что первое Селиярское простояло на старице около 150 лет- с 1570 по 1721 гг. </w:t>
      </w:r>
    </w:p>
    <w:p w14:paraId="00000045">
      <w:pPr>
        <w:widowControl w:val="off"/>
        <w:ind w:firstLine="709"/>
        <w:jc w:val="both"/>
        <w:rPr>
          <w:i w:val="off"/>
          <w:iCs w:val="off"/>
        </w:rPr>
      </w:pPr>
      <w:r>
        <w:rPr>
          <w:i w:val="off"/>
          <w:iCs w:val="off"/>
        </w:rPr>
        <w:t>3.</w:t>
        <w:tab/>
        <w:t>Третье – на берегу Оби. Год за годом затопляло, сносило водой дома и, простояв около 150 лет, к 1873 году деревня вновь переселилась. Дело в том, что в этом, 1873 году была построена новая церковь Успенья Пресвятой Богородицы на высоком берегу протоки Сендыковой. Обычно датой основания селения считают постройки и освещение храма. В этом случае 1873 год и есть дата основания современного Селиярово.</w:t>
      </w:r>
    </w:p>
    <w:p w14:paraId="00000046">
      <w:pPr>
        <w:widowControl w:val="off"/>
        <w:ind w:firstLine="709"/>
        <w:jc w:val="both"/>
        <w:rPr>
          <w:i w:val="off"/>
          <w:iCs w:val="off"/>
        </w:rPr>
      </w:pPr>
      <w:r>
        <w:rPr>
          <w:i w:val="off"/>
          <w:iCs w:val="off"/>
        </w:rPr>
        <w:t>На основании решения совета депутатов № 8 от 16.10.2023 года   определить датой празднования дня села Селиярово -  третью субботу августа ежегодно.</w:t>
      </w:r>
    </w:p>
    <w:p w14:paraId="00000047">
      <w:pPr>
        <w:widowControl w:val="off"/>
        <w:ind w:firstLine="709"/>
        <w:jc w:val="both"/>
        <w:rPr>
          <w:i w:val="off"/>
          <w:iCs w:val="off"/>
        </w:rPr>
      </w:pPr>
      <w:r>
        <w:rPr>
          <w:i/>
        </w:rPr>
        <w:t>(в редакции решения Совета депутатов от 29.11.2024 № 40)</w:t>
      </w:r>
    </w:p>
    <w:p w14:paraId="00000048">
      <w:pPr>
        <w:widowControl w:val="off"/>
        <w:ind w:firstLine="709"/>
        <w:jc w:val="both"/>
        <w:rPr/>
      </w:pPr>
      <w:r>
        <w:t>4. Границы поселения установлены законом Ханты-Мансийского автономного округа– Югры от 25.11.2004 года № 63-оз «О статусе и границах муниципальных образований Ханты-Мансийского автономного округа – Югры».</w:t>
      </w:r>
    </w:p>
    <w:p w14:paraId="00000049">
      <w:pPr>
        <w:widowControl w:val="off"/>
        <w:ind w:firstLine="709"/>
        <w:jc w:val="both"/>
        <w:rPr/>
      </w:pPr>
      <w:r>
        <w:t xml:space="preserve">5. В границах поселения находятся населенные пункты: село </w:t>
      </w:r>
      <w:r>
        <w:t>Селиярово</w:t>
      </w:r>
      <w:r>
        <w:t>.</w:t>
      </w:r>
    </w:p>
    <w:p w14:paraId="0000004A">
      <w:pPr>
        <w:widowControl w:val="off"/>
        <w:ind w:firstLine="709"/>
        <w:jc w:val="both"/>
        <w:rPr/>
      </w:pPr>
      <w:r>
        <w:t xml:space="preserve">6. Территория сельского поселения </w:t>
      </w:r>
      <w:r>
        <w:t>Селиярово</w:t>
      </w:r>
      <w:r>
        <w:t xml:space="preserve"> входит в состав территории Ханты-Мансийского района.</w:t>
      </w:r>
    </w:p>
    <w:p w14:paraId="0000004B">
      <w:pPr>
        <w:widowControl w:val="off"/>
        <w:ind w:firstLine="709"/>
        <w:jc w:val="both"/>
        <w:rPr/>
      </w:pPr>
      <w:r>
        <w:t xml:space="preserve">7. Представительный орган муниципального образования и иные органы местного самоуправления сельского поселения </w:t>
      </w:r>
      <w:r>
        <w:t>Селиярово</w:t>
      </w:r>
      <w:r>
        <w:t xml:space="preserve"> расположены в </w:t>
      </w:r>
      <w:r>
        <w:t>Селиярово</w:t>
      </w:r>
      <w:r>
        <w:t>.</w:t>
      </w:r>
    </w:p>
    <w:p w14:paraId="0000004C">
      <w:pPr>
        <w:widowControl w:val="off"/>
        <w:ind w:firstLine="709"/>
        <w:jc w:val="both"/>
        <w:rPr/>
      </w:pPr>
      <w:r>
        <w:t xml:space="preserve">8. В тексте настоящего устава словосочетания «сельское поселение </w:t>
      </w:r>
      <w:r>
        <w:t>Селиярово</w:t>
      </w:r>
      <w:r>
        <w:t xml:space="preserve">», «поселение </w:t>
      </w:r>
      <w:r>
        <w:t>Селиярово</w:t>
      </w:r>
      <w:r>
        <w:t>», «поселение», «муниципальное образование» равнозначны.</w:t>
      </w:r>
    </w:p>
    <w:p w14:paraId="0000004D">
      <w:pPr>
        <w:widowControl w:val="off"/>
        <w:ind w:firstLine="709"/>
        <w:jc w:val="both"/>
        <w:rPr/>
      </w:pPr>
    </w:p>
    <w:p w14:paraId="0000004E">
      <w:pPr>
        <w:widowControl w:val="off"/>
        <w:ind w:firstLine="709"/>
        <w:jc w:val="both"/>
        <w:rPr>
          <w:b/>
        </w:rPr>
      </w:pPr>
      <w:r>
        <w:rPr>
          <w:b/>
        </w:rPr>
        <w:t>Статья 2. Структура органов местного самоуправления</w:t>
      </w:r>
    </w:p>
    <w:p w14:paraId="0000004F">
      <w:pPr>
        <w:widowControl w:val="off"/>
        <w:ind w:firstLine="709"/>
        <w:jc w:val="both"/>
        <w:rPr/>
      </w:pPr>
    </w:p>
    <w:p w14:paraId="00000050">
      <w:pPr>
        <w:widowControl w:val="off"/>
        <w:ind w:firstLine="709"/>
        <w:jc w:val="both"/>
        <w:rPr/>
      </w:pPr>
      <w:r>
        <w:t>1. Структуру органов местного самоуправления сельского поселения составляют:</w:t>
      </w:r>
    </w:p>
    <w:p w14:paraId="00000051">
      <w:pPr>
        <w:widowControl w:val="off"/>
        <w:ind w:firstLine="709"/>
        <w:jc w:val="both"/>
        <w:rPr/>
      </w:pPr>
      <w:r>
        <w:t xml:space="preserve">1) представительный орган муниципального образования - Совет депутатов сельского поселения </w:t>
      </w:r>
      <w:r>
        <w:t>Селиярово</w:t>
      </w:r>
      <w:r>
        <w:t xml:space="preserve"> (далее - Совет поселения);</w:t>
      </w:r>
    </w:p>
    <w:p w14:paraId="00000052">
      <w:pPr>
        <w:widowControl w:val="off"/>
        <w:ind w:firstLine="709"/>
        <w:jc w:val="both"/>
        <w:rPr/>
      </w:pPr>
      <w:r>
        <w:t xml:space="preserve">2) глава муниципального образования - глава сельского поселения </w:t>
      </w:r>
      <w:r>
        <w:t>Селиярово</w:t>
      </w:r>
      <w:r>
        <w:t xml:space="preserve"> (далее - глава поселения);</w:t>
      </w:r>
    </w:p>
    <w:p w14:paraId="00000053">
      <w:pPr>
        <w:widowControl w:val="off"/>
        <w:ind w:firstLine="709"/>
        <w:jc w:val="both"/>
        <w:rPr/>
      </w:pPr>
      <w:r>
        <w:t xml:space="preserve">3) исполнительно-распорядительный орган муниципального образования – администрация сельского поселения </w:t>
      </w:r>
      <w:r>
        <w:t>Селиярово</w:t>
      </w:r>
      <w:r>
        <w:t xml:space="preserve"> (далее – администрация поселения).</w:t>
      </w:r>
    </w:p>
    <w:p w14:paraId="00000054">
      <w:pPr>
        <w:widowControl w:val="off"/>
        <w:ind w:firstLine="709"/>
        <w:jc w:val="both"/>
        <w:rPr/>
      </w:pPr>
      <w:r>
        <w:t xml:space="preserve">2. Изменение структуры органов местного самоуправления сельского поселения </w:t>
      </w:r>
      <w:r>
        <w:t>Селиярово</w:t>
      </w:r>
      <w:r>
        <w:t xml:space="preserve"> осуществляется не иначе как путем внесения изменений в настоящий устав.</w:t>
      </w:r>
    </w:p>
    <w:p w14:paraId="00000055">
      <w:pPr>
        <w:pStyle w:val="BodyTextIndent2"/>
        <w:ind w:firstLine="709"/>
        <w:rPr/>
      </w:pPr>
      <w:r>
        <w:t>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w:t>
      </w:r>
    </w:p>
    <w:p w14:paraId="00000056">
      <w:pPr>
        <w:widowControl w:val="off"/>
        <w:ind w:firstLine="709"/>
        <w:jc w:val="both"/>
        <w:rPr/>
      </w:pPr>
    </w:p>
    <w:p w14:paraId="00000057">
      <w:pPr>
        <w:pStyle w:val="Heading1"/>
        <w:ind w:firstLine="709"/>
        <w:rPr/>
      </w:pPr>
    </w:p>
    <w:p w14:paraId="00000058">
      <w:pPr>
        <w:pStyle w:val="Heading1"/>
        <w:ind w:firstLine="709"/>
        <w:rPr/>
      </w:pPr>
      <w:r>
        <w:t>Статья 3. Вопросы местного значения поселения</w:t>
      </w:r>
    </w:p>
    <w:p w14:paraId="00000059">
      <w:pPr>
        <w:widowControl w:val="off"/>
        <w:ind w:firstLine="709"/>
        <w:jc w:val="both"/>
        <w:rPr/>
      </w:pPr>
    </w:p>
    <w:p w14:paraId="0000005A">
      <w:pPr>
        <w:ind w:firstLine="709"/>
        <w:jc w:val="both"/>
        <w:rPr/>
      </w:pPr>
      <w:r>
        <w:t>1. К вопросам местного значения поселения относятся:</w:t>
      </w:r>
    </w:p>
    <w:p w14:paraId="0000005B">
      <w:pPr>
        <w:ind w:firstLine="709"/>
        <w:jc w:val="both"/>
        <w:rPr/>
      </w:pPr>
      <w:r>
        <w:t>1)</w:t>
      </w:r>
      <w:r>
        <w:rPr>
          <w:sz w:val="28"/>
        </w:rPr>
        <w:t xml:space="preserve"> </w:t>
      </w:r>
      <w:r>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0000005C">
      <w:pPr>
        <w:ind w:firstLine="709"/>
        <w:jc w:val="both"/>
        <w:rPr>
          <w:i/>
        </w:rPr>
      </w:pPr>
      <w:r>
        <w:t>(</w:t>
      </w:r>
      <w:r>
        <w:rPr>
          <w:i/>
        </w:rPr>
        <w:t>в редакции решения Совета депутатов от 12.11.2014 № 45)</w:t>
      </w:r>
    </w:p>
    <w:p w14:paraId="0000005D">
      <w:pPr>
        <w:ind w:firstLine="709"/>
        <w:jc w:val="both"/>
        <w:rPr/>
      </w:pPr>
      <w:r>
        <w:t>2) установление, изменение и отмена местных налогов и сборов поселения;</w:t>
      </w:r>
    </w:p>
    <w:p w14:paraId="0000005E">
      <w:pPr>
        <w:ind w:firstLine="709"/>
        <w:jc w:val="both"/>
        <w:rPr/>
      </w:pPr>
      <w:r>
        <w:t>3) владение, пользование и распоряжение имуществом, находящимся в муниципальной собственности поселения;</w:t>
      </w:r>
    </w:p>
    <w:p w14:paraId="0000005F">
      <w:pPr>
        <w:ind w:firstLine="709"/>
        <w:jc w:val="both"/>
        <w:rPr/>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00000060">
      <w:pPr>
        <w:ind w:firstLine="709"/>
        <w:jc w:val="both"/>
        <w:rPr>
          <w:i/>
        </w:rPr>
      </w:pPr>
      <w:r>
        <w:t>(</w:t>
      </w:r>
      <w:r>
        <w:rPr>
          <w:i/>
        </w:rPr>
        <w:t>в редакции решения Совета депутатов от 06.11.2012 № 200)</w:t>
      </w:r>
    </w:p>
    <w:p w14:paraId="00000061">
      <w:pPr>
        <w:ind w:firstLine="709"/>
        <w:jc w:val="both"/>
        <w:rPr/>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00000062">
      <w:pPr>
        <w:ind w:firstLine="709"/>
        <w:jc w:val="both"/>
        <w:rPr>
          <w:i/>
        </w:rPr>
      </w:pPr>
      <w:r>
        <w:t>(</w:t>
      </w:r>
      <w:r>
        <w:rPr>
          <w:i/>
        </w:rPr>
        <w:t>в редакции решения Совета депутатов от 11.05.2022 № 154)</w:t>
      </w:r>
    </w:p>
    <w:p w14:paraId="00000063">
      <w:pPr>
        <w:ind w:firstLine="709"/>
        <w:jc w:val="both"/>
        <w:rPr/>
      </w:pPr>
      <w:r>
        <w:t>5) дорожная деятельность в отношении автомобильных дорог местного значения в границах населенных пунктов поселения и обеспечения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00000064">
      <w:pPr>
        <w:ind w:firstLine="709"/>
        <w:jc w:val="both"/>
        <w:rPr>
          <w:i/>
        </w:rPr>
      </w:pPr>
      <w:r>
        <w:rPr>
          <w:i/>
        </w:rPr>
        <w:t>(в редакции решения Совета депутатов от 11.05.2022 № 154)</w:t>
      </w:r>
    </w:p>
    <w:p w14:paraId="00000065">
      <w:pPr>
        <w:ind w:firstLine="709"/>
        <w:jc w:val="both"/>
        <w:rPr/>
      </w:pPr>
      <w:r>
        <w:t>6)</w:t>
      </w:r>
      <w:r>
        <w:rPr>
          <w:sz w:val="28"/>
        </w:rPr>
        <w:t xml:space="preserve"> </w:t>
      </w:r>
      <w:r>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w:t>
      </w:r>
      <w:r>
        <w:fldChar w:fldCharType="begin"/>
      </w:r>
      <w:r>
        <w:instrText xml:space="preserve">HYPERLINK "garantF1://12038291.14" </w:instrText>
      </w:r>
      <w:r>
        <w:fldChar w:fldCharType="separate"/>
      </w:r>
      <w:r>
        <w:t>жилищным законодательством</w:t>
      </w:r>
      <w:r>
        <w:fldChar w:fldCharType="end"/>
      </w:r>
      <w:r>
        <w:t>;</w:t>
      </w:r>
    </w:p>
    <w:p w14:paraId="00000066">
      <w:pPr>
        <w:ind w:firstLine="709"/>
        <w:jc w:val="both"/>
        <w:rPr>
          <w:i/>
        </w:rPr>
      </w:pPr>
      <w:r>
        <w:rPr>
          <w:i/>
        </w:rPr>
        <w:t>(в редакции решения Совета депутатов от 06.11.2012 № 200)</w:t>
      </w:r>
    </w:p>
    <w:p w14:paraId="00000067">
      <w:pPr>
        <w:ind w:firstLine="709"/>
        <w:jc w:val="both"/>
        <w:rPr/>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00000068">
      <w:pPr>
        <w:ind w:firstLine="709"/>
        <w:jc w:val="both"/>
        <w:rPr/>
      </w:pPr>
      <w:r>
        <w:t>7.1) утратил силу.</w:t>
      </w:r>
    </w:p>
    <w:p w14:paraId="00000069">
      <w:pPr>
        <w:ind w:firstLine="709"/>
        <w:jc w:val="both"/>
        <w:rPr>
          <w:i/>
        </w:rPr>
      </w:pPr>
      <w:r>
        <w:rPr>
          <w:i/>
        </w:rPr>
        <w:t>(в редакции решения Совета депутатов от 31.05.2021 № 106)</w:t>
      </w:r>
    </w:p>
    <w:p w14:paraId="0000006A">
      <w:pPr>
        <w:ind w:firstLine="709"/>
        <w:jc w:val="both"/>
        <w:rPr/>
      </w:pPr>
      <w:r>
        <w:t>7.2) утратил силу.</w:t>
      </w:r>
    </w:p>
    <w:p w14:paraId="0000006B">
      <w:pPr>
        <w:ind w:firstLine="709"/>
        <w:jc w:val="both"/>
        <w:rPr>
          <w:i/>
        </w:rPr>
      </w:pPr>
      <w:r>
        <w:rPr>
          <w:i/>
        </w:rPr>
        <w:t>(в редакции решения Совета депутатов от 31.05.2021 № 106)</w:t>
      </w:r>
    </w:p>
    <w:p w14:paraId="0000006C">
      <w:pPr>
        <w:ind w:firstLine="709"/>
        <w:jc w:val="both"/>
        <w:rPr/>
      </w:pPr>
      <w:r>
        <w:t>8) участие в предупреждении и ликвидации последствий чрезвычайных ситуаций в границах поселения;</w:t>
      </w:r>
    </w:p>
    <w:p w14:paraId="0000006D">
      <w:pPr>
        <w:ind w:firstLine="709"/>
        <w:jc w:val="both"/>
        <w:rPr/>
      </w:pPr>
      <w:r>
        <w:t>9) обеспечение первичных мер пожарной безопасности в границах населенных пунктов поселения;</w:t>
      </w:r>
    </w:p>
    <w:p w14:paraId="0000006E">
      <w:pPr>
        <w:ind w:firstLine="709"/>
        <w:jc w:val="both"/>
        <w:rPr/>
      </w:pPr>
      <w:r>
        <w:t>10) создание условий для обеспечения жителей поселения услугами связи, общественного питания, торговли и бытового обслуживания;</w:t>
      </w:r>
    </w:p>
    <w:p w14:paraId="0000006F">
      <w:pPr>
        <w:ind w:firstLine="709"/>
        <w:jc w:val="both"/>
        <w:rPr/>
      </w:pPr>
      <w:r>
        <w:t>11) организация библиотечного обслуживания населения, комплектование и обеспечение сохранности библиотечных фондов библиотек поселения;</w:t>
      </w:r>
    </w:p>
    <w:p w14:paraId="00000070">
      <w:pPr>
        <w:ind w:firstLine="709"/>
        <w:jc w:val="both"/>
        <w:rPr/>
      </w:pPr>
      <w:r>
        <w:t>12) создание условий для организации досуга и обеспечения жителей поселения услугами организаций культуры;</w:t>
      </w:r>
    </w:p>
    <w:p w14:paraId="00000071">
      <w:pPr>
        <w:ind w:firstLine="709"/>
        <w:jc w:val="both"/>
        <w:rPr/>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00000072">
      <w:pPr>
        <w:ind w:firstLine="709"/>
        <w:jc w:val="both"/>
        <w:rPr/>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00000073">
      <w:pPr>
        <w:ind w:firstLine="709"/>
        <w:jc w:val="both"/>
        <w:rPr/>
      </w:pPr>
      <w: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00000074">
      <w:pPr>
        <w:ind w:firstLine="709"/>
        <w:jc w:val="both"/>
        <w:rPr>
          <w:i/>
        </w:rPr>
      </w:pPr>
      <w:r>
        <w:rPr>
          <w:i/>
        </w:rPr>
        <w:t>(в редакции решения Совета депутатов от 07.09.2015 № 100)</w:t>
      </w:r>
    </w:p>
    <w:p w14:paraId="00000075">
      <w:pPr>
        <w:ind w:firstLine="709"/>
        <w:jc w:val="both"/>
        <w:rPr/>
      </w:pPr>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00000076">
      <w:pPr>
        <w:ind w:firstLine="709"/>
        <w:jc w:val="both"/>
        <w:rPr>
          <w:i/>
        </w:rPr>
      </w:pPr>
      <w:r>
        <w:rPr>
          <w:i/>
        </w:rPr>
        <w:t>(в редакции решения Совета депутатов от 31.10.2011 № 144)</w:t>
      </w:r>
    </w:p>
    <w:p w14:paraId="00000077">
      <w:pPr>
        <w:ind w:firstLine="709"/>
        <w:jc w:val="both"/>
        <w:rPr/>
      </w:pPr>
      <w:r>
        <w:t>16) формирование архивных фондов поселения;</w:t>
      </w:r>
    </w:p>
    <w:p w14:paraId="00000078">
      <w:pPr>
        <w:ind w:firstLine="709"/>
        <w:jc w:val="both"/>
        <w:rPr/>
      </w:pPr>
      <w:r>
        <w:t>17) участие в организации деятельности по накоплению (в том числе раздельному накоплению) и транспортированию твердых коммунальных отходов</w:t>
      </w:r>
    </w:p>
    <w:p w14:paraId="00000079">
      <w:pPr>
        <w:ind w:firstLine="709"/>
        <w:jc w:val="both"/>
        <w:rPr>
          <w:i/>
        </w:rPr>
      </w:pPr>
      <w:r>
        <w:rPr>
          <w:i/>
        </w:rPr>
        <w:t>(в редакции решением Совета депутатов от 11.12.2018 № 13)</w:t>
      </w:r>
    </w:p>
    <w:p w14:paraId="0000007A">
      <w:pPr>
        <w:ind w:firstLine="709"/>
        <w:jc w:val="both"/>
        <w:rPr>
          <w:i/>
        </w:rPr>
      </w:pPr>
      <w:r>
        <w:t xml:space="preserve">18)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p>
    <w:p w14:paraId="0000007B">
      <w:pPr>
        <w:ind w:firstLine="709"/>
        <w:jc w:val="both"/>
        <w:rPr>
          <w:i/>
        </w:rPr>
      </w:pPr>
      <w:r>
        <w:rPr>
          <w:i/>
        </w:rPr>
        <w:t>(в редакции решения Совета депутатов от 22.02.2018 № 204)</w:t>
      </w:r>
    </w:p>
    <w:p w14:paraId="0000007C">
      <w:pPr>
        <w:ind w:firstLine="709"/>
        <w:jc w:val="both"/>
        <w:rPr/>
      </w:pPr>
      <w:r>
        <w:t xml:space="preserve">19)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w:t>
      </w:r>
      <w:r>
        <w:t>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0000007D">
      <w:pPr>
        <w:ind w:firstLine="709"/>
        <w:jc w:val="both"/>
        <w:rPr>
          <w:i/>
        </w:rPr>
      </w:pPr>
      <w:r>
        <w:rPr>
          <w:i/>
        </w:rPr>
        <w:t>(в редакции решения Совета депутатов от 22.10.2019 № 42)</w:t>
      </w:r>
    </w:p>
    <w:p w14:paraId="0000007E">
      <w:pPr>
        <w:ind w:firstLine="709"/>
        <w:jc w:val="both"/>
        <w:rPr/>
      </w:pPr>
      <w:r>
        <w:t>20)</w:t>
      </w:r>
      <w:r>
        <w:rPr>
          <w:sz w:val="28"/>
        </w:rPr>
        <w:t xml:space="preserve"> </w:t>
      </w:r>
      <w: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0000007F">
      <w:pPr>
        <w:ind w:firstLine="709"/>
        <w:jc w:val="both"/>
        <w:rPr>
          <w:i/>
        </w:rPr>
      </w:pPr>
      <w:r>
        <w:t>(</w:t>
      </w:r>
      <w:r>
        <w:rPr>
          <w:i/>
        </w:rPr>
        <w:t>в редакции решения Совета депутатов от 12.11.2014 № 45)</w:t>
      </w:r>
    </w:p>
    <w:p w14:paraId="00000080">
      <w:pPr>
        <w:ind w:firstLine="709"/>
        <w:jc w:val="both"/>
        <w:rPr/>
      </w:pPr>
      <w:r>
        <w:t>21) организация ритуальных услуг и содержание мест захоронения;</w:t>
      </w:r>
    </w:p>
    <w:p w14:paraId="00000081">
      <w:pPr>
        <w:ind w:firstLine="709"/>
        <w:jc w:val="both"/>
        <w:rPr/>
      </w:pPr>
      <w:r>
        <w:t>22) утратил силу;</w:t>
      </w:r>
    </w:p>
    <w:p w14:paraId="00000082">
      <w:pPr>
        <w:ind w:firstLine="709"/>
        <w:jc w:val="both"/>
        <w:rPr>
          <w:i/>
        </w:rPr>
      </w:pPr>
      <w:r>
        <w:rPr>
          <w:i/>
        </w:rPr>
        <w:t>(в редакции решения Совета депутатов от 25.02.2016 № 121)</w:t>
      </w:r>
    </w:p>
    <w:p w14:paraId="00000083">
      <w:pPr>
        <w:ind w:firstLine="709"/>
        <w:jc w:val="both"/>
        <w:rPr/>
      </w:pPr>
      <w:r>
        <w:t>23)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00000084">
      <w:pPr>
        <w:ind w:firstLine="709"/>
        <w:jc w:val="both"/>
        <w:rPr/>
      </w:pPr>
      <w:r>
        <w:t>24) осуществление мероприятий по обеспечению безопасности людей на водных объектах, охране их жизни и здоровья;</w:t>
      </w:r>
    </w:p>
    <w:p w14:paraId="00000085">
      <w:pPr>
        <w:ind w:firstLine="709"/>
        <w:jc w:val="both"/>
        <w:rPr/>
      </w:pPr>
      <w:r>
        <w:t>25) осуществление муниципального контроля в области охраны и использования особо охраняемых природных территорий местного значения;</w:t>
      </w:r>
    </w:p>
    <w:p w14:paraId="00000086">
      <w:pPr>
        <w:ind w:firstLine="709"/>
        <w:jc w:val="both"/>
        <w:rPr>
          <w:i/>
        </w:rPr>
      </w:pPr>
      <w:bookmarkStart w:id="0" w:name="_Hlk163049650"/>
      <w:r>
        <w:rPr>
          <w:i/>
        </w:rPr>
        <w:t>(в редакции решения Совета депутатов от 11.05.2022 № 154, от 29.11.2024 № 40)</w:t>
      </w:r>
    </w:p>
    <w:p w14:paraId="00000087">
      <w:pPr>
        <w:ind w:firstLine="709"/>
        <w:jc w:val="both"/>
        <w:rPr/>
      </w:pPr>
      <w:bookmarkEnd w:id="0"/>
      <w:r>
        <w:t>26) содействие в развитии сельскохозяйственного производства, создание условий для развития малого и среднего предпринимательства;</w:t>
      </w:r>
    </w:p>
    <w:p w14:paraId="00000088">
      <w:pPr>
        <w:ind w:firstLine="709"/>
        <w:jc w:val="both"/>
        <w:rPr>
          <w:sz w:val="28"/>
        </w:rPr>
      </w:pPr>
      <w:r>
        <w:t xml:space="preserve">27) </w:t>
      </w:r>
      <w:r>
        <w:rPr>
          <w:sz w:val="28"/>
        </w:rPr>
        <w:t xml:space="preserve"> </w:t>
      </w:r>
      <w: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Pr>
          <w:sz w:val="28"/>
        </w:rPr>
        <w:t>;</w:t>
      </w:r>
    </w:p>
    <w:p w14:paraId="00000089">
      <w:pPr>
        <w:ind w:firstLine="709"/>
        <w:jc w:val="both"/>
        <w:rPr/>
      </w:pPr>
      <w:r>
        <w:rPr>
          <w:i/>
        </w:rPr>
        <w:t>(в редакции решения Совета депутатов от 24.04.2024 № 20)</w:t>
      </w:r>
    </w:p>
    <w:p w14:paraId="0000008A">
      <w:pPr>
        <w:ind w:firstLine="709"/>
        <w:jc w:val="both"/>
        <w:rPr/>
      </w:pPr>
      <w:r>
        <w:t>28)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0000008B">
      <w:pPr>
        <w:ind w:firstLine="709"/>
        <w:jc w:val="both"/>
        <w:rPr/>
      </w:pPr>
      <w:r>
        <w:t>29) осуществление муниципального лесного контроля;</w:t>
      </w:r>
    </w:p>
    <w:p w14:paraId="0000008C">
      <w:pPr>
        <w:ind w:firstLine="709"/>
        <w:jc w:val="both"/>
        <w:rPr>
          <w:i/>
        </w:rPr>
      </w:pPr>
      <w:r>
        <w:rPr>
          <w:i/>
        </w:rPr>
        <w:t>(в редакции решения Совета депутатов от 31.10.2011 № 144)</w:t>
      </w:r>
    </w:p>
    <w:p w14:paraId="0000008D">
      <w:pPr>
        <w:ind w:firstLine="709"/>
        <w:jc w:val="both"/>
        <w:rPr/>
      </w:pPr>
      <w:r>
        <w:t>30)</w:t>
      </w:r>
      <w:r>
        <w:rPr>
          <w:sz w:val="28"/>
        </w:rPr>
        <w:t xml:space="preserve"> </w:t>
      </w:r>
      <w:r>
        <w:t>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0000008E">
      <w:pPr>
        <w:ind w:firstLine="709"/>
        <w:jc w:val="both"/>
        <w:rPr>
          <w:i/>
        </w:rPr>
      </w:pPr>
      <w:r>
        <w:rPr>
          <w:i/>
        </w:rPr>
        <w:t>(в редакции решения Совета депутатов от 12.11.2014 № 45)</w:t>
      </w:r>
    </w:p>
    <w:p w14:paraId="0000008F">
      <w:pPr>
        <w:ind w:firstLine="709"/>
        <w:jc w:val="both"/>
        <w:rPr/>
      </w:pPr>
      <w:r>
        <w:t>30.1.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00000090">
      <w:pPr>
        <w:ind w:firstLine="709"/>
        <w:jc w:val="both"/>
        <w:rPr>
          <w:i/>
        </w:rPr>
      </w:pPr>
      <w:r>
        <w:rPr>
          <w:i/>
        </w:rPr>
        <w:t>(в редакции решения Совета депутатов от 31.10.2011 № 144)</w:t>
      </w:r>
    </w:p>
    <w:p w14:paraId="00000091">
      <w:pPr>
        <w:ind w:firstLine="709"/>
        <w:jc w:val="both"/>
        <w:rPr/>
      </w:pPr>
      <w:r>
        <w:t>30.2)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00000092">
      <w:pPr>
        <w:ind w:firstLine="709"/>
        <w:jc w:val="both"/>
        <w:rPr/>
      </w:pPr>
      <w:r>
        <w:rPr>
          <w:i/>
        </w:rPr>
        <w:t>(в редакции решения Совета депутатов от 31.10.2011 № 144)</w:t>
      </w:r>
    </w:p>
    <w:p w14:paraId="00000093">
      <w:pPr>
        <w:ind w:firstLine="709"/>
        <w:jc w:val="both"/>
        <w:rPr/>
      </w:pPr>
      <w: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14:paraId="00000094">
      <w:pPr>
        <w:ind w:firstLine="709"/>
        <w:jc w:val="both"/>
        <w:rPr>
          <w:i/>
        </w:rPr>
      </w:pPr>
      <w:r>
        <w:t>(</w:t>
      </w:r>
      <w:r>
        <w:rPr>
          <w:i/>
        </w:rPr>
        <w:t>в редакции решения Совета депутатов от 15.06.2010 № 96)</w:t>
      </w:r>
    </w:p>
    <w:p w14:paraId="00000095">
      <w:pPr>
        <w:ind w:firstLine="709"/>
        <w:jc w:val="both"/>
        <w:rPr/>
      </w:pPr>
      <w:r>
        <w:t>32) утратил силу;</w:t>
      </w:r>
    </w:p>
    <w:p w14:paraId="00000096">
      <w:pPr>
        <w:ind w:firstLine="709"/>
        <w:jc w:val="both"/>
        <w:rPr/>
      </w:pPr>
      <w:r>
        <w:t xml:space="preserve"> </w:t>
      </w:r>
      <w:r>
        <w:rPr>
          <w:i/>
        </w:rPr>
        <w:t>(в редакции решения Совета депутатов от 15.05.2014 № 26)</w:t>
      </w:r>
    </w:p>
    <w:p w14:paraId="00000097">
      <w:pPr>
        <w:ind w:firstLine="709"/>
        <w:jc w:val="both"/>
        <w:rPr/>
      </w:pPr>
      <w:r>
        <w:t>33) утратил силу;</w:t>
      </w:r>
    </w:p>
    <w:p w14:paraId="00000098">
      <w:pPr>
        <w:ind w:firstLine="709"/>
        <w:jc w:val="both"/>
        <w:rPr/>
      </w:pPr>
      <w:r>
        <w:rPr>
          <w:i/>
        </w:rPr>
        <w:t>(в редакции решения Совета депутатов от 21.11.2015 № 56)</w:t>
      </w:r>
    </w:p>
    <w:p w14:paraId="00000099">
      <w:pPr>
        <w:ind w:firstLine="709"/>
        <w:jc w:val="both"/>
        <w:rPr>
          <w:i/>
        </w:rPr>
      </w:pPr>
      <w:r>
        <w:t>34) обеспечение выполнения работ, необходимых для создания искусственных земельных участков для нужд поселения, в соответствии с федеральным законом</w:t>
      </w:r>
      <w:r>
        <w:rPr>
          <w:i/>
        </w:rPr>
        <w:t xml:space="preserve"> </w:t>
      </w:r>
    </w:p>
    <w:p w14:paraId="0000009A">
      <w:pPr>
        <w:ind w:firstLine="709"/>
        <w:jc w:val="both"/>
        <w:rPr>
          <w:i/>
        </w:rPr>
      </w:pPr>
      <w:r>
        <w:rPr>
          <w:i/>
        </w:rPr>
        <w:t>(в редакции решения Совета депутатов от 06.12.2022 № 175)</w:t>
      </w:r>
    </w:p>
    <w:p w14:paraId="0000009B">
      <w:pPr>
        <w:ind w:firstLine="709"/>
        <w:jc w:val="both"/>
        <w:rPr/>
      </w:pPr>
      <w:r>
        <w:t>35) осуществление мер по противодействию коррупции в границах поселения.</w:t>
      </w:r>
    </w:p>
    <w:p w14:paraId="0000009C">
      <w:pPr>
        <w:ind w:firstLine="709"/>
        <w:jc w:val="both"/>
        <w:rPr>
          <w:i/>
        </w:rPr>
      </w:pPr>
      <w:r>
        <w:rPr>
          <w:i/>
        </w:rPr>
        <w:t>(в редакции решения Совета депутатов от 26.04.2012 № 171)</w:t>
      </w:r>
    </w:p>
    <w:p w14:paraId="0000009D">
      <w:pPr>
        <w:ind w:firstLine="709"/>
        <w:jc w:val="both"/>
        <w:rPr/>
      </w:pPr>
      <w:r>
        <w:t>36) участие в соответствии с федеральным законом в выполнении комплексных кадастровых работ;</w:t>
      </w:r>
    </w:p>
    <w:p w14:paraId="0000009E">
      <w:pPr>
        <w:ind w:firstLine="709"/>
        <w:jc w:val="both"/>
        <w:rPr>
          <w:i/>
        </w:rPr>
      </w:pPr>
      <w:r>
        <w:rPr>
          <w:i/>
        </w:rPr>
        <w:t>(в редакции решения Совета депутатов от 31.05.2021 № 106)</w:t>
      </w:r>
    </w:p>
    <w:p w14:paraId="0000009F">
      <w:pPr>
        <w:ind w:firstLine="709"/>
        <w:jc w:val="both"/>
        <w:rPr/>
      </w:pPr>
      <w:r>
        <w:t>37)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000000A0">
      <w:pPr>
        <w:ind w:firstLine="709"/>
        <w:jc w:val="both"/>
        <w:rPr>
          <w:i/>
        </w:rPr>
      </w:pPr>
      <w:r>
        <w:rPr>
          <w:i/>
        </w:rPr>
        <w:t>(в редакции решения Совета депутатов от 11.05.2022 № 154)</w:t>
      </w:r>
    </w:p>
    <w:p w14:paraId="000000A1">
      <w:pPr>
        <w:widowControl w:val="off"/>
        <w:ind w:firstLine="709"/>
        <w:jc w:val="both"/>
        <w:rPr/>
      </w:pPr>
      <w:r>
        <w:t>2. Органы местного самоуправления поселения, вправе заключать соглашения с органами местного самоуправления Ханты-Мансийского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Ханты-Мансийского района, в соответствии с Бюджетным кодексом Российской Федерации.</w:t>
      </w:r>
    </w:p>
    <w:p w14:paraId="000000A2">
      <w:pPr>
        <w:ind w:firstLine="709"/>
        <w:jc w:val="both"/>
        <w:rPr>
          <w:i/>
        </w:rPr>
      </w:pPr>
      <w:r>
        <w:t>(</w:t>
      </w:r>
      <w:r>
        <w:rPr>
          <w:i/>
        </w:rPr>
        <w:t>в редакции решения Совета депутатов от 26.43.2012 № 171)</w:t>
      </w:r>
    </w:p>
    <w:p w14:paraId="000000A3">
      <w:pPr>
        <w:pStyle w:val="BodyTextIndent"/>
        <w:ind w:firstLine="709"/>
        <w:rPr>
          <w:color w:val="000000"/>
        </w:rPr>
      </w:pPr>
      <w:r>
        <w:rPr>
          <w:color w:val="000000"/>
        </w:rPr>
        <w:t>Соглашение о передаче полномочий заключается главой поселения на основании решения Совета поселения. Проект решения может быть внесен на рассмотрение Совета поселения только по инициативе главы поселения или при наличии заключения главы поселения.</w:t>
      </w:r>
    </w:p>
    <w:p w14:paraId="000000A4">
      <w:pPr>
        <w:widowControl w:val="off"/>
        <w:ind w:firstLine="709"/>
        <w:jc w:val="both"/>
        <w:rPr/>
      </w:pPr>
      <w:r>
        <w:t xml:space="preserve">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w:t>
      </w:r>
    </w:p>
    <w:p w14:paraId="000000A5">
      <w:pPr>
        <w:ind w:firstLine="709"/>
        <w:jc w:val="both"/>
        <w:rPr>
          <w:i/>
        </w:rPr>
      </w:pPr>
      <w:r>
        <w:t>(</w:t>
      </w:r>
      <w:r>
        <w:rPr>
          <w:i/>
        </w:rPr>
        <w:t xml:space="preserve">в редакции решения Совета депутатов от 15.03.2010 № 82) </w:t>
      </w:r>
    </w:p>
    <w:p w14:paraId="000000A6">
      <w:pPr>
        <w:ind w:firstLine="709"/>
        <w:jc w:val="both"/>
        <w:rPr/>
      </w:pPr>
      <w:r>
        <w:t>37)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000000A7">
      <w:pPr>
        <w:ind w:firstLine="709"/>
        <w:jc w:val="both"/>
        <w:rPr>
          <w:i/>
        </w:rPr>
      </w:pPr>
      <w:r>
        <w:rPr>
          <w:i/>
        </w:rPr>
        <w:t>(в редакции решения Совета депутатов от 25.12.2020 № 86)</w:t>
      </w:r>
    </w:p>
    <w:p w14:paraId="000000A8">
      <w:pPr>
        <w:ind w:firstLine="709"/>
        <w:jc w:val="both"/>
        <w:rPr/>
      </w:pPr>
      <w:r>
        <w:t>38)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000000A9">
      <w:pPr>
        <w:ind w:firstLine="709"/>
        <w:jc w:val="both"/>
        <w:rPr>
          <w:i/>
        </w:rPr>
      </w:pPr>
      <w:r>
        <w:rPr>
          <w:i/>
        </w:rPr>
        <w:t>(в редакции решения Совета депутатов от 23.12.2021 № 133)</w:t>
      </w:r>
    </w:p>
    <w:p w14:paraId="000000AA">
      <w:pPr>
        <w:ind w:firstLine="709"/>
        <w:jc w:val="both"/>
        <w:rPr/>
      </w:pPr>
      <w:r>
        <w:t>39)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14:paraId="000000AB">
      <w:pPr>
        <w:ind w:firstLine="709"/>
        <w:jc w:val="both"/>
        <w:rPr>
          <w:i/>
        </w:rPr>
      </w:pPr>
      <w:r>
        <w:rPr>
          <w:i/>
        </w:rPr>
        <w:t>(в редакции решения Совета депутатов от 24.04.2024 № 20)</w:t>
      </w:r>
    </w:p>
    <w:p w14:paraId="000000AC">
      <w:pPr>
        <w:jc w:val="both"/>
        <w:rPr>
          <w:i/>
        </w:rPr>
      </w:pPr>
    </w:p>
    <w:p w14:paraId="000000AD">
      <w:pPr>
        <w:widowControl w:val="off"/>
        <w:ind w:firstLine="709"/>
        <w:jc w:val="both"/>
        <w:rPr/>
      </w:pPr>
      <w:r>
        <w:rPr>
          <w:b/>
        </w:rPr>
        <w:t>Статья 3.1. Права органов местного самоуправления поселения на решение вопросов, не отнесенных к вопросам местного значения поселений</w:t>
      </w:r>
    </w:p>
    <w:p w14:paraId="000000AE">
      <w:pPr>
        <w:widowControl w:val="off"/>
        <w:ind w:firstLine="709"/>
        <w:jc w:val="both"/>
        <w:rPr/>
      </w:pPr>
    </w:p>
    <w:p w14:paraId="000000AF">
      <w:pPr>
        <w:widowControl w:val="off"/>
        <w:ind w:firstLine="709"/>
        <w:jc w:val="both"/>
        <w:rPr/>
      </w:pPr>
      <w:r>
        <w:t>1. Органы местного самоуправления поселения имеют право на:</w:t>
      </w:r>
    </w:p>
    <w:p w14:paraId="000000B0">
      <w:pPr>
        <w:widowControl w:val="off"/>
        <w:ind w:firstLine="709"/>
        <w:jc w:val="both"/>
        <w:rPr/>
      </w:pPr>
      <w:r>
        <w:t>1) создание музеев поселения;</w:t>
      </w:r>
    </w:p>
    <w:p w14:paraId="000000B1">
      <w:pPr>
        <w:widowControl w:val="off"/>
        <w:ind w:firstLine="709"/>
        <w:jc w:val="both"/>
        <w:rPr/>
      </w:pPr>
      <w:r>
        <w:t xml:space="preserve">2) совершение нотариальных действий, предусмотренных законодательством, в случае отсутствия в поселении нотариуса; </w:t>
      </w:r>
    </w:p>
    <w:p w14:paraId="000000B2">
      <w:pPr>
        <w:widowControl w:val="off"/>
        <w:ind w:firstLine="709"/>
        <w:jc w:val="both"/>
        <w:rPr/>
      </w:pPr>
      <w:r>
        <w:t xml:space="preserve">3) участие в осуществлении деятельности по опеке и попечительству; </w:t>
      </w:r>
    </w:p>
    <w:p w14:paraId="000000B3">
      <w:pPr>
        <w:widowControl w:val="off"/>
        <w:ind w:firstLine="709"/>
        <w:jc w:val="both"/>
        <w:rPr/>
      </w:pPr>
      <w:r>
        <w:t>4) утратил силу</w:t>
      </w:r>
    </w:p>
    <w:p w14:paraId="000000B4">
      <w:pPr>
        <w:ind w:firstLine="709"/>
        <w:jc w:val="both"/>
        <w:rPr>
          <w:i/>
        </w:rPr>
      </w:pPr>
      <w:r>
        <w:t>(</w:t>
      </w:r>
      <w:r>
        <w:rPr>
          <w:i/>
        </w:rPr>
        <w:t>в редакции решения Совета депутатов от 29.01.2013 № 214)</w:t>
      </w:r>
    </w:p>
    <w:p w14:paraId="000000B5">
      <w:pPr>
        <w:widowControl w:val="off"/>
        <w:ind w:firstLine="709"/>
        <w:jc w:val="both"/>
        <w:rPr/>
      </w:pPr>
      <w:r>
        <w:t>5)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000000B6">
      <w:pPr>
        <w:widowControl w:val="off"/>
        <w:ind w:firstLine="709"/>
        <w:jc w:val="both"/>
        <w:rPr/>
      </w:pPr>
      <w: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000000B7">
      <w:pPr>
        <w:widowControl w:val="off"/>
        <w:ind w:firstLine="709"/>
        <w:jc w:val="both"/>
        <w:rPr/>
      </w:pPr>
      <w: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000000B8">
      <w:pPr>
        <w:widowControl w:val="off"/>
        <w:ind w:firstLine="709"/>
        <w:jc w:val="both"/>
        <w:rPr/>
      </w:pPr>
      <w:r>
        <w:t>8) создание условий для развития туризма;</w:t>
      </w:r>
    </w:p>
    <w:p w14:paraId="000000B9">
      <w:pPr>
        <w:widowControl w:val="off"/>
        <w:ind w:firstLine="709"/>
        <w:jc w:val="both"/>
        <w:rPr/>
      </w:pPr>
      <w:r>
        <w:t>9) создание муниципальной пожарной охраны.</w:t>
      </w:r>
    </w:p>
    <w:p w14:paraId="000000BA">
      <w:pPr>
        <w:ind w:firstLine="709"/>
        <w:jc w:val="both"/>
        <w:rPr>
          <w:i/>
        </w:rPr>
      </w:pPr>
      <w:r>
        <w:t>(</w:t>
      </w:r>
      <w:r>
        <w:rPr>
          <w:i/>
        </w:rPr>
        <w:t>в редакции решения Совета депутатов от 15.03.2010 № 82)</w:t>
      </w:r>
    </w:p>
    <w:p w14:paraId="000000BB">
      <w:pPr>
        <w:ind w:firstLine="709"/>
        <w:jc w:val="both"/>
        <w:rPr/>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000000BC">
      <w:pPr>
        <w:ind w:firstLine="709"/>
        <w:jc w:val="both"/>
        <w:rPr>
          <w:i/>
        </w:rPr>
      </w:pPr>
      <w:r>
        <w:t>(</w:t>
      </w:r>
      <w:r>
        <w:rPr>
          <w:i/>
        </w:rPr>
        <w:t>в редакции решения Совета депутатов от 26.04.2012 № 171)</w:t>
      </w:r>
    </w:p>
    <w:p w14:paraId="000000BD">
      <w:pPr>
        <w:ind w:firstLine="709"/>
        <w:jc w:val="both"/>
        <w:rPr/>
      </w:pPr>
      <w: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14:paraId="000000BE">
      <w:pPr>
        <w:ind w:firstLine="709"/>
        <w:jc w:val="both"/>
        <w:rPr>
          <w:i/>
        </w:rPr>
      </w:pPr>
      <w:r>
        <w:t>(</w:t>
      </w:r>
      <w:r>
        <w:rPr>
          <w:i/>
        </w:rPr>
        <w:t>в редакции решения Совета депутатов от 06.11.2012 № 200)</w:t>
      </w:r>
    </w:p>
    <w:p w14:paraId="000000BF">
      <w:pPr>
        <w:ind w:firstLine="709"/>
        <w:jc w:val="both"/>
        <w:rPr/>
      </w:pPr>
      <w:r>
        <w:t>12) утратил силу;</w:t>
      </w:r>
    </w:p>
    <w:p w14:paraId="000000C0">
      <w:pPr>
        <w:ind w:firstLine="709"/>
        <w:jc w:val="both"/>
        <w:rPr>
          <w:i/>
        </w:rPr>
      </w:pPr>
      <w:r>
        <w:rPr>
          <w:i/>
        </w:rPr>
        <w:t xml:space="preserve">(в редакции решения Совета депутатов от 22.02.2018 № 204) </w:t>
      </w:r>
    </w:p>
    <w:p w14:paraId="000000C1">
      <w:pPr>
        <w:ind w:firstLine="709"/>
        <w:jc w:val="both"/>
        <w:rPr/>
      </w:pPr>
      <w: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000000C2">
      <w:pPr>
        <w:ind w:firstLine="709"/>
        <w:jc w:val="both"/>
        <w:rPr>
          <w:i/>
        </w:rPr>
      </w:pPr>
      <w:r>
        <w:t>(</w:t>
      </w:r>
      <w:r>
        <w:rPr>
          <w:i/>
        </w:rPr>
        <w:t>в редакции решения Совета депутатов от 21.01.2015 № 56)</w:t>
      </w:r>
    </w:p>
    <w:p w14:paraId="000000C3">
      <w:pPr>
        <w:ind w:firstLine="709"/>
        <w:jc w:val="both"/>
        <w:rPr/>
      </w:pPr>
      <w:r>
        <w:t>14)  осуществление деятельности по обращению с животными без владельцев, обитающими на территории поселения.</w:t>
      </w:r>
    </w:p>
    <w:p w14:paraId="000000C4">
      <w:pPr>
        <w:ind w:firstLine="709"/>
        <w:jc w:val="both"/>
        <w:rPr>
          <w:i/>
        </w:rPr>
      </w:pPr>
      <w:r>
        <w:t>(</w:t>
      </w:r>
      <w:r>
        <w:rPr>
          <w:i/>
        </w:rPr>
        <w:t>в редакции решения Совета депутатов от 15.04.2019 № 28)</w:t>
      </w:r>
    </w:p>
    <w:p w14:paraId="000000C5">
      <w:pPr>
        <w:ind w:firstLine="709"/>
        <w:jc w:val="both"/>
        <w:rPr/>
      </w:pPr>
      <w: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000000C6">
      <w:pPr>
        <w:ind w:firstLine="709"/>
        <w:jc w:val="both"/>
        <w:rPr>
          <w:i/>
        </w:rPr>
      </w:pPr>
      <w:r>
        <w:rPr>
          <w:i/>
        </w:rPr>
        <w:t>(в редакции решения Совета депутатов от 12.10.2016 № 140)</w:t>
      </w:r>
    </w:p>
    <w:p w14:paraId="000000C7">
      <w:pPr>
        <w:ind w:firstLine="709"/>
        <w:jc w:val="both"/>
        <w:rPr/>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000000C8">
      <w:pPr>
        <w:ind w:firstLine="709"/>
        <w:jc w:val="both"/>
        <w:rPr>
          <w:i/>
        </w:rPr>
      </w:pPr>
      <w:r>
        <w:rPr>
          <w:i/>
        </w:rPr>
        <w:t>(в редакции решения Совета депутатов от 20.11.2017 № 185)</w:t>
      </w:r>
    </w:p>
    <w:p w14:paraId="000000C9">
      <w:pPr>
        <w:ind w:firstLine="709"/>
        <w:jc w:val="both"/>
        <w:rPr/>
      </w:pPr>
      <w:r>
        <w:t>16а) осуществление мероприятий по защите прав потребителей, предусмотренных Законом Российской Федерации от 7 февраля 1992 года N 2300-I «О защите прав потребителей».</w:t>
      </w:r>
    </w:p>
    <w:p w14:paraId="000000CA">
      <w:pPr>
        <w:ind w:firstLine="709"/>
        <w:jc w:val="both"/>
        <w:rPr>
          <w:i/>
        </w:rPr>
      </w:pPr>
      <w:r>
        <w:rPr>
          <w:i/>
        </w:rPr>
        <w:t>(в редакции решения Совета депутатов от 04.09.2018 № 225)</w:t>
      </w:r>
    </w:p>
    <w:p w14:paraId="000000CB">
      <w:pPr>
        <w:widowControl w:val="off"/>
        <w:ind w:firstLine="709"/>
        <w:jc w:val="both"/>
        <w:rPr/>
      </w:pPr>
      <w:r>
        <w:t>2.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Ханты-Мансийского автономного округа - Югры, за счет доходов местных бюджетов, за исключением межбюджетных трансфертов, предоставленных из бюджетной системы Российской Федерации и поступлений налоговых доходов по дополнительным нормативам отчислений.</w:t>
      </w:r>
    </w:p>
    <w:p w14:paraId="000000CC">
      <w:pPr>
        <w:ind w:firstLine="709"/>
        <w:jc w:val="both"/>
        <w:rPr/>
      </w:pPr>
      <w:r>
        <w:t>(</w:t>
      </w:r>
      <w:r>
        <w:rPr>
          <w:i/>
        </w:rPr>
        <w:t>в редакции решения Совета депутатов от 15.03.2010 № 82)</w:t>
      </w:r>
      <w:r>
        <w:t xml:space="preserve"> </w:t>
      </w:r>
    </w:p>
    <w:p w14:paraId="000000CD">
      <w:pPr>
        <w:ind w:firstLine="709"/>
        <w:jc w:val="both"/>
        <w:rPr/>
      </w:pPr>
    </w:p>
    <w:p w14:paraId="000000CE">
      <w:pPr>
        <w:widowControl w:val="off"/>
        <w:ind w:firstLine="709"/>
        <w:rPr/>
      </w:pPr>
    </w:p>
    <w:p w14:paraId="000000CF">
      <w:pPr>
        <w:widowControl w:val="off"/>
        <w:ind w:firstLine="709"/>
        <w:jc w:val="center"/>
        <w:rPr>
          <w:b/>
        </w:rPr>
      </w:pPr>
      <w:r>
        <w:rPr>
          <w:b/>
        </w:rPr>
        <w:t>ГЛАВА II. ФОРМЫ НЕПОСРЕДСТВЕННОГО ОСУЩЕСТВЛЕНИЯ НАСЕЛЕНИЕМ МЕСТНОГО САМОУПРАВЛЕНИЯ И УЧАСТИЯ НАСЕЛЕНИЯ</w:t>
      </w:r>
    </w:p>
    <w:p w14:paraId="000000D0">
      <w:pPr>
        <w:widowControl w:val="off"/>
        <w:ind w:firstLine="709"/>
        <w:jc w:val="center"/>
        <w:rPr>
          <w:b/>
        </w:rPr>
      </w:pPr>
      <w:r>
        <w:rPr>
          <w:b/>
        </w:rPr>
        <w:t>В ОСУЩЕСТВЛЕНИИ МЕСТНОГО САМОУПРАВЛЕНИЯ</w:t>
      </w:r>
    </w:p>
    <w:p w14:paraId="000000D1">
      <w:pPr>
        <w:widowControl w:val="off"/>
        <w:ind w:firstLine="709"/>
        <w:rPr/>
      </w:pPr>
    </w:p>
    <w:p w14:paraId="000000D2">
      <w:pPr>
        <w:widowControl w:val="off"/>
        <w:ind w:firstLine="709"/>
        <w:rPr>
          <w:b/>
        </w:rPr>
      </w:pPr>
      <w:r>
        <w:rPr>
          <w:b/>
        </w:rPr>
        <w:t>Статья 4. Местный референдум</w:t>
      </w:r>
    </w:p>
    <w:p w14:paraId="000000D3">
      <w:pPr>
        <w:widowControl w:val="off"/>
        <w:ind w:firstLine="709"/>
        <w:rPr/>
      </w:pPr>
    </w:p>
    <w:p w14:paraId="000000D4">
      <w:pPr>
        <w:ind w:firstLine="709"/>
        <w:jc w:val="both"/>
        <w:rPr/>
      </w:pPr>
      <w:r>
        <w:t>1. В целях решения непосредственно населением вопросов местного значения проводится местный референдум.</w:t>
      </w:r>
    </w:p>
    <w:p w14:paraId="000000D5">
      <w:pPr>
        <w:ind w:firstLine="709"/>
        <w:jc w:val="both"/>
        <w:rPr>
          <w:rFonts w:ascii="Arial" w:hAnsi="Arial"/>
          <w:sz w:val="20"/>
        </w:rPr>
      </w:pPr>
      <w:r>
        <w:t>2. Местный референдум проводится в соответствии с Конституцией Российской Федерации, Федеральным законом от 12.06.2002 № 67-ФЗ «Об основных гарантиях избирательных прав и права на участие в референдуме граждан Российской Федерации», иными федеральными законами, Уставом (Основным законом) Ханты-Мансийского автономного округа - Югры, Законом ХМАО - Югры от 11.11.2005 № 104-оз «О местном референдуме» и иными законами Ханты-Мансийского автономного округа - Югры.</w:t>
      </w:r>
    </w:p>
    <w:p w14:paraId="000000D6">
      <w:pPr>
        <w:ind w:firstLine="709"/>
        <w:jc w:val="both"/>
        <w:rPr/>
      </w:pPr>
    </w:p>
    <w:p w14:paraId="000000D7">
      <w:pPr>
        <w:widowControl w:val="off"/>
        <w:ind w:firstLine="709"/>
        <w:jc w:val="both"/>
        <w:rPr>
          <w:b/>
        </w:rPr>
      </w:pPr>
      <w:r>
        <w:rPr>
          <w:b/>
        </w:rPr>
        <w:t>Статья 5. Муниципальные выборы</w:t>
      </w:r>
    </w:p>
    <w:p w14:paraId="000000D8">
      <w:pPr>
        <w:widowControl w:val="off"/>
        <w:ind w:firstLine="709"/>
        <w:jc w:val="both"/>
        <w:rPr/>
      </w:pPr>
    </w:p>
    <w:p w14:paraId="000000D9">
      <w:pPr>
        <w:widowControl w:val="off"/>
        <w:ind w:firstLine="709"/>
        <w:jc w:val="both"/>
        <w:rPr/>
      </w:pPr>
      <w:r>
        <w:t>1. Муниципальные выборы проводятся в целях избрания депутатов Совета поселения, главы поселения на основе всеобщего равного и прямого избирательного права при тайном голосовании.</w:t>
      </w:r>
    </w:p>
    <w:p w14:paraId="000000DA">
      <w:pPr>
        <w:ind w:firstLine="709"/>
        <w:jc w:val="both"/>
        <w:rPr/>
      </w:pPr>
      <w: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Ханты-Мансийского автономного округа - Югры.</w:t>
      </w:r>
    </w:p>
    <w:p w14:paraId="000000DB">
      <w:pPr>
        <w:ind w:firstLine="709"/>
        <w:jc w:val="both"/>
        <w:rPr/>
      </w:pPr>
      <w:r>
        <w:t>Муниципальные выборы главы поселения проводятся по мажоритарной избирательной системе относительного большинства по единому избирательному округу.</w:t>
      </w:r>
    </w:p>
    <w:p w14:paraId="000000DC">
      <w:pPr>
        <w:widowControl w:val="off"/>
        <w:ind w:firstLine="709"/>
        <w:jc w:val="both"/>
        <w:rPr>
          <w:i/>
        </w:rPr>
      </w:pPr>
      <w:r>
        <w:rPr>
          <w:i/>
        </w:rPr>
        <w:t xml:space="preserve">(в редакции решения Совета депутатов от 25.12.2017 № 195) </w:t>
      </w:r>
    </w:p>
    <w:p w14:paraId="000000DD">
      <w:pPr>
        <w:widowControl w:val="off"/>
        <w:ind w:firstLine="709"/>
        <w:jc w:val="both"/>
        <w:rPr/>
      </w:pPr>
      <w:r>
        <w:t xml:space="preserve">Муниципальные выборы депутатов Совета поселения проводятся по одномандатным </w:t>
      </w:r>
      <w:r>
        <w:t>и многомандатным избирательным округам по мажоритарной избирательной системе относительного большинства</w:t>
      </w:r>
    </w:p>
    <w:p w14:paraId="000000DE">
      <w:pPr>
        <w:widowControl w:val="off"/>
        <w:ind w:firstLine="709"/>
        <w:jc w:val="both"/>
        <w:rPr>
          <w:i/>
        </w:rPr>
      </w:pPr>
      <w:r>
        <w:rPr>
          <w:i/>
        </w:rPr>
        <w:t xml:space="preserve">(в редакции решения Совета депутатов от 28.09.2012 № 188) </w:t>
      </w:r>
    </w:p>
    <w:p w14:paraId="000000DF">
      <w:pPr>
        <w:widowControl w:val="off"/>
        <w:ind w:firstLine="709"/>
        <w:jc w:val="both"/>
        <w:rPr/>
      </w:pPr>
      <w:r>
        <w:t>2. Муниципальные выборы назначаются Советом поселения.</w:t>
      </w:r>
    </w:p>
    <w:p w14:paraId="000000E0">
      <w:pPr>
        <w:widowControl w:val="off"/>
        <w:ind w:firstLine="709"/>
        <w:jc w:val="both"/>
        <w:rPr/>
      </w:pPr>
      <w:r>
        <w:t>3. Днем голосования на выборах Совета депутатов поселения является второе воскресенье сентября года, в котором истекают сроки полномочий депутатов Совета поселения, за исключением случаев, предусмотренных федеральным законодательством.</w:t>
      </w:r>
    </w:p>
    <w:p w14:paraId="000000E1">
      <w:pPr>
        <w:widowControl w:val="off"/>
        <w:ind w:firstLine="709"/>
        <w:jc w:val="both"/>
        <w:rPr>
          <w:i/>
        </w:rPr>
      </w:pPr>
      <w:r>
        <w:rPr>
          <w:i/>
        </w:rPr>
        <w:t xml:space="preserve">(в редакции решения Совета депутатов от 25.12.2017 № 195) </w:t>
      </w:r>
      <w:r>
        <w:t xml:space="preserve"> </w:t>
      </w:r>
    </w:p>
    <w:p w14:paraId="000000E2">
      <w:pPr>
        <w:widowControl w:val="off"/>
        <w:ind w:firstLine="709"/>
        <w:jc w:val="both"/>
        <w:rPr/>
      </w:pPr>
      <w:r>
        <w:t>4. В случае досрочного прекращения полномочий Совета поселения или досрочного прекращения полномочий депутатов Совета поселения, влекущего за собой неправомочность Совета поселения, досрочные выборы должны быть проведены не позднее чем через шесть месяцев со дня такого досрочного прекращения полномочий.</w:t>
      </w:r>
    </w:p>
    <w:p w14:paraId="000000E3">
      <w:pPr>
        <w:widowControl w:val="off"/>
        <w:ind w:firstLine="709"/>
        <w:jc w:val="both"/>
        <w:rPr/>
      </w:pPr>
      <w:r>
        <w:t>5.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14:paraId="000000E4">
      <w:pPr>
        <w:ind w:firstLine="709"/>
        <w:jc w:val="both"/>
        <w:rPr/>
      </w:pPr>
      <w:r>
        <w:t>6. Итоги муниципальных выборов подлежат официальному опубликованию (обнародованию).</w:t>
      </w:r>
    </w:p>
    <w:p w14:paraId="000000E5">
      <w:pPr>
        <w:ind w:firstLine="709"/>
        <w:jc w:val="both"/>
        <w:rPr/>
      </w:pPr>
    </w:p>
    <w:p w14:paraId="000000E6">
      <w:pPr>
        <w:ind w:firstLine="709"/>
        <w:jc w:val="center"/>
        <w:rPr/>
      </w:pPr>
      <w:r>
        <w:rPr>
          <w:b/>
        </w:rPr>
        <w:t>Статья 5.1. Избирательные права граждан</w:t>
      </w:r>
    </w:p>
    <w:p w14:paraId="000000E7">
      <w:pPr>
        <w:ind w:firstLine="709"/>
        <w:jc w:val="center"/>
        <w:rPr/>
      </w:pPr>
    </w:p>
    <w:p w14:paraId="000000E8">
      <w:pPr>
        <w:ind w:firstLine="709"/>
        <w:jc w:val="both"/>
        <w:rPr/>
      </w:pPr>
      <w:r>
        <w:t xml:space="preserve">Право избирать депутатов совета поселения и главу поселения принадлежит гражданину Российской Федерации, постоянно проживающему на территории сельского поселения </w:t>
      </w:r>
      <w:r>
        <w:t>Селиярово</w:t>
      </w:r>
      <w:r>
        <w:t xml:space="preserve"> и достигшему на день голосования возраста 18 лет.</w:t>
      </w:r>
    </w:p>
    <w:p w14:paraId="000000E9">
      <w:pPr>
        <w:ind w:firstLine="709"/>
        <w:jc w:val="both"/>
        <w:rPr/>
      </w:pPr>
      <w:r>
        <w:t>Депутатом Совета поселения может быть избран гражданин Российской Федерации, достигший на день голосования возраста 18 лет. Главой поселения может быть избран гражданин Российской Федерации, достигший 21 года на день голосования на выборах.</w:t>
      </w:r>
    </w:p>
    <w:p w14:paraId="000000EA">
      <w:pPr>
        <w:ind w:firstLine="709"/>
        <w:jc w:val="both"/>
        <w:rPr/>
      </w:pPr>
      <w:r>
        <w:t xml:space="preserve">Не имеют права избирать и быть избранными депутатами Совета поселения и главой поселения граждане Российской Федерации, признанные судом недееспособными или содержащиеся в местах лишения свободы по приговору суда. </w:t>
      </w:r>
    </w:p>
    <w:p w14:paraId="000000EB">
      <w:pPr>
        <w:ind w:firstLine="709"/>
        <w:jc w:val="both"/>
        <w:rPr/>
      </w:pPr>
      <w:r>
        <w:t xml:space="preserve">Не имеют право быть избранными депутатами Совета поселения также граждане, указанные в пункте 3.2. статьи 4 Федерального закона от 12 июня 2002 года № 67-ФЗ «Об основных гарантиях избирательных прав и права на участие в референдуме граждан Российской Федерации». Лица, являвшиеся депутатами Совета поселения, распущенного на основании части 2.1. статьи 73 Федерального закона от 06.10.2013 № 131-ФЗ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 проведение Советом поселения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 </w:t>
      </w:r>
    </w:p>
    <w:p w14:paraId="000000EC">
      <w:pPr>
        <w:ind w:firstLine="709"/>
        <w:jc w:val="both"/>
        <w:rPr>
          <w:i/>
        </w:rPr>
      </w:pPr>
      <w:r>
        <w:t>(</w:t>
      </w:r>
      <w:r>
        <w:rPr>
          <w:i/>
        </w:rPr>
        <w:t>в редакции решения Совета депутатов от 25.12.2017 № 195)</w:t>
      </w:r>
      <w:r>
        <w:t xml:space="preserve"> </w:t>
      </w:r>
    </w:p>
    <w:p w14:paraId="000000ED">
      <w:pPr>
        <w:ind w:firstLine="709"/>
        <w:jc w:val="both"/>
        <w:rPr/>
      </w:pPr>
      <w:r>
        <w:t>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могут быть избраны депутатами Совета поселения и главой поселения, если это предусмотрено международным договором Российской Федерации.</w:t>
      </w:r>
    </w:p>
    <w:p w14:paraId="000000EE">
      <w:pPr>
        <w:ind w:firstLine="709"/>
        <w:jc w:val="both"/>
        <w:rPr/>
      </w:pPr>
      <w:r>
        <w:t xml:space="preserve">Иностранные граждане, постоянно проживающие на территории сельского поселения </w:t>
      </w:r>
      <w:r>
        <w:t>Селиярово</w:t>
      </w:r>
      <w:r>
        <w:t>, на основании международных договоров Российской Федерации и в порядке, установленном законом, имеют право избирать депутатов Совета поселения и главу поселения, быть избранными депутатами Совета поселения и главой поселения, а также участвовать в иных избирательных действиях на тех же условиях, что и граждане Российской Федерации.»</w:t>
      </w:r>
    </w:p>
    <w:p w14:paraId="000000EF">
      <w:pPr>
        <w:ind w:firstLine="709"/>
        <w:jc w:val="both"/>
        <w:rPr>
          <w:i/>
        </w:rPr>
      </w:pPr>
      <w:r>
        <w:rPr>
          <w:i/>
        </w:rPr>
        <w:t>(в редакции решения Совета депутатов от 28.10.2010 № 108)</w:t>
      </w:r>
    </w:p>
    <w:p w14:paraId="000000F0">
      <w:pPr>
        <w:ind w:firstLine="709"/>
        <w:jc w:val="both"/>
        <w:rPr>
          <w:b/>
        </w:rPr>
      </w:pPr>
      <w:r>
        <w:rPr>
          <w:b/>
        </w:rPr>
        <w:t xml:space="preserve"> </w:t>
      </w:r>
    </w:p>
    <w:p w14:paraId="000000F1">
      <w:pPr>
        <w:widowControl w:val="off"/>
        <w:ind w:firstLine="709"/>
        <w:jc w:val="both"/>
        <w:rPr>
          <w:b/>
        </w:rPr>
      </w:pPr>
      <w:r>
        <w:rPr>
          <w:b/>
        </w:rPr>
        <w:t>Статья 6. Голосование по отзыву депутата Совета поселения, главы поселения</w:t>
      </w:r>
    </w:p>
    <w:p w14:paraId="000000F2">
      <w:pPr>
        <w:widowControl w:val="off"/>
        <w:ind w:firstLine="709"/>
        <w:jc w:val="both"/>
        <w:rPr/>
      </w:pPr>
    </w:p>
    <w:p w14:paraId="000000F3">
      <w:pPr>
        <w:widowControl w:val="off"/>
        <w:ind w:firstLine="709"/>
        <w:jc w:val="both"/>
        <w:rPr/>
      </w:pPr>
      <w:r>
        <w:t>1. Депутат Совета поселения, глава поселения могут быть отозваны гражданами Российской Федерации, обладающими избирательным правом (далее - избиратели).</w:t>
      </w:r>
    </w:p>
    <w:p w14:paraId="000000F4">
      <w:pPr>
        <w:widowControl w:val="off"/>
        <w:ind w:firstLine="709"/>
        <w:jc w:val="both"/>
        <w:rPr/>
      </w:pPr>
      <w:r>
        <w:t>2. Основаниями для отзыва депутата Совета поселения избирателями могут быть:</w:t>
      </w:r>
    </w:p>
    <w:p w14:paraId="000000F5">
      <w:pPr>
        <w:widowControl w:val="off"/>
        <w:ind w:firstLine="709"/>
        <w:jc w:val="both"/>
        <w:rPr/>
      </w:pPr>
      <w:r>
        <w:t>1) неоднократное (более двух раз в течение срока своих полномочий), без уважительных причин, невыполнение обязанностей, возложенных на депутата Совета поселения федеральными законами, законами Ханты-Мансийского автономного округа-Югры, настоящим уставом, решениями Совета поселения, если это подтверждено соответствующим судом;</w:t>
      </w:r>
    </w:p>
    <w:p w14:paraId="000000F6">
      <w:pPr>
        <w:widowControl w:val="off"/>
        <w:ind w:firstLine="709"/>
        <w:jc w:val="both"/>
        <w:rPr/>
      </w:pPr>
      <w:r>
        <w:t>2) осуществление деятельности, несовместимой со статусом депутата Совета поселения, если это подтверждено соответствующим судом.</w:t>
      </w:r>
    </w:p>
    <w:p w14:paraId="000000F7">
      <w:pPr>
        <w:widowControl w:val="off"/>
        <w:ind w:firstLine="709"/>
        <w:jc w:val="both"/>
        <w:rPr/>
      </w:pPr>
      <w:r>
        <w:t>3. Основаниями для отзыва главы поселения избирателями могут быть:</w:t>
      </w:r>
    </w:p>
    <w:p w14:paraId="000000F8">
      <w:pPr>
        <w:widowControl w:val="off"/>
        <w:ind w:firstLine="709"/>
        <w:jc w:val="both"/>
        <w:rPr/>
      </w:pPr>
      <w:r>
        <w:t>1) издание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Ханты-Мансийского автономного округа-Югры и законам Ханты-Мансийского автономного округа-Югры, настоящему уставу, если такие противоречия подтверждены соответствующим судом;</w:t>
      </w:r>
    </w:p>
    <w:p w14:paraId="000000F9">
      <w:pPr>
        <w:widowControl w:val="off"/>
        <w:ind w:firstLine="709"/>
        <w:jc w:val="both"/>
        <w:rPr/>
      </w:pPr>
      <w:r>
        <w:t>2) совершение главой поселения действий (бездействий), в том числе издание им правового акта, не носящего нормативного характера, влекущих нарушение прав и свобод человека и гражданина, не целевое расходование средств бюджета поселения, если это подтверждено соответствующим судом;</w:t>
      </w:r>
    </w:p>
    <w:p w14:paraId="000000FA">
      <w:pPr>
        <w:widowControl w:val="off"/>
        <w:ind w:firstLine="709"/>
        <w:jc w:val="both"/>
        <w:rPr/>
      </w:pPr>
      <w:r>
        <w:t>3) осуществление деятельности, несовместимой со статусом главы поселения, если это подтверждено соответствующим судом;</w:t>
      </w:r>
    </w:p>
    <w:p w14:paraId="000000FB">
      <w:pPr>
        <w:widowControl w:val="off"/>
        <w:ind w:firstLine="709"/>
        <w:jc w:val="both"/>
        <w:rPr/>
      </w:pPr>
      <w:r>
        <w:t>4) нарушение главой поселения срока издания муниципального правового акта, необходимого для реализации решения, принятого на местном референдуме, если это нарушение подтверждено соответствующим судом.</w:t>
      </w:r>
    </w:p>
    <w:p w14:paraId="000000FC">
      <w:pPr>
        <w:widowControl w:val="off"/>
        <w:ind w:firstLine="709"/>
        <w:jc w:val="both"/>
        <w:rPr/>
      </w:pPr>
      <w:r>
        <w:t>4. Голосование по отзыву депутата Совета поселения, главы поселения проводится по инициативе населения в порядке, установленном федеральным законом и принимаемым в соответствии с ним законом Ханты-Мансийского автономного округа-Югры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14:paraId="000000FD">
      <w:pPr>
        <w:widowControl w:val="off"/>
        <w:ind w:firstLine="709"/>
        <w:jc w:val="both"/>
        <w:rPr/>
      </w:pPr>
      <w:r>
        <w:t>5. Итоги голосования по отзыву депутата Совета поселения, главы поселения подлежат официальному опубликованию (обнародованию).</w:t>
      </w:r>
    </w:p>
    <w:p w14:paraId="000000FE">
      <w:pPr>
        <w:widowControl w:val="off"/>
        <w:ind w:firstLine="709"/>
        <w:jc w:val="both"/>
        <w:rPr/>
      </w:pPr>
    </w:p>
    <w:p w14:paraId="000000FF">
      <w:pPr>
        <w:widowControl w:val="off"/>
        <w:ind w:firstLine="709"/>
        <w:jc w:val="both"/>
        <w:rPr>
          <w:b/>
        </w:rPr>
      </w:pPr>
      <w:r>
        <w:rPr>
          <w:b/>
        </w:rPr>
        <w:t>Статья 7. Голосование по вопросам изменения границ поселения, преобразования поселения</w:t>
      </w:r>
    </w:p>
    <w:p w14:paraId="00000100">
      <w:pPr>
        <w:widowControl w:val="off"/>
        <w:ind w:firstLine="709"/>
        <w:jc w:val="both"/>
        <w:rPr>
          <w:b/>
        </w:rPr>
      </w:pPr>
    </w:p>
    <w:p w14:paraId="00000101">
      <w:pPr>
        <w:ind w:firstLine="709"/>
        <w:jc w:val="both"/>
        <w:rPr/>
      </w:pPr>
      <w:r>
        <w:t>1.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 (далее - голосование).</w:t>
      </w:r>
    </w:p>
    <w:p w14:paraId="00000102">
      <w:pPr>
        <w:widowControl w:val="off"/>
        <w:ind w:firstLine="709"/>
        <w:jc w:val="both"/>
        <w:rPr/>
      </w:pPr>
      <w:r>
        <w:t xml:space="preserve">2. Голосование назначается Советом поселения и проводится на всей территории поселения или на части территории поселения в соответствии с федеральным законом, законом Ханты-Мансийского автономного округа – Югры для проведения местного референдума, с учетом особенностей, установленных Федеральным законом от 06.10.2003 № 131-ФЗ «Об общих принципах организации местного самоуправления в Российской Федерации». </w:t>
      </w:r>
    </w:p>
    <w:p w14:paraId="00000103">
      <w:pPr>
        <w:widowControl w:val="off"/>
        <w:ind w:firstLine="709"/>
        <w:jc w:val="both"/>
        <w:rPr/>
      </w:pPr>
      <w:r>
        <w:t>3. Итоги голосования и принятые решения подлежат официальному опубликованию (обнародованию).</w:t>
      </w:r>
    </w:p>
    <w:p w14:paraId="00000104">
      <w:pPr>
        <w:ind w:firstLine="709"/>
        <w:jc w:val="both"/>
        <w:rPr/>
      </w:pPr>
    </w:p>
    <w:p w14:paraId="00000105">
      <w:pPr>
        <w:widowControl w:val="off"/>
        <w:ind w:firstLine="709"/>
        <w:jc w:val="both"/>
        <w:rPr>
          <w:b/>
        </w:rPr>
      </w:pPr>
      <w:r>
        <w:rPr>
          <w:b/>
        </w:rPr>
        <w:t>Статья 8. Правотворческая инициатива граждан</w:t>
      </w:r>
    </w:p>
    <w:p w14:paraId="00000106">
      <w:pPr>
        <w:widowControl w:val="off"/>
        <w:ind w:firstLine="709"/>
        <w:jc w:val="both"/>
        <w:rPr/>
      </w:pPr>
    </w:p>
    <w:p w14:paraId="00000107">
      <w:pPr>
        <w:widowControl w:val="off"/>
        <w:ind w:firstLine="709"/>
        <w:jc w:val="both"/>
        <w:rPr/>
      </w:pPr>
      <w:r>
        <w:t>1. Инициативная группа граждан, обладающих избирательным правом, может выступить с правотворческой инициативой, то есть внести на рассмотрение органа местного самоуправления или должностного лица местного самоуправления проект муниципального правового акта.</w:t>
      </w:r>
    </w:p>
    <w:p w14:paraId="00000108">
      <w:pPr>
        <w:widowControl w:val="off"/>
        <w:ind w:firstLine="709"/>
        <w:jc w:val="both"/>
        <w:rPr/>
      </w:pPr>
      <w:r>
        <w:t>Минимальная численность инициативной группы граждан устанавливается решением Совета поселения в соответствии с федеральным законом от 6 октября 2003 года № 131-ФЗ «Об общих принципах организации местного самоуправления в Российской Федерации».</w:t>
      </w:r>
    </w:p>
    <w:p w14:paraId="00000109">
      <w:pPr>
        <w:widowControl w:val="off"/>
        <w:ind w:firstLine="709"/>
        <w:jc w:val="both"/>
        <w:rPr/>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14:paraId="0000010A">
      <w:pPr>
        <w:widowControl w:val="off"/>
        <w:ind w:firstLine="709"/>
        <w:jc w:val="both"/>
        <w:rPr/>
      </w:pPr>
      <w:r>
        <w:t>3. Порядок реализации правотворческой инициативы граждан, принятие к рассмотрению и рассмотрение проекта муниципального правового акта определяется решением Совета поселения.</w:t>
      </w:r>
    </w:p>
    <w:p w14:paraId="0000010B">
      <w:pPr>
        <w:widowControl w:val="off"/>
        <w:ind w:firstLine="709"/>
        <w:jc w:val="both"/>
        <w:rPr/>
      </w:pPr>
      <w: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не позднее 10 дней со дня его принятия официально в письменной форме доводится до сведения внесшей его инициативной группы граждан.</w:t>
      </w:r>
    </w:p>
    <w:p w14:paraId="0000010C">
      <w:pPr>
        <w:widowControl w:val="off"/>
        <w:ind w:firstLine="709"/>
        <w:jc w:val="both"/>
        <w:rPr/>
      </w:pPr>
    </w:p>
    <w:p w14:paraId="0000010D">
      <w:pPr>
        <w:widowControl w:val="off"/>
        <w:ind w:firstLine="709"/>
        <w:jc w:val="both"/>
        <w:rPr>
          <w:b/>
        </w:rPr>
      </w:pPr>
      <w:r>
        <w:rPr>
          <w:b/>
        </w:rPr>
        <w:t>Статья 8.1. Инициативные проекты</w:t>
      </w:r>
    </w:p>
    <w:p w14:paraId="0000010E">
      <w:pPr>
        <w:widowControl w:val="off"/>
        <w:ind w:firstLine="709"/>
        <w:jc w:val="both"/>
        <w:rPr/>
      </w:pPr>
    </w:p>
    <w:p w14:paraId="0000010F">
      <w:pPr>
        <w:ind w:firstLine="709"/>
        <w:jc w:val="both"/>
        <w:rPr/>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решением Совета поселения.</w:t>
      </w:r>
    </w:p>
    <w:p w14:paraId="00000110">
      <w:pPr>
        <w:ind w:firstLine="709"/>
        <w:jc w:val="both"/>
        <w:rPr/>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решением Совета поселения. Право выступить инициатором проекта в соответствии с решением Совета поселения может быть предоставлено также иным лицам, осуществляющим деятельность на территории муниципального образования.</w:t>
      </w:r>
    </w:p>
    <w:p w14:paraId="00000111">
      <w:pPr>
        <w:ind w:firstLine="709"/>
        <w:jc w:val="both"/>
        <w:rPr/>
      </w:pPr>
      <w:r>
        <w:t>3. Инициативный проект должен содержать следующие сведения:</w:t>
      </w:r>
    </w:p>
    <w:p w14:paraId="00000112">
      <w:pPr>
        <w:ind w:firstLine="709"/>
        <w:jc w:val="both"/>
        <w:rPr/>
      </w:pPr>
      <w:r>
        <w:t>1) описание проблемы, решение которой имеет приоритетное значение для жителей муниципального образования или его части;</w:t>
      </w:r>
    </w:p>
    <w:p w14:paraId="00000113">
      <w:pPr>
        <w:ind w:firstLine="709"/>
        <w:jc w:val="both"/>
        <w:rPr/>
      </w:pPr>
      <w:r>
        <w:t>2) обоснование предложений по решению указанной проблемы;</w:t>
      </w:r>
    </w:p>
    <w:p w14:paraId="00000114">
      <w:pPr>
        <w:ind w:firstLine="709"/>
        <w:jc w:val="both"/>
        <w:rPr/>
      </w:pPr>
      <w:r>
        <w:t>3) описание ожидаемого результата (ожидаемых результатов) реализации инициативного проекта;</w:t>
      </w:r>
    </w:p>
    <w:p w14:paraId="00000115">
      <w:pPr>
        <w:ind w:firstLine="709"/>
        <w:jc w:val="both"/>
        <w:rPr/>
      </w:pPr>
      <w:r>
        <w:t>4) предварительный расчет необходимых расходов на реализацию инициативного проекта;</w:t>
      </w:r>
    </w:p>
    <w:p w14:paraId="00000116">
      <w:pPr>
        <w:ind w:firstLine="709"/>
        <w:jc w:val="both"/>
        <w:rPr/>
      </w:pPr>
      <w:r>
        <w:t>5) планируемые сроки реализации инициативного проекта;</w:t>
      </w:r>
    </w:p>
    <w:p w14:paraId="00000117">
      <w:pPr>
        <w:ind w:firstLine="709"/>
        <w:jc w:val="both"/>
        <w:rPr/>
      </w:pPr>
      <w:r>
        <w:t>6) сведения о планируемом (возможном) финансовом, имущественном и (или) трудовом участии заинтересованных лиц в реализации данного проекта;</w:t>
      </w:r>
    </w:p>
    <w:p w14:paraId="00000118">
      <w:pPr>
        <w:ind w:firstLine="709"/>
        <w:jc w:val="both"/>
        <w:rPr/>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00000119">
      <w:pPr>
        <w:ind w:firstLine="709"/>
        <w:jc w:val="both"/>
        <w:rPr/>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решением Совета поселения;</w:t>
      </w:r>
    </w:p>
    <w:p w14:paraId="0000011A">
      <w:pPr>
        <w:ind w:firstLine="709"/>
        <w:jc w:val="both"/>
        <w:rPr/>
      </w:pPr>
      <w:r>
        <w:t>9) иные сведения, предусмотренные решением Совета поселения.</w:t>
      </w:r>
    </w:p>
    <w:p w14:paraId="0000011B">
      <w:pPr>
        <w:ind w:firstLine="709"/>
        <w:jc w:val="both"/>
        <w:rPr/>
      </w:pPr>
      <w:r>
        <w:t>4. Инициативный проект до его внесения в администрацию поселения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14:paraId="0000011C">
      <w:pPr>
        <w:ind w:firstLine="709"/>
        <w:jc w:val="both"/>
        <w:rPr/>
      </w:pPr>
      <w:r>
        <w:t>Решением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14:paraId="0000011D">
      <w:pPr>
        <w:ind w:firstLine="709"/>
        <w:jc w:val="both"/>
        <w:rPr/>
      </w:pPr>
      <w:r>
        <w:t>Инициаторы проекта при внесении инициативного проекта в администрацию поселения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14:paraId="0000011E">
      <w:pPr>
        <w:ind w:firstLine="709"/>
        <w:jc w:val="both"/>
        <w:rPr/>
      </w:pPr>
      <w:r>
        <w:t>5. Информация о внесении инициативного проекта в администрацию поселения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поселения и должна содержать сведения, указанные в пункте 3 настоящей статьи, а также об инициаторах проекта. Одновременно граждане информируются о возможности представления в администрацию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Ханты-Мансийского муниципального района, в состав которого входит поселение. В сельском населенном пункте указанная информация может доводиться до сведения граждан старостой сельского населенного пункта.</w:t>
      </w:r>
    </w:p>
    <w:p w14:paraId="0000011F">
      <w:pPr>
        <w:ind w:firstLine="709"/>
        <w:jc w:val="both"/>
        <w:rPr/>
      </w:pPr>
      <w:r>
        <w:t>6. Инициативный проект подлежит обязательному рассмотрению администрацией поселения в течение 30 дней со дня его внесения. Администрация поселения по результатам рассмотрения инициативного проекта принимает одно из следующих решений:</w:t>
      </w:r>
    </w:p>
    <w:p w14:paraId="00000120">
      <w:pPr>
        <w:ind w:firstLine="709"/>
        <w:jc w:val="both"/>
        <w:rPr/>
      </w:pPr>
      <w:r>
        <w:t>1) поддержать инициативный проект и продолжить работу над ним в пределах бюджетных ассигнований, предусмотренных решением о бюджете поселения, на соответствующие цели и (или) в соответствии с порядком составления и рассмотрения проекта бюджета поселения (внесения изменений в решение о бюджете поселения);</w:t>
      </w:r>
    </w:p>
    <w:p w14:paraId="00000121">
      <w:pPr>
        <w:ind w:firstLine="709"/>
        <w:jc w:val="both"/>
        <w:rPr/>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00000122">
      <w:pPr>
        <w:ind w:firstLine="709"/>
        <w:jc w:val="both"/>
        <w:rPr/>
      </w:pPr>
      <w:r>
        <w:t>7. Администрация поселения принимает решение об отказе в поддержке инициативного проекта в одном из следующих случаев:</w:t>
      </w:r>
    </w:p>
    <w:p w14:paraId="00000123">
      <w:pPr>
        <w:ind w:firstLine="709"/>
        <w:jc w:val="both"/>
        <w:rPr/>
      </w:pPr>
      <w:r>
        <w:t>1) несоблюдение установленного порядка внесения инициативного проекта и его рассмотрения;</w:t>
      </w:r>
    </w:p>
    <w:p w14:paraId="00000124">
      <w:pPr>
        <w:ind w:firstLine="709"/>
        <w:jc w:val="both"/>
        <w:rPr/>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Ханты-Мансийского автономного округа - Югры, настоящему уставу;</w:t>
      </w:r>
    </w:p>
    <w:p w14:paraId="00000125">
      <w:pPr>
        <w:ind w:firstLine="709"/>
        <w:jc w:val="both"/>
        <w:rPr/>
      </w:pPr>
      <w:r>
        <w:t>3) невозможность реализации инициативного проекта ввиду отсутствия у органов местного самоуправления необходимых полномочий и прав;</w:t>
      </w:r>
    </w:p>
    <w:p w14:paraId="00000126">
      <w:pPr>
        <w:ind w:firstLine="709"/>
        <w:jc w:val="both"/>
        <w:rPr/>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00000127">
      <w:pPr>
        <w:ind w:firstLine="709"/>
        <w:jc w:val="both"/>
        <w:rPr/>
      </w:pPr>
      <w:r>
        <w:t>5) наличие возможности решения описанной в инициативном проекте проблемы более эффективным способом;</w:t>
      </w:r>
    </w:p>
    <w:p w14:paraId="00000128">
      <w:pPr>
        <w:ind w:firstLine="709"/>
        <w:jc w:val="both"/>
        <w:rPr/>
      </w:pPr>
      <w:r>
        <w:t xml:space="preserve">6) признание инициативного проекта </w:t>
      </w:r>
      <w:r>
        <w:t>непрошедшим</w:t>
      </w:r>
      <w:r>
        <w:t xml:space="preserve"> конкурсный отбор.</w:t>
      </w:r>
    </w:p>
    <w:p w14:paraId="00000129">
      <w:pPr>
        <w:ind w:firstLine="709"/>
        <w:jc w:val="both"/>
        <w:rPr/>
      </w:pPr>
      <w:r>
        <w:t>8. Администрация поселения вправе, а в случае, предусмотренном подпунктом 5 пункта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14:paraId="0000012A">
      <w:pPr>
        <w:ind w:firstLine="709"/>
        <w:jc w:val="both"/>
        <w:rPr/>
      </w:pPr>
      <w: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14:paraId="0000012B">
      <w:pPr>
        <w:ind w:firstLine="709"/>
        <w:jc w:val="both"/>
        <w:rPr/>
      </w:pPr>
      <w:r>
        <w:t>10. В отношении инициативных проектов, выдвигаемых для получения финансовой поддержки за счет межбюджетных трансфертов из бюджета Ханты-Мансийского автономного округа - Югры,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Ханты-Мансийского автономного округа - Югры. В этом случае требования пунктов 3, 6, 7, 8, 9, 11 и 12 настоящей статьи не применяются.</w:t>
      </w:r>
    </w:p>
    <w:p w14:paraId="0000012C">
      <w:pPr>
        <w:ind w:firstLine="709"/>
        <w:jc w:val="both"/>
        <w:rPr/>
      </w:pPr>
      <w:r>
        <w:t>11. В случае, если в Администрацию поселения внесено несколько инициативных проектов, в том числе с описанием аналогичных по содержанию приоритетных проблем, Администрация поселения организует проведение конкурсного отбора и информирует об этом инициаторов проекта.</w:t>
      </w:r>
    </w:p>
    <w:p w14:paraId="0000012D">
      <w:pPr>
        <w:ind w:firstLine="709"/>
        <w:jc w:val="both"/>
        <w:rPr/>
      </w:pPr>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поселения. Состав коллегиального органа (комиссии) формируется Администрацией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0000012E">
      <w:pPr>
        <w:ind w:firstLine="709"/>
        <w:jc w:val="both"/>
        <w:rPr/>
      </w:pPr>
      <w:r>
        <w:t>13. Инициаторы проекта, другие граждане, проживающие на территории муниципального образования,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0000012F">
      <w:pPr>
        <w:widowControl w:val="off"/>
        <w:ind w:firstLine="709"/>
        <w:jc w:val="both"/>
        <w:rPr/>
      </w:pPr>
      <w:r>
        <w:t>14. Информация о рассмотрении инициативного проекта Администрацией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Администрации поселения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Ханты-Мансийского муниципального района, в состав которого входит поселение. В сельском населенном пункте указанная информация может доводиться до сведения граждан старостой сельского населенного пункта.</w:t>
      </w:r>
    </w:p>
    <w:p w14:paraId="00000130">
      <w:pPr>
        <w:ind w:firstLine="709"/>
        <w:jc w:val="both"/>
        <w:rPr>
          <w:i/>
        </w:rPr>
      </w:pPr>
      <w:r>
        <w:t>(</w:t>
      </w:r>
      <w:r>
        <w:rPr>
          <w:i/>
        </w:rPr>
        <w:t>в редакции решения Совета депутатов от 31.05.2021 № 106)</w:t>
      </w:r>
      <w:r>
        <w:t xml:space="preserve"> </w:t>
      </w:r>
    </w:p>
    <w:p w14:paraId="00000131">
      <w:pPr>
        <w:widowControl w:val="off"/>
        <w:ind w:firstLine="709"/>
        <w:jc w:val="both"/>
        <w:rPr/>
      </w:pPr>
    </w:p>
    <w:p w14:paraId="00000132">
      <w:pPr>
        <w:widowControl w:val="off"/>
        <w:ind w:firstLine="709"/>
        <w:jc w:val="both"/>
        <w:rPr>
          <w:b/>
        </w:rPr>
      </w:pPr>
      <w:r>
        <w:rPr>
          <w:b/>
        </w:rPr>
        <w:t>Статья 9. Публичные слушания, общественные обсуждения</w:t>
      </w:r>
    </w:p>
    <w:p w14:paraId="00000133">
      <w:pPr>
        <w:widowControl w:val="off"/>
        <w:ind w:firstLine="709"/>
        <w:jc w:val="both"/>
        <w:rPr/>
      </w:pPr>
    </w:p>
    <w:p w14:paraId="00000134">
      <w:pPr>
        <w:widowControl w:val="off"/>
        <w:ind w:firstLine="709"/>
        <w:jc w:val="both"/>
        <w:rPr/>
      </w:pPr>
      <w:r>
        <w:t>1. Для обсуждения проектов муниципальных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14:paraId="00000135">
      <w:pPr>
        <w:widowControl w:val="off"/>
        <w:ind w:firstLine="709"/>
        <w:jc w:val="both"/>
        <w:rPr/>
      </w:pPr>
      <w:r>
        <w:t>2. Публичные слушания проводятся по инициативе населения, Совета поселения или главы поселения.</w:t>
      </w:r>
    </w:p>
    <w:p w14:paraId="00000136">
      <w:pPr>
        <w:widowControl w:val="off"/>
        <w:ind w:firstLine="709"/>
        <w:jc w:val="both"/>
        <w:rPr/>
      </w:pPr>
      <w:r>
        <w:t>3. 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14:paraId="00000137">
      <w:pPr>
        <w:widowControl w:val="off"/>
        <w:ind w:firstLine="709"/>
        <w:jc w:val="both"/>
        <w:rPr/>
      </w:pPr>
      <w:r>
        <w:t xml:space="preserve">4. На публичные слушания выносятся: </w:t>
      </w:r>
    </w:p>
    <w:p w14:paraId="00000138">
      <w:pPr>
        <w:ind w:firstLine="709"/>
        <w:jc w:val="both"/>
        <w:rPr/>
      </w:pPr>
      <w: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Ханты-Мансийского автономного округа - Югры или законов Ханты-Мансийского автономного округа - Югры в целях приведения данного устава в соответствие с этими нормативными правовыми актами;</w:t>
      </w:r>
    </w:p>
    <w:p w14:paraId="00000139">
      <w:pPr>
        <w:ind w:firstLine="709"/>
        <w:jc w:val="both"/>
        <w:rPr>
          <w:i/>
        </w:rPr>
      </w:pPr>
      <w:r>
        <w:rPr>
          <w:i/>
        </w:rPr>
        <w:t>(в редакции решения С/д от 21.03.2017 № 156)</w:t>
      </w:r>
    </w:p>
    <w:p w14:paraId="0000013A">
      <w:pPr>
        <w:ind w:firstLine="709"/>
        <w:jc w:val="both"/>
        <w:rPr/>
      </w:pPr>
      <w:r>
        <w:t>2) проект местного бюджета и отчет о его исполнении;</w:t>
      </w:r>
    </w:p>
    <w:p w14:paraId="0000013B">
      <w:pPr>
        <w:ind w:firstLine="709"/>
        <w:jc w:val="both"/>
        <w:rPr/>
      </w:pPr>
      <w:r>
        <w:t>3) проект стратегии социально-экономического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14:paraId="0000013C">
      <w:pPr>
        <w:ind w:firstLine="709"/>
        <w:jc w:val="both"/>
        <w:rPr>
          <w:i/>
        </w:rPr>
      </w:pPr>
      <w:r>
        <w:rPr>
          <w:i/>
        </w:rPr>
        <w:t xml:space="preserve">(в редакции Решения Совета депутатов от 25.12.2017 № 195) </w:t>
      </w:r>
    </w:p>
    <w:p w14:paraId="0000013D">
      <w:pPr>
        <w:ind w:firstLine="709"/>
        <w:jc w:val="both"/>
        <w:rPr/>
      </w:pPr>
      <w:r>
        <w:t>4) вопросы о преобразовании муниципального образования,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14:paraId="0000013E">
      <w:pPr>
        <w:ind w:firstLine="709"/>
        <w:jc w:val="both"/>
        <w:rPr>
          <w:b/>
          <w:i/>
        </w:rPr>
      </w:pPr>
      <w:r>
        <w:rPr>
          <w:i/>
        </w:rPr>
        <w:t>(в редакции решения Совета депутатов от 07.09.2015 № 100)</w:t>
      </w:r>
    </w:p>
    <w:p w14:paraId="0000013F">
      <w:pPr>
        <w:ind w:firstLine="709"/>
        <w:jc w:val="both"/>
        <w:rPr/>
      </w:pPr>
      <w:r>
        <w:t xml:space="preserve">5. Порядок организации и проведения публичных слушаний определяется уставом сельского поселения </w:t>
      </w:r>
      <w:r>
        <w:t>Селиярово</w:t>
      </w:r>
      <w:r>
        <w:t xml:space="preserve"> и (или) решениями Совета депутатов сельского поселения </w:t>
      </w:r>
      <w:r>
        <w:t>Селиярово</w:t>
      </w:r>
      <w:r>
        <w:t xml:space="preserve">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Ханты-Мансийского автономного округа - Югры или муниципального образования 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w:t>
      </w:r>
      <w:r>
        <w:t>публичных слушаний, включая мотивированное обоснование принятых решений, в том числе посредством их размещения на официальном сайте.</w:t>
      </w:r>
    </w:p>
    <w:p w14:paraId="00000140">
      <w:pPr>
        <w:widowControl w:val="off"/>
        <w:ind w:firstLine="709"/>
        <w:jc w:val="both"/>
        <w:rPr>
          <w:sz w:val="22"/>
        </w:rPr>
      </w:pPr>
      <w:r>
        <w:t xml:space="preserve">Уставом сельского поселения </w:t>
      </w:r>
      <w:r>
        <w:t>Селиярово</w:t>
      </w:r>
      <w:r>
        <w:t xml:space="preserve"> и (или) решениями Совета депутатов сельского поселения </w:t>
      </w:r>
      <w:r>
        <w:t>Селиярово</w:t>
      </w:r>
      <w:r>
        <w:t xml:space="preserve">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00000141">
      <w:pPr>
        <w:widowControl w:val="off"/>
        <w:ind w:firstLine="709"/>
        <w:jc w:val="both"/>
        <w:rPr>
          <w:i/>
        </w:rPr>
      </w:pPr>
      <w:r>
        <w:rPr>
          <w:i/>
        </w:rPr>
        <w:t>(в редакции решения Совета депутатов от 11.05.2022 № 154)</w:t>
      </w:r>
    </w:p>
    <w:p w14:paraId="00000142">
      <w:pPr>
        <w:widowControl w:val="off"/>
        <w:ind w:firstLine="709"/>
        <w:jc w:val="both"/>
        <w:rPr/>
      </w:pPr>
      <w:r>
        <w:t>5.1.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00000143">
      <w:pPr>
        <w:widowControl w:val="off"/>
        <w:ind w:firstLine="709"/>
        <w:jc w:val="both"/>
        <w:rPr>
          <w:i/>
        </w:rPr>
      </w:pPr>
      <w:r>
        <w:rPr>
          <w:i/>
        </w:rPr>
        <w:t>(в редакции решения Совета депутатов от 23.12.2021 № 133)</w:t>
      </w:r>
    </w:p>
    <w:p w14:paraId="00000144">
      <w:pPr>
        <w:widowControl w:val="off"/>
        <w:ind w:firstLine="709"/>
        <w:jc w:val="both"/>
        <w:rPr/>
      </w:pPr>
      <w:r>
        <w:t>6. Результаты публичных слушаний, включая мотивированное обоснование принятых решений подлежат официальному опубликованию не позднее 10 дней со дня их проведения.</w:t>
      </w:r>
    </w:p>
    <w:p w14:paraId="00000145">
      <w:pPr>
        <w:widowControl w:val="off"/>
        <w:ind w:firstLine="709"/>
        <w:jc w:val="both"/>
        <w:rPr/>
      </w:pPr>
    </w:p>
    <w:p w14:paraId="00000146">
      <w:pPr>
        <w:widowControl w:val="off"/>
        <w:ind w:firstLine="709"/>
        <w:jc w:val="both"/>
        <w:rPr>
          <w:b/>
        </w:rPr>
      </w:pPr>
      <w:r>
        <w:rPr>
          <w:b/>
        </w:rPr>
        <w:t>Статья 10. Собрания граждан</w:t>
      </w:r>
    </w:p>
    <w:p w14:paraId="00000147">
      <w:pPr>
        <w:widowControl w:val="off"/>
        <w:ind w:firstLine="709"/>
        <w:jc w:val="both"/>
        <w:rPr/>
      </w:pPr>
    </w:p>
    <w:p w14:paraId="00000148">
      <w:pPr>
        <w:widowControl w:val="off"/>
        <w:ind w:firstLine="709"/>
        <w:jc w:val="both"/>
        <w:rPr/>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w:t>
      </w:r>
    </w:p>
    <w:p w14:paraId="00000149">
      <w:pPr>
        <w:ind w:firstLine="709"/>
        <w:jc w:val="both"/>
        <w:rPr>
          <w:i/>
        </w:rPr>
      </w:pPr>
      <w:r>
        <w:t>(</w:t>
      </w:r>
      <w:r>
        <w:rPr>
          <w:i/>
        </w:rPr>
        <w:t>в редакции решения Совета депутатов от 31.05.2021 № 106)</w:t>
      </w:r>
      <w:r>
        <w:t xml:space="preserve"> </w:t>
      </w:r>
    </w:p>
    <w:p w14:paraId="0000014A">
      <w:pPr>
        <w:widowControl w:val="off"/>
        <w:ind w:firstLine="709"/>
        <w:jc w:val="both"/>
        <w:rPr/>
      </w:pPr>
      <w:r>
        <w:t>2. Собрания граждан проводятся в соответствии с Федеральным законом от 06.10.2003 № 131-ФЗ «Об общих принципах организации местного самоуправления в Российской Федерации».</w:t>
      </w:r>
    </w:p>
    <w:p w14:paraId="0000014B">
      <w:pPr>
        <w:widowControl w:val="off"/>
        <w:ind w:firstLine="709"/>
        <w:jc w:val="both"/>
        <w:rPr/>
      </w:pPr>
      <w:r>
        <w:t>3. Порядок назначения и проведения собрания граждан, полномочия собрания граждан, порядок опубликования (обнародования) итогов проведения собрания определяются решением Совета поселения, уставом территориального общественного самоуправления.</w:t>
      </w:r>
    </w:p>
    <w:p w14:paraId="0000014C">
      <w:pPr>
        <w:widowControl w:val="off"/>
        <w:ind w:firstLine="709"/>
        <w:jc w:val="both"/>
        <w:rPr/>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поселения.</w:t>
      </w:r>
    </w:p>
    <w:p w14:paraId="0000014D">
      <w:pPr>
        <w:ind w:firstLine="709"/>
        <w:jc w:val="both"/>
        <w:rPr>
          <w:i/>
        </w:rPr>
      </w:pPr>
      <w:r>
        <w:t>(</w:t>
      </w:r>
      <w:r>
        <w:rPr>
          <w:i/>
        </w:rPr>
        <w:t>в редакции решения Совета депутатов от 31.05.2021 № 106)</w:t>
      </w:r>
      <w:r>
        <w:t xml:space="preserve"> </w:t>
      </w:r>
    </w:p>
    <w:p w14:paraId="0000014E">
      <w:pPr>
        <w:widowControl w:val="off"/>
        <w:ind w:firstLine="709"/>
        <w:jc w:val="both"/>
        <w:rPr/>
      </w:pPr>
    </w:p>
    <w:p w14:paraId="0000014F">
      <w:pPr>
        <w:widowControl w:val="off"/>
        <w:ind w:firstLine="709"/>
        <w:jc w:val="both"/>
        <w:rPr>
          <w:b/>
        </w:rPr>
      </w:pPr>
      <w:r>
        <w:rPr>
          <w:b/>
        </w:rPr>
        <w:t>Статья 11. Конференция граждан (собрание делегатов)</w:t>
      </w:r>
    </w:p>
    <w:p w14:paraId="00000150">
      <w:pPr>
        <w:widowControl w:val="off"/>
        <w:ind w:firstLine="709"/>
        <w:jc w:val="both"/>
        <w:rPr>
          <w:b/>
        </w:rPr>
      </w:pPr>
    </w:p>
    <w:p w14:paraId="00000151">
      <w:pPr>
        <w:widowControl w:val="off"/>
        <w:ind w:firstLine="709"/>
        <w:jc w:val="both"/>
        <w:rPr/>
      </w:pPr>
      <w:r>
        <w:t xml:space="preserve">1. В случаях, предусмотренных решением Совета поселения, уставом </w:t>
      </w:r>
      <w:r>
        <w:t>территориального общественного самоуправления полномочия собрания граждан могут осуществляться конференцией граждан (собранием делегатов).</w:t>
      </w:r>
    </w:p>
    <w:p w14:paraId="00000152">
      <w:pPr>
        <w:widowControl w:val="off"/>
        <w:ind w:firstLine="709"/>
        <w:jc w:val="both"/>
        <w:rPr/>
      </w:pPr>
      <w:r>
        <w:t xml:space="preserve">2. Порядок назначения и проведения конференции граждан (собрания делегатов), </w:t>
      </w:r>
    </w:p>
    <w:p w14:paraId="00000153">
      <w:pPr>
        <w:widowControl w:val="off"/>
        <w:ind w:firstLine="709"/>
        <w:jc w:val="both"/>
        <w:rPr/>
      </w:pPr>
      <w:r>
        <w:t xml:space="preserve">избрания делегатов, порядок опубликования (обнародования) итогов проведения </w:t>
      </w:r>
    </w:p>
    <w:p w14:paraId="00000154">
      <w:pPr>
        <w:widowControl w:val="off"/>
        <w:ind w:firstLine="709"/>
        <w:jc w:val="both"/>
        <w:rPr/>
      </w:pPr>
      <w:r>
        <w:t>конференции граждан (собрания делегатов) определяется решением Совета поселения, уставом территориального общественного самоуправления.</w:t>
      </w:r>
    </w:p>
    <w:p w14:paraId="00000155">
      <w:pPr>
        <w:widowControl w:val="off"/>
        <w:ind w:firstLine="709"/>
        <w:jc w:val="both"/>
        <w:rPr/>
      </w:pPr>
    </w:p>
    <w:p w14:paraId="00000156">
      <w:pPr>
        <w:widowControl w:val="off"/>
        <w:ind w:firstLine="709"/>
        <w:jc w:val="both"/>
        <w:rPr>
          <w:b/>
        </w:rPr>
      </w:pPr>
      <w:r>
        <w:rPr>
          <w:b/>
        </w:rPr>
        <w:t>Статья 12. Опрос граждан</w:t>
      </w:r>
    </w:p>
    <w:p w14:paraId="00000157">
      <w:pPr>
        <w:widowControl w:val="off"/>
        <w:ind w:firstLine="709"/>
        <w:jc w:val="both"/>
        <w:rPr/>
      </w:pPr>
    </w:p>
    <w:p w14:paraId="00000158">
      <w:pPr>
        <w:widowControl w:val="off"/>
        <w:ind w:firstLine="709"/>
        <w:jc w:val="both"/>
        <w:rPr/>
      </w:pPr>
      <w:r>
        <w:t>1. Опрос граждан проводится на всей территории поселения или на части его территории для выявления мнения населения и его учета при принятии решений органами местного самоуправления поселения и должностными лицами местного самоуправления, а также органами государственной власти.</w:t>
      </w:r>
    </w:p>
    <w:p w14:paraId="00000159">
      <w:pPr>
        <w:widowControl w:val="off"/>
        <w:ind w:firstLine="709"/>
        <w:jc w:val="both"/>
        <w:rPr/>
      </w:pPr>
      <w:r>
        <w:t>Результаты опроса носят рекомендательный характер.</w:t>
      </w:r>
    </w:p>
    <w:p w14:paraId="0000015A">
      <w:pPr>
        <w:widowControl w:val="off"/>
        <w:ind w:firstLine="709"/>
        <w:jc w:val="both"/>
        <w:rPr/>
      </w:pPr>
      <w:r>
        <w:t>2. В опросе граждан имеют право участвовать жители поселения,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14:paraId="0000015B">
      <w:pPr>
        <w:widowControl w:val="off"/>
        <w:ind w:firstLine="709"/>
        <w:jc w:val="both"/>
        <w:rPr/>
      </w:pPr>
      <w:r>
        <w:t>(</w:t>
      </w:r>
      <w:r>
        <w:rPr>
          <w:i/>
        </w:rPr>
        <w:t>в редакции решения Совета депутатов от 31.05.2021 № 106)</w:t>
      </w:r>
    </w:p>
    <w:p w14:paraId="0000015C">
      <w:pPr>
        <w:widowControl w:val="off"/>
        <w:ind w:firstLine="709"/>
        <w:jc w:val="both"/>
        <w:rPr/>
      </w:pPr>
      <w:r>
        <w:t>3. Опрос граждан проводится по инициативе:</w:t>
      </w:r>
    </w:p>
    <w:p w14:paraId="0000015D">
      <w:pPr>
        <w:widowControl w:val="off"/>
        <w:ind w:firstLine="709"/>
        <w:jc w:val="both"/>
        <w:rPr/>
      </w:pPr>
      <w:r>
        <w:t>1) Совета поселения или главы поселения - по вопросам местного значения;</w:t>
      </w:r>
    </w:p>
    <w:p w14:paraId="0000015E">
      <w:pPr>
        <w:widowControl w:val="off"/>
        <w:ind w:firstLine="709"/>
        <w:jc w:val="both"/>
        <w:rPr/>
      </w:pPr>
      <w:r>
        <w:t>2) органов государственной власти Ханты-Мансийского автономного округа-Югры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14:paraId="0000015F">
      <w:pPr>
        <w:widowControl w:val="off"/>
        <w:ind w:firstLine="709"/>
        <w:jc w:val="both"/>
        <w:rPr/>
      </w:pPr>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00000160">
      <w:pPr>
        <w:widowControl w:val="off"/>
        <w:ind w:firstLine="709"/>
        <w:jc w:val="both"/>
        <w:rPr/>
      </w:pPr>
      <w:r>
        <w:t>(</w:t>
      </w:r>
      <w:r>
        <w:rPr>
          <w:i/>
        </w:rPr>
        <w:t>в редакции решения Совета депутатов от 31.05.2021 № 106)</w:t>
      </w:r>
    </w:p>
    <w:p w14:paraId="00000161">
      <w:pPr>
        <w:widowControl w:val="off"/>
        <w:ind w:firstLine="709"/>
        <w:jc w:val="both"/>
        <w:rPr/>
      </w:pPr>
      <w:r>
        <w:t>4. Решение о назначении опроса принимается Советом поселения.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14:paraId="00000162">
      <w:pPr>
        <w:widowControl w:val="off"/>
        <w:ind w:firstLine="709"/>
        <w:jc w:val="both"/>
        <w:rPr/>
      </w:pPr>
      <w:r>
        <w:t>(</w:t>
      </w:r>
      <w:r>
        <w:rPr>
          <w:i/>
        </w:rPr>
        <w:t>в редакции решения Совета депутатов от 31.05.2021 № 106)</w:t>
      </w:r>
    </w:p>
    <w:p w14:paraId="00000163">
      <w:pPr>
        <w:widowControl w:val="off"/>
        <w:ind w:firstLine="709"/>
        <w:jc w:val="both"/>
        <w:rPr/>
      </w:pPr>
      <w:r>
        <w:t>5. Порядок назначения и проведения опроса граждан определяется решением Совета поселения.</w:t>
      </w:r>
    </w:p>
    <w:p w14:paraId="00000164">
      <w:pPr>
        <w:widowControl w:val="off"/>
        <w:ind w:firstLine="709"/>
        <w:jc w:val="both"/>
        <w:rPr/>
      </w:pPr>
    </w:p>
    <w:p w14:paraId="00000165">
      <w:pPr>
        <w:widowControl w:val="off"/>
        <w:ind w:firstLine="709"/>
        <w:jc w:val="both"/>
        <w:rPr>
          <w:b/>
        </w:rPr>
      </w:pPr>
      <w:r>
        <w:rPr>
          <w:b/>
        </w:rPr>
        <w:t>Статья 13. Обращения граждан в органы местного самоуправления</w:t>
      </w:r>
    </w:p>
    <w:p w14:paraId="00000166">
      <w:pPr>
        <w:widowControl w:val="off"/>
        <w:ind w:firstLine="709"/>
        <w:jc w:val="both"/>
        <w:rPr/>
      </w:pPr>
    </w:p>
    <w:p w14:paraId="00000167">
      <w:pPr>
        <w:widowControl w:val="off"/>
        <w:ind w:firstLine="709"/>
        <w:jc w:val="both"/>
        <w:rPr/>
      </w:pPr>
      <w:r>
        <w:t>1. Граждане имеют право на индивидуальные и коллективные обращения в органы местного самоуправления.</w:t>
      </w:r>
    </w:p>
    <w:p w14:paraId="00000168">
      <w:pPr>
        <w:widowControl w:val="off"/>
        <w:ind w:firstLine="709"/>
        <w:jc w:val="both"/>
        <w:rPr/>
      </w:pPr>
      <w:r>
        <w:t>2. Обращения граждан подлежат рассмотрению в порядке и сроки, установленные Федеральным законом «О порядке рассмотрения обращений граждан Российской Федерации».</w:t>
      </w:r>
    </w:p>
    <w:p w14:paraId="00000169">
      <w:pPr>
        <w:widowControl w:val="off"/>
        <w:ind w:firstLine="709"/>
        <w:jc w:val="both"/>
        <w:rPr/>
      </w:pPr>
    </w:p>
    <w:p w14:paraId="0000016A">
      <w:pPr>
        <w:widowControl w:val="off"/>
        <w:ind w:firstLine="709"/>
        <w:jc w:val="both"/>
        <w:rPr>
          <w:b/>
        </w:rPr>
      </w:pPr>
      <w:r>
        <w:rPr>
          <w:b/>
        </w:rPr>
        <w:t>Статья 14. Территориальное общественное самоуправление</w:t>
      </w:r>
    </w:p>
    <w:p w14:paraId="0000016B">
      <w:pPr>
        <w:widowControl w:val="off"/>
        <w:ind w:firstLine="709"/>
        <w:jc w:val="both"/>
        <w:rPr/>
      </w:pPr>
    </w:p>
    <w:p w14:paraId="0000016C">
      <w:pPr>
        <w:widowControl w:val="off"/>
        <w:ind w:firstLine="709"/>
        <w:jc w:val="both"/>
        <w:rPr/>
      </w:pPr>
      <w: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14:paraId="0000016D">
      <w:pPr>
        <w:widowControl w:val="off"/>
        <w:ind w:firstLine="709"/>
        <w:jc w:val="both"/>
        <w:rPr/>
      </w:pPr>
      <w:r>
        <w:t>2.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14:paraId="0000016E">
      <w:pPr>
        <w:widowControl w:val="off"/>
        <w:ind w:firstLine="709"/>
        <w:jc w:val="both"/>
        <w:rPr/>
      </w:pPr>
      <w:r>
        <w:t xml:space="preserve">Территориальное общественное самоуправление может осуществляться в пределах </w:t>
      </w:r>
      <w:r>
        <w:t>следующих территорий проживания граждан: группа жилых домов; подъезд многоквартирного жилого дома; многоквартирный жилой дом; иные территории проживания граждан.</w:t>
      </w:r>
    </w:p>
    <w:p w14:paraId="0000016F">
      <w:pPr>
        <w:widowControl w:val="off"/>
        <w:ind w:firstLine="709"/>
        <w:jc w:val="both"/>
        <w:rPr/>
      </w:pPr>
      <w:r>
        <w:t>Территория, на которой осуществляется территориальное общественное самоуправление, не может входить в состав другой аналогичной территории.</w:t>
      </w:r>
    </w:p>
    <w:p w14:paraId="00000170">
      <w:pPr>
        <w:ind w:firstLine="709"/>
        <w:jc w:val="both"/>
        <w:rPr/>
      </w:pPr>
      <w:r>
        <w:t>3.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00000171">
      <w:pPr>
        <w:ind w:firstLine="709"/>
        <w:jc w:val="both"/>
        <w:rPr>
          <w:i/>
        </w:rPr>
      </w:pPr>
      <w:r>
        <w:t>(</w:t>
      </w:r>
      <w:r>
        <w:rPr>
          <w:i/>
        </w:rPr>
        <w:t>в редакции решения Совета депутатов от 21.01.2015 № 56)</w:t>
      </w:r>
    </w:p>
    <w:p w14:paraId="00000172">
      <w:pPr>
        <w:widowControl w:val="off"/>
        <w:ind w:firstLine="709"/>
        <w:jc w:val="both"/>
        <w:rPr/>
      </w:pPr>
      <w:r>
        <w:t>4. Порядок назначения и проведения собрания, конференции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00000173">
      <w:pPr>
        <w:widowControl w:val="off"/>
        <w:ind w:firstLine="709"/>
        <w:jc w:val="both"/>
        <w:rPr/>
      </w:pPr>
      <w:r>
        <w:t>5. Собрание, конференция граждан, проводимые по вопросам, связанным с осуществлением территориального общественного самоуправления, принимают решения по вопросам, отнесенным к его компетенции уставом территориального общественного самоуправления.</w:t>
      </w:r>
    </w:p>
    <w:p w14:paraId="00000174">
      <w:pPr>
        <w:widowControl w:val="off"/>
        <w:ind w:firstLine="709"/>
        <w:jc w:val="both"/>
        <w:rPr/>
      </w:pPr>
      <w:r>
        <w:t>6. К исключительным полномочиям собрания, конференции граждан, осуществляющих территориальное общественное самоуправление, относятся:</w:t>
      </w:r>
    </w:p>
    <w:p w14:paraId="00000175">
      <w:pPr>
        <w:widowControl w:val="off"/>
        <w:ind w:firstLine="709"/>
        <w:jc w:val="both"/>
        <w:rPr/>
      </w:pPr>
      <w:r>
        <w:t>1) установление структуры органов территориального общественного самоуправления;</w:t>
      </w:r>
    </w:p>
    <w:p w14:paraId="00000176">
      <w:pPr>
        <w:widowControl w:val="off"/>
        <w:ind w:firstLine="709"/>
        <w:jc w:val="both"/>
        <w:rPr/>
      </w:pPr>
      <w:r>
        <w:t>2) принятие устава территориального общественного самоуправления, внесение в него изменений и дополнений;</w:t>
      </w:r>
    </w:p>
    <w:p w14:paraId="00000177">
      <w:pPr>
        <w:widowControl w:val="off"/>
        <w:ind w:firstLine="709"/>
        <w:jc w:val="both"/>
        <w:rPr/>
      </w:pPr>
      <w:r>
        <w:t>3) избрание органов территориального общественного самоуправления;</w:t>
      </w:r>
    </w:p>
    <w:p w14:paraId="00000178">
      <w:pPr>
        <w:widowControl w:val="off"/>
        <w:ind w:firstLine="709"/>
        <w:jc w:val="both"/>
        <w:rPr/>
      </w:pPr>
      <w:r>
        <w:t>4) определение основных направлений деятельности территориального общественного самоуправления;</w:t>
      </w:r>
    </w:p>
    <w:p w14:paraId="00000179">
      <w:pPr>
        <w:widowControl w:val="off"/>
        <w:ind w:firstLine="709"/>
        <w:jc w:val="both"/>
        <w:rPr/>
      </w:pPr>
      <w:r>
        <w:t>5) утверждение сметы доходов и расходов территориального общественного самоуправления и отчета о ее исполнении;</w:t>
      </w:r>
    </w:p>
    <w:p w14:paraId="0000017A">
      <w:pPr>
        <w:widowControl w:val="off"/>
        <w:ind w:firstLine="709"/>
        <w:jc w:val="both"/>
        <w:rPr/>
      </w:pPr>
      <w:r>
        <w:t>6) рассмотрение и утверждение отчетов о деятельности органов территориального общественного самоуправления;</w:t>
      </w:r>
    </w:p>
    <w:p w14:paraId="0000017B">
      <w:pPr>
        <w:widowControl w:val="off"/>
        <w:ind w:firstLine="709"/>
        <w:jc w:val="both"/>
        <w:rPr/>
      </w:pPr>
      <w:r>
        <w:t>7) обсуждение инициативного проекта и принятие решения по вопросу о его одобрении.</w:t>
      </w:r>
    </w:p>
    <w:p w14:paraId="0000017C">
      <w:pPr>
        <w:widowControl w:val="off"/>
        <w:ind w:firstLine="709"/>
        <w:jc w:val="both"/>
        <w:rPr/>
      </w:pPr>
      <w:r>
        <w:t>(</w:t>
      </w:r>
      <w:r>
        <w:rPr>
          <w:i/>
        </w:rPr>
        <w:t>в редакции решения Совета депутатов от 31.05.2021 № 106)</w:t>
      </w:r>
    </w:p>
    <w:p w14:paraId="0000017D">
      <w:pPr>
        <w:widowControl w:val="off"/>
        <w:ind w:firstLine="709"/>
        <w:jc w:val="both"/>
        <w:rPr/>
      </w:pPr>
      <w:r>
        <w:t>7.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0000017E">
      <w:pPr>
        <w:ind w:firstLine="709"/>
        <w:rPr/>
      </w:pPr>
      <w: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0000017F">
      <w:pPr>
        <w:widowControl w:val="off"/>
        <w:ind w:firstLine="709"/>
        <w:jc w:val="both"/>
        <w:rPr/>
      </w:pPr>
      <w:r>
        <w:t>Конференция граждан по вопросам территориального общественного самоуправления считается правомочной, если в ней принимают участие не менее двух третей избранных на собрание граждан делегатов, представляющих не менее одной трети жителей соответствующей территории, достигших шестнадцатилетнего возраста.</w:t>
      </w:r>
    </w:p>
    <w:p w14:paraId="00000180">
      <w:pPr>
        <w:widowControl w:val="off"/>
        <w:ind w:firstLine="709"/>
        <w:jc w:val="both"/>
        <w:rPr>
          <w:i/>
        </w:rPr>
      </w:pPr>
      <w:r>
        <w:rPr>
          <w:i/>
        </w:rPr>
        <w:t>(в редакции решения Совета депутатов от 26.04.2012 № 171)</w:t>
      </w:r>
    </w:p>
    <w:p w14:paraId="00000181">
      <w:pPr>
        <w:widowControl w:val="off"/>
        <w:ind w:firstLine="709"/>
        <w:jc w:val="both"/>
        <w:rPr/>
      </w:pPr>
      <w:r>
        <w:t>8. Органы территориального общественного самоуправления:</w:t>
      </w:r>
    </w:p>
    <w:p w14:paraId="00000182">
      <w:pPr>
        <w:widowControl w:val="off"/>
        <w:ind w:firstLine="709"/>
        <w:jc w:val="both"/>
        <w:rPr/>
      </w:pPr>
      <w:r>
        <w:t>1) представляют интересы населения, проживающего на соответствующей территории;</w:t>
      </w:r>
    </w:p>
    <w:p w14:paraId="00000183">
      <w:pPr>
        <w:widowControl w:val="off"/>
        <w:ind w:firstLine="709"/>
        <w:jc w:val="both"/>
        <w:rPr/>
      </w:pPr>
      <w:r>
        <w:t>2) обеспечивают исполнение решений, принятых на собраниях и конференциях граждан;</w:t>
      </w:r>
    </w:p>
    <w:p w14:paraId="00000184">
      <w:pPr>
        <w:widowControl w:val="off"/>
        <w:ind w:firstLine="709"/>
        <w:jc w:val="both"/>
        <w:rPr/>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поселения;</w:t>
      </w:r>
    </w:p>
    <w:p w14:paraId="00000185">
      <w:pPr>
        <w:widowControl w:val="off"/>
        <w:ind w:firstLine="709"/>
        <w:jc w:val="both"/>
        <w:rPr/>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00000186">
      <w:pPr>
        <w:widowControl w:val="off"/>
        <w:ind w:firstLine="709"/>
        <w:jc w:val="both"/>
        <w:rPr/>
      </w:pPr>
      <w:r>
        <w:t>8.1. Органы территориального общественного самоуправления могут выдвигать инициативный проект в качестве инициаторов проекта.</w:t>
      </w:r>
    </w:p>
    <w:p w14:paraId="00000187">
      <w:pPr>
        <w:widowControl w:val="off"/>
        <w:ind w:firstLine="709"/>
        <w:jc w:val="both"/>
        <w:rPr/>
      </w:pPr>
      <w:r>
        <w:t>(</w:t>
      </w:r>
      <w:r>
        <w:rPr>
          <w:i/>
        </w:rPr>
        <w:t>в редакции решения Совета депутатов от 31.05.2021 № 106)</w:t>
      </w:r>
    </w:p>
    <w:p w14:paraId="00000188">
      <w:pPr>
        <w:widowControl w:val="off"/>
        <w:ind w:firstLine="709"/>
        <w:jc w:val="both"/>
        <w:rPr/>
      </w:pPr>
      <w:r>
        <w:t>9.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поселения. Порядок регистрации устава территориального общественного самоуправления определяется решением Совета поселения.</w:t>
      </w:r>
    </w:p>
    <w:p w14:paraId="00000189">
      <w:pPr>
        <w:widowControl w:val="off"/>
        <w:ind w:firstLine="709"/>
        <w:jc w:val="both"/>
        <w:rPr/>
      </w:pPr>
      <w:r>
        <w:t>10. В уставе территориального общественного самоуправления устанавливаются:</w:t>
      </w:r>
    </w:p>
    <w:p w14:paraId="0000018A">
      <w:pPr>
        <w:widowControl w:val="off"/>
        <w:ind w:firstLine="709"/>
        <w:jc w:val="both"/>
        <w:rPr/>
      </w:pPr>
      <w:r>
        <w:t>1) территория, на которой оно осуществляется;</w:t>
      </w:r>
    </w:p>
    <w:p w14:paraId="0000018B">
      <w:pPr>
        <w:widowControl w:val="off"/>
        <w:ind w:firstLine="709"/>
        <w:jc w:val="both"/>
        <w:rPr/>
      </w:pPr>
      <w:r>
        <w:t>2) цели, задачи, формы и основные направления деятельности территориального общественного самоуправления;</w:t>
      </w:r>
    </w:p>
    <w:p w14:paraId="0000018C">
      <w:pPr>
        <w:widowControl w:val="off"/>
        <w:ind w:firstLine="709"/>
        <w:jc w:val="both"/>
        <w:rPr/>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0000018D">
      <w:pPr>
        <w:widowControl w:val="off"/>
        <w:ind w:firstLine="709"/>
        <w:jc w:val="both"/>
        <w:rPr/>
      </w:pPr>
      <w:r>
        <w:t>4) порядок принятия решений;</w:t>
      </w:r>
    </w:p>
    <w:p w14:paraId="0000018E">
      <w:pPr>
        <w:widowControl w:val="off"/>
        <w:ind w:firstLine="709"/>
        <w:jc w:val="both"/>
        <w:rPr/>
      </w:pPr>
      <w:r>
        <w:t>5) порядок приобретения имущества, а также порядок пользования и распоряжения указанным имуществом и финансовыми средствами;</w:t>
      </w:r>
    </w:p>
    <w:p w14:paraId="0000018F">
      <w:pPr>
        <w:widowControl w:val="off"/>
        <w:ind w:firstLine="709"/>
        <w:jc w:val="both"/>
        <w:rPr/>
      </w:pPr>
      <w:r>
        <w:t>6) порядок прекращения осуществления территориального общественного самоуправления.</w:t>
      </w:r>
    </w:p>
    <w:p w14:paraId="00000190">
      <w:pPr>
        <w:widowControl w:val="off"/>
        <w:ind w:firstLine="709"/>
        <w:jc w:val="both"/>
        <w:rPr/>
      </w:pPr>
      <w:r>
        <w:t>11. 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14:paraId="00000191">
      <w:pPr>
        <w:widowControl w:val="off"/>
        <w:ind w:firstLine="709"/>
        <w:jc w:val="both"/>
        <w:rPr/>
      </w:pPr>
      <w:r>
        <w:t>12.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решениями Совета поселения с учетом положений настоящего устава.</w:t>
      </w:r>
    </w:p>
    <w:p w14:paraId="00000192">
      <w:pPr>
        <w:widowControl w:val="off"/>
        <w:ind w:firstLine="709"/>
        <w:jc w:val="both"/>
        <w:rPr/>
      </w:pPr>
    </w:p>
    <w:p w14:paraId="00000193">
      <w:pPr>
        <w:widowControl w:val="off"/>
        <w:ind w:firstLine="709"/>
        <w:jc w:val="center"/>
        <w:rPr>
          <w:b/>
        </w:rPr>
      </w:pPr>
      <w:r>
        <w:rPr>
          <w:b/>
        </w:rPr>
        <w:t>ГЛАВА III. ОРГАНЫ МЕСТНОГО САМОУПРАВЛЕНИЯ</w:t>
      </w:r>
    </w:p>
    <w:p w14:paraId="00000194">
      <w:pPr>
        <w:widowControl w:val="off"/>
        <w:ind w:firstLine="709"/>
        <w:rPr/>
      </w:pPr>
    </w:p>
    <w:p w14:paraId="00000195">
      <w:pPr>
        <w:widowControl w:val="off"/>
        <w:ind w:firstLine="709"/>
        <w:jc w:val="both"/>
        <w:rPr>
          <w:b/>
        </w:rPr>
      </w:pPr>
      <w:r>
        <w:rPr>
          <w:b/>
        </w:rPr>
        <w:t>Статья 15. Представительный орган муниципального образования</w:t>
      </w:r>
    </w:p>
    <w:p w14:paraId="00000196">
      <w:pPr>
        <w:widowControl w:val="off"/>
        <w:ind w:firstLine="709"/>
        <w:jc w:val="both"/>
        <w:rPr/>
      </w:pPr>
    </w:p>
    <w:p w14:paraId="00000197">
      <w:pPr>
        <w:widowControl w:val="off"/>
        <w:ind w:firstLine="709"/>
        <w:jc w:val="both"/>
        <w:rPr/>
      </w:pPr>
      <w:r>
        <w:t>1. Представительным органом муниципального образования является Совет поселения.</w:t>
      </w:r>
    </w:p>
    <w:p w14:paraId="00000198">
      <w:pPr>
        <w:widowControl w:val="off"/>
        <w:ind w:firstLine="709"/>
        <w:jc w:val="both"/>
        <w:rPr/>
      </w:pPr>
      <w:r>
        <w:t>2. Совет поселения избирается на муниципальных выборах по многомандатному избирательному округу на основе всеобщего равного и прямого избирательного права при тайном голосовании по мажоритарной избирательной системе относительного большинства сроком на 5 лет.</w:t>
      </w:r>
    </w:p>
    <w:p w14:paraId="00000199">
      <w:pPr>
        <w:ind w:firstLine="709"/>
        <w:jc w:val="both"/>
        <w:rPr/>
      </w:pPr>
      <w:r>
        <w:rPr>
          <w:i/>
        </w:rPr>
        <w:t>(в редакции решения Совета депутатов от 31.10.2011 № 144)</w:t>
      </w:r>
    </w:p>
    <w:p w14:paraId="0000019A">
      <w:pPr>
        <w:widowControl w:val="off"/>
        <w:ind w:firstLine="709"/>
        <w:jc w:val="both"/>
        <w:rPr>
          <w:u w:val="single"/>
        </w:rPr>
      </w:pPr>
      <w:r>
        <w:t>3. Совет поселения состоит из 10 депутатов, избираемых на муниципальных выборах. (</w:t>
      </w:r>
      <w:r>
        <w:rPr>
          <w:i/>
        </w:rPr>
        <w:t>в редакции решения Совета депутатов от</w:t>
      </w:r>
      <w:r>
        <w:t xml:space="preserve"> </w:t>
      </w:r>
      <w:r>
        <w:rPr>
          <w:i/>
        </w:rPr>
        <w:t>10.06.2018 № 215)</w:t>
      </w:r>
      <w:r>
        <w:rPr>
          <w:u w:val="single"/>
        </w:rPr>
        <w:t xml:space="preserve">  </w:t>
      </w:r>
    </w:p>
    <w:p w14:paraId="0000019B">
      <w:pPr>
        <w:widowControl w:val="off"/>
        <w:ind w:firstLine="709"/>
        <w:jc w:val="both"/>
        <w:rPr/>
      </w:pPr>
      <w:r>
        <w:t xml:space="preserve">4. Совет поселения может осуществлять свои полномочия в случае избрания не менее </w:t>
      </w:r>
      <w:r>
        <w:rPr>
          <w:i/>
        </w:rPr>
        <w:t>7</w:t>
      </w:r>
      <w:r>
        <w:t xml:space="preserve"> депутатов.</w:t>
      </w:r>
    </w:p>
    <w:p w14:paraId="0000019C">
      <w:pPr>
        <w:widowControl w:val="off"/>
        <w:ind w:firstLine="709"/>
        <w:jc w:val="both"/>
        <w:rPr>
          <w:i/>
        </w:rPr>
      </w:pPr>
      <w:r>
        <w:rPr>
          <w:i/>
        </w:rPr>
        <w:t xml:space="preserve">(в редакции решения Совета депутатов от 10.06.2018 № 215) </w:t>
      </w:r>
    </w:p>
    <w:p w14:paraId="0000019D">
      <w:pPr>
        <w:widowControl w:val="off"/>
        <w:ind w:firstLine="709"/>
        <w:jc w:val="both"/>
        <w:rPr/>
      </w:pPr>
      <w:r>
        <w:t>5. Со дня начала работы Совета поселения нового созыва полномочия Совета поселения прежнего созыва прекращаются.</w:t>
      </w:r>
    </w:p>
    <w:p w14:paraId="0000019E">
      <w:pPr>
        <w:widowControl w:val="off"/>
        <w:ind w:firstLine="709"/>
        <w:jc w:val="both"/>
        <w:rPr/>
      </w:pPr>
      <w:r>
        <w:t>6. Основной формой деятельности Совета поселения являются периодические заседания. Заседание Совета поселения правомочно, если на нем присутствует не менее 50 процентов от числа избранных депутатов. Заседания Совета поселения проводятся не реже одного раза в три месяца.</w:t>
      </w:r>
    </w:p>
    <w:p w14:paraId="0000019F">
      <w:pPr>
        <w:widowControl w:val="off"/>
        <w:ind w:firstLine="709"/>
        <w:jc w:val="both"/>
        <w:rPr/>
      </w:pPr>
      <w:r>
        <w:t>7. Первое заседание Совета поселения нового состава проводится в срок, который не может превышать 30 дней со дня избрания представительного органа в правомочном составе, указанном в пункте 4 настоящей статьи.</w:t>
      </w:r>
    </w:p>
    <w:p w14:paraId="000001A0">
      <w:pPr>
        <w:widowControl w:val="off"/>
        <w:ind w:firstLine="709"/>
        <w:jc w:val="both"/>
        <w:rPr/>
      </w:pPr>
      <w:r>
        <w:t>На первом заседании вновь избранного Совета поселения председательствует старейший по возрасту депутат Совета поселения.</w:t>
      </w:r>
    </w:p>
    <w:p w14:paraId="000001A1">
      <w:pPr>
        <w:widowControl w:val="off"/>
        <w:ind w:firstLine="709"/>
        <w:jc w:val="both"/>
        <w:rPr/>
      </w:pPr>
      <w:r>
        <w:t>8. Порядок созыва, подготовки и проведения заседаний Совета поселения, а также иные вопросы, связанные с организацией деятельности Совета поселения определяются решением Совета поселения.</w:t>
      </w:r>
    </w:p>
    <w:p w14:paraId="000001A2">
      <w:pPr>
        <w:widowControl w:val="off"/>
        <w:ind w:firstLine="709"/>
        <w:jc w:val="both"/>
        <w:rPr/>
      </w:pPr>
    </w:p>
    <w:p w14:paraId="000001A3">
      <w:pPr>
        <w:widowControl w:val="off"/>
        <w:ind w:firstLine="709"/>
        <w:jc w:val="both"/>
        <w:rPr>
          <w:b/>
        </w:rPr>
      </w:pPr>
      <w:r>
        <w:rPr>
          <w:b/>
        </w:rPr>
        <w:t xml:space="preserve">Статья 16. Полномочия Совета поселения </w:t>
      </w:r>
    </w:p>
    <w:p w14:paraId="000001A4">
      <w:pPr>
        <w:widowControl w:val="off"/>
        <w:ind w:firstLine="709"/>
        <w:jc w:val="both"/>
        <w:rPr/>
      </w:pPr>
    </w:p>
    <w:p w14:paraId="000001A5">
      <w:pPr>
        <w:widowControl w:val="off"/>
        <w:ind w:firstLine="709"/>
        <w:jc w:val="both"/>
        <w:rPr/>
      </w:pPr>
      <w:r>
        <w:t>1. В исключительной компетенции Совета поселения находятся:</w:t>
      </w:r>
    </w:p>
    <w:p w14:paraId="000001A6">
      <w:pPr>
        <w:widowControl w:val="off"/>
        <w:ind w:firstLine="709"/>
        <w:jc w:val="both"/>
        <w:rPr/>
      </w:pPr>
      <w:r>
        <w:t xml:space="preserve">1) принятие устава сельского поселения </w:t>
      </w:r>
      <w:r>
        <w:t>Селиярово</w:t>
      </w:r>
      <w:r>
        <w:t xml:space="preserve"> и внесение в него изменений и дополнений;</w:t>
      </w:r>
    </w:p>
    <w:p w14:paraId="000001A7">
      <w:pPr>
        <w:widowControl w:val="off"/>
        <w:ind w:firstLine="709"/>
        <w:jc w:val="both"/>
        <w:rPr/>
      </w:pPr>
      <w:r>
        <w:t>2) утверждение бюджета сельского поселения и отчета о его исполнении;</w:t>
      </w:r>
    </w:p>
    <w:p w14:paraId="000001A8">
      <w:pPr>
        <w:widowControl w:val="off"/>
        <w:ind w:firstLine="709"/>
        <w:jc w:val="both"/>
        <w:rPr/>
      </w:pPr>
      <w:r>
        <w:t>3) установление, изменение и отмена местных налогов и сборов в соответствии с законодательством Российской Федерации о налогах и сборах;</w:t>
      </w:r>
    </w:p>
    <w:p w14:paraId="000001A9">
      <w:pPr>
        <w:widowControl w:val="off"/>
        <w:ind w:firstLine="709"/>
        <w:jc w:val="both"/>
        <w:rPr/>
      </w:pPr>
      <w:r>
        <w:t>4) утверждение стратегии социально-экономического развития муниципального образования;</w:t>
      </w:r>
    </w:p>
    <w:p w14:paraId="000001AA">
      <w:pPr>
        <w:widowControl w:val="off"/>
        <w:ind w:firstLine="709"/>
        <w:jc w:val="both"/>
        <w:rPr/>
      </w:pPr>
      <w:r>
        <w:t>5) определение порядка управления и распоряжения имуществом, находящимся в муниципальной собственности;</w:t>
      </w:r>
    </w:p>
    <w:p w14:paraId="000001AB">
      <w:pPr>
        <w:widowControl w:val="off"/>
        <w:ind w:firstLine="709"/>
        <w:jc w:val="both"/>
        <w:rPr/>
      </w:pPr>
      <w:r>
        <w:t>6) определение порядка принятия решений о создании, реорганизации и ликвидации муниципальных предприятий и учреждений, выполнение работ, за исключением случаев, предусмотренных федеральными законами</w:t>
      </w:r>
      <w:r>
        <w:rPr>
          <w:sz w:val="28"/>
        </w:rPr>
        <w:t>,</w:t>
      </w:r>
      <w:r>
        <w:t xml:space="preserve"> а также об установлении тарифов на услуги муниципальных предприятий и учреждений;</w:t>
      </w:r>
    </w:p>
    <w:p w14:paraId="000001AC">
      <w:pPr>
        <w:widowControl w:val="off"/>
        <w:ind w:firstLine="709"/>
        <w:jc w:val="both"/>
        <w:rPr>
          <w:i/>
        </w:rPr>
      </w:pPr>
      <w:r>
        <w:rPr>
          <w:i/>
        </w:rPr>
        <w:t>(в редакции решения Совета депутатов от 25.12.2017 № 195)</w:t>
      </w:r>
    </w:p>
    <w:p w14:paraId="000001AD">
      <w:pPr>
        <w:widowControl w:val="off"/>
        <w:ind w:firstLine="709"/>
        <w:jc w:val="both"/>
        <w:rPr/>
      </w:pPr>
      <w:r>
        <w:t xml:space="preserve">6.1.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r>
        <w:fldChar w:fldCharType="begin"/>
      </w:r>
      <w:r>
        <w:instrText xml:space="preserve">HYPERLINK "garantF1://70298922.1000" </w:instrText>
      </w:r>
      <w:r>
        <w:fldChar w:fldCharType="separate"/>
      </w:r>
      <w:r>
        <w:t>требования</w:t>
      </w:r>
      <w:r>
        <w:fldChar w:fldCharType="end"/>
      </w:r>
      <w:r>
        <w:t xml:space="preserve"> к которым устанавливаются Правительством Российской Федерации;</w:t>
      </w:r>
    </w:p>
    <w:p w14:paraId="000001AE">
      <w:pPr>
        <w:widowControl w:val="off"/>
        <w:ind w:firstLine="709"/>
        <w:jc w:val="both"/>
        <w:rPr>
          <w:i/>
        </w:rPr>
      </w:pPr>
      <w:r>
        <w:rPr>
          <w:i/>
        </w:rPr>
        <w:t>(в редакции решения Совета депутатов от 15.06.2015 № 86)</w:t>
      </w:r>
    </w:p>
    <w:p w14:paraId="000001AF">
      <w:pPr>
        <w:widowControl w:val="off"/>
        <w:ind w:firstLine="709"/>
        <w:jc w:val="both"/>
        <w:rPr/>
      </w:pPr>
      <w:r>
        <w:t>7) определение порядка участия поселения в организациях межмуниципального сотрудничества;</w:t>
      </w:r>
    </w:p>
    <w:p w14:paraId="000001B0">
      <w:pPr>
        <w:widowControl w:val="off"/>
        <w:ind w:firstLine="709"/>
        <w:jc w:val="both"/>
        <w:rPr/>
      </w:pPr>
      <w:r>
        <w:t>8) определение порядка материально-технического и организационного обеспечения деятельности органов местного самоуправления;</w:t>
      </w:r>
    </w:p>
    <w:p w14:paraId="000001B1">
      <w:pPr>
        <w:widowControl w:val="off"/>
        <w:ind w:firstLine="709"/>
        <w:jc w:val="both"/>
        <w:rPr/>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Совета депутатов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w:t>
      </w:r>
      <w:r>
        <w:fldChar w:fldCharType="begin"/>
      </w:r>
      <w:r>
        <w:instrText xml:space="preserve">HYPERLINK "garantF1://70191362.4" </w:instrText>
      </w:r>
      <w:r>
        <w:fldChar w:fldCharType="separate"/>
      </w:r>
      <w:r>
        <w:t>законодательством</w:t>
      </w:r>
      <w:r>
        <w:fldChar w:fldCharType="end"/>
      </w:r>
      <w:r>
        <w:t xml:space="preserve"> Российской Федерации об образовании и </w:t>
      </w:r>
      <w:r>
        <w:fldChar w:fldCharType="begin"/>
      </w:r>
      <w:r>
        <w:instrText xml:space="preserve">HYPERLINK "garantF1://12052272.800" </w:instrText>
      </w:r>
      <w:r>
        <w:fldChar w:fldCharType="separate"/>
      </w:r>
      <w:r>
        <w:t>законодательством</w:t>
      </w:r>
      <w:r>
        <w:fldChar w:fldCharType="end"/>
      </w:r>
      <w:r>
        <w:t xml:space="preserve"> Российской Федерации о муниципальной службе;</w:t>
      </w:r>
    </w:p>
    <w:p w14:paraId="000001B2">
      <w:pPr>
        <w:widowControl w:val="off"/>
        <w:ind w:firstLine="709"/>
        <w:jc w:val="both"/>
        <w:rPr>
          <w:i/>
        </w:rPr>
      </w:pPr>
      <w:r>
        <w:rPr>
          <w:i/>
        </w:rPr>
        <w:t>(в редакции решения Совета депутатов от 15.06.2015 № 86)</w:t>
      </w:r>
    </w:p>
    <w:p w14:paraId="000001B3">
      <w:pPr>
        <w:widowControl w:val="off"/>
        <w:ind w:firstLine="709"/>
        <w:jc w:val="both"/>
        <w:rPr/>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000001B4">
      <w:pPr>
        <w:widowControl w:val="off"/>
        <w:ind w:firstLine="709"/>
        <w:jc w:val="both"/>
        <w:rPr/>
      </w:pPr>
      <w:r>
        <w:t>10) принятие решения об удалении главы муниципального образования в отставку.</w:t>
      </w:r>
    </w:p>
    <w:p w14:paraId="000001B5">
      <w:pPr>
        <w:widowControl w:val="off"/>
        <w:ind w:firstLine="709"/>
        <w:jc w:val="both"/>
        <w:rPr>
          <w:i/>
        </w:rPr>
      </w:pPr>
      <w:r>
        <w:rPr>
          <w:i/>
        </w:rPr>
        <w:t xml:space="preserve">      (в редакции решения Совета депутатов от 31.08.2009 № 50)</w:t>
      </w:r>
    </w:p>
    <w:p w14:paraId="000001B6">
      <w:pPr>
        <w:widowControl w:val="off"/>
        <w:ind w:firstLine="709"/>
        <w:jc w:val="both"/>
        <w:rPr/>
      </w:pPr>
      <w:r>
        <w:t>11) утверждение и реализация муниципальных программ в области энергоснабжения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энергоснабжении и повышении энергетической эффективности.</w:t>
      </w:r>
    </w:p>
    <w:p w14:paraId="000001B7">
      <w:pPr>
        <w:ind w:firstLine="709"/>
        <w:jc w:val="both"/>
        <w:rPr>
          <w:i/>
        </w:rPr>
      </w:pPr>
      <w:r>
        <w:t>(</w:t>
      </w:r>
      <w:r>
        <w:rPr>
          <w:i/>
        </w:rPr>
        <w:t>в редакции решения Совета депутатов от 15.03.2010 № 82)</w:t>
      </w:r>
    </w:p>
    <w:p w14:paraId="000001B8">
      <w:pPr>
        <w:ind w:firstLine="709"/>
        <w:jc w:val="both"/>
        <w:rPr/>
      </w:pPr>
      <w:r>
        <w:t xml:space="preserve">   12) утверждение правил благоустройства территории муниципального образования.</w:t>
      </w:r>
    </w:p>
    <w:p w14:paraId="000001B9">
      <w:pPr>
        <w:ind w:firstLine="709"/>
        <w:jc w:val="both"/>
        <w:rPr>
          <w:i/>
        </w:rPr>
      </w:pPr>
      <w:r>
        <w:t xml:space="preserve">    (</w:t>
      </w:r>
      <w:r>
        <w:rPr>
          <w:i/>
        </w:rPr>
        <w:t>в редакции решения Совета депутатов от 22.02.2018 № 204)</w:t>
      </w:r>
    </w:p>
    <w:p w14:paraId="000001BA">
      <w:pPr>
        <w:widowControl w:val="off"/>
        <w:ind w:firstLine="709"/>
        <w:jc w:val="both"/>
        <w:rPr/>
      </w:pPr>
      <w:r>
        <w:t xml:space="preserve">2. Совет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w:t>
      </w:r>
      <w:r>
        <w:t>целях решения вопросов местного значения, предусмотренных подпунктами 7.1, 8, 9, 15, 18 пункта 1 статьи 3 настоящего устава.</w:t>
      </w:r>
    </w:p>
    <w:p w14:paraId="000001BB">
      <w:pPr>
        <w:widowControl w:val="off"/>
        <w:ind w:firstLine="709"/>
        <w:jc w:val="both"/>
        <w:rPr/>
      </w:pPr>
      <w:r>
        <w:t>К социально значимым работам могут быть отнесены только работы, не требующие специальной профессиональной подготовки.</w:t>
      </w:r>
    </w:p>
    <w:p w14:paraId="000001BC">
      <w:pPr>
        <w:widowControl w:val="off"/>
        <w:ind w:firstLine="709"/>
        <w:jc w:val="both"/>
        <w:rPr/>
      </w:pPr>
      <w: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000001BD">
      <w:pPr>
        <w:ind w:firstLine="709"/>
        <w:jc w:val="both"/>
        <w:rPr>
          <w:rFonts w:ascii="Arial" w:hAnsi="Arial"/>
        </w:rPr>
      </w:pPr>
      <w:r>
        <w:t xml:space="preserve">2.1. </w:t>
      </w:r>
      <w:r>
        <w:rPr>
          <w:rFonts w:ascii="Arial" w:hAnsi="Arial"/>
        </w:rPr>
        <w:t xml:space="preserve"> </w:t>
      </w:r>
      <w:r>
        <w:t xml:space="preserve">Совет поселения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r>
        <w:fldChar w:fldCharType="begin"/>
      </w:r>
      <w:r>
        <w:instrText xml:space="preserve">HYPERLINK "garantF1://10008046.2" </w:instrText>
      </w:r>
      <w:r>
        <w:fldChar w:fldCharType="separate"/>
      </w:r>
      <w:r>
        <w:t>Законом</w:t>
      </w:r>
      <w:r>
        <w:fldChar w:fldCharType="end"/>
      </w:r>
      <w:r>
        <w:t xml:space="preserve"> Российской Федерации от 14 июля 1992 года N 3297-I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14:paraId="000001BE">
      <w:pPr>
        <w:ind w:firstLine="709"/>
        <w:jc w:val="both"/>
        <w:rPr>
          <w:i/>
        </w:rPr>
      </w:pPr>
      <w:r>
        <w:t>(</w:t>
      </w:r>
      <w:r>
        <w:rPr>
          <w:i/>
        </w:rPr>
        <w:t>в редакции решения Совета депутатов от 06.04.2015 № 81)</w:t>
      </w:r>
      <w:r>
        <w:t xml:space="preserve"> </w:t>
      </w:r>
    </w:p>
    <w:p w14:paraId="000001BF">
      <w:pPr>
        <w:widowControl w:val="off"/>
        <w:ind w:firstLine="709"/>
        <w:jc w:val="both"/>
        <w:rPr/>
      </w:pPr>
      <w:r>
        <w:t>3. Совет поселения заслушивает ежегодные отчеты главы муниципального образования, о результатах его деятельности, деятельности местной администрации, в том числе о решении вопросов, поставленных Советом поселения муниципального образования.</w:t>
      </w:r>
    </w:p>
    <w:p w14:paraId="000001C0">
      <w:pPr>
        <w:widowControl w:val="off"/>
        <w:ind w:firstLine="709"/>
        <w:jc w:val="both"/>
        <w:rPr>
          <w:i/>
        </w:rPr>
      </w:pPr>
      <w:r>
        <w:rPr>
          <w:i/>
        </w:rPr>
        <w:t xml:space="preserve">   (в редакции решения Совета депутатов сельского поселения </w:t>
      </w:r>
      <w:r>
        <w:rPr>
          <w:i/>
        </w:rPr>
        <w:t>Селиярово</w:t>
      </w:r>
      <w:r>
        <w:rPr>
          <w:i/>
        </w:rPr>
        <w:t xml:space="preserve"> от 31.08.2009 № 50)</w:t>
      </w:r>
    </w:p>
    <w:p w14:paraId="000001C1">
      <w:pPr>
        <w:widowControl w:val="off"/>
        <w:ind w:firstLine="709"/>
        <w:jc w:val="both"/>
        <w:rPr/>
      </w:pPr>
      <w:r>
        <w:t>4. Совет поселения осуществляет иные полномочия, отнесенные к полномочиям представительного органа муниципального образования федеральными законами, Уставом (Основным законом) Ханты-Мансийского автономного округа-Югры, законами Ханты-Мансийского автономного округа-Югры, настоящим уставом, иными муниципальными правовыми актами.</w:t>
      </w:r>
    </w:p>
    <w:p w14:paraId="000001C2">
      <w:pPr>
        <w:widowControl w:val="off"/>
        <w:ind w:firstLine="709"/>
        <w:jc w:val="both"/>
        <w:rPr/>
      </w:pPr>
    </w:p>
    <w:p w14:paraId="000001C3">
      <w:pPr>
        <w:widowControl w:val="off"/>
        <w:ind w:firstLine="709"/>
        <w:jc w:val="both"/>
        <w:rPr>
          <w:b/>
        </w:rPr>
      </w:pPr>
      <w:r>
        <w:rPr>
          <w:b/>
        </w:rPr>
        <w:t>Статья 17. Досрочное прекращение полномочий Совета поселения</w:t>
      </w:r>
    </w:p>
    <w:p w14:paraId="000001C4">
      <w:pPr>
        <w:widowControl w:val="off"/>
        <w:ind w:firstLine="709"/>
        <w:jc w:val="both"/>
        <w:rPr/>
      </w:pPr>
    </w:p>
    <w:p w14:paraId="000001C5">
      <w:pPr>
        <w:widowControl w:val="off"/>
        <w:ind w:firstLine="709"/>
        <w:jc w:val="both"/>
        <w:rPr/>
      </w:pPr>
      <w:r>
        <w:t>1. Полномочия Совета поселения могут быть прекращены в порядке и по основаниям, предусмотренным статьей 73 Федерального закона от 06.10.2003 № 131-ФЗ «Об общих принципах организации местного самоуправления в Российской Федерации».</w:t>
      </w:r>
    </w:p>
    <w:p w14:paraId="000001C6">
      <w:pPr>
        <w:ind w:firstLine="709"/>
        <w:jc w:val="both"/>
        <w:rPr>
          <w:i/>
        </w:rPr>
      </w:pPr>
      <w:r>
        <w:t xml:space="preserve"> (</w:t>
      </w:r>
      <w:r>
        <w:rPr>
          <w:i/>
        </w:rPr>
        <w:t>в редакции решения Совета депутатов от 15.03.2010 № 82)</w:t>
      </w:r>
      <w:r>
        <w:t xml:space="preserve"> </w:t>
      </w:r>
    </w:p>
    <w:p w14:paraId="000001C7">
      <w:pPr>
        <w:widowControl w:val="off"/>
        <w:ind w:firstLine="709"/>
        <w:jc w:val="both"/>
        <w:rPr/>
      </w:pPr>
      <w:r>
        <w:t>2. Полномочия Совета поселения также прекращаются в случае:</w:t>
      </w:r>
    </w:p>
    <w:p w14:paraId="000001C8">
      <w:pPr>
        <w:ind w:firstLine="709"/>
        <w:jc w:val="both"/>
        <w:rPr>
          <w:i/>
        </w:rPr>
      </w:pPr>
      <w:r>
        <w:t>(</w:t>
      </w:r>
      <w:r>
        <w:rPr>
          <w:i/>
        </w:rPr>
        <w:t>в редакции решения Совета депутатов от 15.03.2010 № 82)</w:t>
      </w:r>
      <w:r>
        <w:t xml:space="preserve"> </w:t>
      </w:r>
    </w:p>
    <w:p w14:paraId="000001C9">
      <w:pPr>
        <w:ind w:firstLine="709"/>
        <w:jc w:val="both"/>
        <w:rPr/>
      </w:pPr>
      <w:r>
        <w:t>1) в случае принятия указанным органом решения о самороспуске, если за самороспуск проголосовало не менее 7 депутатов Совета поселения;</w:t>
      </w:r>
    </w:p>
    <w:p w14:paraId="000001CA">
      <w:pPr>
        <w:ind w:firstLine="709"/>
        <w:jc w:val="both"/>
        <w:rPr>
          <w:i/>
        </w:rPr>
      </w:pPr>
      <w:r>
        <w:rPr>
          <w:i/>
        </w:rPr>
        <w:t>(в редакции решения Совета депутатов от 10.06.2018 № 215)</w:t>
      </w:r>
    </w:p>
    <w:p w14:paraId="000001CB">
      <w:pPr>
        <w:ind w:firstLine="709"/>
        <w:jc w:val="both"/>
        <w:rPr/>
      </w:pPr>
      <w:r>
        <w:t>2) в случае вступления в силу решения суда Ханты-Мансийского автономного округа - Югры о неправомочности данного состава Совета депутатов, в том числе в связи со сложением депутатами своих полномочий;</w:t>
      </w:r>
    </w:p>
    <w:p w14:paraId="000001CC">
      <w:pPr>
        <w:ind w:firstLine="709"/>
        <w:jc w:val="both"/>
        <w:rPr/>
      </w:pPr>
      <w:r>
        <w:t>3) в случае преобразования муниципального образования, осуществляемого в соответствии со статьей 13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14:paraId="000001CD">
      <w:pPr>
        <w:ind w:firstLine="709"/>
        <w:jc w:val="both"/>
        <w:rPr/>
      </w:pPr>
      <w:r>
        <w:t>4) в случае утраты поселением статуса муниципального образования в связи с его объединением с городским округом;</w:t>
      </w:r>
    </w:p>
    <w:p w14:paraId="000001CE">
      <w:pPr>
        <w:ind w:firstLine="709"/>
        <w:jc w:val="both"/>
        <w:rPr/>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14:paraId="000001CF">
      <w:pPr>
        <w:ind w:firstLine="709"/>
        <w:jc w:val="both"/>
        <w:rPr/>
      </w:pPr>
      <w:r>
        <w:t>6)</w:t>
      </w:r>
      <w:r>
        <w:rPr>
          <w:sz w:val="28"/>
        </w:rPr>
        <w:t xml:space="preserve"> </w:t>
      </w:r>
      <w:r>
        <w:t>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14:paraId="000001D0">
      <w:pPr>
        <w:ind w:firstLine="709"/>
        <w:jc w:val="both"/>
        <w:rPr>
          <w:i/>
        </w:rPr>
      </w:pPr>
      <w:r>
        <w:t>(</w:t>
      </w:r>
      <w:r>
        <w:rPr>
          <w:i/>
        </w:rPr>
        <w:t>в редакции решения Совета депутатов от 15.03.2010 № 82)</w:t>
      </w:r>
      <w:r>
        <w:t xml:space="preserve"> </w:t>
      </w:r>
    </w:p>
    <w:p w14:paraId="000001D1">
      <w:pPr>
        <w:ind w:firstLine="709"/>
        <w:jc w:val="both"/>
        <w:rPr/>
      </w:pPr>
    </w:p>
    <w:p w14:paraId="000001D2">
      <w:pPr>
        <w:widowControl w:val="off"/>
        <w:ind w:firstLine="709"/>
        <w:jc w:val="both"/>
        <w:rPr>
          <w:b/>
        </w:rPr>
      </w:pPr>
      <w:r>
        <w:rPr>
          <w:b/>
        </w:rPr>
        <w:t>Статья 18. Депутат Совета поселения</w:t>
      </w:r>
    </w:p>
    <w:p w14:paraId="000001D3">
      <w:pPr>
        <w:widowControl w:val="off"/>
        <w:ind w:firstLine="709"/>
        <w:jc w:val="both"/>
        <w:rPr/>
      </w:pPr>
    </w:p>
    <w:p w14:paraId="000001D4">
      <w:pPr>
        <w:widowControl w:val="off"/>
        <w:ind w:firstLine="709"/>
        <w:jc w:val="both"/>
        <w:rPr/>
      </w:pPr>
      <w:r>
        <w:t>1. Депутат Совета поселения избирается на муниципальных выборах, на основе всеобщего равного и прямого избирательного права при тайном голосовании.</w:t>
      </w:r>
    </w:p>
    <w:p w14:paraId="000001D5">
      <w:pPr>
        <w:widowControl w:val="off"/>
        <w:ind w:firstLine="709"/>
        <w:jc w:val="both"/>
        <w:rPr/>
      </w:pPr>
      <w:r>
        <w:t>2. Срок полномочий депутата Совета поселения 5 лет.</w:t>
      </w:r>
    </w:p>
    <w:p w14:paraId="000001D6">
      <w:pPr>
        <w:widowControl w:val="off"/>
        <w:ind w:firstLine="709"/>
        <w:jc w:val="both"/>
        <w:rPr/>
      </w:pPr>
      <w:r>
        <w:t>3. Полномочия депутата начинаются со дня его избрания и прекращаются со дня начала работы Совета поселения нового созыва.</w:t>
      </w:r>
    </w:p>
    <w:p w14:paraId="000001D7">
      <w:pPr>
        <w:widowControl w:val="off"/>
        <w:ind w:firstLine="709"/>
        <w:jc w:val="both"/>
        <w:rPr/>
      </w:pPr>
      <w:r>
        <w:t xml:space="preserve">4. Депутаты Совета поселения осуществляют свои полномочия на непостоянной основе. </w:t>
      </w:r>
    </w:p>
    <w:p w14:paraId="000001D8">
      <w:pPr>
        <w:widowControl w:val="off"/>
        <w:ind w:firstLine="709"/>
        <w:jc w:val="both"/>
        <w:rPr/>
      </w:pPr>
      <w:r>
        <w:t>5.</w:t>
      </w:r>
      <w:r>
        <w:rPr>
          <w:sz w:val="28"/>
        </w:rPr>
        <w:t xml:space="preserve"> </w:t>
      </w:r>
      <w:r>
        <w:t>Депутат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 если иное не предусмотрено Федеральным законом от 06.10.2003 № 131-ФЗ «Об общих принципах организации местного самоуправления в Российской Федерации».</w:t>
      </w:r>
    </w:p>
    <w:p w14:paraId="000001D9">
      <w:pPr>
        <w:widowControl w:val="off"/>
        <w:ind w:firstLine="709"/>
        <w:jc w:val="both"/>
        <w:rPr/>
      </w:pPr>
      <w:r>
        <w:t xml:space="preserve">5.1. Депутат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своих обязанностей, установленных Федеральным законом от 06.10.2003 № 131-ФЗ и другими федеральными законами в целях противодействия коррупции, а так же неисполнение таких обязанностей признается следствием не зависящих от указанных лиц обстоятельств в порядке, предусмотренном частями 3-6 статьи 13 Федерального закона от 25 декабря 2008 года № 273 -ФЗ «О противодействии коррупции». </w:t>
      </w:r>
    </w:p>
    <w:p w14:paraId="000001DA">
      <w:pPr>
        <w:widowControl w:val="off"/>
        <w:ind w:firstLine="709"/>
        <w:jc w:val="both"/>
        <w:rPr>
          <w:i/>
        </w:rPr>
      </w:pPr>
      <w:r>
        <w:rPr>
          <w:i/>
        </w:rPr>
        <w:t>( в</w:t>
      </w:r>
      <w:r>
        <w:rPr>
          <w:i/>
        </w:rPr>
        <w:t xml:space="preserve"> редакции решения Совета депутатов от 20.12.2023 № 25)</w:t>
      </w:r>
    </w:p>
    <w:p w14:paraId="000001DB">
      <w:pPr>
        <w:widowControl w:val="off"/>
        <w:ind w:firstLine="709"/>
        <w:jc w:val="both"/>
        <w:rPr/>
      </w:pPr>
      <w:r>
        <w:t>6.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Губернатора Ханты-Мансийского автономного округа - Югры в порядке, установленном законом Ханты-Мансийского автономного округа - Югры.</w:t>
      </w:r>
    </w:p>
    <w:p w14:paraId="000001DC">
      <w:pPr>
        <w:widowControl w:val="off"/>
        <w:ind w:firstLine="709"/>
        <w:jc w:val="both"/>
        <w:rPr/>
      </w:pPr>
      <w:r>
        <w:t>7. При выявлении в результате проверки, проведенной в соответствии с пунктом 6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Ханты-Мансийского автономного округа - Югры обращается с заявлением о досрочном прекращении полномочий депутата Совета поселения или применении в отношении депутата Совета поселения иной меры ответственности в Совет поселения или в суд.</w:t>
      </w:r>
    </w:p>
    <w:p w14:paraId="000001DD">
      <w:pPr>
        <w:widowControl w:val="off"/>
        <w:ind w:firstLine="709"/>
        <w:jc w:val="both"/>
        <w:rPr/>
      </w:pPr>
      <w:r>
        <w:t>8. К депутату Совета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000001DE">
      <w:pPr>
        <w:widowControl w:val="off"/>
        <w:ind w:firstLine="709"/>
        <w:jc w:val="both"/>
        <w:rPr/>
      </w:pPr>
      <w:r>
        <w:t>1) предупреждение;</w:t>
      </w:r>
    </w:p>
    <w:p w14:paraId="000001DF">
      <w:pPr>
        <w:widowControl w:val="off"/>
        <w:ind w:firstLine="709"/>
        <w:jc w:val="both"/>
        <w:rPr/>
      </w:pPr>
      <w:r>
        <w:t>2) освобождение депутата Совета поселения от должности в Совете поселения с лишением права занимать должности в Совете поселения до прекращения срока его полномочий;</w:t>
      </w:r>
    </w:p>
    <w:p w14:paraId="000001E0">
      <w:pPr>
        <w:widowControl w:val="off"/>
        <w:ind w:firstLine="709"/>
        <w:jc w:val="both"/>
        <w:rPr/>
      </w:pPr>
      <w:r>
        <w:t>3) запрет занимать должности в Совете поселения до прекращения срока его полномочий;</w:t>
      </w:r>
    </w:p>
    <w:p w14:paraId="000001E1">
      <w:pPr>
        <w:widowControl w:val="off"/>
        <w:ind w:firstLine="709"/>
        <w:jc w:val="both"/>
        <w:rPr/>
      </w:pPr>
      <w:r>
        <w:t>9. Порядок принятия решения о применении к депутату Совета поселения мер ответственности, указанных в пункте 8 настоящей статьи, определяется решением Совета поселения в соответствии с законом Ханты-Мансийского автономного округа - Югры.</w:t>
      </w:r>
    </w:p>
    <w:p w14:paraId="000001E2">
      <w:pPr>
        <w:widowControl w:val="off"/>
        <w:ind w:firstLine="709"/>
        <w:jc w:val="both"/>
        <w:rPr/>
      </w:pPr>
      <w:r>
        <w:t>10.Гарантии прав депутатов Совета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Совета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000001E3">
      <w:pPr>
        <w:widowControl w:val="off"/>
        <w:ind w:firstLine="709"/>
        <w:jc w:val="both"/>
        <w:rPr/>
      </w:pPr>
      <w:r>
        <w:t xml:space="preserve">11.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Совета поселения, в том числе по истечении срока их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 </w:t>
      </w:r>
    </w:p>
    <w:p w14:paraId="000001E4">
      <w:pPr>
        <w:widowControl w:val="off"/>
        <w:ind w:firstLine="709"/>
        <w:jc w:val="both"/>
        <w:rPr>
          <w:i/>
        </w:rPr>
      </w:pPr>
      <w:r>
        <w:rPr>
          <w:i/>
        </w:rPr>
        <w:t xml:space="preserve">(в редакции решения Совета депутатов от 22.10.2019 № 42) </w:t>
      </w:r>
    </w:p>
    <w:p w14:paraId="000001E5">
      <w:pPr>
        <w:ind w:firstLine="709"/>
        <w:jc w:val="both"/>
        <w:rPr/>
      </w:pPr>
      <w:r>
        <w:t>12. Депутату Совета поселения, осуществляющему свои полномочия на непостоянной основе, для осуществления своих полномочий гарантируется сохранение места работы (должности) в количестве двух рабочих дней в месяц в совокупности.</w:t>
      </w:r>
    </w:p>
    <w:p w14:paraId="000001E6">
      <w:pPr>
        <w:ind w:firstLine="709"/>
        <w:jc w:val="both"/>
        <w:rPr>
          <w:i/>
        </w:rPr>
      </w:pPr>
      <w:r>
        <w:rPr>
          <w:i/>
        </w:rPr>
        <w:t xml:space="preserve">(в редакции решения Совета депутатов от 25.12.2020 № 86) </w:t>
      </w:r>
    </w:p>
    <w:p w14:paraId="000001E7">
      <w:pPr>
        <w:ind w:firstLine="709"/>
        <w:jc w:val="both"/>
        <w:rPr/>
      </w:pPr>
    </w:p>
    <w:p w14:paraId="000001E8">
      <w:pPr>
        <w:ind w:firstLine="709"/>
        <w:jc w:val="both"/>
        <w:rPr>
          <w:b/>
        </w:rPr>
      </w:pPr>
      <w:r>
        <w:rPr>
          <w:b/>
        </w:rPr>
        <w:t xml:space="preserve">Статья 18.1. Гарантии осуществления полномочий депутатов Совета поселения </w:t>
      </w:r>
    </w:p>
    <w:p w14:paraId="000001E9">
      <w:pPr>
        <w:ind w:firstLine="709"/>
        <w:jc w:val="both"/>
        <w:rPr>
          <w:b/>
        </w:rPr>
      </w:pPr>
    </w:p>
    <w:p w14:paraId="000001EA">
      <w:pPr>
        <w:ind w:firstLine="709"/>
        <w:jc w:val="both"/>
        <w:rPr/>
      </w:pPr>
      <w:r>
        <w:t>Депутату Совета поселения за счет средств местного бюджета гарантируются:</w:t>
      </w:r>
    </w:p>
    <w:p w14:paraId="000001EB">
      <w:pPr>
        <w:ind w:firstLine="709"/>
        <w:jc w:val="both"/>
        <w:rPr/>
      </w:pPr>
      <w:r>
        <w:t>1) защита депутата Совета поселения, и членов его семьи от насилия, угроз и других неправомерных действий в связи с исполнением им должностных полномочий;</w:t>
      </w:r>
    </w:p>
    <w:p w14:paraId="000001EC">
      <w:pPr>
        <w:ind w:firstLine="709"/>
        <w:jc w:val="both"/>
        <w:rPr/>
      </w:pPr>
      <w:r>
        <w:t>2) компенсация расходов, связанных с осуществлением депутатской деятельности.</w:t>
      </w:r>
    </w:p>
    <w:p w14:paraId="000001ED">
      <w:pPr>
        <w:widowControl w:val="off"/>
        <w:ind w:firstLine="709"/>
        <w:jc w:val="both"/>
        <w:rPr>
          <w:b/>
        </w:rPr>
      </w:pPr>
    </w:p>
    <w:p w14:paraId="000001EE">
      <w:pPr>
        <w:widowControl w:val="off"/>
        <w:ind w:firstLine="709"/>
        <w:jc w:val="both"/>
        <w:rPr>
          <w:b/>
        </w:rPr>
      </w:pPr>
      <w:r>
        <w:rPr>
          <w:b/>
        </w:rPr>
        <w:t>Статья 19. Досрочное прекращение полномочий депутата Совета поселения</w:t>
      </w:r>
    </w:p>
    <w:p w14:paraId="000001EF">
      <w:pPr>
        <w:widowControl w:val="off"/>
        <w:ind w:firstLine="709"/>
        <w:jc w:val="both"/>
        <w:rPr/>
      </w:pPr>
    </w:p>
    <w:p w14:paraId="000001F0">
      <w:pPr>
        <w:widowControl w:val="off"/>
        <w:ind w:firstLine="709"/>
        <w:jc w:val="both"/>
        <w:rPr/>
      </w:pPr>
      <w:r>
        <w:t>Полномочия депутата Совета поселения прекращаются досрочно в случае:</w:t>
      </w:r>
    </w:p>
    <w:p w14:paraId="000001F1">
      <w:pPr>
        <w:widowControl w:val="off"/>
        <w:ind w:firstLine="709"/>
        <w:jc w:val="both"/>
        <w:rPr/>
      </w:pPr>
      <w:r>
        <w:t>1) смерти;</w:t>
      </w:r>
    </w:p>
    <w:p w14:paraId="000001F2">
      <w:pPr>
        <w:widowControl w:val="off"/>
        <w:ind w:firstLine="709"/>
        <w:jc w:val="both"/>
        <w:rPr/>
      </w:pPr>
      <w:r>
        <w:t>2) отставки по собственному желанию;</w:t>
      </w:r>
    </w:p>
    <w:p w14:paraId="000001F3">
      <w:pPr>
        <w:widowControl w:val="off"/>
        <w:ind w:firstLine="709"/>
        <w:jc w:val="both"/>
        <w:rPr/>
      </w:pPr>
      <w:r>
        <w:t>3) признания судом недееспособным или ограниченно дееспособным;</w:t>
      </w:r>
    </w:p>
    <w:p w14:paraId="000001F4">
      <w:pPr>
        <w:widowControl w:val="off"/>
        <w:ind w:firstLine="709"/>
        <w:jc w:val="both"/>
        <w:rPr/>
      </w:pPr>
      <w:r>
        <w:t>4) признания судом безвестно отсутствующим или объявления умершим;</w:t>
      </w:r>
    </w:p>
    <w:p w14:paraId="000001F5">
      <w:pPr>
        <w:widowControl w:val="off"/>
        <w:ind w:firstLine="709"/>
        <w:jc w:val="both"/>
        <w:rPr/>
      </w:pPr>
      <w:r>
        <w:t>5) вступления в отношении его в законную силу обвинительного приговора суда;</w:t>
      </w:r>
    </w:p>
    <w:p w14:paraId="000001F6">
      <w:pPr>
        <w:widowControl w:val="off"/>
        <w:ind w:firstLine="709"/>
        <w:jc w:val="both"/>
        <w:rPr/>
      </w:pPr>
      <w:r>
        <w:t>6) выезда за пределы Российской Федерации на постоянное место жительства;</w:t>
      </w:r>
    </w:p>
    <w:p w14:paraId="000001F7">
      <w:pPr>
        <w:widowControl w:val="off"/>
        <w:ind w:firstLine="709"/>
        <w:jc w:val="both"/>
        <w:rPr/>
      </w:pPr>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000001F8">
      <w:pPr>
        <w:widowControl w:val="off"/>
        <w:ind w:firstLine="709"/>
        <w:jc w:val="both"/>
        <w:rPr>
          <w:i/>
        </w:rPr>
      </w:pPr>
      <w:r>
        <w:rPr>
          <w:i/>
        </w:rPr>
        <w:t>(в редакции решения Совета депутатов от 11.05.2022 № 154)</w:t>
      </w:r>
    </w:p>
    <w:p w14:paraId="000001F9">
      <w:pPr>
        <w:widowControl w:val="off"/>
        <w:ind w:firstLine="709"/>
        <w:jc w:val="both"/>
        <w:rPr/>
      </w:pPr>
      <w:r>
        <w:t>7.1.) приобретение им статуса иностранного агента;</w:t>
      </w:r>
    </w:p>
    <w:p w14:paraId="000001FA">
      <w:pPr>
        <w:widowControl w:val="off"/>
        <w:ind w:firstLine="709"/>
        <w:jc w:val="both"/>
        <w:rPr>
          <w:i/>
        </w:rPr>
      </w:pPr>
      <w:r>
        <w:rPr>
          <w:i/>
        </w:rPr>
        <w:t>(в редакции решения Совета депутатов от 29.11.2024 № 40)</w:t>
      </w:r>
    </w:p>
    <w:p w14:paraId="000001FB">
      <w:pPr>
        <w:widowControl w:val="off"/>
        <w:ind w:firstLine="709"/>
        <w:jc w:val="both"/>
        <w:rPr/>
      </w:pPr>
      <w:r>
        <w:t>8) отзыва избирателями;</w:t>
      </w:r>
    </w:p>
    <w:p w14:paraId="000001FC">
      <w:pPr>
        <w:widowControl w:val="off"/>
        <w:ind w:firstLine="709"/>
        <w:jc w:val="both"/>
        <w:rPr/>
      </w:pPr>
      <w:r>
        <w:t>9) досрочного прекращения полномочий Совета поселения;</w:t>
      </w:r>
    </w:p>
    <w:p w14:paraId="000001FD">
      <w:pPr>
        <w:widowControl w:val="off"/>
        <w:ind w:firstLine="709"/>
        <w:jc w:val="both"/>
        <w:rPr/>
      </w:pPr>
      <w:r>
        <w:t>10) призыва на военную службу или на заменяющую ее альтернативную гражданскую службу;</w:t>
      </w:r>
    </w:p>
    <w:p w14:paraId="000001FE">
      <w:pPr>
        <w:widowControl w:val="off"/>
        <w:ind w:firstLine="709"/>
        <w:jc w:val="both"/>
        <w:rPr/>
      </w:pPr>
      <w:r>
        <w:t>11) отсутствие без уважительных причин на всех заседаниях в течение шести месяцев подряд;</w:t>
      </w:r>
    </w:p>
    <w:p w14:paraId="000001FF">
      <w:pPr>
        <w:widowControl w:val="off"/>
        <w:ind w:firstLine="709"/>
        <w:jc w:val="both"/>
        <w:rPr>
          <w:i/>
        </w:rPr>
      </w:pPr>
      <w:r>
        <w:rPr>
          <w:i/>
        </w:rPr>
        <w:t>(в редакции решения Совета депутатов от 19.06.2023 № 213)</w:t>
      </w:r>
    </w:p>
    <w:p w14:paraId="00000200">
      <w:pPr>
        <w:widowControl w:val="off"/>
        <w:ind w:firstLine="709"/>
        <w:jc w:val="both"/>
        <w:rPr/>
      </w:pPr>
      <w:r>
        <w:t>12) в иных случаях в соответствии с Федеральным законом «Об общих принципах организации местного самоуправления в Российской Федерации».</w:t>
      </w:r>
    </w:p>
    <w:p w14:paraId="00000201">
      <w:pPr>
        <w:widowControl w:val="off"/>
        <w:ind w:firstLine="709"/>
        <w:jc w:val="both"/>
        <w:rPr/>
      </w:pPr>
      <w:r>
        <w:t xml:space="preserve">Решение Совета поселения о досрочном прекращении полномочий депутата принимается не позднее чем через 30 дней со дня появления оснований для досрочного прекращения полномочий, а если это основание появилось в период между сессиями Совета </w:t>
      </w:r>
      <w:r>
        <w:t>поселения,-</w:t>
      </w:r>
      <w:r>
        <w:t xml:space="preserve"> не позднее чем через три месяца со дня появления такого основания.</w:t>
      </w:r>
    </w:p>
    <w:p w14:paraId="00000202">
      <w:pPr>
        <w:widowControl w:val="off"/>
        <w:ind w:firstLine="709"/>
        <w:jc w:val="both"/>
        <w:rPr/>
      </w:pPr>
      <w:r>
        <w:t>В случае обращения Губернатора Ханты-Мансийского автономного округа - Югры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14:paraId="00000203">
      <w:pPr>
        <w:ind w:firstLine="709"/>
        <w:jc w:val="both"/>
        <w:rPr/>
      </w:pPr>
      <w:r>
        <w:rPr>
          <w:i/>
        </w:rPr>
        <w:t>(в редакции решения Совета депутатов от 22.10.2019 № 42)</w:t>
      </w:r>
    </w:p>
    <w:p w14:paraId="00000204">
      <w:pPr>
        <w:widowControl w:val="off"/>
        <w:ind w:firstLine="709"/>
        <w:jc w:val="both"/>
        <w:rPr/>
      </w:pPr>
    </w:p>
    <w:p w14:paraId="00000205">
      <w:pPr>
        <w:widowControl w:val="off"/>
        <w:ind w:firstLine="709"/>
        <w:jc w:val="both"/>
        <w:rPr>
          <w:b/>
        </w:rPr>
      </w:pPr>
      <w:r>
        <w:rPr>
          <w:b/>
        </w:rPr>
        <w:t>Статья 20. Глава муниципального образования</w:t>
      </w:r>
    </w:p>
    <w:p w14:paraId="00000206">
      <w:pPr>
        <w:widowControl w:val="off"/>
        <w:ind w:firstLine="709"/>
        <w:jc w:val="both"/>
        <w:rPr/>
      </w:pPr>
    </w:p>
    <w:p w14:paraId="00000207">
      <w:pPr>
        <w:ind w:firstLine="709"/>
        <w:jc w:val="both"/>
        <w:rPr/>
      </w:pPr>
      <w:r>
        <w:t>1. Главой муниципального образования является глава поселения.</w:t>
      </w:r>
    </w:p>
    <w:p w14:paraId="00000208">
      <w:pPr>
        <w:ind w:firstLine="709"/>
        <w:jc w:val="both"/>
        <w:rPr/>
      </w:pPr>
      <w:r>
        <w:t>2. Глава поселения является высшим должностным лицом поселения, наделенным настоящим уставом в соответствии со статьей 36 Федерального закона от 6 октября 2003 года № 131-ФЗ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14:paraId="00000209">
      <w:pPr>
        <w:ind w:firstLine="709"/>
        <w:jc w:val="both"/>
        <w:rPr/>
      </w:pPr>
      <w:r>
        <w:t>3. Глава поселения избирается на муниципальных выборах сроком на 5 лет.</w:t>
      </w:r>
    </w:p>
    <w:p w14:paraId="0000020A">
      <w:pPr>
        <w:ind w:firstLine="709"/>
        <w:jc w:val="both"/>
        <w:rPr/>
      </w:pPr>
      <w:r>
        <w:t>4. При вступлении в должность глава поселения приносит жителям поселения присягу. Присяга приносится в торжественной обстановке в присутствии депутатов Совета поселения, должностных лиц местного самоуправления, жителей поселения. Порядок организации и проведения торжественных мероприятий по случаю вступления в должность главы поселения, в том числе текст присяги, определяются решением Совета поселения.</w:t>
      </w:r>
    </w:p>
    <w:p w14:paraId="0000020B">
      <w:pPr>
        <w:widowControl w:val="off"/>
        <w:ind w:firstLine="709"/>
        <w:contextualSpacing w:val="on"/>
        <w:jc w:val="both"/>
        <w:rPr/>
      </w:pPr>
      <w:r>
        <w:t>5. Глава поселения осуществляет полномочия на постоянной основе.</w:t>
      </w:r>
    </w:p>
    <w:p w14:paraId="0000020C">
      <w:pPr>
        <w:widowControl w:val="off"/>
        <w:ind w:firstLine="709"/>
        <w:contextualSpacing w:val="on"/>
        <w:jc w:val="both"/>
        <w:rPr/>
      </w:pPr>
      <w:r>
        <w:t>6.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 по решению Губернатора Ханты-Мансийского автономного округа - Югры в порядке, установленном законом Ханты-Мансийского автономного округа - Югры.</w:t>
      </w:r>
    </w:p>
    <w:p w14:paraId="0000020D">
      <w:pPr>
        <w:widowControl w:val="off"/>
        <w:ind w:firstLine="709"/>
        <w:contextualSpacing w:val="on"/>
        <w:jc w:val="both"/>
        <w:rPr/>
      </w:pPr>
      <w:r>
        <w:t>7. При выявлении в результате проверки, проведенной в соответствии с пунктом 6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Ханты-Мансийского автономного округа - Югры обращается с заявлением о досрочном прекращении полномочий Главы поселения или применении в отношении Главы поселения иной меры ответственности в Совет поселения или в суд.</w:t>
      </w:r>
    </w:p>
    <w:p w14:paraId="0000020E">
      <w:pPr>
        <w:widowControl w:val="off"/>
        <w:ind w:firstLine="709"/>
        <w:contextualSpacing w:val="on"/>
        <w:jc w:val="both"/>
        <w:rPr/>
      </w:pPr>
      <w:r>
        <w:t>8. К Главе поселения,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0000020F">
      <w:pPr>
        <w:widowControl w:val="off"/>
        <w:ind w:firstLine="709"/>
        <w:contextualSpacing w:val="on"/>
        <w:jc w:val="both"/>
        <w:rPr/>
      </w:pPr>
      <w:r>
        <w:t>1) предупреждение;</w:t>
      </w:r>
    </w:p>
    <w:p w14:paraId="00000210">
      <w:pPr>
        <w:widowControl w:val="off"/>
        <w:ind w:firstLine="709"/>
        <w:contextualSpacing w:val="on"/>
        <w:jc w:val="both"/>
        <w:rPr/>
      </w:pPr>
      <w:r>
        <w:t xml:space="preserve">2)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w:t>
      </w:r>
      <w:r>
        <w:t>полномочий;</w:t>
      </w:r>
    </w:p>
    <w:p w14:paraId="00000211">
      <w:pPr>
        <w:widowControl w:val="off"/>
        <w:ind w:firstLine="709"/>
        <w:contextualSpacing w:val="on"/>
        <w:jc w:val="both"/>
        <w:rPr/>
      </w:pPr>
      <w:r>
        <w:t>3) запрет исполнять полномочия на постоянной основе до прекращения срока его полномочий.</w:t>
      </w:r>
    </w:p>
    <w:p w14:paraId="00000212">
      <w:pPr>
        <w:widowControl w:val="off"/>
        <w:ind w:firstLine="709"/>
        <w:contextualSpacing w:val="on"/>
        <w:jc w:val="both"/>
        <w:rPr/>
      </w:pPr>
      <w:r>
        <w:t>9. Порядок принятия решения о применении к Главе поселения мер ответственности, указанных в пункте 8 настоящей статьи, определяется решением Совета поселения в соответствии с законом Ханты-Мансийского автономного округа - Югры.</w:t>
      </w:r>
    </w:p>
    <w:p w14:paraId="00000213">
      <w:pPr>
        <w:widowControl w:val="off"/>
        <w:ind w:firstLine="709"/>
        <w:contextualSpacing w:val="on"/>
        <w:jc w:val="both"/>
        <w:rPr/>
      </w:pPr>
      <w:r>
        <w:t>10.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00000214">
      <w:pPr>
        <w:widowControl w:val="off"/>
        <w:ind w:firstLine="709"/>
        <w:contextualSpacing w:val="on"/>
        <w:jc w:val="both"/>
        <w:rPr/>
      </w:pPr>
      <w:r>
        <w:t>11.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поселения, в том числе по истечении срока его полномочий. Данное положение не распространяется на случаи, когда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00000215">
      <w:pPr>
        <w:widowControl w:val="off"/>
        <w:ind w:firstLine="709"/>
        <w:contextualSpacing w:val="on"/>
        <w:jc w:val="both"/>
        <w:rPr/>
      </w:pPr>
      <w:r>
        <w:t>12.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00000216">
      <w:pPr>
        <w:widowControl w:val="off"/>
        <w:ind w:firstLine="709"/>
        <w:contextualSpacing w:val="on"/>
        <w:jc w:val="both"/>
        <w:rPr>
          <w:i/>
        </w:rPr>
      </w:pPr>
      <w:r>
        <w:rPr>
          <w:i/>
        </w:rPr>
        <w:t>(в редакции решения Совета депутатов от 22.10.2019 № 42)</w:t>
      </w:r>
    </w:p>
    <w:p w14:paraId="00000217">
      <w:pPr>
        <w:widowControl w:val="off"/>
        <w:ind w:firstLine="709"/>
        <w:contextualSpacing w:val="on"/>
        <w:jc w:val="both"/>
        <w:rPr>
          <w:b/>
        </w:rPr>
      </w:pPr>
    </w:p>
    <w:p w14:paraId="00000218">
      <w:pPr>
        <w:widowControl w:val="off"/>
        <w:ind w:firstLine="709"/>
        <w:contextualSpacing w:val="on"/>
        <w:jc w:val="both"/>
        <w:rPr>
          <w:b/>
        </w:rPr>
      </w:pPr>
      <w:r>
        <w:rPr>
          <w:b/>
        </w:rPr>
        <w:t>Статья 21. Полномочия Главы поселения</w:t>
      </w:r>
    </w:p>
    <w:p w14:paraId="00000219">
      <w:pPr>
        <w:widowControl w:val="off"/>
        <w:ind w:firstLine="709"/>
        <w:jc w:val="both"/>
        <w:rPr/>
      </w:pPr>
    </w:p>
    <w:p w14:paraId="0000021A">
      <w:pPr>
        <w:widowControl w:val="off"/>
        <w:ind w:firstLine="709"/>
        <w:jc w:val="both"/>
        <w:rPr/>
      </w:pPr>
      <w:r>
        <w:t>1. Глава поселения обладает следующими полномочиями по решению вопросов местного значения поселения:</w:t>
      </w:r>
    </w:p>
    <w:p w14:paraId="0000021B">
      <w:pPr>
        <w:widowControl w:val="off"/>
        <w:ind w:firstLine="709"/>
        <w:jc w:val="both"/>
        <w:rPr/>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14:paraId="0000021C">
      <w:pPr>
        <w:widowControl w:val="off"/>
        <w:ind w:firstLine="709"/>
        <w:jc w:val="both"/>
        <w:rPr/>
      </w:pPr>
      <w:r>
        <w:t xml:space="preserve">2) подписывает и обнародует в порядке, установленном настоящим уставом, нормативные правовые акты, принятые Советом поселения; </w:t>
      </w:r>
    </w:p>
    <w:p w14:paraId="0000021D">
      <w:pPr>
        <w:widowControl w:val="off"/>
        <w:ind w:firstLine="709"/>
        <w:jc w:val="both"/>
        <w:rPr/>
      </w:pPr>
      <w:r>
        <w:t>3) издает в пределах своих полномочий правовые акты (постановления, распоряжения);</w:t>
      </w:r>
    </w:p>
    <w:p w14:paraId="0000021E">
      <w:pPr>
        <w:widowControl w:val="off"/>
        <w:ind w:firstLine="709"/>
        <w:jc w:val="both"/>
        <w:rPr/>
      </w:pPr>
      <w:r>
        <w:t>4) вправе требовать созыва внеочередного заседания Совета поселения;</w:t>
      </w:r>
    </w:p>
    <w:p w14:paraId="0000021F">
      <w:pPr>
        <w:widowControl w:val="off"/>
        <w:ind w:firstLine="709"/>
        <w:jc w:val="both"/>
        <w:rPr/>
      </w:pPr>
      <w:r>
        <w:t xml:space="preserve">5) исполняет полномочия председателя Совета поселения; </w:t>
      </w:r>
    </w:p>
    <w:p w14:paraId="00000220">
      <w:pPr>
        <w:widowControl w:val="off"/>
        <w:ind w:firstLine="709"/>
        <w:jc w:val="both"/>
        <w:rPr/>
      </w:pPr>
      <w:r>
        <w:t>6) возглавляет администрацию поселения;</w:t>
      </w:r>
    </w:p>
    <w:p w14:paraId="00000221">
      <w:pPr>
        <w:widowControl w:val="off"/>
        <w:ind w:firstLine="709"/>
        <w:jc w:val="both"/>
        <w:rPr/>
      </w:pPr>
      <w:r>
        <w:t>7)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–Югры.</w:t>
      </w:r>
    </w:p>
    <w:p w14:paraId="00000222">
      <w:pPr>
        <w:widowControl w:val="off"/>
        <w:ind w:firstLine="709"/>
        <w:jc w:val="both"/>
        <w:rPr>
          <w:i/>
        </w:rPr>
      </w:pPr>
      <w:r>
        <w:rPr>
          <w:i/>
        </w:rPr>
        <w:t xml:space="preserve">(в редакции решения Совета депутатов сельского поселения </w:t>
      </w:r>
      <w:r>
        <w:rPr>
          <w:i/>
        </w:rPr>
        <w:t>Селиярово</w:t>
      </w:r>
      <w:r>
        <w:rPr>
          <w:i/>
        </w:rPr>
        <w:t xml:space="preserve"> от 31.08.2009 № 50)</w:t>
      </w:r>
    </w:p>
    <w:p w14:paraId="00000223">
      <w:pPr>
        <w:widowControl w:val="off"/>
        <w:ind w:firstLine="709"/>
        <w:jc w:val="both"/>
        <w:rPr/>
      </w:pPr>
      <w:r>
        <w:t xml:space="preserve">1.1.Глава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14:paraId="00000224">
      <w:pPr>
        <w:widowControl w:val="off"/>
        <w:ind w:firstLine="709"/>
        <w:jc w:val="both"/>
        <w:rPr>
          <w:i/>
        </w:rPr>
      </w:pPr>
      <w:r>
        <w:rPr>
          <w:i/>
        </w:rPr>
        <w:t>(в редакции решения Совета депутатов от 30.08.2017 № 173)</w:t>
      </w:r>
    </w:p>
    <w:p w14:paraId="00000225">
      <w:pPr>
        <w:ind w:firstLine="709"/>
        <w:jc w:val="both"/>
        <w:rPr/>
      </w:pPr>
      <w:r>
        <w:t>1.2</w:t>
      </w:r>
      <w:r>
        <w:rPr>
          <w:i/>
        </w:rPr>
        <w:t xml:space="preserve"> </w:t>
      </w:r>
      <w: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своих обязанностей, установленных Федеральным законом от 06.10.2003 № 131-ФЗ и другими федеральными законами в целях противодействия коррупции, а так же неисполнение таких обязанностей признается следствием не зависящих от указанных лиц обстоятельств в порядке, предусмотренном частями 3-6 статьи 13 Федерального закона от 25 декабря 2008 года № 273 -ФЗ «О противодействии коррупции».</w:t>
      </w:r>
    </w:p>
    <w:p w14:paraId="00000226">
      <w:pPr>
        <w:widowControl w:val="off"/>
        <w:ind w:firstLine="709"/>
        <w:jc w:val="both"/>
        <w:rPr>
          <w:i/>
        </w:rPr>
      </w:pPr>
      <w:r>
        <w:rPr>
          <w:i/>
        </w:rPr>
        <w:t>(в редакции решения Совета депутатов от 20.12.2023 № 25)</w:t>
      </w:r>
    </w:p>
    <w:p w14:paraId="00000227">
      <w:pPr>
        <w:ind w:firstLine="709"/>
        <w:rPr/>
      </w:pPr>
      <w:r>
        <w:t xml:space="preserve">2.  Глава поселения представляет Совету поселения ежегодные отчеты о результатах своей деятельности, о результатах деятельности местной администрации, в том числе о решении вопросов, поставленных Советом поселения. </w:t>
      </w:r>
    </w:p>
    <w:p w14:paraId="00000228">
      <w:pPr>
        <w:ind w:firstLine="709"/>
        <w:rPr>
          <w:i/>
        </w:rPr>
      </w:pPr>
      <w:r>
        <w:t>(</w:t>
      </w:r>
      <w:r>
        <w:rPr>
          <w:i/>
        </w:rPr>
        <w:t xml:space="preserve">в редакции решения Совета депутатов сельского поселения </w:t>
      </w:r>
      <w:r>
        <w:rPr>
          <w:i/>
        </w:rPr>
        <w:t>Селиярово</w:t>
      </w:r>
      <w:r>
        <w:rPr>
          <w:i/>
        </w:rPr>
        <w:t xml:space="preserve"> от 31.08.2009 № 50)</w:t>
      </w:r>
    </w:p>
    <w:p w14:paraId="00000229">
      <w:pPr>
        <w:pStyle w:val="BodyTextIndent3"/>
        <w:ind w:firstLine="709"/>
        <w:rPr/>
      </w:pPr>
      <w:r>
        <w:t>3. Глава поселения осуществляет иные полномочия, отнесенные к полномочиям председателя представительного органа муниципального образования, главы местной администрации федеральными законами, законами Ханты-Мансийского автономного округа - Югры, настоящим уставом, иными муниципальными правовыми актами.</w:t>
      </w:r>
    </w:p>
    <w:p w14:paraId="0000022A">
      <w:pPr>
        <w:widowControl w:val="off"/>
        <w:ind w:firstLine="709"/>
        <w:jc w:val="both"/>
        <w:rPr>
          <w:b/>
        </w:rPr>
      </w:pPr>
    </w:p>
    <w:p w14:paraId="0000022B">
      <w:pPr>
        <w:widowControl w:val="off"/>
        <w:ind w:firstLine="709"/>
        <w:jc w:val="both"/>
        <w:rPr>
          <w:b/>
        </w:rPr>
      </w:pPr>
      <w:r>
        <w:rPr>
          <w:b/>
        </w:rPr>
        <w:t xml:space="preserve">Статья 21.1. Гарантии осуществления полномочий главы сельского поселения </w:t>
      </w:r>
      <w:r>
        <w:rPr>
          <w:b/>
        </w:rPr>
        <w:t>Селиярово</w:t>
      </w:r>
    </w:p>
    <w:p w14:paraId="0000022C">
      <w:pPr>
        <w:widowControl w:val="off"/>
        <w:ind w:firstLine="709"/>
        <w:jc w:val="both"/>
        <w:rPr>
          <w:b/>
        </w:rPr>
      </w:pPr>
    </w:p>
    <w:p w14:paraId="0000022D">
      <w:pPr>
        <w:ind w:firstLine="709"/>
        <w:jc w:val="both"/>
        <w:rPr/>
      </w:pPr>
      <w:r>
        <w:t xml:space="preserve">            1. Главе поселения (далее - лицо, замещающее муниципальную должность, за счет средств бюджета сельского поселения гарантируются:</w:t>
      </w:r>
    </w:p>
    <w:p w14:paraId="0000022E">
      <w:pPr>
        <w:ind w:firstLine="709"/>
        <w:jc w:val="both"/>
        <w:rPr>
          <w:rFonts w:ascii="Arial" w:hAnsi="Arial"/>
        </w:rPr>
      </w:pPr>
      <w:r>
        <w:t>1</w:t>
      </w:r>
      <w:r>
        <w:rPr>
          <w:rFonts w:ascii="Arial" w:hAnsi="Arial"/>
        </w:rPr>
        <w:t>)</w:t>
      </w:r>
      <w:r>
        <w:t xml:space="preserve"> право на своевременное и в полном объеме получение денежного содержания;</w:t>
      </w:r>
    </w:p>
    <w:p w14:paraId="0000022F">
      <w:pPr>
        <w:ind w:firstLine="709"/>
        <w:jc w:val="both"/>
        <w:rPr/>
      </w:pPr>
      <w:r>
        <w:t>2) возмещение расходов, связанных со служебными командировками;</w:t>
      </w:r>
    </w:p>
    <w:p w14:paraId="00000230">
      <w:pPr>
        <w:ind w:firstLine="709"/>
        <w:jc w:val="both"/>
        <w:rPr/>
      </w:pPr>
      <w:bookmarkStart w:id="1" w:name="sub_2133"/>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и отпуска за ненормированный рабочий день;</w:t>
      </w:r>
    </w:p>
    <w:p w14:paraId="00000231">
      <w:pPr>
        <w:ind w:firstLine="709"/>
        <w:jc w:val="both"/>
        <w:rPr/>
      </w:pPr>
      <w:bookmarkEnd w:id="1"/>
      <w:r>
        <w:t>4)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14:paraId="00000232">
      <w:pPr>
        <w:ind w:firstLine="709"/>
        <w:jc w:val="both"/>
        <w:rPr/>
      </w:pPr>
      <w:r>
        <w:t xml:space="preserve">5) частичная компенсация стоимости оздоровительной или санаторно-курортной путевки, а также компенсация стоимости проезда к месту оздоровительного или санаторно-курортного лечения и обратно </w:t>
      </w:r>
      <w:r>
        <w:t>лицу</w:t>
      </w:r>
      <w:r>
        <w:t xml:space="preserve"> замещающему муниципальную должность и его несовершеннолетним детям в возрасте до 18 лет;</w:t>
      </w:r>
    </w:p>
    <w:p w14:paraId="00000233">
      <w:pPr>
        <w:ind w:firstLine="709"/>
        <w:jc w:val="both"/>
        <w:rPr>
          <w:i/>
        </w:rPr>
      </w:pPr>
      <w:r>
        <w:rPr>
          <w:i/>
        </w:rPr>
        <w:t>(в редакции решения Совета депутатов от 22.02.2018 № 204)</w:t>
      </w:r>
    </w:p>
    <w:p w14:paraId="00000234">
      <w:pPr>
        <w:ind w:firstLine="709"/>
        <w:jc w:val="both"/>
        <w:rPr/>
      </w:pPr>
      <w:bookmarkStart w:id="2" w:name="sub_116"/>
      <w:r>
        <w:t>6) страхование на случай причинения вреда здоровью и имуществу лица, замещающего муниципальную должность, в связи с исполнением им должностных полномочий, а также на случай заболевания или утраты трудоспособности в период замещения им муниципальной должности или после его прекращения, но наступивших в связи с исполнением им должностных обязанностей;</w:t>
      </w:r>
    </w:p>
    <w:p w14:paraId="00000235">
      <w:pPr>
        <w:ind w:firstLine="709"/>
        <w:jc w:val="both"/>
        <w:rPr/>
      </w:pPr>
      <w:bookmarkEnd w:id="2"/>
      <w:bookmarkStart w:id="3" w:name="sub_117"/>
      <w:r>
        <w:t>7) дополнительное пенсионное обеспечение за выслугу лет и в связи с инвалидностью,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w:t>
      </w:r>
    </w:p>
    <w:p w14:paraId="00000236">
      <w:pPr>
        <w:ind w:firstLine="709"/>
        <w:jc w:val="both"/>
        <w:rPr/>
      </w:pPr>
      <w:bookmarkEnd w:id="3"/>
      <w:bookmarkStart w:id="4" w:name="sub_2134"/>
      <w:r>
        <w:t>8)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муниципальными правовыми актами органов местного самоуправления;</w:t>
      </w:r>
      <w:bookmarkEnd w:id="4"/>
    </w:p>
    <w:p w14:paraId="00000237">
      <w:pPr>
        <w:ind w:firstLine="709"/>
        <w:jc w:val="both"/>
        <w:rPr>
          <w:rFonts w:ascii="Arial" w:hAnsi="Arial"/>
        </w:rPr>
      </w:pPr>
      <w:r>
        <w:t>9) возмещение расходов, связанных с переездом из другой местности лица, замещающего муниципальную должность, и членов его семьи</w:t>
      </w:r>
      <w:r>
        <w:rPr>
          <w:rFonts w:ascii="Arial" w:hAnsi="Arial"/>
        </w:rPr>
        <w:t>.</w:t>
      </w:r>
    </w:p>
    <w:p w14:paraId="00000238">
      <w:pPr>
        <w:ind w:firstLine="709"/>
        <w:jc w:val="both"/>
        <w:rPr/>
      </w:pPr>
      <w:r>
        <w:t xml:space="preserve">            2. Размеры, порядок и условия предоставления гарантий, устанавливаются решением Совета поселения.</w:t>
      </w:r>
    </w:p>
    <w:p w14:paraId="00000239">
      <w:pPr>
        <w:widowControl w:val="off"/>
        <w:ind w:firstLine="709"/>
        <w:jc w:val="both"/>
        <w:rPr/>
      </w:pPr>
      <w:r>
        <w:t xml:space="preserve">            3. Размеры, порядок и условия предоставления дополнительных гарантий, не </w:t>
      </w:r>
      <w:r>
        <w:t>установленные в части 1 настоящей статьи настоящего Устава, устанавливаются решением Совета поселения.</w:t>
      </w:r>
    </w:p>
    <w:p w14:paraId="0000023A">
      <w:pPr>
        <w:widowControl w:val="off"/>
        <w:ind w:firstLine="709"/>
        <w:jc w:val="both"/>
        <w:rPr>
          <w:i/>
        </w:rPr>
      </w:pPr>
      <w:r>
        <w:rPr>
          <w:i/>
        </w:rPr>
        <w:t>(в редакции решения Совета депутатов от 15.06.2015 № 86)</w:t>
      </w:r>
    </w:p>
    <w:p w14:paraId="0000023B">
      <w:pPr>
        <w:widowControl w:val="off"/>
        <w:ind w:firstLine="709"/>
        <w:jc w:val="both"/>
        <w:rPr/>
      </w:pPr>
    </w:p>
    <w:p w14:paraId="0000023C">
      <w:pPr>
        <w:widowControl w:val="off"/>
        <w:ind w:firstLine="709"/>
        <w:jc w:val="both"/>
        <w:rPr>
          <w:b/>
        </w:rPr>
      </w:pPr>
      <w:r>
        <w:rPr>
          <w:b/>
        </w:rPr>
        <w:t>Статья 22. Досрочное прекращение полномочий главы поселения</w:t>
      </w:r>
    </w:p>
    <w:p w14:paraId="0000023D">
      <w:pPr>
        <w:widowControl w:val="off"/>
        <w:ind w:firstLine="709"/>
        <w:jc w:val="both"/>
        <w:rPr/>
      </w:pPr>
    </w:p>
    <w:p w14:paraId="0000023E">
      <w:pPr>
        <w:widowControl w:val="off"/>
        <w:ind w:firstLine="709"/>
        <w:jc w:val="both"/>
        <w:rPr/>
      </w:pPr>
      <w:r>
        <w:t>1. Полномочия главы поселения прекращаются досрочно в случае:</w:t>
      </w:r>
    </w:p>
    <w:p w14:paraId="0000023F">
      <w:pPr>
        <w:widowControl w:val="off"/>
        <w:ind w:firstLine="709"/>
        <w:jc w:val="both"/>
        <w:rPr/>
      </w:pPr>
      <w:r>
        <w:t>1) смерти;</w:t>
      </w:r>
    </w:p>
    <w:p w14:paraId="00000240">
      <w:pPr>
        <w:widowControl w:val="off"/>
        <w:ind w:firstLine="709"/>
        <w:jc w:val="both"/>
        <w:rPr/>
      </w:pPr>
      <w:r>
        <w:t>2) отставки по собственному желанию;</w:t>
      </w:r>
    </w:p>
    <w:p w14:paraId="00000241">
      <w:pPr>
        <w:widowControl w:val="off"/>
        <w:ind w:firstLine="709"/>
        <w:jc w:val="both"/>
        <w:rPr/>
      </w:pPr>
      <w:r>
        <w:t>3)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14:paraId="00000242">
      <w:pPr>
        <w:widowControl w:val="off"/>
        <w:ind w:firstLine="709"/>
        <w:jc w:val="both"/>
        <w:rPr/>
      </w:pPr>
      <w:r>
        <w:t>4) признания судом недееспособным или ограниченно дееспособным;</w:t>
      </w:r>
    </w:p>
    <w:p w14:paraId="00000243">
      <w:pPr>
        <w:widowControl w:val="off"/>
        <w:ind w:firstLine="709"/>
        <w:jc w:val="both"/>
        <w:rPr/>
      </w:pPr>
      <w:r>
        <w:t>5) признания судом безвестно отсутствующим или объявления умершим;</w:t>
      </w:r>
    </w:p>
    <w:p w14:paraId="00000244">
      <w:pPr>
        <w:widowControl w:val="off"/>
        <w:ind w:firstLine="709"/>
        <w:jc w:val="both"/>
        <w:rPr/>
      </w:pPr>
      <w:r>
        <w:t>6) вступления в отношении его в законную силу обвинительного приговора суда;</w:t>
      </w:r>
    </w:p>
    <w:p w14:paraId="00000245">
      <w:pPr>
        <w:widowControl w:val="off"/>
        <w:ind w:firstLine="709"/>
        <w:jc w:val="both"/>
        <w:rPr/>
      </w:pPr>
      <w:r>
        <w:t>7) выезда за пределы Российской Федерации на постоянное место жительства;</w:t>
      </w:r>
    </w:p>
    <w:p w14:paraId="00000246">
      <w:pPr>
        <w:widowControl w:val="off"/>
        <w:ind w:firstLine="709"/>
        <w:jc w:val="both"/>
        <w:rPr/>
      </w:pPr>
      <w: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00000247">
      <w:pPr>
        <w:widowControl w:val="off"/>
        <w:ind w:firstLine="709"/>
        <w:jc w:val="both"/>
        <w:rPr>
          <w:i/>
        </w:rPr>
      </w:pPr>
      <w:r>
        <w:rPr>
          <w:i/>
        </w:rPr>
        <w:t>(в редакции решения Совета депутатов от 11.05.2022 № 154)</w:t>
      </w:r>
    </w:p>
    <w:p w14:paraId="00000248">
      <w:pPr>
        <w:widowControl w:val="off"/>
        <w:ind w:firstLine="709"/>
        <w:jc w:val="both"/>
        <w:rPr/>
      </w:pPr>
      <w:r>
        <w:t>9) отзыва избирателями;</w:t>
      </w:r>
    </w:p>
    <w:p w14:paraId="00000249">
      <w:pPr>
        <w:widowControl w:val="off"/>
        <w:ind w:firstLine="709"/>
        <w:jc w:val="both"/>
        <w:rPr/>
      </w:pPr>
      <w:r>
        <w:t>10) установленной в судебном порядке стойкой неспособности по состоянию здоровья осуществлять полномочия главы поселения;</w:t>
      </w:r>
    </w:p>
    <w:p w14:paraId="0000024A">
      <w:pPr>
        <w:ind w:firstLine="709"/>
        <w:jc w:val="both"/>
        <w:rPr/>
      </w:pPr>
      <w:r>
        <w:t>11) досрочного прекращения полномочий Совета поселения;</w:t>
      </w:r>
    </w:p>
    <w:p w14:paraId="0000024B">
      <w:pPr>
        <w:ind w:firstLine="709"/>
        <w:jc w:val="both"/>
        <w:rPr/>
      </w:pPr>
      <w:r>
        <w:t>12) преобразования муниципального образования, осуществляемого в соответствии со статьей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14:paraId="0000024C">
      <w:pPr>
        <w:ind w:firstLine="709"/>
        <w:jc w:val="both"/>
        <w:rPr/>
      </w:pPr>
      <w:r>
        <w:t>13) утраты сельским поселением статуса муниципального образования в связи с его объединением с городским округом;</w:t>
      </w:r>
    </w:p>
    <w:p w14:paraId="0000024D">
      <w:pPr>
        <w:ind w:firstLine="709"/>
        <w:jc w:val="both"/>
        <w:rPr/>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14:paraId="0000024E">
      <w:pPr>
        <w:ind w:firstLine="709"/>
        <w:jc w:val="both"/>
        <w:rPr/>
      </w:pPr>
      <w:r>
        <w:t>15) удаление в отставку в соответствии со статьей 74.1. Федерального закона от 6 октября 2003 года № 131-ФЗ «Об общих принципах организации местного самоуправления в Российской Федерации».</w:t>
      </w:r>
    </w:p>
    <w:p w14:paraId="0000024F">
      <w:pPr>
        <w:ind w:firstLine="709"/>
        <w:jc w:val="both"/>
        <w:rPr>
          <w:i/>
        </w:rPr>
      </w:pPr>
      <w:r>
        <w:rPr>
          <w:i/>
        </w:rPr>
        <w:t xml:space="preserve">(в редакции решения Совета депутатов сельского поселения </w:t>
      </w:r>
      <w:r>
        <w:rPr>
          <w:i/>
        </w:rPr>
        <w:t>Селиярово</w:t>
      </w:r>
      <w:r>
        <w:rPr>
          <w:i/>
        </w:rPr>
        <w:t xml:space="preserve"> от 31.08.2009 № 50)</w:t>
      </w:r>
    </w:p>
    <w:p w14:paraId="00000250">
      <w:pPr>
        <w:widowControl w:val="off"/>
        <w:ind w:firstLine="709"/>
        <w:jc w:val="both"/>
        <w:rPr/>
      </w:pPr>
      <w:r>
        <w:t>2. В случаях, указанных в подпунктах 4, 5, 6, 10 пункта 1 настоящей статьи, полномочия главы поселения прекращаются в день вступления в законную силу решения суда. В остальных случаях, в день наступления соответствующего факта (события).</w:t>
      </w:r>
    </w:p>
    <w:p w14:paraId="00000251">
      <w:pPr>
        <w:widowControl w:val="off"/>
        <w:ind w:firstLine="709"/>
        <w:jc w:val="both"/>
        <w:rPr/>
      </w:pPr>
      <w:r>
        <w:t xml:space="preserve">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w:t>
      </w:r>
      <w:r>
        <w:t>вступления решения суда в законную силу.</w:t>
      </w:r>
    </w:p>
    <w:p w14:paraId="00000252">
      <w:pPr>
        <w:widowControl w:val="off"/>
        <w:ind w:firstLine="709"/>
        <w:jc w:val="both"/>
        <w:rPr>
          <w:i/>
        </w:rPr>
      </w:pPr>
      <w:r>
        <w:rPr>
          <w:i/>
        </w:rPr>
        <w:t xml:space="preserve"> (в редакции решения Совета депутатов от 22.02.2018 № 204)</w:t>
      </w:r>
    </w:p>
    <w:p w14:paraId="00000253">
      <w:pPr>
        <w:widowControl w:val="off"/>
        <w:ind w:firstLine="709"/>
        <w:jc w:val="both"/>
        <w:rPr/>
      </w:pPr>
      <w:r>
        <w:t>3. Отставка главы поселения по собственному желанию оформляется постановлением главы поселения, в котором указывается день (время и дата) прекращения исполнения полномочий главы поселения.</w:t>
      </w:r>
    </w:p>
    <w:p w14:paraId="00000254">
      <w:pPr>
        <w:widowControl w:val="off"/>
        <w:ind w:firstLine="709"/>
        <w:jc w:val="both"/>
        <w:rPr/>
      </w:pPr>
      <w:r>
        <w:t>Постановление главы поселения об отставке по собственному желанию подлежит официальному опубликованию.</w:t>
      </w:r>
    </w:p>
    <w:p w14:paraId="00000255">
      <w:pPr>
        <w:ind w:firstLine="709"/>
        <w:jc w:val="both"/>
        <w:rPr/>
      </w:pPr>
      <w:r>
        <w:t xml:space="preserve">   4.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а также отсутствия главы поселения (командировка, отпуск, болезнь и др.) полномочия главы поселения  временно исполняет должностное лицо местного самоуправления, в должностные обязанности которого входит временное исполнение полномочий главы поселения в случае его отсутствия, включая обязанности по изданию правовых актов.</w:t>
      </w:r>
    </w:p>
    <w:p w14:paraId="00000256">
      <w:pPr>
        <w:ind w:firstLine="709"/>
        <w:jc w:val="both"/>
        <w:rPr/>
      </w:pPr>
      <w:r>
        <w:rPr>
          <w:i/>
        </w:rPr>
        <w:t xml:space="preserve"> (в редакции решения Совета депутатов от 21.03.2017 № 156)</w:t>
      </w:r>
    </w:p>
    <w:p w14:paraId="00000257">
      <w:pPr>
        <w:widowControl w:val="off"/>
        <w:ind w:firstLine="709"/>
        <w:jc w:val="both"/>
        <w:rPr/>
      </w:pPr>
    </w:p>
    <w:p w14:paraId="00000258">
      <w:pPr>
        <w:widowControl w:val="off"/>
        <w:ind w:firstLine="709"/>
        <w:jc w:val="both"/>
        <w:rPr>
          <w:b/>
        </w:rPr>
      </w:pPr>
      <w:r>
        <w:rPr>
          <w:b/>
        </w:rPr>
        <w:t>Статья 23. Исполнительно-распорядительный орган муниципального образования</w:t>
      </w:r>
    </w:p>
    <w:p w14:paraId="00000259">
      <w:pPr>
        <w:widowControl w:val="off"/>
        <w:ind w:firstLine="709"/>
        <w:jc w:val="both"/>
        <w:rPr/>
      </w:pPr>
    </w:p>
    <w:p w14:paraId="0000025A">
      <w:pPr>
        <w:widowControl w:val="off"/>
        <w:ind w:firstLine="709"/>
        <w:jc w:val="both"/>
        <w:rPr/>
      </w:pPr>
      <w:r>
        <w:t>1. Исполнительно-распорядительным органом муниципального образования, наделенным настоящим уставом полномочиями по решению вопросов местного значения является администрация поселения.</w:t>
      </w:r>
    </w:p>
    <w:p w14:paraId="0000025B">
      <w:pPr>
        <w:ind w:firstLine="709"/>
        <w:jc w:val="both"/>
        <w:rPr/>
      </w:pPr>
      <w:r>
        <w:t xml:space="preserve">            Полное наименование </w:t>
      </w:r>
      <w:bookmarkStart w:id="5" w:name="_GoBack"/>
      <w:bookmarkEnd w:id="5"/>
      <w:r>
        <w:t>-</w:t>
      </w:r>
      <w:r>
        <w:t xml:space="preserve"> АДМИНИСТРАЦИЯ</w:t>
      </w:r>
      <w:r>
        <w:t xml:space="preserve"> СЕЛЬСКОГО ПОСЕЛЕНИЯ СЕЛИЯРОВО, сокращенное наименование – АСП СЕЛИЯРОВО. </w:t>
      </w:r>
    </w:p>
    <w:p w14:paraId="0000025C">
      <w:pPr>
        <w:widowControl w:val="off"/>
        <w:ind w:firstLine="709"/>
        <w:jc w:val="both"/>
        <w:rPr>
          <w:i/>
        </w:rPr>
      </w:pPr>
      <w:r>
        <w:rPr>
          <w:i/>
        </w:rPr>
        <w:t xml:space="preserve"> (в редакции решения Совета депутатов от 21.03.2017 № 156)</w:t>
      </w:r>
    </w:p>
    <w:p w14:paraId="0000025D">
      <w:pPr>
        <w:widowControl w:val="off"/>
        <w:ind w:firstLine="709"/>
        <w:jc w:val="both"/>
        <w:rPr/>
      </w:pPr>
      <w:r>
        <w:t xml:space="preserve">2. Администрацией поселения руководит глава поселения на принципах единоначалия. </w:t>
      </w:r>
    </w:p>
    <w:p w14:paraId="0000025E">
      <w:pPr>
        <w:widowControl w:val="off"/>
        <w:ind w:firstLine="709"/>
        <w:jc w:val="both"/>
        <w:rPr/>
      </w:pPr>
      <w:r>
        <w:t>3. Администрация поселения обладает правами юридического лица и является муниципальным казенным учреждением, образуемым для осуществления управленческих функций.</w:t>
      </w:r>
    </w:p>
    <w:p w14:paraId="0000025F">
      <w:pPr>
        <w:widowControl w:val="off"/>
        <w:ind w:firstLine="709"/>
        <w:jc w:val="both"/>
        <w:rPr>
          <w:i/>
        </w:rPr>
      </w:pPr>
      <w:r>
        <w:rPr>
          <w:i/>
        </w:rPr>
        <w:t>(в редакции решения Совета депутатов от 12.01.2012 № 157)</w:t>
      </w:r>
    </w:p>
    <w:p w14:paraId="00000260">
      <w:pPr>
        <w:widowControl w:val="off"/>
        <w:ind w:firstLine="709"/>
        <w:jc w:val="both"/>
        <w:rPr/>
      </w:pPr>
      <w:r>
        <w:t>4. Структура администрации поселения утверждается Советом поселения по представлению главы поселения.</w:t>
      </w:r>
    </w:p>
    <w:p w14:paraId="00000261">
      <w:pPr>
        <w:widowControl w:val="off"/>
        <w:ind w:firstLine="709"/>
        <w:jc w:val="both"/>
        <w:rPr/>
      </w:pPr>
    </w:p>
    <w:p w14:paraId="00000262">
      <w:pPr>
        <w:widowControl w:val="off"/>
        <w:ind w:firstLine="709"/>
        <w:jc w:val="both"/>
        <w:rPr>
          <w:b/>
        </w:rPr>
      </w:pPr>
      <w:r>
        <w:rPr>
          <w:b/>
        </w:rPr>
        <w:t>Статья 24. Полномочия администрации поселения</w:t>
      </w:r>
    </w:p>
    <w:p w14:paraId="00000263">
      <w:pPr>
        <w:widowControl w:val="off"/>
        <w:ind w:firstLine="709"/>
        <w:jc w:val="both"/>
        <w:rPr/>
      </w:pPr>
    </w:p>
    <w:p w14:paraId="00000264">
      <w:pPr>
        <w:ind w:firstLine="709"/>
        <w:rPr/>
      </w:pPr>
      <w:r>
        <w:t>1. К полномочиям администрация поселения относится:</w:t>
      </w:r>
    </w:p>
    <w:p w14:paraId="00000265">
      <w:pPr>
        <w:ind w:firstLine="709"/>
        <w:jc w:val="both"/>
        <w:rPr/>
      </w:pPr>
      <w:r>
        <w:t>1) полномочия по решению установленных настоящим Уставом вопросов местного значения;</w:t>
      </w:r>
    </w:p>
    <w:p w14:paraId="00000266">
      <w:pPr>
        <w:ind w:firstLine="709"/>
        <w:jc w:val="both"/>
        <w:rPr/>
      </w:pPr>
      <w:r>
        <w:t>2) полномочия по осуществлению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14:paraId="00000267">
      <w:pPr>
        <w:ind w:firstLine="709"/>
        <w:jc w:val="both"/>
        <w:rPr/>
      </w:pPr>
      <w:r>
        <w:t>3) полномочия по обеспечению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14:paraId="00000268">
      <w:pPr>
        <w:ind w:firstLine="709"/>
        <w:jc w:val="both"/>
        <w:rPr/>
      </w:pPr>
      <w:r>
        <w:t xml:space="preserve">4) </w:t>
      </w:r>
      <w:r>
        <w:rPr>
          <w:i/>
        </w:rPr>
        <w:t>исключен. решением Совета депутатов от 31.10.2011 № 144.</w:t>
      </w:r>
    </w:p>
    <w:p w14:paraId="00000269">
      <w:pPr>
        <w:ind w:firstLine="709"/>
        <w:jc w:val="both"/>
        <w:rPr/>
      </w:pPr>
      <w:r>
        <w:t>5) организация теплоснабжения в соответствии с федеральным законом «О теплоснабжении»</w:t>
      </w:r>
    </w:p>
    <w:p w14:paraId="0000026A">
      <w:pPr>
        <w:ind w:firstLine="709"/>
        <w:jc w:val="both"/>
        <w:rPr>
          <w:i/>
        </w:rPr>
      </w:pPr>
      <w:r>
        <w:rPr>
          <w:i/>
        </w:rPr>
        <w:t>(в редакции решения Совета депутатов от 28.10.2010 № 108)</w:t>
      </w:r>
    </w:p>
    <w:p w14:paraId="0000026B">
      <w:pPr>
        <w:ind w:firstLine="709"/>
        <w:jc w:val="both"/>
        <w:rPr/>
      </w:pPr>
      <w:r>
        <w:t>6) осуществление функций и полномочий учредителя в отношении муниципальных предприятий и учреждений, заслушивание отчетов об их деятельности в порядке, установленном администрацией поселения.</w:t>
      </w:r>
    </w:p>
    <w:p w14:paraId="0000026C">
      <w:pPr>
        <w:ind w:firstLine="709"/>
        <w:jc w:val="both"/>
        <w:rPr>
          <w:i/>
        </w:rPr>
      </w:pPr>
      <w:r>
        <w:rPr>
          <w:i/>
        </w:rPr>
        <w:t>(в редакции решения Совета депутатов от 28.10.2010 № 108)</w:t>
      </w:r>
    </w:p>
    <w:p w14:paraId="0000026D">
      <w:pPr>
        <w:ind w:firstLine="709"/>
        <w:jc w:val="both"/>
        <w:rPr/>
      </w:pPr>
      <w:r>
        <w:t>7) в целях решения вопросов по профилактике терроризма и экстремизма, а также минимизации и (или) ликвидации последствий проявлений терроризма и экстремизма в границах сельского поселения:</w:t>
      </w:r>
    </w:p>
    <w:p w14:paraId="0000026E">
      <w:pPr>
        <w:ind w:firstLine="709"/>
        <w:jc w:val="both"/>
        <w:rPr/>
      </w:pPr>
      <w:r>
        <w:t>а) разрабатывает и реализует муниципальные программы в области профилактики терроризма, а также минимизации и (или) ликвидации последствий его проявлений;</w:t>
      </w:r>
    </w:p>
    <w:p w14:paraId="0000026F">
      <w:pPr>
        <w:ind w:firstLine="709"/>
        <w:jc w:val="both"/>
        <w:rPr/>
      </w:pPr>
      <w:r>
        <w:t>б) организует и проводит в муниципальном образовании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14:paraId="00000270">
      <w:pPr>
        <w:ind w:firstLine="709"/>
        <w:jc w:val="both"/>
        <w:rPr/>
      </w:pPr>
      <w:r>
        <w:t>в)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Ханты-Мансийского автономного округа – Югры;</w:t>
      </w:r>
    </w:p>
    <w:p w14:paraId="00000271">
      <w:pPr>
        <w:ind w:firstLine="709"/>
        <w:jc w:val="both"/>
        <w:rPr/>
      </w:pPr>
      <w:r>
        <w:t xml:space="preserve">г)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сельского поселения </w:t>
      </w:r>
      <w:r>
        <w:t>Селиярово</w:t>
      </w:r>
      <w:r>
        <w:t>;</w:t>
      </w:r>
    </w:p>
    <w:p w14:paraId="00000272">
      <w:pPr>
        <w:ind w:firstLine="709"/>
        <w:jc w:val="both"/>
        <w:rPr/>
      </w:pPr>
      <w:r>
        <w:t>д)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Ханты-Мансийского автономного округа - Югры;</w:t>
      </w:r>
    </w:p>
    <w:p w14:paraId="00000273">
      <w:pPr>
        <w:ind w:firstLine="709"/>
        <w:jc w:val="both"/>
        <w:rPr/>
      </w:pPr>
      <w:r>
        <w:t>е) осуществляет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14:paraId="00000274">
      <w:pPr>
        <w:ind w:firstLine="709"/>
        <w:jc w:val="both"/>
        <w:rPr>
          <w:i/>
        </w:rPr>
      </w:pPr>
      <w:r>
        <w:t>(</w:t>
      </w:r>
      <w:r>
        <w:rPr>
          <w:i/>
        </w:rPr>
        <w:t>в редакции решения Совета депутатов от 30.08.2017 № 173)</w:t>
      </w:r>
    </w:p>
    <w:p w14:paraId="00000275">
      <w:pPr>
        <w:ind w:firstLine="709"/>
        <w:jc w:val="both"/>
        <w:rPr/>
      </w:pPr>
      <w:r>
        <w:t>2. Администрация поселения обладает иными полномочиями, определенными федеральными законами, законами Ханты-Мансийского автономного округа - Югры, настоящим Уставом, иными правовыми актами.</w:t>
      </w:r>
    </w:p>
    <w:p w14:paraId="00000276">
      <w:pPr>
        <w:ind w:firstLine="709"/>
        <w:rPr>
          <w:b/>
        </w:rPr>
      </w:pPr>
    </w:p>
    <w:p w14:paraId="00000277">
      <w:pPr>
        <w:ind w:firstLine="709"/>
        <w:jc w:val="center"/>
        <w:rPr>
          <w:b/>
        </w:rPr>
      </w:pPr>
      <w:r>
        <w:rPr>
          <w:b/>
        </w:rPr>
        <w:t>Статья 24.1. Муниципальный контроль.</w:t>
      </w:r>
    </w:p>
    <w:p w14:paraId="00000278">
      <w:pPr>
        <w:ind w:firstLine="709"/>
        <w:jc w:val="center"/>
        <w:rPr>
          <w:b/>
        </w:rPr>
      </w:pPr>
    </w:p>
    <w:p w14:paraId="00000279">
      <w:pPr>
        <w:ind w:firstLine="709"/>
        <w:jc w:val="both"/>
        <w:rPr/>
      </w:pPr>
      <w:r>
        <w:t>1.Администрация поселения является уполномоченным органом на осуществление муниципального контроля.</w:t>
      </w:r>
    </w:p>
    <w:p w14:paraId="0000027A">
      <w:pPr>
        <w:ind w:firstLine="709"/>
        <w:jc w:val="both"/>
        <w:rPr/>
      </w:pPr>
      <w:r>
        <w:t>2.  К полномочиям администрации поселения в области муниципального контроля относятся:</w:t>
      </w:r>
    </w:p>
    <w:p w14:paraId="0000027B">
      <w:pPr>
        <w:ind w:firstLine="709"/>
        <w:jc w:val="both"/>
        <w:rPr/>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0000027C">
      <w:pPr>
        <w:ind w:firstLine="709"/>
        <w:jc w:val="both"/>
        <w:rPr/>
      </w:pPr>
      <w:r>
        <w:t>2) организация и осуществление муниципального контроля на территории муниципального образования;</w:t>
      </w:r>
    </w:p>
    <w:p w14:paraId="0000027D">
      <w:pPr>
        <w:ind w:firstLine="709"/>
        <w:jc w:val="both"/>
        <w:rPr/>
      </w:pPr>
      <w:r>
        <w:t>3) иные полномочия в соответствии с Федеральным законом от 31.07.2020 № 248-ФЗ «О государственном контроле (надзоре) и муниципальном контроле в Российской Федерации», другими федеральными законами.</w:t>
      </w:r>
    </w:p>
    <w:p w14:paraId="0000027E">
      <w:pPr>
        <w:ind w:firstLine="709"/>
        <w:jc w:val="both"/>
        <w:rPr>
          <w:i/>
        </w:rPr>
      </w:pPr>
      <w:r>
        <w:t xml:space="preserve"> (</w:t>
      </w:r>
      <w:r>
        <w:rPr>
          <w:i/>
        </w:rPr>
        <w:t>в редакции решения Совета депутатов от 11.05.2022 № 154)</w:t>
      </w:r>
    </w:p>
    <w:p w14:paraId="0000027F">
      <w:pPr>
        <w:ind w:firstLine="709"/>
        <w:jc w:val="both"/>
        <w:rPr/>
      </w:pPr>
      <w:r>
        <w:t>3.Организационная структура, полномочия, функции и порядок деятельности администрации поселения, определения перечня должностных лиц администрации поселения и их полномочий при осуществлении муниципального контроля устанавливаются муниципальными правовыми актами администрации поселения.</w:t>
      </w:r>
    </w:p>
    <w:p w14:paraId="00000280">
      <w:pPr>
        <w:ind w:firstLine="709"/>
        <w:jc w:val="both"/>
        <w:rPr/>
      </w:pPr>
      <w:r>
        <w:t>4.Муниципальный контроль осуществляется по вопросам, предусмотренным федеральными законами.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14:paraId="00000281">
      <w:pPr>
        <w:ind w:firstLine="709"/>
        <w:jc w:val="both"/>
        <w:rPr/>
      </w:pPr>
      <w:r>
        <w:rPr>
          <w:i/>
        </w:rPr>
        <w:t>(в редакции решения Совета депутатов от 11.05.2022 № 154)</w:t>
      </w:r>
    </w:p>
    <w:p w14:paraId="00000282">
      <w:pPr>
        <w:widowControl w:val="off"/>
        <w:ind w:firstLine="709"/>
        <w:jc w:val="both"/>
        <w:rPr/>
      </w:pPr>
    </w:p>
    <w:p w14:paraId="00000283">
      <w:pPr>
        <w:widowControl w:val="off"/>
        <w:ind w:firstLine="709"/>
        <w:jc w:val="both"/>
        <w:rPr>
          <w:b/>
          <w:i/>
        </w:rPr>
      </w:pPr>
      <w:r>
        <w:rPr>
          <w:b/>
        </w:rPr>
        <w:t xml:space="preserve">Статья 25. </w:t>
      </w:r>
      <w:r>
        <w:t>Утратила силу. (</w:t>
      </w:r>
      <w:r>
        <w:rPr>
          <w:i/>
        </w:rPr>
        <w:t>решение Совета депутатов от 06.12.2022 № 175)</w:t>
      </w:r>
    </w:p>
    <w:p w14:paraId="00000284">
      <w:pPr>
        <w:widowControl w:val="off"/>
        <w:ind w:firstLine="709"/>
        <w:rPr>
          <w:i/>
        </w:rPr>
      </w:pPr>
    </w:p>
    <w:p w14:paraId="00000285">
      <w:pPr>
        <w:widowControl w:val="off"/>
        <w:ind w:firstLine="709"/>
        <w:jc w:val="center"/>
        <w:rPr>
          <w:b/>
        </w:rPr>
      </w:pPr>
      <w:r>
        <w:rPr>
          <w:b/>
        </w:rPr>
        <w:t>ГЛАВА IV. МУНИЦИПАЛЬНЫЕ ПРАВОВЫЕ АКТЫ</w:t>
      </w:r>
    </w:p>
    <w:p w14:paraId="00000286">
      <w:pPr>
        <w:widowControl w:val="off"/>
        <w:ind w:firstLine="709"/>
        <w:rPr/>
      </w:pPr>
    </w:p>
    <w:p w14:paraId="00000287">
      <w:pPr>
        <w:widowControl w:val="off"/>
        <w:ind w:firstLine="709"/>
        <w:rPr>
          <w:b/>
        </w:rPr>
      </w:pPr>
      <w:r>
        <w:rPr>
          <w:b/>
        </w:rPr>
        <w:t>Статья 26. Система муниципальных правовых актов</w:t>
      </w:r>
    </w:p>
    <w:p w14:paraId="00000288">
      <w:pPr>
        <w:widowControl w:val="off"/>
        <w:ind w:firstLine="709"/>
        <w:rPr/>
      </w:pPr>
    </w:p>
    <w:p w14:paraId="00000289">
      <w:pPr>
        <w:widowControl w:val="off"/>
        <w:ind w:firstLine="709"/>
        <w:jc w:val="both"/>
        <w:rPr/>
      </w:pPr>
      <w:r>
        <w:t>1. В систему муниципальных правовых актов поселения входят:</w:t>
      </w:r>
    </w:p>
    <w:p w14:paraId="0000028A">
      <w:pPr>
        <w:widowControl w:val="off"/>
        <w:ind w:firstLine="709"/>
        <w:jc w:val="both"/>
        <w:rPr/>
      </w:pPr>
      <w:r>
        <w:t>1) настоящий устав поселения, правовые акты, принятые на местном референдуме (сходе граждан);</w:t>
      </w:r>
    </w:p>
    <w:p w14:paraId="0000028B">
      <w:pPr>
        <w:widowControl w:val="off"/>
        <w:ind w:firstLine="709"/>
        <w:jc w:val="both"/>
        <w:rPr/>
      </w:pPr>
      <w:r>
        <w:t>2) нормативные и иные правовые акты Совета поселения;</w:t>
      </w:r>
    </w:p>
    <w:p w14:paraId="0000028C">
      <w:pPr>
        <w:ind w:firstLine="709"/>
        <w:jc w:val="both"/>
        <w:rPr/>
      </w:pPr>
      <w:r>
        <w:t>3) правовые акты главы поселения, администрации муниципального образования.</w:t>
      </w:r>
    </w:p>
    <w:p w14:paraId="0000028D">
      <w:pPr>
        <w:widowControl w:val="off"/>
        <w:ind w:firstLine="709"/>
        <w:jc w:val="both"/>
        <w:rPr/>
      </w:pPr>
      <w:r>
        <w:t>2. Муниципальные правовые акты, принятые органами местного самоуправления, подлежат обязательному исполнению на всей территории поселения.</w:t>
      </w:r>
    </w:p>
    <w:p w14:paraId="0000028E">
      <w:pPr>
        <w:widowControl w:val="off"/>
        <w:ind w:firstLine="709"/>
        <w:jc w:val="both"/>
        <w:rPr/>
      </w:pPr>
      <w:r>
        <w:t>3.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14:paraId="0000028F">
      <w:pPr>
        <w:widowControl w:val="off"/>
        <w:ind w:firstLine="709"/>
        <w:jc w:val="both"/>
        <w:rPr/>
      </w:pPr>
      <w:r>
        <w:t>Иные муниципальные правовые акты не должны противоречить настоящему уставу и правовым актам, принятым на местном референдуме.</w:t>
      </w:r>
    </w:p>
    <w:p w14:paraId="00000290">
      <w:pPr>
        <w:widowControl w:val="off"/>
        <w:ind w:firstLine="709"/>
        <w:jc w:val="both"/>
        <w:rPr>
          <w:b/>
        </w:rPr>
      </w:pPr>
    </w:p>
    <w:p w14:paraId="00000291">
      <w:pPr>
        <w:widowControl w:val="off"/>
        <w:ind w:firstLine="709"/>
        <w:jc w:val="both"/>
        <w:rPr>
          <w:b/>
        </w:rPr>
      </w:pPr>
      <w:r>
        <w:rPr>
          <w:b/>
        </w:rPr>
        <w:t>Статья 27. Правовые акты Совета поселения</w:t>
      </w:r>
    </w:p>
    <w:p w14:paraId="00000292">
      <w:pPr>
        <w:widowControl w:val="off"/>
        <w:ind w:firstLine="709"/>
        <w:jc w:val="both"/>
        <w:rPr/>
      </w:pPr>
    </w:p>
    <w:p w14:paraId="00000293">
      <w:pPr>
        <w:widowControl w:val="off"/>
        <w:ind w:firstLine="709"/>
        <w:jc w:val="both"/>
        <w:rPr/>
      </w:pPr>
      <w:r>
        <w:t>1. Совет поселения по вопросам, отнесенным к его компетенции федеральными законами, законами Ханты-Мансийского автономного округа – Югры,  Уставом муниципального образования, принимает решения, устанавливает правила, обязательные для исполнения на территории муниципального образования, решения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субъекта Российской Федерации, уставом муниципального образования.</w:t>
      </w:r>
    </w:p>
    <w:p w14:paraId="00000294">
      <w:pPr>
        <w:ind w:firstLine="709"/>
        <w:jc w:val="both"/>
        <w:rPr>
          <w:i/>
        </w:rPr>
      </w:pPr>
      <w:r>
        <w:t>(</w:t>
      </w:r>
      <w:r>
        <w:rPr>
          <w:i/>
        </w:rPr>
        <w:t>в редакции решения Совета депутатов от 15.03.2010 № 82)</w:t>
      </w:r>
      <w:r>
        <w:t xml:space="preserve"> </w:t>
      </w:r>
    </w:p>
    <w:p w14:paraId="00000295">
      <w:pPr>
        <w:widowControl w:val="off"/>
        <w:ind w:firstLine="709"/>
        <w:jc w:val="both"/>
        <w:rPr/>
      </w:pPr>
      <w:r>
        <w:t>2. Решения Совета поселения принимаются на его заседаниях открытым или тайным голосованием. Открытое голосование может быть поименным.</w:t>
      </w:r>
    </w:p>
    <w:p w14:paraId="00000296">
      <w:pPr>
        <w:ind w:firstLine="709"/>
        <w:jc w:val="both"/>
        <w:rPr/>
      </w:pPr>
      <w:r>
        <w:t>Совет поселения по вопросам, отнесенным к его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муниципального образования, а также решения по вопросам организации деятельности Совета поселения. Решения Совета поселения,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если иное не установлено Федеральным законом от 06.10.2003 № 131-ФЗ «Об общих принципах организации местного самоуправления в Российской Федерации».</w:t>
      </w:r>
    </w:p>
    <w:p w14:paraId="00000297">
      <w:pPr>
        <w:widowControl w:val="off"/>
        <w:ind w:firstLine="709"/>
        <w:jc w:val="both"/>
        <w:rPr/>
      </w:pPr>
      <w:r>
        <w:t xml:space="preserve">3. Решение, устанавливающее правила, обязательные для исполнения на территории поселения, принятое Советом поселения, направляется главе поселения для подписания и обнародования в течении 10 дней </w:t>
      </w:r>
    </w:p>
    <w:p w14:paraId="00000298">
      <w:pPr>
        <w:widowControl w:val="off"/>
        <w:ind w:firstLine="709"/>
        <w:jc w:val="both"/>
        <w:rPr/>
      </w:pPr>
      <w:r>
        <w:t>Глава поселения подписывает решения Совета поселения в течение 10 дней со дня их поступления.</w:t>
      </w:r>
    </w:p>
    <w:p w14:paraId="00000299">
      <w:pPr>
        <w:ind w:firstLine="709"/>
        <w:jc w:val="both"/>
        <w:rPr>
          <w:i/>
        </w:rPr>
      </w:pPr>
      <w:r>
        <w:t>(</w:t>
      </w:r>
      <w:r>
        <w:rPr>
          <w:i/>
        </w:rPr>
        <w:t>в редакции решения Совета депутатов от 15.03.2010 № 82)</w:t>
      </w:r>
      <w:r>
        <w:t xml:space="preserve"> </w:t>
      </w:r>
    </w:p>
    <w:p w14:paraId="0000029A">
      <w:pPr>
        <w:widowControl w:val="off"/>
        <w:ind w:firstLine="709"/>
        <w:jc w:val="both"/>
        <w:rPr/>
      </w:pPr>
      <w:r>
        <w:t>4. Глава поселения вправе отклонить решение, принятое Советом поселения. В этом случае, решение в течение 10 дней возвращается в Совет поселения с мотивированным обоснованием его отклонения либо с предложением о внесении в него изменений и дополнений. Если глава поселения отклонит решение Совета поселения, оно вновь рассматривается Советом поселения. Если при повторном рассмотрении, указанное решение будет одобрено в ранее принятой редакции не менее 7</w:t>
      </w:r>
      <w:r>
        <w:rPr>
          <w:color w:val="ff0000"/>
        </w:rPr>
        <w:t xml:space="preserve"> </w:t>
      </w:r>
      <w:r>
        <w:t>депутатами Совета поселения, оно подлежит подписанию главой поселения в течение 7 дней и официальному опубликованию.</w:t>
      </w:r>
    </w:p>
    <w:p w14:paraId="0000029B">
      <w:pPr>
        <w:widowControl w:val="off"/>
        <w:ind w:firstLine="709"/>
        <w:jc w:val="both"/>
        <w:rPr>
          <w:i/>
        </w:rPr>
      </w:pPr>
      <w:r>
        <w:rPr>
          <w:i/>
        </w:rPr>
        <w:t>(в редакции решения Совета депутатов от 10.06.2018 № 215)</w:t>
      </w:r>
    </w:p>
    <w:p w14:paraId="0000029C">
      <w:pPr>
        <w:widowControl w:val="off"/>
        <w:ind w:firstLine="709"/>
        <w:jc w:val="both"/>
        <w:rPr/>
      </w:pPr>
      <w:r>
        <w:t>5. Решение об удалении главы поселения в отставку подписывается депутатом, председательствующим на заседании Совета поселения.</w:t>
      </w:r>
    </w:p>
    <w:p w14:paraId="0000029D">
      <w:pPr>
        <w:ind w:firstLine="709"/>
        <w:jc w:val="both"/>
        <w:rPr>
          <w:i/>
        </w:rPr>
      </w:pPr>
      <w:r>
        <w:rPr>
          <w:i/>
        </w:rPr>
        <w:t xml:space="preserve">(в редакции решения Совета депутатов сельского поселения </w:t>
      </w:r>
      <w:r>
        <w:rPr>
          <w:i/>
        </w:rPr>
        <w:t>Селиярово</w:t>
      </w:r>
      <w:r>
        <w:rPr>
          <w:i/>
        </w:rPr>
        <w:t xml:space="preserve"> от 31.08.2009 № 50)</w:t>
      </w:r>
    </w:p>
    <w:p w14:paraId="0000029E">
      <w:pPr>
        <w:widowControl w:val="off"/>
        <w:ind w:firstLine="709"/>
        <w:jc w:val="both"/>
        <w:rPr/>
      </w:pPr>
    </w:p>
    <w:p w14:paraId="0000029F">
      <w:pPr>
        <w:widowControl w:val="off"/>
        <w:ind w:firstLine="709"/>
        <w:jc w:val="both"/>
        <w:rPr>
          <w:b/>
        </w:rPr>
      </w:pPr>
      <w:r>
        <w:rPr>
          <w:b/>
        </w:rPr>
        <w:t>Статья 28. Правовые акты главы поселения</w:t>
      </w:r>
    </w:p>
    <w:p w14:paraId="000002A0">
      <w:pPr>
        <w:widowControl w:val="off"/>
        <w:ind w:firstLine="709"/>
        <w:jc w:val="both"/>
        <w:rPr/>
      </w:pPr>
    </w:p>
    <w:p w14:paraId="000002A1">
      <w:pPr>
        <w:ind w:firstLine="709"/>
        <w:rPr/>
      </w:pPr>
      <w:r>
        <w:t xml:space="preserve">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статье 29 настоящего устава, в случае, если глава муниципального образования исполняет полномочия главы местной администрации.</w:t>
      </w:r>
    </w:p>
    <w:p w14:paraId="000002A2">
      <w:pPr>
        <w:ind w:firstLine="709"/>
        <w:jc w:val="both"/>
        <w:rPr>
          <w:i/>
        </w:rPr>
      </w:pPr>
      <w:r>
        <w:t xml:space="preserve">    (</w:t>
      </w:r>
      <w:r>
        <w:rPr>
          <w:i/>
        </w:rPr>
        <w:t>в редакции решения Совета депутатов от 15.03.2010 № 82)</w:t>
      </w:r>
      <w:r>
        <w:t xml:space="preserve"> </w:t>
      </w:r>
    </w:p>
    <w:p w14:paraId="000002A3">
      <w:pPr>
        <w:ind w:firstLine="709"/>
        <w:rPr/>
      </w:pPr>
    </w:p>
    <w:p w14:paraId="000002A4">
      <w:pPr>
        <w:ind w:firstLine="709"/>
        <w:rPr/>
      </w:pPr>
      <w:r>
        <w:t xml:space="preserve">             </w:t>
      </w:r>
      <w:r>
        <w:rPr>
          <w:b/>
        </w:rPr>
        <w:t>Статья 29. Правовые акты главы местной администрации</w:t>
      </w:r>
    </w:p>
    <w:p w14:paraId="000002A5">
      <w:pPr>
        <w:ind w:firstLine="709"/>
        <w:rPr/>
      </w:pPr>
    </w:p>
    <w:p w14:paraId="000002A6">
      <w:pPr>
        <w:ind w:firstLine="709"/>
        <w:rPr/>
      </w:pPr>
      <w:r>
        <w:t xml:space="preserve">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    </w:t>
      </w:r>
    </w:p>
    <w:p w14:paraId="000002A7">
      <w:pPr>
        <w:widowControl w:val="off"/>
        <w:ind w:firstLine="709"/>
        <w:jc w:val="both"/>
        <w:rPr>
          <w:b/>
        </w:rPr>
      </w:pPr>
    </w:p>
    <w:p w14:paraId="000002A8">
      <w:pPr>
        <w:widowControl w:val="off"/>
        <w:ind w:firstLine="709"/>
        <w:jc w:val="both"/>
        <w:rPr>
          <w:b/>
        </w:rPr>
      </w:pPr>
      <w:r>
        <w:rPr>
          <w:b/>
        </w:rPr>
        <w:t>Статья 30. Подготовка муниципальных правовых актов</w:t>
      </w:r>
    </w:p>
    <w:p w14:paraId="000002A9">
      <w:pPr>
        <w:widowControl w:val="off"/>
        <w:ind w:firstLine="709"/>
        <w:jc w:val="both"/>
        <w:rPr/>
      </w:pPr>
    </w:p>
    <w:p w14:paraId="000002AA">
      <w:pPr>
        <w:widowControl w:val="off"/>
        <w:ind w:firstLine="709"/>
        <w:jc w:val="both"/>
        <w:rPr/>
      </w:pPr>
      <w:r>
        <w:t>1. Проекты муниципальных правовых актов могут вноситься депутатами Совета поселения, главой поселения, органами территориального общественного самоуправления, инициативными группами граждан, Ханты-Мансийским межрайонным прокурором, а также иными субъектами правотворческой инициативы, установленными Уставом муниципального образования</w:t>
      </w:r>
    </w:p>
    <w:p w14:paraId="000002AB">
      <w:pPr>
        <w:ind w:firstLine="709"/>
        <w:jc w:val="both"/>
        <w:rPr>
          <w:i/>
        </w:rPr>
      </w:pPr>
      <w:r>
        <w:rPr>
          <w:i/>
        </w:rPr>
        <w:t xml:space="preserve">(в редакции решения Совета депутатов сельского поселения </w:t>
      </w:r>
      <w:r>
        <w:rPr>
          <w:i/>
        </w:rPr>
        <w:t>Селиярово</w:t>
      </w:r>
      <w:r>
        <w:rPr>
          <w:i/>
        </w:rPr>
        <w:t xml:space="preserve"> от 31.08.2009 № 50)</w:t>
      </w:r>
    </w:p>
    <w:p w14:paraId="000002AC">
      <w:pPr>
        <w:widowControl w:val="off"/>
        <w:ind w:firstLine="709"/>
        <w:jc w:val="both"/>
        <w:rPr/>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на рассмотрение которых вносятся указанные проекты.</w:t>
      </w:r>
    </w:p>
    <w:p w14:paraId="000002AD">
      <w:pPr>
        <w:widowControl w:val="off"/>
        <w:ind w:firstLine="709"/>
        <w:jc w:val="both"/>
        <w:rPr/>
      </w:pPr>
      <w: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главы поселения или при наличии заключения главы поселения.</w:t>
      </w:r>
    </w:p>
    <w:p w14:paraId="000002AE">
      <w:pPr>
        <w:widowControl w:val="off"/>
        <w:ind w:firstLine="709"/>
        <w:jc w:val="both"/>
        <w:rPr/>
      </w:pPr>
    </w:p>
    <w:p w14:paraId="000002AF">
      <w:pPr>
        <w:widowControl w:val="off"/>
        <w:ind w:firstLine="709"/>
        <w:jc w:val="both"/>
        <w:rPr>
          <w:b/>
        </w:rPr>
      </w:pPr>
      <w:r>
        <w:rPr>
          <w:b/>
        </w:rPr>
        <w:t>Статья 31. Вступление в силу и обнародование муниципальных правовых актов</w:t>
      </w:r>
    </w:p>
    <w:p w14:paraId="000002B0">
      <w:pPr>
        <w:widowControl w:val="off"/>
        <w:ind w:firstLine="709"/>
        <w:jc w:val="both"/>
        <w:rPr/>
      </w:pPr>
    </w:p>
    <w:p w14:paraId="000002B1">
      <w:pPr>
        <w:widowControl w:val="off"/>
        <w:ind w:firstLine="709"/>
        <w:jc w:val="both"/>
        <w:rPr/>
      </w:pPr>
      <w:r>
        <w:t>1. Муниципальные правовые акты вступают в силу в порядке, установленном настоящим уставом, за исключением нормативных правовых актов Совета поселения о налогах и сборах, которые вступают в силу в соответствии с </w:t>
      </w:r>
      <w:r>
        <w:fldChar w:fldCharType="begin"/>
      </w:r>
      <w:r>
        <w:instrText xml:space="preserve">HYPERLINK "javascript:;" </w:instrText>
      </w:r>
      <w:r>
        <w:fldChar w:fldCharType="separate"/>
      </w:r>
      <w:r>
        <w:t>Налоговым кодексом Российской Федерации</w:t>
      </w:r>
      <w:r>
        <w:fldChar w:fldCharType="end"/>
      </w:r>
      <w:r>
        <w:t>.</w:t>
      </w:r>
    </w:p>
    <w:p w14:paraId="000002B2">
      <w:pPr>
        <w:spacing w:before="24" w:after="24"/>
        <w:ind w:firstLine="709"/>
        <w:jc w:val="both"/>
        <w:rPr/>
      </w:pPr>
      <w: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14:paraId="000002B3">
      <w:pPr>
        <w:spacing w:before="24" w:after="24"/>
        <w:ind w:firstLine="709"/>
        <w:jc w:val="both"/>
        <w:rPr/>
      </w:pPr>
      <w:r>
        <w:t>3. Порядок обнародования муниципальных правовых актов, в том числе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000002B4">
      <w:pPr>
        <w:spacing w:before="24" w:after="24"/>
        <w:ind w:firstLine="709"/>
        <w:jc w:val="both"/>
        <w:rPr/>
      </w:pPr>
      <w:r>
        <w:t>4. Под обнародованием муниципального правового акта, в том числе соглашения, заключенного между органами местного самоуправления, понимается:</w:t>
      </w:r>
    </w:p>
    <w:p w14:paraId="000002B5">
      <w:pPr>
        <w:spacing w:before="24" w:after="24"/>
        <w:ind w:firstLine="709"/>
        <w:jc w:val="both"/>
        <w:rPr/>
      </w:pPr>
      <w:r>
        <w:t>1) официальное опубликование муниципального правового акта;</w:t>
      </w:r>
    </w:p>
    <w:p w14:paraId="000002B6">
      <w:pPr>
        <w:spacing w:before="24" w:after="24"/>
        <w:ind w:firstLine="709"/>
        <w:jc w:val="both"/>
        <w:rPr/>
      </w:pPr>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000002B7">
      <w:pPr>
        <w:spacing w:before="24" w:after="24"/>
        <w:ind w:firstLine="709"/>
        <w:jc w:val="both"/>
        <w:rPr/>
      </w:pPr>
      <w:r>
        <w:t>3) размещение на официальном сайте муниципального образования в информационно-телекоммуникационной сети "Интернет";</w:t>
      </w:r>
    </w:p>
    <w:p w14:paraId="000002B8">
      <w:pPr>
        <w:spacing w:before="24" w:after="24"/>
        <w:ind w:firstLine="709"/>
        <w:jc w:val="both"/>
        <w:rPr/>
      </w:pPr>
      <w:r>
        <w:t>4) иной предусмотренный настоящим уставом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14:paraId="000002B9">
      <w:pPr>
        <w:spacing w:before="24" w:after="24"/>
        <w:ind w:firstLine="709"/>
        <w:jc w:val="both"/>
        <w:rPr/>
      </w:pPr>
      <w:r>
        <w:t>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муниципальном образовании, или первое размещение его полного текста в сетевом издании.</w:t>
      </w:r>
    </w:p>
    <w:p w14:paraId="000002BA">
      <w:pPr>
        <w:spacing w:before="24" w:after="24"/>
        <w:ind w:firstLine="709"/>
        <w:jc w:val="both"/>
        <w:rPr/>
      </w:pPr>
      <w:r>
        <w:t>6.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w:t>
      </w:r>
      <w:r>
        <w:fldChar w:fldCharType="begin"/>
      </w:r>
      <w:r>
        <w:instrText xml:space="preserve">HYPERLINK "javascript:;" </w:instrText>
      </w:r>
      <w:r>
        <w:fldChar w:fldCharType="separate"/>
      </w:r>
      <w:r>
        <w:t>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r>
        <w:fldChar w:fldCharType="end"/>
      </w:r>
      <w:r>
        <w:t>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14:paraId="000002BB">
      <w:pPr>
        <w:spacing w:before="24" w:after="24"/>
        <w:ind w:firstLine="709"/>
        <w:jc w:val="both"/>
        <w:rPr/>
      </w:pPr>
      <w:r>
        <w:t>7.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настоящем уставе.</w:t>
      </w:r>
    </w:p>
    <w:p w14:paraId="000002BC">
      <w:pPr>
        <w:widowControl w:val="off"/>
        <w:ind w:firstLine="709"/>
        <w:jc w:val="both"/>
        <w:rPr/>
      </w:pPr>
      <w:r>
        <w:t>8.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поселения.».</w:t>
      </w:r>
    </w:p>
    <w:p w14:paraId="000002BD">
      <w:pPr>
        <w:ind w:firstLine="709"/>
        <w:jc w:val="both"/>
        <w:rPr>
          <w:i/>
        </w:rPr>
      </w:pPr>
      <w:r>
        <w:rPr>
          <w:i/>
        </w:rPr>
        <w:t>(в редакции решения Совета депутатов от 24.04.2024 № 20)</w:t>
      </w:r>
    </w:p>
    <w:p w14:paraId="000002BE">
      <w:pPr>
        <w:widowControl w:val="off"/>
        <w:jc w:val="both"/>
        <w:rPr>
          <w:i/>
        </w:rPr>
      </w:pPr>
    </w:p>
    <w:p w14:paraId="000002BF">
      <w:pPr>
        <w:widowControl w:val="off"/>
        <w:ind w:firstLine="709"/>
        <w:jc w:val="both"/>
        <w:rPr>
          <w:b/>
        </w:rPr>
      </w:pPr>
      <w:r>
        <w:rPr>
          <w:b/>
        </w:rPr>
        <w:t>Статья 32. Отмена муниципальных правовых актов и приостановление их действия</w:t>
      </w:r>
    </w:p>
    <w:p w14:paraId="000002C0">
      <w:pPr>
        <w:widowControl w:val="off"/>
        <w:ind w:firstLine="709"/>
        <w:jc w:val="both"/>
        <w:rPr/>
      </w:pPr>
    </w:p>
    <w:p w14:paraId="000002C1">
      <w:pPr>
        <w:widowControl w:val="off"/>
        <w:ind w:firstLine="709"/>
        <w:jc w:val="both"/>
        <w:rPr/>
      </w:pPr>
      <w: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 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Ханты-Мансийского автономного округа- Югры, уполномоченным органом государственной власти Российской Федерации (уполномоченный органом государственной власти Ханты-Мансийского автономного округа –Югры).</w:t>
      </w:r>
    </w:p>
    <w:p w14:paraId="000002C2">
      <w:pPr>
        <w:widowControl w:val="off"/>
        <w:ind w:firstLine="709"/>
        <w:jc w:val="both"/>
        <w:rPr/>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r>
        <w:fldChar w:fldCharType="begin"/>
      </w:r>
      <w:r>
        <w:instrText xml:space="preserve">HYPERLINK "garantF1://70272952.0" </w:instrText>
      </w:r>
      <w:r>
        <w:fldChar w:fldCharType="separate"/>
      </w:r>
      <w:r>
        <w:t>законодательством</w:t>
      </w:r>
      <w:r>
        <w:fldChar w:fldCharType="end"/>
      </w:r>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000002C3">
      <w:pPr>
        <w:widowControl w:val="off"/>
        <w:ind w:firstLine="709"/>
        <w:jc w:val="both"/>
        <w:rPr>
          <w:i/>
        </w:rPr>
      </w:pPr>
      <w:r>
        <w:rPr>
          <w:i/>
        </w:rPr>
        <w:t>(в редакции решения Совета депутатов от 10.01.2014 № 13)</w:t>
      </w:r>
    </w:p>
    <w:p w14:paraId="000002C4">
      <w:pPr>
        <w:widowControl w:val="off"/>
        <w:ind w:firstLine="709"/>
        <w:jc w:val="both"/>
        <w:rPr/>
      </w:pPr>
    </w:p>
    <w:p w14:paraId="000002C5">
      <w:pPr>
        <w:widowControl w:val="off"/>
        <w:ind w:firstLine="709"/>
        <w:jc w:val="center"/>
        <w:rPr>
          <w:b/>
        </w:rPr>
      </w:pPr>
      <w:r>
        <w:rPr>
          <w:b/>
        </w:rPr>
        <w:t>ГЛАВА V. ЭКОНОМИЧЕСКАЯ ОСНОВА МЕСТНОГО САМОУПРАВЛЕНИЯ В ПОСЕЛЕНИИ</w:t>
      </w:r>
    </w:p>
    <w:p w14:paraId="000002C6">
      <w:pPr>
        <w:widowControl w:val="off"/>
        <w:ind w:firstLine="709"/>
        <w:jc w:val="both"/>
        <w:rPr/>
      </w:pPr>
    </w:p>
    <w:p w14:paraId="000002C7">
      <w:pPr>
        <w:ind w:firstLine="709"/>
        <w:jc w:val="both"/>
        <w:rPr>
          <w:b/>
        </w:rPr>
      </w:pPr>
      <w:r>
        <w:rPr>
          <w:b/>
        </w:rPr>
        <w:t>Статья 33. Экономическая основа местного самоуправления</w:t>
      </w:r>
    </w:p>
    <w:p w14:paraId="000002C8">
      <w:pPr>
        <w:pStyle w:val="BodyTextIndent"/>
        <w:ind w:firstLine="709"/>
        <w:rPr>
          <w:color w:val="000000"/>
        </w:rPr>
      </w:pPr>
      <w:r>
        <w:rPr>
          <w:color w:val="000000"/>
        </w:rPr>
        <w:t>Экономическую основу местного самоуправления сельского поселения составляют находящееся в муниципальной собственности имущество сельского поселения, средства местного бюджета, а также имущественные права сельского поселения.</w:t>
      </w:r>
    </w:p>
    <w:p w14:paraId="000002C9">
      <w:pPr>
        <w:ind w:firstLine="709"/>
        <w:jc w:val="both"/>
        <w:rPr>
          <w:b/>
        </w:rPr>
      </w:pPr>
    </w:p>
    <w:p w14:paraId="000002CA">
      <w:pPr>
        <w:widowControl w:val="off"/>
        <w:ind w:firstLine="709"/>
        <w:jc w:val="both"/>
        <w:rPr>
          <w:b/>
        </w:rPr>
      </w:pPr>
      <w:r>
        <w:rPr>
          <w:b/>
        </w:rPr>
        <w:t>Статья 34. Собственность поселения</w:t>
      </w:r>
    </w:p>
    <w:p w14:paraId="000002CB">
      <w:pPr>
        <w:widowControl w:val="off"/>
        <w:ind w:firstLine="709"/>
        <w:jc w:val="both"/>
        <w:rPr/>
      </w:pPr>
    </w:p>
    <w:p w14:paraId="000002CC">
      <w:pPr>
        <w:widowControl w:val="off"/>
        <w:ind w:firstLine="709"/>
        <w:jc w:val="both"/>
        <w:rPr/>
      </w:pPr>
      <w:r>
        <w:t>1. В собственности поселения может находиться:</w:t>
      </w:r>
    </w:p>
    <w:p w14:paraId="000002CD">
      <w:pPr>
        <w:widowControl w:val="off"/>
        <w:ind w:firstLine="709"/>
        <w:jc w:val="both"/>
        <w:rPr/>
      </w:pPr>
      <w:r>
        <w:t>- имущество, предназначенное для решения вопросов местного значения поселения;</w:t>
      </w:r>
    </w:p>
    <w:p w14:paraId="000002CE">
      <w:pPr>
        <w:widowControl w:val="off"/>
        <w:ind w:firstLine="709"/>
        <w:jc w:val="both"/>
        <w:rPr/>
      </w:pPr>
      <w:r>
        <w:t>-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«Об основных гарантиях избирательных прав и права на участие в референдуме граждан Российской Федерации»;</w:t>
      </w:r>
    </w:p>
    <w:p w14:paraId="000002CF">
      <w:pPr>
        <w:widowControl w:val="off"/>
        <w:ind w:firstLine="709"/>
        <w:jc w:val="both"/>
        <w:rPr/>
      </w:pPr>
      <w:r>
        <w:t>-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поселения;</w:t>
      </w:r>
    </w:p>
    <w:p w14:paraId="000002D0">
      <w:pPr>
        <w:widowControl w:val="off"/>
        <w:ind w:firstLine="709"/>
        <w:jc w:val="both"/>
        <w:rPr/>
      </w:pPr>
      <w:r>
        <w:t>-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000002D1">
      <w:pPr>
        <w:widowControl w:val="off"/>
        <w:ind w:firstLine="709"/>
        <w:jc w:val="both"/>
        <w:rPr/>
      </w:pPr>
      <w:r>
        <w:t xml:space="preserve">2. Объекты собственности поселения учитываются в реестре объектов муниципальной </w:t>
      </w:r>
      <w:r>
        <w:t>собственности.</w:t>
      </w:r>
    </w:p>
    <w:p w14:paraId="000002D2">
      <w:pPr>
        <w:widowControl w:val="off"/>
        <w:ind w:firstLine="709"/>
        <w:jc w:val="both"/>
        <w:rPr/>
      </w:pPr>
      <w:r>
        <w:t>Средства бюджета поселения и иное муниципальное имущество, не закрепленное за муниципальными предприятиями и учреждениями, составляют муниципальную казну поселения.</w:t>
      </w:r>
    </w:p>
    <w:p w14:paraId="000002D3">
      <w:pPr>
        <w:widowControl w:val="off"/>
        <w:ind w:firstLine="709"/>
        <w:jc w:val="both"/>
        <w:rPr/>
      </w:pPr>
    </w:p>
    <w:p w14:paraId="000002D4">
      <w:pPr>
        <w:widowControl w:val="off"/>
        <w:ind w:firstLine="709"/>
        <w:jc w:val="both"/>
        <w:rPr>
          <w:b/>
        </w:rPr>
      </w:pPr>
      <w:r>
        <w:rPr>
          <w:b/>
        </w:rPr>
        <w:t>Статья 35. Бюджет муниципального образования</w:t>
      </w:r>
    </w:p>
    <w:p w14:paraId="000002D5">
      <w:pPr>
        <w:widowControl w:val="off"/>
        <w:ind w:firstLine="709"/>
        <w:jc w:val="both"/>
        <w:rPr/>
      </w:pPr>
    </w:p>
    <w:p w14:paraId="000002D6">
      <w:pPr>
        <w:widowControl w:val="off"/>
        <w:ind w:firstLine="709"/>
        <w:jc w:val="both"/>
        <w:rPr/>
      </w:pPr>
      <w:r>
        <w:t>1. Бюджет поселения формируется на очередной финансовый год и плановый период и принимается решением Совета депутатов сельского поселения.</w:t>
      </w:r>
    </w:p>
    <w:p w14:paraId="000002D7">
      <w:pPr>
        <w:pStyle w:val="BodyTextIndent2"/>
        <w:ind w:firstLine="709"/>
        <w:rPr/>
      </w:pPr>
      <w:r>
        <w:t>2.</w:t>
      </w:r>
      <w:r>
        <w:rPr>
          <w:sz w:val="28"/>
        </w:rPr>
        <w:t xml:space="preserve"> </w:t>
      </w:r>
      <w:r>
        <w:t xml:space="preserve">Порядок составления и рассмотрения проекта бюджета, его утверждение и исполнение, а также осуществление контроля за его исполнением, определяется нормативным правовым актом представительного органа поселения в соответствии с </w:t>
      </w:r>
      <w:r>
        <w:fldChar w:fldCharType="begin"/>
      </w:r>
      <w:r>
        <w:instrText xml:space="preserve">HYPERLINK "garantF1://12012604.0" </w:instrText>
      </w:r>
      <w:r>
        <w:fldChar w:fldCharType="separate"/>
      </w:r>
      <w:r>
        <w:t>Бюджетным кодексом</w:t>
      </w:r>
      <w:r>
        <w:fldChar w:fldCharType="end"/>
      </w:r>
      <w:r>
        <w:t xml:space="preserve"> Российской Федерации.</w:t>
      </w:r>
    </w:p>
    <w:p w14:paraId="000002D8">
      <w:pPr>
        <w:pStyle w:val="BodyTextIndent2"/>
        <w:ind w:firstLine="709"/>
        <w:rPr/>
      </w:pPr>
      <w:r>
        <w:rPr>
          <w:i/>
        </w:rPr>
        <w:t>(в редакции решения Совета депутатов от 12.11.2014 № 45)</w:t>
      </w:r>
      <w:r>
        <w:t xml:space="preserve"> </w:t>
      </w:r>
    </w:p>
    <w:p w14:paraId="000002D9">
      <w:pPr>
        <w:widowControl w:val="on"/>
        <w:ind w:firstLine="709"/>
        <w:jc w:val="both"/>
        <w:rPr>
          <w:rFonts w:ascii="Times New Roman" w:hAnsi="Times New Roman"/>
          <w:sz w:val="24"/>
        </w:rPr>
      </w:pPr>
    </w:p>
    <w:p w14:paraId="000002DA">
      <w:pPr>
        <w:ind w:firstLine="709"/>
        <w:jc w:val="both"/>
        <w:rPr>
          <w:b/>
        </w:rPr>
      </w:pPr>
      <w:r>
        <w:rPr>
          <w:b/>
        </w:rPr>
        <w:t>Статья 36. Составление проекта бюджета поселения</w:t>
      </w:r>
    </w:p>
    <w:p w14:paraId="000002DB">
      <w:pPr>
        <w:ind w:firstLine="709"/>
        <w:jc w:val="both"/>
        <w:rPr>
          <w:b/>
        </w:rPr>
      </w:pPr>
    </w:p>
    <w:p w14:paraId="000002DC">
      <w:pPr>
        <w:ind w:firstLine="709"/>
        <w:jc w:val="both"/>
        <w:rPr/>
      </w:pPr>
      <w:r>
        <w:t xml:space="preserve">1. Составление проекта бюджета поселения осуществляет администрация поселения. </w:t>
      </w:r>
    </w:p>
    <w:p w14:paraId="000002DD">
      <w:pPr>
        <w:ind w:firstLine="709"/>
        <w:jc w:val="both"/>
        <w:rPr>
          <w:i/>
        </w:rPr>
      </w:pPr>
      <w:r>
        <w:rPr>
          <w:i/>
        </w:rPr>
        <w:t>(в редакции решения Совета депутатов от 12.11.2014 № 45)</w:t>
      </w:r>
    </w:p>
    <w:p w14:paraId="000002DE">
      <w:pPr>
        <w:ind w:firstLine="709"/>
        <w:jc w:val="both"/>
        <w:rPr/>
      </w:pPr>
      <w:r>
        <w:t>2. Проект бюджета поселения составляется на основе прогноза социально-экономического развития поселения в целях финансового обеспечения расходных обязательств поселения.</w:t>
      </w:r>
    </w:p>
    <w:p w14:paraId="000002DF">
      <w:pPr>
        <w:ind w:firstLine="709"/>
        <w:jc w:val="both"/>
        <w:rPr/>
      </w:pPr>
      <w:r>
        <w:t>3. Порядок и сроки составления проекта бюджета поселения устанавливаются администрацией поселения в соответствии с Бюджетным кодексом Российской Федерации и принимаемыми с соблюдением его требований решениями Совета поселения.</w:t>
      </w:r>
    </w:p>
    <w:p w14:paraId="000002E0">
      <w:pPr>
        <w:ind w:firstLine="709"/>
        <w:jc w:val="both"/>
        <w:rPr>
          <w:sz w:val="20"/>
        </w:rPr>
      </w:pPr>
    </w:p>
    <w:p w14:paraId="000002E1">
      <w:pPr>
        <w:ind w:firstLine="709"/>
        <w:jc w:val="both"/>
        <w:rPr>
          <w:b/>
        </w:rPr>
      </w:pPr>
      <w:r>
        <w:rPr>
          <w:b/>
        </w:rPr>
        <w:t>Статья 37. Утверждение бюджета поселения</w:t>
      </w:r>
    </w:p>
    <w:p w14:paraId="000002E2">
      <w:pPr>
        <w:ind w:firstLine="709"/>
        <w:jc w:val="both"/>
        <w:rPr>
          <w:b/>
        </w:rPr>
      </w:pPr>
    </w:p>
    <w:p w14:paraId="000002E3">
      <w:pPr>
        <w:ind w:firstLine="709"/>
        <w:jc w:val="both"/>
        <w:rPr/>
      </w:pPr>
      <w:r>
        <w:t>1. Проект решения о бюджете поселения на очередной финансовый год и плановый период на рассмотрение и утверждение в Совет поселения вносится администрацией поселения.</w:t>
      </w:r>
    </w:p>
    <w:p w14:paraId="000002E4">
      <w:pPr>
        <w:ind w:firstLine="709"/>
        <w:jc w:val="both"/>
        <w:rPr/>
      </w:pPr>
      <w:r>
        <w:t xml:space="preserve">2. Бюджет поселения утверждается решением Совета поселения на очередной финансовый год и плановый период. </w:t>
      </w:r>
    </w:p>
    <w:p w14:paraId="000002E5">
      <w:pPr>
        <w:ind w:firstLine="709"/>
        <w:jc w:val="both"/>
        <w:rPr/>
      </w:pPr>
      <w:r>
        <w:t>3. Проект бюджета поселения подлежат официальному опубликованию (обнародованию).</w:t>
      </w:r>
    </w:p>
    <w:p w14:paraId="000002E6">
      <w:pPr>
        <w:ind w:firstLine="709"/>
        <w:jc w:val="both"/>
        <w:rPr/>
      </w:pPr>
      <w:r>
        <w:t>4. Проект бюджета поселения выносится на публичные слушания.</w:t>
      </w:r>
    </w:p>
    <w:p w14:paraId="000002E7">
      <w:pPr>
        <w:ind w:firstLine="709"/>
        <w:jc w:val="both"/>
        <w:rPr/>
      </w:pPr>
      <w:r>
        <w:t>5. Перечень документов и материалов, обязательных для предоставления с проектом бюджета поселения в Совет поселения, порядок рассмотрения и утверждения проекта бюджета поселения, внесения изменений и дополнений в бюджет поселения определяются решением Совета поселения в соответствии с Бюджетным кодексом Российской Федерации.</w:t>
      </w:r>
    </w:p>
    <w:p w14:paraId="000002E8">
      <w:pPr>
        <w:ind w:firstLine="709"/>
        <w:jc w:val="both"/>
        <w:rPr/>
      </w:pPr>
    </w:p>
    <w:p w14:paraId="000002E9">
      <w:pPr>
        <w:ind w:firstLine="709"/>
        <w:jc w:val="both"/>
        <w:rPr>
          <w:b/>
        </w:rPr>
      </w:pPr>
      <w:r>
        <w:rPr>
          <w:b/>
        </w:rPr>
        <w:t>Статья 38. Исполнение и контроль за исполнением бюджета поселения</w:t>
      </w:r>
    </w:p>
    <w:p w14:paraId="000002EA">
      <w:pPr>
        <w:ind w:firstLine="709"/>
        <w:jc w:val="both"/>
        <w:rPr>
          <w:b/>
        </w:rPr>
      </w:pPr>
    </w:p>
    <w:p w14:paraId="000002EB">
      <w:pPr>
        <w:ind w:firstLine="709"/>
        <w:jc w:val="both"/>
        <w:rPr/>
      </w:pPr>
      <w:r>
        <w:t>1. Администрация поселения осуществляет подготовку годового отчета об исполнении бюджета поселения на основании отчетов главных распорядителей и получателей бюджетных средств, а также внесение годового отчета вместе с необходимыми документами и материалами на рассмотрение и утверждение в Совет поселения.</w:t>
      </w:r>
    </w:p>
    <w:p w14:paraId="000002EC">
      <w:pPr>
        <w:ind w:firstLine="709"/>
        <w:jc w:val="both"/>
        <w:rPr/>
      </w:pPr>
      <w:r>
        <w:t>2. Годовой отчет об исполнении бюджета поселения выносится на публичные слушания.</w:t>
      </w:r>
    </w:p>
    <w:p w14:paraId="000002ED">
      <w:pPr>
        <w:ind w:firstLine="709"/>
        <w:jc w:val="both"/>
        <w:rPr/>
      </w:pPr>
      <w:r>
        <w:t>3. Порядок исполнения бюджета поселения, осуществления контроля за его исполнением и утверждения годового отчета об исполнении бюджета поселения определяется решением Совета поселения в соответствии с Бюджетным кодексом Российской Федерации.</w:t>
      </w:r>
    </w:p>
    <w:p w14:paraId="000002EE">
      <w:pPr>
        <w:ind w:firstLine="709"/>
        <w:jc w:val="both"/>
        <w:rPr/>
      </w:pPr>
      <w:r>
        <w:t xml:space="preserve">4. Сведения о ходе исполнения бюджета поселения, о численности муниципальных служащих, работников муниципальных учреждений с указанием фактических расходов на </w:t>
      </w:r>
      <w:r>
        <w:t>оплату их</w:t>
      </w:r>
      <w:r>
        <w:rPr>
          <w:sz w:val="28"/>
        </w:rPr>
        <w:t xml:space="preserve"> </w:t>
      </w:r>
      <w:r>
        <w:t>труда и годовой отчет об исполнении бюджета поселения подлежат официальному опубликованию (обнародованию) в соответствии с законодательством.</w:t>
      </w:r>
    </w:p>
    <w:p w14:paraId="000002EF">
      <w:pPr>
        <w:ind w:firstLine="709"/>
        <w:jc w:val="both"/>
        <w:rPr>
          <w:i/>
        </w:rPr>
      </w:pPr>
      <w:r>
        <w:rPr>
          <w:i/>
        </w:rPr>
        <w:t>(в редакции решения Совета депутатов от 07.09.2015 № 100)</w:t>
      </w:r>
    </w:p>
    <w:p w14:paraId="000002F0">
      <w:pPr>
        <w:widowControl w:val="off"/>
        <w:ind w:firstLine="709"/>
        <w:jc w:val="both"/>
        <w:rPr/>
      </w:pPr>
    </w:p>
    <w:p w14:paraId="000002F1">
      <w:pPr>
        <w:ind w:firstLine="709"/>
        <w:jc w:val="both"/>
        <w:rPr>
          <w:b/>
        </w:rPr>
      </w:pPr>
      <w:r>
        <w:rPr>
          <w:b/>
        </w:rPr>
        <w:t>Статья 39. Закупки для обеспечения муниципальных нужд</w:t>
      </w:r>
    </w:p>
    <w:p w14:paraId="000002F2">
      <w:pPr>
        <w:ind w:firstLine="709"/>
        <w:jc w:val="both"/>
        <w:rPr/>
      </w:pPr>
    </w:p>
    <w:p w14:paraId="000002F3">
      <w:pPr>
        <w:ind w:firstLine="709"/>
        <w:jc w:val="both"/>
        <w:rPr/>
      </w:pPr>
      <w:r>
        <w:t xml:space="preserve">            1.Закупки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000002F4">
      <w:pPr>
        <w:ind w:firstLine="709"/>
        <w:jc w:val="both"/>
        <w:rPr/>
      </w:pPr>
      <w:r>
        <w:t xml:space="preserve">            2.Закупки товаров, работ, услуг для обеспечения муниципальных нужд осуществляются за счет средств местного бюджета.</w:t>
      </w:r>
    </w:p>
    <w:p w14:paraId="000002F5">
      <w:pPr>
        <w:ind w:firstLine="709"/>
        <w:jc w:val="both"/>
        <w:rPr>
          <w:i/>
        </w:rPr>
      </w:pPr>
      <w:r>
        <w:rPr>
          <w:i/>
        </w:rPr>
        <w:t>(в редакции решения Совета депутатов от 15.05.2014 № 26)</w:t>
      </w:r>
    </w:p>
    <w:p w14:paraId="000002F6">
      <w:pPr>
        <w:widowControl w:val="off"/>
        <w:ind w:firstLine="709"/>
        <w:jc w:val="both"/>
        <w:rPr/>
      </w:pPr>
    </w:p>
    <w:p w14:paraId="000002F7">
      <w:pPr>
        <w:widowControl w:val="off"/>
        <w:ind w:firstLine="709"/>
        <w:jc w:val="center"/>
        <w:rPr>
          <w:b/>
        </w:rPr>
      </w:pPr>
      <w:r>
        <w:rPr>
          <w:b/>
        </w:rPr>
        <w:t>ГЛАВА VI. МУНИЦИПАЛЬНАЯ СЛУЖБА</w:t>
      </w:r>
    </w:p>
    <w:p w14:paraId="000002F8">
      <w:pPr>
        <w:widowControl w:val="off"/>
        <w:ind w:firstLine="709"/>
        <w:rPr/>
      </w:pPr>
    </w:p>
    <w:p w14:paraId="000002F9">
      <w:pPr>
        <w:widowControl w:val="off"/>
        <w:ind w:firstLine="709"/>
        <w:jc w:val="both"/>
        <w:rPr>
          <w:b/>
        </w:rPr>
      </w:pPr>
      <w:r>
        <w:rPr>
          <w:b/>
        </w:rPr>
        <w:t>Статья 40. Муниципальная служба</w:t>
      </w:r>
    </w:p>
    <w:p w14:paraId="000002FA">
      <w:pPr>
        <w:widowControl w:val="off"/>
        <w:ind w:firstLine="709"/>
        <w:jc w:val="both"/>
        <w:rPr/>
      </w:pPr>
    </w:p>
    <w:p w14:paraId="000002FB">
      <w:pPr>
        <w:widowControl w:val="off"/>
        <w:ind w:firstLine="709"/>
        <w:jc w:val="both"/>
        <w:rPr/>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000002FC">
      <w:pPr>
        <w:ind w:firstLine="709"/>
        <w:jc w:val="both"/>
        <w:rPr/>
      </w:pPr>
      <w:r>
        <w:t>2. Должности муниципальной службы устанавливаются муниципальными правовыми актами в соответствии с реестром должностей муниципальной службы, утверждаемым законом Ханты-Мансийского автономного округа – Югры.</w:t>
      </w:r>
    </w:p>
    <w:p w14:paraId="000002FD">
      <w:pPr>
        <w:widowControl w:val="off"/>
        <w:ind w:firstLine="709"/>
        <w:jc w:val="both"/>
        <w:rPr/>
      </w:pPr>
      <w: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Ханты-Мансийского автономного округа – Югры, обязанности по должности муниципальной службы за денежное содержание, выплачиваемое за счет средств местного бюджета.</w:t>
      </w:r>
    </w:p>
    <w:p w14:paraId="000002FE">
      <w:pPr>
        <w:pStyle w:val="BodyTextIndent3"/>
        <w:ind w:firstLine="709"/>
        <w:rPr/>
      </w:pPr>
      <w: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000002FF">
      <w:pPr>
        <w:ind w:firstLine="709"/>
        <w:jc w:val="both"/>
        <w:rPr/>
      </w:pPr>
      <w:r>
        <w:t>5.</w:t>
      </w:r>
      <w:r>
        <w:rPr>
          <w:sz w:val="28"/>
        </w:rPr>
        <w:t xml:space="preserve"> </w:t>
      </w:r>
      <w:r>
        <w:t xml:space="preserve"> Дополнительно к гарантиям, установленным действующим законодательством, муниципальным служащим органов местного самоуправления сельского поселения за счет средств местного бюджета, гарантируется:</w:t>
      </w:r>
    </w:p>
    <w:p w14:paraId="00000300">
      <w:pPr>
        <w:ind w:firstLine="709"/>
        <w:jc w:val="both"/>
        <w:rPr/>
      </w:pPr>
      <w:r>
        <w:t>1) частичная компенсация в размере 70 процентов стоимости оздоровительной или санаторно-курортной путевки муниципальному служащему и несовершеннолетним детям в возрасте до 18 лет, муниципального служащего один раз в календарном году;</w:t>
      </w:r>
    </w:p>
    <w:p w14:paraId="00000301">
      <w:pPr>
        <w:ind w:firstLine="709"/>
        <w:jc w:val="both"/>
        <w:rPr>
          <w:i/>
        </w:rPr>
      </w:pPr>
      <w:r>
        <w:rPr>
          <w:i/>
        </w:rPr>
        <w:t>(в редакции решения Совета депутатов от 22.02.2018 № 204)</w:t>
      </w:r>
    </w:p>
    <w:p w14:paraId="00000302">
      <w:pPr>
        <w:ind w:firstLine="709"/>
        <w:jc w:val="both"/>
        <w:rPr/>
      </w:pPr>
      <w:r>
        <w:t>2) компенсация стоимости проезда муниципального служащего и несовершеннолетних детей в возрасте до 18 лет, муниципального служащего к месту санаторно-курортного или оздоровительного лечения и обратно один раз в два года;</w:t>
      </w:r>
    </w:p>
    <w:p w14:paraId="00000303">
      <w:pPr>
        <w:ind w:firstLine="709"/>
        <w:jc w:val="both"/>
        <w:rPr>
          <w:i/>
        </w:rPr>
      </w:pPr>
      <w:r>
        <w:rPr>
          <w:i/>
        </w:rPr>
        <w:t>(в редакции решения Совета депутатов от 22.02.2018 № 204)</w:t>
      </w:r>
    </w:p>
    <w:p w14:paraId="00000304">
      <w:pPr>
        <w:ind w:firstLine="709"/>
        <w:jc w:val="both"/>
        <w:rPr/>
      </w:pPr>
      <w:r>
        <w:t>3) единовременная выплата в связи с достижением возраста 50, 55, 60, 65 лет в размере одного месячного фонда оплаты труда;</w:t>
      </w:r>
    </w:p>
    <w:p w14:paraId="00000305">
      <w:pPr>
        <w:ind w:firstLine="709"/>
        <w:jc w:val="both"/>
        <w:rPr/>
      </w:pPr>
      <w:r>
        <w:t>4) единовременная выплата при уходе на пенсию в соответствии с Федеральным законом "О трудовых пенсиях в Российской Федерации" при стаже муниципальной службы лицам, замещающим должности муниципальной службы не менее 5 лет;</w:t>
      </w:r>
    </w:p>
    <w:p w14:paraId="00000306">
      <w:pPr>
        <w:ind w:firstLine="709"/>
        <w:jc w:val="both"/>
        <w:rPr/>
      </w:pPr>
      <w:r>
        <w:t>5) дополнительный оплачиваемый отпуск в количестве трех календарных дней в случаях рождения, смерти или тяжелого заболевания близких родственников (родителей, детей, родных братьев и сестер) муниципального служащего, бракосочетания муниципального служащего или его детей;</w:t>
      </w:r>
    </w:p>
    <w:p w14:paraId="00000307">
      <w:pPr>
        <w:ind w:firstLine="709"/>
        <w:jc w:val="both"/>
        <w:rPr/>
      </w:pPr>
      <w:r>
        <w:t>6) материальная помощь семье умершего (погибшего) муниципального служащего.</w:t>
      </w:r>
    </w:p>
    <w:p w14:paraId="00000308">
      <w:pPr>
        <w:widowControl w:val="off"/>
        <w:ind w:firstLine="709"/>
        <w:jc w:val="both"/>
        <w:rPr/>
      </w:pPr>
      <w:r>
        <w:t xml:space="preserve">Размер, за исключением установленных в пунктах 1, 3, 5 части 5 настоящей статьи, </w:t>
      </w:r>
      <w:r>
        <w:t>порядок и условия предоставления дополнительных гарантий муниципальным служащим, определенных настоящим уставом, устанавливаются Главой поселения.</w:t>
      </w:r>
    </w:p>
    <w:p w14:paraId="00000309">
      <w:pPr>
        <w:ind w:firstLine="709"/>
        <w:jc w:val="both"/>
        <w:rPr>
          <w:i/>
        </w:rPr>
      </w:pPr>
      <w:r>
        <w:rPr>
          <w:i/>
        </w:rPr>
        <w:t xml:space="preserve">             (в редакции решения Совета депутатов от 15.06.2015 № 86)</w:t>
      </w:r>
    </w:p>
    <w:p w14:paraId="0000030A">
      <w:pPr>
        <w:ind w:firstLine="709"/>
        <w:jc w:val="both"/>
        <w:rPr/>
      </w:pPr>
      <w:r>
        <w:t>6.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в Российской Федерации», а также принимаемыми в соответствии с ним законами Ханты-Мансийского автономного округа - Югры, настоящим Уставом и иными муниципальными правовыми актами.</w:t>
      </w:r>
    </w:p>
    <w:p w14:paraId="0000030B">
      <w:pPr>
        <w:widowControl w:val="off"/>
        <w:ind w:firstLine="709"/>
        <w:jc w:val="both"/>
        <w:rPr/>
      </w:pPr>
    </w:p>
    <w:p w14:paraId="0000030C">
      <w:pPr>
        <w:widowControl w:val="off"/>
        <w:ind w:firstLine="709"/>
        <w:jc w:val="center"/>
        <w:rPr>
          <w:b/>
        </w:rPr>
      </w:pPr>
    </w:p>
    <w:p w14:paraId="0000030D">
      <w:pPr>
        <w:widowControl w:val="off"/>
        <w:ind w:firstLine="709"/>
        <w:jc w:val="center"/>
        <w:rPr>
          <w:b/>
        </w:rPr>
      </w:pPr>
      <w:r>
        <w:rPr>
          <w:b/>
        </w:rPr>
        <w:t>ГЛАВА VII. ОТВЕТСТВЕННОСТЬ ОРГАНОВ И ДОЛЖНОСТНЫХ ЛИЦ</w:t>
      </w:r>
    </w:p>
    <w:p w14:paraId="0000030E">
      <w:pPr>
        <w:widowControl w:val="off"/>
        <w:ind w:firstLine="709"/>
        <w:jc w:val="center"/>
        <w:rPr/>
      </w:pPr>
      <w:r>
        <w:rPr>
          <w:b/>
        </w:rPr>
        <w:t>МЕСТНОГО САМОУПРАВЛЕНИЯ</w:t>
      </w:r>
    </w:p>
    <w:p w14:paraId="0000030F">
      <w:pPr>
        <w:widowControl w:val="off"/>
        <w:ind w:firstLine="709"/>
        <w:jc w:val="both"/>
        <w:rPr>
          <w:b/>
        </w:rPr>
      </w:pPr>
      <w:r>
        <w:rPr>
          <w:b/>
        </w:rPr>
        <w:t>Статья 41. Ответственность органов местного самоуправления и должностных лиц местного самоуправления перед государством, физическими и юридическими лицами</w:t>
      </w:r>
    </w:p>
    <w:p w14:paraId="00000310">
      <w:pPr>
        <w:widowControl w:val="off"/>
        <w:ind w:firstLine="709"/>
        <w:jc w:val="both"/>
        <w:rPr/>
      </w:pPr>
    </w:p>
    <w:p w14:paraId="00000311">
      <w:pPr>
        <w:widowControl w:val="off"/>
        <w:ind w:firstLine="709"/>
        <w:jc w:val="both"/>
        <w:rPr/>
      </w:pPr>
      <w:r>
        <w:t>1. Ответственность органов местного самоуправления и должностных лиц местного самоуправления, предусмотренных настоящим уставом, перед государством наступает на основании решения соответствующего суда в случае нарушения ими Конституции Российской Федерации, федеральных законов, Устава (Основного закона) Ханты-Мансийского автономного округа – Югры, законов Ханты-Мансийского автономного округа – Югры, настоящего устава.</w:t>
      </w:r>
    </w:p>
    <w:p w14:paraId="00000312">
      <w:pPr>
        <w:widowControl w:val="off"/>
        <w:ind w:firstLine="709"/>
        <w:jc w:val="both"/>
        <w:rPr/>
      </w:pPr>
      <w:r>
        <w:t>2. Ответственность органов местного самоуправления и должностных лиц местного самоуправления, предусмотренных настоящим уставом, перед физическими и юридическими лицами наступает в соответствии с федеральным законом.</w:t>
      </w:r>
    </w:p>
    <w:p w14:paraId="00000313">
      <w:pPr>
        <w:widowControl w:val="off"/>
        <w:ind w:firstLine="709"/>
        <w:jc w:val="both"/>
        <w:rPr/>
      </w:pPr>
      <w:r>
        <w:t>3. Население поселения вправе отозвать депутатов Совета поселения, главу поселения, по основаниям установленным настоящим уставом.</w:t>
      </w:r>
    </w:p>
    <w:p w14:paraId="00000314">
      <w:pPr>
        <w:widowControl w:val="off"/>
        <w:ind w:firstLine="709"/>
        <w:jc w:val="both"/>
        <w:rPr/>
      </w:pPr>
    </w:p>
    <w:p w14:paraId="00000315">
      <w:pPr>
        <w:widowControl w:val="off"/>
        <w:ind w:firstLine="709"/>
        <w:jc w:val="both"/>
        <w:rPr>
          <w:b/>
        </w:rPr>
      </w:pPr>
      <w:r>
        <w:rPr>
          <w:b/>
        </w:rPr>
        <w:t xml:space="preserve">Статья 42. Подотчетность и подконтрольность органов местного самоуправления и должностных лиц местного самоуправления </w:t>
      </w:r>
    </w:p>
    <w:p w14:paraId="00000316">
      <w:pPr>
        <w:widowControl w:val="off"/>
        <w:ind w:firstLine="709"/>
        <w:jc w:val="both"/>
        <w:rPr/>
      </w:pPr>
    </w:p>
    <w:p w14:paraId="00000317">
      <w:pPr>
        <w:widowControl w:val="off"/>
        <w:ind w:firstLine="709"/>
        <w:jc w:val="both"/>
        <w:rPr/>
      </w:pPr>
      <w:r>
        <w:t>1. Совет поселения в своей деятельности подотчетен и подконтролен населению поселения.</w:t>
      </w:r>
    </w:p>
    <w:p w14:paraId="00000318">
      <w:pPr>
        <w:widowControl w:val="off"/>
        <w:ind w:firstLine="709"/>
        <w:jc w:val="both"/>
        <w:rPr/>
      </w:pPr>
      <w:r>
        <w:t>2. Глава поселения, депутат Совета поселения в своей деятельности подотчетны и подконтрольны населению и Совету поселения.</w:t>
      </w:r>
    </w:p>
    <w:p w14:paraId="00000319">
      <w:pPr>
        <w:widowControl w:val="off"/>
        <w:ind w:firstLine="709"/>
        <w:jc w:val="both"/>
        <w:rPr/>
      </w:pPr>
      <w:r>
        <w:t>3. Администрация поселения, должностные лица администрации поселения в своей деятельности подотчетны и подконтрольны Совету поселения, главе поселения.</w:t>
      </w:r>
    </w:p>
    <w:p w14:paraId="0000031A">
      <w:pPr>
        <w:widowControl w:val="off"/>
        <w:ind w:firstLine="709"/>
        <w:jc w:val="both"/>
        <w:rPr/>
      </w:pPr>
      <w:r>
        <w:t>4. Порядок и сроки представления, утверждения и опубликования отчетов органов местного самоуправления и должностных лиц местного самоуправления определяются решением Совета поселения.</w:t>
      </w:r>
    </w:p>
    <w:p w14:paraId="0000031B">
      <w:pPr>
        <w:widowControl w:val="off"/>
        <w:ind w:firstLine="709"/>
        <w:jc w:val="both"/>
        <w:rPr/>
      </w:pPr>
      <w:r>
        <w:t>5. Органы местного самоуправления и должностные лица местного самоуправления, наделенные в соответствии с настоящим уставом контрольными полномочиями,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решениям Совета поселения, в порядке и формах, определенных решением Совета поселения.</w:t>
      </w:r>
    </w:p>
    <w:p w14:paraId="0000031C">
      <w:pPr>
        <w:widowControl w:val="off"/>
        <w:ind w:firstLine="709"/>
        <w:jc w:val="both"/>
        <w:rPr/>
      </w:pPr>
      <w:r>
        <w:t>6.  Порядок и сроки предоставления, утверждения и опубликования отчетов органов местного самоуправления и должностных лиц местного самоуправления определяется решением Совета депутатов в соответствии с Федеральным законом от 6 октября 2003 года № 131-ФЗ «Об общих принципах организации местного самоуправления в Российской Федерации», настоящим Уставом.</w:t>
      </w:r>
    </w:p>
    <w:p w14:paraId="0000031D">
      <w:pPr>
        <w:ind w:firstLine="709"/>
        <w:jc w:val="both"/>
        <w:rPr>
          <w:i/>
        </w:rPr>
      </w:pPr>
      <w:r>
        <w:rPr>
          <w:i/>
        </w:rPr>
        <w:t xml:space="preserve">(в редакции решения Совета депутатов сельского поселения </w:t>
      </w:r>
      <w:r>
        <w:rPr>
          <w:i/>
        </w:rPr>
        <w:t>Селиярово</w:t>
      </w:r>
      <w:r>
        <w:rPr>
          <w:i/>
        </w:rPr>
        <w:t xml:space="preserve"> от 31.08.2009 № 50)</w:t>
      </w:r>
    </w:p>
    <w:p w14:paraId="0000031E">
      <w:pPr>
        <w:widowControl w:val="off"/>
        <w:ind w:firstLine="709"/>
        <w:rPr/>
      </w:pPr>
    </w:p>
    <w:p w14:paraId="0000031F">
      <w:pPr>
        <w:widowControl w:val="off"/>
        <w:ind w:firstLine="709"/>
        <w:jc w:val="center"/>
        <w:rPr>
          <w:b/>
        </w:rPr>
      </w:pPr>
      <w:r>
        <w:rPr>
          <w:b/>
        </w:rPr>
        <w:t>ГЛАВА VIII. ИЗМЕНЕНИЕ И (ИЛИ) ДОПОЛНЕНИЕ НАСТОЯЩЕГО УСТАВА</w:t>
      </w:r>
    </w:p>
    <w:p w14:paraId="00000320">
      <w:pPr>
        <w:widowControl w:val="off"/>
        <w:ind w:firstLine="709"/>
        <w:rPr/>
      </w:pPr>
    </w:p>
    <w:p w14:paraId="00000321">
      <w:pPr>
        <w:widowControl w:val="off"/>
        <w:ind w:firstLine="709"/>
        <w:jc w:val="both"/>
        <w:rPr>
          <w:b/>
        </w:rPr>
      </w:pPr>
      <w:r>
        <w:rPr>
          <w:b/>
        </w:rPr>
        <w:t>Статья 43. Порядок внесения изменений и (или) дополнений в настоящий устав</w:t>
      </w:r>
    </w:p>
    <w:p w14:paraId="00000322">
      <w:pPr>
        <w:widowControl w:val="off"/>
        <w:ind w:firstLine="709"/>
        <w:jc w:val="both"/>
        <w:rPr/>
      </w:pPr>
    </w:p>
    <w:p w14:paraId="00000323">
      <w:pPr>
        <w:ind w:firstLine="709"/>
        <w:jc w:val="both"/>
        <w:rPr>
          <w:sz w:val="28"/>
        </w:rPr>
      </w:pPr>
      <w:r>
        <w:t>1. Проект решения Совета поселения о внесении изменений и дополнений в настоящий устав не позднее чем за 30 дней до дня рассмотрения Советом поселения вопроса о внесении изменений и дополнений в настоящий устав, подлежит официальному опубликованию с одновременным опубликованием (обнародованием), установленного Советом поселения порядка учета предложений по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00000324">
      <w:pPr>
        <w:ind w:firstLine="709"/>
        <w:jc w:val="both"/>
        <w:rPr>
          <w:i/>
        </w:rPr>
      </w:pPr>
      <w:r>
        <w:t>(</w:t>
      </w:r>
      <w:r>
        <w:rPr>
          <w:i/>
        </w:rPr>
        <w:t>в редакции решения Совета депутатов от 21.03.2017 № 156)</w:t>
      </w:r>
      <w:r>
        <w:t xml:space="preserve"> </w:t>
      </w:r>
    </w:p>
    <w:p w14:paraId="00000325">
      <w:pPr>
        <w:ind w:firstLine="709"/>
        <w:jc w:val="both"/>
        <w:rPr/>
      </w:pPr>
      <w:r>
        <w:t>2. Проект решения Совета поселения о внесении изменений и (или) дополнений в настоящий устав не позднее 15 дней после опубликования выносится на публичные слушания,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Ханты-Мансийского автономного округа - Югры или законов Ханты-Мансийского автономного округа - Югры в целях приведения данного устава в соответствие с этими нормативными правовыми актами. Результаты публичных слушаний подлежат официальному опубликованию не позднее, чем за 5 дней до дня рассмотрения Советом поселения вопроса о внесении изменений и (или) дополнений в настоящий устав.</w:t>
      </w:r>
    </w:p>
    <w:p w14:paraId="00000326">
      <w:pPr>
        <w:ind w:firstLine="709"/>
        <w:jc w:val="both"/>
        <w:rPr>
          <w:i/>
        </w:rPr>
      </w:pPr>
      <w:r>
        <w:t>(</w:t>
      </w:r>
      <w:r>
        <w:rPr>
          <w:i/>
        </w:rPr>
        <w:t>в редакции решения Совета депутатов от 21.03.2017 № 156)</w:t>
      </w:r>
    </w:p>
    <w:p w14:paraId="00000327">
      <w:pPr>
        <w:ind w:firstLine="709"/>
        <w:jc w:val="both"/>
        <w:rPr/>
      </w:pPr>
      <w:r>
        <w:t>3. Решение Совета поселения о внесении изменений и (или) дополнений в настоящий устав подлежит официальному опубликованию (обнародованию) после государственной регистрации и вступает в силу после его официального опубликования (обнародования). Глава поселения обязан опубликовать (обнародовать) зарегистрированное решение Совета поселения о внесении изменений и (или) дополнений в настоящий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решения Совета поселения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№97-ФЗ «О государственной регистрации уставов муниципальных образований.</w:t>
      </w:r>
    </w:p>
    <w:p w14:paraId="00000328">
      <w:pPr>
        <w:ind w:firstLine="709"/>
        <w:jc w:val="both"/>
        <w:rPr>
          <w:i/>
        </w:rPr>
      </w:pPr>
      <w:r>
        <w:rPr>
          <w:i/>
        </w:rPr>
        <w:t>(в редакции решения Совета депутатов от 11.05.2022 № 154)</w:t>
      </w:r>
    </w:p>
    <w:p w14:paraId="00000329">
      <w:pPr>
        <w:widowControl w:val="off"/>
        <w:ind w:firstLine="709"/>
        <w:jc w:val="both"/>
        <w:rPr/>
      </w:pPr>
      <w:r>
        <w:t xml:space="preserve">4. Решение Совета поселения о внесении изменений и (или) дополнений в настоящий устав не позднее 14 дней со дня принятия направляется в государственный регистрирующий орган. </w:t>
      </w:r>
    </w:p>
    <w:p w14:paraId="0000032A">
      <w:pPr>
        <w:widowControl w:val="off"/>
        <w:ind w:firstLine="709"/>
        <w:jc w:val="both"/>
        <w:rPr/>
      </w:pPr>
      <w:r>
        <w:t>5. Решение Совета поселения о внесении изменений и (или) дополнений в настоящий устав подлежит официальному опубликованию в течение 10 дней после государственной регистрации и вступает в силу после его официального опубликования.</w:t>
      </w:r>
    </w:p>
    <w:p w14:paraId="0000032B">
      <w:pPr>
        <w:ind w:firstLine="709"/>
        <w:jc w:val="both"/>
        <w:rPr/>
      </w:pPr>
      <w:r>
        <w:t xml:space="preserve">6. Изменения и дополнения, внесенные в настоящий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w:t>
      </w:r>
      <w:r>
        <w:t>истечения срока полномочий Совета поселения, принявшего решение о внесении указанных изменений и дополнений в настоящий устав.</w:t>
      </w:r>
    </w:p>
    <w:p w14:paraId="0000032C">
      <w:pPr>
        <w:ind w:firstLine="709"/>
        <w:jc w:val="both"/>
        <w:rPr>
          <w:i/>
        </w:rPr>
      </w:pPr>
      <w:r>
        <w:rPr>
          <w:i/>
        </w:rPr>
        <w:t>(в редакции решения Совета депутатов от 20.11.2017 № 185)</w:t>
      </w:r>
    </w:p>
    <w:p w14:paraId="0000032D">
      <w:pPr>
        <w:ind w:firstLine="709"/>
        <w:jc w:val="both"/>
        <w:rPr/>
      </w:pPr>
      <w:r>
        <w:t xml:space="preserve"> 7. Изложение устава поселения в новой редакции решением Совета поселения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решения Совета поселения о внесении в него изменений и дополнений признаются утратившими силу со дня вступления в силу нового устава поселения.</w:t>
      </w:r>
    </w:p>
    <w:p w14:paraId="0000032E">
      <w:pPr>
        <w:ind w:firstLine="709"/>
        <w:jc w:val="both"/>
        <w:rPr>
          <w:i/>
        </w:rPr>
      </w:pPr>
      <w:r>
        <w:rPr>
          <w:i/>
        </w:rPr>
        <w:t>(в редакции решения Совета депутатов от 20.11.2017 № 185)</w:t>
      </w:r>
    </w:p>
    <w:p w14:paraId="0000032F">
      <w:pPr>
        <w:ind w:firstLine="709"/>
        <w:jc w:val="both"/>
        <w:rPr/>
      </w:pPr>
    </w:p>
    <w:p w14:paraId="00000330">
      <w:pPr>
        <w:ind w:firstLine="709"/>
        <w:rPr/>
      </w:pPr>
    </w:p>
    <w:sectPr>
      <w:footerReference w:type="default" r:id="rId21"/>
      <w:pgSz w:w="11906" w:h="16838"/>
      <w:pgMar w:top="720" w:right="1134" w:bottom="902"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r>
        <w:rPr/>
        <w:separator/>
      </w:r>
    </w:p>
  </w:endnote>
  <w:endnote w:type="continuationSeparator" w:id="1">
    <w:p w14:paraId="00000004">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00000000" w:usb1="00000000" w:usb2="00000009" w:usb3="00000000" w:csb0="000001ff" w:csb1="00000000"/>
  </w:font>
  <w:font w:name="Times New Roman">
    <w:panose1 w:val="02020603050405020304"/>
    <w:charset w:val="cc"/>
    <w:family w:val="roman"/>
    <w:pitch w:val="variable"/>
    <w:sig w:usb0="00000000" w:usb1="00000000" w:usb2="00000009" w:usb3="00000000" w:csb0="000001ff" w:csb1="00000000"/>
  </w:font>
  <w:font w:name="Cambria">
    <w:panose1 w:val="02040503050406030204"/>
    <w:charset w:val="cc"/>
    <w:family w:val="roman"/>
    <w:pitch w:val="variable"/>
    <w:sig w:usb0="00000000" w:usb1="420024ff" w:usb2="02000000" w:usb3="00000000" w:csb0="0000019f" w:csb1="00000000"/>
  </w:font>
  <w:font w:name="XO Thames">
    <w:panose1 w:val="00000000000000000000"/>
    <w:charset w:val="00"/>
    <w:family w:val="roman"/>
    <w:notTrueType w:val="on"/>
    <w:pitch w:val="default"/>
  </w:font>
  <w:font w:name="Courier New">
    <w:panose1 w:val="02070309020205020404"/>
    <w:charset w:val="cc"/>
    <w:family w:val="modern"/>
    <w:pitch w:val="fixed"/>
    <w:sig w:usb0="00000000" w:usb1="00000000" w:usb2="00000009" w:usb3="00000000" w:csb0="000001ff" w:csb1="00000000"/>
  </w:font>
  <w:font w:name="Arial">
    <w:panose1 w:val="020b0604020202020204"/>
    <w:charset w:val="cc"/>
    <w:family w:val="swiss"/>
    <w:pitch w:val="variable"/>
    <w:sig w:usb0="00000000" w:usb1="00000000" w:usb2="00000009" w:usb3="00000000" w:csb0="000001ff" w:csb1="00000000"/>
  </w:font>
  <w:font w:name="Tahoma">
    <w:panose1 w:val="020b0604030504040204"/>
    <w:charset w:val="cc"/>
    <w:family w:val="swiss"/>
    <w:pitch w:val="variable"/>
    <w:sig w:usb0="00000000" w:usb1="00000000" w:usb2="00000029" w:usb3="00000000" w:csb0="0001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331">
    <w:pPr>
      <w:framePr w:hAnchor="margin" w:vAnchor="text" w:wrap="around" w:xAlign="center" w:y="1"/>
      <w:rPr/>
    </w:pPr>
    <w:r>
      <w:fldChar w:fldCharType="begin"/>
    </w:r>
    <w:r>
      <w:instrText xml:space="preserve">PAGE </w:instrText>
    </w:r>
    <w:r>
      <w:fldChar w:fldCharType="separate"/>
    </w:r>
    <w:r>
      <w:t>2</w:t>
    </w:r>
    <w:r>
      <w:fldChar w:fldCharType="end"/>
    </w:r>
  </w:p>
  <w:p w14:paraId="00000332">
    <w:pPr>
      <w:pStyle w:val="Footer"/>
      <w:jc w:val="cen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r>
        <w:rPr/>
        <w:separator/>
      </w:r>
    </w:p>
  </w:footnote>
  <w:footnote w:type="continuationSeparator" w:id="1">
    <w:p w14:paraId="00000002">
      <w:r>
        <w:rPr/>
        <w:continuationSeparato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36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36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864D3"/>
    <w:rsid w:val="0006389A"/>
    <w:rsid w:val="00344FF5"/>
    <w:rsid w:val="00644727"/>
    <w:rsid w:val="007A41D2"/>
    <w:rsid w:val="008C1CD3"/>
    <w:rsid w:val="00F864D3"/>
    <w:rsid w:val="00FA5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11171C-8FAE-4CA8-9355-07FD148CF690}"/>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imes New Roman" w:eastAsia="Times New Roman" w:hAnsiTheme="minorHAnsi"/>
        <w:color w:val="000000"/>
        <w:sz w:val="22"/>
        <w:lang w:val="ru-RU" w:bidi="ar-SA" w:eastAsia="ru-RU"/>
      </w:rPr>
    </w:rPrDefault>
    <w:pPrDefault>
      <w:pPr>
        <w:spacing w:after="200"/>
        <w:jc w:val="center"/>
      </w:pPr>
    </w:pPrDefault>
  </w:docDefaults>
  <w:style w:type="character" w:customStyle="1" w:styleId="Heading2Char">
    <w:name w:val="Heading 2 Char"/>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uiPriority w:val="9"/>
    <w:rPr>
      <w:rFonts w:asciiTheme="majorHAnsi" w:cstheme="majorBidi" w:eastAsiaTheme="majorEastAsia" w:hAnsiTheme="majorHAnsi"/>
      <w:b/>
      <w:bCs/>
      <w:color w:val="4f81bd" w:themeColor="accent1"/>
    </w:rPr>
  </w:style>
  <w:style w:type="character" w:customStyle="1" w:styleId="Heading4Char">
    <w:name w:val="Heading 4 Char"/>
    <w:uiPriority w:val="9"/>
    <w:rPr>
      <w:rFonts w:asciiTheme="majorHAnsi" w:cstheme="majorBidi" w:eastAsiaTheme="majorEastAsia" w:hAnsiTheme="majorHAnsi"/>
      <w:b/>
      <w:bCs/>
      <w:i/>
      <w:iCs/>
      <w:color w:val="4f81bd" w:themeColor="accent1"/>
    </w:rPr>
  </w:style>
  <w:style w:type="character" w:customStyle="1" w:styleId="Heading5Char">
    <w:name w:val="Heading 5 Char"/>
    <w:uiPriority w:val="9"/>
    <w:rPr>
      <w:rFonts w:asciiTheme="majorHAnsi" w:cstheme="majorBidi" w:eastAsiaTheme="majorEastAsia" w:hAnsiTheme="majorHAnsi"/>
      <w:color w:val="243f60" w:themeColor="accent1" w:themeShade="7f"/>
    </w:rPr>
  </w:style>
  <w:style w:type="character" w:customStyle="1" w:styleId="Heading6Char">
    <w:name w:val="Heading 6 Char"/>
    <w:uiPriority w:val="9"/>
    <w:rPr>
      <w:rFonts w:asciiTheme="majorHAnsi" w:cstheme="majorBidi" w:eastAsiaTheme="majorEastAsia" w:hAnsiTheme="majorHAnsi"/>
      <w:i/>
      <w:iCs/>
      <w:color w:val="243f60" w:themeColor="accent1" w:themeShade="7f"/>
    </w:rPr>
  </w:style>
  <w:style w:type="character" w:customStyle="1" w:styleId="Heading7Char">
    <w:name w:val="Heading 7 Char"/>
    <w:uiPriority w:val="9"/>
    <w:rPr>
      <w:rFonts w:asciiTheme="majorHAnsi" w:cstheme="majorBidi" w:eastAsiaTheme="majorEastAsia" w:hAnsiTheme="majorHAnsi"/>
      <w:i/>
      <w:iCs/>
      <w:color w:val="404040" w:themeColor="text1" w:themeTint="bf"/>
    </w:rPr>
  </w:style>
  <w:style w:type="character" w:customStyle="1" w:styleId="Heading8Char">
    <w:name w:val="Heading 8 Char"/>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uiPriority w:val="9"/>
    <w:rPr>
      <w:rFonts w:asciiTheme="majorHAnsi" w:cstheme="majorBidi" w:eastAsiaTheme="majorEastAsia" w:hAnsiTheme="majorHAnsi"/>
      <w:i/>
      <w:iCs/>
      <w:color w:val="404040" w:themeColor="text1" w:themeTint="bf"/>
      <w:sz w:val="20"/>
      <w:szCs w:val="20"/>
    </w:rPr>
  </w:style>
  <w:style w:type="character" w:customStyle="1" w:styleId="SubtitleChar">
    <w:name w:val="Subtitle Char"/>
    <w:uiPriority w:val="11"/>
    <w:rPr>
      <w:rFonts w:asciiTheme="majorHAnsi" w:cstheme="majorBidi" w:eastAsiaTheme="majorEastAsia" w:hAnsiTheme="majorHAnsi"/>
      <w:i/>
      <w:iCs/>
      <w:color w:val="4f81bd"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f81bd" w:themeColor="accent1"/>
    </w:rPr>
  </w:style>
  <w:style w:type="paragraph" w:styleId="Footnotetext">
    <w:name w:val="Footnote text"/>
    <w:link w:val="FootnoteTextChar"/>
    <w:uiPriority w:val="99"/>
    <w:semiHidden w:val="on"/>
    <w:unhideWhenUsed w:val="on"/>
    <w:pPr>
      <w:spacing w:after="0" w:line="240" w:lineRule="auto"/>
    </w:pPr>
    <w:rPr>
      <w:sz w:val="20"/>
      <w:szCs w:val="20"/>
    </w:rPr>
  </w:style>
  <w:style w:type="character" w:customStyle="1" w:styleId="FootnoteTextChar">
    <w:name w:val="Footnote Text Char"/>
    <w:link w:val="Footnotetext"/>
    <w:uiPriority w:val="99"/>
    <w:semiHidden w:val="on"/>
    <w:rPr>
      <w:sz w:val="20"/>
      <w:szCs w:val="20"/>
    </w:rPr>
  </w:style>
  <w:style w:type="character" w:customStyle="1" w:styleId="EndnoteTextChar">
    <w:name w:val="Endnote Text Char"/>
    <w:uiPriority w:val="99"/>
    <w:semiHidden w:val="on"/>
    <w:rPr>
      <w:sz w:val="20"/>
      <w:szCs w:val="20"/>
    </w:rPr>
  </w:style>
  <w:style w:type="character" w:customStyle="1" w:styleId="PlainTextChar">
    <w:name w:val="Plain Text Char"/>
    <w:uiPriority w:val="99"/>
    <w:rPr>
      <w:rFonts w:ascii="Courier New" w:cs="Courier New" w:hAnsi="Courier New"/>
      <w:sz w:val="21"/>
      <w:szCs w:val="21"/>
    </w:rPr>
  </w:style>
  <w:style w:type="paragraph" w:default="1" w:styleId="Normal">
    <w:name w:val="Normal"/>
    <w:link w:val="Обычный1"/>
    <w:uiPriority w:val="99"/>
    <w:qFormat w:val="on"/>
    <w:pPr>
      <w:spacing w:after="0"/>
      <w:jc w:val="left"/>
    </w:pPr>
    <w:rPr>
      <w:rFonts w:ascii="Times New Roman" w:hAnsi="Times New Roman"/>
      <w:sz w:val="24"/>
    </w:rPr>
  </w:style>
  <w:style w:type="paragraph" w:styleId="Heading1">
    <w:name w:val="Heading 1"/>
    <w:basedOn w:val="Normal"/>
    <w:next w:val="Normal"/>
    <w:link w:val="Заголовок1Знак"/>
    <w:uiPriority w:val="9"/>
    <w:qFormat w:val="on"/>
    <w:pPr>
      <w:keepNext w:val="on"/>
      <w:widowControl w:val="off"/>
      <w:ind w:firstLine="708"/>
      <w:jc w:val="both"/>
    </w:pPr>
    <w:rPr>
      <w:b/>
    </w:rPr>
  </w:style>
  <w:style w:type="paragraph" w:styleId="Heading2">
    <w:name w:val="Heading 2"/>
    <w:link w:val="Заголовок2Знак"/>
    <w:uiPriority w:val="9"/>
    <w:qFormat w:val="on"/>
    <w:pPr>
      <w:keepNext w:val="on"/>
      <w:keepLines w:val="on"/>
      <w:spacing w:before="200" w:after="0"/>
    </w:pPr>
    <w:rPr>
      <w:rFonts w:asciiTheme="majorHAnsi" w:hAnsiTheme="majorHAnsi"/>
      <w:b/>
      <w:color w:val="4f81bd" w:themeColor="accent1"/>
      <w:sz w:val="26"/>
    </w:rPr>
  </w:style>
  <w:style w:type="paragraph" w:styleId="Heading3">
    <w:name w:val="Heading 3"/>
    <w:link w:val="Заголовок3Знак"/>
    <w:uiPriority w:val="9"/>
    <w:qFormat w:val="on"/>
    <w:pPr>
      <w:keepNext w:val="on"/>
      <w:keepLines w:val="on"/>
      <w:spacing w:before="200" w:after="0"/>
    </w:pPr>
    <w:rPr>
      <w:rFonts w:asciiTheme="majorHAnsi" w:hAnsiTheme="majorHAnsi"/>
      <w:b/>
      <w:color w:val="4f81bd" w:themeColor="accent1"/>
    </w:rPr>
  </w:style>
  <w:style w:type="paragraph" w:styleId="Heading4">
    <w:name w:val="Heading 4"/>
    <w:link w:val="Заголовок4Знак"/>
    <w:uiPriority w:val="9"/>
    <w:qFormat w:val="on"/>
    <w:pPr>
      <w:keepNext w:val="on"/>
      <w:keepLines w:val="on"/>
      <w:spacing w:before="200" w:after="0"/>
    </w:pPr>
    <w:rPr>
      <w:rFonts w:asciiTheme="majorHAnsi" w:hAnsiTheme="majorHAnsi"/>
      <w:b/>
      <w:i/>
      <w:color w:val="4f81bd" w:themeColor="accent1"/>
    </w:rPr>
  </w:style>
  <w:style w:type="paragraph" w:styleId="Heading5">
    <w:name w:val="Heading 5"/>
    <w:link w:val="Заголовок5Знак"/>
    <w:uiPriority w:val="9"/>
    <w:qFormat w:val="on"/>
    <w:pPr>
      <w:keepNext w:val="on"/>
      <w:keepLines w:val="on"/>
      <w:spacing w:before="200" w:after="0"/>
    </w:pPr>
    <w:rPr>
      <w:rFonts w:asciiTheme="majorHAnsi" w:hAnsiTheme="majorHAnsi"/>
      <w:color w:val="243f60" w:themeColor="accent1" w:themeShade="7f"/>
    </w:rPr>
  </w:style>
  <w:style w:type="paragraph" w:styleId="Heading6">
    <w:name w:val="Heading 6"/>
    <w:link w:val="Заголовок6Знак"/>
    <w:uiPriority w:val="9"/>
    <w:qFormat w:val="on"/>
    <w:pPr>
      <w:keepNext w:val="on"/>
      <w:keepLines w:val="on"/>
      <w:spacing w:before="200" w:after="0"/>
    </w:pPr>
    <w:rPr>
      <w:rFonts w:asciiTheme="majorHAnsi" w:hAnsiTheme="majorHAnsi"/>
      <w:i/>
      <w:color w:val="243f60" w:themeColor="accent1" w:themeShade="7f"/>
    </w:rPr>
  </w:style>
  <w:style w:type="paragraph" w:styleId="Heading7">
    <w:name w:val="Heading 7"/>
    <w:link w:val="Заголовок7Знак"/>
    <w:uiPriority w:val="9"/>
    <w:qFormat w:val="on"/>
    <w:pPr>
      <w:keepNext w:val="on"/>
      <w:keepLines w:val="on"/>
      <w:spacing w:before="200" w:after="0"/>
    </w:pPr>
    <w:rPr>
      <w:rFonts w:asciiTheme="majorHAnsi" w:hAnsiTheme="majorHAnsi"/>
      <w:i/>
      <w:color w:val="404040" w:themeColor="text1" w:themeTint="bf"/>
    </w:rPr>
  </w:style>
  <w:style w:type="paragraph" w:styleId="Heading8">
    <w:name w:val="Heading 8"/>
    <w:link w:val="Заголовок8Знак"/>
    <w:uiPriority w:val="9"/>
    <w:qFormat w:val="on"/>
    <w:pPr>
      <w:keepNext w:val="on"/>
      <w:keepLines w:val="on"/>
      <w:spacing w:before="200" w:after="0"/>
    </w:pPr>
    <w:rPr>
      <w:rFonts w:asciiTheme="majorHAnsi" w:hAnsiTheme="majorHAnsi"/>
      <w:color w:val="404040" w:themeColor="text1" w:themeTint="bf"/>
      <w:sz w:val="20"/>
    </w:rPr>
  </w:style>
  <w:style w:type="paragraph" w:styleId="Heading9">
    <w:name w:val="Heading 9"/>
    <w:link w:val="Заголовок9Знак"/>
    <w:uiPriority w:val="9"/>
    <w:qFormat w:val="on"/>
    <w:pPr>
      <w:keepNext w:val="on"/>
      <w:keepLines w:val="on"/>
      <w:spacing w:before="200" w:after="0"/>
    </w:pPr>
    <w:rPr>
      <w:rFonts w:asciiTheme="majorHAnsi" w:hAnsiTheme="majorHAnsi"/>
      <w:i/>
      <w:color w:val="404040" w:themeColor="text1" w:themeTint="bf"/>
      <w:sz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customStyle="1" w:styleId="Обычный1">
    <w:name w:val="Обычный1"/>
    <w:uiPriority w:val="99"/>
    <w:rPr>
      <w:rFonts w:ascii="Times New Roman" w:hAnsi="Times New Roman"/>
      <w:sz w:val="24"/>
    </w:rPr>
  </w:style>
  <w:style w:type="paragraph" w:customStyle="1" w:styleId="Знаксноски1">
    <w:name w:val="Знак сноски1"/>
    <w:link w:val="Footnotereference"/>
    <w:uiPriority w:val="99"/>
    <w:rPr>
      <w:vertAlign w:val="superscript"/>
    </w:rPr>
  </w:style>
  <w:style w:type="character" w:styleId="Footnotereference">
    <w:name w:val="Footnote reference"/>
    <w:link w:val="Знаксноски1"/>
    <w:uiPriority w:val="99"/>
    <w:rPr>
      <w:vertAlign w:val="superscript"/>
    </w:rPr>
  </w:style>
  <w:style w:type="paragraph" w:customStyle="1" w:styleId="Слабаяссылка1">
    <w:name w:val="Слабая ссылка1"/>
    <w:link w:val="SubtleReference"/>
    <w:uiPriority w:val="99"/>
    <w:rPr>
      <w:smallCaps/>
      <w:color w:val="c0504d" w:themeColor="accent2"/>
      <w:u w:val="single"/>
    </w:rPr>
  </w:style>
  <w:style w:type="character" w:styleId="SubtleReference">
    <w:name w:val="Subtle Reference"/>
    <w:link w:val="Слабаяссылка1"/>
    <w:uiPriority w:val="99"/>
    <w:rPr>
      <w:smallCaps/>
      <w:color w:val="c0504d" w:themeColor="accent2"/>
      <w:u w:val="single"/>
    </w:rPr>
  </w:style>
  <w:style w:type="character" w:customStyle="1" w:styleId="Heading1Char">
    <w:name w:val="Heading 1 Char"/>
    <w:uiPriority w:val="99"/>
    <w:rPr>
      <w:rFonts w:asciiTheme="majorHAnsi" w:hAnsiTheme="majorHAnsi"/>
      <w:b/>
      <w:color w:val="376091" w:themeColor="accent1" w:themeShade="bf"/>
      <w:sz w:val="28"/>
    </w:rPr>
  </w:style>
  <w:style w:type="paragraph" w:styleId="ListParagraph">
    <w:name w:val="List Paragraph"/>
    <w:basedOn w:val="Normal"/>
    <w:link w:val="АбзацспискаЗнак"/>
    <w:uiPriority w:val="99"/>
    <w:pPr>
      <w:ind w:left="720"/>
      <w:contextualSpacing w:val="on"/>
    </w:pPr>
  </w:style>
  <w:style w:type="character" w:customStyle="1" w:styleId="АбзацспискаЗнак">
    <w:name w:val="Абзац списка Знак"/>
    <w:basedOn w:val="Обычный1"/>
    <w:link w:val="ListParagraph"/>
    <w:uiPriority w:val="99"/>
    <w:rPr>
      <w:rFonts w:ascii="Times New Roman" w:hAnsi="Times New Roman"/>
      <w:sz w:val="24"/>
    </w:rPr>
  </w:style>
  <w:style w:type="paragraph" w:styleId="Toc2">
    <w:name w:val="Toc 2"/>
    <w:next w:val="Normal"/>
    <w:link w:val="Оглавление2Знак"/>
    <w:uiPriority w:val="39"/>
    <w:pPr>
      <w:ind w:left="200"/>
      <w:jc w:val="left"/>
    </w:pPr>
    <w:rPr>
      <w:rFonts w:ascii="XO Thames" w:hAnsi="XO Thames"/>
      <w:sz w:val="28"/>
    </w:rPr>
  </w:style>
  <w:style w:type="character" w:customStyle="1" w:styleId="Оглавление2Знак">
    <w:name w:val="Оглавление 2 Знак"/>
    <w:link w:val="Toc2"/>
    <w:uiPriority w:val="99"/>
    <w:rPr>
      <w:rFonts w:ascii="XO Thames" w:hAnsi="XO Thames"/>
      <w:sz w:val="28"/>
    </w:rPr>
  </w:style>
  <w:style w:type="paragraph" w:customStyle="1" w:styleId="Выделение1">
    <w:name w:val="Выделение1"/>
    <w:link w:val="Emphasis"/>
    <w:uiPriority w:val="99"/>
    <w:rPr>
      <w:i/>
    </w:rPr>
  </w:style>
  <w:style w:type="character" w:styleId="Emphasis">
    <w:name w:val="Emphasis"/>
    <w:link w:val="Выделение1"/>
    <w:uiPriority w:val="99"/>
    <w:rPr>
      <w:i/>
    </w:rPr>
  </w:style>
  <w:style w:type="paragraph" w:styleId="Toc4">
    <w:name w:val="Toc 4"/>
    <w:next w:val="Normal"/>
    <w:link w:val="Оглавление4Знак"/>
    <w:uiPriority w:val="39"/>
    <w:pPr>
      <w:ind w:left="600"/>
      <w:jc w:val="left"/>
    </w:pPr>
    <w:rPr>
      <w:rFonts w:ascii="XO Thames" w:hAnsi="XO Thames"/>
      <w:sz w:val="28"/>
    </w:rPr>
  </w:style>
  <w:style w:type="character" w:customStyle="1" w:styleId="Оглавление4Знак">
    <w:name w:val="Оглавление 4 Знак"/>
    <w:link w:val="Toc4"/>
    <w:uiPriority w:val="99"/>
    <w:rPr>
      <w:rFonts w:ascii="XO Thames" w:hAnsi="XO Thames"/>
      <w:sz w:val="28"/>
    </w:rPr>
  </w:style>
  <w:style w:type="character" w:customStyle="1" w:styleId="Заголовок7Знак">
    <w:name w:val="Заголовок 7 Знак"/>
    <w:link w:val="Heading7"/>
    <w:uiPriority w:val="99"/>
    <w:rPr>
      <w:rFonts w:asciiTheme="majorHAnsi" w:hAnsiTheme="majorHAnsi"/>
      <w:i/>
      <w:color w:val="404040" w:themeColor="text1" w:themeTint="bf"/>
    </w:rPr>
  </w:style>
  <w:style w:type="character" w:customStyle="1" w:styleId="TitleChar">
    <w:name w:val="Title Char"/>
    <w:uiPriority w:val="99"/>
    <w:rPr>
      <w:rFonts w:asciiTheme="majorHAnsi" w:hAnsiTheme="majorHAnsi"/>
      <w:color w:val="17375d" w:themeColor="text2" w:themeShade="bf"/>
      <w:spacing w:val="5"/>
      <w:sz w:val="52"/>
    </w:rPr>
  </w:style>
  <w:style w:type="paragraph" w:customStyle="1" w:styleId="Сильноевыделение1">
    <w:name w:val="Сильное выделение1"/>
    <w:link w:val="IntenseEmphasis"/>
    <w:uiPriority w:val="99"/>
    <w:rPr>
      <w:b/>
      <w:i/>
      <w:color w:val="4f81bd" w:themeColor="accent1"/>
    </w:rPr>
  </w:style>
  <w:style w:type="character" w:styleId="IntenseEmphasis">
    <w:name w:val="Intense Emphasis"/>
    <w:link w:val="Сильноевыделение1"/>
    <w:uiPriority w:val="99"/>
    <w:rPr>
      <w:b/>
      <w:i/>
      <w:color w:val="4f81bd" w:themeColor="accent1"/>
    </w:rPr>
  </w:style>
  <w:style w:type="paragraph" w:styleId="Toc6">
    <w:name w:val="Toc 6"/>
    <w:next w:val="Normal"/>
    <w:link w:val="Оглавление6Знак"/>
    <w:uiPriority w:val="39"/>
    <w:pPr>
      <w:ind w:left="1000"/>
      <w:jc w:val="left"/>
    </w:pPr>
    <w:rPr>
      <w:rFonts w:ascii="XO Thames" w:hAnsi="XO Thames"/>
      <w:sz w:val="28"/>
    </w:rPr>
  </w:style>
  <w:style w:type="character" w:customStyle="1" w:styleId="Оглавление6Знак">
    <w:name w:val="Оглавление 6 Знак"/>
    <w:link w:val="Toc6"/>
    <w:uiPriority w:val="99"/>
    <w:rPr>
      <w:rFonts w:ascii="XO Thames" w:hAnsi="XO Thames"/>
      <w:sz w:val="28"/>
    </w:rPr>
  </w:style>
  <w:style w:type="paragraph" w:styleId="Toc7">
    <w:name w:val="Toc 7"/>
    <w:next w:val="Normal"/>
    <w:link w:val="Оглавление7Знак"/>
    <w:uiPriority w:val="39"/>
    <w:pPr>
      <w:ind w:left="1200"/>
      <w:jc w:val="left"/>
    </w:pPr>
    <w:rPr>
      <w:rFonts w:ascii="XO Thames" w:hAnsi="XO Thames"/>
      <w:sz w:val="28"/>
    </w:rPr>
  </w:style>
  <w:style w:type="character" w:customStyle="1" w:styleId="Оглавление7Знак">
    <w:name w:val="Оглавление 7 Знак"/>
    <w:link w:val="Toc7"/>
    <w:uiPriority w:val="99"/>
    <w:rPr>
      <w:rFonts w:ascii="XO Thames" w:hAnsi="XO Thames"/>
      <w:sz w:val="28"/>
    </w:rPr>
  </w:style>
  <w:style w:type="paragraph" w:styleId="PlainText">
    <w:name w:val="Plain Text"/>
    <w:link w:val="ТекстЗнак"/>
    <w:uiPriority w:val="99"/>
    <w:pPr>
      <w:spacing w:after="0"/>
    </w:pPr>
    <w:rPr>
      <w:rFonts w:ascii="Courier New" w:hAnsi="Courier New"/>
      <w:sz w:val="21"/>
    </w:rPr>
  </w:style>
  <w:style w:type="character" w:customStyle="1" w:styleId="ТекстЗнак">
    <w:name w:val="Текст Знак"/>
    <w:link w:val="PlainText"/>
    <w:uiPriority w:val="99"/>
    <w:rPr>
      <w:rFonts w:ascii="Courier New" w:hAnsi="Courier New"/>
      <w:sz w:val="21"/>
    </w:rPr>
  </w:style>
  <w:style w:type="character" w:customStyle="1" w:styleId="Заголовок3Знак">
    <w:name w:val="Заголовок 3 Знак"/>
    <w:link w:val="Heading3"/>
    <w:uiPriority w:val="99"/>
    <w:rPr>
      <w:rFonts w:asciiTheme="majorHAnsi" w:hAnsiTheme="majorHAnsi"/>
      <w:b/>
      <w:color w:val="4f81bd" w:themeColor="accent1"/>
    </w:rPr>
  </w:style>
  <w:style w:type="paragraph" w:customStyle="1" w:styleId="Основнойшрифтабзаца1">
    <w:name w:val="Основной шрифт абзаца1"/>
    <w:uiPriority w:val="99"/>
  </w:style>
  <w:style w:type="character" w:customStyle="1" w:styleId="Заголовок9Знак">
    <w:name w:val="Заголовок 9 Знак"/>
    <w:link w:val="Heading9"/>
    <w:uiPriority w:val="99"/>
    <w:rPr>
      <w:rFonts w:asciiTheme="majorHAnsi" w:hAnsiTheme="majorHAnsi"/>
      <w:i/>
      <w:color w:val="404040" w:themeColor="text1" w:themeTint="bf"/>
      <w:sz w:val="20"/>
    </w:rPr>
  </w:style>
  <w:style w:type="paragraph" w:customStyle="1" w:styleId="Строгий1">
    <w:name w:val="Строгий1"/>
    <w:link w:val="Strong"/>
    <w:uiPriority w:val="99"/>
    <w:rPr>
      <w:b/>
    </w:rPr>
  </w:style>
  <w:style w:type="character" w:styleId="Strong">
    <w:name w:val="Strong"/>
    <w:link w:val="Строгий1"/>
    <w:uiPriority w:val="99"/>
    <w:rPr>
      <w:b/>
    </w:rPr>
  </w:style>
  <w:style w:type="paragraph" w:styleId="BodyTextIndent">
    <w:name w:val="Body Text Indent"/>
    <w:basedOn w:val="Normal"/>
    <w:link w:val="ОсновнойтекстсотступомЗнак"/>
    <w:uiPriority w:val="99"/>
    <w:pPr>
      <w:widowControl w:val="off"/>
      <w:ind w:firstLine="708"/>
      <w:jc w:val="both"/>
    </w:pPr>
    <w:rPr>
      <w:color w:val="ff0000"/>
    </w:rPr>
  </w:style>
  <w:style w:type="character" w:customStyle="1" w:styleId="ОсновнойтекстсотступомЗнак">
    <w:name w:val="Основной текст с отступом Знак"/>
    <w:basedOn w:val="Обычный1"/>
    <w:link w:val="BodyTextIndent"/>
    <w:uiPriority w:val="99"/>
    <w:rPr>
      <w:rFonts w:ascii="Times New Roman" w:hAnsi="Times New Roman"/>
      <w:color w:val="ff0000"/>
      <w:sz w:val="24"/>
    </w:rPr>
  </w:style>
  <w:style w:type="character" w:customStyle="1" w:styleId="ConsNormal">
    <w:name w:val="ConsNormal"/>
    <w:uiPriority w:val="99"/>
    <w:rPr>
      <w:rFonts w:ascii="Arial" w:hAnsi="Arial"/>
      <w:sz w:val="20"/>
    </w:rPr>
  </w:style>
  <w:style w:type="character" w:customStyle="1" w:styleId="ConsPlusNormal">
    <w:name w:val="ConsPlusNormal"/>
    <w:uiPriority w:val="99"/>
    <w:rPr>
      <w:rFonts w:ascii="Arial" w:hAnsi="Arial"/>
      <w:sz w:val="20"/>
    </w:rPr>
  </w:style>
  <w:style w:type="character" w:customStyle="1" w:styleId="FooterChar">
    <w:name w:val="Footer Char"/>
    <w:uiPriority w:val="99"/>
  </w:style>
  <w:style w:type="paragraph" w:customStyle="1" w:styleId="Слабоевыделение1">
    <w:name w:val="Слабое выделение1"/>
    <w:link w:val="SubtleEmphasis"/>
    <w:uiPriority w:val="99"/>
    <w:rPr>
      <w:i/>
      <w:color w:val="808080" w:themeColor="text1" w:themeTint="7f"/>
    </w:rPr>
  </w:style>
  <w:style w:type="character" w:styleId="SubtleEmphasis">
    <w:name w:val="Subtle Emphasis"/>
    <w:link w:val="Слабоевыделение1"/>
    <w:uiPriority w:val="99"/>
    <w:rPr>
      <w:i/>
      <w:color w:val="808080" w:themeColor="text1" w:themeTint="7f"/>
    </w:rPr>
  </w:style>
  <w:style w:type="paragraph" w:customStyle="1" w:styleId="Знакконцевойсноски1">
    <w:name w:val="Знак концевой сноски1"/>
    <w:link w:val="Endnotereference"/>
    <w:uiPriority w:val="99"/>
    <w:rPr>
      <w:vertAlign w:val="superscript"/>
    </w:rPr>
  </w:style>
  <w:style w:type="character" w:styleId="Endnotereference">
    <w:name w:val="Endnote reference"/>
    <w:link w:val="Знакконцевойсноски1"/>
    <w:uiPriority w:val="99"/>
    <w:rPr>
      <w:vertAlign w:val="superscript"/>
    </w:rPr>
  </w:style>
  <w:style w:type="paragraph" w:styleId="Toc3">
    <w:name w:val="Toc 3"/>
    <w:next w:val="Normal"/>
    <w:link w:val="Оглавление3Знак"/>
    <w:uiPriority w:val="39"/>
    <w:pPr>
      <w:ind w:left="400"/>
      <w:jc w:val="left"/>
    </w:pPr>
    <w:rPr>
      <w:rFonts w:ascii="XO Thames" w:hAnsi="XO Thames"/>
      <w:sz w:val="28"/>
    </w:rPr>
  </w:style>
  <w:style w:type="character" w:customStyle="1" w:styleId="Оглавление3Знак">
    <w:name w:val="Оглавление 3 Знак"/>
    <w:link w:val="Toc3"/>
    <w:uiPriority w:val="99"/>
    <w:rPr>
      <w:rFonts w:ascii="XO Thames" w:hAnsi="XO Thames"/>
      <w:sz w:val="28"/>
    </w:rPr>
  </w:style>
  <w:style w:type="paragraph" w:styleId="BalloonText">
    <w:name w:val="Balloon Text"/>
    <w:basedOn w:val="Normal"/>
    <w:link w:val="ТекствыноскиЗнак"/>
    <w:uiPriority w:val="99"/>
    <w:rPr>
      <w:rFonts w:ascii="Tahoma" w:hAnsi="Tahoma"/>
      <w:sz w:val="16"/>
    </w:rPr>
  </w:style>
  <w:style w:type="character" w:customStyle="1" w:styleId="ТекствыноскиЗнак">
    <w:name w:val="Текст выноски Знак"/>
    <w:basedOn w:val="Обычный1"/>
    <w:link w:val="BalloonText"/>
    <w:uiPriority w:val="99"/>
    <w:rPr>
      <w:rFonts w:ascii="Tahoma" w:hAnsi="Tahoma"/>
      <w:sz w:val="16"/>
    </w:rPr>
  </w:style>
  <w:style w:type="character" w:customStyle="1" w:styleId="Заголовок5Знак">
    <w:name w:val="Заголовок 5 Знак"/>
    <w:link w:val="Heading5"/>
    <w:uiPriority w:val="99"/>
    <w:rPr>
      <w:rFonts w:asciiTheme="majorHAnsi" w:hAnsiTheme="majorHAnsi"/>
      <w:color w:val="243f60" w:themeColor="accent1" w:themeShade="7f"/>
    </w:rPr>
  </w:style>
  <w:style w:type="paragraph" w:styleId="Caption">
    <w:name w:val="Caption"/>
    <w:link w:val="НазваниеобъектаЗнак"/>
    <w:uiPriority w:val="99"/>
    <w:rPr>
      <w:i/>
      <w:color w:val="1f497d" w:themeColor="text2"/>
      <w:sz w:val="18"/>
    </w:rPr>
  </w:style>
  <w:style w:type="character" w:customStyle="1" w:styleId="НазваниеобъектаЗнак">
    <w:name w:val="Название объекта Знак"/>
    <w:link w:val="Caption"/>
    <w:uiPriority w:val="99"/>
    <w:rPr>
      <w:i/>
      <w:color w:val="1f497d" w:themeColor="text2"/>
      <w:sz w:val="18"/>
    </w:rPr>
  </w:style>
  <w:style w:type="character" w:customStyle="1" w:styleId="Заголовок1Знак">
    <w:name w:val="Заголовок 1 Знак"/>
    <w:basedOn w:val="Обычный1"/>
    <w:link w:val="Heading1"/>
    <w:uiPriority w:val="99"/>
    <w:rPr>
      <w:rFonts w:ascii="Times New Roman" w:hAnsi="Times New Roman"/>
      <w:b/>
      <w:sz w:val="24"/>
    </w:rPr>
  </w:style>
  <w:style w:type="character" w:customStyle="1" w:styleId="HeaderChar">
    <w:name w:val="Header Char"/>
    <w:uiPriority w:val="99"/>
  </w:style>
  <w:style w:type="paragraph" w:customStyle="1" w:styleId="Гиперссылка1">
    <w:name w:val="Гиперссылка1"/>
    <w:link w:val="Hyperlink"/>
    <w:uiPriority w:val="99"/>
    <w:rPr>
      <w:color w:val="0000ff" w:themeColor="hyperlink"/>
      <w:u w:val="single"/>
    </w:rPr>
  </w:style>
  <w:style w:type="character" w:styleId="Hyperlink">
    <w:name w:val="Hyperlink"/>
    <w:link w:val="Гиперссылка1"/>
    <w:uiPriority w:val="99"/>
    <w:rPr>
      <w:color w:val="0000ff" w:themeColor="hyperlink"/>
      <w:u w:val="single"/>
    </w:rPr>
  </w:style>
  <w:style w:type="character" w:customStyle="1" w:styleId="Footnote">
    <w:name w:val="Footnote"/>
    <w:uiPriority w:val="99"/>
    <w:rPr>
      <w:sz w:val="20"/>
    </w:rPr>
  </w:style>
  <w:style w:type="character" w:customStyle="1" w:styleId="Заголовок8Знак">
    <w:name w:val="Заголовок 8 Знак"/>
    <w:link w:val="Heading8"/>
    <w:uiPriority w:val="99"/>
    <w:rPr>
      <w:rFonts w:asciiTheme="majorHAnsi" w:hAnsiTheme="majorHAnsi"/>
      <w:color w:val="404040" w:themeColor="text1" w:themeTint="bf"/>
      <w:sz w:val="20"/>
    </w:rPr>
  </w:style>
  <w:style w:type="paragraph" w:styleId="Toc1">
    <w:name w:val="Toc 1"/>
    <w:next w:val="Normal"/>
    <w:link w:val="Оглавление1Знак"/>
    <w:uiPriority w:val="39"/>
    <w:pPr>
      <w:jc w:val="left"/>
    </w:pPr>
    <w:rPr>
      <w:rFonts w:ascii="XO Thames" w:hAnsi="XO Thames"/>
      <w:b/>
      <w:sz w:val="28"/>
    </w:rPr>
  </w:style>
  <w:style w:type="character" w:customStyle="1" w:styleId="Оглавление1Знак">
    <w:name w:val="Оглавление 1 Знак"/>
    <w:link w:val="Toc1"/>
    <w:uiPriority w:val="99"/>
    <w:rPr>
      <w:rFonts w:ascii="XO Thames" w:hAnsi="XO Thames"/>
      <w:b/>
      <w:sz w:val="28"/>
    </w:rPr>
  </w:style>
  <w:style w:type="character" w:customStyle="1" w:styleId="HeaderandFooter">
    <w:name w:val="Header and Footer"/>
    <w:uiPriority w:val="99"/>
    <w:rPr>
      <w:rFonts w:ascii="XO Thames" w:hAnsi="XO Thames"/>
      <w:sz w:val="20"/>
    </w:rPr>
  </w:style>
  <w:style w:type="paragraph" w:customStyle="1" w:styleId="Сильнаяссылка1">
    <w:name w:val="Сильная ссылка1"/>
    <w:link w:val="IntenseReference"/>
    <w:uiPriority w:val="99"/>
    <w:rPr>
      <w:b/>
      <w:smallCaps/>
      <w:color w:val="c0504d" w:themeColor="accent2"/>
      <w:spacing w:val="5"/>
      <w:u w:val="single"/>
    </w:rPr>
  </w:style>
  <w:style w:type="character" w:styleId="IntenseReference">
    <w:name w:val="Intense Reference"/>
    <w:link w:val="Сильнаяссылка1"/>
    <w:uiPriority w:val="99"/>
    <w:rPr>
      <w:b/>
      <w:smallCaps/>
      <w:color w:val="c0504d" w:themeColor="accent2"/>
      <w:spacing w:val="5"/>
      <w:u w:val="single"/>
    </w:rPr>
  </w:style>
  <w:style w:type="paragraph" w:styleId="Toc9">
    <w:name w:val="Toc 9"/>
    <w:next w:val="Normal"/>
    <w:link w:val="Оглавление9Знак"/>
    <w:uiPriority w:val="39"/>
    <w:pPr>
      <w:ind w:left="1600"/>
      <w:jc w:val="left"/>
    </w:pPr>
    <w:rPr>
      <w:rFonts w:ascii="XO Thames" w:hAnsi="XO Thames"/>
      <w:sz w:val="28"/>
    </w:rPr>
  </w:style>
  <w:style w:type="character" w:customStyle="1" w:styleId="Оглавление9Знак">
    <w:name w:val="Оглавление 9 Знак"/>
    <w:link w:val="Toc9"/>
    <w:uiPriority w:val="99"/>
    <w:rPr>
      <w:rFonts w:ascii="XO Thames" w:hAnsi="XO Thames"/>
      <w:sz w:val="28"/>
    </w:rPr>
  </w:style>
  <w:style w:type="paragraph" w:styleId="IntenseQuote">
    <w:name w:val="Intense Quote"/>
    <w:link w:val="ВыделеннаяцитатаЗнак"/>
    <w:uiPriority w:val="99"/>
    <w:pPr>
      <w:spacing w:before="200" w:after="280"/>
      <w:ind w:left="936" w:right="936"/>
    </w:pPr>
    <w:rPr>
      <w:b/>
      <w:i/>
      <w:color w:val="4f81bd" w:themeColor="accent1"/>
    </w:rPr>
  </w:style>
  <w:style w:type="character" w:customStyle="1" w:styleId="ВыделеннаяцитатаЗнак">
    <w:name w:val="Выделенная цитата Знак"/>
    <w:link w:val="IntenseQuote"/>
    <w:uiPriority w:val="99"/>
    <w:rPr>
      <w:b/>
      <w:i/>
      <w:color w:val="4f81bd" w:themeColor="accent1"/>
    </w:rPr>
  </w:style>
  <w:style w:type="paragraph" w:styleId="Toc8">
    <w:name w:val="Toc 8"/>
    <w:next w:val="Normal"/>
    <w:link w:val="Оглавление8Знак"/>
    <w:uiPriority w:val="39"/>
    <w:pPr>
      <w:ind w:left="1400"/>
      <w:jc w:val="left"/>
    </w:pPr>
    <w:rPr>
      <w:rFonts w:ascii="XO Thames" w:hAnsi="XO Thames"/>
      <w:sz w:val="28"/>
    </w:rPr>
  </w:style>
  <w:style w:type="character" w:customStyle="1" w:styleId="Оглавление8Знак">
    <w:name w:val="Оглавление 8 Знак"/>
    <w:link w:val="Toc8"/>
    <w:uiPriority w:val="99"/>
    <w:rPr>
      <w:rFonts w:ascii="XO Thames" w:hAnsi="XO Thames"/>
      <w:sz w:val="28"/>
    </w:rPr>
  </w:style>
  <w:style w:type="paragraph" w:customStyle="1" w:styleId="Номерстраницы1">
    <w:name w:val="Номер страницы1"/>
    <w:basedOn w:val="Основнойшрифтабзаца1"/>
    <w:link w:val="Pagenumber"/>
    <w:uiPriority w:val="99"/>
  </w:style>
  <w:style w:type="character" w:styleId="Pagenumber">
    <w:name w:val="Page number"/>
    <w:basedOn w:val="DefaultParagraphFont"/>
    <w:link w:val="Номерстраницы1"/>
    <w:uiPriority w:val="99"/>
  </w:style>
  <w:style w:type="paragraph" w:styleId="Quote">
    <w:name w:val="Quote"/>
    <w:link w:val="Цитата2Знак"/>
    <w:uiPriority w:val="99"/>
    <w:rPr>
      <w:i/>
      <w:color w:val="000000" w:themeColor="text1"/>
    </w:rPr>
  </w:style>
  <w:style w:type="character" w:customStyle="1" w:styleId="Цитата2Знак">
    <w:name w:val="Цитата 2 Знак"/>
    <w:link w:val="Quote"/>
    <w:uiPriority w:val="99"/>
    <w:rPr>
      <w:i/>
      <w:color w:val="000000" w:themeColor="text1"/>
    </w:rPr>
  </w:style>
  <w:style w:type="paragraph" w:styleId="Endnotetext">
    <w:name w:val="Endnote text"/>
    <w:link w:val="ТекстконцевойсноскиЗнак"/>
    <w:uiPriority w:val="99"/>
    <w:pPr>
      <w:spacing w:after="0"/>
    </w:pPr>
    <w:rPr>
      <w:sz w:val="20"/>
    </w:rPr>
  </w:style>
  <w:style w:type="character" w:customStyle="1" w:styleId="ТекстконцевойсноскиЗнак">
    <w:name w:val="Текст концевой сноски Знак"/>
    <w:link w:val="Endnotetext"/>
    <w:uiPriority w:val="99"/>
    <w:rPr>
      <w:sz w:val="20"/>
    </w:rPr>
  </w:style>
  <w:style w:type="paragraph" w:styleId="BodyTextIndent3">
    <w:name w:val="Body Text Indent 3"/>
    <w:basedOn w:val="Normal"/>
    <w:link w:val="Основнойтекстсотступом3Знак"/>
    <w:uiPriority w:val="99"/>
    <w:pPr>
      <w:widowControl w:val="off"/>
      <w:ind w:firstLine="720"/>
      <w:jc w:val="both"/>
    </w:pPr>
  </w:style>
  <w:style w:type="character" w:customStyle="1" w:styleId="Основнойтекстсотступом3Знак">
    <w:name w:val="Основной текст с отступом 3 Знак"/>
    <w:basedOn w:val="Обычный1"/>
    <w:link w:val="BodyTextIndent3"/>
    <w:uiPriority w:val="99"/>
    <w:rPr>
      <w:rFonts w:ascii="Times New Roman" w:hAnsi="Times New Roman"/>
      <w:sz w:val="24"/>
    </w:rPr>
  </w:style>
  <w:style w:type="paragraph" w:styleId="Header">
    <w:name w:val="Header"/>
    <w:basedOn w:val="Normal"/>
    <w:link w:val="ВерхнийколонтитулЗнак"/>
    <w:uiPriority w:val="99"/>
    <w:pPr>
      <w:tabs>
        <w:tab w:val="center" w:pos="4677"/>
        <w:tab w:val="right" w:pos="9355"/>
      </w:tabs>
    </w:pPr>
  </w:style>
  <w:style w:type="character" w:customStyle="1" w:styleId="ВерхнийколонтитулЗнак">
    <w:name w:val="Верхний колонтитул Знак"/>
    <w:basedOn w:val="Обычный1"/>
    <w:link w:val="Header"/>
    <w:uiPriority w:val="99"/>
    <w:rPr>
      <w:rFonts w:ascii="Times New Roman" w:hAnsi="Times New Roman"/>
      <w:sz w:val="24"/>
    </w:rPr>
  </w:style>
  <w:style w:type="paragraph" w:styleId="Toc5">
    <w:name w:val="Toc 5"/>
    <w:next w:val="Normal"/>
    <w:link w:val="Оглавление5Знак"/>
    <w:uiPriority w:val="39"/>
    <w:pPr>
      <w:ind w:left="800"/>
      <w:jc w:val="left"/>
    </w:pPr>
    <w:rPr>
      <w:rFonts w:ascii="XO Thames" w:hAnsi="XO Thames"/>
      <w:sz w:val="28"/>
    </w:rPr>
  </w:style>
  <w:style w:type="character" w:customStyle="1" w:styleId="Оглавление5Знак">
    <w:name w:val="Оглавление 5 Знак"/>
    <w:link w:val="Toc5"/>
    <w:uiPriority w:val="99"/>
    <w:rPr>
      <w:rFonts w:ascii="XO Thames" w:hAnsi="XO Thames"/>
      <w:sz w:val="28"/>
    </w:rPr>
  </w:style>
  <w:style w:type="paragraph" w:styleId="Footer">
    <w:name w:val="Footer"/>
    <w:basedOn w:val="Normal"/>
    <w:link w:val="НижнийколонтитулЗнак"/>
    <w:uiPriority w:val="99"/>
    <w:pPr>
      <w:tabs>
        <w:tab w:val="center" w:pos="4677"/>
        <w:tab w:val="right" w:pos="9355"/>
      </w:tabs>
    </w:pPr>
  </w:style>
  <w:style w:type="character" w:customStyle="1" w:styleId="НижнийколонтитулЗнак">
    <w:name w:val="Нижний колонтитул Знак"/>
    <w:basedOn w:val="Обычный1"/>
    <w:link w:val="Footer"/>
    <w:uiPriority w:val="99"/>
    <w:rPr>
      <w:rFonts w:ascii="Times New Roman" w:hAnsi="Times New Roman"/>
      <w:sz w:val="24"/>
    </w:rPr>
  </w:style>
  <w:style w:type="paragraph" w:customStyle="1" w:styleId="Названиекниги1">
    <w:name w:val="Название книги1"/>
    <w:link w:val="BookTitle"/>
    <w:uiPriority w:val="99"/>
    <w:rPr>
      <w:b/>
      <w:smallCaps/>
      <w:spacing w:val="5"/>
    </w:rPr>
  </w:style>
  <w:style w:type="character" w:styleId="BookTitle">
    <w:name w:val="Book Title"/>
    <w:link w:val="Названиекниги1"/>
    <w:uiPriority w:val="99"/>
    <w:rPr>
      <w:b/>
      <w:smallCaps/>
      <w:spacing w:val="5"/>
    </w:rPr>
  </w:style>
  <w:style w:type="paragraph" w:styleId="Subtitle">
    <w:name w:val="Subtitle"/>
    <w:link w:val="ПодзаголовокЗнак"/>
    <w:uiPriority w:val="11"/>
    <w:qFormat w:val="on"/>
    <w:rPr>
      <w:rFonts w:asciiTheme="majorHAnsi" w:hAnsiTheme="majorHAnsi"/>
      <w:i/>
      <w:color w:val="4f81bd" w:themeColor="accent1"/>
      <w:spacing w:val="15"/>
      <w:sz w:val="24"/>
    </w:rPr>
  </w:style>
  <w:style w:type="character" w:customStyle="1" w:styleId="ПодзаголовокЗнак">
    <w:name w:val="Подзаголовок Знак"/>
    <w:link w:val="Subtitle"/>
    <w:uiPriority w:val="99"/>
    <w:rPr>
      <w:rFonts w:asciiTheme="majorHAnsi" w:hAnsiTheme="majorHAnsi"/>
      <w:i/>
      <w:color w:val="4f81bd" w:themeColor="accent1"/>
      <w:spacing w:val="15"/>
      <w:sz w:val="24"/>
    </w:rPr>
  </w:style>
  <w:style w:type="paragraph" w:styleId="BodyTextIndent2">
    <w:name w:val="Body Text Indent 2"/>
    <w:basedOn w:val="Normal"/>
    <w:link w:val="Основнойтекстсотступом2Знак"/>
    <w:uiPriority w:val="99"/>
    <w:pPr>
      <w:ind w:firstLine="708"/>
      <w:jc w:val="both"/>
    </w:pPr>
  </w:style>
  <w:style w:type="character" w:customStyle="1" w:styleId="Основнойтекстсотступом2Знак">
    <w:name w:val="Основной текст с отступом 2 Знак"/>
    <w:basedOn w:val="Обычный1"/>
    <w:link w:val="BodyTextIndent2"/>
    <w:uiPriority w:val="99"/>
    <w:rPr>
      <w:rFonts w:ascii="Times New Roman" w:hAnsi="Times New Roman"/>
      <w:sz w:val="24"/>
    </w:rPr>
  </w:style>
  <w:style w:type="paragraph" w:styleId="Title">
    <w:name w:val="Title"/>
    <w:basedOn w:val="Normal"/>
    <w:link w:val="ЗаголовокЗнак"/>
    <w:uiPriority w:val="10"/>
    <w:qFormat w:val="on"/>
    <w:pPr>
      <w:widowControl w:val="off"/>
      <w:jc w:val="center"/>
    </w:pPr>
    <w:rPr>
      <w:b/>
    </w:rPr>
  </w:style>
  <w:style w:type="character" w:customStyle="1" w:styleId="ЗаголовокЗнак">
    <w:name w:val="Заголовок Знак"/>
    <w:basedOn w:val="Обычный1"/>
    <w:link w:val="Title"/>
    <w:uiPriority w:val="99"/>
    <w:rPr>
      <w:rFonts w:ascii="Times New Roman" w:hAnsi="Times New Roman"/>
      <w:b/>
      <w:sz w:val="24"/>
    </w:rPr>
  </w:style>
  <w:style w:type="character" w:customStyle="1" w:styleId="Заголовок4Знак">
    <w:name w:val="Заголовок 4 Знак"/>
    <w:link w:val="Heading4"/>
    <w:uiPriority w:val="99"/>
    <w:rPr>
      <w:rFonts w:asciiTheme="majorHAnsi" w:hAnsiTheme="majorHAnsi"/>
      <w:b/>
      <w:i/>
      <w:color w:val="4f81bd" w:themeColor="accent1"/>
    </w:rPr>
  </w:style>
  <w:style w:type="character" w:customStyle="1" w:styleId="Заголовок2Знак">
    <w:name w:val="Заголовок 2 Знак"/>
    <w:link w:val="Heading2"/>
    <w:uiPriority w:val="99"/>
    <w:rPr>
      <w:rFonts w:asciiTheme="majorHAnsi" w:hAnsiTheme="majorHAnsi"/>
      <w:b/>
      <w:color w:val="4f81bd" w:themeColor="accent1"/>
      <w:sz w:val="26"/>
    </w:rPr>
  </w:style>
  <w:style w:type="paragraph" w:styleId="NoSpacing">
    <w:name w:val="No Spacing"/>
    <w:link w:val="БезинтервалаЗнак"/>
    <w:uiPriority w:val="99"/>
    <w:pPr>
      <w:spacing w:after="0"/>
    </w:pPr>
  </w:style>
  <w:style w:type="character" w:customStyle="1" w:styleId="БезинтервалаЗнак">
    <w:name w:val="Без интервала Знак"/>
    <w:link w:val="NoSpacing"/>
    <w:uiPriority w:val="99"/>
  </w:style>
  <w:style w:type="character" w:customStyle="1" w:styleId="Заголовок6Знак">
    <w:name w:val="Заголовок 6 Знак"/>
    <w:link w:val="Heading6"/>
    <w:uiPriority w:val="99"/>
    <w:rPr>
      <w:rFonts w:asciiTheme="majorHAnsi" w:hAnsiTheme="majorHAnsi"/>
      <w: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theme" Target="theme/theme1.xml"/><Relationship Id="rId2" Type="http://schemas.openxmlformats.org/officeDocument/2006/relationships/styles" Target="styles.xml"/><Relationship Id="rId21" Type="http://schemas.openxmlformats.org/officeDocument/2006/relationships/footer" Target="footer1.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garantF1://12038291.14" TargetMode="External"/><Relationship Id="rId8" Type="http://schemas.openxmlformats.org/officeDocument/2006/relationships/hyperlink" Target="garantF1://70298922.1000" TargetMode="External"/><Relationship Id="rId9" Type="http://schemas.openxmlformats.org/officeDocument/2006/relationships/hyperlink" Target="garantF1://70191362.4" TargetMode="External"/><Relationship Id="rId10" Type="http://schemas.openxmlformats.org/officeDocument/2006/relationships/hyperlink" Target="garantF1://12052272.800" TargetMode="External"/><Relationship Id="rId11" Type="http://schemas.openxmlformats.org/officeDocument/2006/relationships/hyperlink" Target="garantF1://10008046.2" TargetMode="External"/><Relationship Id="rId12" Type="http://schemas.openxmlformats.org/officeDocument/2006/relationships/hyperlink" Target="javascript:;" TargetMode="External"/><Relationship Id="rId13" Type="http://schemas.openxmlformats.org/officeDocument/2006/relationships/hyperlink" Target="javascript:;" TargetMode="External"/><Relationship Id="rId14" Type="http://schemas.openxmlformats.org/officeDocument/2006/relationships/hyperlink" Target="garantF1://70272952.0" TargetMode="External"/><Relationship Id="rId15" Type="http://schemas.openxmlformats.org/officeDocument/2006/relationships/hyperlink" Target="garantF1://12012604.0"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0" scaled="0"/>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lin ang="0" scaled="0"/>
        </a:gradFill>
        <a:gradFill>
          <a:gsLst>
            <a:gs pos="0">
              <a:schemeClr val="phClr">
                <a:tint val="80000"/>
                <a:satMod val="300000"/>
              </a:schemeClr>
            </a:gs>
            <a:gs pos="100000">
              <a:schemeClr val="phClr">
                <a:shade val="30000"/>
                <a:satMod val="200000"/>
              </a:schemeClr>
            </a:gs>
          </a:gsLst>
          <a:lin ang="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37</Pages>
  <Words>18165</Words>
  <Characters>103545</Characters>
  <Application>Microsoft Office Word</Application>
  <DocSecurity>0</DocSecurity>
  <Lines>862</Lines>
  <Paragraphs>242</Paragraphs>
  <ScaleCrop>false</ScaleCrop>
  <Company/>
  <LinksUpToDate>false</LinksUpToDate>
  <CharactersWithSpaces>121468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Slr</dc:creator>
  <cp:lastModifiedBy>Slr</cp:lastModifiedBy>
</cp:coreProperties>
</file>