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МУНИЦИПАЛЬНОЕ ОБРАЗОВАНИЕ</w:t>
      </w:r>
    </w:p>
    <w:p w14:paraId="00000002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СЕЛЬСКОЕ ПОСЕЛЕНИЕ СЕЛИЯРОВО</w:t>
      </w:r>
    </w:p>
    <w:p w14:paraId="00000003">
      <w:pPr>
        <w:keepNext w:val="on"/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00000004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 w14:paraId="00000005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АДМИНИСТРАЦИЯ СЕЛЬСКОГО ПОСЕЛЕНИЯ СЕЛИЯРОВО</w:t>
      </w:r>
    </w:p>
    <w:p w14:paraId="00000006">
      <w:pPr>
        <w:spacing w:after="0" w:line="240" w:lineRule="auto"/>
        <w:contextualSpacing w:val="on"/>
        <w:rPr>
          <w:rFonts w:ascii="Times New Roman" w:cs="Times New Roman" w:eastAsia="Times New Roman" w:hAnsi="Times New Roman"/>
          <w:bCs/>
          <w:sz w:val="28"/>
          <w:szCs w:val="28"/>
        </w:rPr>
      </w:pPr>
    </w:p>
    <w:p w14:paraId="00000007">
      <w:pPr>
        <w:spacing w:after="0" w:line="240" w:lineRule="auto"/>
        <w:contextualSpacing w:val="on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                                       </w:t>
      </w:r>
    </w:p>
    <w:p w14:paraId="00000008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П О С Т А Н О В Л Е Н И Е</w:t>
      </w:r>
    </w:p>
    <w:p w14:paraId="00000009">
      <w:pPr>
        <w:tabs>
          <w:tab w:val="left" w:leader="none" w:pos="1211"/>
        </w:tabs>
        <w:spacing w:line="276" w:lineRule="auto"/>
        <w:jc w:val="center"/>
        <w:rPr>
          <w:sz w:val="28"/>
        </w:rPr>
      </w:pPr>
    </w:p>
    <w:p w14:paraId="0000000A">
      <w:pPr>
        <w:tabs>
          <w:tab w:val="left" w:leader="none" w:pos="1211"/>
        </w:tabs>
        <w:spacing w:line="276" w:lineRule="auto"/>
        <w:jc w:val="center"/>
        <w:rPr>
          <w:sz w:val="28"/>
        </w:rPr>
      </w:pPr>
    </w:p>
    <w:p w14:paraId="0000000B">
      <w:pPr>
        <w:contextualSpacing w:val="on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ru-RU"/>
        </w:rPr>
        <w:t>29</w:t>
      </w:r>
      <w:r>
        <w:rPr>
          <w:sz w:val="28"/>
        </w:rPr>
        <w:t xml:space="preserve">.10.2024                                                                                                               № </w:t>
      </w:r>
      <w:r>
        <w:rPr>
          <w:sz w:val="28"/>
          <w:lang w:val="ru-RU"/>
        </w:rPr>
        <w:t>73</w:t>
      </w:r>
    </w:p>
    <w:p w14:paraId="0000000C">
      <w:pPr>
        <w:contextualSpacing w:val="on"/>
        <w:rPr>
          <w:sz w:val="28"/>
        </w:rPr>
      </w:pPr>
      <w:r>
        <w:rPr>
          <w:sz w:val="28"/>
        </w:rPr>
        <w:t>с. Селиярово</w:t>
      </w:r>
    </w:p>
    <w:p w14:paraId="0000000D">
      <w:pPr>
        <w:contextualSpacing w:val="on"/>
        <w:rPr>
          <w:sz w:val="28"/>
        </w:rPr>
      </w:pPr>
    </w:p>
    <w:p w14:paraId="0000000E">
      <w:pPr>
        <w:ind w:right="4541"/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об исполнении бюджета </w:t>
      </w:r>
      <w:r>
        <w:rPr>
          <w:sz w:val="28"/>
        </w:rPr>
        <w:t xml:space="preserve">сельского поселения Селиярово </w:t>
      </w:r>
      <w:r>
        <w:rPr>
          <w:sz w:val="28"/>
        </w:rPr>
        <w:t>за III  квартал 2024 года</w:t>
      </w:r>
    </w:p>
    <w:p w14:paraId="0000000F">
      <w:pPr>
        <w:contextualSpacing w:val="on"/>
        <w:rPr>
          <w:sz w:val="28"/>
        </w:rPr>
      </w:pPr>
    </w:p>
    <w:p w14:paraId="00000010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На основании пункта 5 статьи 264.2 Бюджетного кодекса Российской Федерации, пункта 3 статьи 10 «Положения о бюджетном устройстве и бюджетном процессе в сельском поселении Селиярово, утверждённого решением Совета депутатов сельского поселения Селиярово от 26.12.2022 № 184:</w:t>
      </w:r>
    </w:p>
    <w:p w14:paraId="00000011">
      <w:pPr>
        <w:ind w:firstLine="723"/>
        <w:contextualSpacing w:val="on"/>
        <w:jc w:val="both"/>
        <w:rPr>
          <w:sz w:val="28"/>
        </w:rPr>
      </w:pPr>
    </w:p>
    <w:p w14:paraId="00000012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сельского поселения Селиярово за III  квартал 2024 года по доходам в сумме 41 572 721,01 рублей, в том числе безвозмездные поступления от других бюджетов бюджетной системы </w:t>
      </w:r>
      <w:r>
        <w:rPr>
          <w:sz w:val="28"/>
        </w:rPr>
        <w:t>Российской Федерации 36 464 078,97 рублей, по расходам в сумме 45 400 559,24 рубля, с показателями:</w:t>
      </w:r>
    </w:p>
    <w:p w14:paraId="00000013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- по доходам бюджета по кодам классификации доходов бюджета согласно приложению 1 к настоящему постановлению;</w:t>
      </w:r>
    </w:p>
    <w:p w14:paraId="00000014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- по распределению расходов бюджета по ведомственной структуре расходов бюджета согласно приложению 2 к настоящему постановлению;</w:t>
      </w:r>
    </w:p>
    <w:p w14:paraId="00000015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- по распределению расходов бюджета по разделам и подразделам классификации расходов бюджета согласно приложению 3 к настоящему постановлению;</w:t>
      </w:r>
    </w:p>
    <w:p w14:paraId="00000016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- по источникам финансирования дефицита бюджета по кодам классификации источников финансирования дефицита бюджета согласно приложению 4 к настоящему постановлению.</w:t>
      </w:r>
    </w:p>
    <w:p w14:paraId="00000017">
      <w:pPr>
        <w:ind w:firstLine="723"/>
        <w:contextualSpacing w:val="on"/>
        <w:jc w:val="both"/>
        <w:rPr>
          <w:sz w:val="28"/>
        </w:rPr>
      </w:pPr>
    </w:p>
    <w:p w14:paraId="00000018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2.  Настоящее постановление вступает в силу после его официального опубликования (обнародования).</w:t>
      </w:r>
    </w:p>
    <w:p w14:paraId="00000019">
      <w:pPr>
        <w:ind w:firstLine="723"/>
        <w:contextualSpacing w:val="on"/>
        <w:jc w:val="both"/>
        <w:rPr>
          <w:sz w:val="28"/>
        </w:rPr>
      </w:pPr>
    </w:p>
    <w:p w14:paraId="0000001A">
      <w:pPr>
        <w:ind w:firstLine="723"/>
        <w:contextualSpacing w:val="on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Направить настоящее постановление и приложения к нему в Совет депутатов сельского поселения Селиярово.</w:t>
      </w:r>
    </w:p>
    <w:p w14:paraId="0000001B">
      <w:pPr>
        <w:widowControl w:val="off"/>
        <w:ind w:left="0" w:firstLine="0"/>
        <w:jc w:val="both"/>
        <w:rPr>
          <w:sz w:val="28"/>
        </w:rPr>
      </w:pPr>
    </w:p>
    <w:p w14:paraId="0000001C">
      <w:pPr>
        <w:widowControl w:val="off"/>
        <w:ind w:left="0" w:firstLine="0"/>
        <w:jc w:val="both"/>
        <w:rPr>
          <w:sz w:val="28"/>
        </w:rPr>
      </w:pPr>
    </w:p>
    <w:p w14:paraId="0000001D">
      <w:pPr>
        <w:widowControl w:val="off"/>
        <w:ind w:left="0" w:firstLine="0"/>
        <w:jc w:val="both"/>
        <w:rPr>
          <w:sz w:val="28"/>
        </w:rPr>
      </w:pPr>
    </w:p>
    <w:p w14:paraId="0000001E">
      <w:pPr>
        <w:widowControl w:val="off"/>
        <w:ind w:left="0" w:firstLine="0"/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</w:t>
      </w:r>
      <w:r>
        <w:rPr>
          <w:sz w:val="28"/>
        </w:rPr>
        <w:t>С.В.Маркова</w:t>
      </w:r>
    </w:p>
    <w:p w14:paraId="0000001F">
      <w:pPr>
        <w:jc w:val="right"/>
        <w:rPr>
          <w:sz w:val="28"/>
          <w:szCs w:val="28"/>
        </w:rPr>
      </w:pPr>
    </w:p>
    <w:p w14:paraId="00000020">
      <w:pPr>
        <w:jc w:val="right"/>
        <w:rPr>
          <w:sz w:val="28"/>
          <w:szCs w:val="28"/>
        </w:rPr>
      </w:pPr>
    </w:p>
    <w:p w14:paraId="00000021">
      <w:pPr>
        <w:jc w:val="right"/>
        <w:rPr>
          <w:sz w:val="28"/>
          <w:szCs w:val="28"/>
        </w:rPr>
      </w:pPr>
    </w:p>
    <w:p w14:paraId="00000022">
      <w:pPr>
        <w:jc w:val="right"/>
        <w:rPr>
          <w:sz w:val="28"/>
          <w:szCs w:val="28"/>
        </w:rPr>
      </w:pPr>
    </w:p>
    <w:p w14:paraId="00000023">
      <w:pPr>
        <w:jc w:val="right"/>
        <w:rPr>
          <w:sz w:val="28"/>
          <w:szCs w:val="28"/>
        </w:rPr>
      </w:pPr>
    </w:p>
    <w:p w14:paraId="00000024">
      <w:pPr>
        <w:jc w:val="right"/>
        <w:rPr>
          <w:sz w:val="28"/>
          <w:szCs w:val="28"/>
        </w:rPr>
      </w:pPr>
    </w:p>
    <w:p w14:paraId="00000025">
      <w:pPr>
        <w:jc w:val="right"/>
        <w:rPr>
          <w:sz w:val="28"/>
          <w:szCs w:val="28"/>
        </w:rPr>
      </w:pPr>
    </w:p>
    <w:p w14:paraId="00000026">
      <w:pPr>
        <w:jc w:val="right"/>
        <w:rPr>
          <w:sz w:val="28"/>
          <w:szCs w:val="28"/>
        </w:rPr>
      </w:pPr>
    </w:p>
    <w:p w14:paraId="00000027">
      <w:pPr>
        <w:jc w:val="right"/>
        <w:rPr>
          <w:sz w:val="28"/>
          <w:szCs w:val="28"/>
        </w:rPr>
      </w:pPr>
    </w:p>
    <w:p w14:paraId="00000028">
      <w:pPr>
        <w:jc w:val="right"/>
        <w:rPr>
          <w:sz w:val="28"/>
          <w:szCs w:val="28"/>
        </w:rPr>
      </w:pPr>
    </w:p>
    <w:p w14:paraId="00000029">
      <w:pPr>
        <w:jc w:val="right"/>
        <w:rPr>
          <w:sz w:val="28"/>
          <w:szCs w:val="28"/>
        </w:rPr>
      </w:pPr>
    </w:p>
    <w:p w14:paraId="0000002A">
      <w:pPr>
        <w:jc w:val="right"/>
        <w:rPr>
          <w:sz w:val="28"/>
          <w:szCs w:val="28"/>
        </w:rPr>
      </w:pPr>
    </w:p>
    <w:p w14:paraId="0000002B">
      <w:pPr>
        <w:jc w:val="right"/>
        <w:rPr>
          <w:sz w:val="28"/>
          <w:szCs w:val="28"/>
        </w:rPr>
      </w:pPr>
    </w:p>
    <w:p w14:paraId="0000002C">
      <w:pPr>
        <w:jc w:val="right"/>
        <w:rPr>
          <w:sz w:val="28"/>
          <w:szCs w:val="28"/>
        </w:rPr>
      </w:pPr>
    </w:p>
    <w:p w14:paraId="0000002D">
      <w:pPr>
        <w:jc w:val="right"/>
        <w:rPr>
          <w:sz w:val="28"/>
          <w:szCs w:val="28"/>
        </w:rPr>
      </w:pPr>
    </w:p>
    <w:p w14:paraId="0000002E">
      <w:pPr>
        <w:jc w:val="right"/>
        <w:rPr>
          <w:sz w:val="28"/>
          <w:szCs w:val="28"/>
        </w:rPr>
      </w:pPr>
    </w:p>
    <w:p w14:paraId="0000002F">
      <w:pPr>
        <w:jc w:val="right"/>
        <w:rPr>
          <w:sz w:val="28"/>
          <w:szCs w:val="28"/>
        </w:rPr>
      </w:pPr>
    </w:p>
    <w:p w14:paraId="00000030">
      <w:pPr>
        <w:jc w:val="right"/>
        <w:rPr>
          <w:sz w:val="28"/>
          <w:szCs w:val="28"/>
        </w:rPr>
      </w:pPr>
    </w:p>
    <w:p w14:paraId="00000031">
      <w:pPr>
        <w:jc w:val="right"/>
        <w:rPr>
          <w:sz w:val="28"/>
          <w:szCs w:val="28"/>
        </w:rPr>
      </w:pPr>
    </w:p>
    <w:p w14:paraId="00000032">
      <w:pPr>
        <w:jc w:val="right"/>
        <w:rPr>
          <w:sz w:val="28"/>
          <w:szCs w:val="28"/>
        </w:rPr>
      </w:pPr>
    </w:p>
    <w:p w14:paraId="00000033">
      <w:pPr>
        <w:jc w:val="right"/>
        <w:rPr>
          <w:sz w:val="28"/>
          <w:szCs w:val="28"/>
        </w:rPr>
      </w:pPr>
    </w:p>
    <w:p w14:paraId="00000034">
      <w:pPr>
        <w:jc w:val="right"/>
        <w:rPr>
          <w:sz w:val="28"/>
          <w:szCs w:val="28"/>
        </w:rPr>
      </w:pPr>
    </w:p>
    <w:p w14:paraId="00000035">
      <w:pPr>
        <w:jc w:val="right"/>
        <w:rPr>
          <w:sz w:val="28"/>
          <w:szCs w:val="28"/>
        </w:rPr>
      </w:pPr>
    </w:p>
    <w:p w14:paraId="00000036">
      <w:pPr>
        <w:jc w:val="right"/>
        <w:rPr>
          <w:sz w:val="28"/>
          <w:szCs w:val="28"/>
        </w:rPr>
      </w:pPr>
    </w:p>
    <w:p w14:paraId="00000037">
      <w:pPr>
        <w:jc w:val="right"/>
        <w:rPr>
          <w:sz w:val="28"/>
          <w:szCs w:val="28"/>
        </w:rPr>
      </w:pPr>
    </w:p>
    <w:p w14:paraId="00000038">
      <w:pPr>
        <w:jc w:val="right"/>
        <w:rPr>
          <w:sz w:val="28"/>
          <w:szCs w:val="28"/>
        </w:rPr>
      </w:pPr>
    </w:p>
    <w:p w14:paraId="00000039">
      <w:pPr>
        <w:jc w:val="right"/>
        <w:rPr>
          <w:sz w:val="28"/>
          <w:szCs w:val="28"/>
        </w:rPr>
      </w:pPr>
    </w:p>
    <w:p w14:paraId="0000003A">
      <w:pPr>
        <w:jc w:val="right"/>
        <w:rPr>
          <w:sz w:val="28"/>
          <w:szCs w:val="28"/>
        </w:rPr>
      </w:pPr>
    </w:p>
    <w:p w14:paraId="0000003B">
      <w:pPr>
        <w:jc w:val="right"/>
        <w:rPr>
          <w:sz w:val="28"/>
          <w:szCs w:val="28"/>
        </w:rPr>
      </w:pPr>
    </w:p>
    <w:p w14:paraId="0000003C">
      <w:pPr>
        <w:jc w:val="right"/>
        <w:rPr>
          <w:sz w:val="28"/>
          <w:szCs w:val="28"/>
        </w:rPr>
      </w:pPr>
    </w:p>
    <w:p w14:paraId="0000003D">
      <w:pPr>
        <w:jc w:val="right"/>
        <w:rPr>
          <w:sz w:val="28"/>
          <w:szCs w:val="28"/>
        </w:rPr>
      </w:pPr>
    </w:p>
    <w:p w14:paraId="0000003E">
      <w:pPr>
        <w:jc w:val="right"/>
        <w:rPr>
          <w:sz w:val="28"/>
          <w:szCs w:val="28"/>
        </w:rPr>
      </w:pPr>
    </w:p>
    <w:p w14:paraId="0000003F">
      <w:pPr>
        <w:jc w:val="right"/>
        <w:rPr>
          <w:sz w:val="28"/>
          <w:szCs w:val="28"/>
        </w:rPr>
      </w:pPr>
    </w:p>
    <w:p w14:paraId="00000040">
      <w:pPr>
        <w:jc w:val="right"/>
        <w:rPr>
          <w:sz w:val="28"/>
          <w:szCs w:val="28"/>
        </w:rPr>
      </w:pPr>
    </w:p>
    <w:p w14:paraId="00000041">
      <w:pPr>
        <w:jc w:val="right"/>
        <w:rPr>
          <w:sz w:val="28"/>
          <w:szCs w:val="28"/>
        </w:rPr>
      </w:pPr>
    </w:p>
    <w:p w14:paraId="00000042">
      <w:pPr>
        <w:jc w:val="right"/>
        <w:rPr>
          <w:sz w:val="28"/>
          <w:szCs w:val="28"/>
        </w:rPr>
      </w:pPr>
    </w:p>
    <w:p w14:paraId="00000043">
      <w:pPr>
        <w:jc w:val="right"/>
        <w:rPr>
          <w:sz w:val="28"/>
          <w:szCs w:val="28"/>
        </w:rPr>
      </w:pPr>
    </w:p>
    <w:p w14:paraId="00000044">
      <w:pPr>
        <w:jc w:val="right"/>
        <w:rPr>
          <w:sz w:val="28"/>
          <w:szCs w:val="28"/>
        </w:rPr>
      </w:pPr>
    </w:p>
    <w:p w14:paraId="0000004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0000046">
      <w:pPr>
        <w:ind w:left="538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</w:rPr>
        <w:t>сельского поселения Селиярово</w:t>
      </w:r>
    </w:p>
    <w:p w14:paraId="000000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  <w:lang w:val="ru-RU"/>
        </w:rPr>
        <w:t>73</w:t>
      </w:r>
    </w:p>
    <w:p w14:paraId="00000048">
      <w:pPr>
        <w:jc w:val="center"/>
        <w:rPr>
          <w:b/>
          <w:sz w:val="24"/>
        </w:rPr>
      </w:pPr>
    </w:p>
    <w:p w14:paraId="00000049">
      <w:pPr>
        <w:jc w:val="center"/>
        <w:rPr>
          <w:b/>
          <w:sz w:val="24"/>
        </w:rPr>
      </w:pPr>
      <w:r>
        <w:rPr>
          <w:b/>
          <w:sz w:val="24"/>
        </w:rPr>
        <w:t xml:space="preserve">Исполнения бюджета по доходам сельского поселения Селиярово </w:t>
      </w:r>
    </w:p>
    <w:p w14:paraId="0000004A">
      <w:pPr>
        <w:jc w:val="center"/>
        <w:rPr>
          <w:b/>
          <w:sz w:val="24"/>
        </w:rPr>
      </w:pPr>
      <w:r>
        <w:rPr>
          <w:b/>
          <w:sz w:val="24"/>
        </w:rPr>
        <w:t>за III квартал 2024 года</w:t>
      </w:r>
    </w:p>
    <w:p w14:paraId="0000004B">
      <w:pPr>
        <w:jc w:val="center"/>
        <w:rPr>
          <w:b/>
          <w:sz w:val="24"/>
        </w:rPr>
      </w:pPr>
    </w:p>
    <w:tbl>
      <w:tblPr>
        <w:tblStyle w:val="NormalTable"/>
        <w:tblInd w:w="-10" w:type="dxa"/>
        <w:tblLayout w:type="fixed"/>
      </w:tblPr>
      <w:tblGrid>
        <w:gridCol w:w="2977"/>
        <w:gridCol w:w="4678"/>
        <w:gridCol w:w="1626"/>
      </w:tblGrid>
      <w:tr>
        <w:trPr>
          <w:trHeight w:val="900" w:hRule="atLeast"/>
        </w:trPr>
        <w:tc>
          <w:tcPr>
            <w:cnfStyle w:val="100010000000"/>
            <w:tcW w:w="2977" w:type="dxa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4C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Код дохода</w:t>
            </w:r>
            <w:r>
              <w:rPr>
                <w:rFonts w:ascii="Arial" w:hAnsi="Arial"/>
                <w:sz w:val="16"/>
              </w:rPr>
              <w:br w:type="textWrapping"/>
            </w:r>
          </w:p>
        </w:tc>
        <w:tc>
          <w:tcPr>
            <w:cnfStyle w:val="100001000000"/>
            <w:tcW w:w="4678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4D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Наименование кода администратора поступлений в бюджет, группы, подгруппы, статьи, подстатьи элемента, программы (подпрограммы), кода экономической классификации доходов</w:t>
            </w:r>
            <w:r>
              <w:rPr>
                <w:rFonts w:ascii="Arial" w:hAnsi="Arial"/>
                <w:sz w:val="16"/>
              </w:rPr>
              <w:br w:type="textWrapping"/>
            </w:r>
          </w:p>
        </w:tc>
        <w:tc>
          <w:tcPr>
            <w:cnfStyle w:val="100010000000"/>
            <w:tcW w:w="1626" w:type="dxa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4E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Исполнено за III кв. 2024г. (руб.)</w:t>
            </w:r>
          </w:p>
        </w:tc>
      </w:tr>
      <w:tr>
        <w:trPr>
          <w:trHeight w:val="25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fill="ffffff"/>
            <w:vAlign w:val="center"/>
          </w:tcPr>
          <w:p w14:paraId="0000004F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shd w:val="clear" w:fill="ffffff"/>
            <w:vAlign w:val="center"/>
          </w:tcPr>
          <w:p w14:paraId="00000050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2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fill="ffffff"/>
            <w:vAlign w:val="center"/>
          </w:tcPr>
          <w:p w14:paraId="00000051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3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2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182 00000000 00 0000 000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3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ФЕДЕРАЛЬНАЯ НАЛОГОВАЯ СЛУЖБА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4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5 108 642,04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5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182 10000000 00 0000 000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6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НАЛОГОВЫЕ И НЕНАЛОГОВЫЕ ДОХОДЫ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7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5 108 642,04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8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182 10100000 00 0000 000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9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НАЛОГИ НА ПРИБЫЛЬ, ДОХОДЫ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A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3 375 956,40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B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182 10102000 01 0000 110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C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 на доходы физических лиц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D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3 375 956,40</w:t>
            </w:r>
          </w:p>
        </w:tc>
      </w:tr>
      <w:tr>
        <w:trPr>
          <w:trHeight w:val="172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E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182 10102010 01 1000 110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5F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0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3 329 343,89</w:t>
            </w:r>
          </w:p>
        </w:tc>
      </w:tr>
      <w:tr>
        <w:trPr>
          <w:trHeight w:val="9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1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182 10102020 01 1000 110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2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rPr>
                <w:rFonts w:ascii="Tahoma" w:hAnsi="Tahoma"/>
                <w:sz w:val="16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3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572,71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4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182 10102030 01 1000 110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5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6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46 039,80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7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8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9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1 050 148,70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A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182 10302000 01 0000 110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B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C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1 093 930,11</w:t>
            </w:r>
          </w:p>
        </w:tc>
      </w:tr>
      <w:tr>
        <w:trPr>
          <w:trHeight w:val="193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D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182 10302230 01 0000 110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E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6F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567 643,10</w:t>
            </w:r>
          </w:p>
        </w:tc>
      </w:tr>
      <w:tr>
        <w:trPr>
          <w:trHeight w:val="151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0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182 10302231 01 0000 110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1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2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567 643,10</w:t>
            </w:r>
          </w:p>
        </w:tc>
      </w:tr>
      <w:tr>
        <w:trPr>
          <w:trHeight w:val="214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3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182 10302240 01 0000 110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4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5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3 243,88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6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182 10302241 01 0000 110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7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8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3 243,88</w:t>
            </w:r>
          </w:p>
        </w:tc>
      </w:tr>
      <w:tr>
        <w:trPr>
          <w:trHeight w:val="193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9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182 10302250 01 0000 110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A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B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596 312,80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C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182 10302251 01 0000 110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D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E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596 312,80</w:t>
            </w:r>
          </w:p>
        </w:tc>
      </w:tr>
      <w:tr>
        <w:trPr>
          <w:trHeight w:val="193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7F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182 10302260 01 0000 110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0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1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-73 269,67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2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182 10302261 01 0000 110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3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4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-73 269,67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5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182 10500000 00 0000 000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6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НАЛОГИ НА СОВОКУПНЫЙ ДОХОД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7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Arial" w:hAnsi="Arial"/>
                <w:sz w:val="16"/>
              </w:rPr>
              <w:br w:type="textWrapping"/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8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182 10503000 01 0000 110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9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Единый сельскохозяйственный налог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A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Arial" w:hAnsi="Arial"/>
                <w:sz w:val="16"/>
              </w:rPr>
              <w:br w:type="textWrapping"/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B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182 10503010 01 0000 110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C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Единый сельскохозяйственный налог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D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Arial" w:hAnsi="Arial"/>
                <w:sz w:val="16"/>
              </w:rPr>
              <w:br w:type="textWrapping"/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E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8F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НАЛОГИ НА ИМУЩЕСТВО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0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227 164,86</w:t>
            </w:r>
          </w:p>
        </w:tc>
      </w:tr>
      <w:tr>
        <w:trPr>
          <w:trHeight w:val="9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1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182 10601000 00 0000 110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2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 на имущество физических лиц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3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161 654,96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4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182 10601030 10 1000 110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5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6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161 654,96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7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182 10604000 02 0000 110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8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Транспортный налог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9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24 363,19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A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182 10604011 02 1000 110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B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Транспортный налог с организаций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C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380,24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D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182 10604012 02 1000 110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E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Транспортный налог с физических лиц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9F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23 982,95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0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182 10606000 00 0000 110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1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Земельный налог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2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26 675,57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3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182 10606030 00 0000 110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4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Земельный налог с организаций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5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26 675,57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6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182 10606033 10 1000 110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7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8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26 436,76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9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182 10606040 00 0000 110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A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Земельный налог с физических лиц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B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238,81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C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182 10606043 10 1000 110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D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E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238,81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AF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650 00000000 00 0000 000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0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АСП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1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36 881 040,78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2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650 10000000 00 0000 000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3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НАЛОГОВЫЕ И НЕНАЛОГОВЫЕ ДОХОДЫ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4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416 961,81</w:t>
            </w:r>
          </w:p>
        </w:tc>
      </w:tr>
      <w:tr>
        <w:trPr>
          <w:trHeight w:val="9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5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650 10800000 00 0000 000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6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ГОСУДАРСТВЕННАЯ ПОШЛИНА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7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4 710,00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8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650 10804000 01 0000 110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9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A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4 710,00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B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650 10804020 01 1000 110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C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D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4 710,00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E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650 10804020 01 4000 110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BF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0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>
        <w:trPr>
          <w:trHeight w:val="151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1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650 11100000 00 0000 000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2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3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242 370,27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4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650 11109000 00 0000 120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5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6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237 089,27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7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650 11109040 00 0000 120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8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9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237 089,27</w:t>
            </w:r>
          </w:p>
        </w:tc>
      </w:tr>
      <w:tr>
        <w:trPr>
          <w:trHeight w:val="193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A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650 11109045 10 0000 120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B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C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237 089,27</w:t>
            </w:r>
          </w:p>
        </w:tc>
      </w:tr>
      <w:tr>
        <w:trPr>
          <w:trHeight w:val="193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D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650 11109080 00 0000 120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E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CF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5 281,00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0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650 11109080 10 0000 120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1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2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5 281,00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3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650 11300000 00 0000 000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4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5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9 100,00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6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650 11301000 00 0000 130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7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оказания платных услуг (работ)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8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9 10000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9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650 11301990 00 0000 130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A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доходы от оказания платных услуг (работ)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B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9 10000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C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650 11301995 10 0000 130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D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E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9 100,00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DF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650 11400000 00 0000 000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0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ПРОДАЖИ МАТЕРИАЛЬНЫХ И НЕМАТЕРИАЛЬНЫХ АКТИВОВ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1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159 031,54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2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650 11401000 00 0000 410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3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продажи квартир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4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159 031,54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5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650 11401050 10 0000 410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6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7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159 031,54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8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650 11700000 00 0000 000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9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НЕНАЛОГОВЫЕ ДОХОДЫ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A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10 850,00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B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650 11701000 00 0000 180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C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Невыясненные поступления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D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10 850,00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E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650 11701050 10 0000 180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EF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0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10 850,00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1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650 20000000 00 0000 000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2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БЕЗВОЗМЕЗДНЫЕ ПОСТУПЛЕНИЯ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3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36 464 078,97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4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650 20200000 00 0000 000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5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6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36 464 078,97</w:t>
            </w:r>
          </w:p>
        </w:tc>
      </w:tr>
      <w:tr>
        <w:trPr>
          <w:trHeight w:val="9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7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650 20210000 00 0000 150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8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9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20 950 275,00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A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650 20216001 00 0000 150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B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C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20 950 275,00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D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650 20216001 10 0000 150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E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0FF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20 950 275,,00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0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650 20220000 00 0000 150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1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2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20 400,00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3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650 20229999 00 0000 150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4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субсидии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5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20 400,00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6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650 20229999 10 0000 150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7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субсидии бюджетам сельских поселений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8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20 400,00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9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650 20230000 00 0000 150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A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B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261 637,84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C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650 20230024 00 0000 150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D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E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Arial" w:hAnsi="Arial"/>
                <w:sz w:val="16"/>
              </w:rPr>
              <w:br w:type="textWrapping"/>
            </w:r>
          </w:p>
        </w:tc>
      </w:tr>
      <w:tr>
        <w:trPr>
          <w:trHeight w:val="9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0F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650 20230024 10 0000 150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0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1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Arial" w:hAnsi="Arial"/>
                <w:sz w:val="16"/>
              </w:rPr>
              <w:br w:type="textWrapping"/>
            </w:r>
          </w:p>
        </w:tc>
      </w:tr>
      <w:tr>
        <w:trPr>
          <w:trHeight w:val="9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2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650 20235118 00 0000 150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3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4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254 737,88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5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650 20235118 10 0000 150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6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7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254 737,88</w:t>
            </w:r>
          </w:p>
        </w:tc>
      </w:tr>
      <w:tr>
        <w:trPr>
          <w:trHeight w:val="67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8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650 20235930 00 0000 150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9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A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6 899,96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B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650 20235930 10 0000 150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C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D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6 899,96</w:t>
            </w:r>
          </w:p>
        </w:tc>
      </w:tr>
      <w:tr>
        <w:trPr>
          <w:trHeight w:val="1099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E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650 20240000 00 0000 150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1F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Иные межбюджетные трансферты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0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15 231 766,13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1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650 20240014 00 0000 150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2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3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132 743,94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4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650 20240014 10 0000 150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5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6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132 743,94</w:t>
            </w:r>
          </w:p>
        </w:tc>
      </w:tr>
      <w:tr>
        <w:trPr>
          <w:trHeight w:val="48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7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650 20249999 00 0000 150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8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межбюджетные трансферты, передаваемые бюджетам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9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15 099 022,19</w:t>
            </w:r>
          </w:p>
        </w:tc>
      </w:tr>
      <w:tr>
        <w:trPr>
          <w:trHeight w:val="300" w:hRule="atLeast"/>
        </w:trPr>
        <w:tc>
          <w:tcPr>
            <w:cnfStyle w:val="000010000000"/>
            <w:tcW w:w="2977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A">
            <w:pPr>
              <w:spacing w:before="120" w:after="120"/>
              <w:ind w:left="120" w:right="120" w:firstLine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650 20249999 10 0000 150</w:t>
            </w:r>
          </w:p>
        </w:tc>
        <w:tc>
          <w:tcPr>
            <w:cnfStyle w:val="000001000000"/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B">
            <w:pPr>
              <w:spacing w:before="120" w:after="120"/>
              <w:ind w:left="120" w:right="120" w:firstLine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cnfStyle w:val="000010000000"/>
            <w:tcW w:w="162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fill="ffffff"/>
            <w:vAlign w:val="center"/>
          </w:tcPr>
          <w:p w14:paraId="0000012C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15 099 022,19</w:t>
            </w:r>
          </w:p>
        </w:tc>
      </w:tr>
      <w:tr>
        <w:trPr/>
        <w:tc>
          <w:tcPr>
            <w:cnfStyle w:val="000010000000"/>
            <w:tcW w:w="76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fill="ffffff"/>
            <w:vAlign w:val="center"/>
          </w:tcPr>
          <w:p w14:paraId="0000012D">
            <w:pPr>
              <w:spacing w:before="120" w:after="120"/>
              <w:ind w:left="120" w:right="120" w:firstLine="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ИТОГО</w:t>
            </w:r>
          </w:p>
        </w:tc>
        <w:tc>
          <w:tcPr>
            <w:cnfStyle w:val="000001000000"/>
            <w:tcW w:w="162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fill="ffffff"/>
            <w:vAlign w:val="center"/>
          </w:tcPr>
          <w:p w14:paraId="0000012E">
            <w:pPr>
              <w:spacing w:before="120" w:after="120"/>
              <w:ind w:left="120" w:right="120" w:firstLine="0"/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41 572 721,01</w:t>
            </w:r>
          </w:p>
        </w:tc>
      </w:tr>
    </w:tbl>
    <w:p w14:paraId="0000012F">
      <w:pPr>
        <w:jc w:val="center"/>
        <w:rPr>
          <w:b/>
          <w:sz w:val="24"/>
        </w:rPr>
      </w:pPr>
    </w:p>
    <w:p w14:paraId="00000130">
      <w:pPr>
        <w:jc w:val="center"/>
        <w:rPr>
          <w:b/>
          <w:sz w:val="24"/>
        </w:rPr>
      </w:pPr>
    </w:p>
    <w:p w14:paraId="00000131">
      <w:pPr>
        <w:jc w:val="center"/>
        <w:rPr>
          <w:b/>
          <w:sz w:val="24"/>
        </w:rPr>
      </w:pPr>
    </w:p>
    <w:p w14:paraId="00000132">
      <w:pPr>
        <w:jc w:val="center"/>
        <w:rPr>
          <w:b/>
          <w:sz w:val="24"/>
        </w:rPr>
      </w:pPr>
    </w:p>
    <w:p w14:paraId="00000133">
      <w:pPr>
        <w:jc w:val="center"/>
        <w:rPr>
          <w:b/>
          <w:sz w:val="24"/>
        </w:rPr>
      </w:pPr>
    </w:p>
    <w:p w14:paraId="00000134">
      <w:pPr>
        <w:jc w:val="center"/>
        <w:rPr>
          <w:b/>
          <w:sz w:val="24"/>
        </w:rPr>
      </w:pPr>
    </w:p>
    <w:p w14:paraId="00000135">
      <w:pPr>
        <w:jc w:val="center"/>
        <w:rPr>
          <w:b/>
          <w:sz w:val="24"/>
        </w:rPr>
      </w:pPr>
    </w:p>
    <w:p w14:paraId="00000136">
      <w:pPr>
        <w:jc w:val="center"/>
        <w:rPr>
          <w:b/>
          <w:sz w:val="24"/>
        </w:rPr>
      </w:pPr>
    </w:p>
    <w:p w14:paraId="00000137">
      <w:pPr>
        <w:jc w:val="center"/>
        <w:rPr>
          <w:b/>
          <w:sz w:val="24"/>
        </w:rPr>
      </w:pPr>
    </w:p>
    <w:p w14:paraId="00000138">
      <w:pPr>
        <w:jc w:val="center"/>
        <w:rPr>
          <w:b/>
          <w:sz w:val="24"/>
        </w:rPr>
      </w:pPr>
    </w:p>
    <w:p w14:paraId="00000139">
      <w:pPr>
        <w:jc w:val="center"/>
        <w:rPr>
          <w:b/>
          <w:sz w:val="24"/>
        </w:rPr>
      </w:pPr>
    </w:p>
    <w:p w14:paraId="0000013A">
      <w:pPr>
        <w:jc w:val="center"/>
        <w:rPr>
          <w:b/>
          <w:sz w:val="24"/>
        </w:rPr>
      </w:pPr>
    </w:p>
    <w:p w14:paraId="0000013B">
      <w:pPr>
        <w:jc w:val="center"/>
        <w:rPr>
          <w:b/>
          <w:sz w:val="24"/>
        </w:rPr>
      </w:pPr>
    </w:p>
    <w:p w14:paraId="0000013C">
      <w:pPr>
        <w:jc w:val="center"/>
        <w:rPr>
          <w:b/>
          <w:sz w:val="24"/>
        </w:rPr>
      </w:pPr>
    </w:p>
    <w:p w14:paraId="0000013D">
      <w:pPr>
        <w:jc w:val="center"/>
        <w:rPr>
          <w:b/>
          <w:sz w:val="24"/>
        </w:rPr>
      </w:pPr>
    </w:p>
    <w:p w14:paraId="0000013E">
      <w:pPr>
        <w:jc w:val="center"/>
        <w:rPr>
          <w:b/>
          <w:sz w:val="24"/>
        </w:rPr>
      </w:pPr>
    </w:p>
    <w:p w14:paraId="0000013F">
      <w:pPr>
        <w:jc w:val="center"/>
        <w:rPr>
          <w:b/>
          <w:sz w:val="24"/>
        </w:rPr>
      </w:pPr>
    </w:p>
    <w:p w14:paraId="00000140">
      <w:pPr>
        <w:jc w:val="center"/>
        <w:rPr>
          <w:b/>
          <w:sz w:val="24"/>
        </w:rPr>
      </w:pPr>
    </w:p>
    <w:p w14:paraId="00000141">
      <w:pPr>
        <w:jc w:val="center"/>
        <w:rPr>
          <w:b/>
          <w:sz w:val="24"/>
        </w:rPr>
      </w:pPr>
    </w:p>
    <w:p w14:paraId="00000142">
      <w:pPr>
        <w:jc w:val="center"/>
        <w:rPr>
          <w:b/>
          <w:sz w:val="24"/>
        </w:rPr>
      </w:pPr>
    </w:p>
    <w:p w14:paraId="00000143">
      <w:pPr>
        <w:jc w:val="center"/>
        <w:rPr>
          <w:b/>
          <w:sz w:val="24"/>
        </w:rPr>
      </w:pPr>
    </w:p>
    <w:p w14:paraId="00000144">
      <w:pPr>
        <w:jc w:val="center"/>
        <w:rPr>
          <w:b/>
          <w:sz w:val="24"/>
        </w:rPr>
      </w:pPr>
    </w:p>
    <w:p w14:paraId="00000145">
      <w:pPr>
        <w:jc w:val="center"/>
        <w:rPr>
          <w:b/>
          <w:sz w:val="24"/>
        </w:rPr>
      </w:pPr>
    </w:p>
    <w:p w14:paraId="00000146">
      <w:pPr>
        <w:jc w:val="center"/>
        <w:rPr>
          <w:b/>
          <w:sz w:val="24"/>
        </w:rPr>
      </w:pPr>
    </w:p>
    <w:tbl>
      <w:tblPr>
        <w:tblStyle w:val="NormalTable"/>
        <w:tblInd w:w="142" w:type="dxa"/>
        <w:tblLayout w:type="fixed"/>
      </w:tblPr>
      <w:tblGrid>
        <w:gridCol w:w="9181"/>
      </w:tblGrid>
      <w:tr>
        <w:trPr>
          <w:trHeight w:val="338" w:hRule="atLeast"/>
        </w:trPr>
        <w:tc>
          <w:tcPr>
            <w:cnfStyle w:val="100010000000"/>
            <w:tcW w:w="918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>
        <w:trPr>
          <w:trHeight w:val="338" w:hRule="atLeast"/>
        </w:trPr>
        <w:tc>
          <w:tcPr>
            <w:cnfStyle w:val="000010000000"/>
            <w:tcW w:w="918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14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</w:p>
          <w:p w14:paraId="000001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поселения Селиярово</w:t>
            </w:r>
          </w:p>
        </w:tc>
      </w:tr>
      <w:tr>
        <w:trPr>
          <w:trHeight w:val="338" w:hRule="atLeast"/>
        </w:trPr>
        <w:tc>
          <w:tcPr>
            <w:cnfStyle w:val="000010000000"/>
            <w:tcW w:w="918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1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</w:rPr>
              <w:t xml:space="preserve">.10.2024 № </w:t>
            </w: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>
        <w:trPr>
          <w:trHeight w:val="338" w:hRule="atLeast"/>
        </w:trPr>
        <w:tc>
          <w:tcPr>
            <w:cnfStyle w:val="000010000000"/>
            <w:tcW w:w="918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14B">
            <w:pPr>
              <w:jc w:val="righ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cnfStyle w:val="000010000000"/>
            <w:tcW w:w="918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center"/>
          </w:tcPr>
          <w:p w14:paraId="000001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Расходы бюджета сельского поселения Селиярово по ведомственной структуре за III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 2024 года</w:t>
            </w:r>
          </w:p>
          <w:tbl>
            <w:tblPr>
              <w:tblStyle w:val="NormalTable"/>
              <w:tblLayout w:type="fixed"/>
            </w:tblPr>
            <w:tblGrid>
              <w:gridCol w:w="2429"/>
              <w:gridCol w:w="4191"/>
              <w:gridCol w:w="1558"/>
              <w:gridCol w:w="222"/>
            </w:tblGrid>
            <w:tr>
              <w:trPr>
                <w:trHeight w:val="282" w:hRule="atLeast"/>
              </w:trPr>
              <w:tc>
                <w:tcPr>
                  <w:cnfStyle w:val="100010000000"/>
                  <w:tcW w:w="8178" w:type="dxa"/>
                  <w:gridSpan w:val="3"/>
                  <w:tcBorders>
                    <w:top w:val="nil" w:sz="4" w:space="0"/>
                    <w:left w:val="nil" w:sz="4" w:space="0"/>
                    <w:bottom w:val="nil" w:sz="4" w:space="0"/>
                    <w:right w:val="nil" w:sz="4" w:space="0"/>
                  </w:tcBorders>
                  <w:shd w:val="clear" w:fill="ffffff"/>
                  <w:vAlign w:val="center"/>
                </w:tcPr>
                <w:p w14:paraId="0000014D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100001000000"/>
                  <w:tcW w:w="222" w:type="dxa"/>
                </w:tcPr>
                <w:p w14:paraId="0000014E"/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4F">
                  <w:pPr>
                    <w:jc w:val="center"/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b/>
                      <w:sz w:val="16"/>
                    </w:rPr>
                    <w:t>Код по Бюджетной классификации</w:t>
                  </w:r>
                </w:p>
              </w:tc>
              <w:tc>
                <w:tcPr>
                  <w:cnfStyle w:val="000001000000"/>
                  <w:tcW w:w="4191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0">
                  <w:pPr>
                    <w:jc w:val="center"/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b/>
                      <w:sz w:val="16"/>
                    </w:rPr>
                    <w:t>Наименование расхода</w:t>
                  </w:r>
                </w:p>
              </w:tc>
              <w:tc>
                <w:tcPr>
                  <w:cnfStyle w:val="000010000000"/>
                  <w:tcW w:w="155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1">
                  <w:pPr>
                    <w:ind w:left="-283" w:right="0" w:firstLine="283"/>
                    <w:jc w:val="center"/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b/>
                      <w:sz w:val="16"/>
                    </w:rPr>
                    <w:t>Исполнение за III кв. 2024 г.</w:t>
                  </w:r>
                </w:p>
              </w:tc>
              <w:tc>
                <w:tcPr>
                  <w:cnfStyle w:val="000001000000"/>
                  <w:tcW w:w="222" w:type="dxa"/>
                </w:tcPr>
                <w:p w14:paraId="00000152"/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gridSpan w:val="1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3"/>
              </w:tc>
              <w:tc>
                <w:tcPr>
                  <w:cnfStyle w:val="000001000000"/>
                  <w:tcW w:w="4191" w:type="dxa"/>
                  <w:gridSpan w:val="1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4"/>
              </w:tc>
              <w:tc>
                <w:tcPr>
                  <w:cnfStyle w:val="000010000000"/>
                  <w:tcW w:w="1558" w:type="dxa"/>
                  <w:gridSpan w:val="1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5"/>
              </w:tc>
              <w:tc>
                <w:tcPr>
                  <w:cnfStyle w:val="000001000000"/>
                  <w:tcW w:w="222" w:type="dxa"/>
                  <w:tcBorders>
                    <w:top w:val="nil" w:sz="4" w:space="0"/>
                    <w:left w:val="nil" w:sz="4" w:space="0"/>
                    <w:bottom w:val="nil" w:sz="4" w:space="0"/>
                    <w:right w:val="nil" w:sz="4" w:space="0"/>
                  </w:tcBorders>
                  <w:shd w:val="clear" w:fill="auto"/>
                  <w:vAlign w:val="bottom"/>
                </w:tcPr>
                <w:p w14:paraId="00000156">
                  <w:pPr>
                    <w:jc w:val="center"/>
                    <w:rPr>
                      <w:rFonts w:ascii="Tahoma" w:hAnsi="Tahoma"/>
                      <w:b/>
                      <w:sz w:val="16"/>
                    </w:rPr>
                  </w:pPr>
                </w:p>
              </w:tc>
            </w:tr>
            <w:tr>
              <w:trPr>
                <w:trHeight w:val="25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7">
                  <w:pPr>
                    <w:jc w:val="center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sz w:val="14"/>
                    </w:rPr>
                    <w:t>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8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8">
                  <w:pPr>
                    <w:jc w:val="center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sz w:val="14"/>
                    </w:rPr>
                    <w:t>2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9">
                  <w:pPr>
                    <w:jc w:val="center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sz w:val="14"/>
                    </w:rPr>
                    <w:t>5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5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650 0000 0000000000 000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АСП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45 400 559,24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5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5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1 392 982,48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6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650 0102 6900102030 000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Расходы на денежное содержание главы муниципального образования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1 392 982,48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6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650 0102 6900102030 121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1 074 889,67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6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650 0102 6900102030 129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318 092,81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6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09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6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650 0102 7000020701 000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7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650 0102 7000020701 121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7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650 0102 7000020701 129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7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6 161 390,60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7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7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650 0104 6900102040 000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Обеспечение функций органов местного самоуправления (денежное содержание ДМС)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1 336 927,56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8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650 0104 6900102040 121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908 050,70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8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650 0104 6900102040 122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119 663,00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8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650 0104 6900102040 129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270 981,86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8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8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650 0104 6900102040 244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38 232,00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9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650 0104 6900102050 000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Обеспечение функций органов местного самоуправления (должности не отнесенные к ДМС)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3 966 154,13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9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650 0104 6900102050 121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3 081 914,50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9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650 0104 6900102050 122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9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9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650 0104 6900102050 129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884 239,63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A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650 0104 6900102060 000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Обеспечение функций органов местного самоуправления (должности не отнесенные к ДМС(должности рабочих)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702 161,91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A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650 0104 6900102060 121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551 725,27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A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650 0104 6900102060 129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150 436,64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A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09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A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650 0104 7000020702 000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24 022,00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B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650 0104 7000020702 121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18 450,00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B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650 0104 7000020702 129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5 572,00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B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32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650 0104 7000020703 000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должности не отнесенные к ДМС)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132 125,00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B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B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650 0104 7000020703 121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101 500,00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C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650 0104 7000020703 129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30 625,00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C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650 0106 0000000000 000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15 880,00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C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09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650 0106 7000089020 000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15 880,00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C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C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650 0106 7000089020 540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межбюджетные трансферты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15 880,00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D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650 0111 0000000000 000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Резервные фонды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D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650 0111 6900220610 000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D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650 0111 6900220610 870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Резервные средства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D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D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Другие общегосударственные вопросы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4 118 158,28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E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650 0113 6900102400 000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Прочие мероприятия органов местного самоуправления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4 118 158,28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E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650 0113 6900102400 244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3 567 263,56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E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650 0113 6900102400 247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энергетических ресурсов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526 602,72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E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E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650 0113 6900102400 851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3 684,00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F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650 0113 6900102400 852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4 108,00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F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650 0113 6900102400 853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Уплата иных платежей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16 500,00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F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650 0203 0000000000 000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254 737,88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1F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1F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650 0203 6900351180 000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254 737,88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0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650 0203 6900351180 121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195 651,19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0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650 0203 6900351180 129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59 086,69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0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650 0304 0000000000 000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Органы юстиции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6 899,96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0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0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650 0304 6900359300 000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Осуществление полномочий по государственной регистрации актов гражданского состояния, за счет средств федерального бюджета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6 899,96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1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650 0304 6900359300 121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5 299,50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1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650 0304 6900359300 129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1 600,46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1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650 0310 0000000000 000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378 332,31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1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1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650 0310 6900799990 000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378 332,31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2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650 0310 6900799990 244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378 332,31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2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92 400,00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2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650 0314 6900482300 000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Создание условий для деятельности народных дружин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20 400,00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2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2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650 0314 6900482300 123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20 400,00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3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650 0314 6900482300 244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3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650 0314 6900499990 000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Создание условий для деятельности народных дружин за счет средств  бюджета муниципального образования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49 200,00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3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650 0314 6900499990 123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49 200,00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3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3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69004S2300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Создание условий для деятельности народных дружин за счет средств  бюджета муниципального образования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22 800,00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4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0314 69004S2300 123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22 800,00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4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650 0409 0000000000 000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Дорожное хозяйство (дорожные фонды)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12 737 155,06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4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650 0409 6900520817 000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 в области дорожной деятельности за счет средств ПТЭК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9 983 538,16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4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4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650 0409 6900520817 243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9 983 538,16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5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650 0409 6900599990 000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 в области дорожной деятельности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2 753 616,90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5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650 0409 6900599990 244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2 753 616,90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5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650 0410 0000000000 000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Связь и информатика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476 826,82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5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5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650 0410 6900120070 000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Прочие мероприятия ОМС (Связь и информатика)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476 826,82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6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650 0410 6900120070 244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476 826,82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6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650 0412 0000000000 000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212 494,29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6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09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650 0412 7000089020 000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212 494,29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6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6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650 0412 7000089020 540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межбюджетные трансферты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212 494,29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7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Жилищное хозяйство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953 212,37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7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650 0501 6900820817 000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Ремонт муниципального жилого фонда за счет средств ПТЭК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7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650 0501 6900820817 243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7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7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650 0501 6900899990 000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 в области жилищного хозяйства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953 212,37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8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650 0501 6900899990 243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8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650 0501 6900899990 244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916 419,16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8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650 0501 6900899990 247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энергетических ресурсов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36 793,21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8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8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Благоустройство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4 675 771,74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9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650 0503 6900920817 000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 по благоустройству за счет средств ПТЭК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2 000 000,00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9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650 0503 6900920817 244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2 000 000,00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9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09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650 0503 6900989010 000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Расходы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88 495,98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9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9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650 0503 6900989010 244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88 495,98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A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650 0503 6900999990 000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 по благоустройству сельского поселения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2 587 275,76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A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650 0503 6900999990 244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2 293 133,33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A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650 0503 6900999990 247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энергетических ресурсов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294 142,43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A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A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650 0707 0000000000 000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Молодежная политика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77 904,00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B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650 0707 6901000590 000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мероприятия «Создание условий для удовлетворения потребности населения района в оказании услуг в сфере культуры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39 000,00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B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650 0707 6901000590 244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39 000,00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B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650 0707 6901020829 000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мероприятий "Организация отдыха и оздоровления детей" (Организация работы дворовых площадок в сельских поселениях)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38 904,00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B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B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650 0707 6901020829 244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38 904,00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C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Культура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12 147 297,91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C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мероприятия «Создание условий для удовлетворения потребности населения района в оказании услуг в сфере культуры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8 744 204,92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C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650 0801 6901000590 111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2 695 532,21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C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C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650 0801 6901000590 112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59 977,00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D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650 0801 6901000590 119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718 687,35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D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3 274 132,61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D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650 0801 6901000590 247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Закупка энергетических ресурсов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1 593 764,75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D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D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650 0801 6901000590 851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402 111,00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E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650 0801 6901000601 000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2 870 475,03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E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650 0801 6901000601 111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2 161 803,11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E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650 0801 6901000601 119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708 671,92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E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109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E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650 0801 7000089020 000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532 617,96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F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650 0801 7000089020 540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межбюджетные трансферты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532 617,96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F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650 1001 0000000000 000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Пенсионное обеспечение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334 951,00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F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650 1001 6901241010 000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Публичные нормативные социальные выплаты гражданам          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334 951,00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2F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2F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650 1001 6901241010 312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Пенсии, выплачиваемые организациям сектора государственного управления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334 951,00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0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650 1101 0000000000 000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Физическая культура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1 364 164,54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0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650 1101 6901100590 000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Реализация мероприятия "Создание условий для удовлетворения потребности населения района в оказании услуг в сфере культуры"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1 364 164,54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0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B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650 1101 6901100590 111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C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D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1 034 521,78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0E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0F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650 1101 6901100590 112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0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1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12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90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3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650 1101 6901100590 119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4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5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311 642,76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16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cnfStyle w:val="000010000000"/>
                  <w:tcW w:w="2429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7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650 1101 6901100590 244</w:t>
                  </w:r>
                </w:p>
              </w:tc>
              <w:tc>
                <w:tcPr>
                  <w:cnfStyle w:val="000001000000"/>
                  <w:tcW w:w="4191" w:type="dxa"/>
                  <w:tcBorders>
                    <w:top w:val="single" w:color="000000" w:sz="4" w:space="0"/>
                    <w:left w:val="nil" w:sz="4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8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cnfStyle w:val="000010000000"/>
                  <w:tcW w:w="155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9">
                  <w:pPr>
                    <w:jc w:val="right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18 000,00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1A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cnfStyle w:val="000010000000"/>
                  <w:tcW w:w="662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B">
                  <w:pPr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b/>
                      <w:sz w:val="16"/>
                    </w:rPr>
                    <w:t>ИТОГО</w:t>
                  </w:r>
                </w:p>
              </w:tc>
              <w:tc>
                <w:tcPr>
                  <w:cnfStyle w:val="000001000000"/>
                  <w:tcW w:w="155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fill="ffffff"/>
                  <w:vAlign w:val="center"/>
                </w:tcPr>
                <w:p w14:paraId="0000031C">
                  <w:pPr>
                    <w:jc w:val="right"/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b/>
                      <w:sz w:val="16"/>
                    </w:rPr>
                    <w:t>45 400 559,24</w:t>
                  </w:r>
                </w:p>
              </w:tc>
              <w:tc>
                <w:tcPr>
                  <w:cnfStyle w:val="000010000000"/>
                  <w:tcW w:w="222" w:type="dxa"/>
                  <w:vAlign w:val="center"/>
                </w:tcPr>
                <w:p w14:paraId="0000031D">
                  <w:pPr>
                    <w:rPr>
                      <w:color w:val="000000"/>
                    </w:rPr>
                  </w:pPr>
                </w:p>
              </w:tc>
            </w:tr>
            <w:tr>
              <w:trPr>
                <w:trHeight w:val="319" w:hRule="atLeast"/>
              </w:trPr>
              <w:tc>
                <w:tcPr>
                  <w:cnfStyle w:val="000010000000"/>
                  <w:tcW w:w="8178" w:type="dxa"/>
                  <w:gridSpan w:val="3"/>
                  <w:tcBorders>
                    <w:top w:val="nil" w:sz="4" w:space="0"/>
                    <w:left w:val="nil" w:sz="4" w:space="0"/>
                    <w:bottom w:val="nil" w:sz="4" w:space="0"/>
                    <w:right w:val="nil" w:sz="4" w:space="0"/>
                  </w:tcBorders>
                  <w:shd w:val="clear" w:fill="ffffff"/>
                </w:tcPr>
                <w:p w14:paraId="0000031E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 </w:t>
                  </w:r>
                </w:p>
              </w:tc>
              <w:tc>
                <w:tcPr>
                  <w:cnfStyle w:val="000001000000"/>
                  <w:tcW w:w="222" w:type="dxa"/>
                  <w:vAlign w:val="center"/>
                </w:tcPr>
                <w:p w14:paraId="0000031F">
                  <w:pPr>
                    <w:rPr>
                      <w:color w:val="000000"/>
                    </w:rPr>
                  </w:pPr>
                </w:p>
              </w:tc>
            </w:tr>
          </w:tbl>
          <w:p w14:paraId="00000320">
            <w:pPr>
              <w:jc w:val="center"/>
              <w:rPr>
                <w:b/>
                <w:sz w:val="24"/>
              </w:rPr>
            </w:pPr>
          </w:p>
        </w:tc>
      </w:tr>
    </w:tbl>
    <w:p w14:paraId="00000321">
      <w:pPr>
        <w:ind w:left="-425" w:right="1134" w:firstLine="0"/>
        <w:jc w:val="center"/>
        <w:rPr>
          <w:b/>
          <w:sz w:val="24"/>
        </w:rPr>
      </w:pPr>
    </w:p>
    <w:p w14:paraId="00000322">
      <w:pPr>
        <w:jc w:val="right"/>
        <w:rPr>
          <w:sz w:val="24"/>
        </w:rPr>
      </w:pPr>
    </w:p>
    <w:p w14:paraId="00000323">
      <w:pPr>
        <w:jc w:val="right"/>
        <w:rPr>
          <w:sz w:val="24"/>
        </w:rPr>
      </w:pPr>
    </w:p>
    <w:p w14:paraId="00000324">
      <w:pPr>
        <w:jc w:val="right"/>
        <w:rPr>
          <w:sz w:val="24"/>
        </w:rPr>
      </w:pPr>
    </w:p>
    <w:p w14:paraId="00000325">
      <w:pPr>
        <w:jc w:val="right"/>
        <w:rPr>
          <w:sz w:val="24"/>
        </w:rPr>
      </w:pPr>
    </w:p>
    <w:p w14:paraId="00000326">
      <w:pPr>
        <w:jc w:val="right"/>
        <w:rPr>
          <w:sz w:val="24"/>
        </w:rPr>
      </w:pPr>
    </w:p>
    <w:p w14:paraId="000003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00000328">
      <w:pPr>
        <w:ind w:left="4963" w:firstLine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</w:rPr>
        <w:t>сельского поселения Селиярово</w:t>
      </w:r>
    </w:p>
    <w:p w14:paraId="000003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 xml:space="preserve">.10.2024 № </w:t>
      </w:r>
      <w:r>
        <w:rPr>
          <w:sz w:val="28"/>
          <w:szCs w:val="28"/>
          <w:lang w:val="ru-RU"/>
        </w:rPr>
        <w:t>73</w:t>
      </w:r>
    </w:p>
    <w:p w14:paraId="0000032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0000032B">
      <w:pPr>
        <w:jc w:val="center"/>
        <w:rPr>
          <w:b/>
          <w:sz w:val="24"/>
        </w:rPr>
      </w:pPr>
      <w:r>
        <w:rPr>
          <w:b/>
          <w:sz w:val="24"/>
        </w:rPr>
        <w:t xml:space="preserve">Расходы бюджета сельского поселения Селиярово по разделам подразделам классификации расходов за 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>II квартал 2024 года</w:t>
      </w:r>
    </w:p>
    <w:p w14:paraId="0000032C">
      <w:pPr>
        <w:jc w:val="center"/>
        <w:rPr>
          <w:b/>
          <w:sz w:val="24"/>
        </w:rPr>
      </w:pPr>
    </w:p>
    <w:tbl>
      <w:tblPr>
        <w:tblStyle w:val="NormalTable"/>
        <w:tblLayout w:type="fixed"/>
      </w:tblPr>
      <w:tblGrid>
        <w:gridCol w:w="1262"/>
        <w:gridCol w:w="5101"/>
        <w:gridCol w:w="3336"/>
        <w:gridCol w:w="222"/>
      </w:tblGrid>
      <w:tr>
        <w:trPr>
          <w:trHeight w:val="282" w:hRule="atLeast"/>
        </w:trPr>
        <w:tc>
          <w:tcPr>
            <w:cnfStyle w:val="100010000000"/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2D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Рз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Пр</w:t>
            </w:r>
          </w:p>
          <w:p w14:paraId="0000032E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cnfStyle w:val="100001000000"/>
            <w:tcW w:w="51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2F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Наименование расходов</w:t>
            </w:r>
          </w:p>
          <w:p w14:paraId="00000330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br w:type="textWrapping"/>
            </w:r>
          </w:p>
        </w:tc>
        <w:tc>
          <w:tcPr>
            <w:cnfStyle w:val="100010000000"/>
            <w:tcW w:w="33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1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Исполнение за III кв. 2024г. (руб.)</w:t>
            </w:r>
          </w:p>
        </w:tc>
        <w:tc>
          <w:tcPr>
            <w:cnfStyle w:val="100001000000"/>
            <w:tcW w:w="222" w:type="dxa"/>
          </w:tcPr>
          <w:p w14:paraId="00000332"/>
        </w:tc>
      </w:tr>
      <w:tr>
        <w:trPr>
          <w:trHeight w:val="679" w:hRule="atLeast"/>
        </w:trPr>
        <w:tc>
          <w:tcPr>
            <w:cnfStyle w:val="000010000000"/>
            <w:tcW w:w="1262" w:type="dxa"/>
            <w:gridSpan w:val="1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3"/>
        </w:tc>
        <w:tc>
          <w:tcPr>
            <w:cnfStyle w:val="000001000000"/>
            <w:tcW w:w="5101" w:type="dxa"/>
            <w:gridSpan w:val="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4"/>
        </w:tc>
        <w:tc>
          <w:tcPr>
            <w:cnfStyle w:val="000010000000"/>
            <w:tcW w:w="3336" w:type="dxa"/>
            <w:gridSpan w:val="1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5"/>
        </w:tc>
        <w:tc>
          <w:tcPr>
            <w:cnfStyle w:val="000001000000"/>
            <w:tcW w:w="222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33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ffffff"/>
            <w:vAlign w:val="center"/>
          </w:tcPr>
          <w:p w14:paraId="00000337">
            <w:pPr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1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8" w:space="0"/>
              <w:right w:val="single" w:color="000000" w:sz="4" w:space="0"/>
            </w:tcBorders>
            <w:shd w:val="clear" w:fill="ffffff"/>
            <w:vAlign w:val="center"/>
          </w:tcPr>
          <w:p w14:paraId="00000338">
            <w:pPr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2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ffffff"/>
            <w:vAlign w:val="center"/>
          </w:tcPr>
          <w:p w14:paraId="00000339">
            <w:pPr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5</w:t>
            </w:r>
          </w:p>
        </w:tc>
        <w:tc>
          <w:tcPr>
            <w:cnfStyle w:val="000001000000"/>
            <w:tcW w:w="222" w:type="dxa"/>
            <w:vAlign w:val="center"/>
          </w:tcPr>
          <w:p w14:paraId="0000033A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0100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ОБЩЕГОСУДАРСТВЕННЫЕ ВОПРОСЫ</w:t>
            </w:r>
          </w:p>
        </w:tc>
        <w:tc>
          <w:tcPr>
            <w:cnfStyle w:val="000010000000"/>
            <w:tcW w:w="33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11 688 411,36</w:t>
            </w:r>
          </w:p>
        </w:tc>
        <w:tc>
          <w:tcPr>
            <w:cnfStyle w:val="000001000000"/>
            <w:tcW w:w="222" w:type="dxa"/>
            <w:vAlign w:val="center"/>
          </w:tcPr>
          <w:p w14:paraId="0000033E">
            <w:pPr>
              <w:rPr>
                <w:color w:val="000000"/>
              </w:rPr>
            </w:pPr>
          </w:p>
        </w:tc>
      </w:tr>
      <w:tr>
        <w:trPr>
          <w:trHeight w:val="480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3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0102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1 392 982,48</w:t>
            </w:r>
          </w:p>
        </w:tc>
        <w:tc>
          <w:tcPr>
            <w:cnfStyle w:val="000001000000"/>
            <w:tcW w:w="222" w:type="dxa"/>
            <w:vAlign w:val="center"/>
          </w:tcPr>
          <w:p w14:paraId="00000342">
            <w:pPr>
              <w:rPr>
                <w:color w:val="000000"/>
              </w:rPr>
            </w:pPr>
          </w:p>
        </w:tc>
      </w:tr>
      <w:tr>
        <w:trPr>
          <w:trHeight w:val="679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0104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6 161 390,60</w:t>
            </w:r>
          </w:p>
        </w:tc>
        <w:tc>
          <w:tcPr>
            <w:cnfStyle w:val="000001000000"/>
            <w:tcW w:w="222" w:type="dxa"/>
            <w:vAlign w:val="center"/>
          </w:tcPr>
          <w:p w14:paraId="00000346">
            <w:pPr>
              <w:rPr>
                <w:color w:val="000000"/>
              </w:rPr>
            </w:pPr>
          </w:p>
        </w:tc>
      </w:tr>
      <w:tr>
        <w:trPr>
          <w:trHeight w:val="679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7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0106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9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15 880,00</w:t>
            </w:r>
          </w:p>
        </w:tc>
        <w:tc>
          <w:tcPr>
            <w:cnfStyle w:val="000001000000"/>
            <w:tcW w:w="222" w:type="dxa"/>
            <w:vAlign w:val="center"/>
          </w:tcPr>
          <w:p w14:paraId="0000034A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0111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Резервные фонды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 </w:t>
            </w:r>
          </w:p>
        </w:tc>
        <w:tc>
          <w:tcPr>
            <w:cnfStyle w:val="000001000000"/>
            <w:tcW w:w="222" w:type="dxa"/>
            <w:vAlign w:val="center"/>
          </w:tcPr>
          <w:p w14:paraId="0000034E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4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0113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Другие общегосударственные вопросы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4 118 158,28</w:t>
            </w:r>
          </w:p>
        </w:tc>
        <w:tc>
          <w:tcPr>
            <w:cnfStyle w:val="000001000000"/>
            <w:tcW w:w="222" w:type="dxa"/>
            <w:vAlign w:val="center"/>
          </w:tcPr>
          <w:p w14:paraId="00000352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0200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НАЦИОНАЛЬНАЯ ОБОРОНА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254 737,88</w:t>
            </w:r>
          </w:p>
        </w:tc>
        <w:tc>
          <w:tcPr>
            <w:cnfStyle w:val="000001000000"/>
            <w:tcW w:w="222" w:type="dxa"/>
            <w:vAlign w:val="center"/>
          </w:tcPr>
          <w:p w14:paraId="00000356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7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0203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Мобилизационная и вневойсковая подготовка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9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254 737,88</w:t>
            </w:r>
          </w:p>
        </w:tc>
        <w:tc>
          <w:tcPr>
            <w:cnfStyle w:val="000001000000"/>
            <w:tcW w:w="222" w:type="dxa"/>
            <w:vAlign w:val="center"/>
          </w:tcPr>
          <w:p w14:paraId="0000035A">
            <w:pPr>
              <w:rPr>
                <w:color w:val="000000"/>
              </w:rPr>
            </w:pPr>
          </w:p>
        </w:tc>
      </w:tr>
      <w:tr>
        <w:trPr>
          <w:trHeight w:val="480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0300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477 632,27</w:t>
            </w:r>
          </w:p>
        </w:tc>
        <w:tc>
          <w:tcPr>
            <w:cnfStyle w:val="000001000000"/>
            <w:tcW w:w="222" w:type="dxa"/>
            <w:vAlign w:val="center"/>
          </w:tcPr>
          <w:p w14:paraId="0000035E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5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0304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Органы юстиции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6 899,96</w:t>
            </w:r>
          </w:p>
        </w:tc>
        <w:tc>
          <w:tcPr>
            <w:cnfStyle w:val="000001000000"/>
            <w:tcW w:w="222" w:type="dxa"/>
            <w:vAlign w:val="center"/>
          </w:tcPr>
          <w:p w14:paraId="00000362">
            <w:pPr>
              <w:rPr>
                <w:color w:val="000000"/>
              </w:rPr>
            </w:pPr>
          </w:p>
        </w:tc>
      </w:tr>
      <w:tr>
        <w:trPr>
          <w:trHeight w:val="679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0310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378 332,31</w:t>
            </w:r>
          </w:p>
        </w:tc>
        <w:tc>
          <w:tcPr>
            <w:cnfStyle w:val="000001000000"/>
            <w:tcW w:w="222" w:type="dxa"/>
            <w:vAlign w:val="center"/>
          </w:tcPr>
          <w:p w14:paraId="00000366">
            <w:pPr>
              <w:rPr>
                <w:color w:val="000000"/>
              </w:rPr>
            </w:pPr>
          </w:p>
        </w:tc>
      </w:tr>
      <w:tr>
        <w:trPr>
          <w:trHeight w:val="480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7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0314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9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92 400,00</w:t>
            </w:r>
          </w:p>
        </w:tc>
        <w:tc>
          <w:tcPr>
            <w:cnfStyle w:val="000001000000"/>
            <w:tcW w:w="222" w:type="dxa"/>
            <w:vAlign w:val="center"/>
          </w:tcPr>
          <w:p w14:paraId="0000036A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0400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НАЦИОНАЛЬНАЯ ЭКОНОМИКА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13 426 476,17</w:t>
            </w:r>
          </w:p>
        </w:tc>
        <w:tc>
          <w:tcPr>
            <w:cnfStyle w:val="000001000000"/>
            <w:tcW w:w="222" w:type="dxa"/>
            <w:vAlign w:val="center"/>
          </w:tcPr>
          <w:p w14:paraId="0000036E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6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0409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Дорожное хозяйство (дорожные фонды)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12 737 155,06</w:t>
            </w:r>
          </w:p>
        </w:tc>
        <w:tc>
          <w:tcPr>
            <w:cnfStyle w:val="000001000000"/>
            <w:tcW w:w="222" w:type="dxa"/>
            <w:vAlign w:val="center"/>
          </w:tcPr>
          <w:p w14:paraId="00000372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0410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Связь и информатика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476 826,82</w:t>
            </w:r>
          </w:p>
        </w:tc>
        <w:tc>
          <w:tcPr>
            <w:cnfStyle w:val="000001000000"/>
            <w:tcW w:w="222" w:type="dxa"/>
            <w:vAlign w:val="center"/>
          </w:tcPr>
          <w:p w14:paraId="00000376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7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0412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Другие вопросы в области национальной экономики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9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212 494,29</w:t>
            </w:r>
          </w:p>
        </w:tc>
        <w:tc>
          <w:tcPr>
            <w:cnfStyle w:val="000001000000"/>
            <w:tcW w:w="222" w:type="dxa"/>
            <w:vAlign w:val="center"/>
          </w:tcPr>
          <w:p w14:paraId="0000037A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0500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ЖИЛИЩНО-КОММУНАЛЬНОЕ ХОЗЯЙСТВО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5 628 984,11</w:t>
            </w:r>
          </w:p>
        </w:tc>
        <w:tc>
          <w:tcPr>
            <w:cnfStyle w:val="000001000000"/>
            <w:tcW w:w="222" w:type="dxa"/>
            <w:vAlign w:val="center"/>
          </w:tcPr>
          <w:p w14:paraId="0000037E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7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0501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Жилищное хозяйство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953 212,37</w:t>
            </w:r>
          </w:p>
        </w:tc>
        <w:tc>
          <w:tcPr>
            <w:cnfStyle w:val="000001000000"/>
            <w:tcW w:w="222" w:type="dxa"/>
            <w:vAlign w:val="center"/>
          </w:tcPr>
          <w:p w14:paraId="00000382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0503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Благоустройство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4 675 771,74</w:t>
            </w:r>
          </w:p>
        </w:tc>
        <w:tc>
          <w:tcPr>
            <w:cnfStyle w:val="000001000000"/>
            <w:tcW w:w="222" w:type="dxa"/>
            <w:vAlign w:val="center"/>
          </w:tcPr>
          <w:p w14:paraId="00000386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7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0700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ОБРАЗОВАНИЕ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9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77 904,00</w:t>
            </w:r>
          </w:p>
        </w:tc>
        <w:tc>
          <w:tcPr>
            <w:cnfStyle w:val="000001000000"/>
            <w:tcW w:w="222" w:type="dxa"/>
            <w:vAlign w:val="center"/>
          </w:tcPr>
          <w:p w14:paraId="0000038A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0707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Молодежная политика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77 904,00</w:t>
            </w:r>
          </w:p>
        </w:tc>
        <w:tc>
          <w:tcPr>
            <w:cnfStyle w:val="000001000000"/>
            <w:tcW w:w="222" w:type="dxa"/>
            <w:vAlign w:val="center"/>
          </w:tcPr>
          <w:p w14:paraId="0000038E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8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0800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КУЛЬТУРА, КИНЕМАТОГРАФИЯ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12 147 297,91</w:t>
            </w:r>
          </w:p>
        </w:tc>
        <w:tc>
          <w:tcPr>
            <w:cnfStyle w:val="000001000000"/>
            <w:tcW w:w="222" w:type="dxa"/>
            <w:vAlign w:val="center"/>
          </w:tcPr>
          <w:p w14:paraId="00000392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0801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Культура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12 147 297,91</w:t>
            </w:r>
          </w:p>
        </w:tc>
        <w:tc>
          <w:tcPr>
            <w:cnfStyle w:val="000001000000"/>
            <w:tcW w:w="222" w:type="dxa"/>
            <w:vAlign w:val="center"/>
          </w:tcPr>
          <w:p w14:paraId="00000396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7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СОЦИАЛЬНАЯ ПОЛИТИКА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9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334 951,00</w:t>
            </w:r>
          </w:p>
        </w:tc>
        <w:tc>
          <w:tcPr>
            <w:cnfStyle w:val="000001000000"/>
            <w:tcW w:w="222" w:type="dxa"/>
            <w:vAlign w:val="center"/>
          </w:tcPr>
          <w:p w14:paraId="0000039A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1001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Пенсионное обеспечение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D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334 951,00</w:t>
            </w:r>
          </w:p>
        </w:tc>
        <w:tc>
          <w:tcPr>
            <w:cnfStyle w:val="000001000000"/>
            <w:tcW w:w="222" w:type="dxa"/>
            <w:vAlign w:val="center"/>
          </w:tcPr>
          <w:p w14:paraId="0000039E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9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1100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A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ФИЗИЧЕСКАЯ КУЛЬТУРА И СПОРТ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A1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1 364 164,54</w:t>
            </w:r>
          </w:p>
        </w:tc>
        <w:tc>
          <w:tcPr>
            <w:cnfStyle w:val="000001000000"/>
            <w:tcW w:w="222" w:type="dxa"/>
            <w:vAlign w:val="center"/>
          </w:tcPr>
          <w:p w14:paraId="000003A2">
            <w:pPr>
              <w:rPr>
                <w:color w:val="000000"/>
              </w:rPr>
            </w:pPr>
          </w:p>
        </w:tc>
      </w:tr>
      <w:tr>
        <w:trPr>
          <w:trHeight w:val="282" w:hRule="atLeast"/>
        </w:trPr>
        <w:tc>
          <w:tcPr>
            <w:cnfStyle w:val="000010000000"/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A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1101</w:t>
            </w:r>
          </w:p>
        </w:tc>
        <w:tc>
          <w:tcPr>
            <w:cnfStyle w:val="000001000000"/>
            <w:tcW w:w="5101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A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Физическая культура</w:t>
            </w:r>
          </w:p>
        </w:tc>
        <w:tc>
          <w:tcPr>
            <w:cnfStyle w:val="000010000000"/>
            <w:tcW w:w="3336" w:type="dxa"/>
            <w:tcBorders>
              <w:top w:val="nil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fill="ffffff"/>
            <w:vAlign w:val="center"/>
          </w:tcPr>
          <w:p w14:paraId="000003A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1 364 164,54</w:t>
            </w:r>
          </w:p>
        </w:tc>
        <w:tc>
          <w:tcPr>
            <w:cnfStyle w:val="000001000000"/>
            <w:tcW w:w="222" w:type="dxa"/>
            <w:vAlign w:val="center"/>
          </w:tcPr>
          <w:p w14:paraId="000003A6">
            <w:pPr>
              <w:rPr>
                <w:color w:val="000000"/>
              </w:rPr>
            </w:pPr>
          </w:p>
        </w:tc>
      </w:tr>
      <w:tr>
        <w:trPr>
          <w:trHeight w:val="300" w:hRule="atLeast"/>
        </w:trPr>
        <w:tc>
          <w:tcPr>
            <w:cnfStyle w:val="000010000000"/>
            <w:tcW w:w="6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ffffff"/>
            <w:vAlign w:val="center"/>
          </w:tcPr>
          <w:p w14:paraId="000003A7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ИТОГО</w:t>
            </w:r>
          </w:p>
        </w:tc>
        <w:tc>
          <w:tcPr>
            <w:cnfStyle w:val="000001000000"/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ffffff"/>
            <w:vAlign w:val="center"/>
          </w:tcPr>
          <w:p w14:paraId="000003A8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45 400 559,24</w:t>
            </w:r>
          </w:p>
        </w:tc>
        <w:tc>
          <w:tcPr>
            <w:cnfStyle w:val="000010000000"/>
            <w:tcW w:w="222" w:type="dxa"/>
            <w:vAlign w:val="center"/>
          </w:tcPr>
          <w:p w14:paraId="000003A9">
            <w:pPr>
              <w:rPr>
                <w:color w:val="000000"/>
              </w:rPr>
            </w:pPr>
          </w:p>
        </w:tc>
      </w:tr>
      <w:tr>
        <w:trPr>
          <w:trHeight w:val="319" w:hRule="atLeast"/>
        </w:trPr>
        <w:tc>
          <w:tcPr>
            <w:cnfStyle w:val="000010000000"/>
            <w:tcW w:w="9699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ffffff"/>
          </w:tcPr>
          <w:p w14:paraId="000003AA">
            <w:pPr>
              <w:rPr>
                <w:rFonts w:ascii="Tahoma" w:hAnsi="Tahoma"/>
                <w:sz w:val="16"/>
              </w:rPr>
            </w:pPr>
          </w:p>
        </w:tc>
        <w:tc>
          <w:tcPr>
            <w:cnfStyle w:val="000001000000"/>
            <w:tcW w:w="222" w:type="dxa"/>
            <w:vAlign w:val="center"/>
          </w:tcPr>
          <w:p w14:paraId="000003AB">
            <w:pPr>
              <w:rPr>
                <w:color w:val="000000"/>
              </w:rPr>
            </w:pPr>
          </w:p>
        </w:tc>
      </w:tr>
    </w:tbl>
    <w:p w14:paraId="000003AC">
      <w:pPr>
        <w:rPr>
          <w:sz w:val="24"/>
        </w:rPr>
      </w:pPr>
    </w:p>
    <w:tbl>
      <w:tblPr>
        <w:tblStyle w:val="NormalTable"/>
        <w:tblInd w:w="93" w:type="dxa"/>
        <w:tblLayout w:type="fixed"/>
      </w:tblPr>
      <w:tblGrid>
        <w:gridCol w:w="3276"/>
        <w:gridCol w:w="4252"/>
        <w:gridCol w:w="1843"/>
      </w:tblGrid>
      <w:tr>
        <w:trPr>
          <w:trHeight w:val="323" w:hRule="atLeast"/>
        </w:trPr>
        <w:tc>
          <w:tcPr>
            <w:cnfStyle w:val="1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00003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Селиярово</w:t>
            </w: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3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</w:rPr>
              <w:t xml:space="preserve">.10.2024 № </w:t>
            </w: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3B1">
            <w:pPr>
              <w:jc w:val="right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center"/>
          </w:tcPr>
          <w:p w14:paraId="000003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center"/>
          </w:tcPr>
          <w:p w14:paraId="000003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финансирования дефицита бюджета сельского поселения Селиярово</w:t>
            </w: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center"/>
          </w:tcPr>
          <w:p w14:paraId="000003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кодам классификации источников финансирования дефицита бюджета</w:t>
            </w:r>
          </w:p>
        </w:tc>
      </w:tr>
      <w:tr>
        <w:trPr>
          <w:trHeight w:val="323" w:hRule="atLeast"/>
        </w:trPr>
        <w:tc>
          <w:tcPr>
            <w:cnfStyle w:val="000010000000"/>
            <w:tcW w:w="9371" w:type="dxa"/>
            <w:gridSpan w:val="3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center"/>
          </w:tcPr>
          <w:p w14:paraId="000003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III квартал 2024года</w:t>
            </w:r>
          </w:p>
        </w:tc>
      </w:tr>
      <w:tr>
        <w:trPr>
          <w:trHeight w:val="308" w:hRule="atLeast"/>
        </w:trPr>
        <w:tc>
          <w:tcPr>
            <w:cnfStyle w:val="000010000000"/>
            <w:tcW w:w="327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center"/>
          </w:tcPr>
          <w:p w14:paraId="000003B6">
            <w:pPr>
              <w:jc w:val="center"/>
              <w:rPr>
                <w:sz w:val="24"/>
              </w:rPr>
            </w:pPr>
          </w:p>
        </w:tc>
        <w:tc>
          <w:tcPr>
            <w:cnfStyle w:val="000001000000"/>
            <w:tcW w:w="4252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fill="auto"/>
            <w:vAlign w:val="bottom"/>
          </w:tcPr>
          <w:p w14:paraId="000003B7">
            <w:pPr>
              <w:rPr>
                <w:rFonts w:ascii="Calibri" w:hAnsi="Calibri"/>
                <w:sz w:val="24"/>
              </w:rPr>
            </w:pP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nil" w:sz="4" w:space="0"/>
            </w:tcBorders>
            <w:shd w:val="clear" w:fill="auto"/>
            <w:vAlign w:val="center"/>
          </w:tcPr>
          <w:p w14:paraId="000003B8">
            <w:pPr>
              <w:jc w:val="right"/>
              <w:rPr>
                <w:sz w:val="24"/>
              </w:rPr>
            </w:pPr>
          </w:p>
        </w:tc>
      </w:tr>
      <w:tr>
        <w:trPr>
          <w:trHeight w:val="1338" w:hRule="atLeast"/>
        </w:trPr>
        <w:tc>
          <w:tcPr>
            <w:cnfStyle w:val="000010000000"/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cnfStyle w:val="000001000000"/>
            <w:tcW w:w="4252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администратора источников финансирования дефицита бюджета, группы, подгруппы,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</w:t>
            </w:r>
          </w:p>
          <w:p w14:paraId="000003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III кв. 2024г. (руб.)</w:t>
            </w:r>
          </w:p>
        </w:tc>
      </w:tr>
      <w:tr>
        <w:trPr>
          <w:trHeight w:val="195" w:hRule="atLeast"/>
        </w:trPr>
        <w:tc>
          <w:tcPr>
            <w:cnfStyle w:val="000010000000"/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cnfStyle w:val="000001000000"/>
            <w:tcW w:w="4252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461" w:hRule="atLeast"/>
        </w:trPr>
        <w:tc>
          <w:tcPr>
            <w:cnfStyle w:val="000010000000"/>
            <w:tcW w:w="327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shd w:val="clear" w:fill="auto"/>
            <w:vAlign w:val="center"/>
          </w:tcPr>
          <w:p w14:paraId="0000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  <w:tc>
          <w:tcPr>
            <w:cnfStyle w:val="000001000000"/>
            <w:tcW w:w="425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сельского поселения Селиярово</w:t>
            </w: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-3 827 838,23</w:t>
            </w:r>
          </w:p>
        </w:tc>
      </w:tr>
      <w:tr>
        <w:trPr>
          <w:trHeight w:val="400" w:hRule="atLeast"/>
        </w:trPr>
        <w:tc>
          <w:tcPr>
            <w:cnfStyle w:val="000010000000"/>
            <w:tcW w:w="327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3">
            <w:pPr>
              <w:rPr>
                <w:sz w:val="24"/>
              </w:rPr>
            </w:pPr>
            <w:r>
              <w:rPr>
                <w:sz w:val="24"/>
              </w:rPr>
              <w:t xml:space="preserve">650 01 05 02 01 10 0000 510 </w:t>
            </w:r>
          </w:p>
        </w:tc>
        <w:tc>
          <w:tcPr>
            <w:cnfStyle w:val="000001000000"/>
            <w:tcW w:w="4252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4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-41 572 721,01</w:t>
            </w:r>
          </w:p>
        </w:tc>
      </w:tr>
      <w:tr>
        <w:trPr>
          <w:trHeight w:val="400" w:hRule="atLeast"/>
        </w:trPr>
        <w:tc>
          <w:tcPr>
            <w:cnfStyle w:val="000010000000"/>
            <w:tcW w:w="327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6">
            <w:pPr>
              <w:rPr>
                <w:sz w:val="24"/>
              </w:rPr>
            </w:pPr>
            <w:r>
              <w:rPr>
                <w:sz w:val="24"/>
              </w:rPr>
              <w:t>650 01 05 02 01 10 0000 610</w:t>
            </w:r>
          </w:p>
        </w:tc>
        <w:tc>
          <w:tcPr>
            <w:cnfStyle w:val="000001000000"/>
            <w:tcW w:w="4252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7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45 400 559,24</w:t>
            </w:r>
          </w:p>
        </w:tc>
      </w:tr>
      <w:tr>
        <w:trPr>
          <w:trHeight w:val="554" w:hRule="atLeast"/>
        </w:trPr>
        <w:tc>
          <w:tcPr>
            <w:cnfStyle w:val="000010000000"/>
            <w:tcW w:w="327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9">
            <w:pPr>
              <w:rPr>
                <w:sz w:val="24"/>
              </w:rPr>
            </w:pPr>
          </w:p>
        </w:tc>
        <w:tc>
          <w:tcPr>
            <w:cnfStyle w:val="000001000000"/>
            <w:tcW w:w="4252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A">
            <w:pPr>
              <w:rPr>
                <w:sz w:val="24"/>
              </w:rPr>
            </w:pPr>
            <w:r>
              <w:rPr>
                <w:sz w:val="24"/>
              </w:rPr>
              <w:t xml:space="preserve">Всего источников финансирования дефицита бюджета </w:t>
            </w:r>
          </w:p>
        </w:tc>
        <w:tc>
          <w:tcPr>
            <w:cnfStyle w:val="000010000000"/>
            <w:tcW w:w="1843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3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-3 827 838,23</w:t>
            </w:r>
          </w:p>
        </w:tc>
      </w:tr>
    </w:tbl>
    <w:p w14:paraId="000003CC">
      <w:pPr>
        <w:tabs>
          <w:tab w:val="left" w:leader="none" w:pos="13325"/>
        </w:tabs>
        <w:spacing w:line="276" w:lineRule="auto"/>
        <w:jc w:val="right"/>
        <w:rPr>
          <w:sz w:val="24"/>
        </w:rPr>
      </w:pPr>
    </w:p>
    <w:sectPr>
      <w:footerReference w:type="default" r:id="rId11"/>
      <w:pgSz w:w="11906" w:h="16838" w:orient="portrait"/>
      <w:pgMar w:top="1417" w:right="1247" w:bottom="1134" w:left="1587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3CD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ConsPlusNormal">
    <w:name w:val="ConsPlusNormal"/>
    <w:uiPriority w:val="99"/>
    <w:rPr>
      <w:rFonts w:ascii="Arial" w:hAnsi="Arial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FontStyle11">
    <w:name w:val="Font Style11"/>
    <w:basedOn w:val="Основнойшрифтабзаца1"/>
    <w:uiPriority w:val="99"/>
    <w:rPr>
      <w:b/>
      <w:sz w:val="26"/>
    </w:rPr>
  </w:style>
  <w:style w:type="character" w:styleId="Основнойшрифтабзаца1">
    <w:name w:val="Основной шрифт абзаца1"/>
    <w:uiPriority w:val="99"/>
  </w:style>
  <w:style w:type="character" w:styleId="DefaultParagraphFont">
    <w:name w:val="Default Paragraph Font"/>
    <w:uiPriority w:val="99"/>
  </w:style>
  <w:style w:type="character" w:styleId="ConsPlusNonformat">
    <w:name w:val="ConsPlusNonformat"/>
    <w:uiPriority w:val="99"/>
    <w:rPr>
      <w:rFonts w:ascii="Courier New" w:hAnsi="Courier New"/>
    </w:rPr>
  </w:style>
  <w:style w:type="character" w:styleId="NoSpacing">
    <w:name w:val="No Spacing"/>
    <w:uiPriority w:val="99"/>
    <w:rPr>
      <w:rFonts w:ascii="Calibri" w:hAnsi="Calibri"/>
      <w:sz w:val="22"/>
    </w:rPr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Обычный1">
    <w:name w:val="Обычный1"/>
    <w:uiPriority w:val="99"/>
  </w:style>
  <w:style w:type="character" w:styleId="Heading5">
    <w:name w:val="Heading 5"/>
    <w:basedOn w:val="Normal"/>
    <w:uiPriority w:val="99"/>
    <w:rPr>
      <w:b/>
      <w:sz w:val="22"/>
    </w:rPr>
  </w:style>
  <w:style w:type="character" w:styleId="Heading1">
    <w:name w:val="Heading 1"/>
    <w:basedOn w:val="Normal"/>
    <w:uiPriority w:val="99"/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Выделение1">
    <w:name w:val="Выделение1"/>
    <w:basedOn w:val="Основнойшрифтабзаца1"/>
    <w:uiPriority w:val="99"/>
    <w:rPr>
      <w:i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</w:rPr>
  </w:style>
  <w:style w:type="character" w:styleId="ConsPlusTitle">
    <w:name w:val="ConsPlusTitle"/>
    <w:uiPriority w:val="99"/>
    <w:rPr>
      <w:b/>
    </w:rPr>
  </w:style>
  <w:style w:type="character" w:styleId="Normal(Web)">
    <w:name w:val="Normal (Web)"/>
    <w:basedOn w:val="Normal"/>
    <w:uiPriority w:val="99"/>
    <w:rPr>
      <w:sz w:val="24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Style1">
    <w:name w:val="Style1"/>
    <w:basedOn w:val="Normal"/>
    <w:uiPriority w:val="99"/>
    <w:rPr>
      <w:sz w:val="24"/>
    </w:rPr>
  </w:style>
  <w:style w:type="character" w:styleId="Гиперссылка1">
    <w:name w:val="Гиперссылка1"/>
    <w:uiPriority w:val="99"/>
    <w:rPr>
      <w:color w:val="0000ff"/>
      <w:u w:val="single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BodyText">
    <w:name w:val="Body Text"/>
    <w:basedOn w:val="Normal"/>
    <w:uiPriority w:val="99"/>
    <w:rPr>
      <w:b/>
      <w:sz w:val="24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ListParagraph">
    <w:name w:val="List Paragraph"/>
    <w:basedOn w:val="Normal"/>
    <w:uiPriority w:val="99"/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Header">
    <w:name w:val="Header"/>
    <w:basedOn w:val="Normal"/>
    <w:uiPriority w:val="99"/>
  </w:style>
  <w:style w:type="character" w:styleId="Title">
    <w:name w:val="Title"/>
    <w:basedOn w:val="Normal"/>
    <w:uiPriority w:val="99"/>
    <w:rPr>
      <w:rFonts w:ascii="Cambria" w:hAnsi="Cambria"/>
      <w:b/>
      <w:sz w:val="32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BalloonText">
    <w:name w:val="Balloon Text"/>
    <w:basedOn w:val="Normal"/>
    <w:uiPriority w:val="99"/>
    <w:rPr>
      <w:rFonts w:ascii="Tahoma" w:hAnsi="Tahoma"/>
      <w:sz w:val="16"/>
    </w:rPr>
  </w:style>
  <w:style w:type="character" w:styleId="Heading2">
    <w:name w:val="Heading 2"/>
    <w:basedOn w:val="Normal"/>
    <w:uiPriority w:val="99"/>
    <w:rPr>
      <w:sz w:val="24"/>
    </w:rPr>
  </w:style>
  <w:style w:type="character" w:styleId="Footer">
    <w:name w:val="Footer"/>
    <w:basedOn w:val="Normal"/>
    <w:uiPriority w:val="99"/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6" Type="http://schemas.microsoft.com/office/2007/relationships/stylesWithEffects" Target="stylesWithEffects.xml"/><Relationship Id="rId7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