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14:paraId="000000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СЕЛИЯРОВО</w:t>
      </w:r>
    </w:p>
    <w:p w14:paraId="000000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 автономный округ-Югра</w:t>
      </w:r>
    </w:p>
    <w:p w14:paraId="000000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0000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СЕЛЬСКОГО   ПОСЕЛЕНИЯ СЕЛИЯРОВО</w:t>
      </w:r>
    </w:p>
    <w:p w14:paraId="0000000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0000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14:paraId="000000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00000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.2024                                                                                                  № 80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14:paraId="000000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Селиярово                                                                                              </w:t>
      </w:r>
    </w:p>
    <w:p w14:paraId="0000000B"/>
    <w:tbl>
      <w:tblPr>
        <w:tblW w:w="0" w:type="auto"/>
        <w:tblInd w:w="34" w:type="dxa"/>
        <w:tblLook w:val="0000"/>
      </w:tblPr>
      <w:tblGrid>
        <w:gridCol w:w="5308"/>
      </w:tblGrid>
      <w:tr>
        <w:trPr>
          <w:trHeight w:val="1704"/>
        </w:trPr>
        <w:tc>
          <w:tcPr>
            <w:cnfStyle w:val="000010100000"/>
            <w:tcW w:w="5308" w:type="dxa"/>
          </w:tcPr>
          <w:p w14:paraId="0000000C">
            <w:pPr>
              <w:keepNext w:val="on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назначении публичных слушаний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по проекту постановления администрации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сельского поселения Селиярово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«Об утверждении документации по внесению изменений в документацию по планировке и межеванию территории и выполнение инженерных изысканий с учетом “Югорского стандарта развития территорий” с. Селиярово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» </w:t>
            </w:r>
          </w:p>
        </w:tc>
      </w:tr>
    </w:tbl>
    <w:p w14:paraId="0000000D"/>
    <w:p w14:paraId="00000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Градостроительным кодексом Российской Федерации, Федерального закона от 06.10.2003 № 131-ФЗ «</w:t>
      </w:r>
      <w:r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bookmarkStart w:id="0" w:name="_Hlk11758760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 Ханты-Мансийского автономного округа – Югры от 18.04.2007 № 39-оз «О градостроительной деятельности на территории Ханты-Мансийского автономного округа – Югры», </w:t>
      </w:r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создания условий для развития территории сельского поселения, эффективного землепользования и застройки, обеспечения прав и законных интересов физических и юридических лиц,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сельского поселения Селиярово.</w:t>
      </w:r>
    </w:p>
    <w:p w14:paraId="000000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000010">
      <w:pPr>
        <w:tabs>
          <w:tab w:val="center" w:pos="4394"/>
        </w:tabs>
        <w:spacing w:line="259" w:lineRule="auto"/>
        <w:ind w:firstLine="709"/>
        <w:contextualSpacing w:val="on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Назначить </w:t>
      </w:r>
      <w:r>
        <w:rPr>
          <w:rFonts w:ascii="Times New Roman" w:eastAsiaTheme="minorHAnsi" w:hAnsi="Times New Roman"/>
          <w:sz w:val="28"/>
          <w:szCs w:val="28"/>
        </w:rPr>
        <w:t xml:space="preserve">публичные слушания </w:t>
      </w:r>
      <w:r>
        <w:rPr>
          <w:rFonts w:ascii="Times New Roman" w:eastAsiaTheme="minorHAnsi" w:hAnsi="Times New Roman"/>
          <w:sz w:val="28"/>
          <w:szCs w:val="28"/>
        </w:rPr>
        <w:t>по проекту постановления администрации сельского поселения Селиярово «Об утверждении документации по внесению изменений в документацию по планировке и межеванию территории и выполнение инженерных изысканий с учетом “Югорского стандарта развития территорий” с. Селиярово»</w:t>
      </w:r>
      <w:r>
        <w:rPr>
          <w:rFonts w:ascii="Times New Roman" w:eastAsiaTheme="minorHAnsi" w:hAnsi="Times New Roman"/>
          <w:sz w:val="28"/>
          <w:szCs w:val="28"/>
        </w:rPr>
        <w:t>, согласно приложению.</w:t>
      </w:r>
    </w:p>
    <w:p w14:paraId="00000011">
      <w:pPr>
        <w:tabs>
          <w:tab w:val="center" w:pos="4394"/>
        </w:tabs>
        <w:spacing w:line="259" w:lineRule="auto"/>
        <w:ind w:firstLine="709"/>
        <w:contextualSpacing w:val="on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Место проведения публичных слушаний - здание администрации сельского поселения Селиярово по адресу:  с. Селиярово ул. Братьев Фирсовых, 24 «а», 3 этаж, актовый зал; срок проведения: с 02.12.2024 г. по 16.12.2024 г. включительно, время начала начала собрания по публичным слушаниям  -  16.12.2024 г., в 18 часов 00 минут по местному времени.</w:t>
      </w:r>
    </w:p>
    <w:p w14:paraId="00000012">
      <w:pPr>
        <w:tabs>
          <w:tab w:val="center" w:pos="4394"/>
        </w:tabs>
        <w:spacing w:line="259" w:lineRule="auto"/>
        <w:ind w:firstLine="709"/>
        <w:contextualSpacing w:val="on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>
        <w:rPr>
          <w:rFonts w:ascii="Times New Roman" w:eastAsiaTheme="minorHAnsi" w:hAnsi="Times New Roman"/>
          <w:sz w:val="28"/>
          <w:szCs w:val="28"/>
        </w:rPr>
        <w:t xml:space="preserve">Создать организационный комитет по проведению публичных слушаний по проекту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 </w:t>
      </w:r>
      <w:r>
        <w:rPr>
          <w:rFonts w:ascii="Times New Roman" w:eastAsiaTheme="minorHAnsi" w:hAnsi="Times New Roman"/>
          <w:sz w:val="28"/>
          <w:szCs w:val="28"/>
        </w:rPr>
        <w:t>администрации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сельского поселения Селиярово</w:t>
      </w:r>
      <w:r>
        <w:rPr>
          <w:rFonts w:ascii="Times New Roman" w:eastAsiaTheme="minorHAnsi" w:hAnsi="Times New Roman"/>
          <w:sz w:val="28"/>
          <w:szCs w:val="28"/>
        </w:rPr>
        <w:t xml:space="preserve"> «Об утверждении документации по внесению изменений в документацию по планировке и межеванию территории и выполнение инженерных изысканий с учетом “Югорского стандарта развития территорий” с. Селиярово»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в количестве 2 человек в составе:</w:t>
      </w:r>
    </w:p>
    <w:p w14:paraId="00000013">
      <w:pPr>
        <w:tabs>
          <w:tab w:val="center" w:pos="4394"/>
        </w:tabs>
        <w:spacing w:line="259" w:lineRule="auto"/>
        <w:ind w:firstLine="709"/>
        <w:contextualSpacing w:val="on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Маркова Светлана Валериевна, глава сельского поселения Селиярово;</w:t>
      </w:r>
    </w:p>
    <w:p w14:paraId="00000014">
      <w:pPr>
        <w:tabs>
          <w:tab w:val="center" w:pos="4394"/>
        </w:tabs>
        <w:spacing w:line="259" w:lineRule="auto"/>
        <w:ind w:firstLine="709"/>
        <w:contextualSpacing w:val="on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Меньщикова Ольга Сергеевна, специалист по жилищным отношениям администрации сельского поселения Селиярово.</w:t>
      </w:r>
    </w:p>
    <w:p w14:paraId="00000015">
      <w:pPr>
        <w:tabs>
          <w:tab w:val="center" w:pos="4394"/>
        </w:tabs>
        <w:spacing w:line="259" w:lineRule="auto"/>
        <w:ind w:firstLine="709"/>
        <w:contextualSpacing w:val="on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</w:t>
      </w:r>
      <w:r>
        <w:rPr>
          <w:rFonts w:ascii="Times New Roman" w:eastAsiaTheme="minorHAnsi" w:hAnsi="Times New Roman"/>
          <w:sz w:val="28"/>
          <w:szCs w:val="28"/>
        </w:rPr>
        <w:t xml:space="preserve">Предложения по проекту принимаются </w:t>
      </w:r>
      <w:r>
        <w:rPr>
          <w:rFonts w:ascii="Times New Roman" w:cs="Times New Roman" w:hAnsi="Times New Roman"/>
          <w:sz w:val="28"/>
          <w:szCs w:val="28"/>
        </w:rPr>
        <w:t>с 02</w:t>
      </w:r>
      <w:r>
        <w:rPr>
          <w:rFonts w:ascii="Times New Roman" w:cs="Times New Roman" w:hAnsi="Times New Roman"/>
          <w:sz w:val="28"/>
          <w:szCs w:val="28"/>
        </w:rPr>
        <w:t>.12</w:t>
      </w:r>
      <w:r>
        <w:rPr>
          <w:rFonts w:ascii="Times New Roman" w:cs="Times New Roman" w:hAnsi="Times New Roman"/>
          <w:sz w:val="28"/>
          <w:szCs w:val="28"/>
        </w:rPr>
        <w:t>.202</w:t>
      </w:r>
      <w:r>
        <w:rPr>
          <w:rFonts w:ascii="Times New Roman" w:cs="Times New Roman" w:hAnsi="Times New Roman"/>
          <w:sz w:val="28"/>
          <w:szCs w:val="28"/>
        </w:rPr>
        <w:t>4 г.</w:t>
      </w:r>
      <w:r>
        <w:rPr>
          <w:rFonts w:ascii="Times New Roman" w:cs="Times New Roman" w:hAnsi="Times New Roman"/>
          <w:sz w:val="28"/>
          <w:szCs w:val="28"/>
        </w:rPr>
        <w:t xml:space="preserve"> по 16</w:t>
      </w:r>
      <w:r>
        <w:rPr>
          <w:rFonts w:ascii="Times New Roman" w:cs="Times New Roman" w:hAnsi="Times New Roman"/>
          <w:sz w:val="28"/>
          <w:szCs w:val="28"/>
        </w:rPr>
        <w:t>.12</w:t>
      </w:r>
      <w:r>
        <w:rPr>
          <w:rFonts w:ascii="Times New Roman" w:cs="Times New Roman" w:hAnsi="Times New Roman"/>
          <w:sz w:val="28"/>
          <w:szCs w:val="28"/>
        </w:rPr>
        <w:t>.202</w:t>
      </w:r>
      <w:r>
        <w:rPr>
          <w:rFonts w:ascii="Times New Roman" w:cs="Times New Roman" w:hAnsi="Times New Roman"/>
          <w:sz w:val="28"/>
          <w:szCs w:val="28"/>
        </w:rPr>
        <w:t>4 г</w:t>
      </w:r>
      <w:r>
        <w:rPr>
          <w:rFonts w:ascii="Times New Roman" w:cs="Times New Roman" w:hAnsi="Times New Roman"/>
          <w:sz w:val="28"/>
          <w:szCs w:val="28"/>
        </w:rPr>
        <w:t>. График посещения экспозиции: понедельник - четверг с 08 ч. 30 мин. до 17 ч. 00 мин.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перерыв с 13 ч. 00 мин. до 14 ч. 00 мин.</w:t>
      </w:r>
      <w:r>
        <w:rPr>
          <w:rFonts w:ascii="Times New Roman" w:cs="Times New Roman" w:hAnsi="Times New Roman"/>
          <w:sz w:val="28"/>
          <w:szCs w:val="28"/>
        </w:rPr>
        <w:t xml:space="preserve">, пятница с 08 ч. 30 мин. до 14 ч. 30 мин., без перерыва.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00000016">
      <w:pPr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Предложения и замечания по Проекту можно подавать в срок с 02.12.2024 г. по 16.12.2024 г.:</w:t>
      </w:r>
    </w:p>
    <w:p w14:paraId="00000017">
      <w:pPr>
        <w:numPr>
          <w:ilvl w:val="0"/>
          <w:numId w:val="1"/>
        </w:numPr>
        <w:spacing w:after="0"/>
        <w:ind w:left="10" w:firstLine="71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письменной форме в адрес администрации сельского поселения Селиярово по адресу: 628506, РФ, Тюменская область, Ханты-Мансийский автономный округ - Югра, Ханты-мансийский район, с. Селиярово, ул. Братьев Фирсовых, 24а;</w:t>
      </w:r>
    </w:p>
    <w:p w14:paraId="00000018">
      <w:pPr>
        <w:numPr>
          <w:ilvl w:val="0"/>
          <w:numId w:val="1"/>
        </w:numPr>
        <w:spacing w:after="0"/>
        <w:ind w:left="10" w:firstLine="71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устной форме в ходе проведения собрания или собрания участников публичных слушаний;</w:t>
      </w:r>
    </w:p>
    <w:p w14:paraId="00000019">
      <w:pPr>
        <w:numPr>
          <w:ilvl w:val="0"/>
          <w:numId w:val="1"/>
        </w:numPr>
        <w:spacing w:after="0"/>
        <w:ind w:left="10" w:firstLine="71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 форме электронного документа на электронный адрес: </w:t>
      </w:r>
      <w:r>
        <w:fldChar w:fldCharType="begin"/>
      </w:r>
      <w:r>
        <w:instrText xml:space="preserve">HYPERLINK "mailto:slr@hmrn.ru" 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slr</w:t>
      </w:r>
      <w:r>
        <w:rPr>
          <w:rStyle w:val="Hyperlink"/>
          <w:rFonts w:ascii="Times New Roman" w:cs="Times New Roman" w:hAnsi="Times New Roman"/>
          <w:sz w:val="28"/>
          <w:szCs w:val="28"/>
        </w:rPr>
        <w:t>@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hmrn</w:t>
      </w:r>
      <w:r>
        <w:rPr>
          <w:rStyle w:val="Hyperlink"/>
          <w:rFonts w:ascii="Times New Roman" w:cs="Times New Roman" w:hAnsi="Times New Roman"/>
          <w:sz w:val="28"/>
          <w:szCs w:val="28"/>
        </w:rPr>
        <w:t>.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ru</w:t>
      </w:r>
      <w:r>
        <w:fldChar w:fldCharType="end"/>
      </w:r>
    </w:p>
    <w:p w14:paraId="0000001A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 соответствии с Порядком, в целях идентификации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участники общественных обсуждений предоставить сведения о себе (фамилию,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</w:t>
      </w:r>
    </w:p>
    <w:p w14:paraId="000000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астоящее постановление, оповещение о начале публичных слушаний и проект постановления  </w:t>
      </w:r>
      <w:r>
        <w:rPr>
          <w:rFonts w:ascii="Times New Roman" w:eastAsiaTheme="minorHAnsi" w:hAnsi="Times New Roman"/>
          <w:sz w:val="28"/>
          <w:szCs w:val="28"/>
        </w:rPr>
        <w:t>администрации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сельского поселения Селиярово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«Об утверждении документации по планировке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территории по объекту «Линейные коммуникации для кустовой площадки №</w:t>
      </w:r>
      <w:r>
        <w:rPr>
          <w:rFonts w:ascii="Times New Roman" w:eastAsiaTheme="minorHAnsi" w:hAnsi="Times New Roman"/>
          <w:sz w:val="28"/>
          <w:szCs w:val="28"/>
        </w:rPr>
        <w:t>2059У</w:t>
      </w:r>
      <w:r>
        <w:rPr>
          <w:rFonts w:ascii="Times New Roman" w:eastAsiaTheme="minorHAnsi" w:hAnsi="Times New Roman"/>
          <w:sz w:val="28"/>
          <w:szCs w:val="28"/>
        </w:rPr>
        <w:t xml:space="preserve"> Приобского</w:t>
      </w:r>
      <w:r>
        <w:rPr>
          <w:rFonts w:ascii="Times New Roman" w:eastAsiaTheme="minorHAnsi" w:hAnsi="Times New Roman"/>
          <w:sz w:val="28"/>
          <w:szCs w:val="28"/>
        </w:rPr>
        <w:t xml:space="preserve"> месторождения</w:t>
      </w:r>
      <w:r>
        <w:rPr>
          <w:rFonts w:ascii="Times New Roman" w:eastAsiaTheme="minorHAnsi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на официальном сайте Ханты-Мансийского района http://hmrn.ru/ в разделе «Сельские поселения района», подразделе СП Селиярово «Документы». </w:t>
      </w:r>
    </w:p>
    <w:p w14:paraId="000000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Обнародовать настоящее постановление в установленном порядке.</w:t>
      </w:r>
    </w:p>
    <w:p w14:paraId="000000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0000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0000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0000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С.В.Маркова</w:t>
      </w: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1428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2148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4308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C0"/>
    <w:rsid w:val="00007020"/>
    <w:rsid w:val="00011D59"/>
    <w:rsid w:val="000809C0"/>
    <w:rsid w:val="002F01E7"/>
    <w:rsid w:val="00342EFC"/>
    <w:rsid w:val="00473E29"/>
    <w:rsid w:val="0068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5CD2"/>
  <w15:chartTrackingRefBased/>
  <w15:docId w15:val="{682BAA52-5A69-40B6-9255-4955BE8C806D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line="256" w:lineRule="auto"/>
    </w:pPr>
    <w:rPr>
      <w:rFonts w:ascii="Calibri" w:cs="Times New Roman" w:eastAsia="Calibri" w:hAnsi="Calibri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4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3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Slr</cp:lastModifiedBy>
</cp:coreProperties>
</file>