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B13AE" w:rsidRPr="00C7029A" w:rsidRDefault="00BB13AE" w:rsidP="00BB13A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C7029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Памятка </w:t>
      </w:r>
    </w:p>
    <w:p w:rsidR="00BB13AE" w:rsidRPr="00C7029A" w:rsidRDefault="00BB13AE" w:rsidP="00BB13A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7029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населению по действиям при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задымлении и смоге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br/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                     </w:t>
      </w:r>
    </w:p>
    <w:p w:rsidR="00BB13AE" w:rsidRPr="00C7029A" w:rsidRDefault="00BB13AE" w:rsidP="00BB13AE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  <w:r w:rsidRPr="00C7029A"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  <w:t xml:space="preserve">                     </w:t>
      </w:r>
      <w:r w:rsidRPr="00C7029A"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  <w:t>Правила поведения при задымлении, смоге</w:t>
      </w:r>
      <w:bookmarkStart w:id="0" w:name="_GoBack"/>
      <w:bookmarkEnd w:id="0"/>
    </w:p>
    <w:p w:rsidR="000D2413" w:rsidRPr="00C7029A" w:rsidRDefault="00BB13AE" w:rsidP="00BB13A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7029A">
        <w:rPr>
          <w:rFonts w:ascii="Verdana" w:hAnsi="Verdana"/>
          <w:i/>
          <w:color w:val="1D1B11" w:themeColor="background2" w:themeShade="1A"/>
          <w:sz w:val="32"/>
          <w:szCs w:val="32"/>
        </w:rPr>
        <w:br/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    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Аномально жаркая погода и смена направления ветра в пожароопасный период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приводят к неожиданным задымлениям на территории населенных пунктов.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Чтобы сезон лесных пожаров прошёл с минимальным ущербом для здоровья,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Управление гражданской защиты Ханты-Мансийского района рекомендует гражданам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соблюдать следующие правила поведения при смоге: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по возможности вывезти из задымлённой территории детей, пожилых людей 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граждан, страдающих хроническими заболеваниями сердца и дыхательных путей;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избегать длительного пребывания на улице детей и беременных женщин;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 xml:space="preserve">- </w:t>
      </w:r>
      <w:proofErr w:type="gramStart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окна квартиры или офиса держать закрытыми в ночные и утренние часы (утром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особенно велика концентрация вредных веществ в воздухе);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 xml:space="preserve">-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открытые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окна или форточки обязательно завешивать мокрой марлей или любым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другим тонким полотном;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по возможности не пользоваться общественным и личным транспортом;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сократить физическую активность;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при отсутствии аллергии следует пить поливитамины против отравления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продуктами горения;</w:t>
      </w:r>
      <w:proofErr w:type="gramEnd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при сильной задымлённости необходимо применять средства индивидуальной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защиты (респираторы, марлевые и медицинские маски). Для более надёжной защиты от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вредных частиц,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содержащихся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в дыме, маски и повязки рекомендуется периодически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смачивать в воде;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 xml:space="preserve">- людям,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страдающим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хроническими заболеваниями, заболеваниями сердца 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дыхательных путей не следует сокращать дозировку лекарственных препаратов, при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ухудшении самочувствия незамедлительно обратиться к врачу;</w:t>
      </w:r>
      <w:proofErr w:type="gramStart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</w:t>
      </w:r>
      <w:proofErr w:type="gramEnd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людям с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повапленным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давлением крайне необходимо измерять его не менее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 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2-х раз в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день; </w:t>
      </w:r>
      <w:proofErr w:type="gramStart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в экстренных случаях обратиться за помощью к медикам;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необходимо всячески повышать влажность в квартире (пользоваться бытовыми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увлажнителями и очистителями воздуха, кондиционерами, чаще делать влажную уборку,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перед вентиляторами ставить воду, лёд);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при сильной задымлённости воздуха следует носить лёгкую одежду из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натуральных тканей, чаще принимать прохладный душ, систематически полоскать горло и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промывать нос;</w:t>
      </w:r>
      <w:proofErr w:type="gramEnd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рекомендуется воздержаться от курения, распития алкогольных напитков;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 xml:space="preserve">- в качестве </w:t>
      </w:r>
      <w:proofErr w:type="gramStart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профилактики возникновения последствий влияния смога</w:t>
      </w:r>
      <w:proofErr w:type="gramEnd"/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на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дыхательные пути, полезно посещать бассейн, делать дыхательную гимнастику;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  <w:t>- при сильном недомогании, бессоннице, возникновении кашля во время смога,</w:t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br/>
      </w:r>
      <w:r w:rsidRPr="00C7029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необходимо как можно скорее обратиться к врачу.</w:t>
      </w:r>
    </w:p>
    <w:sectPr w:rsidR="000D2413" w:rsidRPr="00C7029A" w:rsidSect="00C7029A">
      <w:pgSz w:w="11906" w:h="16838"/>
      <w:pgMar w:top="851" w:right="566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AE"/>
    <w:rsid w:val="005E6D0F"/>
    <w:rsid w:val="00955FEE"/>
    <w:rsid w:val="00BB13AE"/>
    <w:rsid w:val="00C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2017-08-02T07:29:00Z</dcterms:created>
  <dcterms:modified xsi:type="dcterms:W3CDTF">2017-08-02T07:54:00Z</dcterms:modified>
</cp:coreProperties>
</file>