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5" w:rsidRDefault="00566FC5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66FC5" w:rsidRDefault="00566FC5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66FC5" w:rsidRPr="00B41905" w:rsidRDefault="00566FC5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566FC5" w:rsidRPr="00B41905" w:rsidRDefault="00566FC5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66FC5" w:rsidRPr="00B41905" w:rsidRDefault="00566FC5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6FC5" w:rsidRPr="00B41905" w:rsidRDefault="00566FC5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566FC5" w:rsidRDefault="00566FC5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566FC5" w:rsidRPr="00B41905" w:rsidRDefault="00566FC5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566FC5" w:rsidRPr="00B41905" w:rsidRDefault="00566FC5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66FC5" w:rsidRPr="00B41905" w:rsidRDefault="00566FC5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566FC5" w:rsidRDefault="00566FC5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03.05.2023                                                                                               № 39-р</w:t>
      </w:r>
    </w:p>
    <w:p w:rsidR="00566FC5" w:rsidRPr="00B41905" w:rsidRDefault="00566FC5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566FC5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66FC5" w:rsidRPr="00B51F4C" w:rsidRDefault="00566FC5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FC5" w:rsidRPr="00B51F4C" w:rsidRDefault="00566FC5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566FC5" w:rsidRPr="00B51F4C" w:rsidRDefault="00566FC5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566FC5" w:rsidRDefault="00566FC5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66FC5" w:rsidRDefault="00566FC5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566FC5" w:rsidRPr="00E53368" w:rsidRDefault="00566FC5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566FC5" w:rsidRDefault="00566FC5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566FC5" w:rsidRDefault="00566FC5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18 мая 2023 года.</w:t>
      </w:r>
    </w:p>
    <w:p w:rsidR="00566FC5" w:rsidRDefault="00566FC5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566FC5" w:rsidRPr="006611FB" w:rsidRDefault="00566FC5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566FC5" w:rsidRDefault="00566FC5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 4 человек:</w:t>
      </w:r>
    </w:p>
    <w:p w:rsidR="00566FC5" w:rsidRDefault="00566FC5" w:rsidP="00D322C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Иванов Сергей Алексеевич, глава сельского поселения Кедровый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председательствующий на публичных слушаниях;</w:t>
      </w:r>
    </w:p>
    <w:p w:rsidR="00566FC5" w:rsidRDefault="00566FC5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Камаева Екатерина Владимировна, делопроизводитель администрации сельского поселения Кедровый,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на публичных слушаниях;</w:t>
      </w:r>
    </w:p>
    <w:p w:rsidR="00566FC5" w:rsidRDefault="00566FC5" w:rsidP="00D322C7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Ведерникова Полина Петровна, главный специалист администрации сельского поселения Кедровый, член организационного комитета;</w:t>
      </w:r>
    </w:p>
    <w:p w:rsidR="00566FC5" w:rsidRDefault="00566FC5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Елисеева Наталья Степановна, ведущий специалист администрации сельского поселения Кедровый, член организационного комитета. </w:t>
      </w:r>
    </w:p>
    <w:p w:rsidR="00566FC5" w:rsidRPr="006F59BC" w:rsidRDefault="00566FC5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566FC5" w:rsidRDefault="00566FC5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566FC5" w:rsidRDefault="00566FC5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С.А. Иванов</w:t>
      </w:r>
    </w:p>
    <w:p w:rsidR="00566FC5" w:rsidRDefault="00566FC5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FC5" w:rsidRDefault="00566FC5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FC5" w:rsidRPr="00E53368" w:rsidRDefault="00566FC5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FC5" w:rsidRPr="001930B5" w:rsidRDefault="00566FC5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566FC5" w:rsidRPr="001930B5" w:rsidRDefault="00566FC5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566FC5" w:rsidRPr="001930B5" w:rsidRDefault="00566FC5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566FC5" w:rsidRPr="001930B5" w:rsidRDefault="00566FC5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566FC5" w:rsidRPr="001930B5" w:rsidRDefault="00566FC5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03.05.2023 № 39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566FC5" w:rsidRPr="00B22AF8" w:rsidRDefault="00566FC5" w:rsidP="008E713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66FC5" w:rsidRPr="007C5F86" w:rsidRDefault="00566FC5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641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641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641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641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64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64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от 00.00.2023                                                                                         № ПР</w:t>
      </w:r>
      <w:r w:rsidRPr="00D71641">
        <w:rPr>
          <w:rFonts w:ascii="Times New Roman" w:hAnsi="Times New Roman"/>
          <w:sz w:val="28"/>
          <w:szCs w:val="28"/>
        </w:rPr>
        <w:t>О</w:t>
      </w:r>
      <w:r w:rsidRPr="00D71641">
        <w:rPr>
          <w:rFonts w:ascii="Times New Roman" w:hAnsi="Times New Roman"/>
          <w:sz w:val="28"/>
          <w:szCs w:val="28"/>
        </w:rPr>
        <w:t>ЕКТ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п. Кедровый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566FC5" w:rsidRPr="00D71641" w:rsidTr="00DA24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6FC5" w:rsidRPr="00D71641" w:rsidRDefault="00566FC5" w:rsidP="00D7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7164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сельского поселения Кедровый </w:t>
            </w:r>
            <w:bookmarkEnd w:id="0"/>
          </w:p>
        </w:tc>
      </w:tr>
    </w:tbl>
    <w:p w:rsidR="00566FC5" w:rsidRPr="00D71641" w:rsidRDefault="00566FC5" w:rsidP="00D71641">
      <w:pPr>
        <w:pStyle w:val="BodyTextIndent"/>
        <w:spacing w:after="0"/>
        <w:ind w:left="0" w:firstLine="708"/>
        <w:rPr>
          <w:color w:val="000000"/>
          <w:sz w:val="28"/>
          <w:szCs w:val="28"/>
        </w:rPr>
      </w:pPr>
    </w:p>
    <w:p w:rsidR="00566FC5" w:rsidRPr="00D71641" w:rsidRDefault="00566FC5" w:rsidP="00D71641">
      <w:pPr>
        <w:pStyle w:val="BodyTextIndent"/>
        <w:spacing w:after="0"/>
        <w:ind w:left="0" w:firstLine="708"/>
        <w:rPr>
          <w:color w:val="000000"/>
          <w:sz w:val="28"/>
          <w:szCs w:val="28"/>
        </w:rPr>
      </w:pPr>
    </w:p>
    <w:p w:rsidR="00566FC5" w:rsidRPr="00D71641" w:rsidRDefault="00566FC5" w:rsidP="00D71641">
      <w:pPr>
        <w:pStyle w:val="BodyTextIndent"/>
        <w:spacing w:after="0"/>
        <w:ind w:left="0" w:firstLine="708"/>
        <w:rPr>
          <w:color w:val="000000"/>
          <w:sz w:val="28"/>
          <w:szCs w:val="28"/>
        </w:rPr>
      </w:pPr>
    </w:p>
    <w:p w:rsidR="00566FC5" w:rsidRPr="00D71641" w:rsidRDefault="00566FC5" w:rsidP="00D71641">
      <w:pPr>
        <w:pStyle w:val="BodyTextIndent"/>
        <w:spacing w:after="0"/>
        <w:ind w:left="0" w:firstLine="708"/>
        <w:rPr>
          <w:color w:val="000000"/>
          <w:sz w:val="28"/>
          <w:szCs w:val="28"/>
        </w:rPr>
      </w:pPr>
      <w:r w:rsidRPr="00D71641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</w:t>
      </w:r>
      <w:r w:rsidRPr="00D71641">
        <w:rPr>
          <w:color w:val="000000"/>
          <w:sz w:val="28"/>
          <w:szCs w:val="28"/>
        </w:rPr>
        <w:t>е</w:t>
      </w:r>
      <w:r w:rsidRPr="00D71641">
        <w:rPr>
          <w:color w:val="000000"/>
          <w:sz w:val="28"/>
          <w:szCs w:val="28"/>
        </w:rPr>
        <w:t>дерации», от 06.02.2023 № 12-ФЗ «О внесении изменений в Федеральный з</w:t>
      </w:r>
      <w:r w:rsidRPr="00D71641">
        <w:rPr>
          <w:color w:val="000000"/>
          <w:sz w:val="28"/>
          <w:szCs w:val="28"/>
        </w:rPr>
        <w:t>а</w:t>
      </w:r>
      <w:r w:rsidRPr="00D71641">
        <w:rPr>
          <w:color w:val="000000"/>
          <w:sz w:val="28"/>
          <w:szCs w:val="28"/>
        </w:rPr>
        <w:t>кон «Об общих принципах организации публичной власти в субъектах Ро</w:t>
      </w:r>
      <w:r w:rsidRPr="00D71641">
        <w:rPr>
          <w:color w:val="000000"/>
          <w:sz w:val="28"/>
          <w:szCs w:val="28"/>
        </w:rPr>
        <w:t>с</w:t>
      </w:r>
      <w:r w:rsidRPr="00D71641">
        <w:rPr>
          <w:color w:val="000000"/>
          <w:sz w:val="28"/>
          <w:szCs w:val="28"/>
        </w:rPr>
        <w:t>сийской Федерации» и отдельные законодательные акты Российской Фед</w:t>
      </w:r>
      <w:r w:rsidRPr="00D71641">
        <w:rPr>
          <w:color w:val="000000"/>
          <w:sz w:val="28"/>
          <w:szCs w:val="28"/>
        </w:rPr>
        <w:t>е</w:t>
      </w:r>
      <w:r w:rsidRPr="00D71641">
        <w:rPr>
          <w:color w:val="000000"/>
          <w:sz w:val="28"/>
          <w:szCs w:val="28"/>
        </w:rPr>
        <w:t>рации», Уставом сельского п</w:t>
      </w:r>
      <w:r w:rsidRPr="00D71641">
        <w:rPr>
          <w:color w:val="000000"/>
          <w:sz w:val="28"/>
          <w:szCs w:val="28"/>
        </w:rPr>
        <w:t>о</w:t>
      </w:r>
      <w:r w:rsidRPr="00D71641">
        <w:rPr>
          <w:color w:val="000000"/>
          <w:sz w:val="28"/>
          <w:szCs w:val="28"/>
        </w:rPr>
        <w:t xml:space="preserve">селения Кедровый, </w:t>
      </w:r>
    </w:p>
    <w:p w:rsidR="00566FC5" w:rsidRPr="00D71641" w:rsidRDefault="00566FC5" w:rsidP="00D71641">
      <w:pPr>
        <w:pStyle w:val="BodyTextIndent"/>
        <w:spacing w:after="0"/>
        <w:ind w:left="0" w:firstLine="708"/>
        <w:rPr>
          <w:color w:val="000000"/>
          <w:sz w:val="28"/>
          <w:szCs w:val="28"/>
        </w:rPr>
      </w:pP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641">
        <w:rPr>
          <w:rFonts w:ascii="Times New Roman" w:hAnsi="Times New Roman"/>
          <w:bCs/>
          <w:sz w:val="28"/>
          <w:szCs w:val="28"/>
        </w:rPr>
        <w:t>РЕШИЛ: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Внести в Устав сельского поселения Кедровый, принятый решением Совета депутатов сельского поселения Кедровый от 22.07.2009 № 58 (с изм</w:t>
      </w:r>
      <w:r w:rsidRPr="00D71641">
        <w:rPr>
          <w:rFonts w:ascii="Times New Roman" w:hAnsi="Times New Roman"/>
          <w:sz w:val="28"/>
          <w:szCs w:val="28"/>
        </w:rPr>
        <w:t>е</w:t>
      </w:r>
      <w:r w:rsidRPr="00D71641">
        <w:rPr>
          <w:rFonts w:ascii="Times New Roman" w:hAnsi="Times New Roman"/>
          <w:sz w:val="28"/>
          <w:szCs w:val="28"/>
        </w:rPr>
        <w:t>нениями на 30.03.2023 года, следующие изменения:</w:t>
      </w:r>
    </w:p>
    <w:p w:rsidR="00566FC5" w:rsidRPr="00D71641" w:rsidRDefault="00566FC5" w:rsidP="00D716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1.1. В статье 15.1:</w:t>
      </w: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а) пункт 2 изложить в следующей редакции:</w:t>
      </w: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«2. Староста сельского населенного пункта назначается Советом пос</w:t>
      </w:r>
      <w:r w:rsidRPr="00D71641">
        <w:rPr>
          <w:rFonts w:ascii="Times New Roman" w:hAnsi="Times New Roman"/>
          <w:sz w:val="28"/>
          <w:szCs w:val="28"/>
        </w:rPr>
        <w:t>е</w:t>
      </w:r>
      <w:r w:rsidRPr="00D71641">
        <w:rPr>
          <w:rFonts w:ascii="Times New Roman" w:hAnsi="Times New Roman"/>
          <w:sz w:val="28"/>
          <w:szCs w:val="28"/>
        </w:rPr>
        <w:t>ления, в состав которого входит данный сельский населенный пункт, по представлению схода граждан сельского населенного пункта. Староста сел</w:t>
      </w:r>
      <w:r w:rsidRPr="00D71641">
        <w:rPr>
          <w:rFonts w:ascii="Times New Roman" w:hAnsi="Times New Roman"/>
          <w:sz w:val="28"/>
          <w:szCs w:val="28"/>
        </w:rPr>
        <w:t>ь</w:t>
      </w:r>
      <w:r w:rsidRPr="00D71641">
        <w:rPr>
          <w:rFonts w:ascii="Times New Roman" w:hAnsi="Times New Roman"/>
          <w:sz w:val="28"/>
          <w:szCs w:val="28"/>
        </w:rPr>
        <w:t>ского населенного пункта назначается из числа граждан Российской Федер</w:t>
      </w:r>
      <w:r w:rsidRPr="00D71641">
        <w:rPr>
          <w:rFonts w:ascii="Times New Roman" w:hAnsi="Times New Roman"/>
          <w:sz w:val="28"/>
          <w:szCs w:val="28"/>
        </w:rPr>
        <w:t>а</w:t>
      </w:r>
      <w:r w:rsidRPr="00D71641">
        <w:rPr>
          <w:rFonts w:ascii="Times New Roman" w:hAnsi="Times New Roman"/>
          <w:sz w:val="28"/>
          <w:szCs w:val="28"/>
        </w:rPr>
        <w:t>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</w:t>
      </w:r>
      <w:r w:rsidRPr="00D71641">
        <w:rPr>
          <w:rFonts w:ascii="Times New Roman" w:hAnsi="Times New Roman"/>
          <w:sz w:val="28"/>
          <w:szCs w:val="28"/>
        </w:rPr>
        <w:t>е</w:t>
      </w:r>
      <w:r w:rsidRPr="00D71641">
        <w:rPr>
          <w:rFonts w:ascii="Times New Roman" w:hAnsi="Times New Roman"/>
          <w:sz w:val="28"/>
          <w:szCs w:val="28"/>
        </w:rPr>
        <w:t>ющих в собственности жилое помещение, расположенное на территории данного сел</w:t>
      </w:r>
      <w:r w:rsidRPr="00D71641">
        <w:rPr>
          <w:rFonts w:ascii="Times New Roman" w:hAnsi="Times New Roman"/>
          <w:sz w:val="28"/>
          <w:szCs w:val="28"/>
        </w:rPr>
        <w:t>ь</w:t>
      </w:r>
      <w:r w:rsidRPr="00D71641">
        <w:rPr>
          <w:rFonts w:ascii="Times New Roman" w:hAnsi="Times New Roman"/>
          <w:sz w:val="28"/>
          <w:szCs w:val="28"/>
        </w:rPr>
        <w:t>ского населенного пункта.»;</w:t>
      </w: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б) пункт 3 после слов «муниципальную должность» дополнить словами «, за исключением муниципальной должности депутата Совета поселения, осущест</w:t>
      </w:r>
      <w:r w:rsidRPr="00D71641">
        <w:rPr>
          <w:rFonts w:ascii="Times New Roman" w:hAnsi="Times New Roman"/>
          <w:sz w:val="28"/>
          <w:szCs w:val="28"/>
        </w:rPr>
        <w:t>в</w:t>
      </w:r>
      <w:r w:rsidRPr="00D71641">
        <w:rPr>
          <w:rFonts w:ascii="Times New Roman" w:hAnsi="Times New Roman"/>
          <w:sz w:val="28"/>
          <w:szCs w:val="28"/>
        </w:rPr>
        <w:t>ляющего свои полномочия на непостоянной основе,»;</w:t>
      </w: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в) подпункт 1 пункта 4 после слов «муниципальную должность» д</w:t>
      </w:r>
      <w:r w:rsidRPr="00D71641">
        <w:rPr>
          <w:rFonts w:ascii="Times New Roman" w:hAnsi="Times New Roman"/>
          <w:sz w:val="28"/>
          <w:szCs w:val="28"/>
        </w:rPr>
        <w:t>о</w:t>
      </w:r>
      <w:r w:rsidRPr="00D71641">
        <w:rPr>
          <w:rFonts w:ascii="Times New Roman" w:hAnsi="Times New Roman"/>
          <w:sz w:val="28"/>
          <w:szCs w:val="28"/>
        </w:rPr>
        <w:t>полнить словами «, за исключением муниципальной должности депутата С</w:t>
      </w:r>
      <w:r w:rsidRPr="00D71641">
        <w:rPr>
          <w:rFonts w:ascii="Times New Roman" w:hAnsi="Times New Roman"/>
          <w:sz w:val="28"/>
          <w:szCs w:val="28"/>
        </w:rPr>
        <w:t>о</w:t>
      </w:r>
      <w:r w:rsidRPr="00D71641">
        <w:rPr>
          <w:rFonts w:ascii="Times New Roman" w:hAnsi="Times New Roman"/>
          <w:sz w:val="28"/>
          <w:szCs w:val="28"/>
        </w:rPr>
        <w:t>вета поселения, осуществляющего свои полномочия на непостоянной осн</w:t>
      </w:r>
      <w:r w:rsidRPr="00D71641">
        <w:rPr>
          <w:rFonts w:ascii="Times New Roman" w:hAnsi="Times New Roman"/>
          <w:sz w:val="28"/>
          <w:szCs w:val="28"/>
        </w:rPr>
        <w:t>о</w:t>
      </w:r>
      <w:r w:rsidRPr="00D71641">
        <w:rPr>
          <w:rFonts w:ascii="Times New Roman" w:hAnsi="Times New Roman"/>
          <w:sz w:val="28"/>
          <w:szCs w:val="28"/>
        </w:rPr>
        <w:t>ве,»;</w:t>
      </w: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1.2. Пункт 13 статьи 19 признать утратившим силу;</w:t>
      </w: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1.3. Статью 21 дополнить пунктом 1.2 следующего содерж</w:t>
      </w:r>
      <w:r w:rsidRPr="00D71641">
        <w:rPr>
          <w:rFonts w:ascii="Times New Roman" w:hAnsi="Times New Roman"/>
          <w:sz w:val="28"/>
          <w:szCs w:val="28"/>
        </w:rPr>
        <w:t>а</w:t>
      </w:r>
      <w:r w:rsidRPr="00D71641">
        <w:rPr>
          <w:rFonts w:ascii="Times New Roman" w:hAnsi="Times New Roman"/>
          <w:sz w:val="28"/>
          <w:szCs w:val="28"/>
        </w:rPr>
        <w:t>ния: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«1.2. Полномочия депутата Совета поселения прекращаются досрочно реш</w:t>
      </w:r>
      <w:r w:rsidRPr="00D71641">
        <w:rPr>
          <w:rFonts w:ascii="Times New Roman" w:hAnsi="Times New Roman"/>
          <w:sz w:val="28"/>
          <w:szCs w:val="28"/>
        </w:rPr>
        <w:t>е</w:t>
      </w:r>
      <w:r w:rsidRPr="00D71641">
        <w:rPr>
          <w:rFonts w:ascii="Times New Roman" w:hAnsi="Times New Roman"/>
          <w:sz w:val="28"/>
          <w:szCs w:val="28"/>
        </w:rPr>
        <w:t>нием Совета поселения в случае отсутствия депутата без уважительных причин на всех заседаниях Совета поселения в течение шести месяцев по</w:t>
      </w:r>
      <w:r w:rsidRPr="00D71641">
        <w:rPr>
          <w:rFonts w:ascii="Times New Roman" w:hAnsi="Times New Roman"/>
          <w:sz w:val="28"/>
          <w:szCs w:val="28"/>
        </w:rPr>
        <w:t>д</w:t>
      </w:r>
      <w:r w:rsidRPr="00D71641">
        <w:rPr>
          <w:rFonts w:ascii="Times New Roman" w:hAnsi="Times New Roman"/>
          <w:sz w:val="28"/>
          <w:szCs w:val="28"/>
        </w:rPr>
        <w:t>ряд.».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71641">
        <w:rPr>
          <w:rFonts w:ascii="Times New Roman" w:hAnsi="Times New Roman"/>
          <w:color w:val="000000"/>
          <w:sz w:val="28"/>
          <w:szCs w:val="28"/>
        </w:rPr>
        <w:t>2. Главе сельского поселения Кедровый в порядке, установленном Ф</w:t>
      </w:r>
      <w:r w:rsidRPr="00D71641">
        <w:rPr>
          <w:rFonts w:ascii="Times New Roman" w:hAnsi="Times New Roman"/>
          <w:color w:val="000000"/>
          <w:sz w:val="28"/>
          <w:szCs w:val="28"/>
        </w:rPr>
        <w:t>е</w:t>
      </w:r>
      <w:r w:rsidRPr="00D71641">
        <w:rPr>
          <w:rFonts w:ascii="Times New Roman" w:hAnsi="Times New Roman"/>
          <w:color w:val="000000"/>
          <w:sz w:val="28"/>
          <w:szCs w:val="28"/>
        </w:rPr>
        <w:t>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</w:t>
      </w:r>
      <w:r w:rsidRPr="00D71641">
        <w:rPr>
          <w:rFonts w:ascii="Times New Roman" w:hAnsi="Times New Roman"/>
          <w:color w:val="000000"/>
          <w:sz w:val="28"/>
          <w:szCs w:val="28"/>
        </w:rPr>
        <w:t>а</w:t>
      </w:r>
      <w:r w:rsidRPr="00D71641">
        <w:rPr>
          <w:rFonts w:ascii="Times New Roman" w:hAnsi="Times New Roman"/>
          <w:color w:val="000000"/>
          <w:sz w:val="28"/>
          <w:szCs w:val="28"/>
        </w:rPr>
        <w:t>цию.</w:t>
      </w:r>
    </w:p>
    <w:p w:rsidR="00566FC5" w:rsidRPr="00D71641" w:rsidRDefault="00566FC5" w:rsidP="00D71641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</w:t>
      </w:r>
      <w:r w:rsidRPr="00D71641">
        <w:rPr>
          <w:rFonts w:ascii="Times New Roman" w:hAnsi="Times New Roman"/>
          <w:sz w:val="28"/>
          <w:szCs w:val="28"/>
        </w:rPr>
        <w:t>б</w:t>
      </w:r>
      <w:r w:rsidRPr="00D71641">
        <w:rPr>
          <w:rFonts w:ascii="Times New Roman" w:hAnsi="Times New Roman"/>
          <w:sz w:val="28"/>
          <w:szCs w:val="28"/>
        </w:rPr>
        <w:t>ликования (обнародования), произведенного после его государственной р</w:t>
      </w:r>
      <w:r w:rsidRPr="00D71641">
        <w:rPr>
          <w:rFonts w:ascii="Times New Roman" w:hAnsi="Times New Roman"/>
          <w:sz w:val="28"/>
          <w:szCs w:val="28"/>
        </w:rPr>
        <w:t>е</w:t>
      </w:r>
      <w:r w:rsidRPr="00D71641">
        <w:rPr>
          <w:rFonts w:ascii="Times New Roman" w:hAnsi="Times New Roman"/>
          <w:sz w:val="28"/>
          <w:szCs w:val="28"/>
        </w:rPr>
        <w:t>гистрации.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71641">
        <w:rPr>
          <w:rFonts w:ascii="Times New Roman" w:hAnsi="Times New Roman"/>
          <w:sz w:val="28"/>
          <w:szCs w:val="28"/>
        </w:rPr>
        <w:t>4. Действие положений пункта 1.2 статьи 21 Устава сельского посел</w:t>
      </w:r>
      <w:r w:rsidRPr="00D71641">
        <w:rPr>
          <w:rFonts w:ascii="Times New Roman" w:hAnsi="Times New Roman"/>
          <w:sz w:val="28"/>
          <w:szCs w:val="28"/>
        </w:rPr>
        <w:t>е</w:t>
      </w:r>
      <w:r w:rsidRPr="00D71641">
        <w:rPr>
          <w:rFonts w:ascii="Times New Roman" w:hAnsi="Times New Roman"/>
          <w:sz w:val="28"/>
          <w:szCs w:val="28"/>
        </w:rPr>
        <w:t>ния Кедровый не распространяется на правоотношения, возникшие до дня вступления в силу настоящего решения. Исчисление срока, предусмотренн</w:t>
      </w:r>
      <w:r w:rsidRPr="00D71641">
        <w:rPr>
          <w:rFonts w:ascii="Times New Roman" w:hAnsi="Times New Roman"/>
          <w:sz w:val="28"/>
          <w:szCs w:val="28"/>
        </w:rPr>
        <w:t>о</w:t>
      </w:r>
      <w:r w:rsidRPr="00D71641">
        <w:rPr>
          <w:rFonts w:ascii="Times New Roman" w:hAnsi="Times New Roman"/>
          <w:sz w:val="28"/>
          <w:szCs w:val="28"/>
        </w:rPr>
        <w:t>го пунктом 1.2 статьи 21 Устава сельского поселения Кедровый, начинается не ранее дня вст</w:t>
      </w:r>
      <w:r w:rsidRPr="00D71641">
        <w:rPr>
          <w:rFonts w:ascii="Times New Roman" w:hAnsi="Times New Roman"/>
          <w:sz w:val="28"/>
          <w:szCs w:val="28"/>
        </w:rPr>
        <w:t>у</w:t>
      </w:r>
      <w:r w:rsidRPr="00D71641">
        <w:rPr>
          <w:rFonts w:ascii="Times New Roman" w:hAnsi="Times New Roman"/>
          <w:sz w:val="28"/>
          <w:szCs w:val="28"/>
        </w:rPr>
        <w:t>пления в силу настоящего решения.</w:t>
      </w:r>
    </w:p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66FC5" w:rsidRPr="00D71641" w:rsidRDefault="00566FC5" w:rsidP="00D716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566FC5" w:rsidRPr="00D71641" w:rsidTr="00DA24F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641">
              <w:rPr>
                <w:rFonts w:ascii="Times New Roman" w:hAnsi="Times New Roman"/>
                <w:sz w:val="28"/>
                <w:szCs w:val="28"/>
              </w:rPr>
              <w:t>Председатель Совета деп</w:t>
            </w:r>
            <w:r w:rsidRPr="00D716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71641">
              <w:rPr>
                <w:rFonts w:ascii="Times New Roman" w:hAnsi="Times New Roman"/>
                <w:sz w:val="28"/>
                <w:szCs w:val="28"/>
              </w:rPr>
              <w:t>татов</w:t>
            </w:r>
          </w:p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641">
              <w:rPr>
                <w:rFonts w:ascii="Times New Roman" w:hAnsi="Times New Roman"/>
                <w:sz w:val="28"/>
                <w:szCs w:val="28"/>
              </w:rPr>
              <w:t>сельского поселения Ке</w:t>
            </w:r>
            <w:r w:rsidRPr="00D71641">
              <w:rPr>
                <w:rFonts w:ascii="Times New Roman" w:hAnsi="Times New Roman"/>
                <w:sz w:val="28"/>
                <w:szCs w:val="28"/>
              </w:rPr>
              <w:t>д</w:t>
            </w:r>
            <w:r w:rsidRPr="00D71641">
              <w:rPr>
                <w:rFonts w:ascii="Times New Roman" w:hAnsi="Times New Roman"/>
                <w:sz w:val="28"/>
                <w:szCs w:val="28"/>
              </w:rPr>
              <w:t>ровый</w:t>
            </w:r>
          </w:p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641">
              <w:rPr>
                <w:rFonts w:ascii="Times New Roman" w:hAnsi="Times New Roman"/>
                <w:sz w:val="28"/>
                <w:szCs w:val="28"/>
              </w:rPr>
              <w:t>___________М.В. Черн</w:t>
            </w:r>
            <w:r w:rsidRPr="00D71641">
              <w:rPr>
                <w:rFonts w:ascii="Times New Roman" w:hAnsi="Times New Roman"/>
                <w:sz w:val="28"/>
                <w:szCs w:val="28"/>
              </w:rPr>
              <w:t>ы</w:t>
            </w:r>
            <w:r w:rsidRPr="00D71641">
              <w:rPr>
                <w:rFonts w:ascii="Times New Roman" w:hAnsi="Times New Roman"/>
                <w:sz w:val="28"/>
                <w:szCs w:val="28"/>
              </w:rPr>
              <w:t xml:space="preserve">шев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641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641">
              <w:rPr>
                <w:rFonts w:ascii="Times New Roman" w:hAnsi="Times New Roman"/>
                <w:sz w:val="28"/>
                <w:szCs w:val="28"/>
              </w:rPr>
              <w:t>сельского поселения Ке</w:t>
            </w:r>
            <w:r w:rsidRPr="00D71641">
              <w:rPr>
                <w:rFonts w:ascii="Times New Roman" w:hAnsi="Times New Roman"/>
                <w:sz w:val="28"/>
                <w:szCs w:val="28"/>
              </w:rPr>
              <w:t>д</w:t>
            </w:r>
            <w:r w:rsidRPr="00D71641">
              <w:rPr>
                <w:rFonts w:ascii="Times New Roman" w:hAnsi="Times New Roman"/>
                <w:sz w:val="28"/>
                <w:szCs w:val="28"/>
              </w:rPr>
              <w:t>ровый</w:t>
            </w:r>
          </w:p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FC5" w:rsidRPr="00D71641" w:rsidRDefault="00566FC5" w:rsidP="00D716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641">
              <w:rPr>
                <w:rFonts w:ascii="Times New Roman" w:hAnsi="Times New Roman"/>
                <w:sz w:val="28"/>
                <w:szCs w:val="28"/>
              </w:rPr>
              <w:t>___________ С.А. Иванов</w:t>
            </w:r>
          </w:p>
        </w:tc>
      </w:tr>
    </w:tbl>
    <w:p w:rsidR="00566FC5" w:rsidRPr="00D71641" w:rsidRDefault="00566FC5" w:rsidP="00D71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FC5" w:rsidRDefault="00566FC5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6FC5" w:rsidRDefault="00566FC5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6FC5" w:rsidRDefault="00566FC5" w:rsidP="0014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FC5" w:rsidRPr="005F5911" w:rsidRDefault="00566FC5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Приложение2</w:t>
      </w:r>
    </w:p>
    <w:p w:rsidR="00566FC5" w:rsidRPr="005F5911" w:rsidRDefault="00566FC5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566FC5" w:rsidRPr="005F5911" w:rsidRDefault="00566FC5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566FC5" w:rsidRPr="005F5911" w:rsidRDefault="00566FC5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поселения Кедровый</w:t>
      </w:r>
    </w:p>
    <w:p w:rsidR="00566FC5" w:rsidRPr="005F5911" w:rsidRDefault="00566FC5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03.05.2023 № 39</w:t>
      </w:r>
      <w:r w:rsidRPr="005F5911">
        <w:rPr>
          <w:rFonts w:ascii="Times New Roman" w:hAnsi="Times New Roman"/>
          <w:sz w:val="24"/>
          <w:szCs w:val="24"/>
        </w:rPr>
        <w:t xml:space="preserve">-р </w:t>
      </w:r>
    </w:p>
    <w:p w:rsidR="00566FC5" w:rsidRDefault="00566FC5" w:rsidP="00B46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FC5" w:rsidRPr="00E53368" w:rsidRDefault="00566FC5" w:rsidP="00B4666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566FC5" w:rsidRPr="00E53368" w:rsidRDefault="00566FC5" w:rsidP="007004A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566FC5" w:rsidRPr="00B46662" w:rsidRDefault="00566FC5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566FC5" w:rsidRPr="00B46662" w:rsidRDefault="00566FC5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566FC5" w:rsidRPr="00B46662" w:rsidRDefault="00566FC5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566FC5" w:rsidRPr="00B46662" w:rsidRDefault="00566FC5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566FC5" w:rsidRPr="00B46662" w:rsidRDefault="00566FC5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566FC5" w:rsidRPr="00B46662" w:rsidRDefault="00566FC5" w:rsidP="007004A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566FC5" w:rsidRPr="00B46662" w:rsidRDefault="00566FC5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566FC5" w:rsidRPr="00B46662" w:rsidRDefault="00566FC5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566FC5" w:rsidRPr="00B46662" w:rsidRDefault="00566FC5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566FC5" w:rsidRPr="00B46662" w:rsidRDefault="00566FC5" w:rsidP="00B46662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566FC5" w:rsidRDefault="00566FC5" w:rsidP="00EB298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566FC5" w:rsidRPr="007004A2" w:rsidRDefault="00566FC5" w:rsidP="00EB2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FC5" w:rsidRPr="00B46662" w:rsidRDefault="00566FC5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6FC5" w:rsidRPr="00B46662" w:rsidRDefault="00566FC5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6FC5" w:rsidRPr="00B46662" w:rsidRDefault="00566FC5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C5" w:rsidRPr="00B46662" w:rsidRDefault="00566FC5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C5" w:rsidRPr="00B46662" w:rsidRDefault="00566FC5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566FC5" w:rsidRPr="00B46662" w:rsidRDefault="00566FC5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566FC5" w:rsidRPr="00B46662" w:rsidRDefault="00566FC5" w:rsidP="00112100">
      <w:pPr>
        <w:tabs>
          <w:tab w:val="left" w:pos="4050"/>
        </w:tabs>
        <w:rPr>
          <w:rFonts w:ascii="Times New Roman" w:hAnsi="Times New Roman"/>
          <w:sz w:val="28"/>
        </w:rPr>
      </w:pPr>
    </w:p>
    <w:sectPr w:rsidR="00566FC5" w:rsidRPr="00B46662" w:rsidSect="001930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C5" w:rsidRDefault="00566FC5" w:rsidP="007004A2">
      <w:pPr>
        <w:spacing w:after="0" w:line="240" w:lineRule="auto"/>
      </w:pPr>
      <w:r>
        <w:separator/>
      </w:r>
    </w:p>
  </w:endnote>
  <w:endnote w:type="continuationSeparator" w:id="0">
    <w:p w:rsidR="00566FC5" w:rsidRDefault="00566FC5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C5" w:rsidRDefault="00566FC5" w:rsidP="007004A2">
      <w:pPr>
        <w:spacing w:after="0" w:line="240" w:lineRule="auto"/>
      </w:pPr>
      <w:r>
        <w:separator/>
      </w:r>
    </w:p>
  </w:footnote>
  <w:footnote w:type="continuationSeparator" w:id="0">
    <w:p w:rsidR="00566FC5" w:rsidRDefault="00566FC5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B27041"/>
    <w:multiLevelType w:val="multilevel"/>
    <w:tmpl w:val="8AF0AC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/>
      </w:rPr>
    </w:lvl>
  </w:abstractNum>
  <w:abstractNum w:abstractNumId="5">
    <w:nsid w:val="4EAE35CD"/>
    <w:multiLevelType w:val="multilevel"/>
    <w:tmpl w:val="580C1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6873AE"/>
    <w:multiLevelType w:val="hybridMultilevel"/>
    <w:tmpl w:val="7BD4F74A"/>
    <w:lvl w:ilvl="0" w:tplc="FAC4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5A70"/>
    <w:rsid w:val="0002610E"/>
    <w:rsid w:val="00037C76"/>
    <w:rsid w:val="00041B32"/>
    <w:rsid w:val="00045079"/>
    <w:rsid w:val="00045E2C"/>
    <w:rsid w:val="000479C1"/>
    <w:rsid w:val="00084D6C"/>
    <w:rsid w:val="000967F4"/>
    <w:rsid w:val="000971F3"/>
    <w:rsid w:val="000A3A80"/>
    <w:rsid w:val="000A5497"/>
    <w:rsid w:val="000B14F1"/>
    <w:rsid w:val="000B4B16"/>
    <w:rsid w:val="000C3DD6"/>
    <w:rsid w:val="000C7E35"/>
    <w:rsid w:val="000D089F"/>
    <w:rsid w:val="000E1108"/>
    <w:rsid w:val="00101613"/>
    <w:rsid w:val="00101C4E"/>
    <w:rsid w:val="00103137"/>
    <w:rsid w:val="00104AA2"/>
    <w:rsid w:val="00106CA3"/>
    <w:rsid w:val="00111AD8"/>
    <w:rsid w:val="00112100"/>
    <w:rsid w:val="00112BE7"/>
    <w:rsid w:val="00114D3B"/>
    <w:rsid w:val="00131138"/>
    <w:rsid w:val="00133604"/>
    <w:rsid w:val="00134ADA"/>
    <w:rsid w:val="001375EF"/>
    <w:rsid w:val="00140403"/>
    <w:rsid w:val="0014103C"/>
    <w:rsid w:val="001432CB"/>
    <w:rsid w:val="00144D9D"/>
    <w:rsid w:val="00147CBC"/>
    <w:rsid w:val="0015065F"/>
    <w:rsid w:val="0016144B"/>
    <w:rsid w:val="0017286B"/>
    <w:rsid w:val="0018097E"/>
    <w:rsid w:val="00183B88"/>
    <w:rsid w:val="00187836"/>
    <w:rsid w:val="00187C55"/>
    <w:rsid w:val="001930B5"/>
    <w:rsid w:val="001A2912"/>
    <w:rsid w:val="001C252B"/>
    <w:rsid w:val="001D073F"/>
    <w:rsid w:val="001E1A5B"/>
    <w:rsid w:val="001E58BF"/>
    <w:rsid w:val="001F08F4"/>
    <w:rsid w:val="001F73F0"/>
    <w:rsid w:val="0020639C"/>
    <w:rsid w:val="002210AB"/>
    <w:rsid w:val="00237E11"/>
    <w:rsid w:val="00243043"/>
    <w:rsid w:val="00254E8A"/>
    <w:rsid w:val="00261E15"/>
    <w:rsid w:val="0026336E"/>
    <w:rsid w:val="002702E0"/>
    <w:rsid w:val="00271124"/>
    <w:rsid w:val="00282653"/>
    <w:rsid w:val="00283678"/>
    <w:rsid w:val="00294ACF"/>
    <w:rsid w:val="002A1EE0"/>
    <w:rsid w:val="002B04E5"/>
    <w:rsid w:val="002D1236"/>
    <w:rsid w:val="002D38BE"/>
    <w:rsid w:val="002E0969"/>
    <w:rsid w:val="002F00E4"/>
    <w:rsid w:val="002F08F6"/>
    <w:rsid w:val="002F0C43"/>
    <w:rsid w:val="002F7044"/>
    <w:rsid w:val="00300C2F"/>
    <w:rsid w:val="00303725"/>
    <w:rsid w:val="00303CE1"/>
    <w:rsid w:val="00312BB1"/>
    <w:rsid w:val="0032075A"/>
    <w:rsid w:val="00320D8D"/>
    <w:rsid w:val="00321FCD"/>
    <w:rsid w:val="00332D58"/>
    <w:rsid w:val="00334514"/>
    <w:rsid w:val="00361C60"/>
    <w:rsid w:val="00361C6F"/>
    <w:rsid w:val="003652A6"/>
    <w:rsid w:val="003703AE"/>
    <w:rsid w:val="00380CF9"/>
    <w:rsid w:val="00383522"/>
    <w:rsid w:val="00383745"/>
    <w:rsid w:val="00392960"/>
    <w:rsid w:val="003A1075"/>
    <w:rsid w:val="003B27BD"/>
    <w:rsid w:val="003B7B85"/>
    <w:rsid w:val="003C7864"/>
    <w:rsid w:val="003E2F54"/>
    <w:rsid w:val="0040541B"/>
    <w:rsid w:val="00410732"/>
    <w:rsid w:val="0041667A"/>
    <w:rsid w:val="004210C8"/>
    <w:rsid w:val="00432CEB"/>
    <w:rsid w:val="00435BE8"/>
    <w:rsid w:val="004458EE"/>
    <w:rsid w:val="004528EA"/>
    <w:rsid w:val="00456649"/>
    <w:rsid w:val="0046177F"/>
    <w:rsid w:val="004908C0"/>
    <w:rsid w:val="004C194F"/>
    <w:rsid w:val="004C767C"/>
    <w:rsid w:val="004F5C28"/>
    <w:rsid w:val="004F697F"/>
    <w:rsid w:val="00510D2B"/>
    <w:rsid w:val="00541DCF"/>
    <w:rsid w:val="005529E7"/>
    <w:rsid w:val="00566FC5"/>
    <w:rsid w:val="005800A3"/>
    <w:rsid w:val="005827F8"/>
    <w:rsid w:val="0058441D"/>
    <w:rsid w:val="0058635B"/>
    <w:rsid w:val="0059343C"/>
    <w:rsid w:val="00593713"/>
    <w:rsid w:val="00596C06"/>
    <w:rsid w:val="005A7C19"/>
    <w:rsid w:val="005C2040"/>
    <w:rsid w:val="005C7497"/>
    <w:rsid w:val="005D49ED"/>
    <w:rsid w:val="005D6159"/>
    <w:rsid w:val="005E3E4F"/>
    <w:rsid w:val="005E6E8D"/>
    <w:rsid w:val="005F55CA"/>
    <w:rsid w:val="005F5911"/>
    <w:rsid w:val="006041F4"/>
    <w:rsid w:val="0061020C"/>
    <w:rsid w:val="006145E8"/>
    <w:rsid w:val="006148C5"/>
    <w:rsid w:val="006148D0"/>
    <w:rsid w:val="006611FB"/>
    <w:rsid w:val="006A35F9"/>
    <w:rsid w:val="006A4FBF"/>
    <w:rsid w:val="006B1617"/>
    <w:rsid w:val="006B376E"/>
    <w:rsid w:val="006C0A89"/>
    <w:rsid w:val="006C666F"/>
    <w:rsid w:val="006C6E40"/>
    <w:rsid w:val="006D0B19"/>
    <w:rsid w:val="006D7FCB"/>
    <w:rsid w:val="006E2E01"/>
    <w:rsid w:val="006E3237"/>
    <w:rsid w:val="006E3FBE"/>
    <w:rsid w:val="006F59BC"/>
    <w:rsid w:val="007004A2"/>
    <w:rsid w:val="00701BB0"/>
    <w:rsid w:val="007073AA"/>
    <w:rsid w:val="00723953"/>
    <w:rsid w:val="00724E75"/>
    <w:rsid w:val="007254D4"/>
    <w:rsid w:val="00747099"/>
    <w:rsid w:val="00754BBD"/>
    <w:rsid w:val="0075534C"/>
    <w:rsid w:val="007554B7"/>
    <w:rsid w:val="00760E34"/>
    <w:rsid w:val="0076741A"/>
    <w:rsid w:val="00781B71"/>
    <w:rsid w:val="00787A02"/>
    <w:rsid w:val="00797AD2"/>
    <w:rsid w:val="007B6FFF"/>
    <w:rsid w:val="007C1EFB"/>
    <w:rsid w:val="007C5F86"/>
    <w:rsid w:val="007C7415"/>
    <w:rsid w:val="007D458D"/>
    <w:rsid w:val="007E3CAE"/>
    <w:rsid w:val="0080186F"/>
    <w:rsid w:val="008019B0"/>
    <w:rsid w:val="00805258"/>
    <w:rsid w:val="008201BB"/>
    <w:rsid w:val="0083773F"/>
    <w:rsid w:val="00845664"/>
    <w:rsid w:val="008A2DC9"/>
    <w:rsid w:val="008B4B13"/>
    <w:rsid w:val="008B603A"/>
    <w:rsid w:val="008C35E6"/>
    <w:rsid w:val="008D66EA"/>
    <w:rsid w:val="008E713B"/>
    <w:rsid w:val="008E7E29"/>
    <w:rsid w:val="008F3311"/>
    <w:rsid w:val="00913BB9"/>
    <w:rsid w:val="009318BA"/>
    <w:rsid w:val="00955118"/>
    <w:rsid w:val="00957728"/>
    <w:rsid w:val="00961492"/>
    <w:rsid w:val="00965438"/>
    <w:rsid w:val="00966315"/>
    <w:rsid w:val="00976E49"/>
    <w:rsid w:val="009842DA"/>
    <w:rsid w:val="009978A4"/>
    <w:rsid w:val="009A1EE9"/>
    <w:rsid w:val="009A4B25"/>
    <w:rsid w:val="009C638D"/>
    <w:rsid w:val="009D279E"/>
    <w:rsid w:val="009D280B"/>
    <w:rsid w:val="009D34BA"/>
    <w:rsid w:val="009E2089"/>
    <w:rsid w:val="009F2D3D"/>
    <w:rsid w:val="00A030A7"/>
    <w:rsid w:val="00A14FE1"/>
    <w:rsid w:val="00A25218"/>
    <w:rsid w:val="00A252C4"/>
    <w:rsid w:val="00A323C0"/>
    <w:rsid w:val="00A327E5"/>
    <w:rsid w:val="00A36A85"/>
    <w:rsid w:val="00A45AB5"/>
    <w:rsid w:val="00A611E3"/>
    <w:rsid w:val="00A615B9"/>
    <w:rsid w:val="00A74967"/>
    <w:rsid w:val="00A96E91"/>
    <w:rsid w:val="00AB14C2"/>
    <w:rsid w:val="00AB31A1"/>
    <w:rsid w:val="00AC0492"/>
    <w:rsid w:val="00AD62FD"/>
    <w:rsid w:val="00AF137F"/>
    <w:rsid w:val="00AF1DA8"/>
    <w:rsid w:val="00AF4A4D"/>
    <w:rsid w:val="00B0291A"/>
    <w:rsid w:val="00B06C0A"/>
    <w:rsid w:val="00B141AA"/>
    <w:rsid w:val="00B1699F"/>
    <w:rsid w:val="00B20312"/>
    <w:rsid w:val="00B22AF8"/>
    <w:rsid w:val="00B312D2"/>
    <w:rsid w:val="00B338FD"/>
    <w:rsid w:val="00B41905"/>
    <w:rsid w:val="00B46212"/>
    <w:rsid w:val="00B46662"/>
    <w:rsid w:val="00B51F4C"/>
    <w:rsid w:val="00B63A78"/>
    <w:rsid w:val="00B66C50"/>
    <w:rsid w:val="00B82502"/>
    <w:rsid w:val="00B83A02"/>
    <w:rsid w:val="00B93D99"/>
    <w:rsid w:val="00B96CAE"/>
    <w:rsid w:val="00BA525D"/>
    <w:rsid w:val="00BC0955"/>
    <w:rsid w:val="00BE5288"/>
    <w:rsid w:val="00BE687A"/>
    <w:rsid w:val="00BE77B5"/>
    <w:rsid w:val="00BF06D8"/>
    <w:rsid w:val="00C046A0"/>
    <w:rsid w:val="00C13186"/>
    <w:rsid w:val="00C34028"/>
    <w:rsid w:val="00C36145"/>
    <w:rsid w:val="00C3679B"/>
    <w:rsid w:val="00C41F27"/>
    <w:rsid w:val="00C44B84"/>
    <w:rsid w:val="00C46D62"/>
    <w:rsid w:val="00C51811"/>
    <w:rsid w:val="00C55315"/>
    <w:rsid w:val="00C62032"/>
    <w:rsid w:val="00C93347"/>
    <w:rsid w:val="00CB0600"/>
    <w:rsid w:val="00CB1342"/>
    <w:rsid w:val="00CB1F27"/>
    <w:rsid w:val="00CC50F4"/>
    <w:rsid w:val="00CC76C1"/>
    <w:rsid w:val="00CD5EDA"/>
    <w:rsid w:val="00CE173F"/>
    <w:rsid w:val="00CE1DA9"/>
    <w:rsid w:val="00D066F0"/>
    <w:rsid w:val="00D2213E"/>
    <w:rsid w:val="00D27E32"/>
    <w:rsid w:val="00D322C7"/>
    <w:rsid w:val="00D32DB7"/>
    <w:rsid w:val="00D513E1"/>
    <w:rsid w:val="00D630F0"/>
    <w:rsid w:val="00D63AEC"/>
    <w:rsid w:val="00D71641"/>
    <w:rsid w:val="00D74FBA"/>
    <w:rsid w:val="00D757B3"/>
    <w:rsid w:val="00D75BF7"/>
    <w:rsid w:val="00D85826"/>
    <w:rsid w:val="00D97127"/>
    <w:rsid w:val="00DA24FF"/>
    <w:rsid w:val="00DB3408"/>
    <w:rsid w:val="00DB4BDD"/>
    <w:rsid w:val="00DB7FDB"/>
    <w:rsid w:val="00DC0BF0"/>
    <w:rsid w:val="00DC41E2"/>
    <w:rsid w:val="00DD57AD"/>
    <w:rsid w:val="00E03477"/>
    <w:rsid w:val="00E44CF4"/>
    <w:rsid w:val="00E53368"/>
    <w:rsid w:val="00E54413"/>
    <w:rsid w:val="00E7364F"/>
    <w:rsid w:val="00E83E6C"/>
    <w:rsid w:val="00EA5B47"/>
    <w:rsid w:val="00EB0A6A"/>
    <w:rsid w:val="00EB298B"/>
    <w:rsid w:val="00EC19F0"/>
    <w:rsid w:val="00EC3E56"/>
    <w:rsid w:val="00EC61EE"/>
    <w:rsid w:val="00EC6F5F"/>
    <w:rsid w:val="00EF4DD8"/>
    <w:rsid w:val="00F26439"/>
    <w:rsid w:val="00F27A16"/>
    <w:rsid w:val="00F418EC"/>
    <w:rsid w:val="00F4278C"/>
    <w:rsid w:val="00F438E6"/>
    <w:rsid w:val="00F43B4D"/>
    <w:rsid w:val="00F44DBA"/>
    <w:rsid w:val="00F45FF1"/>
    <w:rsid w:val="00F6612B"/>
    <w:rsid w:val="00F910DD"/>
    <w:rsid w:val="00F9154F"/>
    <w:rsid w:val="00FB15B6"/>
    <w:rsid w:val="00FB7E13"/>
    <w:rsid w:val="00FC7463"/>
    <w:rsid w:val="00FE107F"/>
    <w:rsid w:val="00FE12B1"/>
    <w:rsid w:val="00FE17F4"/>
    <w:rsid w:val="00FF6B0F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5529E7"/>
    <w:rPr>
      <w:sz w:val="24"/>
    </w:rPr>
  </w:style>
  <w:style w:type="character" w:customStyle="1" w:styleId="31">
    <w:name w:val="Знак Знак31"/>
    <w:uiPriority w:val="99"/>
    <w:rsid w:val="00045079"/>
    <w:rPr>
      <w:sz w:val="24"/>
      <w:lang w:val="ru-RU" w:eastAsia="ru-RU"/>
    </w:rPr>
  </w:style>
  <w:style w:type="character" w:customStyle="1" w:styleId="32">
    <w:name w:val="Знак Знак32"/>
    <w:uiPriority w:val="99"/>
    <w:rsid w:val="00BA525D"/>
    <w:rPr>
      <w:sz w:val="24"/>
    </w:rPr>
  </w:style>
  <w:style w:type="paragraph" w:customStyle="1" w:styleId="headertext">
    <w:name w:val="headertext"/>
    <w:basedOn w:val="Normal"/>
    <w:uiPriority w:val="99"/>
    <w:rsid w:val="00B66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3505</TotalTime>
  <Pages>7</Pages>
  <Words>1701</Words>
  <Characters>9700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2023-05-03T11:20:00Z</cp:lastPrinted>
  <dcterms:created xsi:type="dcterms:W3CDTF">2017-03-14T06:59:00Z</dcterms:created>
  <dcterms:modified xsi:type="dcterms:W3CDTF">2023-05-03T11:21:00Z</dcterms:modified>
</cp:coreProperties>
</file>