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C2" w:rsidRPr="006D6893" w:rsidRDefault="008639C2" w:rsidP="00D43F63">
      <w:pPr>
        <w:spacing w:line="240" w:lineRule="auto"/>
        <w:jc w:val="center"/>
        <w:rPr>
          <w:rFonts w:ascii="Times New Roman" w:hAnsi="Times New Roman"/>
          <w:b/>
          <w:sz w:val="28"/>
          <w:szCs w:val="28"/>
        </w:rPr>
      </w:pPr>
      <w:r w:rsidRPr="006D6893">
        <w:rPr>
          <w:rFonts w:ascii="Times New Roman" w:hAnsi="Times New Roman"/>
          <w:b/>
          <w:sz w:val="28"/>
          <w:szCs w:val="28"/>
        </w:rPr>
        <w:t>Ханты-Мансийский автономный округ-Югра                                                                     Ханты-Мансийский район</w:t>
      </w:r>
    </w:p>
    <w:p w:rsidR="008639C2" w:rsidRPr="006D6893" w:rsidRDefault="008639C2" w:rsidP="00582126">
      <w:pPr>
        <w:spacing w:line="240" w:lineRule="auto"/>
        <w:jc w:val="center"/>
        <w:rPr>
          <w:rFonts w:ascii="Times New Roman" w:hAnsi="Times New Roman"/>
          <w:sz w:val="28"/>
          <w:szCs w:val="28"/>
        </w:rPr>
      </w:pPr>
      <w:r w:rsidRPr="006D6893">
        <w:rPr>
          <w:rFonts w:ascii="Times New Roman" w:hAnsi="Times New Roman"/>
          <w:sz w:val="28"/>
          <w:szCs w:val="28"/>
        </w:rPr>
        <w:t xml:space="preserve">МУНИЦИПАЛЬНОЕ ОБРАЗОВАНИЕ       </w:t>
      </w:r>
      <w:r>
        <w:rPr>
          <w:rFonts w:ascii="Times New Roman" w:hAnsi="Times New Roman"/>
          <w:sz w:val="28"/>
          <w:szCs w:val="28"/>
        </w:rPr>
        <w:t xml:space="preserve">                                     </w:t>
      </w:r>
      <w:r w:rsidRPr="006D6893">
        <w:rPr>
          <w:rFonts w:ascii="Times New Roman" w:hAnsi="Times New Roman"/>
          <w:sz w:val="28"/>
          <w:szCs w:val="28"/>
        </w:rPr>
        <w:t xml:space="preserve">                                             СЕЛЬСКОЕ ПОСЕЛЕНИЕ КЕДРОВЫЙ                                        </w:t>
      </w:r>
    </w:p>
    <w:p w:rsidR="008639C2" w:rsidRPr="006D6893" w:rsidRDefault="008639C2" w:rsidP="00582126">
      <w:pPr>
        <w:spacing w:line="240" w:lineRule="auto"/>
        <w:jc w:val="center"/>
        <w:rPr>
          <w:rFonts w:ascii="Times New Roman" w:hAnsi="Times New Roman"/>
          <w:sz w:val="28"/>
          <w:szCs w:val="28"/>
        </w:rPr>
      </w:pPr>
      <w:r w:rsidRPr="006D6893">
        <w:rPr>
          <w:rFonts w:ascii="Times New Roman" w:hAnsi="Times New Roman"/>
          <w:sz w:val="28"/>
          <w:szCs w:val="28"/>
        </w:rPr>
        <w:t>АДМИНИСТРАЦИЯ  СЕЛЬСКОГО   ПОСЕЛЕНИЯ</w:t>
      </w:r>
    </w:p>
    <w:p w:rsidR="008639C2" w:rsidRPr="006D6893" w:rsidRDefault="008639C2" w:rsidP="00582126">
      <w:pPr>
        <w:pStyle w:val="Heading1"/>
        <w:spacing w:line="240" w:lineRule="auto"/>
        <w:rPr>
          <w:rFonts w:ascii="Times New Roman" w:hAnsi="Times New Roman" w:cs="Times New Roman"/>
          <w:b w:val="0"/>
          <w:szCs w:val="28"/>
        </w:rPr>
      </w:pPr>
      <w:r w:rsidRPr="00254D8D">
        <w:rPr>
          <w:rFonts w:ascii="Times New Roman" w:hAnsi="Times New Roman" w:cs="Times New Roman"/>
          <w:b w:val="0"/>
          <w:szCs w:val="28"/>
        </w:rPr>
        <w:t>Р А С П О Р Я Ж Е Н И Е</w:t>
      </w:r>
    </w:p>
    <w:p w:rsidR="008639C2" w:rsidRDefault="008639C2" w:rsidP="00582126">
      <w:pPr>
        <w:spacing w:line="240" w:lineRule="auto"/>
        <w:rPr>
          <w:rFonts w:ascii="Times New Roman" w:hAnsi="Times New Roman"/>
          <w:b/>
          <w:sz w:val="28"/>
          <w:szCs w:val="28"/>
        </w:rPr>
      </w:pPr>
    </w:p>
    <w:p w:rsidR="008639C2" w:rsidRPr="00DC3623" w:rsidRDefault="008639C2" w:rsidP="00DC3623">
      <w:pPr>
        <w:spacing w:line="240" w:lineRule="auto"/>
        <w:rPr>
          <w:rFonts w:ascii="Times New Roman" w:hAnsi="Times New Roman"/>
          <w:sz w:val="28"/>
          <w:szCs w:val="28"/>
        </w:rPr>
      </w:pPr>
      <w:r>
        <w:rPr>
          <w:rFonts w:ascii="Times New Roman" w:hAnsi="Times New Roman"/>
          <w:sz w:val="28"/>
          <w:szCs w:val="28"/>
        </w:rPr>
        <w:t>от 24.01.2025</w:t>
      </w:r>
      <w:r w:rsidRPr="00DC3623">
        <w:rPr>
          <w:rFonts w:ascii="Times New Roman" w:hAnsi="Times New Roman"/>
          <w:sz w:val="28"/>
          <w:szCs w:val="28"/>
        </w:rPr>
        <w:t xml:space="preserve">                                                               </w:t>
      </w:r>
      <w:r>
        <w:rPr>
          <w:rFonts w:ascii="Times New Roman" w:hAnsi="Times New Roman"/>
          <w:sz w:val="28"/>
          <w:szCs w:val="28"/>
        </w:rPr>
        <w:t xml:space="preserve">                                 №  10</w:t>
      </w:r>
      <w:r w:rsidRPr="00DA467D">
        <w:rPr>
          <w:rFonts w:ascii="Times New Roman" w:hAnsi="Times New Roman"/>
          <w:sz w:val="28"/>
          <w:szCs w:val="28"/>
        </w:rPr>
        <w:t>-р</w:t>
      </w:r>
      <w:r w:rsidRPr="00DC3623">
        <w:rPr>
          <w:rFonts w:ascii="Times New Roman" w:hAnsi="Times New Roman"/>
          <w:sz w:val="28"/>
          <w:szCs w:val="28"/>
        </w:rPr>
        <w:t xml:space="preserve"> п.Кедровый                                                                                              </w:t>
      </w:r>
    </w:p>
    <w:p w:rsidR="008639C2" w:rsidRDefault="008639C2" w:rsidP="00675816">
      <w:pPr>
        <w:pStyle w:val="NoSpacing"/>
        <w:rPr>
          <w:rFonts w:ascii="Times New Roman" w:hAnsi="Times New Roman"/>
          <w:color w:val="000000"/>
          <w:sz w:val="28"/>
          <w:szCs w:val="28"/>
        </w:rPr>
      </w:pPr>
      <w:r>
        <w:rPr>
          <w:rFonts w:ascii="Times New Roman" w:hAnsi="Times New Roman"/>
          <w:color w:val="000000"/>
          <w:sz w:val="28"/>
          <w:szCs w:val="28"/>
        </w:rPr>
        <w:t>О назначении общественных обсуждений</w:t>
      </w:r>
      <w:r w:rsidRPr="001F7C51">
        <w:rPr>
          <w:rFonts w:ascii="Times New Roman" w:hAnsi="Times New Roman"/>
          <w:color w:val="000000"/>
          <w:sz w:val="28"/>
          <w:szCs w:val="28"/>
        </w:rPr>
        <w:t xml:space="preserve">                                                                                            по </w:t>
      </w:r>
      <w:r>
        <w:rPr>
          <w:rFonts w:ascii="Times New Roman" w:hAnsi="Times New Roman"/>
          <w:color w:val="000000"/>
          <w:sz w:val="28"/>
          <w:szCs w:val="28"/>
        </w:rPr>
        <w:t>проекту постановления администрации</w:t>
      </w:r>
      <w:r w:rsidRPr="001F7C51">
        <w:rPr>
          <w:rFonts w:ascii="Times New Roman" w:hAnsi="Times New Roman"/>
          <w:color w:val="000000"/>
          <w:sz w:val="28"/>
          <w:szCs w:val="28"/>
        </w:rPr>
        <w:t xml:space="preserve"> </w:t>
      </w:r>
    </w:p>
    <w:p w:rsidR="008639C2" w:rsidRPr="00AA79FE" w:rsidRDefault="008639C2" w:rsidP="00D04CAC">
      <w:pPr>
        <w:shd w:val="clear" w:color="auto" w:fill="FFFFFF"/>
        <w:tabs>
          <w:tab w:val="left" w:pos="709"/>
          <w:tab w:val="center" w:pos="1985"/>
          <w:tab w:val="left" w:pos="3828"/>
          <w:tab w:val="left" w:pos="4536"/>
        </w:tabs>
        <w:spacing w:after="0" w:line="240" w:lineRule="auto"/>
        <w:ind w:right="3955"/>
        <w:rPr>
          <w:rFonts w:ascii="Times New Roman" w:hAnsi="Times New Roman"/>
          <w:sz w:val="28"/>
          <w:szCs w:val="28"/>
        </w:rPr>
      </w:pPr>
      <w:r w:rsidRPr="00AF0708">
        <w:rPr>
          <w:rFonts w:ascii="Times New Roman" w:hAnsi="Times New Roman"/>
          <w:sz w:val="28"/>
          <w:szCs w:val="28"/>
        </w:rPr>
        <w:t>сельского поселения Ке</w:t>
      </w:r>
      <w:r>
        <w:rPr>
          <w:rFonts w:ascii="Times New Roman" w:hAnsi="Times New Roman"/>
          <w:sz w:val="28"/>
          <w:szCs w:val="28"/>
        </w:rPr>
        <w:t xml:space="preserve">дровый </w:t>
      </w:r>
      <w:r w:rsidRPr="00AF0708">
        <w:rPr>
          <w:rFonts w:ascii="Times New Roman" w:hAnsi="Times New Roman"/>
          <w:sz w:val="28"/>
          <w:szCs w:val="28"/>
        </w:rPr>
        <w:t>«</w:t>
      </w:r>
      <w:r w:rsidRPr="00AA79FE">
        <w:rPr>
          <w:rFonts w:ascii="Times New Roman" w:hAnsi="Times New Roman"/>
          <w:sz w:val="28"/>
          <w:szCs w:val="28"/>
        </w:rPr>
        <w:t xml:space="preserve">О внесении изменений в </w:t>
      </w:r>
      <w:r>
        <w:rPr>
          <w:rFonts w:ascii="Times New Roman" w:hAnsi="Times New Roman"/>
          <w:sz w:val="28"/>
          <w:szCs w:val="28"/>
        </w:rPr>
        <w:t>постановление администрации</w:t>
      </w:r>
      <w:r w:rsidRPr="00AA79FE">
        <w:rPr>
          <w:rFonts w:ascii="Times New Roman" w:hAnsi="Times New Roman"/>
          <w:sz w:val="28"/>
          <w:szCs w:val="28"/>
        </w:rPr>
        <w:t xml:space="preserve"> </w:t>
      </w:r>
    </w:p>
    <w:p w:rsidR="008639C2" w:rsidRPr="00AA79FE" w:rsidRDefault="008639C2" w:rsidP="00D04CAC">
      <w:pPr>
        <w:spacing w:after="0" w:line="240" w:lineRule="auto"/>
        <w:jc w:val="both"/>
        <w:rPr>
          <w:rFonts w:ascii="Times New Roman" w:hAnsi="Times New Roman"/>
          <w:sz w:val="28"/>
          <w:szCs w:val="28"/>
        </w:rPr>
      </w:pPr>
      <w:r w:rsidRPr="00AA79FE">
        <w:rPr>
          <w:rFonts w:ascii="Times New Roman" w:hAnsi="Times New Roman"/>
          <w:sz w:val="28"/>
          <w:szCs w:val="28"/>
        </w:rPr>
        <w:t xml:space="preserve">сельского поселения </w:t>
      </w:r>
      <w:r>
        <w:rPr>
          <w:rFonts w:ascii="Times New Roman" w:hAnsi="Times New Roman"/>
          <w:sz w:val="28"/>
          <w:szCs w:val="28"/>
        </w:rPr>
        <w:t xml:space="preserve">Кедровый </w:t>
      </w:r>
      <w:r w:rsidRPr="00AA79FE">
        <w:rPr>
          <w:rFonts w:ascii="Times New Roman" w:hAnsi="Times New Roman"/>
          <w:sz w:val="28"/>
          <w:szCs w:val="28"/>
        </w:rPr>
        <w:t xml:space="preserve">от </w:t>
      </w:r>
      <w:r>
        <w:rPr>
          <w:rFonts w:ascii="Times New Roman" w:hAnsi="Times New Roman"/>
          <w:sz w:val="28"/>
          <w:szCs w:val="28"/>
        </w:rPr>
        <w:t>28</w:t>
      </w:r>
      <w:r w:rsidRPr="00AA79FE">
        <w:rPr>
          <w:rFonts w:ascii="Times New Roman" w:hAnsi="Times New Roman"/>
          <w:sz w:val="28"/>
          <w:szCs w:val="28"/>
        </w:rPr>
        <w:t>.</w:t>
      </w:r>
      <w:r>
        <w:rPr>
          <w:rFonts w:ascii="Times New Roman" w:hAnsi="Times New Roman"/>
          <w:sz w:val="28"/>
          <w:szCs w:val="28"/>
        </w:rPr>
        <w:t>12</w:t>
      </w:r>
      <w:r w:rsidRPr="00AA79FE">
        <w:rPr>
          <w:rFonts w:ascii="Times New Roman" w:hAnsi="Times New Roman"/>
          <w:sz w:val="28"/>
          <w:szCs w:val="28"/>
        </w:rPr>
        <w:t>.20</w:t>
      </w:r>
      <w:r>
        <w:rPr>
          <w:rFonts w:ascii="Times New Roman" w:hAnsi="Times New Roman"/>
          <w:sz w:val="28"/>
          <w:szCs w:val="28"/>
        </w:rPr>
        <w:t>22</w:t>
      </w:r>
      <w:r w:rsidRPr="00AA79FE">
        <w:rPr>
          <w:rFonts w:ascii="Times New Roman" w:hAnsi="Times New Roman"/>
          <w:sz w:val="28"/>
          <w:szCs w:val="28"/>
        </w:rPr>
        <w:t xml:space="preserve"> №</w:t>
      </w:r>
      <w:r>
        <w:rPr>
          <w:rFonts w:ascii="Times New Roman" w:hAnsi="Times New Roman"/>
          <w:sz w:val="28"/>
          <w:szCs w:val="28"/>
        </w:rPr>
        <w:t xml:space="preserve"> 66</w:t>
      </w:r>
    </w:p>
    <w:p w:rsidR="008639C2" w:rsidRDefault="008639C2" w:rsidP="00D04CAC">
      <w:pPr>
        <w:spacing w:after="0" w:line="240" w:lineRule="auto"/>
        <w:jc w:val="both"/>
        <w:rPr>
          <w:rFonts w:ascii="Times New Roman" w:hAnsi="Times New Roman"/>
          <w:sz w:val="28"/>
          <w:szCs w:val="28"/>
        </w:rPr>
      </w:pPr>
      <w:r w:rsidRPr="00AA79FE">
        <w:rPr>
          <w:rFonts w:ascii="Times New Roman" w:hAnsi="Times New Roman"/>
          <w:sz w:val="28"/>
          <w:szCs w:val="28"/>
        </w:rPr>
        <w:t>«Об утверждении правил</w:t>
      </w:r>
      <w:r>
        <w:rPr>
          <w:rFonts w:ascii="Times New Roman" w:hAnsi="Times New Roman"/>
          <w:sz w:val="28"/>
          <w:szCs w:val="28"/>
        </w:rPr>
        <w:t xml:space="preserve"> </w:t>
      </w:r>
      <w:r w:rsidRPr="00AA79FE">
        <w:rPr>
          <w:rFonts w:ascii="Times New Roman" w:hAnsi="Times New Roman"/>
          <w:sz w:val="28"/>
          <w:szCs w:val="28"/>
        </w:rPr>
        <w:t xml:space="preserve">землепользования и застройки </w:t>
      </w:r>
    </w:p>
    <w:p w:rsidR="008639C2" w:rsidRDefault="008639C2" w:rsidP="00D04CAC">
      <w:pPr>
        <w:spacing w:after="0" w:line="240" w:lineRule="auto"/>
        <w:jc w:val="both"/>
        <w:rPr>
          <w:rFonts w:ascii="Times New Roman" w:hAnsi="Times New Roman"/>
          <w:sz w:val="28"/>
          <w:szCs w:val="28"/>
        </w:rPr>
      </w:pPr>
      <w:r w:rsidRPr="00AA79FE">
        <w:rPr>
          <w:rFonts w:ascii="Times New Roman" w:hAnsi="Times New Roman"/>
          <w:sz w:val="28"/>
          <w:szCs w:val="28"/>
        </w:rPr>
        <w:t>сельско</w:t>
      </w:r>
      <w:r>
        <w:rPr>
          <w:rFonts w:ascii="Times New Roman" w:hAnsi="Times New Roman"/>
          <w:sz w:val="28"/>
          <w:szCs w:val="28"/>
        </w:rPr>
        <w:t>го</w:t>
      </w:r>
      <w:r w:rsidRPr="00AA79FE">
        <w:rPr>
          <w:rFonts w:ascii="Times New Roman" w:hAnsi="Times New Roman"/>
          <w:sz w:val="28"/>
          <w:szCs w:val="28"/>
        </w:rPr>
        <w:t xml:space="preserve"> поселени</w:t>
      </w:r>
      <w:r>
        <w:rPr>
          <w:rFonts w:ascii="Times New Roman" w:hAnsi="Times New Roman"/>
          <w:sz w:val="28"/>
          <w:szCs w:val="28"/>
        </w:rPr>
        <w:t>я</w:t>
      </w:r>
      <w:r w:rsidRPr="00AA79FE">
        <w:rPr>
          <w:rFonts w:ascii="Times New Roman" w:hAnsi="Times New Roman"/>
          <w:sz w:val="28"/>
          <w:szCs w:val="28"/>
        </w:rPr>
        <w:t xml:space="preserve"> </w:t>
      </w:r>
      <w:r>
        <w:rPr>
          <w:rFonts w:ascii="Times New Roman" w:hAnsi="Times New Roman"/>
          <w:sz w:val="28"/>
          <w:szCs w:val="28"/>
        </w:rPr>
        <w:t>Кедровый</w:t>
      </w:r>
      <w:r w:rsidRPr="00AA79FE">
        <w:rPr>
          <w:rFonts w:ascii="Times New Roman" w:hAnsi="Times New Roman"/>
          <w:sz w:val="28"/>
          <w:szCs w:val="28"/>
        </w:rPr>
        <w:t xml:space="preserve">» </w:t>
      </w:r>
    </w:p>
    <w:p w:rsidR="008639C2" w:rsidRPr="00142A79" w:rsidRDefault="008639C2" w:rsidP="00142A79">
      <w:pPr>
        <w:pStyle w:val="NoSpacing"/>
        <w:rPr>
          <w:rFonts w:ascii="Times New Roman" w:hAnsi="Times New Roman"/>
          <w:sz w:val="28"/>
          <w:szCs w:val="28"/>
        </w:rPr>
      </w:pPr>
    </w:p>
    <w:p w:rsidR="008639C2" w:rsidRPr="00AF0708" w:rsidRDefault="008639C2" w:rsidP="009C2681">
      <w:pPr>
        <w:spacing w:line="240" w:lineRule="auto"/>
        <w:ind w:firstLine="708"/>
        <w:jc w:val="both"/>
        <w:rPr>
          <w:rFonts w:ascii="Times New Roman" w:hAnsi="Times New Roman"/>
          <w:sz w:val="28"/>
          <w:szCs w:val="28"/>
        </w:rPr>
      </w:pPr>
      <w:r w:rsidRPr="00AF0708">
        <w:rPr>
          <w:rFonts w:ascii="Times New Roman" w:hAnsi="Times New Roman"/>
          <w:sz w:val="28"/>
          <w:szCs w:val="28"/>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w:t>
      </w:r>
      <w:r>
        <w:rPr>
          <w:rFonts w:ascii="Times New Roman" w:hAnsi="Times New Roman"/>
          <w:sz w:val="28"/>
          <w:szCs w:val="28"/>
        </w:rPr>
        <w:t>ии сельского поселения Кедровый</w:t>
      </w:r>
      <w:r w:rsidRPr="00AF0708">
        <w:rPr>
          <w:rFonts w:ascii="Times New Roman" w:hAnsi="Times New Roman"/>
          <w:sz w:val="28"/>
          <w:szCs w:val="28"/>
        </w:rPr>
        <w:t>, в соответствии со статьей 28 Федерального закона от 06.10.2003 № 131-ФЗ «Об общих принципах организации местного самоуправления в Российской Федерации», статьями 5.1, 24, 31 Градостроительного кодекса Российской Федерации, статьей 7 Федерального закона от 14.03.2022 № 58-ФЗ «О внесении изменений в отдельные законодательные акты Российской Федерации», Законом Ханты-Мансийского автономного округа – Югры от 23.12.2021 № 109-оз «О внесении изменений в статью 8 Закона Ханты-Мансийского автономного округа – Югры «О градостроительной деятельности на территории Ханты-Мансийского автономного округа – Югры», статьей 10 Уста</w:t>
      </w:r>
      <w:r>
        <w:rPr>
          <w:rFonts w:ascii="Times New Roman" w:hAnsi="Times New Roman"/>
          <w:sz w:val="28"/>
          <w:szCs w:val="28"/>
        </w:rPr>
        <w:t>ва сельского поселения Кедровый</w:t>
      </w:r>
      <w:r w:rsidRPr="00AF0708">
        <w:rPr>
          <w:rFonts w:ascii="Times New Roman" w:hAnsi="Times New Roman"/>
          <w:sz w:val="28"/>
          <w:szCs w:val="28"/>
        </w:rPr>
        <w:t>:</w:t>
      </w:r>
      <w:r w:rsidRPr="00AF0708">
        <w:rPr>
          <w:rFonts w:ascii="Times New Roman" w:hAnsi="Times New Roman"/>
          <w:color w:val="000000"/>
          <w:sz w:val="28"/>
          <w:szCs w:val="28"/>
        </w:rPr>
        <w:t xml:space="preserve">          </w:t>
      </w:r>
    </w:p>
    <w:p w:rsidR="008639C2" w:rsidRDefault="008639C2" w:rsidP="009C2681">
      <w:pPr>
        <w:shd w:val="clear" w:color="auto" w:fill="FFFFFF"/>
        <w:tabs>
          <w:tab w:val="left" w:pos="709"/>
          <w:tab w:val="center" w:pos="1985"/>
          <w:tab w:val="left" w:pos="3828"/>
          <w:tab w:val="left" w:pos="4536"/>
        </w:tabs>
        <w:spacing w:after="0" w:line="240" w:lineRule="auto"/>
        <w:ind w:right="-5"/>
        <w:jc w:val="both"/>
        <w:rPr>
          <w:rFonts w:ascii="Times New Roman" w:hAnsi="Times New Roman"/>
          <w:sz w:val="28"/>
          <w:szCs w:val="28"/>
        </w:rPr>
      </w:pPr>
      <w:r>
        <w:rPr>
          <w:rFonts w:ascii="Times New Roman" w:hAnsi="Times New Roman"/>
          <w:color w:val="000000"/>
          <w:sz w:val="28"/>
          <w:szCs w:val="28"/>
        </w:rPr>
        <w:t xml:space="preserve">        1. Назначить общественные обсуждения</w:t>
      </w:r>
      <w:r w:rsidRPr="00C92F62">
        <w:rPr>
          <w:rFonts w:ascii="Times New Roman" w:hAnsi="Times New Roman"/>
          <w:color w:val="000000"/>
          <w:sz w:val="28"/>
          <w:szCs w:val="28"/>
        </w:rPr>
        <w:t xml:space="preserve"> по проекту </w:t>
      </w:r>
      <w:r>
        <w:rPr>
          <w:rFonts w:ascii="Times New Roman" w:hAnsi="Times New Roman"/>
          <w:color w:val="000000"/>
          <w:sz w:val="28"/>
          <w:szCs w:val="28"/>
        </w:rPr>
        <w:t>постановления администрации</w:t>
      </w:r>
      <w:r w:rsidRPr="00C92F62">
        <w:rPr>
          <w:rFonts w:ascii="Times New Roman" w:hAnsi="Times New Roman"/>
          <w:color w:val="000000"/>
          <w:sz w:val="28"/>
          <w:szCs w:val="28"/>
        </w:rPr>
        <w:t xml:space="preserve"> сельского поселения Кедровый</w:t>
      </w:r>
      <w:r>
        <w:rPr>
          <w:rFonts w:ascii="Times New Roman" w:hAnsi="Times New Roman"/>
          <w:sz w:val="28"/>
          <w:szCs w:val="28"/>
        </w:rPr>
        <w:t xml:space="preserve"> </w:t>
      </w:r>
      <w:r w:rsidRPr="001F7C51">
        <w:rPr>
          <w:rFonts w:ascii="Times New Roman" w:hAnsi="Times New Roman"/>
          <w:sz w:val="28"/>
          <w:szCs w:val="28"/>
        </w:rPr>
        <w:t>«</w:t>
      </w:r>
      <w:r w:rsidRPr="00AA79FE">
        <w:rPr>
          <w:rFonts w:ascii="Times New Roman" w:hAnsi="Times New Roman"/>
          <w:sz w:val="28"/>
          <w:szCs w:val="28"/>
        </w:rPr>
        <w:t xml:space="preserve">О внесении изменений </w:t>
      </w:r>
    </w:p>
    <w:p w:rsidR="008639C2" w:rsidRDefault="008639C2" w:rsidP="009C2681">
      <w:pPr>
        <w:shd w:val="clear" w:color="auto" w:fill="FFFFFF"/>
        <w:tabs>
          <w:tab w:val="left" w:pos="709"/>
          <w:tab w:val="center" w:pos="1985"/>
          <w:tab w:val="left" w:pos="3828"/>
          <w:tab w:val="left" w:pos="4536"/>
        </w:tabs>
        <w:spacing w:after="0" w:line="240" w:lineRule="auto"/>
        <w:ind w:right="-185"/>
        <w:jc w:val="both"/>
        <w:rPr>
          <w:rFonts w:ascii="Times New Roman" w:hAnsi="Times New Roman"/>
          <w:sz w:val="28"/>
          <w:szCs w:val="28"/>
        </w:rPr>
      </w:pPr>
      <w:r w:rsidRPr="00AA79FE">
        <w:rPr>
          <w:rFonts w:ascii="Times New Roman" w:hAnsi="Times New Roman"/>
          <w:sz w:val="28"/>
          <w:szCs w:val="28"/>
        </w:rPr>
        <w:t xml:space="preserve">в </w:t>
      </w:r>
      <w:r>
        <w:rPr>
          <w:rFonts w:ascii="Times New Roman" w:hAnsi="Times New Roman"/>
          <w:sz w:val="28"/>
          <w:szCs w:val="28"/>
        </w:rPr>
        <w:t xml:space="preserve">постановление администрации </w:t>
      </w:r>
      <w:r w:rsidRPr="00AA79FE">
        <w:rPr>
          <w:rFonts w:ascii="Times New Roman" w:hAnsi="Times New Roman"/>
          <w:sz w:val="28"/>
          <w:szCs w:val="28"/>
        </w:rPr>
        <w:t xml:space="preserve">сельского поселения </w:t>
      </w:r>
      <w:r>
        <w:rPr>
          <w:rFonts w:ascii="Times New Roman" w:hAnsi="Times New Roman"/>
          <w:sz w:val="28"/>
          <w:szCs w:val="28"/>
        </w:rPr>
        <w:t>Кедровый</w:t>
      </w:r>
    </w:p>
    <w:p w:rsidR="008639C2" w:rsidRPr="00D04CAC" w:rsidRDefault="008639C2" w:rsidP="009C2681">
      <w:pPr>
        <w:spacing w:after="0" w:line="240" w:lineRule="auto"/>
        <w:jc w:val="both"/>
        <w:rPr>
          <w:rFonts w:ascii="Times New Roman" w:hAnsi="Times New Roman"/>
          <w:sz w:val="28"/>
          <w:szCs w:val="28"/>
        </w:rPr>
      </w:pPr>
      <w:r w:rsidRPr="00D04CAC">
        <w:rPr>
          <w:rFonts w:ascii="Times New Roman" w:hAnsi="Times New Roman"/>
          <w:sz w:val="28"/>
          <w:szCs w:val="28"/>
        </w:rPr>
        <w:t xml:space="preserve">от 28.12.2022 № 66 «Об утверждении правил землепользования и застройки </w:t>
      </w:r>
    </w:p>
    <w:p w:rsidR="008639C2" w:rsidRPr="00D04CAC" w:rsidRDefault="008639C2" w:rsidP="009C2681">
      <w:pPr>
        <w:spacing w:after="0" w:line="240" w:lineRule="auto"/>
        <w:jc w:val="both"/>
        <w:rPr>
          <w:rFonts w:ascii="Times New Roman" w:hAnsi="Times New Roman"/>
          <w:sz w:val="28"/>
          <w:szCs w:val="28"/>
        </w:rPr>
      </w:pPr>
      <w:r w:rsidRPr="00D04CAC">
        <w:rPr>
          <w:rFonts w:ascii="Times New Roman" w:hAnsi="Times New Roman"/>
          <w:sz w:val="28"/>
          <w:szCs w:val="28"/>
        </w:rPr>
        <w:t>сельского поселения Кедровый» согласно приложению к настоящему распоряжению.</w:t>
      </w:r>
    </w:p>
    <w:p w:rsidR="008639C2" w:rsidRDefault="008639C2" w:rsidP="009C2681">
      <w:pPr>
        <w:pStyle w:val="NoSpacing"/>
        <w:numPr>
          <w:ilvl w:val="0"/>
          <w:numId w:val="40"/>
        </w:numPr>
        <w:tabs>
          <w:tab w:val="clear" w:pos="930"/>
          <w:tab w:val="num" w:pos="0"/>
        </w:tabs>
        <w:ind w:left="0" w:firstLine="720"/>
        <w:jc w:val="both"/>
        <w:rPr>
          <w:rFonts w:ascii="Times New Roman" w:hAnsi="Times New Roman"/>
          <w:sz w:val="28"/>
          <w:szCs w:val="28"/>
        </w:rPr>
      </w:pPr>
      <w:r>
        <w:rPr>
          <w:rFonts w:ascii="Times New Roman" w:hAnsi="Times New Roman"/>
          <w:sz w:val="28"/>
          <w:szCs w:val="28"/>
        </w:rPr>
        <w:t>Опубликовать проект на официальном сайте Ханты-Мансийского района в разделе «Сельские поселения»-«Кедровый»-«Нормативно-правовые акты» и разместить на информационных стендах сельского поселения Кедровый.</w:t>
      </w:r>
    </w:p>
    <w:p w:rsidR="008639C2" w:rsidRPr="008F0078" w:rsidRDefault="008639C2" w:rsidP="009C2681">
      <w:pPr>
        <w:pStyle w:val="NoSpacing"/>
        <w:numPr>
          <w:ilvl w:val="0"/>
          <w:numId w:val="40"/>
        </w:numPr>
        <w:jc w:val="both"/>
        <w:rPr>
          <w:rFonts w:ascii="Times New Roman" w:hAnsi="Times New Roman"/>
          <w:sz w:val="28"/>
          <w:szCs w:val="28"/>
        </w:rPr>
      </w:pPr>
      <w:r w:rsidRPr="008F0078">
        <w:rPr>
          <w:rFonts w:ascii="Times New Roman" w:hAnsi="Times New Roman"/>
          <w:sz w:val="28"/>
          <w:szCs w:val="28"/>
        </w:rPr>
        <w:t>Установить срок пр</w:t>
      </w:r>
      <w:r>
        <w:rPr>
          <w:rFonts w:ascii="Times New Roman" w:hAnsi="Times New Roman"/>
          <w:sz w:val="28"/>
          <w:szCs w:val="28"/>
        </w:rPr>
        <w:t>оведения общественных обсуждений с 31.01.2025 г. по 10.02.2025 г.</w:t>
      </w:r>
      <w:r w:rsidRPr="008F0078">
        <w:rPr>
          <w:rFonts w:ascii="Times New Roman" w:hAnsi="Times New Roman"/>
          <w:sz w:val="28"/>
          <w:szCs w:val="28"/>
        </w:rPr>
        <w:t>.</w:t>
      </w:r>
    </w:p>
    <w:p w:rsidR="008639C2" w:rsidRPr="008F0078" w:rsidRDefault="008639C2" w:rsidP="0073168F">
      <w:pPr>
        <w:shd w:val="clear" w:color="auto" w:fill="FFFFFF"/>
        <w:tabs>
          <w:tab w:val="left" w:pos="709"/>
          <w:tab w:val="left" w:pos="4536"/>
        </w:tabs>
        <w:ind w:firstLine="709"/>
        <w:jc w:val="both"/>
        <w:rPr>
          <w:rFonts w:ascii="Times New Roman" w:hAnsi="Times New Roman"/>
          <w:sz w:val="28"/>
          <w:szCs w:val="28"/>
        </w:rPr>
      </w:pPr>
      <w:r w:rsidRPr="008F0078">
        <w:rPr>
          <w:rFonts w:ascii="Times New Roman" w:hAnsi="Times New Roman"/>
          <w:sz w:val="28"/>
          <w:szCs w:val="28"/>
        </w:rPr>
        <w:t xml:space="preserve">4. Провести экспозицию проекта в </w:t>
      </w:r>
      <w:r w:rsidRPr="008F0078">
        <w:rPr>
          <w:rFonts w:ascii="Times New Roman" w:hAnsi="Times New Roman"/>
          <w:color w:val="000000"/>
          <w:sz w:val="28"/>
          <w:szCs w:val="28"/>
        </w:rPr>
        <w:t xml:space="preserve">здании администрации сельского поселения  Кедровый по адресу: п.Кедровый ул. Ленина, д. 9 а, </w:t>
      </w:r>
      <w:r>
        <w:rPr>
          <w:rFonts w:ascii="Times New Roman" w:hAnsi="Times New Roman"/>
          <w:spacing w:val="-4"/>
          <w:sz w:val="28"/>
          <w:szCs w:val="28"/>
        </w:rPr>
        <w:t>с 31.01.2025 г. по 10.02</w:t>
      </w:r>
      <w:r w:rsidRPr="008F0078">
        <w:rPr>
          <w:rFonts w:ascii="Times New Roman" w:hAnsi="Times New Roman"/>
          <w:spacing w:val="-4"/>
          <w:sz w:val="28"/>
          <w:szCs w:val="28"/>
        </w:rPr>
        <w:t>.202</w:t>
      </w:r>
      <w:r>
        <w:rPr>
          <w:rFonts w:ascii="Times New Roman" w:hAnsi="Times New Roman"/>
          <w:spacing w:val="-4"/>
          <w:sz w:val="28"/>
          <w:szCs w:val="28"/>
        </w:rPr>
        <w:t>5 г.</w:t>
      </w:r>
      <w:r w:rsidRPr="008F0078">
        <w:rPr>
          <w:rFonts w:ascii="Times New Roman" w:hAnsi="Times New Roman"/>
          <w:sz w:val="28"/>
          <w:szCs w:val="28"/>
        </w:rPr>
        <w:t xml:space="preserve">. </w:t>
      </w:r>
    </w:p>
    <w:p w:rsidR="008639C2" w:rsidRPr="008F0078" w:rsidRDefault="008639C2" w:rsidP="0073168F">
      <w:pPr>
        <w:shd w:val="clear" w:color="auto" w:fill="FFFFFF"/>
        <w:tabs>
          <w:tab w:val="left" w:pos="709"/>
          <w:tab w:val="left" w:pos="4536"/>
        </w:tabs>
        <w:ind w:firstLine="709"/>
        <w:jc w:val="both"/>
        <w:rPr>
          <w:rFonts w:ascii="Times New Roman" w:hAnsi="Times New Roman"/>
          <w:sz w:val="28"/>
          <w:szCs w:val="28"/>
        </w:rPr>
      </w:pPr>
      <w:r>
        <w:rPr>
          <w:rFonts w:ascii="Times New Roman" w:hAnsi="Times New Roman"/>
          <w:sz w:val="28"/>
          <w:szCs w:val="28"/>
        </w:rPr>
        <w:t>График посещения экспозиции: понедельник с 9:00 до 18:00, вторник-пятница с 9:00 до 17:00</w:t>
      </w:r>
      <w:r w:rsidRPr="008F0078">
        <w:rPr>
          <w:rFonts w:ascii="Times New Roman" w:hAnsi="Times New Roman"/>
          <w:sz w:val="28"/>
          <w:szCs w:val="28"/>
        </w:rPr>
        <w:t xml:space="preserve"> часов (с</w:t>
      </w:r>
      <w:r>
        <w:rPr>
          <w:rFonts w:ascii="Times New Roman" w:hAnsi="Times New Roman"/>
          <w:sz w:val="28"/>
          <w:szCs w:val="28"/>
        </w:rPr>
        <w:t xml:space="preserve"> 13:00 до 14:00 часов перерыв).</w:t>
      </w:r>
    </w:p>
    <w:p w:rsidR="008639C2" w:rsidRPr="008F0078" w:rsidRDefault="008639C2" w:rsidP="00BE77FA">
      <w:pPr>
        <w:pStyle w:val="NormalWeb"/>
        <w:shd w:val="clear" w:color="auto" w:fill="FFFFFF"/>
        <w:spacing w:before="0" w:beforeAutospacing="0" w:after="0" w:afterAutospacing="0"/>
        <w:jc w:val="both"/>
        <w:rPr>
          <w:sz w:val="28"/>
          <w:szCs w:val="28"/>
        </w:rPr>
      </w:pPr>
      <w:r w:rsidRPr="008F0078">
        <w:rPr>
          <w:sz w:val="28"/>
          <w:szCs w:val="28"/>
        </w:rPr>
        <w:t xml:space="preserve">         5. Предложения и замечания по проекту направляются </w:t>
      </w:r>
      <w:r w:rsidRPr="008F0078">
        <w:rPr>
          <w:sz w:val="28"/>
          <w:szCs w:val="28"/>
        </w:rPr>
        <w:br/>
        <w:t xml:space="preserve">в администрацию сельского поселения Кедровый по адресу: п. Кедровый, ул. Ленина, д.9а в письменной форме, а также в форме электронного документа на адрес электронной почты </w:t>
      </w:r>
      <w:r w:rsidRPr="008F0078">
        <w:rPr>
          <w:sz w:val="28"/>
          <w:szCs w:val="28"/>
          <w:lang w:val="en-US"/>
        </w:rPr>
        <w:t>kdr</w:t>
      </w:r>
      <w:r w:rsidRPr="008F0078">
        <w:rPr>
          <w:sz w:val="28"/>
          <w:szCs w:val="28"/>
        </w:rPr>
        <w:t>@</w:t>
      </w:r>
      <w:r w:rsidRPr="008F0078">
        <w:rPr>
          <w:sz w:val="28"/>
          <w:szCs w:val="28"/>
          <w:lang w:val="en-US"/>
        </w:rPr>
        <w:t>hmrn</w:t>
      </w:r>
      <w:r w:rsidRPr="008F0078">
        <w:rPr>
          <w:sz w:val="28"/>
          <w:szCs w:val="28"/>
        </w:rPr>
        <w:t>.</w:t>
      </w:r>
      <w:r w:rsidRPr="008F0078">
        <w:rPr>
          <w:sz w:val="28"/>
          <w:szCs w:val="28"/>
          <w:lang w:val="en-US"/>
        </w:rPr>
        <w:t>ru</w:t>
      </w:r>
      <w:r w:rsidRPr="008F0078">
        <w:rPr>
          <w:sz w:val="28"/>
          <w:szCs w:val="28"/>
        </w:rPr>
        <w:t xml:space="preserve"> с указанием фамилии, имени, отчества (последнее - при наличии), даты рождения, адреса места жительства и контактн</w:t>
      </w:r>
      <w:r>
        <w:rPr>
          <w:sz w:val="28"/>
          <w:szCs w:val="28"/>
        </w:rPr>
        <w:t>ого номера телефона в срок до 07.02.2025 г.</w:t>
      </w:r>
      <w:r w:rsidRPr="008F0078">
        <w:rPr>
          <w:sz w:val="28"/>
          <w:szCs w:val="28"/>
        </w:rPr>
        <w:t>.</w:t>
      </w:r>
    </w:p>
    <w:p w:rsidR="008639C2" w:rsidRPr="008F0078" w:rsidRDefault="008639C2" w:rsidP="00BE77FA">
      <w:pPr>
        <w:pStyle w:val="NormalWeb"/>
        <w:shd w:val="clear" w:color="auto" w:fill="FFFFFF"/>
        <w:spacing w:before="0" w:beforeAutospacing="0" w:after="0" w:afterAutospacing="0"/>
        <w:jc w:val="both"/>
        <w:rPr>
          <w:sz w:val="28"/>
          <w:szCs w:val="28"/>
        </w:rPr>
      </w:pPr>
    </w:p>
    <w:p w:rsidR="008639C2" w:rsidRPr="00B87DEA" w:rsidRDefault="008639C2" w:rsidP="00F63F40">
      <w:pPr>
        <w:spacing w:line="240" w:lineRule="auto"/>
        <w:ind w:firstLine="708"/>
        <w:jc w:val="both"/>
        <w:rPr>
          <w:rFonts w:ascii="Times New Roman" w:hAnsi="Times New Roman"/>
          <w:sz w:val="28"/>
          <w:szCs w:val="28"/>
        </w:rPr>
      </w:pPr>
      <w:r w:rsidRPr="008F0078">
        <w:rPr>
          <w:rFonts w:ascii="Times New Roman" w:hAnsi="Times New Roman"/>
          <w:sz w:val="28"/>
          <w:szCs w:val="28"/>
        </w:rPr>
        <w:t xml:space="preserve">6. Председатель общественных обсуждений по проекту – </w:t>
      </w:r>
      <w:r>
        <w:rPr>
          <w:rFonts w:ascii="Times New Roman" w:hAnsi="Times New Roman"/>
          <w:sz w:val="28"/>
          <w:szCs w:val="28"/>
        </w:rPr>
        <w:t>Глава</w:t>
      </w:r>
      <w:r w:rsidRPr="008F0078">
        <w:rPr>
          <w:rFonts w:ascii="Times New Roman" w:hAnsi="Times New Roman"/>
          <w:sz w:val="28"/>
          <w:szCs w:val="28"/>
        </w:rPr>
        <w:t xml:space="preserve"> сельского поселения</w:t>
      </w:r>
      <w:r>
        <w:rPr>
          <w:rFonts w:ascii="Times New Roman" w:hAnsi="Times New Roman"/>
          <w:sz w:val="28"/>
          <w:szCs w:val="28"/>
        </w:rPr>
        <w:t xml:space="preserve"> Кедровый Абдурахманов Рустам Абдурахманович</w:t>
      </w:r>
      <w:r w:rsidRPr="00B87DEA">
        <w:rPr>
          <w:rFonts w:ascii="Times New Roman" w:hAnsi="Times New Roman"/>
          <w:sz w:val="28"/>
          <w:szCs w:val="28"/>
        </w:rPr>
        <w:t>, секретарь общественных обсуждений –</w:t>
      </w:r>
      <w:r>
        <w:rPr>
          <w:rFonts w:ascii="Times New Roman" w:hAnsi="Times New Roman"/>
          <w:sz w:val="28"/>
          <w:szCs w:val="28"/>
        </w:rPr>
        <w:t xml:space="preserve"> главный специалист администрации сельского поселения Кедровый</w:t>
      </w:r>
      <w:r w:rsidRPr="00BC2CF0">
        <w:rPr>
          <w:rFonts w:ascii="Times New Roman" w:hAnsi="Times New Roman"/>
          <w:sz w:val="28"/>
          <w:szCs w:val="28"/>
        </w:rPr>
        <w:t xml:space="preserve"> </w:t>
      </w:r>
      <w:r>
        <w:rPr>
          <w:rFonts w:ascii="Times New Roman" w:hAnsi="Times New Roman"/>
          <w:sz w:val="28"/>
          <w:szCs w:val="28"/>
        </w:rPr>
        <w:t>Камаева Екатерина Владимировна</w:t>
      </w:r>
      <w:r w:rsidRPr="00BC2CF0">
        <w:rPr>
          <w:rFonts w:ascii="Times New Roman" w:hAnsi="Times New Roman"/>
          <w:sz w:val="28"/>
          <w:szCs w:val="28"/>
        </w:rPr>
        <w:t>.</w:t>
      </w:r>
    </w:p>
    <w:p w:rsidR="008639C2" w:rsidRPr="00B87DEA" w:rsidRDefault="008639C2" w:rsidP="00F63F40">
      <w:pPr>
        <w:shd w:val="clear" w:color="auto" w:fill="FFFFFF"/>
        <w:tabs>
          <w:tab w:val="left" w:pos="709"/>
          <w:tab w:val="left" w:pos="3686"/>
          <w:tab w:val="left" w:pos="9072"/>
        </w:tabs>
        <w:spacing w:line="240" w:lineRule="auto"/>
        <w:ind w:firstLine="708"/>
        <w:jc w:val="both"/>
        <w:rPr>
          <w:rFonts w:ascii="Times New Roman" w:hAnsi="Times New Roman"/>
          <w:sz w:val="28"/>
          <w:szCs w:val="28"/>
        </w:rPr>
      </w:pPr>
      <w:r>
        <w:rPr>
          <w:rFonts w:ascii="Times New Roman" w:hAnsi="Times New Roman"/>
          <w:sz w:val="28"/>
          <w:szCs w:val="28"/>
        </w:rPr>
        <w:t>7. Настоящее распоряжение</w:t>
      </w:r>
      <w:r w:rsidRPr="00B87DEA">
        <w:rPr>
          <w:rFonts w:ascii="Times New Roman" w:hAnsi="Times New Roman"/>
          <w:sz w:val="28"/>
          <w:szCs w:val="28"/>
        </w:rPr>
        <w:t xml:space="preserve"> опубликовать (обнародовать) </w:t>
      </w:r>
      <w:r>
        <w:rPr>
          <w:rFonts w:ascii="Times New Roman" w:hAnsi="Times New Roman"/>
          <w:sz w:val="28"/>
          <w:szCs w:val="28"/>
        </w:rPr>
        <w:t>на информационных стендах сельского поселения Кедровый</w:t>
      </w:r>
      <w:r w:rsidRPr="00B87DEA">
        <w:rPr>
          <w:rFonts w:ascii="Times New Roman" w:hAnsi="Times New Roman"/>
          <w:sz w:val="28"/>
          <w:szCs w:val="28"/>
        </w:rPr>
        <w:t xml:space="preserve"> и разместить на официальном сайте администрации Ханты-Мансийского района</w:t>
      </w:r>
      <w:r>
        <w:rPr>
          <w:rFonts w:ascii="Times New Roman" w:hAnsi="Times New Roman"/>
          <w:sz w:val="28"/>
          <w:szCs w:val="28"/>
        </w:rPr>
        <w:t xml:space="preserve"> раздел «Сельские поселения»-«Кедровый»-«Нормативно-правовые акты»</w:t>
      </w:r>
      <w:r w:rsidRPr="00B87DEA">
        <w:rPr>
          <w:rFonts w:ascii="Times New Roman" w:hAnsi="Times New Roman"/>
          <w:sz w:val="28"/>
          <w:szCs w:val="28"/>
        </w:rPr>
        <w:t>.</w:t>
      </w:r>
    </w:p>
    <w:p w:rsidR="008639C2" w:rsidRPr="00B87DEA" w:rsidRDefault="008639C2" w:rsidP="00F63F40">
      <w:pPr>
        <w:tabs>
          <w:tab w:val="left" w:pos="993"/>
        </w:tabs>
        <w:spacing w:line="240" w:lineRule="auto"/>
        <w:ind w:firstLine="708"/>
        <w:contextualSpacing/>
        <w:jc w:val="both"/>
        <w:outlineLvl w:val="0"/>
        <w:rPr>
          <w:rFonts w:ascii="Times New Roman" w:hAnsi="Times New Roman"/>
          <w:bCs/>
          <w:sz w:val="28"/>
          <w:szCs w:val="28"/>
        </w:rPr>
      </w:pPr>
      <w:r w:rsidRPr="00B87DEA">
        <w:rPr>
          <w:rFonts w:ascii="Times New Roman" w:hAnsi="Times New Roman"/>
          <w:sz w:val="28"/>
          <w:szCs w:val="28"/>
        </w:rPr>
        <w:t>8. Контр</w:t>
      </w:r>
      <w:r>
        <w:rPr>
          <w:rFonts w:ascii="Times New Roman" w:hAnsi="Times New Roman"/>
          <w:sz w:val="28"/>
          <w:szCs w:val="28"/>
        </w:rPr>
        <w:t>оль за выполнением распоряжения оставляю за собой.</w:t>
      </w:r>
      <w:r w:rsidRPr="00B87DEA">
        <w:rPr>
          <w:rFonts w:ascii="Times New Roman" w:hAnsi="Times New Roman"/>
          <w:sz w:val="28"/>
          <w:szCs w:val="28"/>
        </w:rPr>
        <w:t xml:space="preserve"> </w:t>
      </w:r>
    </w:p>
    <w:p w:rsidR="008639C2" w:rsidRPr="00D43F63" w:rsidRDefault="008639C2" w:rsidP="00F63F40">
      <w:pPr>
        <w:pStyle w:val="NormalWeb"/>
        <w:rPr>
          <w:color w:val="000000"/>
          <w:sz w:val="28"/>
          <w:szCs w:val="28"/>
        </w:rPr>
      </w:pPr>
    </w:p>
    <w:p w:rsidR="008639C2" w:rsidRDefault="008639C2" w:rsidP="004C04D2">
      <w:pPr>
        <w:pStyle w:val="NormalWeb"/>
        <w:spacing w:before="0" w:beforeAutospacing="0" w:after="0" w:afterAutospacing="0"/>
        <w:rPr>
          <w:sz w:val="28"/>
          <w:szCs w:val="28"/>
        </w:rPr>
      </w:pPr>
      <w:r>
        <w:rPr>
          <w:sz w:val="28"/>
          <w:szCs w:val="28"/>
        </w:rPr>
        <w:t xml:space="preserve">  Глава</w:t>
      </w:r>
      <w:r w:rsidRPr="00D43F63">
        <w:rPr>
          <w:sz w:val="28"/>
          <w:szCs w:val="28"/>
        </w:rPr>
        <w:t xml:space="preserve"> </w:t>
      </w:r>
    </w:p>
    <w:p w:rsidR="008639C2" w:rsidRPr="00D43F63" w:rsidRDefault="008639C2" w:rsidP="004C04D2">
      <w:pPr>
        <w:pStyle w:val="NormalWeb"/>
        <w:spacing w:before="0" w:beforeAutospacing="0" w:after="0" w:afterAutospacing="0"/>
        <w:rPr>
          <w:color w:val="000000"/>
          <w:sz w:val="28"/>
          <w:szCs w:val="28"/>
        </w:rPr>
      </w:pPr>
      <w:r w:rsidRPr="00D43F63">
        <w:rPr>
          <w:sz w:val="28"/>
          <w:szCs w:val="28"/>
        </w:rPr>
        <w:t xml:space="preserve">сельского поселения Кедровый </w:t>
      </w:r>
      <w:r>
        <w:rPr>
          <w:sz w:val="28"/>
          <w:szCs w:val="28"/>
        </w:rPr>
        <w:t xml:space="preserve">                   </w:t>
      </w:r>
      <w:r w:rsidRPr="00D43F63">
        <w:rPr>
          <w:sz w:val="28"/>
          <w:szCs w:val="28"/>
        </w:rPr>
        <w:t xml:space="preserve">  </w:t>
      </w:r>
      <w:r>
        <w:rPr>
          <w:sz w:val="28"/>
          <w:szCs w:val="28"/>
        </w:rPr>
        <w:t xml:space="preserve">                </w:t>
      </w:r>
      <w:r w:rsidRPr="00D43F63">
        <w:rPr>
          <w:sz w:val="28"/>
          <w:szCs w:val="28"/>
        </w:rPr>
        <w:t xml:space="preserve">   </w:t>
      </w:r>
      <w:r>
        <w:rPr>
          <w:sz w:val="28"/>
          <w:szCs w:val="28"/>
        </w:rPr>
        <w:t>Р.А. Абдурахманович</w:t>
      </w:r>
    </w:p>
    <w:p w:rsidR="008639C2" w:rsidRDefault="008639C2" w:rsidP="00A17779">
      <w:pPr>
        <w:tabs>
          <w:tab w:val="left" w:pos="7335"/>
        </w:tabs>
        <w:rPr>
          <w:sz w:val="28"/>
          <w:szCs w:val="28"/>
        </w:rPr>
      </w:pPr>
      <w:r>
        <w:rPr>
          <w:sz w:val="28"/>
          <w:szCs w:val="28"/>
        </w:rPr>
        <w:tab/>
      </w:r>
    </w:p>
    <w:p w:rsidR="008639C2" w:rsidRDefault="008639C2" w:rsidP="00A17779">
      <w:pPr>
        <w:tabs>
          <w:tab w:val="left" w:pos="7335"/>
        </w:tabs>
        <w:rPr>
          <w:sz w:val="28"/>
          <w:szCs w:val="28"/>
        </w:rPr>
      </w:pPr>
    </w:p>
    <w:p w:rsidR="008639C2" w:rsidRPr="00D43F63" w:rsidRDefault="008639C2" w:rsidP="00A17779">
      <w:pPr>
        <w:tabs>
          <w:tab w:val="left" w:pos="7335"/>
        </w:tabs>
        <w:rPr>
          <w:sz w:val="28"/>
          <w:szCs w:val="28"/>
        </w:rPr>
      </w:pPr>
    </w:p>
    <w:p w:rsidR="008639C2" w:rsidRDefault="008639C2" w:rsidP="006145EE">
      <w:pPr>
        <w:spacing w:line="240" w:lineRule="auto"/>
        <w:jc w:val="right"/>
        <w:outlineLvl w:val="0"/>
        <w:rPr>
          <w:rFonts w:ascii="Times New Roman" w:hAnsi="Times New Roman"/>
          <w:sz w:val="24"/>
          <w:szCs w:val="24"/>
        </w:rPr>
      </w:pPr>
      <w:r w:rsidRPr="005D0E8C">
        <w:rPr>
          <w:rFonts w:ascii="Times New Roman" w:hAnsi="Times New Roman"/>
          <w:sz w:val="24"/>
          <w:szCs w:val="24"/>
        </w:rPr>
        <w:t>Приложение</w:t>
      </w:r>
      <w:r>
        <w:rPr>
          <w:rFonts w:ascii="Times New Roman" w:hAnsi="Times New Roman"/>
          <w:sz w:val="24"/>
          <w:szCs w:val="24"/>
        </w:rPr>
        <w:t xml:space="preserve">                                                                                                                                                     </w:t>
      </w:r>
      <w:r w:rsidRPr="005D0E8C">
        <w:rPr>
          <w:rFonts w:ascii="Times New Roman" w:hAnsi="Times New Roman"/>
          <w:sz w:val="24"/>
          <w:szCs w:val="24"/>
        </w:rPr>
        <w:t xml:space="preserve">к распоряжению администрации </w:t>
      </w:r>
      <w:r>
        <w:rPr>
          <w:rFonts w:ascii="Times New Roman" w:hAnsi="Times New Roman"/>
          <w:sz w:val="24"/>
          <w:szCs w:val="24"/>
        </w:rPr>
        <w:t xml:space="preserve">                                                                                                    </w:t>
      </w:r>
      <w:r w:rsidRPr="005D0E8C">
        <w:rPr>
          <w:rFonts w:ascii="Times New Roman" w:hAnsi="Times New Roman"/>
          <w:sz w:val="24"/>
          <w:szCs w:val="24"/>
        </w:rPr>
        <w:t>сельского поселения Кедровый</w:t>
      </w:r>
      <w:r>
        <w:rPr>
          <w:rFonts w:ascii="Times New Roman" w:hAnsi="Times New Roman"/>
          <w:sz w:val="24"/>
          <w:szCs w:val="24"/>
        </w:rPr>
        <w:t xml:space="preserve">                                                                                                                   от 24.01.2025 № 10-р</w:t>
      </w:r>
    </w:p>
    <w:p w:rsidR="008639C2" w:rsidRDefault="008639C2" w:rsidP="00EF3E09">
      <w:pPr>
        <w:rPr>
          <w:rFonts w:ascii="Times New Roman" w:hAnsi="Times New Roman"/>
          <w:sz w:val="24"/>
          <w:szCs w:val="24"/>
        </w:rPr>
      </w:pPr>
    </w:p>
    <w:p w:rsidR="008639C2" w:rsidRPr="00EF3E09" w:rsidRDefault="008639C2" w:rsidP="00EF3E09">
      <w:pPr>
        <w:spacing w:line="240" w:lineRule="auto"/>
        <w:jc w:val="center"/>
        <w:rPr>
          <w:rFonts w:ascii="Times New Roman" w:hAnsi="Times New Roman"/>
          <w:sz w:val="28"/>
          <w:szCs w:val="28"/>
        </w:rPr>
      </w:pPr>
      <w:r w:rsidRPr="00EF3E09">
        <w:rPr>
          <w:rFonts w:ascii="Times New Roman" w:hAnsi="Times New Roman"/>
          <w:b/>
          <w:sz w:val="28"/>
          <w:szCs w:val="28"/>
        </w:rPr>
        <w:t xml:space="preserve">Ханты-Мансийский автономный округ-Югра                                                 Ханты-Мансийский район                                                                                 </w:t>
      </w:r>
      <w:r w:rsidRPr="00EF3E09">
        <w:rPr>
          <w:rFonts w:ascii="Times New Roman" w:hAnsi="Times New Roman"/>
          <w:sz w:val="28"/>
          <w:szCs w:val="28"/>
        </w:rPr>
        <w:t>МУНИЦИПАЛЬНОЕ ОБРАЗОВАНИЕ</w:t>
      </w:r>
      <w:r w:rsidRPr="00EF3E09">
        <w:rPr>
          <w:rFonts w:ascii="Times New Roman" w:hAnsi="Times New Roman"/>
          <w:b/>
          <w:sz w:val="28"/>
          <w:szCs w:val="28"/>
        </w:rPr>
        <w:t xml:space="preserve">                                                                                                                             </w:t>
      </w:r>
      <w:r w:rsidRPr="00EF3E09">
        <w:rPr>
          <w:rFonts w:ascii="Times New Roman" w:hAnsi="Times New Roman"/>
          <w:sz w:val="28"/>
          <w:szCs w:val="28"/>
        </w:rPr>
        <w:t>СЕЛЬСКОЕ ПОСЕЛЕНИЕ КЕДРОВЫЙ</w:t>
      </w:r>
    </w:p>
    <w:p w:rsidR="008639C2" w:rsidRPr="00EF3E09" w:rsidRDefault="008639C2" w:rsidP="00EF3E09">
      <w:pPr>
        <w:spacing w:line="240" w:lineRule="auto"/>
        <w:jc w:val="center"/>
        <w:rPr>
          <w:rFonts w:ascii="Times New Roman" w:hAnsi="Times New Roman"/>
          <w:sz w:val="28"/>
          <w:szCs w:val="28"/>
        </w:rPr>
      </w:pPr>
      <w:r w:rsidRPr="00EF3E09">
        <w:rPr>
          <w:rFonts w:ascii="Times New Roman" w:hAnsi="Times New Roman"/>
          <w:sz w:val="28"/>
          <w:szCs w:val="28"/>
        </w:rPr>
        <w:t>АДМИНИСТРАЦИЯ СЕЛЬСКОГО   ПОСЕЛЕНИЯ</w:t>
      </w:r>
    </w:p>
    <w:p w:rsidR="008639C2" w:rsidRPr="00EF3E09" w:rsidRDefault="008639C2" w:rsidP="00EF3E09">
      <w:pPr>
        <w:spacing w:line="240" w:lineRule="auto"/>
        <w:jc w:val="center"/>
        <w:rPr>
          <w:rFonts w:ascii="Times New Roman" w:hAnsi="Times New Roman"/>
          <w:spacing w:val="24"/>
          <w:sz w:val="28"/>
          <w:szCs w:val="28"/>
        </w:rPr>
      </w:pPr>
      <w:r w:rsidRPr="00EF3E09">
        <w:rPr>
          <w:rFonts w:ascii="Times New Roman" w:hAnsi="Times New Roman"/>
          <w:spacing w:val="24"/>
          <w:sz w:val="28"/>
          <w:szCs w:val="28"/>
        </w:rPr>
        <w:t>ПОСТАНОВЛЕНИЕ</w:t>
      </w:r>
    </w:p>
    <w:p w:rsidR="008639C2" w:rsidRPr="00EF3E09" w:rsidRDefault="008639C2" w:rsidP="00EF3E09">
      <w:pPr>
        <w:spacing w:line="240" w:lineRule="auto"/>
        <w:jc w:val="both"/>
        <w:rPr>
          <w:rFonts w:ascii="Times New Roman" w:hAnsi="Times New Roman"/>
          <w:sz w:val="28"/>
          <w:szCs w:val="28"/>
        </w:rPr>
      </w:pP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от 00.00.2025</w:t>
      </w:r>
      <w:r>
        <w:rPr>
          <w:rFonts w:ascii="Times New Roman" w:hAnsi="Times New Roman"/>
          <w:sz w:val="28"/>
          <w:szCs w:val="28"/>
        </w:rPr>
        <w:t xml:space="preserve">                                                                                            </w:t>
      </w:r>
      <w:r w:rsidRPr="00EF3E09">
        <w:rPr>
          <w:rFonts w:ascii="Times New Roman" w:hAnsi="Times New Roman"/>
          <w:sz w:val="28"/>
          <w:szCs w:val="28"/>
        </w:rPr>
        <w:t>№ ПРОЕКТ</w:t>
      </w: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 xml:space="preserve">п. Кедровый                                                                                               </w:t>
      </w:r>
      <w:r w:rsidRPr="00EF3E09">
        <w:rPr>
          <w:rFonts w:ascii="Times New Roman" w:hAnsi="Times New Roman"/>
          <w:sz w:val="28"/>
          <w:szCs w:val="28"/>
        </w:rPr>
        <w:tab/>
      </w:r>
    </w:p>
    <w:p w:rsidR="008639C2" w:rsidRDefault="008639C2" w:rsidP="00EF3E09">
      <w:pPr>
        <w:spacing w:after="0" w:line="240" w:lineRule="auto"/>
        <w:jc w:val="both"/>
        <w:rPr>
          <w:rFonts w:ascii="Times New Roman" w:hAnsi="Times New Roman"/>
          <w:sz w:val="28"/>
          <w:szCs w:val="28"/>
        </w:rPr>
      </w:pP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 xml:space="preserve">О внесении изменений </w:t>
      </w: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в постановление администрации</w:t>
      </w: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сельского поселения Кедровый</w:t>
      </w: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 xml:space="preserve">от 28.12.2022 № 66 «Об утверждении  </w:t>
      </w: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 xml:space="preserve">правил землепользования и застройки </w:t>
      </w:r>
    </w:p>
    <w:p w:rsidR="008639C2" w:rsidRPr="00EF3E09" w:rsidRDefault="008639C2" w:rsidP="00EF3E09">
      <w:pPr>
        <w:spacing w:after="0" w:line="240" w:lineRule="auto"/>
        <w:jc w:val="both"/>
        <w:rPr>
          <w:rFonts w:ascii="Times New Roman" w:hAnsi="Times New Roman"/>
          <w:sz w:val="28"/>
          <w:szCs w:val="28"/>
        </w:rPr>
      </w:pPr>
      <w:r w:rsidRPr="00EF3E09">
        <w:rPr>
          <w:rFonts w:ascii="Times New Roman" w:hAnsi="Times New Roman"/>
          <w:sz w:val="28"/>
          <w:szCs w:val="28"/>
        </w:rPr>
        <w:t>сельского поселения Кедровый»</w:t>
      </w:r>
    </w:p>
    <w:p w:rsidR="008639C2" w:rsidRPr="00EF3E09" w:rsidRDefault="008639C2" w:rsidP="00EF3E09">
      <w:pPr>
        <w:spacing w:line="240" w:lineRule="auto"/>
        <w:jc w:val="both"/>
        <w:rPr>
          <w:rFonts w:ascii="Times New Roman" w:hAnsi="Times New Roman"/>
          <w:sz w:val="28"/>
          <w:szCs w:val="28"/>
        </w:rPr>
      </w:pPr>
    </w:p>
    <w:p w:rsidR="008639C2" w:rsidRPr="00EF3E09" w:rsidRDefault="008639C2" w:rsidP="00EF3E09">
      <w:pPr>
        <w:spacing w:line="240" w:lineRule="auto"/>
        <w:jc w:val="both"/>
        <w:rPr>
          <w:rFonts w:ascii="Times New Roman" w:hAnsi="Times New Roman"/>
          <w:sz w:val="28"/>
          <w:szCs w:val="28"/>
        </w:rPr>
      </w:pPr>
      <w:r w:rsidRPr="00EF3E09">
        <w:rPr>
          <w:rFonts w:ascii="Times New Roman" w:hAnsi="Times New Roman"/>
          <w:sz w:val="28"/>
          <w:szCs w:val="28"/>
        </w:rPr>
        <w:t>В соответствии с Градостроительным кодексом Российской Федерации, Федеральным законом от 29.12.20210 № 468-ФЗ «</w:t>
      </w:r>
      <w:bookmarkStart w:id="0" w:name="_Hlk117587601"/>
      <w:r w:rsidRPr="00EF3E09">
        <w:rPr>
          <w:rFonts w:ascii="Times New Roman" w:hAnsi="Times New Roman"/>
          <w:sz w:val="28"/>
          <w:szCs w:val="28"/>
        </w:rPr>
        <w:t xml:space="preserve">О внесении изменений в Градостроительный кодекс Российской Федерации», </w:t>
      </w:r>
      <w:bookmarkEnd w:id="0"/>
      <w:r w:rsidRPr="00EF3E09">
        <w:rPr>
          <w:rFonts w:ascii="Times New Roman" w:hAnsi="Times New Roman"/>
          <w:sz w:val="28"/>
          <w:szCs w:val="28"/>
        </w:rPr>
        <w:t xml:space="preserve">Уставом сельского поселения Кедровый, учитывая результаты общественных обсуждений (протокол от </w:t>
      </w:r>
      <w:r w:rsidRPr="00EF3E09">
        <w:rPr>
          <w:rFonts w:ascii="Times New Roman" w:hAnsi="Times New Roman"/>
          <w:sz w:val="28"/>
          <w:szCs w:val="28"/>
          <w:highlight w:val="yellow"/>
        </w:rPr>
        <w:t>00.00.2025, заключение о результатах общественных обсуждений от 00.00.2025)</w:t>
      </w:r>
      <w:r w:rsidRPr="00EF3E09">
        <w:rPr>
          <w:rFonts w:ascii="Times New Roman" w:hAnsi="Times New Roman"/>
          <w:sz w:val="28"/>
          <w:szCs w:val="28"/>
        </w:rPr>
        <w:t>:</w:t>
      </w:r>
    </w:p>
    <w:p w:rsidR="008639C2" w:rsidRPr="00EF3E09" w:rsidRDefault="008639C2" w:rsidP="00EF3E09">
      <w:pPr>
        <w:spacing w:line="240" w:lineRule="auto"/>
        <w:jc w:val="both"/>
        <w:rPr>
          <w:rFonts w:ascii="Times New Roman" w:hAnsi="Times New Roman"/>
          <w:sz w:val="28"/>
          <w:szCs w:val="28"/>
        </w:rPr>
      </w:pPr>
      <w:r>
        <w:rPr>
          <w:rFonts w:ascii="Times New Roman" w:hAnsi="Times New Roman"/>
          <w:sz w:val="28"/>
          <w:szCs w:val="28"/>
        </w:rPr>
        <w:tab/>
      </w:r>
      <w:r w:rsidRPr="00EF3E09">
        <w:rPr>
          <w:rFonts w:ascii="Times New Roman" w:hAnsi="Times New Roman"/>
          <w:sz w:val="28"/>
          <w:szCs w:val="28"/>
        </w:rPr>
        <w:t>1.Внести в постановление администрации сельского поселения Кедровый от 28.12.2023 № 66 «Об утверждении правил землепользования и застройки сельского поселения Кедровый» изменения, изложив приложение к нему в редакции согласно приложению, к настоящему постановлению.</w:t>
      </w:r>
    </w:p>
    <w:p w:rsidR="008639C2" w:rsidRPr="00EF3E09" w:rsidRDefault="008639C2" w:rsidP="00EF3E09">
      <w:pPr>
        <w:spacing w:line="240" w:lineRule="auto"/>
        <w:jc w:val="both"/>
        <w:rPr>
          <w:rFonts w:ascii="Times New Roman" w:hAnsi="Times New Roman"/>
          <w:sz w:val="28"/>
          <w:szCs w:val="28"/>
        </w:rPr>
      </w:pPr>
      <w:r>
        <w:rPr>
          <w:rFonts w:ascii="Times New Roman" w:hAnsi="Times New Roman"/>
          <w:sz w:val="28"/>
          <w:szCs w:val="28"/>
        </w:rPr>
        <w:tab/>
      </w:r>
      <w:r w:rsidRPr="00EF3E09">
        <w:rPr>
          <w:rFonts w:ascii="Times New Roman" w:hAnsi="Times New Roman"/>
          <w:sz w:val="28"/>
          <w:szCs w:val="28"/>
        </w:rPr>
        <w:t>2. Настоящее постановление вступает в силу после его официального опубликования.</w:t>
      </w:r>
    </w:p>
    <w:p w:rsidR="008639C2" w:rsidRDefault="008639C2" w:rsidP="00EF3E09">
      <w:pPr>
        <w:spacing w:line="240" w:lineRule="auto"/>
        <w:jc w:val="both"/>
        <w:rPr>
          <w:rFonts w:ascii="Times New Roman" w:hAnsi="Times New Roman"/>
          <w:sz w:val="28"/>
          <w:szCs w:val="28"/>
        </w:rPr>
      </w:pPr>
      <w:r>
        <w:rPr>
          <w:rFonts w:ascii="Times New Roman" w:hAnsi="Times New Roman"/>
          <w:sz w:val="28"/>
          <w:szCs w:val="28"/>
        </w:rPr>
        <w:t xml:space="preserve">         </w:t>
      </w:r>
      <w:r w:rsidRPr="00EF3E09">
        <w:rPr>
          <w:rFonts w:ascii="Times New Roman" w:hAnsi="Times New Roman"/>
          <w:sz w:val="28"/>
          <w:szCs w:val="28"/>
        </w:rPr>
        <w:t>3. Контроль за выполнением решения оставляю за собой.</w:t>
      </w:r>
      <w:bookmarkStart w:id="1" w:name="_Toc481066188"/>
      <w:bookmarkStart w:id="2" w:name="_Toc306273037"/>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Приложение</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 xml:space="preserve">к постановлению администрации </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сельского поселения Кедровый</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 xml:space="preserve">от 00.00.2025 № ПРОЕКТ </w:t>
      </w:r>
    </w:p>
    <w:p w:rsidR="008639C2" w:rsidRPr="00EF3E09" w:rsidRDefault="008639C2" w:rsidP="00EF3E09">
      <w:pPr>
        <w:spacing w:after="0" w:line="240" w:lineRule="auto"/>
        <w:jc w:val="right"/>
        <w:rPr>
          <w:rFonts w:ascii="Times New Roman" w:hAnsi="Times New Roman"/>
          <w:sz w:val="24"/>
          <w:szCs w:val="24"/>
        </w:rPr>
      </w:pP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«Приложение</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 xml:space="preserve">к постановлению администрации </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сельского поселения Кедровый</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от 28.12.2022 № 66</w:t>
      </w:r>
    </w:p>
    <w:p w:rsidR="008639C2" w:rsidRPr="00EF3E09" w:rsidRDefault="008639C2" w:rsidP="00EF3E09"/>
    <w:bookmarkEnd w:id="1"/>
    <w:bookmarkEnd w:id="2"/>
    <w:p w:rsidR="008639C2" w:rsidRPr="00EF3E09" w:rsidRDefault="008639C2" w:rsidP="00EF3E09">
      <w:pPr>
        <w:spacing w:after="0" w:line="240" w:lineRule="auto"/>
        <w:jc w:val="center"/>
        <w:rPr>
          <w:rFonts w:ascii="Times New Roman" w:hAnsi="Times New Roman"/>
          <w:sz w:val="24"/>
          <w:szCs w:val="24"/>
        </w:rPr>
      </w:pPr>
      <w:r w:rsidRPr="00EF3E09">
        <w:rPr>
          <w:rFonts w:ascii="Times New Roman" w:hAnsi="Times New Roman"/>
          <w:sz w:val="24"/>
          <w:szCs w:val="24"/>
        </w:rPr>
        <w:t>ПРАВИЛА ЗЕМЛЕПОЛЬЗОВАНИЯ И ЗАСТРОЙКИ</w:t>
      </w:r>
    </w:p>
    <w:p w:rsidR="008639C2" w:rsidRPr="00EF3E09" w:rsidRDefault="008639C2" w:rsidP="00EF3E09">
      <w:pPr>
        <w:spacing w:after="0" w:line="240" w:lineRule="auto"/>
        <w:jc w:val="center"/>
        <w:rPr>
          <w:rFonts w:ascii="Times New Roman" w:hAnsi="Times New Roman"/>
          <w:sz w:val="24"/>
          <w:szCs w:val="24"/>
        </w:rPr>
      </w:pPr>
      <w:r w:rsidRPr="00EF3E09">
        <w:rPr>
          <w:rFonts w:ascii="Times New Roman" w:hAnsi="Times New Roman"/>
          <w:sz w:val="24"/>
          <w:szCs w:val="24"/>
        </w:rPr>
        <w:t>МУНИЦИПАЛЬНОГО ОБРАЗОВАНИЯ</w:t>
      </w:r>
    </w:p>
    <w:p w:rsidR="008639C2" w:rsidRPr="00EF3E09" w:rsidRDefault="008639C2" w:rsidP="00EF3E09">
      <w:pPr>
        <w:spacing w:after="0" w:line="240" w:lineRule="auto"/>
        <w:jc w:val="center"/>
        <w:rPr>
          <w:rFonts w:ascii="Times New Roman" w:hAnsi="Times New Roman"/>
          <w:sz w:val="24"/>
          <w:szCs w:val="24"/>
        </w:rPr>
      </w:pPr>
      <w:r w:rsidRPr="00EF3E09">
        <w:rPr>
          <w:rFonts w:ascii="Times New Roman" w:hAnsi="Times New Roman"/>
          <w:sz w:val="24"/>
          <w:szCs w:val="24"/>
        </w:rPr>
        <w:t>СЕЛЬСКОЕ ПОСЕЛЕНИЕ КЕДРОВЫЙ</w:t>
      </w:r>
    </w:p>
    <w:p w:rsidR="008639C2" w:rsidRPr="00EF3E09" w:rsidRDefault="008639C2" w:rsidP="00EF3E09">
      <w:pPr>
        <w:spacing w:after="0" w:line="240" w:lineRule="auto"/>
        <w:jc w:val="center"/>
        <w:rPr>
          <w:rFonts w:ascii="Times New Roman" w:hAnsi="Times New Roman"/>
          <w:sz w:val="24"/>
          <w:szCs w:val="24"/>
        </w:rPr>
      </w:pPr>
    </w:p>
    <w:p w:rsidR="008639C2" w:rsidRPr="00EF3E09" w:rsidRDefault="008639C2" w:rsidP="00EF3E09">
      <w:pPr>
        <w:spacing w:after="0" w:line="240" w:lineRule="auto"/>
        <w:jc w:val="center"/>
        <w:rPr>
          <w:rFonts w:ascii="Times New Roman" w:hAnsi="Times New Roman"/>
          <w:sz w:val="24"/>
          <w:szCs w:val="24"/>
        </w:rPr>
      </w:pPr>
      <w:r w:rsidRPr="00EF3E09">
        <w:rPr>
          <w:rFonts w:ascii="Times New Roman" w:hAnsi="Times New Roman"/>
          <w:sz w:val="24"/>
          <w:szCs w:val="24"/>
        </w:rPr>
        <w:t>Введение</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Настоящие Правила землепользования и застройки муниципального образования сельское поселение Кедровый (далее -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изменений в них. </w:t>
      </w:r>
    </w:p>
    <w:p w:rsidR="008639C2" w:rsidRPr="00EF3E09" w:rsidRDefault="008639C2" w:rsidP="00EF3E09">
      <w:pPr>
        <w:spacing w:line="240" w:lineRule="auto"/>
        <w:rPr>
          <w:rFonts w:ascii="Times New Roman" w:hAnsi="Times New Roman"/>
          <w:sz w:val="24"/>
          <w:szCs w:val="24"/>
        </w:rPr>
      </w:pPr>
      <w:bookmarkStart w:id="3" w:name="Par42"/>
      <w:bookmarkStart w:id="4" w:name="_Toc481066189"/>
      <w:bookmarkEnd w:id="3"/>
      <w:r w:rsidRPr="00EF3E09">
        <w:rPr>
          <w:rFonts w:ascii="Times New Roman" w:hAnsi="Times New Roman"/>
          <w:sz w:val="24"/>
          <w:szCs w:val="24"/>
        </w:rPr>
        <w:t>Глава 1.</w:t>
      </w:r>
      <w:bookmarkEnd w:id="4"/>
      <w:r w:rsidRPr="00EF3E09">
        <w:rPr>
          <w:rFonts w:ascii="Times New Roman" w:hAnsi="Times New Roman"/>
          <w:sz w:val="24"/>
          <w:szCs w:val="24"/>
        </w:rPr>
        <w:t xml:space="preserve"> Регулирование землепользования и застройки органами местного самоуправления </w:t>
      </w:r>
    </w:p>
    <w:p w:rsidR="008639C2" w:rsidRPr="00EF3E09" w:rsidRDefault="008639C2" w:rsidP="00EF3E09">
      <w:pPr>
        <w:spacing w:line="240" w:lineRule="auto"/>
        <w:rPr>
          <w:rFonts w:ascii="Times New Roman" w:hAnsi="Times New Roman"/>
          <w:sz w:val="24"/>
          <w:szCs w:val="24"/>
        </w:rPr>
      </w:pPr>
      <w:bookmarkStart w:id="5" w:name="Par44"/>
      <w:bookmarkStart w:id="6" w:name="_Toc481066190"/>
      <w:bookmarkEnd w:id="5"/>
      <w:r w:rsidRPr="00EF3E09">
        <w:rPr>
          <w:rFonts w:ascii="Times New Roman" w:hAnsi="Times New Roman"/>
          <w:sz w:val="24"/>
          <w:szCs w:val="24"/>
        </w:rPr>
        <w:t>Статья 1. Основные определения и термины, используемые в настоящих Правилах</w:t>
      </w:r>
      <w:bookmarkEnd w:id="6"/>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ab/>
        <w:t>Термины и определения, используемые в настоящих Правилах, применяются в значениях, установленных нормативными правовыми актами Российской Федерации, Ханты-Мансийского автономного округа - Югры.</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ab/>
        <w:t>Словосочетания «сельское поселение», «СП Кедровый» применяются в настоящих Правилах в значении «сельское поселение Кедровый», «глава сельского поселения», «глава поселения» - в значении «глава сельского поселения Кедровый».</w:t>
      </w:r>
    </w:p>
    <w:p w:rsidR="008639C2" w:rsidRPr="00EF3E09" w:rsidRDefault="008639C2" w:rsidP="00EF3E09">
      <w:pPr>
        <w:spacing w:line="240" w:lineRule="auto"/>
        <w:rPr>
          <w:rFonts w:ascii="Times New Roman" w:hAnsi="Times New Roman"/>
          <w:sz w:val="24"/>
          <w:szCs w:val="24"/>
        </w:rPr>
      </w:pPr>
      <w:bookmarkStart w:id="7" w:name="Par68"/>
      <w:bookmarkStart w:id="8" w:name="_Toc481066191"/>
      <w:bookmarkEnd w:id="7"/>
      <w:r w:rsidRPr="00EF3E09">
        <w:rPr>
          <w:rFonts w:ascii="Times New Roman" w:hAnsi="Times New Roman"/>
          <w:sz w:val="24"/>
          <w:szCs w:val="24"/>
        </w:rPr>
        <w:t>Статья 2. Сфера применения настоящих Правил</w:t>
      </w:r>
      <w:bookmarkEnd w:id="8"/>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Правила подлежат применению на всей территории СП Кедровый в границах, установленных согласно приложениям № 215, 216 к Закону Ханты-Мансийского автономного округа – Югры от 25.11.2004 № 63-оз «О статусе и границах муниципальных образований Ханты-Мансийского автономного округа – Югры».</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Правила обязательны для исполнения всеми субъектами градостроительных отношений.</w:t>
      </w:r>
    </w:p>
    <w:p w:rsidR="008639C2" w:rsidRPr="00EF3E09" w:rsidRDefault="008639C2" w:rsidP="00EF3E09">
      <w:pPr>
        <w:spacing w:line="240" w:lineRule="auto"/>
        <w:rPr>
          <w:rFonts w:ascii="Times New Roman" w:hAnsi="Times New Roman"/>
          <w:sz w:val="24"/>
          <w:szCs w:val="24"/>
        </w:rPr>
      </w:pPr>
      <w:bookmarkStart w:id="9" w:name="Par73"/>
      <w:bookmarkStart w:id="10" w:name="_Toc481066192"/>
      <w:bookmarkEnd w:id="9"/>
      <w:r w:rsidRPr="00EF3E09">
        <w:rPr>
          <w:rFonts w:ascii="Times New Roman" w:hAnsi="Times New Roman"/>
          <w:sz w:val="24"/>
          <w:szCs w:val="24"/>
        </w:rPr>
        <w:t>Статья 3. Назначение настоящих Правил</w:t>
      </w:r>
      <w:bookmarkEnd w:id="10"/>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Назначение настоящих Правил заключается: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в создании условий для устойчивого развития территории СП Кедровый, сохранения окружающей среды и объектов культурного наследия;</w:t>
      </w:r>
    </w:p>
    <w:p w:rsidR="008639C2" w:rsidRDefault="008639C2" w:rsidP="00EF3E09">
      <w:pPr>
        <w:spacing w:line="240" w:lineRule="auto"/>
        <w:rPr>
          <w:rFonts w:ascii="Times New Roman" w:hAnsi="Times New Roman"/>
          <w:sz w:val="24"/>
          <w:szCs w:val="24"/>
        </w:rPr>
      </w:pPr>
      <w:r w:rsidRPr="00EF3E09">
        <w:rPr>
          <w:rFonts w:ascii="Times New Roman" w:hAnsi="Times New Roman"/>
          <w:sz w:val="24"/>
          <w:szCs w:val="24"/>
        </w:rPr>
        <w:t>2) в создании условий для планировки территории СП Кедровый;</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в обеспечении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настоящими Правилами требований и ограничений, использования принадлежащих указанным лицам земельных участков и объектов капитального строительства;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4) в создании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Правила землепользования и застройки включают в себя: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порядок их применения и внесения изменений в указанные правила;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градостроительные регламенты (приложение 1 к настоящим Правилам);</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карта градостроительного зонирования (приложение 2 к настоящим Правилам);</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4) описание местоположения границ территориальных зон.</w:t>
      </w:r>
    </w:p>
    <w:p w:rsidR="008639C2" w:rsidRPr="00EF3E09" w:rsidRDefault="008639C2" w:rsidP="00EF3E09">
      <w:pPr>
        <w:spacing w:line="240" w:lineRule="auto"/>
        <w:rPr>
          <w:rFonts w:ascii="Times New Roman" w:hAnsi="Times New Roman"/>
          <w:sz w:val="24"/>
          <w:szCs w:val="24"/>
        </w:rPr>
      </w:pPr>
      <w:bookmarkStart w:id="11" w:name="Par82"/>
      <w:bookmarkStart w:id="12" w:name="_Toc481066193"/>
      <w:bookmarkEnd w:id="11"/>
      <w:r w:rsidRPr="00EF3E09">
        <w:rPr>
          <w:rFonts w:ascii="Times New Roman" w:hAnsi="Times New Roman"/>
          <w:sz w:val="24"/>
          <w:szCs w:val="24"/>
        </w:rPr>
        <w:t>Статья 4. Порядок внесения изменений в настоящие Правила</w:t>
      </w:r>
      <w:bookmarkEnd w:id="12"/>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Внесение изменений в Правила осуществляется в том же порядке, что и подготовка, и утверждение Правил, в соответствии со статьями 31-33 Градостроительного кодекса Российской Федерации.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Перечень оснований для рассмотрения главой сельского поселения вопроса о внесении изменений в Правила установлен частью 2 статьи 33 Градостроительного кодекса Российской Федерации.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Предложения о внесении изменений в настоящие Правила направляются в Комиссию по рассмотрению вопросов внесения изменений в генеральный план и правила землепользования и застройки территории СП Кедровый (далее Комиссия).</w:t>
      </w:r>
    </w:p>
    <w:p w:rsidR="008639C2" w:rsidRPr="00EF3E09" w:rsidRDefault="008639C2" w:rsidP="00EF3E09">
      <w:pPr>
        <w:spacing w:line="240" w:lineRule="auto"/>
        <w:rPr>
          <w:rFonts w:ascii="Times New Roman" w:hAnsi="Times New Roman"/>
          <w:sz w:val="24"/>
          <w:szCs w:val="24"/>
        </w:rPr>
      </w:pPr>
      <w:bookmarkStart w:id="13" w:name="Par103"/>
      <w:bookmarkStart w:id="14" w:name="_Toc481066194"/>
      <w:bookmarkEnd w:id="13"/>
      <w:r w:rsidRPr="00EF3E09">
        <w:rPr>
          <w:rFonts w:ascii="Times New Roman" w:hAnsi="Times New Roman"/>
          <w:sz w:val="24"/>
          <w:szCs w:val="24"/>
        </w:rPr>
        <w:t>Статья 5. Объекты и субъекты градостроительных отношений</w:t>
      </w:r>
      <w:bookmarkEnd w:id="14"/>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Объектами градостроительных отношений в поселении являются территории СП Кедровый в границах, установленных Законом автономного округа от 25.11.2004 № 63-оз «О статусе и границах муниципальных образований Ханты-Мансийского автономного округа – Югры», а также земельные участки и объекты капитального строительства, расположенные в пределах границ территории СП Кедровый.</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Каждый объект градостроительной деятельности должен быть зарегистрирован в информационной системе обеспечения градостроительной деятельности района (далее - ИСОГД) на основании утвержденной градостроительной документации. Права на здания, строения и сооружения, а также земельные участки как объекты недвижимости должны быть зарегистрированы в соответствии с действующим законодательством.</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Субъектами градостроительных отношений на территории СП Кедровый являются</w:t>
      </w:r>
      <w:bookmarkStart w:id="15" w:name="Par111"/>
      <w:bookmarkEnd w:id="15"/>
      <w:r w:rsidRPr="00EF3E09">
        <w:rPr>
          <w:rFonts w:ascii="Times New Roman" w:hAnsi="Times New Roman"/>
          <w:sz w:val="24"/>
          <w:szCs w:val="24"/>
        </w:rPr>
        <w:t xml:space="preserve"> Российская Федерация, Ханты-Мансийский автономный округа - Югра, Ханты-Мансийский район, физические и юридические лица. От имени Российской Федерации, Ханты-Мансийского автономного округа - Югры, Ханты-Мансийского района в градостроительных отношениях выступают соответственно органы государственной власти Российской Федерации, органы государственной власти Ханты-Мансийского автономного округа - Югры, органы местного самоуправления СП Кедровый в пределах своей компетенции.</w:t>
      </w:r>
    </w:p>
    <w:p w:rsidR="008639C2" w:rsidRPr="00EF3E09" w:rsidRDefault="008639C2" w:rsidP="00EF3E09">
      <w:pPr>
        <w:spacing w:line="240" w:lineRule="auto"/>
        <w:rPr>
          <w:rFonts w:ascii="Times New Roman" w:hAnsi="Times New Roman"/>
          <w:sz w:val="24"/>
          <w:szCs w:val="24"/>
        </w:rPr>
      </w:pPr>
      <w:bookmarkStart w:id="16" w:name="Par114"/>
      <w:bookmarkStart w:id="17" w:name="Par118"/>
      <w:bookmarkStart w:id="18" w:name="Par140"/>
      <w:bookmarkStart w:id="19" w:name="Par153"/>
      <w:bookmarkStart w:id="20" w:name="_Toc481066195"/>
      <w:bookmarkEnd w:id="16"/>
      <w:bookmarkEnd w:id="17"/>
      <w:bookmarkEnd w:id="18"/>
      <w:bookmarkEnd w:id="19"/>
      <w:r w:rsidRPr="00EF3E09">
        <w:rPr>
          <w:rFonts w:ascii="Times New Roman" w:hAnsi="Times New Roman"/>
          <w:sz w:val="24"/>
          <w:szCs w:val="24"/>
        </w:rPr>
        <w:t>Статья 6. Полномочия Комиссии по рассмотрению вопросов внесения изменений в генеральный план и правила землепользования и застройки территории</w:t>
      </w:r>
      <w:bookmarkEnd w:id="20"/>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К полномочиям Комиссии относятся: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рассмотрение предложений о внесении изменений в настоящие Правила;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подготовка проекта решения Совета депутатов СП Кедровый о внесении изменений в настоящие Правила;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иные полномочия, отнесенные к компетенции Комиссии муниципальными правовыми актами сельского поселения.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Состав Комиссии и Положение о ней утверждаются правовым актом Администрации сельского поселения.</w:t>
      </w:r>
    </w:p>
    <w:p w:rsidR="008639C2" w:rsidRPr="00EF3E09" w:rsidRDefault="008639C2" w:rsidP="00EF3E09">
      <w:pPr>
        <w:spacing w:line="240" w:lineRule="auto"/>
        <w:rPr>
          <w:rFonts w:ascii="Times New Roman" w:hAnsi="Times New Roman"/>
          <w:sz w:val="24"/>
          <w:szCs w:val="24"/>
        </w:rPr>
      </w:pPr>
      <w:bookmarkStart w:id="21" w:name="_Toc481066196"/>
      <w:r w:rsidRPr="00EF3E09">
        <w:rPr>
          <w:rFonts w:ascii="Times New Roman" w:hAnsi="Times New Roman"/>
          <w:sz w:val="24"/>
          <w:szCs w:val="24"/>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1"/>
    </w:p>
    <w:p w:rsidR="008639C2" w:rsidRPr="00EF3E09" w:rsidRDefault="008639C2" w:rsidP="00EF3E09">
      <w:pPr>
        <w:spacing w:line="240" w:lineRule="auto"/>
        <w:rPr>
          <w:rFonts w:ascii="Times New Roman" w:hAnsi="Times New Roman"/>
          <w:sz w:val="24"/>
          <w:szCs w:val="24"/>
        </w:rPr>
      </w:pPr>
      <w:bookmarkStart w:id="22" w:name="_Toc481066197"/>
      <w:r w:rsidRPr="00EF3E09">
        <w:rPr>
          <w:rFonts w:ascii="Times New Roman" w:hAnsi="Times New Roman"/>
          <w:sz w:val="24"/>
          <w:szCs w:val="24"/>
        </w:rPr>
        <w:t>Статья 7.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22"/>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1. Использование земельных участков и объектов капитального строительства на территории Ханты-Мансийского района, на которые распространяется действие градостроительных регламентов, осуществляется правообладателями земельных участков, объектов капитального строительства с соблюдением их разрешенного использования, установленного настоящими Правилами. </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Разрешённое использование земельных участков и объектов капитального строительства может быть следующих видов:</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основные виды разрешенного использования;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2) условно разрешённые виды использования; </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вспомогательные виды разрешённого использования, допустимые только как дополнительные к основным и условно разрешённым видам использования и осуществляемые совместно с ними.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Виды разрешённого использования земельных участков устанавливаются применительно к каждой территориальной зоне.</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4. Земельные участки и объекты капитального строительства, на которые распространяется действие градостроительных регламентов, могут использоваться исключительно в соответствии с установленными градостроительными регламентами: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1) </w:t>
      </w:r>
      <w:r w:rsidRPr="00EF3E09">
        <w:rPr>
          <w:rFonts w:ascii="Times New Roman" w:hAnsi="Times New Roman"/>
          <w:sz w:val="24"/>
          <w:szCs w:val="24"/>
        </w:rPr>
        <w:tab/>
        <w:t>видами разрешенного использования земельных участков и объектов капитального строительства;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w:t>
      </w:r>
      <w:r w:rsidRPr="00EF3E09">
        <w:rPr>
          <w:rFonts w:ascii="Times New Roman" w:hAnsi="Times New Roman"/>
          <w:sz w:val="24"/>
          <w:szCs w:val="24"/>
        </w:rPr>
        <w:tab/>
        <w:t xml:space="preserve">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3) </w:t>
      </w:r>
      <w:r w:rsidRPr="00EF3E09">
        <w:rPr>
          <w:rFonts w:ascii="Times New Roman" w:hAnsi="Times New Roman"/>
          <w:sz w:val="24"/>
          <w:szCs w:val="24"/>
        </w:rPr>
        <w:tab/>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5.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видов разрешенного использования означает, что его применение правообладателями земельных участков и объектов капитального строительства не требует получения специальных разрешений и согласований.</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6.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в порядке, предусмотренном статьей 39 Градостроительного кодекса Российской Федерации. </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7.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видам разрешенного использования или условно разрешенным видам использования и осуществляется совместно с ними на территории одного земельного участка.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8.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9.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указанного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w:t>
      </w:r>
    </w:p>
    <w:p w:rsidR="008639C2" w:rsidRPr="00EF3E09" w:rsidRDefault="008639C2" w:rsidP="00EF3E09">
      <w:pPr>
        <w:spacing w:line="240" w:lineRule="auto"/>
        <w:rPr>
          <w:rFonts w:ascii="Times New Roman" w:hAnsi="Times New Roman"/>
          <w:sz w:val="24"/>
          <w:szCs w:val="24"/>
        </w:rPr>
      </w:pPr>
      <w:bookmarkStart w:id="23" w:name="_Toc481066198"/>
      <w:r w:rsidRPr="00EF3E09">
        <w:rPr>
          <w:rFonts w:ascii="Times New Roman" w:hAnsi="Times New Roman"/>
          <w:sz w:val="24"/>
          <w:szCs w:val="24"/>
        </w:rPr>
        <w:t>Статья 8. Порядок применения градостроительных регламентов</w:t>
      </w:r>
      <w:bookmarkEnd w:id="23"/>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8639C2" w:rsidRPr="00EF3E09" w:rsidRDefault="008639C2" w:rsidP="00EF3E09">
      <w:pPr>
        <w:spacing w:line="240" w:lineRule="auto"/>
        <w:rPr>
          <w:rFonts w:ascii="Times New Roman" w:hAnsi="Times New Roman"/>
          <w:sz w:val="24"/>
          <w:szCs w:val="24"/>
        </w:rPr>
      </w:pPr>
      <w:bookmarkStart w:id="24" w:name="_Toc481066199"/>
      <w:r w:rsidRPr="00EF3E09">
        <w:rPr>
          <w:rFonts w:ascii="Times New Roman" w:hAnsi="Times New Roman"/>
          <w:sz w:val="24"/>
          <w:szCs w:val="24"/>
        </w:rPr>
        <w:t>Статья 9. Использование земельных участков и объектов капитального строительства, не соответствующих градостроительному регламенту</w:t>
      </w:r>
      <w:bookmarkEnd w:id="24"/>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Реконструкция указанных в части 1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639C2" w:rsidRPr="00EF3E09" w:rsidRDefault="008639C2" w:rsidP="00EF3E09">
      <w:pPr>
        <w:spacing w:line="240" w:lineRule="auto"/>
        <w:rPr>
          <w:rFonts w:ascii="Times New Roman" w:hAnsi="Times New Roman"/>
          <w:sz w:val="24"/>
          <w:szCs w:val="24"/>
        </w:rPr>
      </w:pPr>
      <w:bookmarkStart w:id="25" w:name="_Toc481066200"/>
      <w:r w:rsidRPr="00EF3E09">
        <w:rPr>
          <w:rFonts w:ascii="Times New Roman" w:hAnsi="Times New Roman"/>
          <w:sz w:val="24"/>
          <w:szCs w:val="24"/>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25"/>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1. </w:t>
      </w:r>
      <w:r w:rsidRPr="00EF3E09">
        <w:rPr>
          <w:rFonts w:ascii="Times New Roman" w:hAnsi="Times New Roman"/>
          <w:sz w:val="24"/>
          <w:szCs w:val="24"/>
        </w:rPr>
        <w:tab/>
        <w:t>Изменение видов разрешенного использования земельных участков и объектов капитального строительства на территории СП Кедровый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2. </w:t>
      </w:r>
      <w:r w:rsidRPr="00EF3E09">
        <w:rPr>
          <w:rFonts w:ascii="Times New Roman" w:hAnsi="Times New Roman"/>
          <w:sz w:val="24"/>
          <w:szCs w:val="24"/>
        </w:rPr>
        <w:tab/>
        <w:t>Изменение видов разрешенного использования земельных участков и объектов капитального строительства на территории СП Кедровый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 </w:t>
      </w:r>
      <w:r w:rsidRPr="00EF3E09">
        <w:rPr>
          <w:rFonts w:ascii="Times New Roman" w:hAnsi="Times New Roman"/>
          <w:sz w:val="24"/>
          <w:szCs w:val="24"/>
        </w:rPr>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 </w:t>
      </w:r>
      <w:r w:rsidRPr="00EF3E09">
        <w:rPr>
          <w:rFonts w:ascii="Times New Roman" w:hAnsi="Times New Roman"/>
          <w:sz w:val="24"/>
          <w:szCs w:val="24"/>
        </w:rPr>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w:t>
      </w:r>
      <w:r w:rsidRPr="00EF3E09">
        <w:rPr>
          <w:rFonts w:ascii="Times New Roman" w:hAnsi="Times New Roman"/>
          <w:sz w:val="24"/>
          <w:szCs w:val="24"/>
        </w:rPr>
        <w:tab/>
        <w:t xml:space="preserve">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разрешённого использования таких объектов осуществляется путем получения разрешений на строительство, на ввод объекта в эксплуатацию.</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4.</w:t>
      </w:r>
      <w:r w:rsidRPr="00EF3E09">
        <w:rPr>
          <w:rFonts w:ascii="Times New Roman" w:hAnsi="Times New Roman"/>
          <w:sz w:val="24"/>
          <w:szCs w:val="24"/>
        </w:rPr>
        <w:tab/>
        <w:t xml:space="preserve">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настоящими Правилами при наличии дополнительного разрешения и согласования соответствующих уполномоченных органов.</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39C2" w:rsidRPr="00EF3E09" w:rsidRDefault="008639C2" w:rsidP="00EF3E09">
      <w:pPr>
        <w:spacing w:line="240" w:lineRule="auto"/>
        <w:rPr>
          <w:rFonts w:ascii="Times New Roman" w:hAnsi="Times New Roman"/>
          <w:sz w:val="24"/>
          <w:szCs w:val="24"/>
        </w:rPr>
      </w:pPr>
      <w:bookmarkStart w:id="26" w:name="Par162"/>
      <w:bookmarkStart w:id="27" w:name="_Toc481066201"/>
      <w:bookmarkEnd w:id="26"/>
      <w:r w:rsidRPr="00EF3E09">
        <w:rPr>
          <w:rFonts w:ascii="Times New Roman" w:hAnsi="Times New Roman"/>
          <w:sz w:val="24"/>
          <w:szCs w:val="24"/>
        </w:rPr>
        <w:t>Глава 3. Подготовка документации по планировке территории органами местного самоуправления</w:t>
      </w:r>
      <w:bookmarkEnd w:id="27"/>
    </w:p>
    <w:p w:rsidR="008639C2" w:rsidRPr="00EF3E09" w:rsidRDefault="008639C2" w:rsidP="00EF3E09">
      <w:pPr>
        <w:spacing w:line="240" w:lineRule="auto"/>
        <w:rPr>
          <w:rFonts w:ascii="Times New Roman" w:hAnsi="Times New Roman"/>
          <w:sz w:val="24"/>
          <w:szCs w:val="24"/>
        </w:rPr>
      </w:pPr>
      <w:bookmarkStart w:id="28" w:name="Par165"/>
      <w:bookmarkStart w:id="29" w:name="_Toc481066202"/>
      <w:bookmarkEnd w:id="28"/>
      <w:r w:rsidRPr="00EF3E09">
        <w:rPr>
          <w:rFonts w:ascii="Times New Roman" w:hAnsi="Times New Roman"/>
          <w:sz w:val="24"/>
          <w:szCs w:val="24"/>
        </w:rPr>
        <w:t>Статья 11. Принятие решения о подготовке документации по планировке территории</w:t>
      </w:r>
      <w:bookmarkEnd w:id="29"/>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1. </w:t>
      </w:r>
      <w:r w:rsidRPr="00EF3E09">
        <w:rPr>
          <w:rFonts w:ascii="Times New Roman" w:hAnsi="Times New Roman"/>
          <w:sz w:val="24"/>
          <w:szCs w:val="24"/>
        </w:rPr>
        <w:tab/>
        <w:t>Подготовка документации по планировке территории осуществляется в целях обеспечения устойчивого развития территорий сельского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w:t>
      </w:r>
      <w:r w:rsidRPr="00EF3E09">
        <w:rPr>
          <w:rFonts w:ascii="Times New Roman" w:hAnsi="Times New Roman"/>
          <w:sz w:val="24"/>
          <w:szCs w:val="24"/>
        </w:rPr>
        <w:tab/>
        <w:t xml:space="preserve"> Решение о подготовке документации по планировке территории принимается администрацией СП Кедровый за исключением случаев, предусмотренных частью 1.1 статьи 45 Градостроительного кодекса Российской Федерации, в порядке, предусмотренном статьей 45 Градостроительного кодекса Российской Федерации.</w:t>
      </w:r>
    </w:p>
    <w:p w:rsidR="008639C2" w:rsidRPr="00EF3E09" w:rsidRDefault="008639C2" w:rsidP="00EF3E09">
      <w:pPr>
        <w:spacing w:line="240" w:lineRule="auto"/>
        <w:rPr>
          <w:rFonts w:ascii="Times New Roman" w:hAnsi="Times New Roman"/>
          <w:sz w:val="24"/>
          <w:szCs w:val="24"/>
        </w:rPr>
      </w:pPr>
      <w:bookmarkStart w:id="30" w:name="Par171"/>
      <w:bookmarkStart w:id="31" w:name="_Toc481066203"/>
      <w:bookmarkEnd w:id="30"/>
      <w:r w:rsidRPr="00EF3E09">
        <w:rPr>
          <w:rFonts w:ascii="Times New Roman" w:hAnsi="Times New Roman"/>
          <w:sz w:val="24"/>
          <w:szCs w:val="24"/>
        </w:rPr>
        <w:t>Статья 12. Виды документации по планировке территории</w:t>
      </w:r>
      <w:bookmarkEnd w:id="31"/>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w:t>
      </w:r>
      <w:r w:rsidRPr="00EF3E09">
        <w:rPr>
          <w:rFonts w:ascii="Times New Roman" w:hAnsi="Times New Roman"/>
          <w:sz w:val="24"/>
          <w:szCs w:val="24"/>
        </w:rPr>
        <w:tab/>
        <w:t xml:space="preserve">Видами документации по планировке территории являются проект планировки территории и проект межевания территории. </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bookmarkStart w:id="32" w:name="Par3"/>
      <w:bookmarkEnd w:id="32"/>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8639C2" w:rsidRPr="00EF3E09" w:rsidRDefault="008639C2" w:rsidP="00EF3E09">
      <w:pPr>
        <w:spacing w:line="240" w:lineRule="auto"/>
        <w:rPr>
          <w:rFonts w:ascii="Times New Roman" w:hAnsi="Times New Roman"/>
          <w:sz w:val="24"/>
          <w:szCs w:val="24"/>
        </w:rPr>
      </w:pPr>
      <w:bookmarkStart w:id="33" w:name="Par176"/>
      <w:bookmarkStart w:id="34" w:name="_Toc481066204"/>
      <w:bookmarkEnd w:id="33"/>
      <w:r w:rsidRPr="00EF3E09">
        <w:rPr>
          <w:rFonts w:ascii="Times New Roman" w:hAnsi="Times New Roman"/>
          <w:sz w:val="24"/>
          <w:szCs w:val="24"/>
        </w:rPr>
        <w:t>Статья 13. Подготовка и утверждение документации по планировке территории</w:t>
      </w:r>
      <w:bookmarkEnd w:id="34"/>
    </w:p>
    <w:p w:rsidR="008639C2" w:rsidRPr="00EF3E09" w:rsidRDefault="008639C2" w:rsidP="00EF3E09">
      <w:pPr>
        <w:spacing w:line="240" w:lineRule="auto"/>
        <w:rPr>
          <w:rFonts w:ascii="Times New Roman" w:hAnsi="Times New Roman"/>
          <w:sz w:val="24"/>
          <w:szCs w:val="24"/>
        </w:rPr>
      </w:pPr>
      <w:bookmarkStart w:id="35" w:name="Par213"/>
      <w:bookmarkStart w:id="36" w:name="Par225"/>
      <w:bookmarkStart w:id="37" w:name="_Toc481066205"/>
      <w:bookmarkEnd w:id="35"/>
      <w:bookmarkEnd w:id="36"/>
      <w:r w:rsidRPr="00EF3E09">
        <w:rPr>
          <w:rFonts w:ascii="Times New Roman" w:hAnsi="Times New Roman"/>
          <w:sz w:val="24"/>
          <w:szCs w:val="24"/>
        </w:rPr>
        <w:t>1.</w:t>
      </w:r>
      <w:r w:rsidRPr="00EF3E09">
        <w:rPr>
          <w:rFonts w:ascii="Times New Roman" w:hAnsi="Times New Roman"/>
          <w:sz w:val="24"/>
          <w:szCs w:val="24"/>
        </w:rPr>
        <w:tab/>
        <w:t>Подготовка и утверждение документации по планировке территории, внесение изменений в нее осуществляются в порядке, предусмотренном статьей 45 Градостроительного кодекса Российской Федерации.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w:t>
      </w:r>
      <w:r w:rsidRPr="00EF3E09">
        <w:rPr>
          <w:rFonts w:ascii="Times New Roman" w:hAnsi="Times New Roman"/>
          <w:sz w:val="24"/>
          <w:szCs w:val="24"/>
        </w:rPr>
        <w:tab/>
        <w:t>Уполномоченным органом местного самоуправления СП Кедровый, принимающим решение о подготовке документации по планировке территории, обеспечению подготовки документации по планировке территории и ее утверждению является администрация СП Кедровый.</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w:t>
      </w:r>
      <w:r w:rsidRPr="00EF3E09">
        <w:rPr>
          <w:rFonts w:ascii="Times New Roman" w:hAnsi="Times New Roman"/>
          <w:sz w:val="24"/>
          <w:szCs w:val="24"/>
        </w:rPr>
        <w:tab/>
        <w:t>Проекты планировки территорий и проекты межевания территорий до их утверждения подлежат обязательному рассмотрению на общественных обсуждениях или публичных слушаниях,</w:t>
      </w:r>
      <w:bookmarkStart w:id="38" w:name="_Hlk65753097"/>
      <w:r w:rsidRPr="00EF3E09">
        <w:rPr>
          <w:rFonts w:ascii="Times New Roman" w:hAnsi="Times New Roman"/>
          <w:sz w:val="24"/>
          <w:szCs w:val="24"/>
        </w:rPr>
        <w:t xml:space="preserve"> за исключением случаев, предусмотренных частью 5.1 статьи 46 Градостроительного кодекса Российской Федерации</w:t>
      </w:r>
      <w:bookmarkEnd w:id="38"/>
      <w:r w:rsidRPr="00EF3E09">
        <w:rPr>
          <w:rFonts w:ascii="Times New Roman" w:hAnsi="Times New Roman"/>
          <w:sz w:val="24"/>
          <w:szCs w:val="24"/>
        </w:rPr>
        <w:t>.</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4.</w:t>
      </w:r>
      <w:r w:rsidRPr="00EF3E09">
        <w:rPr>
          <w:rFonts w:ascii="Times New Roman" w:hAnsi="Times New Roman"/>
          <w:sz w:val="24"/>
          <w:szCs w:val="24"/>
        </w:rPr>
        <w:tab/>
        <w:t>Утвержденная документация по планировке территории подлежит опубликованию в порядке, установленном для официального опубликования муниципальных нормативных правовых актов СП Кедровый, иной официальной информации и размещается на официальном сайте администрации сельского поселения в сети «Интернет» (при наличии официального сайта поселения).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5.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Глава 4. Порядок (процедуры) регулирования землепользования на </w:t>
      </w:r>
      <w:bookmarkEnd w:id="37"/>
      <w:r w:rsidRPr="00EF3E09">
        <w:rPr>
          <w:rFonts w:ascii="Times New Roman" w:hAnsi="Times New Roman"/>
          <w:sz w:val="24"/>
          <w:szCs w:val="24"/>
        </w:rPr>
        <w:t>территории СП Кедровый</w:t>
      </w:r>
    </w:p>
    <w:p w:rsidR="008639C2" w:rsidRPr="00EF3E09" w:rsidRDefault="008639C2" w:rsidP="00EF3E09">
      <w:pPr>
        <w:spacing w:line="240" w:lineRule="auto"/>
        <w:rPr>
          <w:rFonts w:ascii="Times New Roman" w:hAnsi="Times New Roman"/>
          <w:sz w:val="24"/>
          <w:szCs w:val="24"/>
        </w:rPr>
      </w:pPr>
      <w:bookmarkStart w:id="39" w:name="Par228"/>
      <w:bookmarkStart w:id="40" w:name="_Toc481066206"/>
      <w:bookmarkEnd w:id="39"/>
      <w:r w:rsidRPr="00EF3E09">
        <w:rPr>
          <w:rFonts w:ascii="Times New Roman" w:hAnsi="Times New Roman"/>
          <w:sz w:val="24"/>
          <w:szCs w:val="24"/>
        </w:rPr>
        <w:t xml:space="preserve">Статья 14. Предоставление земельных участков, находящихся в муниципальной собственности, </w:t>
      </w:r>
      <w:bookmarkEnd w:id="40"/>
      <w:r w:rsidRPr="00EF3E09">
        <w:rPr>
          <w:rFonts w:ascii="Times New Roman" w:hAnsi="Times New Roman"/>
          <w:sz w:val="24"/>
          <w:szCs w:val="24"/>
        </w:rPr>
        <w:t>и государственная собственность на которые не разграничена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w:t>
      </w:r>
      <w:r w:rsidRPr="00EF3E09">
        <w:rPr>
          <w:rFonts w:ascii="Times New Roman" w:hAnsi="Times New Roman"/>
          <w:sz w:val="24"/>
          <w:szCs w:val="24"/>
        </w:rPr>
        <w:tab/>
        <w:t>Распоряжение земельными участками, находящимися в муниципальной собственности, и государственная собственность на которые не разграничена, осуществляется после государственной регистрации права собственности на них, если настоящими Правилами или другими муниципальными правовыми актами не установлено иное.</w:t>
      </w:r>
    </w:p>
    <w:p w:rsidR="008639C2" w:rsidRDefault="008639C2" w:rsidP="00EF3E09">
      <w:pPr>
        <w:spacing w:line="240" w:lineRule="auto"/>
        <w:rPr>
          <w:rFonts w:ascii="Times New Roman" w:hAnsi="Times New Roman"/>
          <w:sz w:val="24"/>
          <w:szCs w:val="24"/>
        </w:rPr>
      </w:pPr>
      <w:r w:rsidRPr="00EF3E09">
        <w:rPr>
          <w:rFonts w:ascii="Times New Roman" w:hAnsi="Times New Roman"/>
          <w:sz w:val="24"/>
          <w:szCs w:val="24"/>
        </w:rPr>
        <w:t>2.</w:t>
      </w:r>
      <w:r w:rsidRPr="00EF3E09">
        <w:rPr>
          <w:rFonts w:ascii="Times New Roman" w:hAnsi="Times New Roman"/>
          <w:sz w:val="24"/>
          <w:szCs w:val="24"/>
        </w:rPr>
        <w:tab/>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bookmarkStart w:id="41" w:name="Par249"/>
      <w:bookmarkStart w:id="42" w:name="Par259"/>
      <w:bookmarkStart w:id="43" w:name="Par236"/>
      <w:bookmarkStart w:id="44" w:name="Par255"/>
      <w:bookmarkStart w:id="45" w:name="_Toc481066208"/>
      <w:bookmarkEnd w:id="41"/>
      <w:bookmarkEnd w:id="42"/>
      <w:bookmarkEnd w:id="43"/>
      <w:bookmarkEnd w:id="44"/>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Глава 5. Порядок (процедуры) регулирования застройки </w:t>
      </w:r>
      <w:bookmarkEnd w:id="45"/>
      <w:r w:rsidRPr="00EF3E09">
        <w:rPr>
          <w:rFonts w:ascii="Times New Roman" w:hAnsi="Times New Roman"/>
          <w:sz w:val="24"/>
          <w:szCs w:val="24"/>
        </w:rPr>
        <w:t>территории СП Кедровый</w:t>
      </w:r>
    </w:p>
    <w:p w:rsidR="008639C2" w:rsidRPr="00EF3E09" w:rsidRDefault="008639C2" w:rsidP="00EF3E09">
      <w:pPr>
        <w:spacing w:line="240" w:lineRule="auto"/>
        <w:rPr>
          <w:rFonts w:ascii="Times New Roman" w:hAnsi="Times New Roman"/>
          <w:sz w:val="24"/>
          <w:szCs w:val="24"/>
        </w:rPr>
      </w:pPr>
      <w:bookmarkStart w:id="46" w:name="Par262"/>
      <w:bookmarkStart w:id="47" w:name="_Toc481066209"/>
      <w:bookmarkEnd w:id="46"/>
      <w:r w:rsidRPr="00EF3E09">
        <w:rPr>
          <w:rFonts w:ascii="Times New Roman" w:hAnsi="Times New Roman"/>
          <w:sz w:val="24"/>
          <w:szCs w:val="24"/>
        </w:rPr>
        <w:t xml:space="preserve">Статья 15. Основные принципы организации застройки </w:t>
      </w:r>
      <w:bookmarkEnd w:id="47"/>
      <w:r w:rsidRPr="00EF3E09">
        <w:rPr>
          <w:rFonts w:ascii="Times New Roman" w:hAnsi="Times New Roman"/>
          <w:sz w:val="24"/>
          <w:szCs w:val="24"/>
        </w:rPr>
        <w:t>территории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Планировочная организация и застройка территории СП Кедровый должны отвечать требованиям создания окружающей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СП Кедровый с учетом особенностей ее функциональной организации, решений транспортной и инженерной инфраструктур поселения, принятых в генеральном плане, инженерно-геологических и ландшафтных характеристик поселения.</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Застройка территории СП Кедровый должна осуществляться в соответствии со схемами территориального планирования Российской Федерации, схемой территориального планирования автономного округа, схемой территориального планирования района,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СП Кедровый муниципальными правовыми актами органов местного самоуправления в области градостроительной деятельности.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 При проектировании и осуществлении строительства необходимо соблюдать границы полос отвода, линии застройки и отступы от них, предусмотренные утвержденной в установленном порядке градостроительной документацией. Нарушение границ полос отвода, линий застройки и отступов от них влечёт за собой наступление ответственности в соответствии с действующим законодательством.</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4. Строительство объектов капитального строительства, линейных объектов и объектов благоустройства на территории СП Кедровый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5. Физические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строительство, снос, реконструкцию или капитальный ремонт зданий, строений, сооружений в соответствии с градостроительным, земельным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6. До начала строительства объектов на земельном участке должно осуществляться устройство дорог, вертикальная планировка территории СП Кедровый,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7. Тип застройки, этажность, плотность, архитектурно-композиционные особенности, назначение, параметры, разрешенное использование земельного участка и объекта капитального строительства и другие ее характеристики должны соответствовать требованиям градостроительного плана земельного участка.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8.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9.Предельные (максимальные и (или) минимальные) размеры земельных участков, в том числе их площадь, максимальный процент застройки в границах земельного участка, минимальный отступ от границ земельных участков в целях определения мест допустимого размещения зданий, строений и сооружений, за пределами которых запрещено строительство определяются в соответствии с действующими региональными нормативами градостроительного проектирования и местными нормативами градостроительного проектирования. </w:t>
      </w:r>
    </w:p>
    <w:p w:rsidR="008639C2" w:rsidRPr="00EF3E09" w:rsidRDefault="008639C2" w:rsidP="00EF3E09">
      <w:pPr>
        <w:spacing w:line="240" w:lineRule="auto"/>
        <w:rPr>
          <w:rFonts w:ascii="Times New Roman" w:hAnsi="Times New Roman"/>
          <w:sz w:val="24"/>
          <w:szCs w:val="24"/>
        </w:rPr>
      </w:pPr>
      <w:bookmarkStart w:id="48" w:name="Par273"/>
      <w:bookmarkStart w:id="49" w:name="_Toc481066210"/>
      <w:bookmarkEnd w:id="48"/>
      <w:r w:rsidRPr="00EF3E09">
        <w:rPr>
          <w:rFonts w:ascii="Times New Roman" w:hAnsi="Times New Roman"/>
          <w:sz w:val="24"/>
          <w:szCs w:val="24"/>
        </w:rPr>
        <w:t>Статья 16. Проектная документация объекта капитального строительства</w:t>
      </w:r>
      <w:bookmarkEnd w:id="49"/>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w:t>
      </w:r>
      <w:r w:rsidRPr="00EF3E09">
        <w:rPr>
          <w:rFonts w:ascii="Times New Roman" w:hAnsi="Times New Roman"/>
          <w:sz w:val="24"/>
          <w:szCs w:val="24"/>
        </w:rPr>
        <w:tab/>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3.</w:t>
      </w:r>
      <w:r w:rsidRPr="00EF3E09">
        <w:rPr>
          <w:rFonts w:ascii="Times New Roman" w:hAnsi="Times New Roman"/>
          <w:sz w:val="24"/>
          <w:szCs w:val="24"/>
        </w:rPr>
        <w:tab/>
        <w:t>Проектная документация, а также изменения, внесенные в нее в соответствии с частями 3.8 и 3.9 статьи 49 Градостроительного кодекса Российской Федерации,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статьи 48 Градостроительного кодекса Российской Федерации.</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4. Проектная документация подлежит государственной экспертизе в случаях и в порядке, установленных действующим законодательством.</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5.</w:t>
      </w:r>
      <w:r w:rsidRPr="00EF3E09">
        <w:rPr>
          <w:rFonts w:ascii="Times New Roman" w:hAnsi="Times New Roman"/>
          <w:sz w:val="24"/>
          <w:szCs w:val="24"/>
        </w:rPr>
        <w:tab/>
        <w:t>Проектная документация, в отношении которой государственная экспертиза не проводится, согласно частям 2, 3 статьи 49 Градостроительного кодекса Российской Федерации, подлежит проверке департаментом архитектуры и ЖКХ на ее соответствие требованиям градостроительного плана, красным линиям, нормативам градостроительного проектирования, градостроительным и техническим регламентам.</w:t>
      </w:r>
    </w:p>
    <w:p w:rsidR="008639C2" w:rsidRPr="00EF3E09" w:rsidRDefault="008639C2" w:rsidP="00EF3E09">
      <w:pPr>
        <w:spacing w:line="240" w:lineRule="auto"/>
        <w:rPr>
          <w:rFonts w:ascii="Times New Roman" w:hAnsi="Times New Roman"/>
          <w:sz w:val="24"/>
          <w:szCs w:val="24"/>
        </w:rPr>
      </w:pPr>
      <w:bookmarkStart w:id="50" w:name="Par282"/>
      <w:bookmarkStart w:id="51" w:name="_Toc481066211"/>
      <w:bookmarkEnd w:id="50"/>
      <w:r w:rsidRPr="00EF3E09">
        <w:rPr>
          <w:rFonts w:ascii="Times New Roman" w:hAnsi="Times New Roman"/>
          <w:sz w:val="24"/>
          <w:szCs w:val="24"/>
        </w:rPr>
        <w:t>Статья 17. Выдача разрешения на строительство и разрешения на ввод объекта в эксплуатацию</w:t>
      </w:r>
      <w:bookmarkEnd w:id="51"/>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 xml:space="preserve">  1. В случаях и порядке, предусмотренных Градостроительным кодексом Российской Федерации, и с учетом настоящих Правил, выдаются разрешение на строительство, разрешение на ввод объекта в эксплуатацию в соответствии административными регламентами предоставления муниципальных услуг, утверждаемых постановлением администрации Ханты-Мансийского района.</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2.</w:t>
      </w:r>
      <w:r w:rsidRPr="00EF3E09">
        <w:rPr>
          <w:rFonts w:ascii="Times New Roman" w:hAnsi="Times New Roman"/>
          <w:sz w:val="24"/>
          <w:szCs w:val="24"/>
        </w:rPr>
        <w:tab/>
        <w:t>Разрешение на строительство и разрешение на ввод объекта в эксплуатацию выдаются в соответствии с Градостроительным кодексом Российской Федерации.</w:t>
      </w:r>
    </w:p>
    <w:p w:rsidR="008639C2" w:rsidRPr="00EF3E09" w:rsidRDefault="008639C2" w:rsidP="00EF3E09">
      <w:pPr>
        <w:spacing w:line="240" w:lineRule="auto"/>
        <w:rPr>
          <w:rFonts w:ascii="Times New Roman" w:hAnsi="Times New Roman"/>
          <w:sz w:val="24"/>
          <w:szCs w:val="24"/>
        </w:rPr>
      </w:pPr>
      <w:bookmarkStart w:id="52" w:name="Par289"/>
      <w:bookmarkStart w:id="53" w:name="_Toc481066212"/>
      <w:bookmarkEnd w:id="52"/>
      <w:r w:rsidRPr="00EF3E09">
        <w:rPr>
          <w:rFonts w:ascii="Times New Roman" w:hAnsi="Times New Roman"/>
          <w:sz w:val="24"/>
          <w:szCs w:val="24"/>
        </w:rPr>
        <w:t xml:space="preserve">Глава 6. Общественные обсуждения или публичные слушания по вопросам землепользования и застройки </w:t>
      </w:r>
      <w:bookmarkEnd w:id="53"/>
      <w:r w:rsidRPr="00EF3E09">
        <w:rPr>
          <w:rFonts w:ascii="Times New Roman" w:hAnsi="Times New Roman"/>
          <w:sz w:val="24"/>
          <w:szCs w:val="24"/>
        </w:rPr>
        <w:t>территории СП Кедровый</w:t>
      </w:r>
    </w:p>
    <w:p w:rsidR="008639C2" w:rsidRPr="00EF3E09" w:rsidRDefault="008639C2" w:rsidP="00EF3E09">
      <w:pPr>
        <w:spacing w:line="240" w:lineRule="auto"/>
        <w:rPr>
          <w:rFonts w:ascii="Times New Roman" w:hAnsi="Times New Roman"/>
          <w:sz w:val="24"/>
          <w:szCs w:val="24"/>
        </w:rPr>
      </w:pPr>
      <w:bookmarkStart w:id="54" w:name="Par292"/>
      <w:bookmarkEnd w:id="54"/>
      <w:r w:rsidRPr="00EF3E09">
        <w:rPr>
          <w:rFonts w:ascii="Times New Roman" w:hAnsi="Times New Roman"/>
          <w:sz w:val="24"/>
          <w:szCs w:val="24"/>
        </w:rPr>
        <w:t>Статья 18. Общественные обсуждения или публичные слушания по вопросам землепользования и застройки межселенных территорий</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 По вопросам землепользования и застройки территории СП Кедровый проводятся общественные обсуждения или публичные слушания в случаях и в порядке, определенных регламентируется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8639C2" w:rsidRPr="00EF3E09" w:rsidRDefault="008639C2" w:rsidP="00EF3E09">
      <w:pPr>
        <w:spacing w:line="240" w:lineRule="auto"/>
        <w:rPr>
          <w:rFonts w:ascii="Times New Roman" w:hAnsi="Times New Roman"/>
          <w:sz w:val="24"/>
          <w:szCs w:val="24"/>
        </w:rPr>
      </w:pPr>
      <w:bookmarkStart w:id="55" w:name="_Toc481066215"/>
      <w:r w:rsidRPr="00EF3E09">
        <w:rPr>
          <w:rFonts w:ascii="Times New Roman" w:hAnsi="Times New Roman"/>
          <w:sz w:val="24"/>
          <w:szCs w:val="24"/>
        </w:rPr>
        <w:t>Глава 7. Заключительные положения</w:t>
      </w:r>
      <w:bookmarkEnd w:id="55"/>
    </w:p>
    <w:p w:rsidR="008639C2" w:rsidRPr="00EF3E09" w:rsidRDefault="008639C2" w:rsidP="00EF3E09">
      <w:pPr>
        <w:spacing w:line="240" w:lineRule="auto"/>
        <w:rPr>
          <w:rFonts w:ascii="Times New Roman" w:hAnsi="Times New Roman"/>
          <w:sz w:val="24"/>
          <w:szCs w:val="24"/>
        </w:rPr>
      </w:pPr>
      <w:bookmarkStart w:id="56" w:name="Par362"/>
      <w:bookmarkStart w:id="57" w:name="_Toc481066216"/>
      <w:bookmarkEnd w:id="56"/>
      <w:r w:rsidRPr="00EF3E09">
        <w:rPr>
          <w:rFonts w:ascii="Times New Roman" w:hAnsi="Times New Roman"/>
          <w:sz w:val="24"/>
          <w:szCs w:val="24"/>
        </w:rPr>
        <w:t>Статья 19. Действие настоящих Правил по отношению к ранее возникшим правоотношениям</w:t>
      </w:r>
      <w:bookmarkEnd w:id="57"/>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Действие настоящих Правил не распространяется на строительство и реконструкцию зданий и сооружений, разрешения на строительство или реконструкцию которых выданы до вступления настоящих Правил в силу при условии, что срок действия разрешения на строительство или реконструкцию не истек.</w:t>
      </w:r>
    </w:p>
    <w:p w:rsidR="008639C2" w:rsidRPr="00EF3E09" w:rsidRDefault="008639C2" w:rsidP="00EF3E09">
      <w:pPr>
        <w:spacing w:line="240" w:lineRule="auto"/>
        <w:rPr>
          <w:rFonts w:ascii="Times New Roman" w:hAnsi="Times New Roman"/>
          <w:sz w:val="24"/>
          <w:szCs w:val="24"/>
        </w:rPr>
      </w:pPr>
      <w:bookmarkStart w:id="58" w:name="Par368"/>
      <w:bookmarkStart w:id="59" w:name="_Toc481066217"/>
      <w:bookmarkEnd w:id="58"/>
      <w:r w:rsidRPr="00EF3E09">
        <w:rPr>
          <w:rFonts w:ascii="Times New Roman" w:hAnsi="Times New Roman"/>
          <w:sz w:val="24"/>
          <w:szCs w:val="24"/>
        </w:rPr>
        <w:t>Статья 20. Действие настоящих Правил по отношению к градостроительной документации</w:t>
      </w:r>
      <w:bookmarkEnd w:id="59"/>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8639C2" w:rsidRPr="00EF3E09" w:rsidRDefault="008639C2" w:rsidP="00EF3E09">
      <w:pPr>
        <w:spacing w:line="240" w:lineRule="auto"/>
        <w:rPr>
          <w:rFonts w:ascii="Times New Roman" w:hAnsi="Times New Roman"/>
          <w:sz w:val="24"/>
          <w:szCs w:val="24"/>
        </w:rPr>
      </w:pPr>
      <w:bookmarkStart w:id="60" w:name="Par373"/>
      <w:bookmarkStart w:id="61" w:name="_Toc481066218"/>
      <w:bookmarkEnd w:id="60"/>
      <w:r w:rsidRPr="00EF3E09">
        <w:rPr>
          <w:rFonts w:ascii="Times New Roman" w:hAnsi="Times New Roman"/>
          <w:sz w:val="24"/>
          <w:szCs w:val="24"/>
        </w:rPr>
        <w:t>Статья 21. Ответственность за нарушение настоящих Правил</w:t>
      </w:r>
      <w:bookmarkEnd w:id="61"/>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Ответственность за нарушение настоящих Правил наступает по основаниям и в порядке, установленными действующим законодательством.</w:t>
      </w:r>
    </w:p>
    <w:p w:rsidR="008639C2" w:rsidRPr="00EF3E09" w:rsidRDefault="008639C2" w:rsidP="00EF3E09">
      <w:pPr>
        <w:spacing w:line="240" w:lineRule="auto"/>
        <w:rPr>
          <w:rFonts w:ascii="Times New Roman" w:hAnsi="Times New Roman"/>
          <w:sz w:val="24"/>
          <w:szCs w:val="24"/>
        </w:rPr>
      </w:pPr>
    </w:p>
    <w:p w:rsidR="008639C2" w:rsidRPr="00EF3E09" w:rsidRDefault="008639C2" w:rsidP="00EF3E09">
      <w:pPr>
        <w:spacing w:line="240" w:lineRule="auto"/>
        <w:rPr>
          <w:rFonts w:ascii="Times New Roman" w:hAnsi="Times New Roman"/>
          <w:sz w:val="24"/>
          <w:szCs w:val="24"/>
        </w:rPr>
      </w:pPr>
    </w:p>
    <w:p w:rsidR="008639C2" w:rsidRPr="00EF3E09" w:rsidRDefault="008639C2" w:rsidP="00EF3E09">
      <w:pPr>
        <w:spacing w:line="240" w:lineRule="auto"/>
        <w:rPr>
          <w:rFonts w:ascii="Times New Roman" w:hAnsi="Times New Roman"/>
          <w:sz w:val="24"/>
          <w:szCs w:val="24"/>
        </w:rPr>
      </w:pPr>
    </w:p>
    <w:p w:rsidR="008639C2" w:rsidRPr="00EF3E09" w:rsidRDefault="008639C2" w:rsidP="00EF3E09">
      <w:pPr>
        <w:spacing w:line="240" w:lineRule="auto"/>
        <w:rPr>
          <w:rFonts w:ascii="Times New Roman" w:hAnsi="Times New Roman"/>
          <w:sz w:val="24"/>
          <w:szCs w:val="24"/>
        </w:rPr>
      </w:pPr>
    </w:p>
    <w:p w:rsidR="008639C2" w:rsidRPr="00EF3E09" w:rsidRDefault="008639C2" w:rsidP="00EF3E09">
      <w:pPr>
        <w:spacing w:line="240" w:lineRule="auto"/>
        <w:rPr>
          <w:rFonts w:ascii="Times New Roman" w:hAnsi="Times New Roman"/>
          <w:sz w:val="24"/>
          <w:szCs w:val="24"/>
        </w:rPr>
      </w:pPr>
    </w:p>
    <w:p w:rsidR="008639C2" w:rsidRDefault="008639C2" w:rsidP="00EF3E09">
      <w:pPr>
        <w:spacing w:line="240" w:lineRule="auto"/>
        <w:rPr>
          <w:rFonts w:ascii="Times New Roman" w:hAnsi="Times New Roman"/>
          <w:sz w:val="24"/>
          <w:szCs w:val="24"/>
        </w:rPr>
      </w:pPr>
    </w:p>
    <w:p w:rsidR="008639C2" w:rsidRDefault="008639C2" w:rsidP="00EF3E09">
      <w:pPr>
        <w:spacing w:line="240" w:lineRule="auto"/>
        <w:rPr>
          <w:rFonts w:ascii="Times New Roman" w:hAnsi="Times New Roman"/>
          <w:sz w:val="24"/>
          <w:szCs w:val="24"/>
        </w:rPr>
      </w:pPr>
    </w:p>
    <w:p w:rsidR="008639C2" w:rsidRDefault="008639C2" w:rsidP="00EF3E09">
      <w:pPr>
        <w:spacing w:line="240" w:lineRule="auto"/>
        <w:rPr>
          <w:rFonts w:ascii="Times New Roman" w:hAnsi="Times New Roman"/>
          <w:sz w:val="24"/>
          <w:szCs w:val="24"/>
        </w:rPr>
      </w:pPr>
    </w:p>
    <w:p w:rsidR="008639C2" w:rsidRDefault="008639C2" w:rsidP="00EF3E09">
      <w:pPr>
        <w:spacing w:line="240" w:lineRule="auto"/>
        <w:rPr>
          <w:rFonts w:ascii="Times New Roman" w:hAnsi="Times New Roman"/>
          <w:sz w:val="24"/>
          <w:szCs w:val="24"/>
        </w:rPr>
      </w:pP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Приложение 1</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к Правилам землепользования и застройки</w:t>
      </w:r>
    </w:p>
    <w:p w:rsidR="008639C2" w:rsidRPr="00EF3E09" w:rsidRDefault="008639C2" w:rsidP="00EF3E09">
      <w:pPr>
        <w:spacing w:after="0" w:line="240" w:lineRule="auto"/>
        <w:jc w:val="right"/>
        <w:rPr>
          <w:rFonts w:ascii="Times New Roman" w:hAnsi="Times New Roman"/>
          <w:sz w:val="24"/>
          <w:szCs w:val="24"/>
        </w:rPr>
      </w:pPr>
      <w:r w:rsidRPr="00EF3E09">
        <w:rPr>
          <w:rFonts w:ascii="Times New Roman" w:hAnsi="Times New Roman"/>
          <w:sz w:val="24"/>
          <w:szCs w:val="24"/>
        </w:rPr>
        <w:t>сельского поселения Кедровый</w:t>
      </w:r>
    </w:p>
    <w:p w:rsidR="008639C2" w:rsidRPr="00F52017" w:rsidRDefault="008639C2" w:rsidP="00F52017">
      <w:pPr>
        <w:spacing w:line="240" w:lineRule="auto"/>
        <w:jc w:val="center"/>
        <w:rPr>
          <w:rFonts w:ascii="Times New Roman" w:hAnsi="Times New Roman"/>
          <w:b/>
          <w:sz w:val="24"/>
          <w:szCs w:val="24"/>
        </w:rPr>
      </w:pPr>
      <w:r w:rsidRPr="00F52017">
        <w:rPr>
          <w:rFonts w:ascii="Times New Roman" w:hAnsi="Times New Roman"/>
          <w:b/>
          <w:sz w:val="24"/>
          <w:szCs w:val="24"/>
        </w:rPr>
        <w:t>градостроительные регламенты</w:t>
      </w:r>
    </w:p>
    <w:p w:rsidR="008639C2" w:rsidRPr="00EF3E09" w:rsidRDefault="008639C2" w:rsidP="00EF3E09">
      <w:pPr>
        <w:spacing w:line="240" w:lineRule="auto"/>
        <w:jc w:val="center"/>
        <w:rPr>
          <w:rFonts w:ascii="Times New Roman" w:hAnsi="Times New Roman"/>
          <w:sz w:val="24"/>
          <w:szCs w:val="24"/>
        </w:rPr>
      </w:pPr>
      <w:bookmarkStart w:id="62" w:name="_Toc472922139"/>
      <w:bookmarkStart w:id="63" w:name="_Toc474147398"/>
      <w:bookmarkStart w:id="64" w:name="_Toc474149408"/>
      <w:r w:rsidRPr="00EF3E09">
        <w:rPr>
          <w:rFonts w:ascii="Times New Roman" w:hAnsi="Times New Roman"/>
          <w:sz w:val="24"/>
          <w:szCs w:val="24"/>
        </w:rPr>
        <w:t xml:space="preserve">Глава 1. </w:t>
      </w:r>
      <w:bookmarkEnd w:id="62"/>
      <w:bookmarkEnd w:id="63"/>
      <w:bookmarkEnd w:id="64"/>
      <w:r w:rsidRPr="00EF3E09">
        <w:rPr>
          <w:rFonts w:ascii="Times New Roman" w:hAnsi="Times New Roman"/>
          <w:sz w:val="24"/>
          <w:szCs w:val="24"/>
        </w:rPr>
        <w:t>Градостроительные регламенты</w:t>
      </w:r>
    </w:p>
    <w:p w:rsidR="008639C2" w:rsidRPr="00EF3E09" w:rsidRDefault="008639C2" w:rsidP="00EF3E09">
      <w:pPr>
        <w:spacing w:line="240" w:lineRule="auto"/>
        <w:rPr>
          <w:rFonts w:ascii="Times New Roman" w:hAnsi="Times New Roman"/>
          <w:sz w:val="24"/>
          <w:szCs w:val="24"/>
        </w:rPr>
      </w:pPr>
      <w:r w:rsidRPr="00EF3E09">
        <w:rPr>
          <w:rFonts w:ascii="Times New Roman" w:hAnsi="Times New Roman"/>
          <w:sz w:val="24"/>
          <w:szCs w:val="24"/>
        </w:rPr>
        <w:t>1.1. Описание видов разрешенного использования земельных участков, установленных в градостроительных регламентах для соответствующих территориальных зон производится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p w:rsidR="008639C2" w:rsidRPr="00EF3E09" w:rsidRDefault="008639C2" w:rsidP="00EF3E09">
      <w:pPr>
        <w:spacing w:line="240" w:lineRule="auto"/>
        <w:rPr>
          <w:rFonts w:ascii="Times New Roman" w:hAnsi="Times New Roman"/>
          <w:sz w:val="24"/>
          <w:szCs w:val="24"/>
        </w:rPr>
      </w:pPr>
      <w:bookmarkStart w:id="65" w:name="_Toc474149426"/>
      <w:r w:rsidRPr="00EF3E09">
        <w:rPr>
          <w:rFonts w:ascii="Times New Roman" w:hAnsi="Times New Roman"/>
          <w:sz w:val="24"/>
          <w:szCs w:val="24"/>
        </w:rPr>
        <w:t>Глава 2.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65"/>
    </w:p>
    <w:p w:rsidR="008639C2" w:rsidRPr="00EF3E09" w:rsidRDefault="008639C2" w:rsidP="00EF3E09">
      <w:pPr>
        <w:rPr>
          <w:rFonts w:ascii="Times New Roman" w:hAnsi="Times New Roman"/>
        </w:rPr>
      </w:pPr>
      <w:r w:rsidRPr="00EF3E09">
        <w:rPr>
          <w:rFonts w:ascii="Times New Roman" w:hAnsi="Times New Roman"/>
        </w:rPr>
        <w:t xml:space="preserve">Статья </w:t>
      </w:r>
      <w:bookmarkStart w:id="66" w:name="_Toc214987940"/>
      <w:bookmarkStart w:id="67" w:name="_Toc154937866"/>
      <w:bookmarkStart w:id="68" w:name="_Toc383696699"/>
      <w:bookmarkStart w:id="69" w:name="_Toc142107783"/>
      <w:bookmarkStart w:id="70" w:name="_Toc142029171"/>
      <w:bookmarkStart w:id="71" w:name="_Toc426728485"/>
      <w:bookmarkStart w:id="72" w:name="_Toc142493323"/>
      <w:bookmarkStart w:id="73" w:name="_Toc221604153"/>
      <w:bookmarkStart w:id="74" w:name="_Toc142028880"/>
      <w:r w:rsidRPr="00EF3E09">
        <w:rPr>
          <w:rFonts w:ascii="Times New Roman" w:hAnsi="Times New Roman"/>
        </w:rPr>
        <w:t xml:space="preserve">1. Виды, состав и кодовое обозначение территориальных зон, выделенных на карте градостроительного зонирования </w:t>
      </w:r>
    </w:p>
    <w:bookmarkEnd w:id="66"/>
    <w:bookmarkEnd w:id="67"/>
    <w:bookmarkEnd w:id="68"/>
    <w:bookmarkEnd w:id="69"/>
    <w:bookmarkEnd w:id="70"/>
    <w:bookmarkEnd w:id="71"/>
    <w:bookmarkEnd w:id="72"/>
    <w:bookmarkEnd w:id="73"/>
    <w:bookmarkEnd w:id="74"/>
    <w:p w:rsidR="008639C2" w:rsidRPr="00EF3E09" w:rsidRDefault="008639C2" w:rsidP="00EF3E09">
      <w:pPr>
        <w:rPr>
          <w:rFonts w:ascii="Times New Roman" w:hAnsi="Times New Roman"/>
        </w:rPr>
      </w:pPr>
      <w:r w:rsidRPr="00EF3E09">
        <w:rPr>
          <w:rFonts w:ascii="Times New Roman" w:hAnsi="Times New Roman"/>
        </w:rPr>
        <w:t>На карте градостроительного зонирования отображены границы следующих территориальных зон:</w:t>
      </w:r>
    </w:p>
    <w:p w:rsidR="008639C2" w:rsidRPr="00EF3E09" w:rsidRDefault="008639C2" w:rsidP="00EF3E09">
      <w:pPr>
        <w:rPr>
          <w:rFonts w:ascii="Times New Roman" w:hAnsi="Times New Roman"/>
          <w:highlight w:val="yellow"/>
        </w:rPr>
      </w:pPr>
      <w:r w:rsidRPr="00EF3E09">
        <w:rPr>
          <w:rFonts w:ascii="Times New Roman" w:hAnsi="Times New Roman"/>
        </w:rPr>
        <w:t xml:space="preserve"> </w:t>
      </w:r>
      <w:r w:rsidRPr="00EF3E09">
        <w:rPr>
          <w:rFonts w:ascii="Times New Roman" w:hAnsi="Times New Roman"/>
          <w:highlight w:val="yellow"/>
        </w:rPr>
        <w:t>Жилая зона – (Ж).</w:t>
      </w:r>
    </w:p>
    <w:p w:rsidR="008639C2" w:rsidRPr="00EF3E09" w:rsidRDefault="008639C2" w:rsidP="00EF3E09">
      <w:pPr>
        <w:rPr>
          <w:rFonts w:ascii="Times New Roman" w:hAnsi="Times New Roman"/>
          <w:highlight w:val="yellow"/>
        </w:rPr>
      </w:pPr>
      <w:r w:rsidRPr="00EF3E09">
        <w:rPr>
          <w:rFonts w:ascii="Times New Roman" w:hAnsi="Times New Roman"/>
          <w:highlight w:val="yellow"/>
        </w:rPr>
        <w:t>Общественно-деловая зона – (ОД).</w:t>
      </w:r>
      <w:r w:rsidRPr="00EF3E09">
        <w:rPr>
          <w:rFonts w:ascii="Times New Roman" w:hAnsi="Times New Roman"/>
          <w:highlight w:val="yellow"/>
        </w:rPr>
        <w:tab/>
      </w:r>
    </w:p>
    <w:p w:rsidR="008639C2" w:rsidRPr="00EF3E09" w:rsidRDefault="008639C2" w:rsidP="00EF3E09">
      <w:pPr>
        <w:rPr>
          <w:rFonts w:ascii="Times New Roman" w:hAnsi="Times New Roman"/>
          <w:highlight w:val="yellow"/>
        </w:rPr>
      </w:pPr>
      <w:r w:rsidRPr="00EF3E09">
        <w:rPr>
          <w:rFonts w:ascii="Times New Roman" w:hAnsi="Times New Roman"/>
          <w:highlight w:val="yellow"/>
        </w:rPr>
        <w:t>Зона промышленного и коммунально-складского назначения – (П).</w:t>
      </w:r>
    </w:p>
    <w:p w:rsidR="008639C2" w:rsidRPr="00EF3E09" w:rsidRDefault="008639C2" w:rsidP="00EF3E09">
      <w:pPr>
        <w:rPr>
          <w:rFonts w:ascii="Times New Roman" w:hAnsi="Times New Roman"/>
          <w:highlight w:val="yellow"/>
        </w:rPr>
      </w:pPr>
      <w:r w:rsidRPr="00EF3E09">
        <w:rPr>
          <w:rFonts w:ascii="Times New Roman" w:hAnsi="Times New Roman"/>
          <w:highlight w:val="yellow"/>
        </w:rPr>
        <w:t xml:space="preserve"> Зона инженерной инфраструктуры – (И).</w:t>
      </w:r>
    </w:p>
    <w:p w:rsidR="008639C2" w:rsidRPr="00EF3E09" w:rsidRDefault="008639C2" w:rsidP="00EF3E09">
      <w:pPr>
        <w:rPr>
          <w:rFonts w:ascii="Times New Roman" w:hAnsi="Times New Roman"/>
          <w:highlight w:val="yellow"/>
        </w:rPr>
      </w:pPr>
      <w:r w:rsidRPr="00EF3E09">
        <w:rPr>
          <w:rFonts w:ascii="Times New Roman" w:hAnsi="Times New Roman"/>
          <w:highlight w:val="yellow"/>
        </w:rPr>
        <w:t xml:space="preserve"> Зона транспортной инфраструктуры – (Т).</w:t>
      </w:r>
    </w:p>
    <w:p w:rsidR="008639C2" w:rsidRPr="00EF3E09" w:rsidRDefault="008639C2" w:rsidP="00EF3E09">
      <w:pPr>
        <w:rPr>
          <w:rFonts w:ascii="Times New Roman" w:hAnsi="Times New Roman"/>
          <w:highlight w:val="yellow"/>
        </w:rPr>
      </w:pPr>
      <w:r w:rsidRPr="00EF3E09">
        <w:rPr>
          <w:rFonts w:ascii="Times New Roman" w:hAnsi="Times New Roman"/>
          <w:highlight w:val="yellow"/>
        </w:rPr>
        <w:t xml:space="preserve"> Зона сельскохозяйственного назначения – (Сх).</w:t>
      </w:r>
    </w:p>
    <w:p w:rsidR="008639C2" w:rsidRPr="00EF3E09" w:rsidRDefault="008639C2" w:rsidP="00EF3E09">
      <w:pPr>
        <w:rPr>
          <w:rFonts w:ascii="Times New Roman" w:hAnsi="Times New Roman"/>
          <w:highlight w:val="yellow"/>
        </w:rPr>
      </w:pPr>
      <w:r w:rsidRPr="00EF3E09">
        <w:rPr>
          <w:rFonts w:ascii="Times New Roman" w:hAnsi="Times New Roman"/>
          <w:highlight w:val="yellow"/>
        </w:rPr>
        <w:t xml:space="preserve"> Зона рекреационного назначения – (Р).</w:t>
      </w:r>
    </w:p>
    <w:p w:rsidR="008639C2" w:rsidRPr="00EF3E09" w:rsidRDefault="008639C2" w:rsidP="00EF3E09">
      <w:pPr>
        <w:rPr>
          <w:rFonts w:ascii="Times New Roman" w:hAnsi="Times New Roman"/>
          <w:highlight w:val="yellow"/>
        </w:rPr>
      </w:pPr>
      <w:r w:rsidRPr="00EF3E09">
        <w:rPr>
          <w:rFonts w:ascii="Times New Roman" w:hAnsi="Times New Roman"/>
          <w:highlight w:val="yellow"/>
        </w:rPr>
        <w:t xml:space="preserve"> Зона специального назначения – (Сп).</w:t>
      </w:r>
    </w:p>
    <w:p w:rsidR="008639C2" w:rsidRPr="00EF3E09" w:rsidRDefault="008639C2" w:rsidP="00EF3E09">
      <w:pPr>
        <w:rPr>
          <w:rFonts w:ascii="Times New Roman" w:hAnsi="Times New Roman"/>
        </w:rPr>
      </w:pPr>
    </w:p>
    <w:p w:rsidR="008639C2" w:rsidRPr="00EF3E09" w:rsidRDefault="008639C2" w:rsidP="00EF3E09">
      <w:pPr>
        <w:sectPr w:rsidR="008639C2" w:rsidRPr="00EF3E09" w:rsidSect="00EF3E09">
          <w:headerReference w:type="default" r:id="rId7"/>
          <w:footerReference w:type="even" r:id="rId8"/>
          <w:footerReference w:type="default" r:id="rId9"/>
          <w:headerReference w:type="first" r:id="rId10"/>
          <w:footerReference w:type="first" r:id="rId11"/>
          <w:pgSz w:w="11906" w:h="16838"/>
          <w:pgMar w:top="540" w:right="926" w:bottom="540" w:left="1260" w:header="720" w:footer="709" w:gutter="0"/>
          <w:cols w:space="720"/>
          <w:docGrid w:linePitch="360"/>
        </w:sectPr>
      </w:pPr>
    </w:p>
    <w:p w:rsidR="008639C2" w:rsidRPr="00EF3E09" w:rsidRDefault="008639C2" w:rsidP="00EF3E09">
      <w:pPr>
        <w:rPr>
          <w:rFonts w:ascii="Times New Roman" w:hAnsi="Times New Roman"/>
        </w:rPr>
      </w:pPr>
      <w:bookmarkStart w:id="75" w:name="_Toc311024523"/>
      <w:bookmarkStart w:id="76" w:name="_Toc306273040"/>
      <w:bookmarkStart w:id="77" w:name="_Toc70344676"/>
      <w:r w:rsidRPr="00EF3E09">
        <w:rPr>
          <w:rFonts w:ascii="Times New Roman" w:hAnsi="Times New Roman"/>
        </w:rPr>
        <w:t xml:space="preserve">1.1 </w:t>
      </w:r>
      <w:bookmarkEnd w:id="75"/>
      <w:bookmarkEnd w:id="76"/>
      <w:bookmarkEnd w:id="77"/>
      <w:r w:rsidRPr="00EF3E09">
        <w:rPr>
          <w:rFonts w:ascii="Times New Roman" w:hAnsi="Times New Roman"/>
        </w:rPr>
        <w:t>ЖИЛАЯ ЗОНА (Ж)</w:t>
      </w:r>
    </w:p>
    <w:p w:rsidR="008639C2" w:rsidRPr="00EF3E09" w:rsidRDefault="008639C2" w:rsidP="00EF3E09">
      <w:pPr>
        <w:rPr>
          <w:rFonts w:ascii="Times New Roman" w:hAnsi="Times New Roman"/>
        </w:rPr>
      </w:pPr>
      <w:r w:rsidRPr="00EF3E09">
        <w:rPr>
          <w:rFonts w:ascii="Times New Roman" w:hAnsi="Times New Roman"/>
        </w:rPr>
        <w:t>Таблица 1 -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7"/>
        <w:gridCol w:w="2268"/>
        <w:gridCol w:w="7110"/>
        <w:gridCol w:w="3457"/>
      </w:tblGrid>
      <w:tr w:rsidR="008639C2" w:rsidRPr="00EF3E09" w:rsidTr="00914008">
        <w:trPr>
          <w:trHeight w:val="20"/>
          <w:tblHeader/>
          <w:jc w:val="center"/>
        </w:trPr>
        <w:tc>
          <w:tcPr>
            <w:tcW w:w="4175" w:type="dxa"/>
            <w:gridSpan w:val="2"/>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Виды использования</w:t>
            </w:r>
          </w:p>
        </w:tc>
        <w:tc>
          <w:tcPr>
            <w:tcW w:w="7110" w:type="dxa"/>
            <w:vMerge w:val="restart"/>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 xml:space="preserve">Параметры разрешенного </w:t>
            </w:r>
            <w:r w:rsidRPr="00EF3E09">
              <w:rPr>
                <w:rFonts w:ascii="Times New Roman" w:hAnsi="Times New Roman"/>
              </w:rPr>
              <w:br/>
              <w:t>использования</w:t>
            </w:r>
          </w:p>
        </w:tc>
        <w:tc>
          <w:tcPr>
            <w:tcW w:w="3457" w:type="dxa"/>
            <w:vMerge w:val="restart"/>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 xml:space="preserve">Ограничения использования </w:t>
            </w:r>
            <w:r w:rsidRPr="00EF3E09">
              <w:rPr>
                <w:rFonts w:ascii="Times New Roman" w:hAnsi="Times New Roman"/>
              </w:rPr>
              <w:br/>
              <w:t xml:space="preserve">земельных участков и объектов </w:t>
            </w:r>
            <w:r w:rsidRPr="00EF3E09">
              <w:rPr>
                <w:rFonts w:ascii="Times New Roman" w:hAnsi="Times New Roman"/>
              </w:rPr>
              <w:br/>
              <w:t>капитального строительства</w:t>
            </w:r>
          </w:p>
        </w:tc>
      </w:tr>
      <w:tr w:rsidR="008639C2" w:rsidRPr="00EF3E09" w:rsidTr="00914008">
        <w:trPr>
          <w:trHeight w:val="20"/>
          <w:tblHeader/>
          <w:jc w:val="center"/>
        </w:trPr>
        <w:tc>
          <w:tcPr>
            <w:tcW w:w="1907" w:type="dxa"/>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Наименование вида использования</w:t>
            </w:r>
          </w:p>
        </w:tc>
        <w:tc>
          <w:tcPr>
            <w:tcW w:w="2268" w:type="dxa"/>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Код (числовое обозначение) вида разрешенного использования земельного участка</w:t>
            </w:r>
          </w:p>
        </w:tc>
        <w:tc>
          <w:tcPr>
            <w:tcW w:w="7110" w:type="dxa"/>
            <w:vMerge/>
            <w:vAlign w:val="center"/>
          </w:tcPr>
          <w:p w:rsidR="008639C2" w:rsidRPr="00EF3E09" w:rsidRDefault="008639C2" w:rsidP="00EF3E09">
            <w:pPr>
              <w:spacing w:line="240" w:lineRule="auto"/>
              <w:rPr>
                <w:rFonts w:ascii="Times New Roman" w:hAnsi="Times New Roman"/>
              </w:rPr>
            </w:pPr>
          </w:p>
        </w:tc>
        <w:tc>
          <w:tcPr>
            <w:tcW w:w="3457" w:type="dxa"/>
            <w:vMerge/>
            <w:vAlign w:val="center"/>
          </w:tcPr>
          <w:p w:rsidR="008639C2" w:rsidRPr="00EF3E09" w:rsidRDefault="008639C2" w:rsidP="00EF3E09">
            <w:pPr>
              <w:spacing w:line="240" w:lineRule="auto"/>
              <w:rPr>
                <w:rFonts w:ascii="Times New Roman" w:hAnsi="Times New Roman"/>
              </w:rPr>
            </w:pPr>
          </w:p>
        </w:tc>
      </w:tr>
      <w:tr w:rsidR="008639C2" w:rsidRPr="00EF3E09" w:rsidTr="00914008">
        <w:trPr>
          <w:trHeight w:val="624"/>
          <w:jc w:val="center"/>
        </w:trPr>
        <w:tc>
          <w:tcPr>
            <w:tcW w:w="14742" w:type="dxa"/>
            <w:gridSpan w:val="4"/>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ОСНОВНЫЕ ВИДЫ И ПАРАМЕТРЫ РАЗРЕШЁННОГО ИСПОЛЬЗОВАНИЯ ЗЕМЕЛЬНЫХ УЧАСТКОВ И ОБЪЕКТОВ КАПИТАЛЬНОГО СТРОИТЕЛЬСТВА</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Для индивидуального жилищного строительства</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2.1</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600 кв. м.</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1800 кв. м.</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Количество этажей – не выше 3 надземных </w:t>
            </w:r>
          </w:p>
          <w:p w:rsidR="008639C2" w:rsidRPr="00EF3E09" w:rsidRDefault="008639C2" w:rsidP="00EF3E09">
            <w:pPr>
              <w:spacing w:line="240" w:lineRule="auto"/>
              <w:rPr>
                <w:rFonts w:ascii="Times New Roman" w:hAnsi="Times New Roman"/>
              </w:rPr>
            </w:pPr>
            <w:r w:rsidRPr="00EF3E09">
              <w:rPr>
                <w:rFonts w:ascii="Times New Roman" w:hAnsi="Times New Roman"/>
              </w:rPr>
              <w:t>Высота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Минимальные отступы:</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от красной линии до объекта – 5 м </w:t>
            </w:r>
          </w:p>
          <w:p w:rsidR="008639C2" w:rsidRPr="00EF3E09" w:rsidRDefault="008639C2" w:rsidP="00EF3E09">
            <w:pPr>
              <w:spacing w:line="240" w:lineRule="auto"/>
              <w:rPr>
                <w:rFonts w:ascii="Times New Roman" w:hAnsi="Times New Roman"/>
              </w:rPr>
            </w:pPr>
            <w:r w:rsidRPr="00EF3E09">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глубина переднего двора - 5 м.</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глубина заднего двора - 3 м.</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- 3 м до основного строения; </w:t>
            </w:r>
          </w:p>
          <w:p w:rsidR="008639C2" w:rsidRPr="00EF3E09" w:rsidRDefault="008639C2" w:rsidP="00EF3E09">
            <w:pPr>
              <w:spacing w:line="240" w:lineRule="auto"/>
              <w:rPr>
                <w:rFonts w:ascii="Times New Roman" w:hAnsi="Times New Roman"/>
              </w:rPr>
            </w:pPr>
            <w:r w:rsidRPr="00EF3E09">
              <w:rPr>
                <w:rFonts w:ascii="Times New Roman" w:hAnsi="Times New Roman"/>
              </w:rPr>
              <w:t>- без отступа при строительстве примыкающих друг к другу индивидуальных жилых домов, не более двух, со стороны размещения примыкающего индивидуального жилого дома;</w:t>
            </w:r>
          </w:p>
          <w:p w:rsidR="008639C2" w:rsidRPr="00EF3E09" w:rsidRDefault="008639C2" w:rsidP="00EF3E09">
            <w:pPr>
              <w:spacing w:line="240" w:lineRule="auto"/>
              <w:rPr>
                <w:rFonts w:ascii="Times New Roman" w:hAnsi="Times New Roman"/>
              </w:rPr>
            </w:pPr>
            <w:r w:rsidRPr="00EF3E09">
              <w:rPr>
                <w:rFonts w:ascii="Times New Roman" w:hAnsi="Times New Roman"/>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8639C2" w:rsidRPr="00EF3E09" w:rsidRDefault="008639C2" w:rsidP="00EF3E09">
            <w:pPr>
              <w:spacing w:line="240" w:lineRule="auto"/>
              <w:rPr>
                <w:rFonts w:ascii="Times New Roman" w:hAnsi="Times New Roman"/>
              </w:rPr>
            </w:pPr>
            <w:r w:rsidRPr="00EF3E09">
              <w:rPr>
                <w:rFonts w:ascii="Times New Roman" w:hAnsi="Times New Roman"/>
              </w:rPr>
              <w:t>Вспомогательные строения, за исключением гаражей, размещать со стороны улиц не допускается.</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земельных участков площадью от 600 до 1000 кв. м:</w:t>
            </w:r>
          </w:p>
          <w:p w:rsidR="008639C2" w:rsidRPr="00EF3E09" w:rsidRDefault="008639C2" w:rsidP="00EF3E09">
            <w:pPr>
              <w:spacing w:line="240" w:lineRule="auto"/>
              <w:rPr>
                <w:rFonts w:ascii="Times New Roman" w:hAnsi="Times New Roman"/>
              </w:rPr>
            </w:pPr>
            <w:r w:rsidRPr="00EF3E09">
              <w:rPr>
                <w:rFonts w:ascii="Times New Roman" w:hAnsi="Times New Roman"/>
              </w:rPr>
              <w:t>- общая площадь застройки земельного участка – 60%;</w:t>
            </w:r>
          </w:p>
          <w:p w:rsidR="008639C2" w:rsidRPr="00EF3E09" w:rsidRDefault="008639C2" w:rsidP="00EF3E09">
            <w:pPr>
              <w:spacing w:line="240" w:lineRule="auto"/>
              <w:rPr>
                <w:rFonts w:ascii="Times New Roman" w:hAnsi="Times New Roman"/>
              </w:rPr>
            </w:pPr>
            <w:r w:rsidRPr="00EF3E09">
              <w:rPr>
                <w:rFonts w:ascii="Times New Roman" w:hAnsi="Times New Roman"/>
              </w:rPr>
              <w:t>площадь застройки жилым зданием – 30%.</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земельных участков площадью свыше 1 000 кв. м:</w:t>
            </w:r>
          </w:p>
          <w:p w:rsidR="008639C2" w:rsidRPr="00EF3E09" w:rsidRDefault="008639C2" w:rsidP="00EF3E09">
            <w:pPr>
              <w:spacing w:line="240" w:lineRule="auto"/>
              <w:rPr>
                <w:rFonts w:ascii="Times New Roman" w:hAnsi="Times New Roman"/>
              </w:rPr>
            </w:pPr>
            <w:r w:rsidRPr="00EF3E09">
              <w:rPr>
                <w:rFonts w:ascii="Times New Roman" w:hAnsi="Times New Roman"/>
              </w:rPr>
              <w:t>- общая площадь застройки земельного участка – 30%;</w:t>
            </w:r>
          </w:p>
          <w:p w:rsidR="008639C2" w:rsidRPr="00EF3E09" w:rsidRDefault="008639C2" w:rsidP="00EF3E09">
            <w:pPr>
              <w:spacing w:line="240" w:lineRule="auto"/>
              <w:rPr>
                <w:rFonts w:ascii="Times New Roman" w:hAnsi="Times New Roman"/>
              </w:rPr>
            </w:pPr>
            <w:r w:rsidRPr="00EF3E09">
              <w:rPr>
                <w:rFonts w:ascii="Times New Roman" w:hAnsi="Times New Roman"/>
              </w:rPr>
              <w:t>- площадь застройки жилым зданием – 20%.</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Малоэтажная многоквартирная жилая застройка</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2.1.1</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1400 кв. м.</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до 4 надземных этажей, включая мансардный.</w:t>
            </w:r>
          </w:p>
          <w:p w:rsidR="008639C2" w:rsidRPr="00EF3E09" w:rsidRDefault="008639C2" w:rsidP="00EF3E09">
            <w:pPr>
              <w:spacing w:line="240" w:lineRule="auto"/>
              <w:rPr>
                <w:rFonts w:ascii="Times New Roman" w:hAnsi="Times New Roman"/>
              </w:rPr>
            </w:pPr>
            <w:r w:rsidRPr="00EF3E09">
              <w:rPr>
                <w:rFonts w:ascii="Times New Roman" w:hAnsi="Times New Roman"/>
              </w:rPr>
              <w:t>Высота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Минимальные отступы:</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от красной линии до объекта – 5 м </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В условиях реконструкции допускается сокращение отступа и/или размещение зданий по красной линии улиц.</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80%, включая основное строение и вспомогательные, в том числе, обеспечивающие функционирование объекта, размещение автостоянок, помещений общественного назначения, обустройство спортивных и детских площадок, хозяйственных площадок.</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Детские площадки: </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размер одной площадки 30 кв.м.:</w:t>
            </w:r>
          </w:p>
          <w:p w:rsidR="008639C2" w:rsidRPr="00EF3E09" w:rsidRDefault="008639C2" w:rsidP="00EF3E09">
            <w:pPr>
              <w:spacing w:line="240" w:lineRule="auto"/>
              <w:rPr>
                <w:rFonts w:ascii="Times New Roman" w:hAnsi="Times New Roman"/>
              </w:rPr>
            </w:pPr>
            <w:r w:rsidRPr="00EF3E09">
              <w:rPr>
                <w:rFonts w:ascii="Times New Roman" w:hAnsi="Times New Roman"/>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639C2" w:rsidRPr="00EF3E09" w:rsidRDefault="008639C2" w:rsidP="00EF3E09">
            <w:pPr>
              <w:spacing w:line="240" w:lineRule="auto"/>
              <w:rPr>
                <w:rFonts w:ascii="Times New Roman" w:hAnsi="Times New Roman"/>
              </w:rPr>
            </w:pPr>
            <w:r w:rsidRPr="00EF3E09">
              <w:rPr>
                <w:rFonts w:ascii="Times New Roman" w:hAnsi="Times New Roman"/>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комбинированными видами покрытия.</w:t>
            </w:r>
          </w:p>
          <w:p w:rsidR="008639C2" w:rsidRPr="00EF3E09" w:rsidRDefault="008639C2" w:rsidP="00EF3E09">
            <w:pPr>
              <w:spacing w:line="240" w:lineRule="auto"/>
              <w:rPr>
                <w:rFonts w:ascii="Times New Roman" w:hAnsi="Times New Roman"/>
              </w:rPr>
            </w:pPr>
            <w:r w:rsidRPr="00EF3E09">
              <w:rPr>
                <w:rFonts w:ascii="Times New Roman" w:hAnsi="Times New Roman"/>
              </w:rPr>
              <w:t>- для сопряжения поверхностей площадки и газона могут применяться садовые бортовые камни со скошенными или закругленными краями.</w:t>
            </w:r>
          </w:p>
          <w:p w:rsidR="008639C2" w:rsidRPr="00EF3E09" w:rsidRDefault="008639C2" w:rsidP="00EF3E09">
            <w:pPr>
              <w:spacing w:line="240" w:lineRule="auto"/>
              <w:rPr>
                <w:rFonts w:ascii="Times New Roman" w:hAnsi="Times New Roman"/>
              </w:rPr>
            </w:pPr>
            <w:r w:rsidRPr="00EF3E09">
              <w:rPr>
                <w:rFonts w:ascii="Times New Roman" w:hAnsi="Times New Roman"/>
              </w:rPr>
              <w:t>-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8639C2" w:rsidRPr="00EF3E09" w:rsidRDefault="008639C2" w:rsidP="00EF3E09">
            <w:pPr>
              <w:spacing w:line="240" w:lineRule="auto"/>
              <w:rPr>
                <w:rFonts w:ascii="Times New Roman" w:hAnsi="Times New Roman"/>
              </w:rPr>
            </w:pPr>
            <w:r w:rsidRPr="00EF3E09">
              <w:rPr>
                <w:rFonts w:ascii="Times New Roman" w:hAnsi="Times New Roman"/>
              </w:rPr>
              <w:t>- осветительное оборудование должно функционировать в режиме освещении территории, на котором расположена площадка. Не допускается размещение осветительного оборудования на высоте менее 2,5 м.</w:t>
            </w:r>
          </w:p>
          <w:p w:rsidR="008639C2" w:rsidRPr="00EF3E09" w:rsidRDefault="008639C2" w:rsidP="00EF3E09">
            <w:pPr>
              <w:spacing w:line="240" w:lineRule="auto"/>
              <w:rPr>
                <w:rFonts w:ascii="Times New Roman" w:hAnsi="Times New Roman"/>
              </w:rPr>
            </w:pPr>
            <w:r w:rsidRPr="00EF3E09">
              <w:rPr>
                <w:rFonts w:ascii="Times New Roman" w:hAnsi="Times New Roman"/>
              </w:rPr>
              <w:t>Площадки отдыха взрослых. Минимальный размер одной площадки 15 кв.м:</w:t>
            </w:r>
          </w:p>
          <w:p w:rsidR="008639C2" w:rsidRPr="00EF3E09" w:rsidRDefault="008639C2" w:rsidP="00EF3E09">
            <w:pPr>
              <w:spacing w:line="240" w:lineRule="auto"/>
              <w:rPr>
                <w:rFonts w:ascii="Times New Roman" w:hAnsi="Times New Roman"/>
              </w:rPr>
            </w:pPr>
            <w:r w:rsidRPr="00EF3E09">
              <w:rPr>
                <w:rFonts w:ascii="Times New Roman" w:hAnsi="Times New Roman"/>
              </w:rPr>
              <w:t>-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с одной у каждой скамьи), осветительное оборудование.</w:t>
            </w:r>
          </w:p>
          <w:p w:rsidR="008639C2" w:rsidRPr="00EF3E09" w:rsidRDefault="008639C2" w:rsidP="00EF3E09">
            <w:pPr>
              <w:spacing w:line="240" w:lineRule="auto"/>
              <w:rPr>
                <w:rFonts w:ascii="Times New Roman" w:hAnsi="Times New Roman"/>
              </w:rPr>
            </w:pPr>
            <w:r w:rsidRPr="00EF3E09">
              <w:rPr>
                <w:rFonts w:ascii="Times New Roman" w:hAnsi="Times New Roman"/>
              </w:rPr>
              <w:t>- покрытие площадки допускается в виде плиточного помещения. При совмещении площадок отдыха и детских площадок, устройство твердых видов покрытия в зоне детских игр не допускается.</w:t>
            </w:r>
          </w:p>
          <w:p w:rsidR="008639C2" w:rsidRPr="00EF3E09" w:rsidRDefault="008639C2" w:rsidP="00EF3E09">
            <w:pPr>
              <w:spacing w:line="240" w:lineRule="auto"/>
              <w:rPr>
                <w:rFonts w:ascii="Times New Roman" w:hAnsi="Times New Roman"/>
              </w:rPr>
            </w:pPr>
            <w:r w:rsidRPr="00EF3E09">
              <w:rPr>
                <w:rFonts w:ascii="Times New Roman" w:hAnsi="Times New Roman"/>
              </w:rPr>
              <w:t>-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из устойчивых к вытаптыванию видов трав. Не допускается применение растений с ядовитыми плодами.</w:t>
            </w:r>
          </w:p>
          <w:p w:rsidR="008639C2" w:rsidRPr="00EF3E09" w:rsidRDefault="008639C2" w:rsidP="00EF3E09">
            <w:pPr>
              <w:spacing w:line="240" w:lineRule="auto"/>
              <w:rPr>
                <w:rFonts w:ascii="Times New Roman" w:hAnsi="Times New Roman"/>
              </w:rPr>
            </w:pPr>
            <w:r w:rsidRPr="00EF3E09">
              <w:rPr>
                <w:rFonts w:ascii="Times New Roman" w:hAnsi="Times New Roman"/>
              </w:rPr>
              <w:t>Открытые спортивные площадки. Минимальный размер одной площадки 100 кв.м:</w:t>
            </w:r>
          </w:p>
          <w:p w:rsidR="008639C2" w:rsidRPr="00EF3E09" w:rsidRDefault="008639C2" w:rsidP="00EF3E09">
            <w:pPr>
              <w:spacing w:line="240" w:lineRule="auto"/>
              <w:rPr>
                <w:rFonts w:ascii="Times New Roman" w:hAnsi="Times New Roman"/>
              </w:rPr>
            </w:pPr>
            <w:r w:rsidRPr="00EF3E09">
              <w:rPr>
                <w:rFonts w:ascii="Times New Roman" w:hAnsi="Times New Roman"/>
              </w:rPr>
              <w:t>- обязательный перечень элементов благоустройства территории на спортивной площадке включает: мягкие и газонные виды покрытия, спортивное оборудование, озеленение и ограждение площадки.</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набор спортивного оборудования должен включать в себя: трех уровневая классическая перекладина, шведская лестница, рукоход, брусья.</w:t>
            </w:r>
          </w:p>
          <w:p w:rsidR="008639C2" w:rsidRPr="00EF3E09" w:rsidRDefault="008639C2" w:rsidP="00EF3E09">
            <w:pPr>
              <w:spacing w:line="240" w:lineRule="auto"/>
              <w:rPr>
                <w:rFonts w:ascii="Times New Roman" w:hAnsi="Times New Roman"/>
              </w:rPr>
            </w:pPr>
            <w:r w:rsidRPr="00EF3E09">
              <w:rPr>
                <w:rFonts w:ascii="Times New Roman" w:hAnsi="Times New Roman"/>
              </w:rPr>
              <w:t>- озеленение размещается по периметру площадки, высаживая быстрорастущие деревья на расстоянии от края площадки не менее 2м.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639C2" w:rsidRPr="00EF3E09" w:rsidRDefault="008639C2" w:rsidP="00EF3E09">
            <w:pPr>
              <w:spacing w:line="240" w:lineRule="auto"/>
              <w:rPr>
                <w:rFonts w:ascii="Times New Roman" w:hAnsi="Times New Roman"/>
              </w:rPr>
            </w:pPr>
            <w:r w:rsidRPr="00EF3E09">
              <w:rPr>
                <w:rFonts w:ascii="Times New Roman" w:hAnsi="Times New Roman"/>
              </w:rPr>
              <w:t>- площадки оборудуются сетчатыми ограждениями высотой 2,5-3 м., а в местах примыкания спортивных площадок друг к другу - высотой не менее 1,2 м.</w:t>
            </w:r>
          </w:p>
          <w:p w:rsidR="008639C2" w:rsidRPr="00EF3E09" w:rsidRDefault="008639C2" w:rsidP="00EF3E09">
            <w:pPr>
              <w:spacing w:line="240" w:lineRule="auto"/>
              <w:rPr>
                <w:rFonts w:ascii="Times New Roman" w:hAnsi="Times New Roman"/>
              </w:rPr>
            </w:pPr>
            <w:r w:rsidRPr="00EF3E09">
              <w:rPr>
                <w:rFonts w:ascii="Times New Roman" w:hAnsi="Times New Roman"/>
              </w:rPr>
              <w:t>- минимальное расстояние между детскими и спортивными площадками не менее 3 м.</w:t>
            </w:r>
          </w:p>
          <w:p w:rsidR="008639C2" w:rsidRPr="00EF3E09" w:rsidRDefault="008639C2" w:rsidP="00EF3E09">
            <w:pPr>
              <w:spacing w:line="240" w:lineRule="auto"/>
              <w:rPr>
                <w:rFonts w:ascii="Times New Roman" w:hAnsi="Times New Roman"/>
              </w:rPr>
            </w:pPr>
            <w:r w:rsidRPr="00EF3E09">
              <w:rPr>
                <w:rFonts w:ascii="Times New Roman" w:hAnsi="Times New Roman"/>
              </w:rPr>
              <w:t>Площадки для установки мусоросборников:</w:t>
            </w:r>
          </w:p>
          <w:p w:rsidR="008639C2" w:rsidRPr="00EF3E09" w:rsidRDefault="008639C2" w:rsidP="00EF3E09">
            <w:pPr>
              <w:spacing w:line="240" w:lineRule="auto"/>
              <w:rPr>
                <w:rFonts w:ascii="Times New Roman" w:hAnsi="Times New Roman"/>
              </w:rPr>
            </w:pPr>
            <w:r w:rsidRPr="00EF3E09">
              <w:rPr>
                <w:rFonts w:ascii="Times New Roman" w:hAnsi="Times New Roman"/>
              </w:rPr>
              <w:t>- обязательный перечень элементов благоустройства территории на площадке, для установки мусоросборников включает: асфальтобетонные, цементно-бетонные, железобетонные (из дорожных плит) виды покрытия, элементы сопряжения поверхности площадки с прилегающими территориям, контейнеры для сбора ТКО, осветительное оборудование, озеленение площадки.</w:t>
            </w:r>
          </w:p>
          <w:p w:rsidR="008639C2" w:rsidRPr="00EF3E09" w:rsidRDefault="008639C2" w:rsidP="00EF3E09">
            <w:pPr>
              <w:spacing w:line="240" w:lineRule="auto"/>
              <w:rPr>
                <w:rFonts w:ascii="Times New Roman" w:hAnsi="Times New Roman"/>
              </w:rPr>
            </w:pPr>
            <w:r w:rsidRPr="00EF3E09">
              <w:rPr>
                <w:rFonts w:ascii="Times New Roman" w:hAnsi="Times New Roman"/>
              </w:rPr>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8639C2" w:rsidRPr="00EF3E09" w:rsidRDefault="008639C2" w:rsidP="00EF3E09">
            <w:pPr>
              <w:spacing w:line="240" w:lineRule="auto"/>
              <w:rPr>
                <w:rFonts w:ascii="Times New Roman" w:hAnsi="Times New Roman"/>
              </w:rPr>
            </w:pPr>
            <w:r w:rsidRPr="00EF3E09">
              <w:rPr>
                <w:rFonts w:ascii="Times New Roman" w:hAnsi="Times New Roman"/>
              </w:rPr>
              <w:t>- сопряжение площадки с прилегающим проездом, осуществляется в одном уровне, без укладки бордюрного камня, с газоном- садовым бортом или декоративной стенкой высотой 1,0-1,2 м.</w:t>
            </w:r>
          </w:p>
          <w:p w:rsidR="008639C2" w:rsidRPr="00EF3E09" w:rsidRDefault="008639C2" w:rsidP="00EF3E09">
            <w:pPr>
              <w:spacing w:line="240" w:lineRule="auto"/>
              <w:rPr>
                <w:rFonts w:ascii="Times New Roman" w:hAnsi="Times New Roman"/>
              </w:rPr>
            </w:pPr>
            <w:r w:rsidRPr="00EF3E09">
              <w:rPr>
                <w:rFonts w:ascii="Times New Roman" w:hAnsi="Times New Roman"/>
              </w:rPr>
              <w:t>- функционирование осветительного оборудования устанавливается в режиме освещения прилегающей территории с высотой опор – не менее 3 м.</w:t>
            </w:r>
          </w:p>
          <w:p w:rsidR="008639C2" w:rsidRPr="00EF3E09" w:rsidRDefault="008639C2" w:rsidP="00EF3E09">
            <w:pPr>
              <w:spacing w:line="240" w:lineRule="auto"/>
              <w:rPr>
                <w:rFonts w:ascii="Times New Roman" w:hAnsi="Times New Roman"/>
              </w:rPr>
            </w:pPr>
            <w:r w:rsidRPr="00EF3E09">
              <w:rPr>
                <w:rFonts w:ascii="Times New Roman" w:hAnsi="Times New Roman"/>
              </w:rPr>
              <w:t>- озеленение производится деревьями с высотой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8639C2" w:rsidRPr="00EF3E09" w:rsidRDefault="008639C2" w:rsidP="00EF3E09">
            <w:pPr>
              <w:spacing w:line="240" w:lineRule="auto"/>
              <w:rPr>
                <w:rFonts w:ascii="Times New Roman" w:hAnsi="Times New Roman"/>
              </w:rPr>
            </w:pPr>
            <w:r w:rsidRPr="00EF3E09">
              <w:rPr>
                <w:rFonts w:ascii="Times New Roman" w:hAnsi="Times New Roman"/>
              </w:rPr>
              <w:t>Площади автостоянок:</w:t>
            </w:r>
          </w:p>
          <w:p w:rsidR="008639C2" w:rsidRPr="00EF3E09" w:rsidRDefault="008639C2" w:rsidP="00EF3E09">
            <w:pPr>
              <w:spacing w:line="240" w:lineRule="auto"/>
              <w:rPr>
                <w:rFonts w:ascii="Times New Roman" w:hAnsi="Times New Roman"/>
              </w:rPr>
            </w:pPr>
            <w:r w:rsidRPr="00EF3E09">
              <w:rPr>
                <w:rFonts w:ascii="Times New Roman" w:hAnsi="Times New Roman"/>
              </w:rPr>
              <w:t>- обязательный перечень элементов благоустройства территории на площадках автостоянок включает: асфальтобетонные, цементно-бетонные, брусчатые, железобетонные (из дорожных плит) виды покрытия. Элементы сопряжения поверхностей, разделительные элементы, осветительное и информационное оборудование.</w:t>
            </w:r>
          </w:p>
          <w:p w:rsidR="008639C2" w:rsidRPr="00EF3E09" w:rsidRDefault="008639C2" w:rsidP="00EF3E09">
            <w:pPr>
              <w:spacing w:line="240" w:lineRule="auto"/>
              <w:rPr>
                <w:rFonts w:ascii="Times New Roman" w:hAnsi="Times New Roman"/>
              </w:rPr>
            </w:pPr>
            <w:r w:rsidRPr="00EF3E09">
              <w:rPr>
                <w:rFonts w:ascii="Times New Roman" w:hAnsi="Times New Roman"/>
              </w:rPr>
              <w:t>Участки малоэтажной многоквартирной жилой застройки):</w:t>
            </w:r>
          </w:p>
          <w:p w:rsidR="008639C2" w:rsidRPr="00EF3E09" w:rsidRDefault="008639C2" w:rsidP="00EF3E09">
            <w:pPr>
              <w:spacing w:line="240" w:lineRule="auto"/>
              <w:rPr>
                <w:rFonts w:ascii="Times New Roman" w:hAnsi="Times New Roman"/>
              </w:rPr>
            </w:pPr>
            <w:r w:rsidRPr="00EF3E09">
              <w:rPr>
                <w:rFonts w:ascii="Times New Roman" w:hAnsi="Times New Roman"/>
              </w:rPr>
              <w:t>- обязательный перечень элементов благоустройства на территории участка жилой застройки коллективного пользования включает: асфальтобетонные, цементобетонные, брусчатые виды покрытия проездов и автостоянок, элементы сопряжения поверхностей, оборудование площадок, озеленение, осветительное оборудование.</w:t>
            </w:r>
          </w:p>
          <w:p w:rsidR="008639C2" w:rsidRPr="00EF3E09" w:rsidRDefault="008639C2" w:rsidP="00EF3E09">
            <w:pPr>
              <w:spacing w:line="240" w:lineRule="auto"/>
              <w:rPr>
                <w:rFonts w:ascii="Times New Roman" w:hAnsi="Times New Roman"/>
              </w:rPr>
            </w:pPr>
            <w:r w:rsidRPr="00EF3E09">
              <w:rPr>
                <w:rFonts w:ascii="Times New Roman" w:hAnsi="Times New Roman"/>
              </w:rPr>
              <w:t>- озеленение жилого участка следует формировать между проездом и внешними границами участка: на придомовых полосах- цветники, газоны, вьющиеся растения, компактные группы кустарников, невысоких отдельно стоящих деревьев; на остальной территории участка- свободные композиции и разнообразные приемы озеленения.</w:t>
            </w:r>
          </w:p>
          <w:p w:rsidR="008639C2" w:rsidRPr="00EF3E09" w:rsidRDefault="008639C2" w:rsidP="00EF3E09">
            <w:pPr>
              <w:spacing w:line="240" w:lineRule="auto"/>
              <w:rPr>
                <w:rFonts w:ascii="Times New Roman" w:hAnsi="Times New Roman"/>
              </w:rPr>
            </w:pPr>
            <w:r w:rsidRPr="00EF3E09">
              <w:rPr>
                <w:rFonts w:ascii="Times New Roman" w:hAnsi="Times New Roman"/>
              </w:rPr>
              <w:t>- при размещении жилых участков вдоль улиц не допускается со стороны улицы их сплошное ограждение и размещение площадок (детских, спортивных, для установки мусоросборников).</w:t>
            </w:r>
          </w:p>
          <w:p w:rsidR="008639C2" w:rsidRPr="00EF3E09" w:rsidRDefault="008639C2" w:rsidP="00EF3E09">
            <w:pPr>
              <w:spacing w:line="240" w:lineRule="auto"/>
              <w:rPr>
                <w:rFonts w:ascii="Times New Roman" w:hAnsi="Times New Roman"/>
              </w:rPr>
            </w:pPr>
            <w:r w:rsidRPr="00EF3E09">
              <w:rPr>
                <w:rFonts w:ascii="Times New Roman" w:hAnsi="Times New Roman"/>
              </w:rPr>
              <w:t>- на реконструируемых территориях участков жилой застройки предусматривается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замена морально и физически устаревших элементов благоустройства.</w:t>
            </w:r>
          </w:p>
          <w:p w:rsidR="008639C2" w:rsidRPr="00EF3E09" w:rsidRDefault="008639C2" w:rsidP="00EF3E09">
            <w:pPr>
              <w:spacing w:line="240" w:lineRule="auto"/>
              <w:rPr>
                <w:rFonts w:ascii="Times New Roman" w:hAnsi="Times New Roman"/>
              </w:rPr>
            </w:pPr>
            <w:r w:rsidRPr="00EF3E09">
              <w:rPr>
                <w:rFonts w:ascii="Times New Roman" w:hAnsi="Times New Roman"/>
              </w:rPr>
              <w:t>- водоотведение с придомовой территории многоквартирного дома выполнить в соответствии с техническими условиями администрации сельского поселения.</w:t>
            </w:r>
          </w:p>
          <w:p w:rsidR="008639C2" w:rsidRPr="00EF3E09" w:rsidRDefault="008639C2" w:rsidP="00EF3E09">
            <w:pPr>
              <w:spacing w:line="240" w:lineRule="auto"/>
              <w:rPr>
                <w:rFonts w:ascii="Times New Roman" w:hAnsi="Times New Roman"/>
              </w:rPr>
            </w:pPr>
            <w:r w:rsidRPr="00EF3E09">
              <w:rPr>
                <w:rFonts w:ascii="Times New Roman" w:hAnsi="Times New Roman"/>
              </w:rPr>
              <w:t>Высота ограждений земельных участков:</w:t>
            </w:r>
          </w:p>
          <w:p w:rsidR="008639C2" w:rsidRPr="00EF3E09" w:rsidRDefault="008639C2" w:rsidP="00EF3E09">
            <w:pPr>
              <w:spacing w:line="240" w:lineRule="auto"/>
              <w:rPr>
                <w:rFonts w:ascii="Times New Roman" w:hAnsi="Times New Roman"/>
              </w:rPr>
            </w:pPr>
            <w:r w:rsidRPr="00EF3E09">
              <w:rPr>
                <w:rFonts w:ascii="Times New Roman" w:hAnsi="Times New Roman"/>
              </w:rPr>
              <w:t>- вдоль улиц и проездов:</w:t>
            </w:r>
          </w:p>
          <w:p w:rsidR="008639C2" w:rsidRPr="00EF3E09" w:rsidRDefault="008639C2" w:rsidP="00EF3E09">
            <w:pPr>
              <w:spacing w:line="240" w:lineRule="auto"/>
              <w:rPr>
                <w:rFonts w:ascii="Times New Roman" w:hAnsi="Times New Roman"/>
              </w:rPr>
            </w:pPr>
            <w:r w:rsidRPr="00EF3E09">
              <w:rPr>
                <w:rFonts w:ascii="Times New Roman" w:hAnsi="Times New Roman"/>
              </w:rPr>
              <w:t>- максимальная высота - 1,8 метров,</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минимальная высота – 1,2 метра. </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планировочный модуль в архитектурном решении ограждений земельных участков вдоль улиц и проездов не более 3,5 метра;</w:t>
            </w:r>
          </w:p>
          <w:p w:rsidR="008639C2" w:rsidRPr="00EF3E09" w:rsidRDefault="008639C2" w:rsidP="00EF3E09">
            <w:pPr>
              <w:spacing w:line="240" w:lineRule="auto"/>
              <w:rPr>
                <w:rFonts w:ascii="Times New Roman" w:hAnsi="Times New Roman"/>
              </w:rPr>
            </w:pPr>
            <w:r w:rsidRPr="00EF3E09">
              <w:rPr>
                <w:rFonts w:ascii="Times New Roman" w:hAnsi="Times New Roman"/>
              </w:rPr>
              <w:t>- между соседними участками застройки:</w:t>
            </w:r>
          </w:p>
          <w:p w:rsidR="008639C2" w:rsidRPr="00EF3E09" w:rsidRDefault="008639C2" w:rsidP="00EF3E09">
            <w:pPr>
              <w:spacing w:line="240" w:lineRule="auto"/>
              <w:rPr>
                <w:rFonts w:ascii="Times New Roman" w:hAnsi="Times New Roman"/>
              </w:rPr>
            </w:pPr>
            <w:r w:rsidRPr="00EF3E09">
              <w:rPr>
                <w:rFonts w:ascii="Times New Roman" w:hAnsi="Times New Roman"/>
              </w:rPr>
              <w:t>- максимальная высота - 1,8 метров без согласования со смежными землепользователями,</w:t>
            </w:r>
          </w:p>
          <w:p w:rsidR="008639C2" w:rsidRPr="00EF3E09" w:rsidRDefault="008639C2" w:rsidP="00EF3E09">
            <w:pPr>
              <w:spacing w:line="240" w:lineRule="auto"/>
              <w:rPr>
                <w:rFonts w:ascii="Times New Roman" w:hAnsi="Times New Roman"/>
              </w:rPr>
            </w:pPr>
            <w:r w:rsidRPr="00EF3E09">
              <w:rPr>
                <w:rFonts w:ascii="Times New Roman" w:hAnsi="Times New Roman"/>
              </w:rPr>
              <w:t>- минимальная высота – 1,2 метра.</w:t>
            </w:r>
          </w:p>
          <w:p w:rsidR="008639C2" w:rsidRPr="00EF3E09" w:rsidRDefault="008639C2" w:rsidP="00EF3E09">
            <w:pPr>
              <w:spacing w:line="240" w:lineRule="auto"/>
              <w:rPr>
                <w:rFonts w:ascii="Times New Roman" w:hAnsi="Times New Roman"/>
              </w:rPr>
            </w:pPr>
            <w:r w:rsidRPr="00EF3E09">
              <w:rPr>
                <w:rFonts w:ascii="Times New Roman" w:hAnsi="Times New Roman"/>
              </w:rPr>
              <w:t>Более 1,8 метра – по согласованию со смежными землепользователями. 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639C2" w:rsidRPr="00EF3E09" w:rsidRDefault="008639C2" w:rsidP="00EF3E09">
            <w:pPr>
              <w:spacing w:line="240" w:lineRule="auto"/>
              <w:rPr>
                <w:rFonts w:ascii="Times New Roman" w:hAnsi="Times New Roman"/>
              </w:rPr>
            </w:pPr>
            <w:r w:rsidRPr="00EF3E09">
              <w:rPr>
                <w:rFonts w:ascii="Times New Roman" w:hAnsi="Times New Roman"/>
              </w:rPr>
              <w:t>- ограждения вдоль улиц и проездов и между соседними земельными участками должны быть выполнены в «прозрачном» исполнении.</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 xml:space="preserve">Не допускается размещать жилую застройку в санитарно-защитных зонах, установленных в предусмотренном действующим законодательством порядке. </w:t>
            </w:r>
          </w:p>
          <w:p w:rsidR="008639C2" w:rsidRPr="00EF3E09" w:rsidRDefault="008639C2" w:rsidP="00EF3E09">
            <w:pPr>
              <w:spacing w:line="240" w:lineRule="auto"/>
              <w:rPr>
                <w:rFonts w:ascii="Times New Roman" w:hAnsi="Times New Roman"/>
              </w:rPr>
            </w:pPr>
            <w:r w:rsidRPr="00EF3E09">
              <w:rPr>
                <w:rFonts w:ascii="Times New Roman" w:hAnsi="Times New Roman"/>
              </w:rPr>
              <w:t>Размещение встроенных, пристроенных и встроенно-пристроенных объектов осуществлять в соответствии с требованиями СП 54.13330.2016 «Здания жилые многоквартирные» Актуализированная редакция СНиП 31-01-2003.</w:t>
            </w:r>
          </w:p>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Блокированная жилая застройка</w:t>
            </w:r>
          </w:p>
          <w:p w:rsidR="008639C2" w:rsidRPr="00EF3E09" w:rsidRDefault="008639C2" w:rsidP="00EF3E09">
            <w:pPr>
              <w:spacing w:line="240" w:lineRule="auto"/>
              <w:rPr>
                <w:rFonts w:ascii="Times New Roman" w:hAnsi="Times New Roman"/>
              </w:rPr>
            </w:pP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2.3</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для одного дома – 300 кв.м.</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- 4000 кв. м.</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не более 3.</w:t>
            </w:r>
          </w:p>
          <w:p w:rsidR="008639C2" w:rsidRPr="00EF3E09" w:rsidRDefault="008639C2" w:rsidP="00EF3E09">
            <w:pPr>
              <w:spacing w:line="240" w:lineRule="auto"/>
              <w:rPr>
                <w:rFonts w:ascii="Times New Roman" w:hAnsi="Times New Roman"/>
              </w:rPr>
            </w:pPr>
            <w:r w:rsidRPr="00EF3E09">
              <w:rPr>
                <w:rFonts w:ascii="Times New Roman" w:hAnsi="Times New Roman"/>
              </w:rPr>
              <w:t>Высота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Минимальные отступы:</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от красной линии до объекта – 5м </w:t>
            </w:r>
          </w:p>
          <w:p w:rsidR="008639C2" w:rsidRPr="00EF3E09" w:rsidRDefault="008639C2" w:rsidP="00EF3E09">
            <w:pPr>
              <w:spacing w:line="240" w:lineRule="auto"/>
              <w:rPr>
                <w:rFonts w:ascii="Times New Roman" w:hAnsi="Times New Roman"/>
              </w:rPr>
            </w:pPr>
            <w:r w:rsidRPr="00EF3E09">
              <w:rPr>
                <w:rFonts w:ascii="Times New Roman" w:hAnsi="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Минимальная глубина переднего двора - 5 м.</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без отступа со стороны примыкания соседнего дома;</w:t>
            </w:r>
          </w:p>
          <w:p w:rsidR="008639C2" w:rsidRPr="00EF3E09" w:rsidRDefault="008639C2" w:rsidP="00EF3E09">
            <w:pPr>
              <w:spacing w:line="240" w:lineRule="auto"/>
              <w:rPr>
                <w:rFonts w:ascii="Times New Roman" w:hAnsi="Times New Roman"/>
              </w:rPr>
            </w:pPr>
            <w:r w:rsidRPr="00EF3E09">
              <w:rPr>
                <w:rFonts w:ascii="Times New Roman" w:hAnsi="Times New Roman"/>
              </w:rPr>
              <w:t>- 3 м до основного строения со стороны, не предполагающей примыкание соседнего дома;</w:t>
            </w:r>
          </w:p>
          <w:p w:rsidR="008639C2" w:rsidRPr="00EF3E09" w:rsidRDefault="008639C2" w:rsidP="00EF3E09">
            <w:pPr>
              <w:spacing w:line="240" w:lineRule="auto"/>
              <w:rPr>
                <w:rFonts w:ascii="Times New Roman" w:hAnsi="Times New Roman"/>
              </w:rPr>
            </w:pPr>
            <w:r w:rsidRPr="00EF3E09">
              <w:rPr>
                <w:rFonts w:ascii="Times New Roman" w:hAnsi="Times New Roman"/>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8639C2" w:rsidRPr="00EF3E09" w:rsidRDefault="008639C2" w:rsidP="00EF3E09">
            <w:pPr>
              <w:spacing w:line="240" w:lineRule="auto"/>
              <w:rPr>
                <w:rFonts w:ascii="Times New Roman" w:hAnsi="Times New Roman"/>
              </w:rPr>
            </w:pPr>
            <w:r w:rsidRPr="00EF3E09">
              <w:rPr>
                <w:rFonts w:ascii="Times New Roman" w:hAnsi="Times New Roman"/>
              </w:rPr>
              <w:t>Вспомогательные строения, за исключением гаражей, размещать со стороны улиц не допускается.</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- 50%</w:t>
            </w:r>
          </w:p>
          <w:p w:rsidR="008639C2" w:rsidRPr="00EF3E09" w:rsidRDefault="008639C2" w:rsidP="00EF3E09">
            <w:pPr>
              <w:spacing w:line="240" w:lineRule="auto"/>
              <w:rPr>
                <w:rFonts w:ascii="Times New Roman" w:hAnsi="Times New Roman"/>
              </w:rPr>
            </w:pPr>
            <w:r w:rsidRPr="00EF3E09">
              <w:rPr>
                <w:rFonts w:ascii="Times New Roman" w:hAnsi="Times New Roman"/>
              </w:rPr>
              <w:t>На этапе проектирования следует предусматривать ограждение земельных участков для каждого дома блокированной застройки в едином стиле (архитектурно-объемные решения, материалы)</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Хранение автотранспорта</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2.7.1</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до 2 надземных этажей включительно.</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Расстояние от границ смежного земельного участка - не подлежит установлению. </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Дошкольное, начальное и среднее общее образование</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3.5.1</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муниципальные дошкольные образовательные организации – не менее 3120 кв. м;</w:t>
            </w:r>
          </w:p>
          <w:p w:rsidR="008639C2" w:rsidRPr="00EF3E09" w:rsidRDefault="008639C2" w:rsidP="00EF3E09">
            <w:pPr>
              <w:spacing w:line="240" w:lineRule="auto"/>
              <w:rPr>
                <w:rFonts w:ascii="Times New Roman" w:hAnsi="Times New Roman"/>
              </w:rPr>
            </w:pPr>
            <w:r w:rsidRPr="00EF3E09">
              <w:rPr>
                <w:rFonts w:ascii="Times New Roman" w:hAnsi="Times New Roman"/>
              </w:rPr>
              <w:t>- муниципальные общеобразовательные организации – не менее 20 000 кв. м;</w:t>
            </w:r>
          </w:p>
          <w:p w:rsidR="008639C2" w:rsidRPr="00EF3E09" w:rsidRDefault="008639C2" w:rsidP="00EF3E09">
            <w:pPr>
              <w:spacing w:line="240" w:lineRule="auto"/>
              <w:rPr>
                <w:rFonts w:ascii="Times New Roman" w:hAnsi="Times New Roman"/>
              </w:rPr>
            </w:pPr>
            <w:r w:rsidRPr="00EF3E09">
              <w:rPr>
                <w:rFonts w:ascii="Times New Roman" w:hAnsi="Times New Roman"/>
              </w:rPr>
              <w:t>муниципальные организации дополнительного образования – не менее 450 кв. м.</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до 3 надземных этажей.</w:t>
            </w:r>
          </w:p>
          <w:p w:rsidR="008639C2" w:rsidRPr="00EF3E09" w:rsidRDefault="008639C2" w:rsidP="00EF3E09">
            <w:pPr>
              <w:spacing w:line="240" w:lineRule="auto"/>
              <w:rPr>
                <w:rFonts w:ascii="Times New Roman" w:hAnsi="Times New Roman"/>
              </w:rPr>
            </w:pPr>
            <w:r w:rsidRPr="00EF3E09">
              <w:rPr>
                <w:rFonts w:ascii="Times New Roman" w:hAnsi="Times New Roman"/>
              </w:rPr>
              <w:t>Высота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до объекта - 10 м.</w:t>
            </w:r>
          </w:p>
          <w:p w:rsidR="008639C2" w:rsidRPr="00EF3E09" w:rsidRDefault="008639C2" w:rsidP="00EF3E09">
            <w:pPr>
              <w:spacing w:line="240" w:lineRule="auto"/>
              <w:rPr>
                <w:rFonts w:ascii="Times New Roman" w:hAnsi="Times New Roman"/>
              </w:rPr>
            </w:pPr>
            <w:r w:rsidRPr="00EF3E09">
              <w:rPr>
                <w:rFonts w:ascii="Times New Roman" w:hAnsi="Times New Roman"/>
              </w:rPr>
              <w:t>В условиях реконструкции допускается размещение зданий по красной линии улиц.</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- 6 м до основного строения;</w:t>
            </w:r>
          </w:p>
          <w:p w:rsidR="008639C2" w:rsidRPr="00EF3E09" w:rsidRDefault="008639C2" w:rsidP="00EF3E09">
            <w:pPr>
              <w:spacing w:line="240" w:lineRule="auto"/>
              <w:rPr>
                <w:rFonts w:ascii="Times New Roman" w:hAnsi="Times New Roman"/>
              </w:rPr>
            </w:pPr>
            <w:r w:rsidRPr="00EF3E09">
              <w:rPr>
                <w:rFonts w:ascii="Times New Roman" w:hAnsi="Times New Roman"/>
              </w:rPr>
              <w:t>- 1 м до вспомогательных и хозяйственных построек.</w:t>
            </w:r>
          </w:p>
          <w:p w:rsidR="008639C2" w:rsidRPr="00EF3E09" w:rsidRDefault="008639C2" w:rsidP="00EF3E09">
            <w:pPr>
              <w:spacing w:line="240" w:lineRule="auto"/>
              <w:rPr>
                <w:rFonts w:ascii="Times New Roman" w:hAnsi="Times New Roman"/>
              </w:rPr>
            </w:pPr>
            <w:r w:rsidRPr="00EF3E09">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60%.</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Магазины</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4.4</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до 2 надземных этажей.</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до объекта - 5 м.</w:t>
            </w:r>
          </w:p>
          <w:p w:rsidR="008639C2" w:rsidRPr="00EF3E09" w:rsidRDefault="008639C2" w:rsidP="00EF3E09">
            <w:pPr>
              <w:spacing w:line="240" w:lineRule="auto"/>
              <w:rPr>
                <w:rFonts w:ascii="Times New Roman" w:hAnsi="Times New Roman"/>
              </w:rPr>
            </w:pPr>
            <w:r w:rsidRPr="00EF3E09">
              <w:rPr>
                <w:rFonts w:ascii="Times New Roman" w:hAnsi="Times New Roman"/>
              </w:rPr>
              <w:t>В условиях реконструкции допускается размещение зданий по красной линии улиц.</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- 3 м до выступающих конструктивных элементов (крыльцо, пандус, приямок, отмостка и т.д.) основного здания, </w:t>
            </w:r>
          </w:p>
          <w:p w:rsidR="008639C2" w:rsidRPr="00EF3E09" w:rsidRDefault="008639C2" w:rsidP="00EF3E09">
            <w:pPr>
              <w:spacing w:line="240" w:lineRule="auto"/>
              <w:rPr>
                <w:rFonts w:ascii="Times New Roman" w:hAnsi="Times New Roman"/>
              </w:rPr>
            </w:pPr>
            <w:r w:rsidRPr="00EF3E09">
              <w:rPr>
                <w:rFonts w:ascii="Times New Roman" w:hAnsi="Times New Roman"/>
              </w:rPr>
              <w:t>- 1 м до хозяйственных построек.</w:t>
            </w:r>
          </w:p>
          <w:p w:rsidR="008639C2" w:rsidRPr="00EF3E09" w:rsidRDefault="008639C2" w:rsidP="00EF3E09">
            <w:pPr>
              <w:spacing w:line="240" w:lineRule="auto"/>
              <w:rPr>
                <w:rFonts w:ascii="Times New Roman" w:hAnsi="Times New Roman"/>
              </w:rPr>
            </w:pPr>
            <w:r w:rsidRPr="00EF3E09">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75%.</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Коммунальное обслуживание</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3.1</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Расстояние от границ смежного земельного участка - не подлежит установлению. </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Земельные участки (территории) общего пользования</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12.0</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Ведение огородничества</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13.1</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hRule="exact" w:val="624"/>
          <w:jc w:val="center"/>
        </w:trPr>
        <w:tc>
          <w:tcPr>
            <w:tcW w:w="14742" w:type="dxa"/>
            <w:gridSpan w:val="4"/>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Для ведения личного подсобного хозяйства (приусадебный земельный участок)</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2.2</w:t>
            </w:r>
          </w:p>
        </w:tc>
        <w:tc>
          <w:tcPr>
            <w:tcW w:w="711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- 600 кв. м;</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- 1800 кв. м.</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до 3 надземных этажей.</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до объекта:</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- 5 м от красных линий улиц, </w:t>
            </w:r>
          </w:p>
          <w:p w:rsidR="008639C2" w:rsidRPr="00EF3E09" w:rsidRDefault="008639C2" w:rsidP="00EF3E09">
            <w:pPr>
              <w:spacing w:line="240" w:lineRule="auto"/>
              <w:rPr>
                <w:rFonts w:ascii="Times New Roman" w:hAnsi="Times New Roman"/>
              </w:rPr>
            </w:pPr>
            <w:r w:rsidRPr="00EF3E09">
              <w:rPr>
                <w:rFonts w:ascii="Times New Roman" w:hAnsi="Times New Roman"/>
              </w:rPr>
              <w:t>- в условиях сложившейся застройки – в соответствии со сложившейся линией застройки.</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- 3 м до основного строения; </w:t>
            </w:r>
          </w:p>
          <w:p w:rsidR="008639C2" w:rsidRPr="00EF3E09" w:rsidRDefault="008639C2" w:rsidP="00EF3E09">
            <w:pPr>
              <w:spacing w:line="240" w:lineRule="auto"/>
              <w:rPr>
                <w:rFonts w:ascii="Times New Roman" w:hAnsi="Times New Roman"/>
              </w:rPr>
            </w:pPr>
            <w:r w:rsidRPr="00EF3E09">
              <w:rPr>
                <w:rFonts w:ascii="Times New Roman" w:hAnsi="Times New Roman"/>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8639C2" w:rsidRPr="00EF3E09" w:rsidRDefault="008639C2" w:rsidP="00EF3E09">
            <w:pPr>
              <w:spacing w:line="240" w:lineRule="auto"/>
              <w:rPr>
                <w:rFonts w:ascii="Times New Roman" w:hAnsi="Times New Roman"/>
              </w:rPr>
            </w:pPr>
            <w:r w:rsidRPr="00EF3E09">
              <w:rPr>
                <w:rFonts w:ascii="Times New Roman" w:hAnsi="Times New Roman"/>
              </w:rPr>
              <w:t>Вспомогательные и хозяйственные строения, за исключением гаражей, размещать со стороны улиц не допускается.</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60%.</w:t>
            </w:r>
          </w:p>
        </w:tc>
        <w:tc>
          <w:tcPr>
            <w:tcW w:w="3457" w:type="dxa"/>
          </w:tcPr>
          <w:p w:rsidR="008639C2" w:rsidRPr="00EF3E09" w:rsidRDefault="008639C2" w:rsidP="00EF3E09">
            <w:pPr>
              <w:spacing w:line="240" w:lineRule="auto"/>
              <w:rPr>
                <w:rFonts w:ascii="Times New Roman" w:hAnsi="Times New Roman"/>
              </w:rPr>
            </w:pPr>
            <w:r w:rsidRPr="00EF3E09">
              <w:rPr>
                <w:rFonts w:ascii="Times New Roman" w:hAnsi="Times New Roman"/>
              </w:rPr>
              <w:t>Ведение личного подсобного хозяйства допускается только в границах сельских населенных пунктов.</w:t>
            </w:r>
          </w:p>
          <w:p w:rsidR="008639C2" w:rsidRPr="00EF3E09" w:rsidRDefault="008639C2" w:rsidP="00EF3E09">
            <w:pPr>
              <w:spacing w:line="240" w:lineRule="auto"/>
              <w:rPr>
                <w:rFonts w:ascii="Times New Roman" w:hAnsi="Times New Roman"/>
              </w:rPr>
            </w:pPr>
            <w:r w:rsidRPr="00EF3E09">
              <w:rPr>
                <w:rFonts w:ascii="Times New Roman" w:hAnsi="Times New Roman"/>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Бытовое обслуживание</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3.3</w:t>
            </w:r>
          </w:p>
        </w:tc>
        <w:tc>
          <w:tcPr>
            <w:tcW w:w="7110" w:type="dxa"/>
            <w:vMerge w:val="restart"/>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- 200 кв. м;</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Максимальная площадь участка: </w:t>
            </w:r>
          </w:p>
          <w:p w:rsidR="008639C2" w:rsidRPr="00EF3E09" w:rsidRDefault="008639C2" w:rsidP="00EF3E09">
            <w:pPr>
              <w:spacing w:line="240" w:lineRule="auto"/>
              <w:rPr>
                <w:rFonts w:ascii="Times New Roman" w:hAnsi="Times New Roman"/>
              </w:rPr>
            </w:pPr>
            <w:r w:rsidRPr="00EF3E09">
              <w:rPr>
                <w:rFonts w:ascii="Times New Roman" w:hAnsi="Times New Roman"/>
              </w:rPr>
              <w:t>-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до 2 надземных этажей.</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до объекта – 5 м.</w:t>
            </w:r>
          </w:p>
          <w:p w:rsidR="008639C2" w:rsidRPr="00EF3E09" w:rsidRDefault="008639C2" w:rsidP="00EF3E09">
            <w:pPr>
              <w:spacing w:line="240" w:lineRule="auto"/>
              <w:rPr>
                <w:rFonts w:ascii="Times New Roman" w:hAnsi="Times New Roman"/>
              </w:rPr>
            </w:pPr>
            <w:r w:rsidRPr="00EF3E09">
              <w:rPr>
                <w:rFonts w:ascii="Times New Roman" w:hAnsi="Times New Roman"/>
              </w:rPr>
              <w:t>Расстояние от границ смежного земельного участка:</w:t>
            </w:r>
          </w:p>
          <w:p w:rsidR="008639C2" w:rsidRPr="00EF3E09" w:rsidRDefault="008639C2" w:rsidP="00EF3E09">
            <w:pPr>
              <w:spacing w:line="240" w:lineRule="auto"/>
              <w:rPr>
                <w:rFonts w:ascii="Times New Roman" w:hAnsi="Times New Roman"/>
              </w:rPr>
            </w:pPr>
            <w:r w:rsidRPr="00EF3E09">
              <w:rPr>
                <w:rFonts w:ascii="Times New Roman" w:hAnsi="Times New Roman"/>
              </w:rPr>
              <w:t>- 5 м до выступающих конструктивных элементов (крыльцо, пандус, приямок, отмостка и т.д.) основного здания</w:t>
            </w:r>
          </w:p>
          <w:p w:rsidR="008639C2" w:rsidRPr="00EF3E09" w:rsidRDefault="008639C2" w:rsidP="00EF3E09">
            <w:pPr>
              <w:spacing w:line="240" w:lineRule="auto"/>
              <w:rPr>
                <w:rFonts w:ascii="Times New Roman" w:hAnsi="Times New Roman"/>
              </w:rPr>
            </w:pPr>
            <w:r w:rsidRPr="00EF3E09">
              <w:rPr>
                <w:rFonts w:ascii="Times New Roman" w:hAnsi="Times New Roman"/>
              </w:rPr>
              <w:t>В условиях реконструкции допускается размещение зданий по красной линии улиц.</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Максимальный процент застройки в границах земельного участка – 75%. </w:t>
            </w:r>
          </w:p>
        </w:tc>
        <w:tc>
          <w:tcPr>
            <w:tcW w:w="3457" w:type="dxa"/>
            <w:vMerge w:val="restart"/>
          </w:tcPr>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Гостиничное обслуживание</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4.7</w:t>
            </w:r>
          </w:p>
        </w:tc>
        <w:tc>
          <w:tcPr>
            <w:tcW w:w="7110" w:type="dxa"/>
            <w:vMerge/>
          </w:tcPr>
          <w:p w:rsidR="008639C2" w:rsidRPr="00EF3E09" w:rsidRDefault="008639C2" w:rsidP="00EF3E09">
            <w:pPr>
              <w:spacing w:line="240" w:lineRule="auto"/>
              <w:rPr>
                <w:rFonts w:ascii="Times New Roman" w:hAnsi="Times New Roman"/>
              </w:rPr>
            </w:pPr>
          </w:p>
        </w:tc>
        <w:tc>
          <w:tcPr>
            <w:tcW w:w="3457" w:type="dxa"/>
            <w:vMerge/>
          </w:tcPr>
          <w:p w:rsidR="008639C2" w:rsidRPr="00EF3E09" w:rsidRDefault="008639C2" w:rsidP="00EF3E09">
            <w:pPr>
              <w:spacing w:line="240" w:lineRule="auto"/>
              <w:rPr>
                <w:rFonts w:ascii="Times New Roman" w:hAnsi="Times New Roman"/>
              </w:rPr>
            </w:pP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Общественное питание</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4.6</w:t>
            </w:r>
          </w:p>
        </w:tc>
        <w:tc>
          <w:tcPr>
            <w:tcW w:w="7110" w:type="dxa"/>
            <w:vMerge/>
          </w:tcPr>
          <w:p w:rsidR="008639C2" w:rsidRPr="00EF3E09" w:rsidRDefault="008639C2" w:rsidP="00EF3E09">
            <w:pPr>
              <w:spacing w:line="240" w:lineRule="auto"/>
              <w:rPr>
                <w:rFonts w:ascii="Times New Roman" w:hAnsi="Times New Roman"/>
              </w:rPr>
            </w:pPr>
          </w:p>
        </w:tc>
        <w:tc>
          <w:tcPr>
            <w:tcW w:w="3457" w:type="dxa"/>
            <w:vMerge/>
          </w:tcPr>
          <w:p w:rsidR="008639C2" w:rsidRPr="00EF3E09" w:rsidRDefault="008639C2" w:rsidP="00EF3E09">
            <w:pPr>
              <w:spacing w:line="240" w:lineRule="auto"/>
              <w:rPr>
                <w:rFonts w:ascii="Times New Roman" w:hAnsi="Times New Roman"/>
              </w:rPr>
            </w:pPr>
          </w:p>
        </w:tc>
      </w:tr>
      <w:tr w:rsidR="008639C2" w:rsidRPr="00EF3E09" w:rsidTr="00914008">
        <w:trPr>
          <w:trHeight w:val="20"/>
          <w:jc w:val="center"/>
        </w:trPr>
        <w:tc>
          <w:tcPr>
            <w:tcW w:w="1907" w:type="dxa"/>
          </w:tcPr>
          <w:p w:rsidR="008639C2" w:rsidRPr="00EF3E09" w:rsidRDefault="008639C2" w:rsidP="00EF3E09">
            <w:pPr>
              <w:spacing w:line="240" w:lineRule="auto"/>
              <w:rPr>
                <w:rFonts w:ascii="Times New Roman" w:hAnsi="Times New Roman"/>
              </w:rPr>
            </w:pPr>
            <w:r w:rsidRPr="00EF3E09">
              <w:rPr>
                <w:rFonts w:ascii="Times New Roman" w:hAnsi="Times New Roman"/>
              </w:rPr>
              <w:t>Амбулаторное ветеринарное обслуживание</w:t>
            </w:r>
          </w:p>
        </w:tc>
        <w:tc>
          <w:tcPr>
            <w:tcW w:w="2268" w:type="dxa"/>
          </w:tcPr>
          <w:p w:rsidR="008639C2" w:rsidRPr="00EF3E09" w:rsidRDefault="008639C2" w:rsidP="00EF3E09">
            <w:pPr>
              <w:spacing w:line="240" w:lineRule="auto"/>
              <w:rPr>
                <w:rFonts w:ascii="Times New Roman" w:hAnsi="Times New Roman"/>
              </w:rPr>
            </w:pPr>
            <w:r w:rsidRPr="00EF3E09">
              <w:rPr>
                <w:rFonts w:ascii="Times New Roman" w:hAnsi="Times New Roman"/>
              </w:rPr>
              <w:t>3.10.1</w:t>
            </w:r>
          </w:p>
        </w:tc>
        <w:tc>
          <w:tcPr>
            <w:tcW w:w="7110" w:type="dxa"/>
            <w:vMerge/>
          </w:tcPr>
          <w:p w:rsidR="008639C2" w:rsidRPr="00EF3E09" w:rsidRDefault="008639C2" w:rsidP="00EF3E09">
            <w:pPr>
              <w:spacing w:line="240" w:lineRule="auto"/>
              <w:rPr>
                <w:rFonts w:ascii="Times New Roman" w:hAnsi="Times New Roman"/>
              </w:rPr>
            </w:pPr>
          </w:p>
        </w:tc>
        <w:tc>
          <w:tcPr>
            <w:tcW w:w="3457" w:type="dxa"/>
            <w:vMerge/>
          </w:tcPr>
          <w:p w:rsidR="008639C2" w:rsidRPr="00EF3E09" w:rsidRDefault="008639C2" w:rsidP="00EF3E09">
            <w:pPr>
              <w:spacing w:line="240" w:lineRule="auto"/>
              <w:rPr>
                <w:rFonts w:ascii="Times New Roman" w:hAnsi="Times New Roman"/>
              </w:rPr>
            </w:pPr>
          </w:p>
        </w:tc>
      </w:tr>
      <w:tr w:rsidR="008639C2" w:rsidRPr="00EF3E09" w:rsidTr="00914008">
        <w:trPr>
          <w:trHeight w:val="624"/>
          <w:jc w:val="center"/>
        </w:trPr>
        <w:tc>
          <w:tcPr>
            <w:tcW w:w="14742" w:type="dxa"/>
            <w:gridSpan w:val="4"/>
            <w:vAlign w:val="center"/>
          </w:tcPr>
          <w:p w:rsidR="008639C2" w:rsidRPr="00EF3E09" w:rsidRDefault="008639C2" w:rsidP="00EF3E09">
            <w:pPr>
              <w:spacing w:line="240" w:lineRule="auto"/>
              <w:rPr>
                <w:rFonts w:ascii="Times New Roman" w:hAnsi="Times New Roman"/>
              </w:rPr>
            </w:pPr>
            <w:r w:rsidRPr="00EF3E09">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bl>
    <w:p w:rsidR="008639C2" w:rsidRPr="00EF3E09" w:rsidRDefault="008639C2" w:rsidP="00EF3E09">
      <w:pPr>
        <w:sectPr w:rsidR="008639C2" w:rsidRPr="00EF3E09">
          <w:pgSz w:w="16838" w:h="11906" w:orient="landscape"/>
          <w:pgMar w:top="1134" w:right="1134" w:bottom="1134" w:left="1134" w:header="720" w:footer="709" w:gutter="0"/>
          <w:cols w:space="720"/>
          <w:docGrid w:linePitch="360"/>
        </w:sectPr>
      </w:pPr>
    </w:p>
    <w:tbl>
      <w:tblPr>
        <w:tblW w:w="14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2922"/>
        <w:gridCol w:w="2835"/>
        <w:gridCol w:w="4820"/>
        <w:gridCol w:w="4165"/>
      </w:tblGrid>
      <w:tr w:rsidR="008639C2" w:rsidRPr="00EF3E09" w:rsidTr="00914008">
        <w:trPr>
          <w:trHeight w:val="206"/>
          <w:jc w:val="center"/>
        </w:trPr>
        <w:tc>
          <w:tcPr>
            <w:tcW w:w="2922" w:type="dxa"/>
          </w:tcPr>
          <w:p w:rsidR="008639C2" w:rsidRPr="00EF3E09" w:rsidRDefault="008639C2" w:rsidP="00EF3E09">
            <w:pPr>
              <w:spacing w:line="240" w:lineRule="auto"/>
              <w:rPr>
                <w:rFonts w:ascii="Times New Roman" w:hAnsi="Times New Roman"/>
              </w:rPr>
            </w:pPr>
            <w:bookmarkStart w:id="78" w:name="_Toc70344677"/>
            <w:r w:rsidRPr="00EF3E09">
              <w:rPr>
                <w:rFonts w:ascii="Times New Roman" w:hAnsi="Times New Roman"/>
              </w:rPr>
              <w:t>Хранение автотранспорта</w:t>
            </w:r>
          </w:p>
        </w:tc>
        <w:tc>
          <w:tcPr>
            <w:tcW w:w="2835" w:type="dxa"/>
          </w:tcPr>
          <w:p w:rsidR="008639C2" w:rsidRPr="00EF3E09" w:rsidRDefault="008639C2" w:rsidP="00EF3E09">
            <w:pPr>
              <w:spacing w:line="240" w:lineRule="auto"/>
              <w:rPr>
                <w:rFonts w:ascii="Times New Roman" w:hAnsi="Times New Roman"/>
              </w:rPr>
            </w:pPr>
            <w:r w:rsidRPr="00EF3E09">
              <w:rPr>
                <w:rFonts w:ascii="Times New Roman" w:hAnsi="Times New Roman"/>
              </w:rPr>
              <w:t>2.7.1</w:t>
            </w:r>
          </w:p>
          <w:p w:rsidR="008639C2" w:rsidRPr="00EF3E09" w:rsidRDefault="008639C2" w:rsidP="00EF3E09">
            <w:pPr>
              <w:spacing w:line="240" w:lineRule="auto"/>
              <w:rPr>
                <w:rFonts w:ascii="Times New Roman" w:hAnsi="Times New Roman"/>
              </w:rPr>
            </w:pPr>
          </w:p>
        </w:tc>
        <w:tc>
          <w:tcPr>
            <w:tcW w:w="4820" w:type="dxa"/>
          </w:tcPr>
          <w:p w:rsidR="008639C2" w:rsidRPr="00EF3E09" w:rsidRDefault="008639C2" w:rsidP="00EF3E09">
            <w:pPr>
              <w:spacing w:line="240" w:lineRule="auto"/>
              <w:rPr>
                <w:rFonts w:ascii="Times New Roman" w:hAnsi="Times New Roman"/>
              </w:rPr>
            </w:pPr>
            <w:r w:rsidRPr="00EF3E09">
              <w:rPr>
                <w:rFonts w:ascii="Times New Roman" w:hAnsi="Times New Roman"/>
              </w:rPr>
              <w:t>Минимальная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Максимальная площадь участка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Количество этажей – до 2 надземных этажей включительно.</w:t>
            </w:r>
          </w:p>
          <w:p w:rsidR="008639C2" w:rsidRPr="00EF3E09" w:rsidRDefault="008639C2" w:rsidP="00EF3E09">
            <w:pPr>
              <w:spacing w:line="240" w:lineRule="auto"/>
              <w:rPr>
                <w:rFonts w:ascii="Times New Roman" w:hAnsi="Times New Roman"/>
              </w:rPr>
            </w:pPr>
            <w:r w:rsidRPr="00EF3E09">
              <w:rPr>
                <w:rFonts w:ascii="Times New Roman" w:hAnsi="Times New Roman"/>
              </w:rPr>
              <w:t>Минимальный отступ от красной линии - не подлежит установлению.</w:t>
            </w:r>
          </w:p>
          <w:p w:rsidR="008639C2" w:rsidRPr="00EF3E09" w:rsidRDefault="008639C2" w:rsidP="00EF3E09">
            <w:pPr>
              <w:spacing w:line="240" w:lineRule="auto"/>
              <w:rPr>
                <w:rFonts w:ascii="Times New Roman" w:hAnsi="Times New Roman"/>
              </w:rPr>
            </w:pPr>
            <w:r w:rsidRPr="00EF3E09">
              <w:rPr>
                <w:rFonts w:ascii="Times New Roman" w:hAnsi="Times New Roman"/>
              </w:rPr>
              <w:t xml:space="preserve">Расстояние от границ смежного земельного участка - не подлежит установлению. </w:t>
            </w:r>
          </w:p>
          <w:p w:rsidR="008639C2" w:rsidRPr="00EF3E09" w:rsidRDefault="008639C2" w:rsidP="00EF3E09">
            <w:pPr>
              <w:spacing w:line="240" w:lineRule="auto"/>
              <w:rPr>
                <w:rFonts w:ascii="Times New Roman" w:hAnsi="Times New Roman"/>
              </w:rPr>
            </w:pPr>
            <w:r w:rsidRPr="00EF3E09">
              <w:rPr>
                <w:rFonts w:ascii="Times New Roman" w:hAnsi="Times New Roman"/>
              </w:rPr>
              <w:t>Максимальный процент застройки в границах земельного участка – не подлежит установлению.</w:t>
            </w:r>
          </w:p>
        </w:tc>
        <w:tc>
          <w:tcPr>
            <w:tcW w:w="4165" w:type="dxa"/>
          </w:tcPr>
          <w:p w:rsidR="008639C2" w:rsidRPr="00EF3E09" w:rsidRDefault="008639C2" w:rsidP="00EF3E09">
            <w:pPr>
              <w:spacing w:line="240" w:lineRule="auto"/>
              <w:rPr>
                <w:rFonts w:ascii="Times New Roman" w:hAnsi="Times New Roman"/>
              </w:rPr>
            </w:pPr>
            <w:r w:rsidRPr="00EF3E09">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в соответствии с  действующим законодательством.</w:t>
            </w:r>
          </w:p>
        </w:tc>
      </w:tr>
    </w:tbl>
    <w:p w:rsidR="008639C2" w:rsidRPr="00EF3E09" w:rsidRDefault="008639C2" w:rsidP="00EF3E09"/>
    <w:p w:rsidR="008639C2" w:rsidRPr="00EF3E09" w:rsidRDefault="008639C2" w:rsidP="00EF3E09">
      <w:pPr>
        <w:rPr>
          <w:rFonts w:ascii="Times New Roman" w:hAnsi="Times New Roman"/>
        </w:rPr>
      </w:pPr>
      <w:r w:rsidRPr="00EF3E09">
        <w:rPr>
          <w:rFonts w:ascii="Times New Roman" w:hAnsi="Times New Roma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8639C2" w:rsidRPr="00EF3E09" w:rsidRDefault="008639C2" w:rsidP="00EF3E09">
      <w:pPr>
        <w:rPr>
          <w:rFonts w:ascii="Times New Roman" w:hAnsi="Times New Roman"/>
        </w:rPr>
      </w:pPr>
      <w:r w:rsidRPr="00EF3E09">
        <w:rPr>
          <w:rFonts w:ascii="Times New Roman" w:hAnsi="Times New Roman"/>
        </w:rPr>
        <w:t>Для объектов социальной сферы местного значения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5"/>
        <w:gridCol w:w="3037"/>
        <w:gridCol w:w="3306"/>
        <w:gridCol w:w="3259"/>
        <w:gridCol w:w="3339"/>
      </w:tblGrid>
      <w:tr w:rsidR="008639C2" w:rsidRPr="00EF3E09" w:rsidTr="00914008">
        <w:trPr>
          <w:trHeight w:val="20"/>
        </w:trPr>
        <w:tc>
          <w:tcPr>
            <w:tcW w:w="624" w:type="pct"/>
            <w:vMerge w:val="restart"/>
            <w:vAlign w:val="center"/>
          </w:tcPr>
          <w:p w:rsidR="008639C2" w:rsidRPr="00EF3E09" w:rsidRDefault="008639C2" w:rsidP="00EF3E09">
            <w:pPr>
              <w:rPr>
                <w:rFonts w:ascii="Times New Roman" w:hAnsi="Times New Roman"/>
              </w:rPr>
            </w:pPr>
            <w:r w:rsidRPr="00EF3E09">
              <w:rPr>
                <w:rFonts w:ascii="Times New Roman" w:hAnsi="Times New Roman"/>
              </w:rPr>
              <w:t>Тип застройки</w:t>
            </w:r>
          </w:p>
        </w:tc>
        <w:tc>
          <w:tcPr>
            <w:tcW w:w="1027" w:type="pct"/>
            <w:vMerge w:val="restart"/>
            <w:vAlign w:val="center"/>
          </w:tcPr>
          <w:p w:rsidR="008639C2" w:rsidRPr="00EF3E09" w:rsidRDefault="008639C2" w:rsidP="00EF3E09">
            <w:pPr>
              <w:rPr>
                <w:rFonts w:ascii="Times New Roman" w:hAnsi="Times New Roman"/>
              </w:rPr>
            </w:pPr>
            <w:r w:rsidRPr="00EF3E09">
              <w:rPr>
                <w:rFonts w:ascii="Times New Roman" w:hAnsi="Times New Roman"/>
              </w:rPr>
              <w:t xml:space="preserve">Вид объекта </w:t>
            </w:r>
          </w:p>
        </w:tc>
        <w:tc>
          <w:tcPr>
            <w:tcW w:w="2220" w:type="pct"/>
            <w:gridSpan w:val="2"/>
            <w:vAlign w:val="center"/>
          </w:tcPr>
          <w:p w:rsidR="008639C2" w:rsidRPr="00EF3E09" w:rsidRDefault="008639C2" w:rsidP="00EF3E09">
            <w:pPr>
              <w:rPr>
                <w:rFonts w:ascii="Times New Roman" w:hAnsi="Times New Roman"/>
              </w:rPr>
            </w:pPr>
            <w:r w:rsidRPr="00EF3E09">
              <w:rPr>
                <w:rFonts w:ascii="Times New Roman" w:hAnsi="Times New Roman"/>
              </w:rPr>
              <w:t xml:space="preserve">Обеспеченность объектами </w:t>
            </w:r>
          </w:p>
        </w:tc>
        <w:tc>
          <w:tcPr>
            <w:tcW w:w="1129" w:type="pct"/>
            <w:vMerge w:val="restart"/>
            <w:vAlign w:val="center"/>
          </w:tcPr>
          <w:p w:rsidR="008639C2" w:rsidRPr="00EF3E09" w:rsidRDefault="008639C2" w:rsidP="00EF3E09">
            <w:pPr>
              <w:rPr>
                <w:rFonts w:ascii="Times New Roman" w:hAnsi="Times New Roman"/>
              </w:rPr>
            </w:pPr>
            <w:r w:rsidRPr="00EF3E09">
              <w:rPr>
                <w:rFonts w:ascii="Times New Roman" w:hAnsi="Times New Roman"/>
              </w:rPr>
              <w:t>Территориальная доступность объектов, мин. пешеходной доступности</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Merge/>
            <w:vAlign w:val="center"/>
          </w:tcPr>
          <w:p w:rsidR="008639C2" w:rsidRPr="00EF3E09" w:rsidRDefault="008639C2" w:rsidP="00EF3E09">
            <w:pPr>
              <w:rPr>
                <w:rFonts w:ascii="Times New Roman" w:hAnsi="Times New Roman"/>
              </w:rPr>
            </w:pP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Потребность в мощности объекта на 10 га территории объектов жилого назначения, мест</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потребность в территории, для размещения на 10 га территории объектов жилого назначения, кв. м</w:t>
            </w:r>
          </w:p>
        </w:tc>
        <w:tc>
          <w:tcPr>
            <w:tcW w:w="1129" w:type="pct"/>
            <w:vMerge/>
            <w:vAlign w:val="center"/>
          </w:tcPr>
          <w:p w:rsidR="008639C2" w:rsidRPr="00EF3E09" w:rsidRDefault="008639C2" w:rsidP="00EF3E09">
            <w:pPr>
              <w:rPr>
                <w:rFonts w:ascii="Times New Roman" w:hAnsi="Times New Roman"/>
              </w:rPr>
            </w:pPr>
          </w:p>
        </w:tc>
      </w:tr>
      <w:tr w:rsidR="008639C2" w:rsidRPr="00EF3E09" w:rsidTr="00914008">
        <w:trPr>
          <w:trHeight w:val="563"/>
        </w:trPr>
        <w:tc>
          <w:tcPr>
            <w:tcW w:w="624" w:type="pct"/>
            <w:vMerge w:val="restart"/>
          </w:tcPr>
          <w:p w:rsidR="008639C2" w:rsidRPr="00EF3E09" w:rsidRDefault="008639C2" w:rsidP="00EF3E09">
            <w:pPr>
              <w:rPr>
                <w:rFonts w:ascii="Times New Roman" w:hAnsi="Times New Roman"/>
              </w:rPr>
            </w:pPr>
            <w:r w:rsidRPr="00EF3E09">
              <w:rPr>
                <w:rFonts w:ascii="Times New Roman" w:hAnsi="Times New Roman"/>
              </w:rPr>
              <w:t>Индивидуальная жилая застройка с размером земельного участка до 600 кв. м.</w:t>
            </w: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дошкольные 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40</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1100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10</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общеобразовательные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45</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1500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15</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организации дополнительного образования</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35</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300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15</w:t>
            </w:r>
          </w:p>
        </w:tc>
      </w:tr>
      <w:tr w:rsidR="008639C2" w:rsidRPr="00EF3E09" w:rsidTr="00914008">
        <w:trPr>
          <w:trHeight w:val="20"/>
        </w:trPr>
        <w:tc>
          <w:tcPr>
            <w:tcW w:w="624" w:type="pct"/>
            <w:vMerge w:val="restart"/>
          </w:tcPr>
          <w:p w:rsidR="008639C2" w:rsidRPr="00EF3E09" w:rsidRDefault="008639C2" w:rsidP="00EF3E09">
            <w:pPr>
              <w:rPr>
                <w:rFonts w:ascii="Times New Roman" w:hAnsi="Times New Roman"/>
              </w:rPr>
            </w:pPr>
            <w:r w:rsidRPr="00EF3E09">
              <w:rPr>
                <w:rFonts w:ascii="Times New Roman" w:hAnsi="Times New Roman"/>
              </w:rPr>
              <w:t>Индивидуальная жилая застройка с размером земельного участка до 1000 кв. м</w:t>
            </w: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дошкольные 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24</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600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10</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общеобразовательные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27</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900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15</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организации дополнительного образования</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21</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200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20</w:t>
            </w:r>
          </w:p>
        </w:tc>
      </w:tr>
      <w:tr w:rsidR="008639C2" w:rsidRPr="00EF3E09" w:rsidTr="00914008">
        <w:trPr>
          <w:trHeight w:val="20"/>
        </w:trPr>
        <w:tc>
          <w:tcPr>
            <w:tcW w:w="624" w:type="pct"/>
            <w:vMerge w:val="restart"/>
          </w:tcPr>
          <w:p w:rsidR="008639C2" w:rsidRPr="00EF3E09" w:rsidRDefault="008639C2" w:rsidP="00EF3E09">
            <w:pPr>
              <w:rPr>
                <w:rFonts w:ascii="Times New Roman" w:hAnsi="Times New Roman"/>
              </w:rPr>
            </w:pPr>
            <w:r w:rsidRPr="00EF3E09">
              <w:rPr>
                <w:rFonts w:ascii="Times New Roman" w:hAnsi="Times New Roman"/>
              </w:rPr>
              <w:t>Индивидуальная жилая застройка с размером земельного участка до 1800 кв. м</w:t>
            </w: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дошкольные 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16</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400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13</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общеобразовательные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18</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700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15</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организации дополнительного образования</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14</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100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20</w:t>
            </w:r>
          </w:p>
        </w:tc>
      </w:tr>
      <w:tr w:rsidR="008639C2" w:rsidRPr="00EF3E09" w:rsidTr="00914008">
        <w:trPr>
          <w:trHeight w:val="20"/>
        </w:trPr>
        <w:tc>
          <w:tcPr>
            <w:tcW w:w="624" w:type="pct"/>
            <w:vMerge w:val="restart"/>
          </w:tcPr>
          <w:p w:rsidR="008639C2" w:rsidRPr="00EF3E09" w:rsidRDefault="008639C2" w:rsidP="00EF3E09">
            <w:pPr>
              <w:rPr>
                <w:rFonts w:ascii="Times New Roman" w:hAnsi="Times New Roman"/>
              </w:rPr>
            </w:pPr>
            <w:r w:rsidRPr="00EF3E09">
              <w:rPr>
                <w:rFonts w:ascii="Times New Roman" w:hAnsi="Times New Roman"/>
              </w:rPr>
              <w:t>Малоэтажная многоквартирная жилая застройка</w:t>
            </w:r>
          </w:p>
          <w:p w:rsidR="008639C2" w:rsidRPr="00EF3E09" w:rsidRDefault="008639C2" w:rsidP="00EF3E09">
            <w:pPr>
              <w:rPr>
                <w:rFonts w:ascii="Times New Roman" w:hAnsi="Times New Roman"/>
              </w:rPr>
            </w:pPr>
            <w:r w:rsidRPr="00EF3E09">
              <w:rPr>
                <w:rFonts w:ascii="Times New Roman" w:hAnsi="Times New Roman"/>
              </w:rPr>
              <w:t>Блокированная жилая застройка</w:t>
            </w: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дошкольные 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16</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400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13</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общеобразовательные организации</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18</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700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15</w:t>
            </w:r>
          </w:p>
        </w:tc>
      </w:tr>
      <w:tr w:rsidR="008639C2" w:rsidRPr="00EF3E09" w:rsidTr="00914008">
        <w:trPr>
          <w:trHeight w:val="20"/>
        </w:trPr>
        <w:tc>
          <w:tcPr>
            <w:tcW w:w="624" w:type="pct"/>
            <w:vMerge/>
          </w:tcPr>
          <w:p w:rsidR="008639C2" w:rsidRPr="00EF3E09" w:rsidRDefault="008639C2" w:rsidP="00EF3E09">
            <w:pPr>
              <w:rPr>
                <w:rFonts w:ascii="Times New Roman" w:hAnsi="Times New Roman"/>
              </w:rPr>
            </w:pPr>
          </w:p>
        </w:tc>
        <w:tc>
          <w:tcPr>
            <w:tcW w:w="1027" w:type="pct"/>
            <w:vAlign w:val="center"/>
          </w:tcPr>
          <w:p w:rsidR="008639C2" w:rsidRPr="00EF3E09" w:rsidRDefault="008639C2" w:rsidP="00EF3E09">
            <w:pPr>
              <w:rPr>
                <w:rFonts w:ascii="Times New Roman" w:hAnsi="Times New Roman"/>
              </w:rPr>
            </w:pPr>
            <w:r w:rsidRPr="00EF3E09">
              <w:rPr>
                <w:rFonts w:ascii="Times New Roman" w:hAnsi="Times New Roman"/>
              </w:rPr>
              <w:t>организации дополнительного образования</w:t>
            </w:r>
          </w:p>
        </w:tc>
        <w:tc>
          <w:tcPr>
            <w:tcW w:w="1118" w:type="pct"/>
            <w:vAlign w:val="center"/>
          </w:tcPr>
          <w:p w:rsidR="008639C2" w:rsidRPr="00EF3E09" w:rsidRDefault="008639C2" w:rsidP="00EF3E09">
            <w:pPr>
              <w:rPr>
                <w:rFonts w:ascii="Times New Roman" w:hAnsi="Times New Roman"/>
              </w:rPr>
            </w:pPr>
            <w:r w:rsidRPr="00EF3E09">
              <w:rPr>
                <w:rFonts w:ascii="Times New Roman" w:hAnsi="Times New Roman"/>
              </w:rPr>
              <w:t>14</w:t>
            </w:r>
          </w:p>
        </w:tc>
        <w:tc>
          <w:tcPr>
            <w:tcW w:w="1102" w:type="pct"/>
            <w:vAlign w:val="center"/>
          </w:tcPr>
          <w:p w:rsidR="008639C2" w:rsidRPr="00EF3E09" w:rsidRDefault="008639C2" w:rsidP="00EF3E09">
            <w:pPr>
              <w:rPr>
                <w:rFonts w:ascii="Times New Roman" w:hAnsi="Times New Roman"/>
              </w:rPr>
            </w:pPr>
            <w:r w:rsidRPr="00EF3E09">
              <w:rPr>
                <w:rFonts w:ascii="Times New Roman" w:hAnsi="Times New Roman"/>
              </w:rPr>
              <w:t>100</w:t>
            </w:r>
          </w:p>
        </w:tc>
        <w:tc>
          <w:tcPr>
            <w:tcW w:w="1129" w:type="pct"/>
            <w:vAlign w:val="center"/>
          </w:tcPr>
          <w:p w:rsidR="008639C2" w:rsidRPr="00EF3E09" w:rsidRDefault="008639C2" w:rsidP="00EF3E09">
            <w:pPr>
              <w:rPr>
                <w:rFonts w:ascii="Times New Roman" w:hAnsi="Times New Roman"/>
              </w:rPr>
            </w:pPr>
            <w:r w:rsidRPr="00EF3E09">
              <w:rPr>
                <w:rFonts w:ascii="Times New Roman" w:hAnsi="Times New Roman"/>
              </w:rPr>
              <w:t>20</w:t>
            </w:r>
          </w:p>
        </w:tc>
      </w:tr>
    </w:tbl>
    <w:p w:rsidR="008639C2" w:rsidRPr="00EF3E09" w:rsidRDefault="008639C2" w:rsidP="00EF3E09">
      <w:pPr>
        <w:rPr>
          <w:rFonts w:ascii="Times New Roman" w:hAnsi="Times New Roman"/>
        </w:rPr>
      </w:pPr>
      <w:r w:rsidRPr="00EF3E09">
        <w:rPr>
          <w:rFonts w:ascii="Times New Roman" w:hAnsi="Times New Roman"/>
        </w:rPr>
        <w:t>Для объектов транспортной инфраструктуры местного значения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8"/>
        <w:gridCol w:w="2251"/>
        <w:gridCol w:w="4983"/>
        <w:gridCol w:w="4386"/>
      </w:tblGrid>
      <w:tr w:rsidR="008639C2" w:rsidRPr="00EF3E09" w:rsidTr="00914008">
        <w:trPr>
          <w:trHeight w:val="20"/>
        </w:trPr>
        <w:tc>
          <w:tcPr>
            <w:tcW w:w="3119" w:type="dxa"/>
            <w:vMerge w:val="restart"/>
            <w:vAlign w:val="center"/>
          </w:tcPr>
          <w:p w:rsidR="008639C2" w:rsidRPr="00EF3E09" w:rsidRDefault="008639C2" w:rsidP="00EF3E09">
            <w:pPr>
              <w:rPr>
                <w:rFonts w:ascii="Times New Roman" w:hAnsi="Times New Roman"/>
              </w:rPr>
            </w:pPr>
            <w:r w:rsidRPr="00EF3E09">
              <w:rPr>
                <w:rFonts w:ascii="Times New Roman" w:hAnsi="Times New Roman"/>
              </w:rPr>
              <w:t>Вид объекта</w:t>
            </w:r>
          </w:p>
        </w:tc>
        <w:tc>
          <w:tcPr>
            <w:tcW w:w="7371" w:type="dxa"/>
            <w:gridSpan w:val="2"/>
            <w:vAlign w:val="center"/>
          </w:tcPr>
          <w:p w:rsidR="008639C2" w:rsidRPr="00EF3E09" w:rsidRDefault="008639C2" w:rsidP="00EF3E09">
            <w:pPr>
              <w:rPr>
                <w:rFonts w:ascii="Times New Roman" w:hAnsi="Times New Roman"/>
              </w:rPr>
            </w:pPr>
            <w:r w:rsidRPr="00EF3E09">
              <w:rPr>
                <w:rFonts w:ascii="Times New Roman" w:hAnsi="Times New Roman"/>
              </w:rPr>
              <w:t>Обеспеченность объектами</w:t>
            </w:r>
          </w:p>
        </w:tc>
        <w:tc>
          <w:tcPr>
            <w:tcW w:w="4471" w:type="dxa"/>
            <w:vMerge w:val="restart"/>
            <w:vAlign w:val="center"/>
          </w:tcPr>
          <w:p w:rsidR="008639C2" w:rsidRPr="00EF3E09" w:rsidRDefault="008639C2" w:rsidP="00EF3E09">
            <w:pPr>
              <w:rPr>
                <w:rFonts w:ascii="Times New Roman" w:hAnsi="Times New Roman"/>
              </w:rPr>
            </w:pPr>
            <w:r w:rsidRPr="00EF3E09">
              <w:rPr>
                <w:rFonts w:ascii="Times New Roman" w:hAnsi="Times New Roman"/>
              </w:rPr>
              <w:t xml:space="preserve">Территориальная доступность объектов </w:t>
            </w:r>
            <w:r w:rsidRPr="00EF3E09">
              <w:rPr>
                <w:rFonts w:ascii="Times New Roman" w:hAnsi="Times New Roman"/>
              </w:rPr>
              <w:br/>
              <w:t>транспортной инфраструктуры, м</w:t>
            </w:r>
          </w:p>
        </w:tc>
      </w:tr>
      <w:tr w:rsidR="008639C2" w:rsidRPr="00EF3E09" w:rsidTr="00914008">
        <w:trPr>
          <w:trHeight w:val="20"/>
        </w:trPr>
        <w:tc>
          <w:tcPr>
            <w:tcW w:w="3119" w:type="dxa"/>
            <w:vMerge/>
            <w:vAlign w:val="center"/>
          </w:tcPr>
          <w:p w:rsidR="008639C2" w:rsidRPr="00EF3E09" w:rsidRDefault="008639C2" w:rsidP="00EF3E09">
            <w:pPr>
              <w:rPr>
                <w:rFonts w:ascii="Times New Roman" w:hAnsi="Times New Roman"/>
              </w:rPr>
            </w:pPr>
          </w:p>
        </w:tc>
        <w:tc>
          <w:tcPr>
            <w:tcW w:w="2268" w:type="dxa"/>
            <w:vAlign w:val="center"/>
          </w:tcPr>
          <w:p w:rsidR="008639C2" w:rsidRPr="00EF3E09" w:rsidRDefault="008639C2" w:rsidP="00EF3E09">
            <w:pPr>
              <w:rPr>
                <w:rFonts w:ascii="Times New Roman" w:hAnsi="Times New Roman"/>
              </w:rPr>
            </w:pPr>
            <w:r w:rsidRPr="00EF3E09">
              <w:rPr>
                <w:rFonts w:ascii="Times New Roman" w:hAnsi="Times New Roman"/>
              </w:rPr>
              <w:t>Потребность в мощности</w:t>
            </w:r>
          </w:p>
        </w:tc>
        <w:tc>
          <w:tcPr>
            <w:tcW w:w="5103" w:type="dxa"/>
            <w:vAlign w:val="center"/>
          </w:tcPr>
          <w:p w:rsidR="008639C2" w:rsidRPr="00EF3E09" w:rsidRDefault="008639C2" w:rsidP="00EF3E09">
            <w:pPr>
              <w:rPr>
                <w:rFonts w:ascii="Times New Roman" w:hAnsi="Times New Roman"/>
              </w:rPr>
            </w:pPr>
            <w:r w:rsidRPr="00EF3E09">
              <w:rPr>
                <w:rFonts w:ascii="Times New Roman" w:hAnsi="Times New Roman"/>
              </w:rPr>
              <w:t>Потребность в территории, для размещения объекта транспорта, кв. м</w:t>
            </w:r>
          </w:p>
        </w:tc>
        <w:tc>
          <w:tcPr>
            <w:tcW w:w="4471" w:type="dxa"/>
            <w:vMerge/>
            <w:vAlign w:val="center"/>
          </w:tcPr>
          <w:p w:rsidR="008639C2" w:rsidRPr="00EF3E09" w:rsidRDefault="008639C2" w:rsidP="00EF3E09">
            <w:pPr>
              <w:rPr>
                <w:rFonts w:ascii="Times New Roman" w:hAnsi="Times New Roman"/>
              </w:rPr>
            </w:pPr>
          </w:p>
        </w:tc>
      </w:tr>
      <w:tr w:rsidR="008639C2" w:rsidRPr="00EF3E09" w:rsidTr="00914008">
        <w:trPr>
          <w:trHeight w:val="20"/>
        </w:trPr>
        <w:tc>
          <w:tcPr>
            <w:tcW w:w="3119" w:type="dxa"/>
          </w:tcPr>
          <w:p w:rsidR="008639C2" w:rsidRPr="00EF3E09" w:rsidRDefault="008639C2" w:rsidP="00EF3E09">
            <w:pPr>
              <w:rPr>
                <w:rFonts w:ascii="Times New Roman" w:hAnsi="Times New Roman"/>
              </w:rPr>
            </w:pPr>
            <w:r w:rsidRPr="00EF3E09">
              <w:rPr>
                <w:rFonts w:ascii="Times New Roman" w:hAnsi="Times New Roman"/>
              </w:rPr>
              <w:t>Гаражи и открытые стоянки для постоянного хранения</w:t>
            </w:r>
          </w:p>
        </w:tc>
        <w:tc>
          <w:tcPr>
            <w:tcW w:w="2268" w:type="dxa"/>
          </w:tcPr>
          <w:p w:rsidR="008639C2" w:rsidRPr="00EF3E09" w:rsidRDefault="008639C2" w:rsidP="00EF3E09">
            <w:pPr>
              <w:rPr>
                <w:rFonts w:ascii="Times New Roman" w:hAnsi="Times New Roman"/>
              </w:rPr>
            </w:pPr>
            <w:r w:rsidRPr="00EF3E09">
              <w:rPr>
                <w:rFonts w:ascii="Times New Roman" w:hAnsi="Times New Roman"/>
              </w:rPr>
              <w:t>не менее 90% расчетного числа индивидуальных легковых автомобилей</w:t>
            </w:r>
          </w:p>
        </w:tc>
        <w:tc>
          <w:tcPr>
            <w:tcW w:w="5103" w:type="dxa"/>
          </w:tcPr>
          <w:p w:rsidR="008639C2" w:rsidRPr="00EF3E09" w:rsidRDefault="008639C2" w:rsidP="00EF3E09">
            <w:pPr>
              <w:rPr>
                <w:rFonts w:ascii="Times New Roman" w:hAnsi="Times New Roman"/>
              </w:rPr>
            </w:pPr>
            <w:r w:rsidRPr="00EF3E09">
              <w:rPr>
                <w:rFonts w:ascii="Times New Roman" w:hAnsi="Times New Roman"/>
              </w:rPr>
              <w:t>Для гаражей на одно машино-место:</w:t>
            </w:r>
          </w:p>
          <w:p w:rsidR="008639C2" w:rsidRPr="00EF3E09" w:rsidRDefault="008639C2" w:rsidP="00EF3E09">
            <w:pPr>
              <w:rPr>
                <w:rFonts w:ascii="Times New Roman" w:hAnsi="Times New Roman"/>
              </w:rPr>
            </w:pPr>
            <w:r w:rsidRPr="00EF3E09">
              <w:rPr>
                <w:rFonts w:ascii="Times New Roman" w:hAnsi="Times New Roman"/>
              </w:rPr>
              <w:t>одноэтажные – 30;</w:t>
            </w:r>
          </w:p>
          <w:p w:rsidR="008639C2" w:rsidRPr="00EF3E09" w:rsidRDefault="008639C2" w:rsidP="00EF3E09">
            <w:pPr>
              <w:rPr>
                <w:rFonts w:ascii="Times New Roman" w:hAnsi="Times New Roman"/>
              </w:rPr>
            </w:pPr>
            <w:r w:rsidRPr="00EF3E09">
              <w:rPr>
                <w:rFonts w:ascii="Times New Roman" w:hAnsi="Times New Roman"/>
              </w:rPr>
              <w:t>двухэтажные – 20;</w:t>
            </w:r>
          </w:p>
          <w:p w:rsidR="008639C2" w:rsidRPr="00EF3E09" w:rsidRDefault="008639C2" w:rsidP="00EF3E09">
            <w:pPr>
              <w:rPr>
                <w:rFonts w:ascii="Times New Roman" w:hAnsi="Times New Roman"/>
              </w:rPr>
            </w:pPr>
            <w:r w:rsidRPr="00EF3E09">
              <w:rPr>
                <w:rFonts w:ascii="Times New Roman" w:hAnsi="Times New Roman"/>
              </w:rPr>
              <w:t>трехэтажные – 14;</w:t>
            </w:r>
          </w:p>
          <w:p w:rsidR="008639C2" w:rsidRPr="00EF3E09" w:rsidRDefault="008639C2" w:rsidP="00EF3E09">
            <w:pPr>
              <w:rPr>
                <w:rFonts w:ascii="Times New Roman" w:hAnsi="Times New Roman"/>
              </w:rPr>
            </w:pPr>
            <w:r w:rsidRPr="00EF3E09">
              <w:rPr>
                <w:rFonts w:ascii="Times New Roman" w:hAnsi="Times New Roman"/>
              </w:rPr>
              <w:t>четырехэтажные – 12;</w:t>
            </w:r>
          </w:p>
          <w:p w:rsidR="008639C2" w:rsidRPr="00EF3E09" w:rsidRDefault="008639C2" w:rsidP="00EF3E09">
            <w:pPr>
              <w:rPr>
                <w:rFonts w:ascii="Times New Roman" w:hAnsi="Times New Roman"/>
              </w:rPr>
            </w:pPr>
            <w:r w:rsidRPr="00EF3E09">
              <w:rPr>
                <w:rFonts w:ascii="Times New Roman" w:hAnsi="Times New Roman"/>
              </w:rPr>
              <w:t>пятиэтажные – 10.</w:t>
            </w:r>
          </w:p>
          <w:p w:rsidR="008639C2" w:rsidRPr="00EF3E09" w:rsidRDefault="008639C2" w:rsidP="00EF3E09">
            <w:pPr>
              <w:rPr>
                <w:rFonts w:ascii="Times New Roman" w:hAnsi="Times New Roman"/>
              </w:rPr>
            </w:pPr>
            <w:r w:rsidRPr="00EF3E09">
              <w:rPr>
                <w:rFonts w:ascii="Times New Roman" w:hAnsi="Times New Roman"/>
              </w:rPr>
              <w:t>Для наземных стоянок на одно машино-место – 25.</w:t>
            </w:r>
          </w:p>
        </w:tc>
        <w:tc>
          <w:tcPr>
            <w:tcW w:w="4471" w:type="dxa"/>
          </w:tcPr>
          <w:p w:rsidR="008639C2" w:rsidRPr="00EF3E09" w:rsidRDefault="008639C2" w:rsidP="00EF3E09">
            <w:pPr>
              <w:rPr>
                <w:rFonts w:ascii="Times New Roman" w:hAnsi="Times New Roman"/>
              </w:rPr>
            </w:pPr>
            <w:r w:rsidRPr="00EF3E09">
              <w:rPr>
                <w:rFonts w:ascii="Times New Roman" w:hAnsi="Times New Roman"/>
              </w:rPr>
              <w:t>не более 800 м, в районах реконструкции или с неблагоприятной гидрогеологической обстановкой – не более 1500 м.</w:t>
            </w:r>
          </w:p>
        </w:tc>
      </w:tr>
    </w:tbl>
    <w:p w:rsidR="008639C2" w:rsidRPr="00EF3E09" w:rsidRDefault="008639C2" w:rsidP="00EF3E09">
      <w:pPr>
        <w:rPr>
          <w:rFonts w:ascii="Times New Roman" w:hAnsi="Times New Roman"/>
        </w:rPr>
      </w:pPr>
      <w:r w:rsidRPr="00EF3E09">
        <w:rPr>
          <w:rFonts w:ascii="Times New Roman" w:hAnsi="Times New Roman"/>
        </w:rPr>
        <w:t>Для объектов коммунальной инфраструктуры местного значения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4"/>
        <w:gridCol w:w="4981"/>
        <w:gridCol w:w="4981"/>
      </w:tblGrid>
      <w:tr w:rsidR="008639C2" w:rsidRPr="00EF3E09" w:rsidTr="00914008">
        <w:trPr>
          <w:jc w:val="center"/>
        </w:trPr>
        <w:tc>
          <w:tcPr>
            <w:tcW w:w="1631" w:type="pct"/>
            <w:vAlign w:val="center"/>
          </w:tcPr>
          <w:p w:rsidR="008639C2" w:rsidRPr="00EF3E09" w:rsidRDefault="008639C2" w:rsidP="00EF3E09">
            <w:pPr>
              <w:rPr>
                <w:rFonts w:ascii="Times New Roman" w:hAnsi="Times New Roman"/>
              </w:rPr>
            </w:pPr>
            <w:r w:rsidRPr="00EF3E09">
              <w:rPr>
                <w:rFonts w:ascii="Times New Roman" w:hAnsi="Times New Roman"/>
              </w:rPr>
              <w:t>Вид объекта местного значения</w:t>
            </w:r>
          </w:p>
        </w:tc>
        <w:tc>
          <w:tcPr>
            <w:tcW w:w="1684" w:type="pct"/>
            <w:vAlign w:val="center"/>
          </w:tcPr>
          <w:p w:rsidR="008639C2" w:rsidRPr="00EF3E09" w:rsidRDefault="008639C2" w:rsidP="00EF3E09">
            <w:pPr>
              <w:rPr>
                <w:rFonts w:ascii="Times New Roman" w:hAnsi="Times New Roman"/>
              </w:rPr>
            </w:pPr>
            <w:r w:rsidRPr="00EF3E09">
              <w:rPr>
                <w:rFonts w:ascii="Times New Roman" w:hAnsi="Times New Roman"/>
              </w:rPr>
              <w:t>Потребность в территории, для размещения объекта обслуживания, кв. м</w:t>
            </w:r>
          </w:p>
        </w:tc>
        <w:tc>
          <w:tcPr>
            <w:tcW w:w="1684" w:type="pct"/>
          </w:tcPr>
          <w:p w:rsidR="008639C2" w:rsidRPr="00EF3E09" w:rsidRDefault="008639C2" w:rsidP="00EF3E09">
            <w:pPr>
              <w:rPr>
                <w:rFonts w:ascii="Times New Roman" w:hAnsi="Times New Roman"/>
              </w:rPr>
            </w:pPr>
            <w:r w:rsidRPr="00EF3E09">
              <w:rPr>
                <w:rFonts w:ascii="Times New Roman" w:hAnsi="Times New Roman"/>
              </w:rPr>
              <w:t xml:space="preserve">Территориальная доступность объектов </w:t>
            </w:r>
            <w:r w:rsidRPr="00EF3E09">
              <w:rPr>
                <w:rFonts w:ascii="Times New Roman" w:hAnsi="Times New Roman"/>
              </w:rPr>
              <w:br/>
              <w:t>коммунальной инфраструктуры</w:t>
            </w:r>
          </w:p>
        </w:tc>
      </w:tr>
      <w:tr w:rsidR="008639C2" w:rsidRPr="00EF3E09" w:rsidTr="00914008">
        <w:trPr>
          <w:jc w:val="center"/>
        </w:trPr>
        <w:tc>
          <w:tcPr>
            <w:tcW w:w="1631" w:type="pct"/>
          </w:tcPr>
          <w:p w:rsidR="008639C2" w:rsidRPr="00EF3E09" w:rsidRDefault="008639C2" w:rsidP="00EF3E09">
            <w:pPr>
              <w:rPr>
                <w:rFonts w:ascii="Times New Roman" w:hAnsi="Times New Roman"/>
              </w:rPr>
            </w:pPr>
            <w:r w:rsidRPr="00EF3E09">
              <w:rPr>
                <w:rFonts w:ascii="Times New Roman" w:hAnsi="Times New Roman"/>
              </w:rPr>
              <w:t xml:space="preserve">Трансформаторные подстанции </w:t>
            </w:r>
          </w:p>
        </w:tc>
        <w:tc>
          <w:tcPr>
            <w:tcW w:w="1684" w:type="pct"/>
          </w:tcPr>
          <w:p w:rsidR="008639C2" w:rsidRPr="00EF3E09" w:rsidRDefault="008639C2" w:rsidP="00EF3E09">
            <w:pPr>
              <w:rPr>
                <w:rFonts w:ascii="Times New Roman" w:hAnsi="Times New Roman"/>
              </w:rPr>
            </w:pPr>
            <w:r w:rsidRPr="00EF3E09">
              <w:rPr>
                <w:rFonts w:ascii="Times New Roman" w:hAnsi="Times New Roman"/>
              </w:rPr>
              <w:t>от 50</w:t>
            </w:r>
          </w:p>
        </w:tc>
        <w:tc>
          <w:tcPr>
            <w:tcW w:w="1684" w:type="pct"/>
          </w:tcPr>
          <w:p w:rsidR="008639C2" w:rsidRPr="00EF3E09" w:rsidRDefault="008639C2" w:rsidP="00EF3E09">
            <w:pPr>
              <w:rPr>
                <w:rFonts w:ascii="Times New Roman" w:hAnsi="Times New Roman"/>
              </w:rPr>
            </w:pPr>
            <w:r w:rsidRPr="00EF3E09">
              <w:rPr>
                <w:rFonts w:ascii="Times New Roman" w:hAnsi="Times New Roman"/>
              </w:rPr>
              <w:t>Не нормируется</w:t>
            </w:r>
          </w:p>
        </w:tc>
      </w:tr>
      <w:tr w:rsidR="008639C2" w:rsidRPr="00EF3E09" w:rsidTr="00914008">
        <w:trPr>
          <w:jc w:val="center"/>
        </w:trPr>
        <w:tc>
          <w:tcPr>
            <w:tcW w:w="1631" w:type="pct"/>
          </w:tcPr>
          <w:p w:rsidR="008639C2" w:rsidRPr="00EF3E09" w:rsidRDefault="008639C2" w:rsidP="00EF3E09">
            <w:pPr>
              <w:rPr>
                <w:rFonts w:ascii="Times New Roman" w:hAnsi="Times New Roman"/>
              </w:rPr>
            </w:pPr>
            <w:r w:rsidRPr="00EF3E09">
              <w:rPr>
                <w:rFonts w:ascii="Times New Roman" w:hAnsi="Times New Roman"/>
              </w:rPr>
              <w:t>Пункты редуцирования газа</w:t>
            </w:r>
          </w:p>
        </w:tc>
        <w:tc>
          <w:tcPr>
            <w:tcW w:w="1684" w:type="pct"/>
          </w:tcPr>
          <w:p w:rsidR="008639C2" w:rsidRPr="00EF3E09" w:rsidRDefault="008639C2" w:rsidP="00EF3E09">
            <w:pPr>
              <w:rPr>
                <w:rFonts w:ascii="Times New Roman" w:hAnsi="Times New Roman"/>
              </w:rPr>
            </w:pPr>
            <w:r w:rsidRPr="00EF3E09">
              <w:rPr>
                <w:rFonts w:ascii="Times New Roman" w:hAnsi="Times New Roman"/>
              </w:rPr>
              <w:t>от 4</w:t>
            </w:r>
          </w:p>
        </w:tc>
        <w:tc>
          <w:tcPr>
            <w:tcW w:w="1684" w:type="pct"/>
          </w:tcPr>
          <w:p w:rsidR="008639C2" w:rsidRPr="00EF3E09" w:rsidRDefault="008639C2" w:rsidP="00EF3E09">
            <w:pPr>
              <w:rPr>
                <w:rFonts w:ascii="Times New Roman" w:hAnsi="Times New Roman"/>
              </w:rPr>
            </w:pPr>
            <w:r w:rsidRPr="00EF3E09">
              <w:rPr>
                <w:rFonts w:ascii="Times New Roman" w:hAnsi="Times New Roman"/>
              </w:rPr>
              <w:t>Не нормируется</w:t>
            </w:r>
          </w:p>
        </w:tc>
      </w:tr>
    </w:tbl>
    <w:p w:rsidR="008639C2" w:rsidRPr="00EF3E09" w:rsidRDefault="008639C2" w:rsidP="00EF3E09">
      <w:pPr>
        <w:rPr>
          <w:rFonts w:ascii="Times New Roman" w:hAnsi="Times New Roman"/>
        </w:rPr>
      </w:pPr>
    </w:p>
    <w:p w:rsidR="008639C2" w:rsidRPr="00EF3E09" w:rsidRDefault="008639C2" w:rsidP="00EF3E09"/>
    <w:p w:rsidR="008639C2" w:rsidRPr="00EF3E09" w:rsidRDefault="008639C2" w:rsidP="00EF3E09">
      <w:pPr>
        <w:sectPr w:rsidR="008639C2" w:rsidRPr="00EF3E09">
          <w:pgSz w:w="16838" w:h="11906" w:orient="landscape"/>
          <w:pgMar w:top="1134" w:right="1134" w:bottom="1134" w:left="1134" w:header="720" w:footer="709" w:gutter="0"/>
          <w:cols w:space="720"/>
          <w:docGrid w:linePitch="360"/>
        </w:sectPr>
      </w:pPr>
    </w:p>
    <w:p w:rsidR="008639C2" w:rsidRPr="00EF3E09" w:rsidRDefault="008639C2" w:rsidP="00EF3E09">
      <w:pPr>
        <w:rPr>
          <w:rFonts w:ascii="Times New Roman" w:hAnsi="Times New Roman"/>
        </w:rPr>
      </w:pPr>
      <w:r w:rsidRPr="00EF3E09">
        <w:rPr>
          <w:rFonts w:ascii="Times New Roman" w:hAnsi="Times New Roman"/>
        </w:rPr>
        <w:t xml:space="preserve">1.2 </w:t>
      </w:r>
      <w:bookmarkEnd w:id="78"/>
      <w:r w:rsidRPr="00EF3E09">
        <w:rPr>
          <w:rFonts w:ascii="Times New Roman" w:hAnsi="Times New Roman"/>
        </w:rPr>
        <w:t>ОБЩЕСТВЕННО-ДЕЛОВАЯ ЗОНА (Од)</w:t>
      </w:r>
    </w:p>
    <w:p w:rsidR="008639C2" w:rsidRPr="00EF3E09" w:rsidRDefault="008639C2" w:rsidP="00EF3E09">
      <w:pPr>
        <w:rPr>
          <w:rFonts w:ascii="Times New Roman" w:hAnsi="Times New Roman"/>
        </w:rPr>
      </w:pPr>
      <w:r w:rsidRPr="00EF3E09">
        <w:rPr>
          <w:rFonts w:ascii="Times New Roman" w:hAnsi="Times New Roman"/>
        </w:rPr>
        <w:t>Таблица 2 -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ОД</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9"/>
        <w:gridCol w:w="2246"/>
        <w:gridCol w:w="7110"/>
        <w:gridCol w:w="3457"/>
      </w:tblGrid>
      <w:tr w:rsidR="008639C2" w:rsidRPr="00F52017" w:rsidTr="00914008">
        <w:trPr>
          <w:trHeight w:val="20"/>
          <w:tblHeader/>
          <w:jc w:val="center"/>
        </w:trPr>
        <w:tc>
          <w:tcPr>
            <w:tcW w:w="4175" w:type="dxa"/>
            <w:gridSpan w:val="2"/>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Виды использования</w:t>
            </w:r>
          </w:p>
        </w:tc>
        <w:tc>
          <w:tcPr>
            <w:tcW w:w="7110"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Параметры разрешенного </w:t>
            </w:r>
            <w:r w:rsidRPr="00F52017">
              <w:rPr>
                <w:rFonts w:ascii="Times New Roman" w:hAnsi="Times New Roman"/>
              </w:rPr>
              <w:br/>
              <w:t>использования</w:t>
            </w:r>
          </w:p>
        </w:tc>
        <w:tc>
          <w:tcPr>
            <w:tcW w:w="3457"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Ограничения использования </w:t>
            </w:r>
            <w:r w:rsidRPr="00F52017">
              <w:rPr>
                <w:rFonts w:ascii="Times New Roman" w:hAnsi="Times New Roman"/>
              </w:rPr>
              <w:br/>
              <w:t xml:space="preserve">земельных участков и объектов </w:t>
            </w:r>
            <w:r w:rsidRPr="00F52017">
              <w:rPr>
                <w:rFonts w:ascii="Times New Roman" w:hAnsi="Times New Roman"/>
              </w:rPr>
              <w:br/>
              <w:t>капитального строительства</w:t>
            </w:r>
          </w:p>
        </w:tc>
      </w:tr>
      <w:tr w:rsidR="008639C2" w:rsidRPr="00F52017" w:rsidTr="00914008">
        <w:trPr>
          <w:trHeight w:val="20"/>
          <w:tblHeader/>
          <w:jc w:val="center"/>
        </w:trPr>
        <w:tc>
          <w:tcPr>
            <w:tcW w:w="1929"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Наименование вида использования</w:t>
            </w:r>
          </w:p>
        </w:tc>
        <w:tc>
          <w:tcPr>
            <w:tcW w:w="2246"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Код (числовое обозначение) вида разрешенного использования земельного участка</w:t>
            </w:r>
          </w:p>
        </w:tc>
        <w:tc>
          <w:tcPr>
            <w:tcW w:w="7110" w:type="dxa"/>
            <w:vMerge/>
            <w:vAlign w:val="center"/>
          </w:tcPr>
          <w:p w:rsidR="008639C2" w:rsidRPr="00F52017" w:rsidRDefault="008639C2" w:rsidP="00F52017">
            <w:pPr>
              <w:spacing w:line="240" w:lineRule="auto"/>
              <w:rPr>
                <w:rFonts w:ascii="Times New Roman" w:hAnsi="Times New Roman"/>
              </w:rPr>
            </w:pPr>
          </w:p>
        </w:tc>
        <w:tc>
          <w:tcPr>
            <w:tcW w:w="3457" w:type="dxa"/>
            <w:vMerge/>
            <w:vAlign w:val="center"/>
          </w:tcPr>
          <w:p w:rsidR="008639C2" w:rsidRPr="00F52017" w:rsidRDefault="008639C2" w:rsidP="00F52017">
            <w:pPr>
              <w:spacing w:line="240" w:lineRule="auto"/>
              <w:rPr>
                <w:rFonts w:ascii="Times New Roman" w:hAnsi="Times New Roman"/>
              </w:rPr>
            </w:pPr>
          </w:p>
        </w:tc>
      </w:tr>
      <w:tr w:rsidR="008639C2" w:rsidRPr="00F52017" w:rsidTr="00914008">
        <w:trPr>
          <w:trHeight w:val="624"/>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ОСНОВНЫЕ ВИДЫ И ПАРАМЕТРЫ РАЗРЕШЁННОГО ИСПОЛЬЗОВАНИЯ ЗЕМЕЛЬНЫХ УЧАСТКОВ И ОБЪЕКТОВ КАПИТАЛЬНОГО СТРОИТЕЛЬСТВА</w:t>
            </w:r>
          </w:p>
        </w:tc>
      </w:tr>
      <w:tr w:rsidR="008639C2" w:rsidRPr="00F52017" w:rsidTr="00914008">
        <w:trPr>
          <w:trHeight w:val="852"/>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Общественное управление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3.8</w:t>
            </w:r>
          </w:p>
        </w:tc>
        <w:tc>
          <w:tcPr>
            <w:tcW w:w="7110"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- 3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457"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849"/>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Деловое управление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4.1</w:t>
            </w:r>
          </w:p>
        </w:tc>
        <w:tc>
          <w:tcPr>
            <w:tcW w:w="7110"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972"/>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Банковская и страховая деятельность</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4.5</w:t>
            </w:r>
          </w:p>
        </w:tc>
        <w:tc>
          <w:tcPr>
            <w:tcW w:w="7110"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Обеспечение внутреннего правопорядка</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8.3</w:t>
            </w:r>
          </w:p>
        </w:tc>
        <w:tc>
          <w:tcPr>
            <w:tcW w:w="7110"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Обеспечение научной деятельности</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3.9</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до основного строения – 3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p w:rsidR="008639C2" w:rsidRPr="00F52017" w:rsidRDefault="008639C2" w:rsidP="00F52017">
            <w:pPr>
              <w:spacing w:line="240" w:lineRule="auto"/>
              <w:rPr>
                <w:rFonts w:ascii="Times New Roman" w:hAnsi="Times New Roman"/>
              </w:rPr>
            </w:pPr>
            <w:r w:rsidRPr="00F52017">
              <w:rPr>
                <w:rFonts w:ascii="Times New Roman" w:hAnsi="Times New Roman"/>
              </w:rPr>
              <w:t>Процент озеленения – 15% от площади земельного участка.</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Ветеринарное обслуживание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3.10</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менее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- 5 м до выступающих конструктивных элементов (крыльцо, пандус, приямок, отмостка и т.д.) основного здания.</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Гостиничное обслуживание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4.7</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менее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- 5 м до выступающих конструктивных элементов (крыльцо, пандус, приямок, отмостка и т.д.) основного здания. </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117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Культурное развитие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3.6</w:t>
            </w:r>
          </w:p>
        </w:tc>
        <w:tc>
          <w:tcPr>
            <w:tcW w:w="7110"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для строительства цирков, музеев, концертных залов, картинных галерей - 5 000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для прочих объектов - 500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457"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Развлечения</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4.8</w:t>
            </w:r>
          </w:p>
        </w:tc>
        <w:tc>
          <w:tcPr>
            <w:tcW w:w="7110"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Служебные гаражи</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4.9</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Выставочно-ярмарочная деятельность</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4.10</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Объекты торговли (торговые центры, торгово-развлекательные центры (комплексы)</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4.2</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менее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- 5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1701"/>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Магазины</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4.4</w:t>
            </w:r>
          </w:p>
        </w:tc>
        <w:tc>
          <w:tcPr>
            <w:tcW w:w="7110"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- 3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457"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Общественное питание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4.6</w:t>
            </w:r>
          </w:p>
        </w:tc>
        <w:tc>
          <w:tcPr>
            <w:tcW w:w="7110"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Рынки</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4.3</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- 3 м до основного строения;</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строения и хозяйственные постройки размещать со стороны улиц не допускается.</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70%.</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1998"/>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Социальное обслуживание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3.2</w:t>
            </w:r>
          </w:p>
        </w:tc>
        <w:tc>
          <w:tcPr>
            <w:tcW w:w="7110"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менее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- 5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457"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Бытовое обслуживание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3.3</w:t>
            </w:r>
          </w:p>
        </w:tc>
        <w:tc>
          <w:tcPr>
            <w:tcW w:w="7110"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Здравоохранение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3.4</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менее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- 5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45%.</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Дошкольное, начальное и среднее общее образование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3.5.1</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муниципальные дошкольные образовательные организации – не менее 3120 кв. м;</w:t>
            </w:r>
          </w:p>
          <w:p w:rsidR="008639C2" w:rsidRPr="00F52017" w:rsidRDefault="008639C2" w:rsidP="00F52017">
            <w:pPr>
              <w:spacing w:line="240" w:lineRule="auto"/>
              <w:rPr>
                <w:rFonts w:ascii="Times New Roman" w:hAnsi="Times New Roman"/>
              </w:rPr>
            </w:pPr>
            <w:r w:rsidRPr="00F52017">
              <w:rPr>
                <w:rFonts w:ascii="Times New Roman" w:hAnsi="Times New Roman"/>
              </w:rPr>
              <w:t>- муниципальные общеобразовательные организации – не менее 20 000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муниципальные организации дополнительного образования – не менее 450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- 10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- 6 м до основного строения;</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вспомогательных и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60%.</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Религиозное использование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3.7</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- 3 м до основного строения;</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строения и хозяйственные постройки размещать со стороны улиц не допускается.</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70%.</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Спорт</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5.1</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менее 100 кв. м.</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Максимальная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- 5 м до выступающих конструктивных элементов (крыльцо, пандус, приямок, отмостка и т.д.) основного здания;</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вспомогательных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60%.</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Связь</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6.8</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Обслуживание </w:t>
            </w:r>
          </w:p>
          <w:p w:rsidR="008639C2" w:rsidRPr="00F52017" w:rsidRDefault="008639C2" w:rsidP="00F52017">
            <w:pPr>
              <w:spacing w:line="240" w:lineRule="auto"/>
              <w:rPr>
                <w:rFonts w:ascii="Times New Roman" w:hAnsi="Times New Roman"/>
              </w:rPr>
            </w:pPr>
            <w:r w:rsidRPr="00F52017">
              <w:rPr>
                <w:rFonts w:ascii="Times New Roman" w:hAnsi="Times New Roman"/>
              </w:rPr>
              <w:t>перевозок пассажиров</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7.2.2</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Коммунальное обслуживание</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3.1</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929" w:type="dxa"/>
          </w:tcPr>
          <w:p w:rsidR="008639C2" w:rsidRPr="00F52017" w:rsidRDefault="008639C2" w:rsidP="00F52017">
            <w:pPr>
              <w:spacing w:line="240" w:lineRule="auto"/>
              <w:rPr>
                <w:rFonts w:ascii="Times New Roman" w:hAnsi="Times New Roman"/>
              </w:rPr>
            </w:pPr>
            <w:r w:rsidRPr="00F52017">
              <w:rPr>
                <w:rFonts w:ascii="Times New Roman" w:hAnsi="Times New Roman"/>
              </w:rPr>
              <w:t>Земельные участки (территории) общего пользования</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12.0</w:t>
            </w: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p>
        </w:tc>
      </w:tr>
      <w:tr w:rsidR="008639C2" w:rsidRPr="00F52017" w:rsidTr="009140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F52017" w:rsidTr="009140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6"/>
          <w:jc w:val="center"/>
        </w:trPr>
        <w:tc>
          <w:tcPr>
            <w:tcW w:w="1929" w:type="dxa"/>
          </w:tcPr>
          <w:p w:rsidR="008639C2" w:rsidRPr="00F52017" w:rsidRDefault="008639C2" w:rsidP="00F52017">
            <w:pPr>
              <w:spacing w:line="240" w:lineRule="auto"/>
              <w:rPr>
                <w:rFonts w:ascii="Times New Roman" w:hAnsi="Times New Roman"/>
              </w:rPr>
            </w:pPr>
            <w:bookmarkStart w:id="79" w:name="_Hlk184978807"/>
            <w:r w:rsidRPr="00F52017">
              <w:rPr>
                <w:rFonts w:ascii="Times New Roman" w:hAnsi="Times New Roman"/>
              </w:rPr>
              <w:t>Хранение автотранспорта</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2.7.1</w:t>
            </w:r>
          </w:p>
          <w:p w:rsidR="008639C2" w:rsidRPr="00F52017" w:rsidRDefault="008639C2" w:rsidP="00F52017">
            <w:pPr>
              <w:spacing w:line="240" w:lineRule="auto"/>
              <w:rPr>
                <w:rFonts w:ascii="Times New Roman" w:hAnsi="Times New Roman"/>
              </w:rPr>
            </w:pP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bookmarkEnd w:id="79"/>
      <w:tr w:rsidR="008639C2" w:rsidRPr="00F52017" w:rsidTr="009140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6"/>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bl>
    <w:p w:rsidR="008639C2" w:rsidRPr="00EF3E09" w:rsidRDefault="008639C2" w:rsidP="00EF3E09">
      <w:pPr>
        <w:sectPr w:rsidR="008639C2" w:rsidRPr="00EF3E09">
          <w:pgSz w:w="16838" w:h="11906" w:orient="landscape"/>
          <w:pgMar w:top="1134" w:right="1134" w:bottom="1134" w:left="1134" w:header="720" w:footer="709" w:gutter="0"/>
          <w:cols w:space="720"/>
          <w:docGrid w:linePitch="360"/>
        </w:sectPr>
      </w:pPr>
    </w:p>
    <w:tbl>
      <w:tblPr>
        <w:tblW w:w="147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929"/>
        <w:gridCol w:w="2246"/>
        <w:gridCol w:w="7110"/>
        <w:gridCol w:w="3457"/>
      </w:tblGrid>
      <w:tr w:rsidR="008639C2" w:rsidRPr="00F52017" w:rsidTr="00914008">
        <w:trPr>
          <w:trHeight w:val="206"/>
          <w:jc w:val="center"/>
        </w:trPr>
        <w:tc>
          <w:tcPr>
            <w:tcW w:w="1929" w:type="dxa"/>
          </w:tcPr>
          <w:p w:rsidR="008639C2" w:rsidRPr="00F52017" w:rsidRDefault="008639C2" w:rsidP="00F52017">
            <w:pPr>
              <w:spacing w:line="240" w:lineRule="auto"/>
              <w:rPr>
                <w:rFonts w:ascii="Times New Roman" w:hAnsi="Times New Roman"/>
              </w:rPr>
            </w:pPr>
            <w:bookmarkStart w:id="80" w:name="_Hlk184978454"/>
            <w:bookmarkStart w:id="81" w:name="_Toc379293910"/>
            <w:bookmarkStart w:id="82" w:name="_Toc406406370"/>
            <w:bookmarkStart w:id="83" w:name="_Toc70344678"/>
            <w:bookmarkStart w:id="84" w:name="_Toc519977927"/>
            <w:r w:rsidRPr="00F52017">
              <w:rPr>
                <w:rFonts w:ascii="Times New Roman" w:hAnsi="Times New Roman"/>
              </w:rPr>
              <w:t>Хранение автотранспорта</w:t>
            </w:r>
          </w:p>
        </w:tc>
        <w:tc>
          <w:tcPr>
            <w:tcW w:w="2246" w:type="dxa"/>
          </w:tcPr>
          <w:p w:rsidR="008639C2" w:rsidRPr="00F52017" w:rsidRDefault="008639C2" w:rsidP="00F52017">
            <w:pPr>
              <w:spacing w:line="240" w:lineRule="auto"/>
              <w:rPr>
                <w:rFonts w:ascii="Times New Roman" w:hAnsi="Times New Roman"/>
              </w:rPr>
            </w:pPr>
            <w:r w:rsidRPr="00F52017">
              <w:rPr>
                <w:rFonts w:ascii="Times New Roman" w:hAnsi="Times New Roman"/>
              </w:rPr>
              <w:t>2.7.1</w:t>
            </w:r>
          </w:p>
          <w:p w:rsidR="008639C2" w:rsidRPr="00F52017" w:rsidRDefault="008639C2" w:rsidP="00F52017">
            <w:pPr>
              <w:spacing w:line="240" w:lineRule="auto"/>
              <w:rPr>
                <w:rFonts w:ascii="Times New Roman" w:hAnsi="Times New Roman"/>
              </w:rPr>
            </w:pPr>
          </w:p>
        </w:tc>
        <w:tc>
          <w:tcPr>
            <w:tcW w:w="7110"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bookmarkEnd w:id="80"/>
    </w:tbl>
    <w:p w:rsidR="008639C2" w:rsidRPr="00EF3E09" w:rsidRDefault="008639C2" w:rsidP="00EF3E09"/>
    <w:p w:rsidR="008639C2" w:rsidRPr="00F52017" w:rsidRDefault="008639C2" w:rsidP="00F52017">
      <w:pPr>
        <w:spacing w:line="240" w:lineRule="auto"/>
        <w:rPr>
          <w:rFonts w:ascii="Times New Roman" w:hAnsi="Times New Roman"/>
        </w:rPr>
      </w:pPr>
      <w:r w:rsidRPr="00F52017">
        <w:rPr>
          <w:rFonts w:ascii="Times New Roman" w:hAnsi="Times New Roma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8639C2" w:rsidRPr="00F52017" w:rsidRDefault="008639C2" w:rsidP="00F52017">
      <w:pPr>
        <w:spacing w:line="240" w:lineRule="auto"/>
        <w:rPr>
          <w:rFonts w:ascii="Times New Roman" w:hAnsi="Times New Roman"/>
        </w:rPr>
      </w:pPr>
      <w:r w:rsidRPr="00F52017">
        <w:rPr>
          <w:rFonts w:ascii="Times New Roman" w:hAnsi="Times New Roman"/>
        </w:rPr>
        <w:t>Для объектов коммунальной инфраструктуры местного значения городского округа</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7"/>
        <w:gridCol w:w="4992"/>
        <w:gridCol w:w="4653"/>
      </w:tblGrid>
      <w:tr w:rsidR="008639C2" w:rsidRPr="00F52017" w:rsidTr="00914008">
        <w:trPr>
          <w:jc w:val="center"/>
        </w:trPr>
        <w:tc>
          <w:tcPr>
            <w:tcW w:w="1729" w:type="pc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 объекта местного значения</w:t>
            </w:r>
          </w:p>
        </w:tc>
        <w:tc>
          <w:tcPr>
            <w:tcW w:w="1693" w:type="pc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Потребность в территории, для размещения объекта обслуживания, кв. м</w:t>
            </w:r>
          </w:p>
        </w:tc>
        <w:tc>
          <w:tcPr>
            <w:tcW w:w="1578" w:type="pct"/>
          </w:tcPr>
          <w:p w:rsidR="008639C2" w:rsidRPr="00F52017" w:rsidRDefault="008639C2" w:rsidP="00F52017">
            <w:pPr>
              <w:spacing w:line="240" w:lineRule="auto"/>
              <w:rPr>
                <w:rFonts w:ascii="Times New Roman" w:hAnsi="Times New Roman"/>
              </w:rPr>
            </w:pPr>
            <w:r w:rsidRPr="00F52017">
              <w:rPr>
                <w:rFonts w:ascii="Times New Roman" w:hAnsi="Times New Roman"/>
              </w:rPr>
              <w:t>Территориальная доступность объектов коммунальной инфраструктуры</w:t>
            </w:r>
          </w:p>
        </w:tc>
      </w:tr>
      <w:tr w:rsidR="008639C2" w:rsidRPr="00F52017" w:rsidTr="00914008">
        <w:trPr>
          <w:jc w:val="center"/>
        </w:trPr>
        <w:tc>
          <w:tcPr>
            <w:tcW w:w="1729" w:type="pct"/>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Трансформаторные подстанции </w:t>
            </w:r>
          </w:p>
        </w:tc>
        <w:tc>
          <w:tcPr>
            <w:tcW w:w="1693" w:type="pct"/>
          </w:tcPr>
          <w:p w:rsidR="008639C2" w:rsidRPr="00F52017" w:rsidRDefault="008639C2" w:rsidP="00F52017">
            <w:pPr>
              <w:spacing w:line="240" w:lineRule="auto"/>
              <w:rPr>
                <w:rFonts w:ascii="Times New Roman" w:hAnsi="Times New Roman"/>
              </w:rPr>
            </w:pPr>
            <w:r w:rsidRPr="00F52017">
              <w:rPr>
                <w:rFonts w:ascii="Times New Roman" w:hAnsi="Times New Roman"/>
              </w:rPr>
              <w:t>от 50</w:t>
            </w:r>
          </w:p>
        </w:tc>
        <w:tc>
          <w:tcPr>
            <w:tcW w:w="1578" w:type="pct"/>
          </w:tcPr>
          <w:p w:rsidR="008639C2" w:rsidRPr="00F52017" w:rsidRDefault="008639C2" w:rsidP="00F52017">
            <w:pPr>
              <w:spacing w:line="240" w:lineRule="auto"/>
              <w:rPr>
                <w:rFonts w:ascii="Times New Roman" w:hAnsi="Times New Roman"/>
              </w:rPr>
            </w:pPr>
            <w:r w:rsidRPr="00F52017">
              <w:rPr>
                <w:rFonts w:ascii="Times New Roman" w:hAnsi="Times New Roman"/>
              </w:rPr>
              <w:t>Не нормируется</w:t>
            </w:r>
          </w:p>
        </w:tc>
      </w:tr>
      <w:tr w:rsidR="008639C2" w:rsidRPr="00F52017" w:rsidTr="00914008">
        <w:trPr>
          <w:jc w:val="center"/>
        </w:trPr>
        <w:tc>
          <w:tcPr>
            <w:tcW w:w="1729" w:type="pct"/>
          </w:tcPr>
          <w:p w:rsidR="008639C2" w:rsidRPr="00F52017" w:rsidRDefault="008639C2" w:rsidP="00F52017">
            <w:pPr>
              <w:spacing w:line="240" w:lineRule="auto"/>
              <w:rPr>
                <w:rFonts w:ascii="Times New Roman" w:hAnsi="Times New Roman"/>
              </w:rPr>
            </w:pPr>
            <w:r w:rsidRPr="00F52017">
              <w:rPr>
                <w:rFonts w:ascii="Times New Roman" w:hAnsi="Times New Roman"/>
              </w:rPr>
              <w:t>Пункты редуцирования газа</w:t>
            </w:r>
          </w:p>
        </w:tc>
        <w:tc>
          <w:tcPr>
            <w:tcW w:w="1693" w:type="pct"/>
          </w:tcPr>
          <w:p w:rsidR="008639C2" w:rsidRPr="00F52017" w:rsidRDefault="008639C2" w:rsidP="00F52017">
            <w:pPr>
              <w:spacing w:line="240" w:lineRule="auto"/>
              <w:rPr>
                <w:rFonts w:ascii="Times New Roman" w:hAnsi="Times New Roman"/>
              </w:rPr>
            </w:pPr>
            <w:r w:rsidRPr="00F52017">
              <w:rPr>
                <w:rFonts w:ascii="Times New Roman" w:hAnsi="Times New Roman"/>
              </w:rPr>
              <w:t>от 4</w:t>
            </w:r>
          </w:p>
        </w:tc>
        <w:tc>
          <w:tcPr>
            <w:tcW w:w="1578" w:type="pct"/>
          </w:tcPr>
          <w:p w:rsidR="008639C2" w:rsidRPr="00F52017" w:rsidRDefault="008639C2" w:rsidP="00F52017">
            <w:pPr>
              <w:spacing w:line="240" w:lineRule="auto"/>
              <w:rPr>
                <w:rFonts w:ascii="Times New Roman" w:hAnsi="Times New Roman"/>
              </w:rPr>
            </w:pPr>
            <w:r w:rsidRPr="00F52017">
              <w:rPr>
                <w:rFonts w:ascii="Times New Roman" w:hAnsi="Times New Roman"/>
              </w:rPr>
              <w:t>Не нормируется</w:t>
            </w:r>
          </w:p>
        </w:tc>
      </w:tr>
      <w:tr w:rsidR="008639C2" w:rsidRPr="00F52017" w:rsidTr="00914008">
        <w:trPr>
          <w:jc w:val="center"/>
        </w:trPr>
        <w:tc>
          <w:tcPr>
            <w:tcW w:w="1729" w:type="pct"/>
          </w:tcPr>
          <w:p w:rsidR="008639C2" w:rsidRPr="00F52017" w:rsidRDefault="008639C2" w:rsidP="00F52017">
            <w:pPr>
              <w:spacing w:line="240" w:lineRule="auto"/>
              <w:rPr>
                <w:rFonts w:ascii="Times New Roman" w:hAnsi="Times New Roman"/>
              </w:rPr>
            </w:pPr>
            <w:r w:rsidRPr="00F52017">
              <w:rPr>
                <w:rFonts w:ascii="Times New Roman" w:hAnsi="Times New Roman"/>
              </w:rPr>
              <w:t>Котельные</w:t>
            </w:r>
          </w:p>
        </w:tc>
        <w:tc>
          <w:tcPr>
            <w:tcW w:w="1693" w:type="pct"/>
          </w:tcPr>
          <w:p w:rsidR="008639C2" w:rsidRPr="00F52017" w:rsidRDefault="008639C2" w:rsidP="00F52017">
            <w:pPr>
              <w:spacing w:line="240" w:lineRule="auto"/>
              <w:rPr>
                <w:rFonts w:ascii="Times New Roman" w:hAnsi="Times New Roman"/>
              </w:rPr>
            </w:pPr>
            <w:r w:rsidRPr="00F52017">
              <w:rPr>
                <w:rFonts w:ascii="Times New Roman" w:hAnsi="Times New Roman"/>
              </w:rPr>
              <w:t>от 7000</w:t>
            </w:r>
          </w:p>
        </w:tc>
        <w:tc>
          <w:tcPr>
            <w:tcW w:w="1578" w:type="pct"/>
          </w:tcPr>
          <w:p w:rsidR="008639C2" w:rsidRPr="00F52017" w:rsidRDefault="008639C2" w:rsidP="00F52017">
            <w:pPr>
              <w:spacing w:line="240" w:lineRule="auto"/>
              <w:rPr>
                <w:rFonts w:ascii="Times New Roman" w:hAnsi="Times New Roman"/>
              </w:rPr>
            </w:pPr>
            <w:r w:rsidRPr="00F52017">
              <w:rPr>
                <w:rFonts w:ascii="Times New Roman" w:hAnsi="Times New Roman"/>
              </w:rPr>
              <w:t>Не нормируется</w:t>
            </w:r>
          </w:p>
        </w:tc>
      </w:tr>
      <w:bookmarkEnd w:id="81"/>
      <w:bookmarkEnd w:id="82"/>
      <w:bookmarkEnd w:id="83"/>
      <w:bookmarkEnd w:id="84"/>
    </w:tbl>
    <w:p w:rsidR="008639C2" w:rsidRPr="00F52017" w:rsidRDefault="008639C2" w:rsidP="00F52017">
      <w:pPr>
        <w:spacing w:line="240" w:lineRule="auto"/>
        <w:rPr>
          <w:rFonts w:ascii="Times New Roman" w:hAnsi="Times New Roman"/>
        </w:rPr>
        <w:sectPr w:rsidR="008639C2" w:rsidRPr="00F52017">
          <w:pgSz w:w="16838" w:h="11906" w:orient="landscape"/>
          <w:pgMar w:top="1134" w:right="1134" w:bottom="1134" w:left="1134" w:header="720" w:footer="709" w:gutter="0"/>
          <w:cols w:space="720"/>
          <w:docGrid w:linePitch="360"/>
        </w:sectPr>
      </w:pPr>
    </w:p>
    <w:p w:rsidR="008639C2" w:rsidRPr="00F52017" w:rsidRDefault="008639C2" w:rsidP="00F52017">
      <w:pPr>
        <w:spacing w:line="240" w:lineRule="auto"/>
        <w:rPr>
          <w:rFonts w:ascii="Times New Roman" w:hAnsi="Times New Roman"/>
        </w:rPr>
      </w:pPr>
      <w:bookmarkStart w:id="85" w:name="_Toc477198186"/>
      <w:bookmarkStart w:id="86" w:name="_Toc487800922"/>
      <w:r w:rsidRPr="00F52017">
        <w:rPr>
          <w:rFonts w:ascii="Times New Roman" w:hAnsi="Times New Roman"/>
        </w:rPr>
        <w:t>1.3 ЗОНА ПРОМЫШЛЕННОГО И КОММУНАЛЬНО-СКЛАДСКОГО НАЗНАЧЕНИЯ (П)</w:t>
      </w:r>
      <w:bookmarkEnd w:id="85"/>
      <w:bookmarkEnd w:id="86"/>
    </w:p>
    <w:p w:rsidR="008639C2" w:rsidRPr="00F52017" w:rsidRDefault="008639C2" w:rsidP="00F52017">
      <w:pPr>
        <w:spacing w:line="240" w:lineRule="auto"/>
        <w:rPr>
          <w:rFonts w:ascii="Times New Roman" w:hAnsi="Times New Roman"/>
        </w:rPr>
      </w:pPr>
      <w:r w:rsidRPr="00F52017">
        <w:rPr>
          <w:rFonts w:ascii="Times New Roman" w:hAnsi="Times New Roman"/>
        </w:rPr>
        <w:t>Действие градостроительного регламента не распространяется на земельные участки, предоставленные для добычи полезных ископаемых.</w:t>
      </w:r>
    </w:p>
    <w:p w:rsidR="008639C2" w:rsidRPr="00F52017" w:rsidRDefault="008639C2" w:rsidP="00F52017">
      <w:pPr>
        <w:spacing w:line="240" w:lineRule="auto"/>
        <w:rPr>
          <w:rFonts w:ascii="Times New Roman" w:hAnsi="Times New Roman"/>
        </w:rPr>
      </w:pPr>
      <w:r w:rsidRPr="00F52017">
        <w:rPr>
          <w:rFonts w:ascii="Times New Roman" w:hAnsi="Times New Roman"/>
        </w:rPr>
        <w:t>Таблица 3 -Основные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9"/>
        <w:gridCol w:w="24"/>
        <w:gridCol w:w="2268"/>
        <w:gridCol w:w="6804"/>
        <w:gridCol w:w="3457"/>
      </w:tblGrid>
      <w:tr w:rsidR="008639C2" w:rsidRPr="00F52017" w:rsidTr="00914008">
        <w:trPr>
          <w:trHeight w:val="545"/>
          <w:tblHeader/>
          <w:jc w:val="center"/>
        </w:trPr>
        <w:tc>
          <w:tcPr>
            <w:tcW w:w="4481" w:type="dxa"/>
            <w:gridSpan w:val="3"/>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 Виды использования</w:t>
            </w:r>
          </w:p>
        </w:tc>
        <w:tc>
          <w:tcPr>
            <w:tcW w:w="6804"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Параметры разрешенного </w:t>
            </w:r>
            <w:r w:rsidRPr="00F52017">
              <w:rPr>
                <w:rFonts w:ascii="Times New Roman" w:hAnsi="Times New Roman"/>
              </w:rPr>
              <w:br/>
              <w:t>использования</w:t>
            </w:r>
          </w:p>
        </w:tc>
        <w:tc>
          <w:tcPr>
            <w:tcW w:w="3457"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Ограничения использования </w:t>
            </w:r>
            <w:r w:rsidRPr="00F52017">
              <w:rPr>
                <w:rFonts w:ascii="Times New Roman" w:hAnsi="Times New Roman"/>
              </w:rPr>
              <w:br/>
              <w:t xml:space="preserve">земельных участков и объектов </w:t>
            </w:r>
            <w:r w:rsidRPr="00F52017">
              <w:rPr>
                <w:rFonts w:ascii="Times New Roman" w:hAnsi="Times New Roman"/>
              </w:rPr>
              <w:br/>
              <w:t>капитального строительства</w:t>
            </w:r>
          </w:p>
        </w:tc>
      </w:tr>
      <w:tr w:rsidR="008639C2" w:rsidRPr="00F52017" w:rsidTr="00914008">
        <w:trPr>
          <w:trHeight w:val="20"/>
          <w:tblHeader/>
          <w:jc w:val="center"/>
        </w:trPr>
        <w:tc>
          <w:tcPr>
            <w:tcW w:w="2189"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Наименование вида использования</w:t>
            </w:r>
          </w:p>
        </w:tc>
        <w:tc>
          <w:tcPr>
            <w:tcW w:w="2292" w:type="dxa"/>
            <w:gridSpan w:val="2"/>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Код (числовое обозначение) вида разрешенного использования земельного участка</w:t>
            </w:r>
          </w:p>
        </w:tc>
        <w:tc>
          <w:tcPr>
            <w:tcW w:w="6804" w:type="dxa"/>
            <w:vMerge/>
            <w:vAlign w:val="center"/>
          </w:tcPr>
          <w:p w:rsidR="008639C2" w:rsidRPr="00F52017" w:rsidRDefault="008639C2" w:rsidP="00F52017">
            <w:pPr>
              <w:spacing w:line="240" w:lineRule="auto"/>
              <w:rPr>
                <w:rFonts w:ascii="Times New Roman" w:hAnsi="Times New Roman"/>
              </w:rPr>
            </w:pPr>
          </w:p>
        </w:tc>
        <w:tc>
          <w:tcPr>
            <w:tcW w:w="3457" w:type="dxa"/>
            <w:vMerge/>
            <w:vAlign w:val="center"/>
          </w:tcPr>
          <w:p w:rsidR="008639C2" w:rsidRPr="00F52017" w:rsidRDefault="008639C2" w:rsidP="00F52017">
            <w:pPr>
              <w:spacing w:line="240" w:lineRule="auto"/>
              <w:rPr>
                <w:rFonts w:ascii="Times New Roman" w:hAnsi="Times New Roman"/>
              </w:rPr>
            </w:pPr>
          </w:p>
        </w:tc>
      </w:tr>
      <w:tr w:rsidR="008639C2" w:rsidRPr="00F52017" w:rsidTr="00914008">
        <w:trPr>
          <w:trHeight w:val="624"/>
          <w:jc w:val="center"/>
        </w:trPr>
        <w:tc>
          <w:tcPr>
            <w:tcW w:w="14742" w:type="dxa"/>
            <w:gridSpan w:val="5"/>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ОСНОВНЫЕ ВИДЫ И ПАРАМЕТРЫ РАЗРЕШЁННОГО ИСПОЛЬЗОВАНИЯ ЗЕМЕЛЬНЫХ УЧАСТКОВ И ОБЪЕКТОВ КАПИТАЛЬНОГО СТРОИТЕЛЬСТВА</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Производственная деятельность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6.0</w:t>
            </w:r>
          </w:p>
        </w:tc>
        <w:tc>
          <w:tcPr>
            <w:tcW w:w="6804"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- 3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 – 3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процент озеленения:</w:t>
            </w:r>
          </w:p>
          <w:p w:rsidR="008639C2" w:rsidRPr="00F52017" w:rsidRDefault="008639C2" w:rsidP="00F52017">
            <w:pPr>
              <w:spacing w:line="240" w:lineRule="auto"/>
              <w:rPr>
                <w:rFonts w:ascii="Times New Roman" w:hAnsi="Times New Roman"/>
              </w:rPr>
            </w:pPr>
            <w:r w:rsidRPr="00F52017">
              <w:rPr>
                <w:rFonts w:ascii="Times New Roman" w:hAnsi="Times New Roman"/>
              </w:rPr>
              <w:t>- для объектов I – II класса вредности – 10% от площади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для объектов III класса вредности – 10% от площади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для объектов IV, V класса вредности – 15% от площади земельного участка.</w:t>
            </w:r>
          </w:p>
        </w:tc>
        <w:tc>
          <w:tcPr>
            <w:tcW w:w="3457"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Недропользование</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6.1</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Тяжелая промышленность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6.2</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Автомобилестроительная промышленность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6.2.1</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Легкая промышленность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6.3</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Фармацевтическая промышленность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6.3.1</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Пищевая промышленность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6.4</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Нефтехимическая промышленность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6.5</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Строительная промышленность</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6.6</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Трубопроводный транспорт</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7.5</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Деловое управление</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4.1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- 500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- 5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Склады</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6.9</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- 3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- 5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Хранение автотранспорта</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2.7.1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Объекты дорожного сервиса</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4.9.1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- 200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- 5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Максимальный процент застройки в границах земельного участка – 75%. </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Коммунальное обслуживание</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3.1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3352"/>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Бытовое обслуживание</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3.3</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- 3 м до выступающих конструктивных элементов (крыльцо, пандус, приямок, отмостка и т.д.) основного здания</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189" w:type="dxa"/>
          </w:tcPr>
          <w:p w:rsidR="008639C2" w:rsidRPr="00F52017" w:rsidRDefault="008639C2" w:rsidP="00F52017">
            <w:pPr>
              <w:spacing w:line="240" w:lineRule="auto"/>
              <w:rPr>
                <w:rFonts w:ascii="Times New Roman" w:hAnsi="Times New Roman"/>
              </w:rPr>
            </w:pPr>
            <w:r w:rsidRPr="00F52017">
              <w:rPr>
                <w:rFonts w:ascii="Times New Roman" w:hAnsi="Times New Roman"/>
              </w:rPr>
              <w:t>Земельные участки (территории) общего пользования</w:t>
            </w:r>
          </w:p>
        </w:tc>
        <w:tc>
          <w:tcPr>
            <w:tcW w:w="2292"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12.0</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624"/>
          <w:jc w:val="center"/>
        </w:trPr>
        <w:tc>
          <w:tcPr>
            <w:tcW w:w="14742" w:type="dxa"/>
            <w:gridSpan w:val="5"/>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F52017" w:rsidTr="00914008">
        <w:trPr>
          <w:trHeight w:val="20"/>
          <w:jc w:val="center"/>
        </w:trPr>
        <w:tc>
          <w:tcPr>
            <w:tcW w:w="14742" w:type="dxa"/>
            <w:gridSpan w:val="5"/>
          </w:tcPr>
          <w:p w:rsidR="008639C2" w:rsidRPr="00F52017" w:rsidRDefault="008639C2" w:rsidP="00F52017">
            <w:pPr>
              <w:spacing w:line="240" w:lineRule="auto"/>
              <w:rPr>
                <w:rFonts w:ascii="Times New Roman" w:hAnsi="Times New Roman"/>
              </w:rPr>
            </w:pPr>
            <w:r w:rsidRPr="00F52017">
              <w:rPr>
                <w:rFonts w:ascii="Times New Roman" w:hAnsi="Times New Roman"/>
              </w:rPr>
              <w:t>Не установлены</w:t>
            </w:r>
          </w:p>
        </w:tc>
      </w:tr>
      <w:tr w:rsidR="008639C2" w:rsidRPr="00F52017" w:rsidTr="00914008">
        <w:trPr>
          <w:trHeight w:val="624"/>
          <w:jc w:val="center"/>
        </w:trPr>
        <w:tc>
          <w:tcPr>
            <w:tcW w:w="14742" w:type="dxa"/>
            <w:gridSpan w:val="5"/>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r w:rsidR="008639C2" w:rsidRPr="00F52017" w:rsidTr="00914008">
        <w:trPr>
          <w:trHeight w:val="20"/>
          <w:jc w:val="center"/>
        </w:trPr>
        <w:tc>
          <w:tcPr>
            <w:tcW w:w="2213"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Связь</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6.8</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6"/>
          <w:jc w:val="center"/>
        </w:trPr>
        <w:tc>
          <w:tcPr>
            <w:tcW w:w="2213" w:type="dxa"/>
            <w:gridSpan w:val="2"/>
          </w:tcPr>
          <w:p w:rsidR="008639C2" w:rsidRPr="00F52017" w:rsidRDefault="008639C2" w:rsidP="00F52017">
            <w:pPr>
              <w:spacing w:line="240" w:lineRule="auto"/>
              <w:rPr>
                <w:rFonts w:ascii="Times New Roman" w:hAnsi="Times New Roman"/>
              </w:rPr>
            </w:pPr>
            <w:bookmarkStart w:id="87" w:name="_Toc70344680"/>
            <w:r w:rsidRPr="00F52017">
              <w:rPr>
                <w:rFonts w:ascii="Times New Roman" w:hAnsi="Times New Roman"/>
              </w:rPr>
              <w:t>Хранение автотранспорта</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2.7.1</w:t>
            </w:r>
          </w:p>
          <w:p w:rsidR="008639C2" w:rsidRPr="00F52017" w:rsidRDefault="008639C2" w:rsidP="00F52017">
            <w:pPr>
              <w:spacing w:line="240" w:lineRule="auto"/>
              <w:rPr>
                <w:rFonts w:ascii="Times New Roman" w:hAnsi="Times New Roman"/>
              </w:rPr>
            </w:pP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bl>
    <w:p w:rsidR="008639C2" w:rsidRPr="00F52017" w:rsidRDefault="008639C2" w:rsidP="00F52017">
      <w:pPr>
        <w:spacing w:line="240" w:lineRule="auto"/>
        <w:rPr>
          <w:rFonts w:ascii="Times New Roman" w:hAnsi="Times New Roman"/>
        </w:rPr>
        <w:sectPr w:rsidR="008639C2" w:rsidRPr="00F52017">
          <w:pgSz w:w="16838" w:h="11906" w:orient="landscape"/>
          <w:pgMar w:top="1134" w:right="1134" w:bottom="1134" w:left="1134" w:header="720" w:footer="709" w:gutter="0"/>
          <w:cols w:space="720"/>
          <w:docGrid w:linePitch="360"/>
        </w:sectPr>
      </w:pPr>
    </w:p>
    <w:p w:rsidR="008639C2" w:rsidRPr="00F52017" w:rsidRDefault="008639C2" w:rsidP="00F52017">
      <w:pPr>
        <w:spacing w:line="240" w:lineRule="auto"/>
        <w:rPr>
          <w:rFonts w:ascii="Times New Roman" w:hAnsi="Times New Roman"/>
        </w:rPr>
      </w:pPr>
      <w:bookmarkStart w:id="88" w:name="_Toc487800924"/>
      <w:bookmarkStart w:id="89" w:name="_Toc477198188"/>
      <w:bookmarkEnd w:id="87"/>
      <w:r w:rsidRPr="00F52017">
        <w:rPr>
          <w:rFonts w:ascii="Times New Roman" w:hAnsi="Times New Roman"/>
        </w:rPr>
        <w:t>1.4 ЗОНА ИНЖЕНЕРНОЙ ИНФРАСТРУКТУРЫ (И)</w:t>
      </w:r>
      <w:bookmarkEnd w:id="88"/>
      <w:bookmarkEnd w:id="89"/>
    </w:p>
    <w:p w:rsidR="008639C2" w:rsidRPr="00F52017" w:rsidRDefault="008639C2" w:rsidP="00F52017">
      <w:pPr>
        <w:spacing w:line="240" w:lineRule="auto"/>
        <w:rPr>
          <w:rFonts w:ascii="Times New Roman" w:hAnsi="Times New Roman"/>
        </w:rPr>
      </w:pPr>
      <w:r w:rsidRPr="00F52017">
        <w:rPr>
          <w:rFonts w:ascii="Times New Roman" w:hAnsi="Times New Roman"/>
        </w:rPr>
        <w:t>Таблица 4 -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И</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3"/>
        <w:gridCol w:w="2268"/>
        <w:gridCol w:w="6804"/>
        <w:gridCol w:w="3457"/>
      </w:tblGrid>
      <w:tr w:rsidR="008639C2" w:rsidRPr="00F52017" w:rsidTr="00914008">
        <w:trPr>
          <w:trHeight w:val="20"/>
          <w:tblHeader/>
          <w:jc w:val="center"/>
        </w:trPr>
        <w:tc>
          <w:tcPr>
            <w:tcW w:w="4481" w:type="dxa"/>
            <w:gridSpan w:val="2"/>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Виды использования</w:t>
            </w:r>
          </w:p>
        </w:tc>
        <w:tc>
          <w:tcPr>
            <w:tcW w:w="6804"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Параметры разрешенного </w:t>
            </w:r>
            <w:r w:rsidRPr="00F52017">
              <w:rPr>
                <w:rFonts w:ascii="Times New Roman" w:hAnsi="Times New Roman"/>
              </w:rPr>
              <w:br/>
              <w:t>использования</w:t>
            </w:r>
          </w:p>
        </w:tc>
        <w:tc>
          <w:tcPr>
            <w:tcW w:w="3457"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Ограничения использования </w:t>
            </w:r>
            <w:r w:rsidRPr="00F52017">
              <w:rPr>
                <w:rFonts w:ascii="Times New Roman" w:hAnsi="Times New Roman"/>
              </w:rPr>
              <w:br/>
              <w:t xml:space="preserve">земельных участков и объектов </w:t>
            </w:r>
            <w:r w:rsidRPr="00F52017">
              <w:rPr>
                <w:rFonts w:ascii="Times New Roman" w:hAnsi="Times New Roman"/>
              </w:rPr>
              <w:br/>
              <w:t>капитального строительства</w:t>
            </w:r>
          </w:p>
        </w:tc>
      </w:tr>
      <w:tr w:rsidR="008639C2" w:rsidRPr="00F52017" w:rsidTr="00914008">
        <w:trPr>
          <w:trHeight w:val="20"/>
          <w:tblHeader/>
          <w:jc w:val="center"/>
        </w:trPr>
        <w:tc>
          <w:tcPr>
            <w:tcW w:w="2213"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Наименование вида использования</w:t>
            </w:r>
          </w:p>
        </w:tc>
        <w:tc>
          <w:tcPr>
            <w:tcW w:w="2268"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Код (числовое обозначение) вида разрешенного использования земельного участка</w:t>
            </w:r>
          </w:p>
        </w:tc>
        <w:tc>
          <w:tcPr>
            <w:tcW w:w="6804" w:type="dxa"/>
            <w:vMerge/>
            <w:vAlign w:val="center"/>
          </w:tcPr>
          <w:p w:rsidR="008639C2" w:rsidRPr="00F52017" w:rsidRDefault="008639C2" w:rsidP="00F52017">
            <w:pPr>
              <w:spacing w:line="240" w:lineRule="auto"/>
              <w:rPr>
                <w:rFonts w:ascii="Times New Roman" w:hAnsi="Times New Roman"/>
              </w:rPr>
            </w:pPr>
          </w:p>
        </w:tc>
        <w:tc>
          <w:tcPr>
            <w:tcW w:w="3457" w:type="dxa"/>
            <w:vMerge/>
            <w:vAlign w:val="center"/>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ОСНОВНЫЕ ВИДЫ И ПАРАМЕТРЫ РАЗРЕШЁННОГО ИСПОЛЬЗОВАНИЯ ЗЕМЕЛЬНЫХ УЧАСТКОВ И ОБЪЕКТОВ КАПИТАЛЬНОГО СТРОИТЕЛЬСТВА</w:t>
            </w:r>
          </w:p>
        </w:tc>
      </w:tr>
      <w:tr w:rsidR="008639C2" w:rsidRPr="00F52017" w:rsidTr="00914008">
        <w:trPr>
          <w:trHeight w:val="20"/>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Коммунальное обслуживание</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3.1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Энергетика</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6.7</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Связь</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6.8</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Земельные участки (территории) общего пользования</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12.0</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F52017" w:rsidTr="00914008">
        <w:trPr>
          <w:trHeight w:val="20"/>
          <w:jc w:val="center"/>
        </w:trPr>
        <w:tc>
          <w:tcPr>
            <w:tcW w:w="14742" w:type="dxa"/>
            <w:gridSpan w:val="4"/>
          </w:tcPr>
          <w:p w:rsidR="008639C2" w:rsidRPr="00F52017" w:rsidRDefault="008639C2" w:rsidP="00F52017">
            <w:pPr>
              <w:spacing w:line="240" w:lineRule="auto"/>
              <w:rPr>
                <w:rFonts w:ascii="Times New Roman" w:hAnsi="Times New Roman"/>
              </w:rPr>
            </w:pPr>
            <w:r w:rsidRPr="00F52017">
              <w:rPr>
                <w:rFonts w:ascii="Times New Roman" w:hAnsi="Times New Roman"/>
              </w:rPr>
              <w:t>Не установлены</w:t>
            </w:r>
          </w:p>
        </w:tc>
      </w:tr>
      <w:tr w:rsidR="008639C2" w:rsidRPr="00F52017" w:rsidTr="00914008">
        <w:trPr>
          <w:trHeight w:val="20"/>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r w:rsidR="008639C2" w:rsidRPr="00F52017" w:rsidTr="009140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6"/>
          <w:jc w:val="center"/>
        </w:trPr>
        <w:tc>
          <w:tcPr>
            <w:tcW w:w="2213" w:type="dxa"/>
          </w:tcPr>
          <w:p w:rsidR="008639C2" w:rsidRPr="00F52017" w:rsidRDefault="008639C2" w:rsidP="00F52017">
            <w:pPr>
              <w:spacing w:line="240" w:lineRule="auto"/>
              <w:rPr>
                <w:rFonts w:ascii="Times New Roman" w:hAnsi="Times New Roman"/>
              </w:rPr>
            </w:pPr>
            <w:bookmarkStart w:id="90" w:name="_Hlk184978342"/>
            <w:r w:rsidRPr="00F52017">
              <w:rPr>
                <w:rFonts w:ascii="Times New Roman" w:hAnsi="Times New Roman"/>
              </w:rPr>
              <w:t>Хранение автотранспорта</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2.7.1</w:t>
            </w:r>
          </w:p>
          <w:p w:rsidR="008639C2" w:rsidRPr="00F52017" w:rsidRDefault="008639C2" w:rsidP="00F52017">
            <w:pPr>
              <w:spacing w:line="240" w:lineRule="auto"/>
              <w:rPr>
                <w:rFonts w:ascii="Times New Roman" w:hAnsi="Times New Roman"/>
              </w:rPr>
            </w:pP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bookmarkEnd w:id="90"/>
    </w:tbl>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sectPr w:rsidR="008639C2" w:rsidRPr="00F52017">
          <w:pgSz w:w="16838" w:h="11906" w:orient="landscape"/>
          <w:pgMar w:top="1134" w:right="1134" w:bottom="1134" w:left="1134" w:header="720" w:footer="709" w:gutter="0"/>
          <w:cols w:space="720"/>
          <w:docGrid w:linePitch="360"/>
        </w:sectPr>
      </w:pPr>
      <w:bookmarkStart w:id="91" w:name="_Toc70344681"/>
    </w:p>
    <w:p w:rsidR="008639C2" w:rsidRPr="00F52017" w:rsidRDefault="008639C2" w:rsidP="00F52017">
      <w:pPr>
        <w:spacing w:line="240" w:lineRule="auto"/>
        <w:rPr>
          <w:rFonts w:ascii="Times New Roman" w:hAnsi="Times New Roman"/>
        </w:rPr>
      </w:pPr>
      <w:bookmarkStart w:id="92" w:name="_Toc487800927"/>
      <w:bookmarkStart w:id="93" w:name="_Toc477198191"/>
      <w:bookmarkEnd w:id="91"/>
      <w:r w:rsidRPr="00F52017">
        <w:rPr>
          <w:rFonts w:ascii="Times New Roman" w:hAnsi="Times New Roman"/>
        </w:rPr>
        <w:t>1.5 ЗОНА ТРАНСПОРТНОЙ ИНФРАСТРУКТУРЫ (Т)</w:t>
      </w:r>
      <w:bookmarkEnd w:id="92"/>
      <w:bookmarkEnd w:id="93"/>
    </w:p>
    <w:p w:rsidR="008639C2" w:rsidRPr="00F52017" w:rsidRDefault="008639C2" w:rsidP="00F52017">
      <w:pPr>
        <w:spacing w:line="240" w:lineRule="auto"/>
        <w:rPr>
          <w:rFonts w:ascii="Times New Roman" w:hAnsi="Times New Roman"/>
        </w:rPr>
      </w:pPr>
      <w:r w:rsidRPr="00F52017">
        <w:rPr>
          <w:rFonts w:ascii="Times New Roman" w:hAnsi="Times New Roman"/>
        </w:rPr>
        <w:t>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8639C2" w:rsidRPr="00F52017" w:rsidRDefault="008639C2" w:rsidP="00F52017">
      <w:pPr>
        <w:spacing w:line="240" w:lineRule="auto"/>
        <w:rPr>
          <w:rFonts w:ascii="Times New Roman" w:hAnsi="Times New Roman"/>
        </w:rPr>
      </w:pPr>
      <w:r w:rsidRPr="00F52017">
        <w:rPr>
          <w:rFonts w:ascii="Times New Roman" w:hAnsi="Times New Roman"/>
        </w:rPr>
        <w:t>Таблица 5 -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Т</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3"/>
        <w:gridCol w:w="2268"/>
        <w:gridCol w:w="6804"/>
        <w:gridCol w:w="3457"/>
      </w:tblGrid>
      <w:tr w:rsidR="008639C2" w:rsidRPr="00F52017" w:rsidTr="00914008">
        <w:trPr>
          <w:trHeight w:val="552"/>
          <w:tblHeader/>
          <w:jc w:val="center"/>
        </w:trPr>
        <w:tc>
          <w:tcPr>
            <w:tcW w:w="4481" w:type="dxa"/>
            <w:gridSpan w:val="2"/>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Виды использования</w:t>
            </w:r>
          </w:p>
        </w:tc>
        <w:tc>
          <w:tcPr>
            <w:tcW w:w="6804"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Параметры разрешенного </w:t>
            </w:r>
            <w:r w:rsidRPr="00F52017">
              <w:rPr>
                <w:rFonts w:ascii="Times New Roman" w:hAnsi="Times New Roman"/>
              </w:rPr>
              <w:br/>
              <w:t>использования</w:t>
            </w:r>
          </w:p>
        </w:tc>
        <w:tc>
          <w:tcPr>
            <w:tcW w:w="3457"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Ограничения использования </w:t>
            </w:r>
            <w:r w:rsidRPr="00F52017">
              <w:rPr>
                <w:rFonts w:ascii="Times New Roman" w:hAnsi="Times New Roman"/>
              </w:rPr>
              <w:br/>
              <w:t xml:space="preserve">земельных участков и объектов </w:t>
            </w:r>
            <w:r w:rsidRPr="00F52017">
              <w:rPr>
                <w:rFonts w:ascii="Times New Roman" w:hAnsi="Times New Roman"/>
              </w:rPr>
              <w:br/>
              <w:t>капитального строительства</w:t>
            </w:r>
          </w:p>
        </w:tc>
      </w:tr>
      <w:tr w:rsidR="008639C2" w:rsidRPr="00F52017" w:rsidTr="00914008">
        <w:trPr>
          <w:trHeight w:val="552"/>
          <w:tblHeader/>
          <w:jc w:val="center"/>
        </w:trPr>
        <w:tc>
          <w:tcPr>
            <w:tcW w:w="2213"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Наименование вида использования</w:t>
            </w:r>
          </w:p>
        </w:tc>
        <w:tc>
          <w:tcPr>
            <w:tcW w:w="2268"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Код (числовое обозначение) вида разрешенного использования земельного участка</w:t>
            </w:r>
          </w:p>
        </w:tc>
        <w:tc>
          <w:tcPr>
            <w:tcW w:w="6804" w:type="dxa"/>
            <w:vMerge/>
            <w:vAlign w:val="center"/>
          </w:tcPr>
          <w:p w:rsidR="008639C2" w:rsidRPr="00F52017" w:rsidRDefault="008639C2" w:rsidP="00F52017">
            <w:pPr>
              <w:spacing w:line="240" w:lineRule="auto"/>
              <w:rPr>
                <w:rFonts w:ascii="Times New Roman" w:hAnsi="Times New Roman"/>
              </w:rPr>
            </w:pPr>
          </w:p>
        </w:tc>
        <w:tc>
          <w:tcPr>
            <w:tcW w:w="3457" w:type="dxa"/>
            <w:vMerge/>
            <w:vAlign w:val="center"/>
          </w:tcPr>
          <w:p w:rsidR="008639C2" w:rsidRPr="00F52017" w:rsidRDefault="008639C2" w:rsidP="00F52017">
            <w:pPr>
              <w:spacing w:line="240" w:lineRule="auto"/>
              <w:rPr>
                <w:rFonts w:ascii="Times New Roman" w:hAnsi="Times New Roman"/>
              </w:rPr>
            </w:pPr>
          </w:p>
        </w:tc>
      </w:tr>
      <w:tr w:rsidR="008639C2" w:rsidRPr="00F52017" w:rsidTr="00914008">
        <w:trPr>
          <w:trHeight w:val="552"/>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ОСНОВНЫЕ ВИДЫ И ПАРАМЕТРЫ РАЗРЕШЁННОГО ИСПОЛЬЗОВАНИЯ ЗЕМЕЛЬНЫХ УЧАСТКОВ И ОБЪЕКТОВ КАПИТАЛЬНОГО СТРОИТЕЛЬСТВА</w:t>
            </w:r>
          </w:p>
        </w:tc>
      </w:tr>
      <w:tr w:rsidR="008639C2" w:rsidRPr="00F52017" w:rsidTr="00914008">
        <w:trPr>
          <w:trHeight w:val="1134"/>
          <w:jc w:val="center"/>
        </w:trPr>
        <w:tc>
          <w:tcPr>
            <w:tcW w:w="2213" w:type="dxa"/>
          </w:tcPr>
          <w:p w:rsidR="008639C2" w:rsidRPr="00F52017" w:rsidRDefault="008639C2" w:rsidP="00F52017">
            <w:pPr>
              <w:spacing w:line="240" w:lineRule="auto"/>
              <w:rPr>
                <w:rFonts w:ascii="Times New Roman" w:hAnsi="Times New Roman"/>
              </w:rPr>
            </w:pPr>
            <w:bookmarkStart w:id="94" w:name="_Hlk184978101"/>
            <w:r w:rsidRPr="00F52017">
              <w:rPr>
                <w:rFonts w:ascii="Times New Roman" w:hAnsi="Times New Roman"/>
              </w:rPr>
              <w:t>Хранение автотранспорта</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2.7.1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bookmarkEnd w:id="94"/>
      <w:tr w:rsidR="008639C2" w:rsidRPr="00F52017" w:rsidTr="00914008">
        <w:trPr>
          <w:trHeight w:val="824"/>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Автомобильный транспорт</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7.2</w:t>
            </w:r>
          </w:p>
        </w:tc>
        <w:tc>
          <w:tcPr>
            <w:tcW w:w="6804"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Минимальные отступы от границ земельного участка - не подлежат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770"/>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Водный транспорт</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7.3</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trHeight w:val="902"/>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Воздушный транспорт</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7.4</w:t>
            </w:r>
          </w:p>
        </w:tc>
        <w:tc>
          <w:tcPr>
            <w:tcW w:w="6804" w:type="dxa"/>
            <w:vMerge/>
          </w:tcPr>
          <w:p w:rsidR="008639C2" w:rsidRPr="00F52017" w:rsidRDefault="008639C2" w:rsidP="00F52017">
            <w:pPr>
              <w:spacing w:line="240" w:lineRule="auto"/>
              <w:rPr>
                <w:rFonts w:ascii="Times New Roman" w:hAnsi="Times New Roman"/>
              </w:rPr>
            </w:pPr>
          </w:p>
        </w:tc>
        <w:tc>
          <w:tcPr>
            <w:tcW w:w="3457" w:type="dxa"/>
            <w:vMerge/>
          </w:tcPr>
          <w:p w:rsidR="008639C2" w:rsidRPr="00F52017" w:rsidRDefault="008639C2" w:rsidP="00F52017">
            <w:pPr>
              <w:spacing w:line="240" w:lineRule="auto"/>
              <w:rPr>
                <w:rFonts w:ascii="Times New Roman" w:hAnsi="Times New Roman"/>
              </w:rPr>
            </w:pPr>
          </w:p>
        </w:tc>
      </w:tr>
      <w:tr w:rsidR="008639C2" w:rsidRPr="00F52017" w:rsidTr="00914008">
        <w:trPr>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Объекты дорожного сервиса</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4.9.1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- 200 кв.м.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- 3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65%.</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Коммунальное обслуживание</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3.1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213" w:type="dxa"/>
          </w:tcPr>
          <w:p w:rsidR="008639C2" w:rsidRPr="00F52017" w:rsidRDefault="008639C2" w:rsidP="00F52017">
            <w:pPr>
              <w:spacing w:line="240" w:lineRule="auto"/>
              <w:rPr>
                <w:rFonts w:ascii="Times New Roman" w:hAnsi="Times New Roman"/>
              </w:rPr>
            </w:pPr>
            <w:r w:rsidRPr="00F52017">
              <w:rPr>
                <w:rFonts w:ascii="Times New Roman" w:hAnsi="Times New Roman"/>
              </w:rPr>
              <w:t>Земельные участки (территории) общего пользования</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12.0</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F52017" w:rsidTr="00914008">
        <w:trPr>
          <w:jc w:val="center"/>
        </w:trPr>
        <w:tc>
          <w:tcPr>
            <w:tcW w:w="14742" w:type="dxa"/>
            <w:gridSpan w:val="4"/>
          </w:tcPr>
          <w:p w:rsidR="008639C2" w:rsidRPr="00F52017" w:rsidRDefault="008639C2" w:rsidP="00F52017">
            <w:pPr>
              <w:spacing w:line="240" w:lineRule="auto"/>
              <w:rPr>
                <w:rFonts w:ascii="Times New Roman" w:hAnsi="Times New Roman"/>
              </w:rPr>
            </w:pPr>
            <w:r w:rsidRPr="00F52017">
              <w:rPr>
                <w:rFonts w:ascii="Times New Roman" w:hAnsi="Times New Roman"/>
              </w:rPr>
              <w:t>Не установлены</w:t>
            </w:r>
          </w:p>
        </w:tc>
      </w:tr>
      <w:tr w:rsidR="008639C2" w:rsidRPr="00F52017" w:rsidTr="00914008">
        <w:trPr>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r w:rsidR="008639C2" w:rsidRPr="00F52017" w:rsidTr="00914008">
        <w:trPr>
          <w:jc w:val="center"/>
        </w:trPr>
        <w:tc>
          <w:tcPr>
            <w:tcW w:w="14742" w:type="dxa"/>
            <w:gridSpan w:val="4"/>
          </w:tcPr>
          <w:p w:rsidR="008639C2" w:rsidRPr="00F52017" w:rsidRDefault="008639C2" w:rsidP="00F52017">
            <w:pPr>
              <w:spacing w:line="240" w:lineRule="auto"/>
              <w:rPr>
                <w:rFonts w:ascii="Times New Roman" w:hAnsi="Times New Roman"/>
              </w:rPr>
            </w:pPr>
            <w:r w:rsidRPr="00F52017">
              <w:rPr>
                <w:rFonts w:ascii="Times New Roman" w:hAnsi="Times New Roman"/>
              </w:rPr>
              <w:t>Не установлены</w:t>
            </w:r>
          </w:p>
        </w:tc>
      </w:tr>
    </w:tbl>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8639C2" w:rsidRPr="00F52017" w:rsidRDefault="008639C2" w:rsidP="00F52017">
      <w:pPr>
        <w:spacing w:line="240" w:lineRule="auto"/>
        <w:rPr>
          <w:rFonts w:ascii="Times New Roman" w:hAnsi="Times New Roman"/>
        </w:rPr>
      </w:pPr>
      <w:r w:rsidRPr="00F52017">
        <w:rPr>
          <w:rFonts w:ascii="Times New Roman" w:hAnsi="Times New Roman"/>
        </w:rPr>
        <w:t>Для объектов коммунальной инфраструктуры местного значения сельского поселения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4"/>
        <w:gridCol w:w="4853"/>
        <w:gridCol w:w="4375"/>
      </w:tblGrid>
      <w:tr w:rsidR="008639C2" w:rsidRPr="00F52017" w:rsidTr="00914008">
        <w:trPr>
          <w:jc w:val="center"/>
        </w:trPr>
        <w:tc>
          <w:tcPr>
            <w:tcW w:w="1870" w:type="pc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 объекта местного значения</w:t>
            </w:r>
          </w:p>
        </w:tc>
        <w:tc>
          <w:tcPr>
            <w:tcW w:w="1646" w:type="pc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Потребность в территории, для размещения объекта обслуживания, кв. м</w:t>
            </w:r>
          </w:p>
        </w:tc>
        <w:tc>
          <w:tcPr>
            <w:tcW w:w="1484" w:type="pct"/>
          </w:tcPr>
          <w:p w:rsidR="008639C2" w:rsidRPr="00F52017" w:rsidRDefault="008639C2" w:rsidP="00F52017">
            <w:pPr>
              <w:spacing w:line="240" w:lineRule="auto"/>
              <w:rPr>
                <w:rFonts w:ascii="Times New Roman" w:hAnsi="Times New Roman"/>
              </w:rPr>
            </w:pPr>
            <w:r w:rsidRPr="00F52017">
              <w:rPr>
                <w:rFonts w:ascii="Times New Roman" w:hAnsi="Times New Roman"/>
              </w:rPr>
              <w:t>Территориальная доступность объектов коммунальной инфраструктуры</w:t>
            </w:r>
          </w:p>
        </w:tc>
      </w:tr>
      <w:tr w:rsidR="008639C2" w:rsidRPr="00F52017" w:rsidTr="00914008">
        <w:trPr>
          <w:jc w:val="center"/>
        </w:trPr>
        <w:tc>
          <w:tcPr>
            <w:tcW w:w="1870" w:type="pct"/>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Трансформаторные подстанции </w:t>
            </w:r>
          </w:p>
        </w:tc>
        <w:tc>
          <w:tcPr>
            <w:tcW w:w="1646" w:type="pct"/>
          </w:tcPr>
          <w:p w:rsidR="008639C2" w:rsidRPr="00F52017" w:rsidRDefault="008639C2" w:rsidP="00F52017">
            <w:pPr>
              <w:spacing w:line="240" w:lineRule="auto"/>
              <w:rPr>
                <w:rFonts w:ascii="Times New Roman" w:hAnsi="Times New Roman"/>
              </w:rPr>
            </w:pPr>
            <w:r w:rsidRPr="00F52017">
              <w:rPr>
                <w:rFonts w:ascii="Times New Roman" w:hAnsi="Times New Roman"/>
              </w:rPr>
              <w:t>от 50</w:t>
            </w:r>
          </w:p>
        </w:tc>
        <w:tc>
          <w:tcPr>
            <w:tcW w:w="1484" w:type="pct"/>
          </w:tcPr>
          <w:p w:rsidR="008639C2" w:rsidRPr="00F52017" w:rsidRDefault="008639C2" w:rsidP="00F52017">
            <w:pPr>
              <w:spacing w:line="240" w:lineRule="auto"/>
              <w:rPr>
                <w:rFonts w:ascii="Times New Roman" w:hAnsi="Times New Roman"/>
              </w:rPr>
            </w:pPr>
            <w:r w:rsidRPr="00F52017">
              <w:rPr>
                <w:rFonts w:ascii="Times New Roman" w:hAnsi="Times New Roman"/>
              </w:rPr>
              <w:t>Не нормируется</w:t>
            </w:r>
          </w:p>
        </w:tc>
      </w:tr>
      <w:tr w:rsidR="008639C2" w:rsidRPr="00F52017" w:rsidTr="00914008">
        <w:trPr>
          <w:jc w:val="center"/>
        </w:trPr>
        <w:tc>
          <w:tcPr>
            <w:tcW w:w="1870" w:type="pct"/>
          </w:tcPr>
          <w:p w:rsidR="008639C2" w:rsidRPr="00F52017" w:rsidRDefault="008639C2" w:rsidP="00F52017">
            <w:pPr>
              <w:spacing w:line="240" w:lineRule="auto"/>
              <w:rPr>
                <w:rFonts w:ascii="Times New Roman" w:hAnsi="Times New Roman"/>
              </w:rPr>
            </w:pPr>
            <w:r w:rsidRPr="00F52017">
              <w:rPr>
                <w:rFonts w:ascii="Times New Roman" w:hAnsi="Times New Roman"/>
              </w:rPr>
              <w:t>Пункты редуцирования газа</w:t>
            </w:r>
          </w:p>
        </w:tc>
        <w:tc>
          <w:tcPr>
            <w:tcW w:w="1646" w:type="pct"/>
          </w:tcPr>
          <w:p w:rsidR="008639C2" w:rsidRPr="00F52017" w:rsidRDefault="008639C2" w:rsidP="00F52017">
            <w:pPr>
              <w:spacing w:line="240" w:lineRule="auto"/>
              <w:rPr>
                <w:rFonts w:ascii="Times New Roman" w:hAnsi="Times New Roman"/>
              </w:rPr>
            </w:pPr>
            <w:r w:rsidRPr="00F52017">
              <w:rPr>
                <w:rFonts w:ascii="Times New Roman" w:hAnsi="Times New Roman"/>
              </w:rPr>
              <w:t>от 4</w:t>
            </w:r>
          </w:p>
        </w:tc>
        <w:tc>
          <w:tcPr>
            <w:tcW w:w="1484" w:type="pct"/>
          </w:tcPr>
          <w:p w:rsidR="008639C2" w:rsidRPr="00F52017" w:rsidRDefault="008639C2" w:rsidP="00F52017">
            <w:pPr>
              <w:spacing w:line="240" w:lineRule="auto"/>
              <w:rPr>
                <w:rFonts w:ascii="Times New Roman" w:hAnsi="Times New Roman"/>
              </w:rPr>
            </w:pPr>
            <w:r w:rsidRPr="00F52017">
              <w:rPr>
                <w:rFonts w:ascii="Times New Roman" w:hAnsi="Times New Roman"/>
              </w:rPr>
              <w:t>Не нормируется</w:t>
            </w:r>
          </w:p>
        </w:tc>
      </w:tr>
      <w:tr w:rsidR="008639C2" w:rsidRPr="00F52017" w:rsidTr="00914008">
        <w:trPr>
          <w:jc w:val="center"/>
        </w:trPr>
        <w:tc>
          <w:tcPr>
            <w:tcW w:w="1870" w:type="pct"/>
          </w:tcPr>
          <w:p w:rsidR="008639C2" w:rsidRPr="00F52017" w:rsidRDefault="008639C2" w:rsidP="00F52017">
            <w:pPr>
              <w:spacing w:line="240" w:lineRule="auto"/>
              <w:rPr>
                <w:rFonts w:ascii="Times New Roman" w:hAnsi="Times New Roman"/>
              </w:rPr>
            </w:pPr>
            <w:r w:rsidRPr="00F52017">
              <w:rPr>
                <w:rFonts w:ascii="Times New Roman" w:hAnsi="Times New Roman"/>
              </w:rPr>
              <w:t>Котельные</w:t>
            </w:r>
          </w:p>
        </w:tc>
        <w:tc>
          <w:tcPr>
            <w:tcW w:w="1646" w:type="pct"/>
          </w:tcPr>
          <w:p w:rsidR="008639C2" w:rsidRPr="00F52017" w:rsidRDefault="008639C2" w:rsidP="00F52017">
            <w:pPr>
              <w:spacing w:line="240" w:lineRule="auto"/>
              <w:rPr>
                <w:rFonts w:ascii="Times New Roman" w:hAnsi="Times New Roman"/>
              </w:rPr>
            </w:pPr>
            <w:r w:rsidRPr="00F52017">
              <w:rPr>
                <w:rFonts w:ascii="Times New Roman" w:hAnsi="Times New Roman"/>
              </w:rPr>
              <w:t>от 7000</w:t>
            </w:r>
          </w:p>
        </w:tc>
        <w:tc>
          <w:tcPr>
            <w:tcW w:w="1484" w:type="pct"/>
          </w:tcPr>
          <w:p w:rsidR="008639C2" w:rsidRPr="00F52017" w:rsidRDefault="008639C2" w:rsidP="00F52017">
            <w:pPr>
              <w:spacing w:line="240" w:lineRule="auto"/>
              <w:rPr>
                <w:rFonts w:ascii="Times New Roman" w:hAnsi="Times New Roman"/>
              </w:rPr>
            </w:pPr>
            <w:r w:rsidRPr="00F52017">
              <w:rPr>
                <w:rFonts w:ascii="Times New Roman" w:hAnsi="Times New Roman"/>
              </w:rPr>
              <w:t>Не нормируется</w:t>
            </w:r>
          </w:p>
        </w:tc>
      </w:tr>
    </w:tbl>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sectPr w:rsidR="008639C2" w:rsidRPr="00F52017">
          <w:pgSz w:w="16838" w:h="11906" w:orient="landscape"/>
          <w:pgMar w:top="1134" w:right="1134" w:bottom="1134" w:left="1134" w:header="720" w:footer="709" w:gutter="0"/>
          <w:cols w:space="720"/>
          <w:docGrid w:linePitch="360"/>
        </w:sectPr>
      </w:pPr>
      <w:bookmarkStart w:id="95" w:name="_Toc365385100"/>
      <w:bookmarkStart w:id="96" w:name="_Toc379293916"/>
      <w:bookmarkStart w:id="97" w:name="_Toc70344682"/>
      <w:bookmarkStart w:id="98" w:name="_Toc519977934"/>
      <w:bookmarkStart w:id="99" w:name="_Toc406406376"/>
    </w:p>
    <w:bookmarkEnd w:id="95"/>
    <w:bookmarkEnd w:id="96"/>
    <w:bookmarkEnd w:id="97"/>
    <w:bookmarkEnd w:id="98"/>
    <w:bookmarkEnd w:id="99"/>
    <w:p w:rsidR="008639C2" w:rsidRPr="00F52017" w:rsidRDefault="008639C2" w:rsidP="00F52017">
      <w:pPr>
        <w:spacing w:line="240" w:lineRule="auto"/>
        <w:rPr>
          <w:rFonts w:ascii="Times New Roman" w:hAnsi="Times New Roman"/>
        </w:rPr>
      </w:pPr>
      <w:r w:rsidRPr="00F52017">
        <w:rPr>
          <w:rFonts w:ascii="Times New Roman" w:hAnsi="Times New Roman"/>
        </w:rPr>
        <w:t>1.6 ЗОНА СЕЛЬСКОХОЗЯЙСТВЕННОГО НАЗНАЧЕНИЯ (СХ)</w:t>
      </w:r>
    </w:p>
    <w:p w:rsidR="008639C2" w:rsidRPr="00F52017" w:rsidRDefault="008639C2" w:rsidP="00F52017">
      <w:pPr>
        <w:spacing w:line="240" w:lineRule="auto"/>
        <w:rPr>
          <w:rFonts w:ascii="Times New Roman" w:hAnsi="Times New Roman"/>
        </w:rPr>
      </w:pPr>
      <w:r w:rsidRPr="00F52017">
        <w:rPr>
          <w:rFonts w:ascii="Times New Roman" w:hAnsi="Times New Roman"/>
        </w:rPr>
        <w:t>Таблица 6 -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3"/>
        <w:gridCol w:w="2504"/>
        <w:gridCol w:w="6288"/>
        <w:gridCol w:w="3547"/>
      </w:tblGrid>
      <w:tr w:rsidR="008639C2" w:rsidRPr="00F52017" w:rsidTr="00914008">
        <w:trPr>
          <w:trHeight w:val="552"/>
          <w:tblHeader/>
          <w:jc w:val="center"/>
        </w:trPr>
        <w:tc>
          <w:tcPr>
            <w:tcW w:w="4907" w:type="dxa"/>
            <w:gridSpan w:val="2"/>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Виды использования</w:t>
            </w:r>
          </w:p>
        </w:tc>
        <w:tc>
          <w:tcPr>
            <w:tcW w:w="6288"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Параметры разрешенного </w:t>
            </w:r>
            <w:r w:rsidRPr="00F52017">
              <w:rPr>
                <w:rFonts w:ascii="Times New Roman" w:hAnsi="Times New Roman"/>
              </w:rPr>
              <w:br/>
              <w:t>использования</w:t>
            </w:r>
          </w:p>
        </w:tc>
        <w:tc>
          <w:tcPr>
            <w:tcW w:w="3547"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Ограничения использования </w:t>
            </w:r>
            <w:r w:rsidRPr="00F52017">
              <w:rPr>
                <w:rFonts w:ascii="Times New Roman" w:hAnsi="Times New Roman"/>
              </w:rPr>
              <w:br/>
              <w:t>земельных участков и объектов капитального строительства</w:t>
            </w:r>
          </w:p>
        </w:tc>
      </w:tr>
      <w:tr w:rsidR="008639C2" w:rsidRPr="00F52017" w:rsidTr="00914008">
        <w:trPr>
          <w:trHeight w:val="552"/>
          <w:tblHeader/>
          <w:jc w:val="center"/>
        </w:trPr>
        <w:tc>
          <w:tcPr>
            <w:tcW w:w="2403"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Наименование вида использования</w:t>
            </w:r>
          </w:p>
        </w:tc>
        <w:tc>
          <w:tcPr>
            <w:tcW w:w="2504"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Код (числовое обозначение) вида разрешенного использования земельного участка</w:t>
            </w:r>
          </w:p>
        </w:tc>
        <w:tc>
          <w:tcPr>
            <w:tcW w:w="6288" w:type="dxa"/>
            <w:vMerge/>
            <w:vAlign w:val="center"/>
          </w:tcPr>
          <w:p w:rsidR="008639C2" w:rsidRPr="00F52017" w:rsidRDefault="008639C2" w:rsidP="00F52017">
            <w:pPr>
              <w:spacing w:line="240" w:lineRule="auto"/>
              <w:rPr>
                <w:rFonts w:ascii="Times New Roman" w:hAnsi="Times New Roman"/>
              </w:rPr>
            </w:pPr>
          </w:p>
        </w:tc>
        <w:tc>
          <w:tcPr>
            <w:tcW w:w="3547" w:type="dxa"/>
            <w:vMerge/>
            <w:vAlign w:val="center"/>
          </w:tcPr>
          <w:p w:rsidR="008639C2" w:rsidRPr="00F52017" w:rsidRDefault="008639C2" w:rsidP="00F52017">
            <w:pPr>
              <w:spacing w:line="240" w:lineRule="auto"/>
              <w:rPr>
                <w:rFonts w:ascii="Times New Roman" w:hAnsi="Times New Roman"/>
              </w:rPr>
            </w:pPr>
          </w:p>
        </w:tc>
      </w:tr>
      <w:tr w:rsidR="008639C2" w:rsidRPr="00F52017" w:rsidTr="00914008">
        <w:trPr>
          <w:trHeight w:val="552"/>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ОСНОВНЫЕ ВИДЫ И ПАРАМЕТРЫ РАЗРЕШЁННОГО ИСПОЛЬЗОВАНИЯ ЗЕМЕЛЬНЫХ УЧАСТКОВ И ОБЪЕКТОВ КАПИТАЛЬНОГО СТРОИТЕЛЬСТВА</w:t>
            </w:r>
          </w:p>
        </w:tc>
      </w:tr>
      <w:tr w:rsidR="008639C2" w:rsidRPr="00F52017" w:rsidTr="00914008">
        <w:trPr>
          <w:trHeight w:val="1593"/>
          <w:jc w:val="center"/>
        </w:trPr>
        <w:tc>
          <w:tcPr>
            <w:tcW w:w="2403" w:type="dxa"/>
          </w:tcPr>
          <w:p w:rsidR="008639C2" w:rsidRPr="00F52017" w:rsidRDefault="008639C2" w:rsidP="00F52017">
            <w:pPr>
              <w:spacing w:line="240" w:lineRule="auto"/>
              <w:rPr>
                <w:rFonts w:ascii="Times New Roman" w:hAnsi="Times New Roman"/>
              </w:rPr>
            </w:pPr>
            <w:r w:rsidRPr="00F52017">
              <w:rPr>
                <w:rFonts w:ascii="Times New Roman" w:hAnsi="Times New Roman"/>
              </w:rPr>
              <w:t>Сельскохозяйственное использование</w:t>
            </w:r>
          </w:p>
        </w:tc>
        <w:tc>
          <w:tcPr>
            <w:tcW w:w="2504" w:type="dxa"/>
          </w:tcPr>
          <w:p w:rsidR="008639C2" w:rsidRPr="00F52017" w:rsidRDefault="008639C2" w:rsidP="00F52017">
            <w:pPr>
              <w:spacing w:line="240" w:lineRule="auto"/>
              <w:rPr>
                <w:rFonts w:ascii="Times New Roman" w:hAnsi="Times New Roman"/>
              </w:rPr>
            </w:pPr>
            <w:r w:rsidRPr="00F52017">
              <w:rPr>
                <w:rFonts w:ascii="Times New Roman" w:hAnsi="Times New Roman"/>
              </w:rPr>
              <w:t>1.0</w:t>
            </w:r>
          </w:p>
        </w:tc>
        <w:tc>
          <w:tcPr>
            <w:tcW w:w="6288"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надземного этажа.</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Минимальные отступы от границ земельного участка - не подлежат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547" w:type="dxa"/>
            <w:vMerge w:val="restart"/>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860"/>
          <w:jc w:val="center"/>
        </w:trPr>
        <w:tc>
          <w:tcPr>
            <w:tcW w:w="2403" w:type="dxa"/>
          </w:tcPr>
          <w:p w:rsidR="008639C2" w:rsidRPr="00F52017" w:rsidRDefault="008639C2" w:rsidP="00F52017">
            <w:pPr>
              <w:spacing w:line="240" w:lineRule="auto"/>
              <w:rPr>
                <w:rFonts w:ascii="Times New Roman" w:hAnsi="Times New Roman"/>
              </w:rPr>
            </w:pPr>
            <w:r w:rsidRPr="00F52017">
              <w:rPr>
                <w:rFonts w:ascii="Times New Roman" w:hAnsi="Times New Roman"/>
              </w:rPr>
              <w:t>Охота и рыбалка</w:t>
            </w:r>
          </w:p>
        </w:tc>
        <w:tc>
          <w:tcPr>
            <w:tcW w:w="2504" w:type="dxa"/>
          </w:tcPr>
          <w:p w:rsidR="008639C2" w:rsidRPr="00F52017" w:rsidRDefault="008639C2" w:rsidP="00F52017">
            <w:pPr>
              <w:spacing w:line="240" w:lineRule="auto"/>
              <w:rPr>
                <w:rFonts w:ascii="Times New Roman" w:hAnsi="Times New Roman"/>
              </w:rPr>
            </w:pPr>
            <w:r w:rsidRPr="00F52017">
              <w:rPr>
                <w:rFonts w:ascii="Times New Roman" w:hAnsi="Times New Roman"/>
              </w:rPr>
              <w:t>5.3</w:t>
            </w:r>
          </w:p>
        </w:tc>
        <w:tc>
          <w:tcPr>
            <w:tcW w:w="6288" w:type="dxa"/>
            <w:vMerge/>
          </w:tcPr>
          <w:p w:rsidR="008639C2" w:rsidRPr="00F52017" w:rsidRDefault="008639C2" w:rsidP="00F52017">
            <w:pPr>
              <w:spacing w:line="240" w:lineRule="auto"/>
              <w:rPr>
                <w:rFonts w:ascii="Times New Roman" w:hAnsi="Times New Roman"/>
              </w:rPr>
            </w:pPr>
          </w:p>
        </w:tc>
        <w:tc>
          <w:tcPr>
            <w:tcW w:w="3547" w:type="dxa"/>
            <w:vMerge/>
          </w:tcPr>
          <w:p w:rsidR="008639C2" w:rsidRPr="00F52017" w:rsidRDefault="008639C2" w:rsidP="00F52017">
            <w:pPr>
              <w:spacing w:line="240" w:lineRule="auto"/>
              <w:rPr>
                <w:rFonts w:ascii="Times New Roman" w:hAnsi="Times New Roman"/>
              </w:rPr>
            </w:pPr>
          </w:p>
        </w:tc>
      </w:tr>
      <w:tr w:rsidR="008639C2" w:rsidRPr="00F52017" w:rsidTr="00914008">
        <w:trPr>
          <w:jc w:val="center"/>
        </w:trPr>
        <w:tc>
          <w:tcPr>
            <w:tcW w:w="2403" w:type="dxa"/>
          </w:tcPr>
          <w:p w:rsidR="008639C2" w:rsidRPr="00F52017" w:rsidRDefault="008639C2" w:rsidP="00F52017">
            <w:pPr>
              <w:spacing w:line="240" w:lineRule="auto"/>
              <w:rPr>
                <w:rFonts w:ascii="Times New Roman" w:hAnsi="Times New Roman"/>
              </w:rPr>
            </w:pPr>
            <w:r w:rsidRPr="00F52017">
              <w:rPr>
                <w:rFonts w:ascii="Times New Roman" w:hAnsi="Times New Roman"/>
              </w:rPr>
              <w:t>Коммунальное обслуживание</w:t>
            </w:r>
          </w:p>
        </w:tc>
        <w:tc>
          <w:tcPr>
            <w:tcW w:w="2504" w:type="dxa"/>
          </w:tcPr>
          <w:p w:rsidR="008639C2" w:rsidRPr="00F52017" w:rsidRDefault="008639C2" w:rsidP="00F52017">
            <w:pPr>
              <w:spacing w:line="240" w:lineRule="auto"/>
              <w:rPr>
                <w:rFonts w:ascii="Times New Roman" w:hAnsi="Times New Roman"/>
              </w:rPr>
            </w:pPr>
            <w:r w:rsidRPr="00F52017">
              <w:rPr>
                <w:rFonts w:ascii="Times New Roman" w:hAnsi="Times New Roman"/>
              </w:rPr>
              <w:t>3.1</w:t>
            </w:r>
          </w:p>
        </w:tc>
        <w:tc>
          <w:tcPr>
            <w:tcW w:w="6288"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54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403" w:type="dxa"/>
          </w:tcPr>
          <w:p w:rsidR="008639C2" w:rsidRPr="00F52017" w:rsidRDefault="008639C2" w:rsidP="00F52017">
            <w:pPr>
              <w:spacing w:line="240" w:lineRule="auto"/>
              <w:rPr>
                <w:rFonts w:ascii="Times New Roman" w:hAnsi="Times New Roman"/>
              </w:rPr>
            </w:pPr>
            <w:r w:rsidRPr="00F52017">
              <w:rPr>
                <w:rFonts w:ascii="Times New Roman" w:hAnsi="Times New Roman"/>
              </w:rPr>
              <w:t>Земельные участки (территории) общего пользования</w:t>
            </w:r>
          </w:p>
        </w:tc>
        <w:tc>
          <w:tcPr>
            <w:tcW w:w="2504" w:type="dxa"/>
          </w:tcPr>
          <w:p w:rsidR="008639C2" w:rsidRPr="00F52017" w:rsidRDefault="008639C2" w:rsidP="00F52017">
            <w:pPr>
              <w:spacing w:line="240" w:lineRule="auto"/>
              <w:rPr>
                <w:rFonts w:ascii="Times New Roman" w:hAnsi="Times New Roman"/>
              </w:rPr>
            </w:pPr>
            <w:r w:rsidRPr="00F52017">
              <w:rPr>
                <w:rFonts w:ascii="Times New Roman" w:hAnsi="Times New Roman"/>
              </w:rPr>
              <w:t>12.0</w:t>
            </w:r>
          </w:p>
        </w:tc>
        <w:tc>
          <w:tcPr>
            <w:tcW w:w="6288"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54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403" w:type="dxa"/>
          </w:tcPr>
          <w:p w:rsidR="008639C2" w:rsidRPr="00F52017" w:rsidRDefault="008639C2" w:rsidP="00F52017">
            <w:pPr>
              <w:spacing w:line="240" w:lineRule="auto"/>
              <w:rPr>
                <w:rFonts w:ascii="Times New Roman" w:hAnsi="Times New Roman"/>
              </w:rPr>
            </w:pPr>
            <w:r w:rsidRPr="00F52017">
              <w:rPr>
                <w:rFonts w:ascii="Times New Roman" w:hAnsi="Times New Roman"/>
              </w:rPr>
              <w:t>Ведение огородничества</w:t>
            </w:r>
          </w:p>
        </w:tc>
        <w:tc>
          <w:tcPr>
            <w:tcW w:w="2504" w:type="dxa"/>
          </w:tcPr>
          <w:p w:rsidR="008639C2" w:rsidRPr="00F52017" w:rsidRDefault="008639C2" w:rsidP="00F52017">
            <w:pPr>
              <w:spacing w:line="240" w:lineRule="auto"/>
              <w:rPr>
                <w:rFonts w:ascii="Times New Roman" w:hAnsi="Times New Roman"/>
              </w:rPr>
            </w:pPr>
            <w:r w:rsidRPr="00F52017">
              <w:rPr>
                <w:rFonts w:ascii="Times New Roman" w:hAnsi="Times New Roman"/>
              </w:rPr>
              <w:t>13.1</w:t>
            </w:r>
          </w:p>
        </w:tc>
        <w:tc>
          <w:tcPr>
            <w:tcW w:w="6288"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400 кв. 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 не подлежит установлению</w:t>
            </w:r>
          </w:p>
        </w:tc>
        <w:tc>
          <w:tcPr>
            <w:tcW w:w="3547"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использование земельных участков в границах зон с особыми условиями использования территории осуществлять </w:t>
            </w:r>
            <w:r w:rsidRPr="00F52017">
              <w:rPr>
                <w:rFonts w:ascii="Times New Roman" w:hAnsi="Times New Roman"/>
              </w:rPr>
              <w:br/>
              <w:t xml:space="preserve">в соответствии со статьями 2-12 настоящих регламентов и </w:t>
            </w:r>
            <w:r w:rsidRPr="00F52017">
              <w:rPr>
                <w:rFonts w:ascii="Times New Roman" w:hAnsi="Times New Roman"/>
              </w:rPr>
              <w:br/>
              <w:t>в соответствии с действующим законодательством</w:t>
            </w:r>
          </w:p>
        </w:tc>
      </w:tr>
      <w:tr w:rsidR="008639C2" w:rsidRPr="00F52017" w:rsidTr="00914008">
        <w:trPr>
          <w:jc w:val="center"/>
        </w:trPr>
        <w:tc>
          <w:tcPr>
            <w:tcW w:w="14742" w:type="dxa"/>
            <w:gridSpan w:val="4"/>
          </w:tcPr>
          <w:p w:rsidR="008639C2" w:rsidRPr="00F52017" w:rsidRDefault="008639C2" w:rsidP="00F52017">
            <w:pPr>
              <w:spacing w:line="240" w:lineRule="auto"/>
              <w:rPr>
                <w:rFonts w:ascii="Times New Roman" w:hAnsi="Times New Roman"/>
              </w:rPr>
            </w:pPr>
            <w:r w:rsidRPr="00F52017">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F52017" w:rsidTr="00914008">
        <w:trPr>
          <w:jc w:val="center"/>
        </w:trPr>
        <w:tc>
          <w:tcPr>
            <w:tcW w:w="2403" w:type="dxa"/>
          </w:tcPr>
          <w:p w:rsidR="008639C2" w:rsidRPr="00F52017" w:rsidRDefault="008639C2" w:rsidP="00F52017">
            <w:pPr>
              <w:spacing w:line="240" w:lineRule="auto"/>
              <w:rPr>
                <w:rFonts w:ascii="Times New Roman" w:hAnsi="Times New Roman"/>
              </w:rPr>
            </w:pPr>
            <w:r w:rsidRPr="00F52017">
              <w:rPr>
                <w:rFonts w:ascii="Times New Roman" w:hAnsi="Times New Roman"/>
              </w:rPr>
              <w:t>Трубопроводный транспорт</w:t>
            </w:r>
          </w:p>
        </w:tc>
        <w:tc>
          <w:tcPr>
            <w:tcW w:w="2504" w:type="dxa"/>
          </w:tcPr>
          <w:p w:rsidR="008639C2" w:rsidRPr="00F52017" w:rsidRDefault="008639C2" w:rsidP="00F52017">
            <w:pPr>
              <w:spacing w:line="240" w:lineRule="auto"/>
              <w:rPr>
                <w:rFonts w:ascii="Times New Roman" w:hAnsi="Times New Roman"/>
              </w:rPr>
            </w:pPr>
            <w:r w:rsidRPr="00F52017">
              <w:rPr>
                <w:rFonts w:ascii="Times New Roman" w:hAnsi="Times New Roman"/>
              </w:rPr>
              <w:t>7.5</w:t>
            </w:r>
          </w:p>
        </w:tc>
        <w:tc>
          <w:tcPr>
            <w:tcW w:w="6288"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54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r w:rsidR="008639C2" w:rsidRPr="00F52017" w:rsidTr="00914008">
        <w:trPr>
          <w:jc w:val="center"/>
        </w:trPr>
        <w:tc>
          <w:tcPr>
            <w:tcW w:w="14742" w:type="dxa"/>
            <w:gridSpan w:val="4"/>
          </w:tcPr>
          <w:p w:rsidR="008639C2" w:rsidRPr="00F52017" w:rsidRDefault="008639C2" w:rsidP="00F52017">
            <w:pPr>
              <w:spacing w:line="240" w:lineRule="auto"/>
              <w:rPr>
                <w:rFonts w:ascii="Times New Roman" w:hAnsi="Times New Roman"/>
              </w:rPr>
            </w:pPr>
            <w:r w:rsidRPr="00F52017">
              <w:rPr>
                <w:rFonts w:ascii="Times New Roman" w:hAnsi="Times New Roman"/>
              </w:rPr>
              <w:t>Не установлены</w:t>
            </w:r>
          </w:p>
        </w:tc>
      </w:tr>
    </w:tbl>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bookmarkStart w:id="100" w:name="_Toc477198196"/>
      <w:bookmarkStart w:id="101" w:name="_Toc487800932"/>
      <w:r w:rsidRPr="00F52017">
        <w:rPr>
          <w:rFonts w:ascii="Times New Roman" w:hAnsi="Times New Roman"/>
        </w:rPr>
        <w:t>1.7 ЗОНА РЕКРЕАЦИОННОГО НАЗНАЧЕНИЯ (Р)</w:t>
      </w:r>
      <w:bookmarkEnd w:id="100"/>
      <w:bookmarkEnd w:id="101"/>
    </w:p>
    <w:p w:rsidR="008639C2" w:rsidRPr="00F52017" w:rsidRDefault="008639C2" w:rsidP="00F52017">
      <w:pPr>
        <w:spacing w:line="240" w:lineRule="auto"/>
        <w:rPr>
          <w:rFonts w:ascii="Times New Roman" w:hAnsi="Times New Roman"/>
        </w:rPr>
      </w:pPr>
      <w:r w:rsidRPr="00F52017">
        <w:rPr>
          <w:rFonts w:ascii="Times New Roman" w:hAnsi="Times New Roman"/>
        </w:rPr>
        <w:t>Таблица 7 -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Р</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0"/>
        <w:gridCol w:w="2272"/>
        <w:gridCol w:w="6521"/>
        <w:gridCol w:w="3599"/>
      </w:tblGrid>
      <w:tr w:rsidR="008639C2" w:rsidRPr="00F52017" w:rsidTr="00914008">
        <w:trPr>
          <w:trHeight w:val="20"/>
          <w:tblHeader/>
          <w:jc w:val="center"/>
        </w:trPr>
        <w:tc>
          <w:tcPr>
            <w:tcW w:w="4622" w:type="dxa"/>
            <w:gridSpan w:val="2"/>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Виды использования</w:t>
            </w:r>
          </w:p>
        </w:tc>
        <w:tc>
          <w:tcPr>
            <w:tcW w:w="6521"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Параметры разрешенного </w:t>
            </w:r>
            <w:r w:rsidRPr="00F52017">
              <w:rPr>
                <w:rFonts w:ascii="Times New Roman" w:hAnsi="Times New Roman"/>
              </w:rPr>
              <w:br/>
              <w:t>использования</w:t>
            </w:r>
          </w:p>
        </w:tc>
        <w:tc>
          <w:tcPr>
            <w:tcW w:w="3599"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Ограничения использования </w:t>
            </w:r>
            <w:r w:rsidRPr="00F52017">
              <w:rPr>
                <w:rFonts w:ascii="Times New Roman" w:hAnsi="Times New Roman"/>
              </w:rPr>
              <w:br/>
              <w:t xml:space="preserve">земельных участков и объектов </w:t>
            </w:r>
            <w:r w:rsidRPr="00F52017">
              <w:rPr>
                <w:rFonts w:ascii="Times New Roman" w:hAnsi="Times New Roman"/>
              </w:rPr>
              <w:br/>
              <w:t>капитального строительства</w:t>
            </w:r>
          </w:p>
        </w:tc>
      </w:tr>
      <w:tr w:rsidR="008639C2" w:rsidRPr="00F52017" w:rsidTr="00914008">
        <w:trPr>
          <w:trHeight w:val="20"/>
          <w:tblHeader/>
          <w:jc w:val="center"/>
        </w:trPr>
        <w:tc>
          <w:tcPr>
            <w:tcW w:w="2350"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Наименование вида использования</w:t>
            </w:r>
          </w:p>
        </w:tc>
        <w:tc>
          <w:tcPr>
            <w:tcW w:w="2272"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Код (числовое обозначение) вида разрешенного использования земельного участка</w:t>
            </w:r>
          </w:p>
        </w:tc>
        <w:tc>
          <w:tcPr>
            <w:tcW w:w="6521" w:type="dxa"/>
            <w:vMerge/>
            <w:vAlign w:val="center"/>
          </w:tcPr>
          <w:p w:rsidR="008639C2" w:rsidRPr="00F52017" w:rsidRDefault="008639C2" w:rsidP="00F52017">
            <w:pPr>
              <w:spacing w:line="240" w:lineRule="auto"/>
              <w:rPr>
                <w:rFonts w:ascii="Times New Roman" w:hAnsi="Times New Roman"/>
              </w:rPr>
            </w:pPr>
          </w:p>
        </w:tc>
        <w:tc>
          <w:tcPr>
            <w:tcW w:w="3599" w:type="dxa"/>
            <w:vMerge/>
            <w:vAlign w:val="center"/>
          </w:tcPr>
          <w:p w:rsidR="008639C2" w:rsidRPr="00F52017" w:rsidRDefault="008639C2" w:rsidP="00F52017">
            <w:pPr>
              <w:spacing w:line="240" w:lineRule="auto"/>
              <w:rPr>
                <w:rFonts w:ascii="Times New Roman" w:hAnsi="Times New Roman"/>
              </w:rPr>
            </w:pPr>
          </w:p>
        </w:tc>
      </w:tr>
      <w:tr w:rsidR="008639C2" w:rsidRPr="00F52017" w:rsidTr="00914008">
        <w:trPr>
          <w:trHeight w:val="20"/>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ОСНОВНЫЕ ВИДЫ И ПАРАМЕТРЫ РАЗРЕШЁННОГО ИСПОЛЬЗОВАНИЯ ЗЕМЕЛЬНЫХ УЧАСТКОВ И ОБЪЕКТОВ КАПИТАЛЬНОГО СТРОИТЕЛЬСТВА</w:t>
            </w:r>
          </w:p>
        </w:tc>
      </w:tr>
      <w:tr w:rsidR="008639C2" w:rsidRPr="00F52017" w:rsidTr="00914008">
        <w:trPr>
          <w:trHeight w:val="20"/>
          <w:jc w:val="center"/>
        </w:trPr>
        <w:tc>
          <w:tcPr>
            <w:tcW w:w="2350" w:type="dxa"/>
          </w:tcPr>
          <w:p w:rsidR="008639C2" w:rsidRPr="00F52017" w:rsidRDefault="008639C2" w:rsidP="00F52017">
            <w:pPr>
              <w:spacing w:line="240" w:lineRule="auto"/>
              <w:rPr>
                <w:rFonts w:ascii="Times New Roman" w:hAnsi="Times New Roman"/>
              </w:rPr>
            </w:pPr>
            <w:r w:rsidRPr="00F52017">
              <w:rPr>
                <w:rFonts w:ascii="Times New Roman" w:hAnsi="Times New Roman"/>
              </w:rPr>
              <w:t>Отдых (рекреация)</w:t>
            </w:r>
          </w:p>
        </w:tc>
        <w:tc>
          <w:tcPr>
            <w:tcW w:w="2272" w:type="dxa"/>
          </w:tcPr>
          <w:p w:rsidR="008639C2" w:rsidRPr="00F52017" w:rsidRDefault="008639C2" w:rsidP="00F52017">
            <w:pPr>
              <w:spacing w:line="240" w:lineRule="auto"/>
              <w:rPr>
                <w:rFonts w:ascii="Times New Roman" w:hAnsi="Times New Roman"/>
              </w:rPr>
            </w:pPr>
            <w:r w:rsidRPr="00F52017">
              <w:rPr>
                <w:rFonts w:ascii="Times New Roman" w:hAnsi="Times New Roman"/>
              </w:rPr>
              <w:t>5.0</w:t>
            </w:r>
          </w:p>
        </w:tc>
        <w:tc>
          <w:tcPr>
            <w:tcW w:w="6521"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Максимальная площадь участка </w:t>
            </w:r>
          </w:p>
          <w:p w:rsidR="008639C2" w:rsidRPr="00F52017" w:rsidRDefault="008639C2" w:rsidP="00F52017">
            <w:pPr>
              <w:spacing w:line="240" w:lineRule="auto"/>
              <w:rPr>
                <w:rFonts w:ascii="Times New Roman" w:hAnsi="Times New Roman"/>
              </w:rPr>
            </w:pPr>
            <w:r w:rsidRPr="00F52017">
              <w:rPr>
                <w:rFonts w:ascii="Times New Roman" w:hAnsi="Times New Roman"/>
              </w:rPr>
              <w:t>-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- 5 м до выступающих конструктивных элементов (крыльцо, пандус, приямок, отмостка и т.д.) основного здания.</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60%</w:t>
            </w:r>
          </w:p>
        </w:tc>
        <w:tc>
          <w:tcPr>
            <w:tcW w:w="3599"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350" w:type="dxa"/>
          </w:tcPr>
          <w:p w:rsidR="008639C2" w:rsidRPr="00F52017" w:rsidRDefault="008639C2" w:rsidP="00F52017">
            <w:pPr>
              <w:spacing w:line="240" w:lineRule="auto"/>
              <w:rPr>
                <w:rFonts w:ascii="Times New Roman" w:hAnsi="Times New Roman"/>
              </w:rPr>
            </w:pPr>
            <w:r w:rsidRPr="00F52017">
              <w:rPr>
                <w:rFonts w:ascii="Times New Roman" w:hAnsi="Times New Roman"/>
              </w:rPr>
              <w:t>Туристическое обслуживание</w:t>
            </w:r>
          </w:p>
        </w:tc>
        <w:tc>
          <w:tcPr>
            <w:tcW w:w="2272" w:type="dxa"/>
          </w:tcPr>
          <w:p w:rsidR="008639C2" w:rsidRPr="00F52017" w:rsidRDefault="008639C2" w:rsidP="00F52017">
            <w:pPr>
              <w:spacing w:line="240" w:lineRule="auto"/>
              <w:rPr>
                <w:rFonts w:ascii="Times New Roman" w:hAnsi="Times New Roman"/>
              </w:rPr>
            </w:pPr>
            <w:r w:rsidRPr="00F52017">
              <w:rPr>
                <w:rFonts w:ascii="Times New Roman" w:hAnsi="Times New Roman"/>
              </w:rPr>
              <w:t>5.2.1</w:t>
            </w:r>
          </w:p>
        </w:tc>
        <w:tc>
          <w:tcPr>
            <w:tcW w:w="6521"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3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строения размещать со стороны улиц не допускается.</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30%</w:t>
            </w:r>
          </w:p>
        </w:tc>
        <w:tc>
          <w:tcPr>
            <w:tcW w:w="3599"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trHeight w:val="20"/>
          <w:jc w:val="center"/>
        </w:trPr>
        <w:tc>
          <w:tcPr>
            <w:tcW w:w="2350" w:type="dxa"/>
          </w:tcPr>
          <w:p w:rsidR="008639C2" w:rsidRPr="00F52017" w:rsidRDefault="008639C2" w:rsidP="00F52017">
            <w:pPr>
              <w:spacing w:line="240" w:lineRule="auto"/>
              <w:rPr>
                <w:rFonts w:ascii="Times New Roman" w:hAnsi="Times New Roman"/>
              </w:rPr>
            </w:pPr>
            <w:r w:rsidRPr="00F52017">
              <w:rPr>
                <w:rFonts w:ascii="Times New Roman" w:hAnsi="Times New Roman"/>
              </w:rPr>
              <w:t>Коммунальное обслуживание</w:t>
            </w:r>
          </w:p>
        </w:tc>
        <w:tc>
          <w:tcPr>
            <w:tcW w:w="2272" w:type="dxa"/>
          </w:tcPr>
          <w:p w:rsidR="008639C2" w:rsidRPr="00F52017" w:rsidRDefault="008639C2" w:rsidP="00F52017">
            <w:pPr>
              <w:spacing w:line="240" w:lineRule="auto"/>
              <w:rPr>
                <w:rFonts w:ascii="Times New Roman" w:hAnsi="Times New Roman"/>
              </w:rPr>
            </w:pPr>
            <w:r w:rsidRPr="00F52017">
              <w:rPr>
                <w:rFonts w:ascii="Times New Roman" w:hAnsi="Times New Roman"/>
              </w:rPr>
              <w:t>3.1</w:t>
            </w:r>
          </w:p>
        </w:tc>
        <w:tc>
          <w:tcPr>
            <w:tcW w:w="6521"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599"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w:t>
            </w:r>
            <w:r w:rsidRPr="00F52017">
              <w:rPr>
                <w:rFonts w:ascii="Times New Roman" w:hAnsi="Times New Roman"/>
              </w:rPr>
              <w:b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в соответствии с  действующим законодательством</w:t>
            </w:r>
          </w:p>
        </w:tc>
      </w:tr>
      <w:tr w:rsidR="008639C2" w:rsidRPr="00F52017" w:rsidTr="00914008">
        <w:trPr>
          <w:trHeight w:val="20"/>
          <w:jc w:val="center"/>
        </w:trPr>
        <w:tc>
          <w:tcPr>
            <w:tcW w:w="2350" w:type="dxa"/>
          </w:tcPr>
          <w:p w:rsidR="008639C2" w:rsidRPr="00F52017" w:rsidRDefault="008639C2" w:rsidP="00F52017">
            <w:pPr>
              <w:spacing w:line="240" w:lineRule="auto"/>
              <w:rPr>
                <w:rFonts w:ascii="Times New Roman" w:hAnsi="Times New Roman"/>
              </w:rPr>
            </w:pPr>
            <w:r w:rsidRPr="00F52017">
              <w:rPr>
                <w:rFonts w:ascii="Times New Roman" w:hAnsi="Times New Roman"/>
              </w:rPr>
              <w:t>Земельные участки (территории) общего пользования</w:t>
            </w:r>
          </w:p>
        </w:tc>
        <w:tc>
          <w:tcPr>
            <w:tcW w:w="2272" w:type="dxa"/>
          </w:tcPr>
          <w:p w:rsidR="008639C2" w:rsidRPr="00F52017" w:rsidRDefault="008639C2" w:rsidP="00F52017">
            <w:pPr>
              <w:spacing w:line="240" w:lineRule="auto"/>
              <w:rPr>
                <w:rFonts w:ascii="Times New Roman" w:hAnsi="Times New Roman"/>
              </w:rPr>
            </w:pPr>
            <w:r w:rsidRPr="00F52017">
              <w:rPr>
                <w:rFonts w:ascii="Times New Roman" w:hAnsi="Times New Roman"/>
              </w:rPr>
              <w:t>12.0</w:t>
            </w:r>
          </w:p>
        </w:tc>
        <w:tc>
          <w:tcPr>
            <w:tcW w:w="6521"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Высота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599"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в соответствии с  действующим законодательством</w:t>
            </w:r>
          </w:p>
        </w:tc>
      </w:tr>
      <w:tr w:rsidR="008639C2" w:rsidRPr="00F52017" w:rsidTr="00914008">
        <w:trPr>
          <w:trHeight w:val="20"/>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F52017" w:rsidTr="00914008">
        <w:trPr>
          <w:trHeight w:val="20"/>
          <w:jc w:val="center"/>
        </w:trPr>
        <w:tc>
          <w:tcPr>
            <w:tcW w:w="14742" w:type="dxa"/>
            <w:gridSpan w:val="4"/>
          </w:tcPr>
          <w:p w:rsidR="008639C2" w:rsidRPr="00F52017" w:rsidRDefault="008639C2" w:rsidP="00F52017">
            <w:pPr>
              <w:spacing w:line="240" w:lineRule="auto"/>
              <w:rPr>
                <w:rFonts w:ascii="Times New Roman" w:hAnsi="Times New Roman"/>
              </w:rPr>
            </w:pPr>
            <w:r w:rsidRPr="00F52017">
              <w:rPr>
                <w:rFonts w:ascii="Times New Roman" w:hAnsi="Times New Roman"/>
              </w:rPr>
              <w:t>Не установлены</w:t>
            </w:r>
          </w:p>
        </w:tc>
      </w:tr>
      <w:tr w:rsidR="008639C2" w:rsidRPr="00F52017" w:rsidTr="00914008">
        <w:trPr>
          <w:trHeight w:val="20"/>
          <w:jc w:val="center"/>
        </w:trPr>
        <w:tc>
          <w:tcPr>
            <w:tcW w:w="14742" w:type="dxa"/>
            <w:gridSpan w:val="4"/>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bl>
    <w:p w:rsidR="008639C2" w:rsidRPr="00F52017" w:rsidRDefault="008639C2" w:rsidP="00F52017">
      <w:pPr>
        <w:spacing w:line="240" w:lineRule="auto"/>
        <w:rPr>
          <w:rFonts w:ascii="Times New Roman" w:hAnsi="Times New Roman"/>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3"/>
        <w:gridCol w:w="2268"/>
        <w:gridCol w:w="6804"/>
        <w:gridCol w:w="3457"/>
      </w:tblGrid>
      <w:tr w:rsidR="008639C2" w:rsidRPr="00F52017" w:rsidTr="00914008">
        <w:trPr>
          <w:trHeight w:val="1134"/>
          <w:jc w:val="center"/>
        </w:trPr>
        <w:tc>
          <w:tcPr>
            <w:tcW w:w="2213" w:type="dxa"/>
          </w:tcPr>
          <w:p w:rsidR="008639C2" w:rsidRPr="00F52017" w:rsidRDefault="008639C2" w:rsidP="00F52017">
            <w:pPr>
              <w:spacing w:line="240" w:lineRule="auto"/>
              <w:rPr>
                <w:rFonts w:ascii="Times New Roman" w:hAnsi="Times New Roman"/>
              </w:rPr>
            </w:pPr>
            <w:bookmarkStart w:id="102" w:name="_Hlk184977932"/>
            <w:bookmarkStart w:id="103" w:name="_Toc406406379"/>
            <w:bookmarkStart w:id="104" w:name="_Toc519977937"/>
            <w:bookmarkStart w:id="105" w:name="_Toc379293919"/>
            <w:bookmarkStart w:id="106" w:name="_Toc70344684"/>
            <w:r w:rsidRPr="00F52017">
              <w:rPr>
                <w:rFonts w:ascii="Times New Roman" w:hAnsi="Times New Roman"/>
              </w:rPr>
              <w:t>Хранение автотранспорта</w:t>
            </w:r>
          </w:p>
        </w:tc>
        <w:tc>
          <w:tcPr>
            <w:tcW w:w="2268" w:type="dxa"/>
          </w:tcPr>
          <w:p w:rsidR="008639C2" w:rsidRPr="00F52017" w:rsidRDefault="008639C2" w:rsidP="00F52017">
            <w:pPr>
              <w:spacing w:line="240" w:lineRule="auto"/>
              <w:rPr>
                <w:rFonts w:ascii="Times New Roman" w:hAnsi="Times New Roman"/>
              </w:rPr>
            </w:pPr>
            <w:r w:rsidRPr="00F52017">
              <w:rPr>
                <w:rFonts w:ascii="Times New Roman" w:hAnsi="Times New Roman"/>
              </w:rPr>
              <w:t>2.7.1</w:t>
            </w:r>
          </w:p>
        </w:tc>
        <w:tc>
          <w:tcPr>
            <w:tcW w:w="6804"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457"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bookmarkEnd w:id="102"/>
    </w:tbl>
    <w:p w:rsidR="008639C2" w:rsidRPr="00F52017" w:rsidRDefault="008639C2" w:rsidP="00F52017">
      <w:pPr>
        <w:spacing w:line="240" w:lineRule="auto"/>
        <w:rPr>
          <w:rFonts w:ascii="Times New Roman" w:hAnsi="Times New Roman"/>
        </w:rPr>
        <w:sectPr w:rsidR="008639C2" w:rsidRPr="00F52017">
          <w:pgSz w:w="16838" w:h="11906" w:orient="landscape"/>
          <w:pgMar w:top="1134" w:right="1134" w:bottom="1134" w:left="1134" w:header="720" w:footer="709" w:gutter="0"/>
          <w:cols w:space="720"/>
          <w:docGrid w:linePitch="360"/>
        </w:sectPr>
      </w:pPr>
    </w:p>
    <w:p w:rsidR="008639C2" w:rsidRPr="00F52017" w:rsidRDefault="008639C2" w:rsidP="00F52017">
      <w:pPr>
        <w:spacing w:line="240" w:lineRule="auto"/>
        <w:rPr>
          <w:rFonts w:ascii="Times New Roman" w:hAnsi="Times New Roman"/>
        </w:rPr>
      </w:pPr>
      <w:bookmarkStart w:id="107" w:name="_Toc487800937"/>
      <w:bookmarkEnd w:id="103"/>
      <w:bookmarkEnd w:id="104"/>
      <w:bookmarkEnd w:id="105"/>
      <w:bookmarkEnd w:id="106"/>
      <w:r w:rsidRPr="00F52017">
        <w:rPr>
          <w:rFonts w:ascii="Times New Roman" w:hAnsi="Times New Roman"/>
        </w:rPr>
        <w:t>1.8 ЗОНА СПЕЦИАЛЬНОГО НАЗНАЧЕНИЯ (СП)</w:t>
      </w:r>
      <w:bookmarkEnd w:id="107"/>
    </w:p>
    <w:p w:rsidR="008639C2" w:rsidRPr="00F52017" w:rsidRDefault="008639C2" w:rsidP="00F52017">
      <w:pPr>
        <w:spacing w:line="240" w:lineRule="auto"/>
        <w:rPr>
          <w:rFonts w:ascii="Times New Roman" w:hAnsi="Times New Roman"/>
        </w:rPr>
      </w:pPr>
      <w:r w:rsidRPr="00F52017">
        <w:rPr>
          <w:rFonts w:ascii="Times New Roman" w:hAnsi="Times New Roman"/>
        </w:rPr>
        <w:t>Таблица 8 -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9"/>
        <w:gridCol w:w="22"/>
        <w:gridCol w:w="2276"/>
        <w:gridCol w:w="6285"/>
        <w:gridCol w:w="3692"/>
        <w:gridCol w:w="21"/>
      </w:tblGrid>
      <w:tr w:rsidR="008639C2" w:rsidRPr="00F52017" w:rsidTr="00914008">
        <w:trPr>
          <w:trHeight w:val="552"/>
          <w:tblHeader/>
          <w:jc w:val="center"/>
        </w:trPr>
        <w:tc>
          <w:tcPr>
            <w:tcW w:w="4767" w:type="dxa"/>
            <w:gridSpan w:val="3"/>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Виды использования</w:t>
            </w:r>
          </w:p>
        </w:tc>
        <w:tc>
          <w:tcPr>
            <w:tcW w:w="6285" w:type="dxa"/>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Параметры разрешенного </w:t>
            </w:r>
            <w:r w:rsidRPr="00F52017">
              <w:rPr>
                <w:rFonts w:ascii="Times New Roman" w:hAnsi="Times New Roman"/>
              </w:rPr>
              <w:br/>
              <w:t>использования</w:t>
            </w:r>
          </w:p>
        </w:tc>
        <w:tc>
          <w:tcPr>
            <w:tcW w:w="3713" w:type="dxa"/>
            <w:gridSpan w:val="2"/>
            <w:vMerge w:val="restart"/>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Ограничения использования </w:t>
            </w:r>
            <w:r w:rsidRPr="00F52017">
              <w:rPr>
                <w:rFonts w:ascii="Times New Roman" w:hAnsi="Times New Roman"/>
              </w:rPr>
              <w:br/>
              <w:t>земельных участков и объектов капитального строительства</w:t>
            </w:r>
          </w:p>
        </w:tc>
      </w:tr>
      <w:tr w:rsidR="008639C2" w:rsidRPr="00F52017" w:rsidTr="00914008">
        <w:trPr>
          <w:trHeight w:val="552"/>
          <w:tblHeader/>
          <w:jc w:val="center"/>
        </w:trPr>
        <w:tc>
          <w:tcPr>
            <w:tcW w:w="2469" w:type="dxa"/>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Наименование вида использования</w:t>
            </w:r>
          </w:p>
        </w:tc>
        <w:tc>
          <w:tcPr>
            <w:tcW w:w="2298" w:type="dxa"/>
            <w:gridSpan w:val="2"/>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Код (числовое обозначение) вида разрешенного использования земельного участка</w:t>
            </w:r>
          </w:p>
        </w:tc>
        <w:tc>
          <w:tcPr>
            <w:tcW w:w="6285" w:type="dxa"/>
            <w:vMerge/>
            <w:vAlign w:val="center"/>
          </w:tcPr>
          <w:p w:rsidR="008639C2" w:rsidRPr="00F52017" w:rsidRDefault="008639C2" w:rsidP="00F52017">
            <w:pPr>
              <w:spacing w:line="240" w:lineRule="auto"/>
              <w:rPr>
                <w:rFonts w:ascii="Times New Roman" w:hAnsi="Times New Roman"/>
              </w:rPr>
            </w:pPr>
          </w:p>
        </w:tc>
        <w:tc>
          <w:tcPr>
            <w:tcW w:w="3713" w:type="dxa"/>
            <w:gridSpan w:val="2"/>
            <w:vMerge/>
            <w:vAlign w:val="center"/>
          </w:tcPr>
          <w:p w:rsidR="008639C2" w:rsidRPr="00F52017" w:rsidRDefault="008639C2" w:rsidP="00F52017">
            <w:pPr>
              <w:spacing w:line="240" w:lineRule="auto"/>
              <w:rPr>
                <w:rFonts w:ascii="Times New Roman" w:hAnsi="Times New Roman"/>
              </w:rPr>
            </w:pPr>
          </w:p>
        </w:tc>
      </w:tr>
      <w:tr w:rsidR="008639C2" w:rsidRPr="00F52017" w:rsidTr="00914008">
        <w:trPr>
          <w:jc w:val="center"/>
        </w:trPr>
        <w:tc>
          <w:tcPr>
            <w:tcW w:w="2469" w:type="dxa"/>
          </w:tcPr>
          <w:p w:rsidR="008639C2" w:rsidRPr="00F52017" w:rsidRDefault="008639C2" w:rsidP="00F52017">
            <w:pPr>
              <w:spacing w:line="240" w:lineRule="auto"/>
              <w:rPr>
                <w:rFonts w:ascii="Times New Roman" w:hAnsi="Times New Roman"/>
              </w:rPr>
            </w:pPr>
            <w:r w:rsidRPr="00F52017">
              <w:rPr>
                <w:rFonts w:ascii="Times New Roman" w:hAnsi="Times New Roman"/>
              </w:rPr>
              <w:t>Специальная деятельность</w:t>
            </w:r>
          </w:p>
        </w:tc>
        <w:tc>
          <w:tcPr>
            <w:tcW w:w="2298"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12.2</w:t>
            </w:r>
          </w:p>
        </w:tc>
        <w:tc>
          <w:tcPr>
            <w:tcW w:w="6285"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1 надземного этажа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 - 1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60%.</w:t>
            </w:r>
          </w:p>
        </w:tc>
        <w:tc>
          <w:tcPr>
            <w:tcW w:w="3713"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469" w:type="dxa"/>
          </w:tcPr>
          <w:p w:rsidR="008639C2" w:rsidRPr="00F52017" w:rsidRDefault="008639C2" w:rsidP="00F52017">
            <w:pPr>
              <w:spacing w:line="240" w:lineRule="auto"/>
              <w:rPr>
                <w:rFonts w:ascii="Times New Roman" w:hAnsi="Times New Roman"/>
              </w:rPr>
            </w:pPr>
            <w:r w:rsidRPr="00F52017">
              <w:rPr>
                <w:rFonts w:ascii="Times New Roman" w:hAnsi="Times New Roman"/>
              </w:rPr>
              <w:t>Ритуальная деятельность</w:t>
            </w:r>
          </w:p>
        </w:tc>
        <w:tc>
          <w:tcPr>
            <w:tcW w:w="2298"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12.1</w:t>
            </w:r>
          </w:p>
        </w:tc>
        <w:tc>
          <w:tcPr>
            <w:tcW w:w="6285"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1 надземного этажа включительно.</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 - 1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60%.</w:t>
            </w:r>
          </w:p>
        </w:tc>
        <w:tc>
          <w:tcPr>
            <w:tcW w:w="3713"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осуществлять в соответствии с требованиями Федерального закона от 12.01.1996 №8 «О погребении и похоронном деле». 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469" w:type="dxa"/>
          </w:tcPr>
          <w:p w:rsidR="008639C2" w:rsidRPr="00F52017" w:rsidRDefault="008639C2" w:rsidP="00F52017">
            <w:pPr>
              <w:spacing w:line="240" w:lineRule="auto"/>
              <w:rPr>
                <w:rFonts w:ascii="Times New Roman" w:hAnsi="Times New Roman"/>
              </w:rPr>
            </w:pPr>
            <w:r w:rsidRPr="00F52017">
              <w:rPr>
                <w:rFonts w:ascii="Times New Roman" w:hAnsi="Times New Roman"/>
              </w:rPr>
              <w:t>Религиозное использование</w:t>
            </w:r>
          </w:p>
        </w:tc>
        <w:tc>
          <w:tcPr>
            <w:tcW w:w="2298"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3.7</w:t>
            </w:r>
          </w:p>
        </w:tc>
        <w:tc>
          <w:tcPr>
            <w:tcW w:w="6285" w:type="dxa"/>
          </w:tcPr>
          <w:p w:rsidR="008639C2" w:rsidRPr="00F52017" w:rsidRDefault="008639C2" w:rsidP="00F52017">
            <w:pPr>
              <w:spacing w:line="240" w:lineRule="auto"/>
              <w:rPr>
                <w:rFonts w:ascii="Times New Roman" w:hAnsi="Times New Roman"/>
              </w:rPr>
            </w:pPr>
            <w:r w:rsidRPr="00F52017">
              <w:rPr>
                <w:rFonts w:ascii="Times New Roman" w:hAnsi="Times New Roman"/>
              </w:rPr>
              <w:t xml:space="preserve">Минимальная площадь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- 3 м до основного строения;</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строения и хозяйственные постройки размещать со стороны улиц не допускается.</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70%.</w:t>
            </w:r>
          </w:p>
        </w:tc>
        <w:tc>
          <w:tcPr>
            <w:tcW w:w="3713"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469" w:type="dxa"/>
          </w:tcPr>
          <w:p w:rsidR="008639C2" w:rsidRPr="00F52017" w:rsidRDefault="008639C2" w:rsidP="00F52017">
            <w:pPr>
              <w:spacing w:line="240" w:lineRule="auto"/>
              <w:rPr>
                <w:rFonts w:ascii="Times New Roman" w:hAnsi="Times New Roman"/>
              </w:rPr>
            </w:pPr>
            <w:r w:rsidRPr="00F52017">
              <w:rPr>
                <w:rFonts w:ascii="Times New Roman" w:hAnsi="Times New Roman"/>
              </w:rPr>
              <w:t>Коммунальное обслуживание</w:t>
            </w:r>
          </w:p>
        </w:tc>
        <w:tc>
          <w:tcPr>
            <w:tcW w:w="2298"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3.1</w:t>
            </w:r>
          </w:p>
        </w:tc>
        <w:tc>
          <w:tcPr>
            <w:tcW w:w="6285"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713"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jc w:val="center"/>
        </w:trPr>
        <w:tc>
          <w:tcPr>
            <w:tcW w:w="2469" w:type="dxa"/>
          </w:tcPr>
          <w:p w:rsidR="008639C2" w:rsidRPr="00F52017" w:rsidRDefault="008639C2" w:rsidP="00F52017">
            <w:pPr>
              <w:spacing w:line="240" w:lineRule="auto"/>
              <w:rPr>
                <w:rFonts w:ascii="Times New Roman" w:hAnsi="Times New Roman"/>
              </w:rPr>
            </w:pPr>
            <w:r w:rsidRPr="00F52017">
              <w:rPr>
                <w:rFonts w:ascii="Times New Roman" w:hAnsi="Times New Roman"/>
              </w:rPr>
              <w:t>Земельные участки (территории) общего пользования</w:t>
            </w:r>
          </w:p>
        </w:tc>
        <w:tc>
          <w:tcPr>
            <w:tcW w:w="2298"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12.0</w:t>
            </w:r>
          </w:p>
        </w:tc>
        <w:tc>
          <w:tcPr>
            <w:tcW w:w="6285"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Расстояние от границ смежного земельного участка - не подлежит установлению. </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не подлежит установлению.</w:t>
            </w:r>
          </w:p>
        </w:tc>
        <w:tc>
          <w:tcPr>
            <w:tcW w:w="3713" w:type="dxa"/>
            <w:gridSpan w:val="2"/>
          </w:tcPr>
          <w:p w:rsidR="008639C2" w:rsidRPr="00F52017" w:rsidRDefault="008639C2" w:rsidP="00F52017">
            <w:pPr>
              <w:spacing w:line="240" w:lineRule="auto"/>
              <w:rPr>
                <w:rFonts w:ascii="Times New Roman" w:hAnsi="Times New Roman"/>
              </w:rPr>
            </w:pPr>
          </w:p>
        </w:tc>
      </w:tr>
      <w:tr w:rsidR="008639C2" w:rsidRPr="00F52017" w:rsidTr="00914008">
        <w:trPr>
          <w:gridAfter w:val="1"/>
          <w:wAfter w:w="21" w:type="dxa"/>
          <w:trHeight w:val="384"/>
          <w:jc w:val="center"/>
        </w:trPr>
        <w:tc>
          <w:tcPr>
            <w:tcW w:w="14744" w:type="dxa"/>
            <w:gridSpan w:val="5"/>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УСЛОВНО РАЗРЕШЁННЫЕ ВИДЫ И ПАРАМЕТРЫ ИСПОЛЬЗОВАНИЯ ЗЕМЕЛЬНЫХ УЧАСТКОВ И ОБЪЕКТОВ КАПИТАЛЬНОГО СТРОИТЕЛЬСТВА</w:t>
            </w:r>
          </w:p>
        </w:tc>
      </w:tr>
      <w:tr w:rsidR="008639C2" w:rsidRPr="00F52017" w:rsidTr="00914008">
        <w:trPr>
          <w:gridAfter w:val="1"/>
          <w:wAfter w:w="21" w:type="dxa"/>
          <w:trHeight w:val="206"/>
          <w:jc w:val="center"/>
        </w:trPr>
        <w:tc>
          <w:tcPr>
            <w:tcW w:w="2491" w:type="dxa"/>
            <w:gridSpan w:val="2"/>
          </w:tcPr>
          <w:p w:rsidR="008639C2" w:rsidRPr="00F52017" w:rsidRDefault="008639C2" w:rsidP="00F52017">
            <w:pPr>
              <w:spacing w:line="240" w:lineRule="auto"/>
              <w:rPr>
                <w:rFonts w:ascii="Times New Roman" w:hAnsi="Times New Roman"/>
              </w:rPr>
            </w:pPr>
            <w:r w:rsidRPr="00F52017">
              <w:rPr>
                <w:rFonts w:ascii="Times New Roman" w:hAnsi="Times New Roman"/>
              </w:rPr>
              <w:t>Магазины</w:t>
            </w:r>
          </w:p>
        </w:tc>
        <w:tc>
          <w:tcPr>
            <w:tcW w:w="2276" w:type="dxa"/>
          </w:tcPr>
          <w:p w:rsidR="008639C2" w:rsidRPr="00F52017" w:rsidRDefault="008639C2" w:rsidP="00F52017">
            <w:pPr>
              <w:spacing w:line="240" w:lineRule="auto"/>
              <w:rPr>
                <w:rFonts w:ascii="Times New Roman" w:hAnsi="Times New Roman"/>
              </w:rPr>
            </w:pPr>
            <w:r w:rsidRPr="00F52017">
              <w:rPr>
                <w:rFonts w:ascii="Times New Roman" w:hAnsi="Times New Roman"/>
              </w:rPr>
              <w:t>4.4</w:t>
            </w:r>
          </w:p>
        </w:tc>
        <w:tc>
          <w:tcPr>
            <w:tcW w:w="6285" w:type="dxa"/>
          </w:tcPr>
          <w:p w:rsidR="008639C2" w:rsidRPr="00F52017" w:rsidRDefault="008639C2" w:rsidP="00F52017">
            <w:pPr>
              <w:spacing w:line="240" w:lineRule="auto"/>
              <w:rPr>
                <w:rFonts w:ascii="Times New Roman" w:hAnsi="Times New Roman"/>
              </w:rPr>
            </w:pPr>
            <w:r w:rsidRPr="00F52017">
              <w:rPr>
                <w:rFonts w:ascii="Times New Roman" w:hAnsi="Times New Roman"/>
              </w:rPr>
              <w:t>Минимальная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Максимальная площадь участка - не подлежит установлению.</w:t>
            </w:r>
          </w:p>
          <w:p w:rsidR="008639C2" w:rsidRPr="00F52017" w:rsidRDefault="008639C2" w:rsidP="00F52017">
            <w:pPr>
              <w:spacing w:line="240" w:lineRule="auto"/>
              <w:rPr>
                <w:rFonts w:ascii="Times New Roman" w:hAnsi="Times New Roman"/>
              </w:rPr>
            </w:pPr>
            <w:r w:rsidRPr="00F52017">
              <w:rPr>
                <w:rFonts w:ascii="Times New Roman" w:hAnsi="Times New Roman"/>
              </w:rPr>
              <w:t>Количество этажей – до 2 надземных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Минимальный отступ от красной линии до объекта - 5 м.</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Расстояние от границ смежного земельного участка: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- 3 м до выступающих конструктивных элементов (крыльцо, пандус, приямок, отмостка и т.д.) основного здания, </w:t>
            </w:r>
          </w:p>
          <w:p w:rsidR="008639C2" w:rsidRPr="00F52017" w:rsidRDefault="008639C2" w:rsidP="00F52017">
            <w:pPr>
              <w:spacing w:line="240" w:lineRule="auto"/>
              <w:rPr>
                <w:rFonts w:ascii="Times New Roman" w:hAnsi="Times New Roman"/>
              </w:rPr>
            </w:pPr>
            <w:r w:rsidRPr="00F52017">
              <w:rPr>
                <w:rFonts w:ascii="Times New Roman" w:hAnsi="Times New Roman"/>
              </w:rPr>
              <w:t>- 1 м до хозяйственных построек.</w:t>
            </w:r>
          </w:p>
          <w:p w:rsidR="008639C2" w:rsidRPr="00F52017" w:rsidRDefault="008639C2" w:rsidP="00F52017">
            <w:pPr>
              <w:spacing w:line="240" w:lineRule="auto"/>
              <w:rPr>
                <w:rFonts w:ascii="Times New Roman" w:hAnsi="Times New Roman"/>
              </w:rPr>
            </w:pPr>
            <w:r w:rsidRPr="00F52017">
              <w:rPr>
                <w:rFonts w:ascii="Times New Roman" w:hAnsi="Times New Roman"/>
              </w:rPr>
              <w:t>В условиях реконструкции допускается сокращение отступа и/или размещение зданий по красной линии улиц.</w:t>
            </w:r>
          </w:p>
          <w:p w:rsidR="008639C2" w:rsidRPr="00F52017" w:rsidRDefault="008639C2" w:rsidP="00F52017">
            <w:pPr>
              <w:spacing w:line="240" w:lineRule="auto"/>
              <w:rPr>
                <w:rFonts w:ascii="Times New Roman" w:hAnsi="Times New Roman"/>
              </w:rPr>
            </w:pPr>
            <w:r w:rsidRPr="00F52017">
              <w:rPr>
                <w:rFonts w:ascii="Times New Roman" w:hAnsi="Times New Roman"/>
              </w:rPr>
              <w:t>Максимальный процент застройки в границах земельного участка – 75%.</w:t>
            </w:r>
          </w:p>
        </w:tc>
        <w:tc>
          <w:tcPr>
            <w:tcW w:w="3692" w:type="dxa"/>
          </w:tcPr>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земельных участков в границах зон с особыми условиями использования территории осуществлять в соответствии со статьями 2-12 настоящих регламентов и действующим законодательством</w:t>
            </w:r>
          </w:p>
        </w:tc>
      </w:tr>
      <w:tr w:rsidR="008639C2" w:rsidRPr="00F52017" w:rsidTr="00914008">
        <w:trPr>
          <w:gridAfter w:val="1"/>
          <w:wAfter w:w="21" w:type="dxa"/>
          <w:trHeight w:val="206"/>
          <w:jc w:val="center"/>
        </w:trPr>
        <w:tc>
          <w:tcPr>
            <w:tcW w:w="14744" w:type="dxa"/>
            <w:gridSpan w:val="5"/>
            <w:vAlign w:val="center"/>
          </w:tcPr>
          <w:p w:rsidR="008639C2" w:rsidRPr="00F52017" w:rsidRDefault="008639C2" w:rsidP="00F52017">
            <w:pPr>
              <w:spacing w:line="240" w:lineRule="auto"/>
              <w:rPr>
                <w:rFonts w:ascii="Times New Roman" w:hAnsi="Times New Roman"/>
              </w:rPr>
            </w:pPr>
            <w:r w:rsidRPr="00F52017">
              <w:rPr>
                <w:rFonts w:ascii="Times New Roman" w:hAnsi="Times New Roman"/>
              </w:rPr>
              <w:t>ВСПОМОГАТЕЛЬНЫЕ ВИДЫ И ПАРАМЕТРЫ РАЗРЕШЁННОГО ИСПОЛЬЗОВАНИЯ ЗЕМЕЛЬНЫХ УЧАСТКОВ И ОБЪЕКТОВ КАПИТАЛЬНОГО СТРОИТЕЛЬСТВА</w:t>
            </w:r>
          </w:p>
        </w:tc>
      </w:tr>
      <w:tr w:rsidR="008639C2" w:rsidRPr="00F52017" w:rsidTr="00914008">
        <w:trPr>
          <w:gridAfter w:val="1"/>
          <w:wAfter w:w="21" w:type="dxa"/>
          <w:trHeight w:val="206"/>
          <w:jc w:val="center"/>
        </w:trPr>
        <w:tc>
          <w:tcPr>
            <w:tcW w:w="14744" w:type="dxa"/>
            <w:gridSpan w:val="5"/>
          </w:tcPr>
          <w:p w:rsidR="008639C2" w:rsidRPr="00F52017" w:rsidRDefault="008639C2" w:rsidP="00F52017">
            <w:pPr>
              <w:spacing w:line="240" w:lineRule="auto"/>
              <w:rPr>
                <w:rFonts w:ascii="Times New Roman" w:hAnsi="Times New Roman"/>
              </w:rPr>
            </w:pPr>
            <w:r w:rsidRPr="00F52017">
              <w:rPr>
                <w:rFonts w:ascii="Times New Roman" w:hAnsi="Times New Roman"/>
              </w:rPr>
              <w:t>Не установлены</w:t>
            </w:r>
          </w:p>
        </w:tc>
      </w:tr>
    </w:tbl>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sectPr w:rsidR="008639C2" w:rsidRPr="00F52017">
          <w:pgSz w:w="16838" w:h="11906" w:orient="landscape"/>
          <w:pgMar w:top="1134" w:right="1134" w:bottom="1134" w:left="1134" w:header="720" w:footer="709" w:gutter="0"/>
          <w:cols w:space="720"/>
          <w:docGrid w:linePitch="360"/>
        </w:sectPr>
      </w:pPr>
    </w:p>
    <w:p w:rsidR="008639C2" w:rsidRPr="00F52017" w:rsidRDefault="008639C2" w:rsidP="00F52017">
      <w:pPr>
        <w:spacing w:line="240" w:lineRule="auto"/>
        <w:rPr>
          <w:rFonts w:ascii="Times New Roman" w:hAnsi="Times New Roman"/>
        </w:rPr>
      </w:pPr>
      <w:bookmarkStart w:id="108" w:name="_Toc311024520"/>
      <w:bookmarkStart w:id="109" w:name="_Toc141885212"/>
      <w:bookmarkStart w:id="110" w:name="_Toc306273028"/>
      <w:bookmarkStart w:id="111" w:name="_Toc311024512"/>
      <w:r w:rsidRPr="00F52017">
        <w:rPr>
          <w:rFonts w:ascii="Times New Roman" w:hAnsi="Times New Roman"/>
        </w:rPr>
        <w:t>Статья 2.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8639C2" w:rsidRPr="00F52017" w:rsidRDefault="008639C2" w:rsidP="00F52017">
      <w:pPr>
        <w:spacing w:line="240" w:lineRule="auto"/>
        <w:rPr>
          <w:rFonts w:ascii="Times New Roman" w:hAnsi="Times New Roman"/>
        </w:rPr>
      </w:pPr>
      <w:r w:rsidRPr="00F52017">
        <w:rPr>
          <w:rFonts w:ascii="Times New Roman" w:hAnsi="Times New Roman"/>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на территории СП Кедровый устанавливаются в соответствии с режимами использования земель в границах таких зон на территории СП Кедровый.</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w:t>
      </w:r>
    </w:p>
    <w:p w:rsidR="008639C2" w:rsidRPr="00F52017" w:rsidRDefault="008639C2" w:rsidP="00F52017">
      <w:pPr>
        <w:spacing w:line="240" w:lineRule="auto"/>
        <w:rPr>
          <w:rFonts w:ascii="Times New Roman" w:hAnsi="Times New Roman"/>
        </w:rPr>
      </w:pPr>
      <w:r w:rsidRPr="00F52017">
        <w:rPr>
          <w:rFonts w:ascii="Times New Roman" w:hAnsi="Times New Roman"/>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8639C2" w:rsidRPr="00F52017" w:rsidRDefault="008639C2" w:rsidP="00F52017">
      <w:pPr>
        <w:spacing w:line="240" w:lineRule="auto"/>
        <w:rPr>
          <w:rFonts w:ascii="Times New Roman" w:hAnsi="Times New Roman"/>
        </w:rPr>
      </w:pPr>
      <w:r w:rsidRPr="00F52017">
        <w:rPr>
          <w:rFonts w:ascii="Times New Roman" w:hAnsi="Times New Roman"/>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градостроительные регламенты.</w:t>
      </w:r>
    </w:p>
    <w:p w:rsidR="008639C2" w:rsidRPr="00F52017" w:rsidRDefault="008639C2" w:rsidP="00F52017">
      <w:pPr>
        <w:spacing w:line="240" w:lineRule="auto"/>
        <w:rPr>
          <w:rFonts w:ascii="Times New Roman" w:hAnsi="Times New Roman"/>
        </w:rPr>
      </w:pPr>
      <w:r w:rsidRPr="00F52017">
        <w:rPr>
          <w:rFonts w:ascii="Times New Roman" w:hAnsi="Times New Roman"/>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8639C2" w:rsidRPr="00F52017" w:rsidRDefault="008639C2" w:rsidP="00F52017">
      <w:pPr>
        <w:spacing w:line="240" w:lineRule="auto"/>
        <w:rPr>
          <w:rFonts w:ascii="Times New Roman" w:hAnsi="Times New Roman"/>
        </w:rPr>
      </w:pPr>
      <w:r w:rsidRPr="00F52017">
        <w:rPr>
          <w:rFonts w:ascii="Times New Roman" w:hAnsi="Times New Roman"/>
        </w:rPr>
        <w:t>3.1. Мероприятия на территории ЗСО подземных источников водоснабжения:</w:t>
      </w:r>
    </w:p>
    <w:p w:rsidR="008639C2" w:rsidRPr="00F52017" w:rsidRDefault="008639C2" w:rsidP="00F52017">
      <w:pPr>
        <w:spacing w:line="240" w:lineRule="auto"/>
        <w:rPr>
          <w:rFonts w:ascii="Times New Roman" w:hAnsi="Times New Roman"/>
        </w:rPr>
      </w:pPr>
      <w:r w:rsidRPr="00F52017">
        <w:rPr>
          <w:rFonts w:ascii="Times New Roman" w:hAnsi="Times New Roman"/>
        </w:rPr>
        <w:t>3.1.1. Мероприятия по первому поясу ЗСО подземных источников водоснабжения (далее - первый пояс ЗСО):</w:t>
      </w:r>
    </w:p>
    <w:p w:rsidR="008639C2" w:rsidRPr="00F52017" w:rsidRDefault="008639C2" w:rsidP="00F52017">
      <w:pPr>
        <w:spacing w:line="240" w:lineRule="auto"/>
        <w:rPr>
          <w:rFonts w:ascii="Times New Roman" w:hAnsi="Times New Roman"/>
        </w:rPr>
      </w:pPr>
      <w:r w:rsidRPr="00F52017">
        <w:rPr>
          <w:rFonts w:ascii="Times New Roman" w:hAnsi="Times New Roman"/>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639C2" w:rsidRPr="00F52017" w:rsidRDefault="008639C2" w:rsidP="00F52017">
      <w:pPr>
        <w:spacing w:line="240" w:lineRule="auto"/>
        <w:rPr>
          <w:rFonts w:ascii="Times New Roman" w:hAnsi="Times New Roman"/>
        </w:rPr>
      </w:pPr>
      <w:r w:rsidRPr="00F52017">
        <w:rPr>
          <w:rFonts w:ascii="Times New Roman" w:hAnsi="Times New Roman"/>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639C2" w:rsidRPr="00F52017" w:rsidRDefault="008639C2" w:rsidP="00F52017">
      <w:pPr>
        <w:spacing w:line="240" w:lineRule="auto"/>
        <w:rPr>
          <w:rFonts w:ascii="Times New Roman" w:hAnsi="Times New Roman"/>
        </w:rPr>
      </w:pPr>
      <w:r w:rsidRPr="00F52017">
        <w:rPr>
          <w:rFonts w:ascii="Times New Roman" w:hAnsi="Times New Roman"/>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639C2" w:rsidRPr="00F52017" w:rsidRDefault="008639C2" w:rsidP="00F52017">
      <w:pPr>
        <w:spacing w:line="240" w:lineRule="auto"/>
        <w:rPr>
          <w:rFonts w:ascii="Times New Roman" w:hAnsi="Times New Roman"/>
        </w:rPr>
      </w:pPr>
      <w:r w:rsidRPr="00F52017">
        <w:rPr>
          <w:rFonts w:ascii="Times New Roman" w:hAnsi="Times New Roma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639C2" w:rsidRPr="00F52017" w:rsidRDefault="008639C2" w:rsidP="00F52017">
      <w:pPr>
        <w:spacing w:line="240" w:lineRule="auto"/>
        <w:rPr>
          <w:rFonts w:ascii="Times New Roman" w:hAnsi="Times New Roman"/>
        </w:rPr>
      </w:pPr>
      <w:r w:rsidRPr="00F52017">
        <w:rPr>
          <w:rFonts w:ascii="Times New Roman" w:hAnsi="Times New Roman"/>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639C2" w:rsidRPr="00F52017" w:rsidRDefault="008639C2" w:rsidP="00F52017">
      <w:pPr>
        <w:spacing w:line="240" w:lineRule="auto"/>
        <w:rPr>
          <w:rFonts w:ascii="Times New Roman" w:hAnsi="Times New Roman"/>
        </w:rPr>
      </w:pPr>
      <w:r w:rsidRPr="00F52017">
        <w:rPr>
          <w:rFonts w:ascii="Times New Roman" w:hAnsi="Times New Roman"/>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639C2" w:rsidRPr="00F52017" w:rsidRDefault="008639C2" w:rsidP="00F52017">
      <w:pPr>
        <w:spacing w:line="240" w:lineRule="auto"/>
        <w:rPr>
          <w:rFonts w:ascii="Times New Roman" w:hAnsi="Times New Roman"/>
        </w:rPr>
      </w:pPr>
      <w:r w:rsidRPr="00F52017">
        <w:rPr>
          <w:rFonts w:ascii="Times New Roman" w:hAnsi="Times New Roman"/>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8639C2" w:rsidRPr="00F52017" w:rsidRDefault="008639C2" w:rsidP="00F52017">
      <w:pPr>
        <w:spacing w:line="240" w:lineRule="auto"/>
        <w:rPr>
          <w:rFonts w:ascii="Times New Roman" w:hAnsi="Times New Roman"/>
        </w:rPr>
      </w:pPr>
      <w:r w:rsidRPr="00F52017">
        <w:rPr>
          <w:rFonts w:ascii="Times New Roman" w:hAnsi="Times New Roman"/>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3) запрещение закачки отработанных вод в подземные горизонты, подземного складирования твердых отходов и разработки недр; </w:t>
      </w:r>
    </w:p>
    <w:p w:rsidR="008639C2" w:rsidRPr="00F52017" w:rsidRDefault="008639C2" w:rsidP="00F52017">
      <w:pPr>
        <w:spacing w:line="240" w:lineRule="auto"/>
        <w:rPr>
          <w:rFonts w:ascii="Times New Roman" w:hAnsi="Times New Roman"/>
        </w:rPr>
      </w:pPr>
      <w:r w:rsidRPr="00F52017">
        <w:rPr>
          <w:rFonts w:ascii="Times New Roman" w:hAnsi="Times New Roman"/>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 </w:t>
      </w:r>
    </w:p>
    <w:p w:rsidR="008639C2" w:rsidRPr="00F52017" w:rsidRDefault="008639C2" w:rsidP="00F52017">
      <w:pPr>
        <w:spacing w:line="240" w:lineRule="auto"/>
        <w:rPr>
          <w:rFonts w:ascii="Times New Roman" w:hAnsi="Times New Roman"/>
        </w:rPr>
      </w:pPr>
      <w:r w:rsidRPr="00F52017">
        <w:rPr>
          <w:rFonts w:ascii="Times New Roman" w:hAnsi="Times New Roman"/>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639C2" w:rsidRPr="00F52017" w:rsidRDefault="008639C2" w:rsidP="00F52017">
      <w:pPr>
        <w:spacing w:line="240" w:lineRule="auto"/>
        <w:rPr>
          <w:rFonts w:ascii="Times New Roman" w:hAnsi="Times New Roman"/>
        </w:rPr>
      </w:pPr>
      <w:r w:rsidRPr="00F52017">
        <w:rPr>
          <w:rFonts w:ascii="Times New Roman" w:hAnsi="Times New Roman"/>
        </w:rPr>
        <w:t> 3.1.3. Мероприятия по второму поясу ЗСО:</w:t>
      </w:r>
    </w:p>
    <w:p w:rsidR="008639C2" w:rsidRPr="00F52017" w:rsidRDefault="008639C2" w:rsidP="00F52017">
      <w:pPr>
        <w:spacing w:line="240" w:lineRule="auto"/>
        <w:rPr>
          <w:rFonts w:ascii="Times New Roman" w:hAnsi="Times New Roman"/>
        </w:rPr>
      </w:pPr>
      <w:r w:rsidRPr="00F52017">
        <w:rPr>
          <w:rFonts w:ascii="Times New Roman" w:hAnsi="Times New Roman"/>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8639C2" w:rsidRPr="00F52017" w:rsidRDefault="008639C2" w:rsidP="00F52017">
      <w:pPr>
        <w:spacing w:line="240" w:lineRule="auto"/>
        <w:rPr>
          <w:rFonts w:ascii="Times New Roman" w:hAnsi="Times New Roman"/>
        </w:rPr>
      </w:pPr>
      <w:r w:rsidRPr="00F52017">
        <w:rPr>
          <w:rFonts w:ascii="Times New Roman" w:hAnsi="Times New Roman"/>
        </w:rPr>
        <w:t>1) не допускается:</w:t>
      </w:r>
    </w:p>
    <w:p w:rsidR="008639C2" w:rsidRPr="00F52017" w:rsidRDefault="008639C2" w:rsidP="00F52017">
      <w:pPr>
        <w:spacing w:line="240" w:lineRule="auto"/>
        <w:rPr>
          <w:rFonts w:ascii="Times New Roman" w:hAnsi="Times New Roman"/>
        </w:rPr>
      </w:pPr>
      <w:r w:rsidRPr="00F52017">
        <w:rPr>
          <w:rFonts w:ascii="Times New Roman" w:hAnsi="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639C2" w:rsidRPr="00F52017" w:rsidRDefault="008639C2" w:rsidP="00F52017">
      <w:pPr>
        <w:spacing w:line="240" w:lineRule="auto"/>
        <w:rPr>
          <w:rFonts w:ascii="Times New Roman" w:hAnsi="Times New Roman"/>
        </w:rPr>
      </w:pPr>
      <w:r w:rsidRPr="00F52017">
        <w:rPr>
          <w:rFonts w:ascii="Times New Roman" w:hAnsi="Times New Roman"/>
        </w:rPr>
        <w:t>применение удобрений и ядохимикатов;</w:t>
      </w:r>
    </w:p>
    <w:p w:rsidR="008639C2" w:rsidRPr="00F52017" w:rsidRDefault="008639C2" w:rsidP="00F52017">
      <w:pPr>
        <w:spacing w:line="240" w:lineRule="auto"/>
        <w:rPr>
          <w:rFonts w:ascii="Times New Roman" w:hAnsi="Times New Roman"/>
        </w:rPr>
      </w:pPr>
      <w:r w:rsidRPr="00F52017">
        <w:rPr>
          <w:rFonts w:ascii="Times New Roman" w:hAnsi="Times New Roman"/>
        </w:rPr>
        <w:t>рубка леса главного пользования и реконструкции;</w:t>
      </w:r>
    </w:p>
    <w:p w:rsidR="008639C2" w:rsidRPr="00F52017" w:rsidRDefault="008639C2" w:rsidP="00F52017">
      <w:pPr>
        <w:spacing w:line="240" w:lineRule="auto"/>
        <w:rPr>
          <w:rFonts w:ascii="Times New Roman" w:hAnsi="Times New Roman"/>
        </w:rPr>
      </w:pPr>
      <w:r w:rsidRPr="00F52017">
        <w:rPr>
          <w:rFonts w:ascii="Times New Roman" w:hAnsi="Times New Roman"/>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639C2" w:rsidRPr="00F52017" w:rsidRDefault="008639C2" w:rsidP="00F52017">
      <w:pPr>
        <w:spacing w:line="240" w:lineRule="auto"/>
        <w:rPr>
          <w:rFonts w:ascii="Times New Roman" w:hAnsi="Times New Roman"/>
        </w:rPr>
      </w:pPr>
      <w:r w:rsidRPr="00F52017">
        <w:rPr>
          <w:rFonts w:ascii="Times New Roman" w:hAnsi="Times New Roman"/>
        </w:rPr>
        <w:t>3.2. Мероприятия на территории ЗСО поверхностных источников водоснабжения: </w:t>
      </w:r>
    </w:p>
    <w:p w:rsidR="008639C2" w:rsidRPr="00F52017" w:rsidRDefault="008639C2" w:rsidP="00F52017">
      <w:pPr>
        <w:spacing w:line="240" w:lineRule="auto"/>
        <w:rPr>
          <w:rFonts w:ascii="Times New Roman" w:hAnsi="Times New Roman"/>
        </w:rPr>
      </w:pPr>
      <w:r w:rsidRPr="00F52017">
        <w:rPr>
          <w:rFonts w:ascii="Times New Roman" w:hAnsi="Times New Roman"/>
        </w:rPr>
        <w:t>3.2.1. Мероприятия по первому поясу ЗСО поверхностных источников водоснабжения (далее - первый пояс ЗСО):</w:t>
      </w:r>
    </w:p>
    <w:p w:rsidR="008639C2" w:rsidRPr="00F52017" w:rsidRDefault="008639C2" w:rsidP="00F52017">
      <w:pPr>
        <w:spacing w:line="240" w:lineRule="auto"/>
        <w:rPr>
          <w:rFonts w:ascii="Times New Roman" w:hAnsi="Times New Roman"/>
        </w:rPr>
      </w:pPr>
      <w:r w:rsidRPr="00F52017">
        <w:rPr>
          <w:rFonts w:ascii="Times New Roman" w:hAnsi="Times New Roman"/>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8639C2" w:rsidRPr="00F52017" w:rsidRDefault="008639C2" w:rsidP="00F52017">
      <w:pPr>
        <w:spacing w:line="240" w:lineRule="auto"/>
        <w:rPr>
          <w:rFonts w:ascii="Times New Roman" w:hAnsi="Times New Roman"/>
        </w:rPr>
      </w:pPr>
      <w:r w:rsidRPr="00F52017">
        <w:rPr>
          <w:rFonts w:ascii="Times New Roman" w:hAnsi="Times New Roman"/>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639C2" w:rsidRPr="00F52017" w:rsidRDefault="008639C2" w:rsidP="00F52017">
      <w:pPr>
        <w:spacing w:line="240" w:lineRule="auto"/>
        <w:rPr>
          <w:rFonts w:ascii="Times New Roman" w:hAnsi="Times New Roman"/>
        </w:rPr>
      </w:pPr>
      <w:r w:rsidRPr="00F52017">
        <w:rPr>
          <w:rFonts w:ascii="Times New Roman" w:hAnsi="Times New Roman"/>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639C2" w:rsidRPr="00F52017" w:rsidRDefault="008639C2" w:rsidP="00F52017">
      <w:pPr>
        <w:spacing w:line="240" w:lineRule="auto"/>
        <w:rPr>
          <w:rFonts w:ascii="Times New Roman" w:hAnsi="Times New Roman"/>
        </w:rPr>
      </w:pPr>
      <w:r w:rsidRPr="00F52017">
        <w:rPr>
          <w:rFonts w:ascii="Times New Roman" w:hAnsi="Times New Roman"/>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8639C2" w:rsidRPr="00F52017" w:rsidRDefault="008639C2" w:rsidP="00F52017">
      <w:pPr>
        <w:spacing w:line="240" w:lineRule="auto"/>
        <w:rPr>
          <w:rFonts w:ascii="Times New Roman" w:hAnsi="Times New Roman"/>
        </w:rPr>
      </w:pPr>
      <w:r w:rsidRPr="00F52017">
        <w:rPr>
          <w:rFonts w:ascii="Times New Roman" w:hAnsi="Times New Roman"/>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Ханты-Мансийского автономного округа-Югре (далее - Управление Роспотребнадзора по ХМАО-Югре);</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4) 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ХМАО-Югре лишь при обосновании гидрологическими расчетами отсутствия ухудшения качества воды в створе водозабора;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w:t>
      </w:r>
    </w:p>
    <w:p w:rsidR="008639C2" w:rsidRPr="00F52017" w:rsidRDefault="008639C2" w:rsidP="00F52017">
      <w:pPr>
        <w:spacing w:line="240" w:lineRule="auto"/>
        <w:rPr>
          <w:rFonts w:ascii="Times New Roman" w:hAnsi="Times New Roman"/>
        </w:rPr>
      </w:pPr>
      <w:r w:rsidRPr="00F52017">
        <w:rPr>
          <w:rFonts w:ascii="Times New Roman" w:hAnsi="Times New Roman"/>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8639C2" w:rsidRPr="00F52017" w:rsidRDefault="008639C2" w:rsidP="00F52017">
      <w:pPr>
        <w:spacing w:line="240" w:lineRule="auto"/>
        <w:rPr>
          <w:rFonts w:ascii="Times New Roman" w:hAnsi="Times New Roman"/>
        </w:rPr>
      </w:pPr>
      <w:r w:rsidRPr="00F52017">
        <w:rPr>
          <w:rFonts w:ascii="Times New Roman" w:hAnsi="Times New Roman"/>
        </w:rPr>
        <w:t>3.2.3. Мероприятия по второму поясу ЗСО:</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8639C2" w:rsidRPr="00F52017" w:rsidRDefault="008639C2" w:rsidP="00F52017">
      <w:pPr>
        <w:spacing w:line="240" w:lineRule="auto"/>
        <w:rPr>
          <w:rFonts w:ascii="Times New Roman" w:hAnsi="Times New Roman"/>
        </w:rPr>
      </w:pPr>
      <w:r w:rsidRPr="00F52017">
        <w:rPr>
          <w:rFonts w:ascii="Times New Roman" w:hAnsi="Times New Roman"/>
        </w:rPr>
        <w:t>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rsidR="008639C2" w:rsidRPr="00F52017" w:rsidRDefault="008639C2" w:rsidP="00F52017">
      <w:pPr>
        <w:spacing w:line="240" w:lineRule="auto"/>
        <w:rPr>
          <w:rFonts w:ascii="Times New Roman" w:hAnsi="Times New Roman"/>
        </w:rPr>
      </w:pPr>
      <w:r w:rsidRPr="00F52017">
        <w:rPr>
          <w:rFonts w:ascii="Times New Roman" w:hAnsi="Times New Roman"/>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639C2" w:rsidRPr="00F52017" w:rsidRDefault="008639C2" w:rsidP="00F52017">
      <w:pPr>
        <w:spacing w:line="240" w:lineRule="auto"/>
        <w:rPr>
          <w:rFonts w:ascii="Times New Roman" w:hAnsi="Times New Roman"/>
        </w:rPr>
      </w:pPr>
      <w:r w:rsidRPr="00F52017">
        <w:rPr>
          <w:rFonts w:ascii="Times New Roman" w:hAnsi="Times New Roman"/>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639C2" w:rsidRPr="00F52017" w:rsidRDefault="008639C2" w:rsidP="00F52017">
      <w:pPr>
        <w:spacing w:line="240" w:lineRule="auto"/>
        <w:rPr>
          <w:rFonts w:ascii="Times New Roman" w:hAnsi="Times New Roman"/>
        </w:rPr>
      </w:pPr>
      <w:r w:rsidRPr="00F52017">
        <w:rPr>
          <w:rFonts w:ascii="Times New Roman" w:hAnsi="Times New Roman"/>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метров, которое может привести к ухудшению качества или уменьшению количества воды источника водоснабжения;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3.3. Мероприятия по санитарно-защитной полосе водоводов: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в пределах санитарно-защитной полосы водоводов должны отсутствовать источники загрязнения почвы и грунтовых вод; </w:t>
      </w:r>
    </w:p>
    <w:p w:rsidR="008639C2" w:rsidRPr="00F52017" w:rsidRDefault="008639C2" w:rsidP="00F52017">
      <w:pPr>
        <w:spacing w:line="240" w:lineRule="auto"/>
        <w:rPr>
          <w:rFonts w:ascii="Times New Roman" w:hAnsi="Times New Roman"/>
        </w:rPr>
      </w:pPr>
      <w:r w:rsidRPr="00F52017">
        <w:rPr>
          <w:rFonts w:ascii="Times New Roman" w:hAnsi="Times New Roman"/>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4. Ограничения использования земельных участков и объектов капитального строительства на территории водоохранных зон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8639C2" w:rsidRPr="00F52017" w:rsidRDefault="008639C2" w:rsidP="00F52017">
      <w:pPr>
        <w:spacing w:line="240" w:lineRule="auto"/>
        <w:rPr>
          <w:rFonts w:ascii="Times New Roman" w:hAnsi="Times New Roman"/>
        </w:rPr>
      </w:pPr>
      <w:r w:rsidRPr="00F52017">
        <w:rPr>
          <w:rFonts w:ascii="Times New Roman" w:hAnsi="Times New Roman"/>
        </w:rPr>
        <w:t>2. Содержание указанного режима определено Водным кодексом Российской Федерации. На территории водоохранных зон запрещается:</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использование сточных вод для удобрения почв;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3) осуществление авиационных мер по борьбе с вредителями и болезнями растений;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8639C2" w:rsidRPr="00F52017" w:rsidRDefault="008639C2" w:rsidP="00F52017">
      <w:pPr>
        <w:spacing w:line="240" w:lineRule="auto"/>
        <w:rPr>
          <w:rFonts w:ascii="Times New Roman" w:hAnsi="Times New Roman"/>
        </w:rPr>
      </w:pPr>
      <w:r w:rsidRPr="00F52017">
        <w:rPr>
          <w:rFonts w:ascii="Times New Roman" w:hAnsi="Times New Roman"/>
        </w:rPr>
        <w:t>3. В границах прибрежных защитных полос наряду с вышеперечисленными ограничениями запрещается:</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распашка земель;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2) размещение отвалов размываемых грунтов;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3) выпас сельскохозяйственных животных и организация для них летних лагерей, ванн. </w:t>
      </w:r>
    </w:p>
    <w:p w:rsidR="008639C2" w:rsidRPr="00F52017" w:rsidRDefault="008639C2" w:rsidP="00F52017">
      <w:pPr>
        <w:spacing w:line="240" w:lineRule="auto"/>
        <w:rPr>
          <w:rFonts w:ascii="Times New Roman" w:hAnsi="Times New Roman"/>
        </w:rPr>
      </w:pPr>
      <w:r w:rsidRPr="00F52017">
        <w:rPr>
          <w:rFonts w:ascii="Times New Roman" w:hAnsi="Times New Roman"/>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5.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w:t>
      </w:r>
    </w:p>
    <w:p w:rsidR="008639C2" w:rsidRPr="00F52017" w:rsidRDefault="008639C2" w:rsidP="00F52017">
      <w:pPr>
        <w:spacing w:line="240" w:lineRule="auto"/>
        <w:rPr>
          <w:rFonts w:ascii="Times New Roman" w:hAnsi="Times New Roman"/>
        </w:rPr>
      </w:pPr>
      <w:r w:rsidRPr="00F52017">
        <w:rPr>
          <w:rFonts w:ascii="Times New Roman" w:hAnsi="Times New Roman"/>
        </w:rPr>
        <w:t>2.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8639C2" w:rsidRPr="00F52017" w:rsidRDefault="008639C2" w:rsidP="00F52017">
      <w:pPr>
        <w:spacing w:line="240" w:lineRule="auto"/>
        <w:rPr>
          <w:rFonts w:ascii="Times New Roman" w:hAnsi="Times New Roman"/>
        </w:rPr>
      </w:pPr>
      <w:r w:rsidRPr="00F52017">
        <w:rPr>
          <w:rFonts w:ascii="Times New Roman" w:hAnsi="Times New Roman"/>
        </w:rPr>
        <w:t>3.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6.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w:t>
      </w:r>
    </w:p>
    <w:p w:rsidR="008639C2" w:rsidRPr="00F52017" w:rsidRDefault="008639C2" w:rsidP="00F52017">
      <w:pPr>
        <w:spacing w:line="240" w:lineRule="auto"/>
        <w:rPr>
          <w:rFonts w:ascii="Times New Roman" w:hAnsi="Times New Roman"/>
        </w:rPr>
      </w:pPr>
      <w:r w:rsidRPr="00F52017">
        <w:rPr>
          <w:rFonts w:ascii="Times New Roman" w:hAnsi="Times New Roman"/>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8639C2" w:rsidRPr="00F52017" w:rsidRDefault="008639C2" w:rsidP="00F52017">
      <w:pPr>
        <w:spacing w:line="240" w:lineRule="auto"/>
        <w:rPr>
          <w:rFonts w:ascii="Times New Roman" w:hAnsi="Times New Roman"/>
        </w:rPr>
      </w:pPr>
      <w:r w:rsidRPr="00F52017">
        <w:rPr>
          <w:rFonts w:ascii="Times New Roman" w:hAnsi="Times New Roman"/>
        </w:rPr>
        <w:t>3. В соответствии с указанным режимом вводятся следующие ограничения:</w:t>
      </w:r>
    </w:p>
    <w:p w:rsidR="008639C2" w:rsidRPr="00F52017" w:rsidRDefault="008639C2" w:rsidP="00F52017">
      <w:pPr>
        <w:spacing w:line="240" w:lineRule="auto"/>
        <w:rPr>
          <w:rFonts w:ascii="Times New Roman" w:hAnsi="Times New Roman"/>
        </w:rPr>
      </w:pPr>
      <w:r w:rsidRPr="00F52017">
        <w:rPr>
          <w:rFonts w:ascii="Times New Roman" w:hAnsi="Times New Roman"/>
        </w:rPr>
        <w:t>1) на территории СЗЗ не допускается размещение:</w:t>
      </w:r>
    </w:p>
    <w:p w:rsidR="008639C2" w:rsidRPr="00F52017" w:rsidRDefault="008639C2" w:rsidP="00F52017">
      <w:pPr>
        <w:spacing w:line="240" w:lineRule="auto"/>
        <w:rPr>
          <w:rFonts w:ascii="Times New Roman" w:hAnsi="Times New Roman"/>
        </w:rPr>
      </w:pPr>
      <w:r w:rsidRPr="00F52017">
        <w:rPr>
          <w:rFonts w:ascii="Times New Roman" w:hAnsi="Times New Roman"/>
        </w:rPr>
        <w:t>жилой застройки, включая отдельные жилые дома;</w:t>
      </w:r>
    </w:p>
    <w:p w:rsidR="008639C2" w:rsidRPr="00F52017" w:rsidRDefault="008639C2" w:rsidP="00F52017">
      <w:pPr>
        <w:spacing w:line="240" w:lineRule="auto"/>
        <w:rPr>
          <w:rFonts w:ascii="Times New Roman" w:hAnsi="Times New Roman"/>
        </w:rPr>
      </w:pPr>
      <w:r w:rsidRPr="00F52017">
        <w:rPr>
          <w:rFonts w:ascii="Times New Roman" w:hAnsi="Times New Roman"/>
        </w:rPr>
        <w:t>ландшафтно-рекреационных зон, зон отдыха, территорий курортов, санаториев и домов отдыха;</w:t>
      </w:r>
    </w:p>
    <w:p w:rsidR="008639C2" w:rsidRPr="00F52017" w:rsidRDefault="008639C2" w:rsidP="00F52017">
      <w:pPr>
        <w:spacing w:line="240" w:lineRule="auto"/>
        <w:rPr>
          <w:rFonts w:ascii="Times New Roman" w:hAnsi="Times New Roman"/>
        </w:rPr>
      </w:pPr>
      <w:r w:rsidRPr="00F52017">
        <w:rPr>
          <w:rFonts w:ascii="Times New Roman" w:hAnsi="Times New Roman"/>
        </w:rPr>
        <w:t>территорий садоводческих товариществ и коттеджной застройки, коллективных или индивидуальных дачных и садово-огородных участков;</w:t>
      </w:r>
    </w:p>
    <w:p w:rsidR="008639C2" w:rsidRPr="00F52017" w:rsidRDefault="008639C2" w:rsidP="00F52017">
      <w:pPr>
        <w:spacing w:line="240" w:lineRule="auto"/>
        <w:rPr>
          <w:rFonts w:ascii="Times New Roman" w:hAnsi="Times New Roman"/>
        </w:rPr>
      </w:pPr>
      <w:r w:rsidRPr="00F52017">
        <w:rPr>
          <w:rFonts w:ascii="Times New Roman" w:hAnsi="Times New Roman"/>
        </w:rPr>
        <w:t>спортивных сооружений;</w:t>
      </w:r>
    </w:p>
    <w:p w:rsidR="008639C2" w:rsidRPr="00F52017" w:rsidRDefault="008639C2" w:rsidP="00F52017">
      <w:pPr>
        <w:spacing w:line="240" w:lineRule="auto"/>
        <w:rPr>
          <w:rFonts w:ascii="Times New Roman" w:hAnsi="Times New Roman"/>
        </w:rPr>
      </w:pPr>
      <w:r w:rsidRPr="00F52017">
        <w:rPr>
          <w:rFonts w:ascii="Times New Roman" w:hAnsi="Times New Roman"/>
        </w:rPr>
        <w:t>детских площадок;</w:t>
      </w:r>
    </w:p>
    <w:p w:rsidR="008639C2" w:rsidRPr="00F52017" w:rsidRDefault="008639C2" w:rsidP="00F52017">
      <w:pPr>
        <w:spacing w:line="240" w:lineRule="auto"/>
        <w:rPr>
          <w:rFonts w:ascii="Times New Roman" w:hAnsi="Times New Roman"/>
        </w:rPr>
      </w:pPr>
      <w:r w:rsidRPr="00F52017">
        <w:rPr>
          <w:rFonts w:ascii="Times New Roman" w:hAnsi="Times New Roman"/>
        </w:rPr>
        <w:t>образовательных и детских учреждений;</w:t>
      </w:r>
    </w:p>
    <w:p w:rsidR="008639C2" w:rsidRPr="00F52017" w:rsidRDefault="008639C2" w:rsidP="00F52017">
      <w:pPr>
        <w:spacing w:line="240" w:lineRule="auto"/>
        <w:rPr>
          <w:rFonts w:ascii="Times New Roman" w:hAnsi="Times New Roman"/>
        </w:rPr>
      </w:pPr>
      <w:r w:rsidRPr="00F52017">
        <w:rPr>
          <w:rFonts w:ascii="Times New Roman" w:hAnsi="Times New Roman"/>
        </w:rPr>
        <w:t>лечебно-профилактических и оздоровительных учреждений общего пользования;</w:t>
      </w:r>
    </w:p>
    <w:p w:rsidR="008639C2" w:rsidRPr="00F52017" w:rsidRDefault="008639C2" w:rsidP="00F52017">
      <w:pPr>
        <w:spacing w:line="240" w:lineRule="auto"/>
        <w:rPr>
          <w:rFonts w:ascii="Times New Roman" w:hAnsi="Times New Roman"/>
        </w:rPr>
      </w:pPr>
      <w:r w:rsidRPr="00F52017">
        <w:rPr>
          <w:rFonts w:ascii="Times New Roman" w:hAnsi="Times New Roman"/>
        </w:rPr>
        <w:t>других территорий с нормируемыми показателями качества среды обитания;</w:t>
      </w:r>
    </w:p>
    <w:p w:rsidR="008639C2" w:rsidRPr="00F52017" w:rsidRDefault="008639C2" w:rsidP="00F52017">
      <w:pPr>
        <w:spacing w:line="240" w:lineRule="auto"/>
        <w:rPr>
          <w:rFonts w:ascii="Times New Roman" w:hAnsi="Times New Roman"/>
        </w:rPr>
      </w:pPr>
      <w:r w:rsidRPr="00F52017">
        <w:rPr>
          <w:rFonts w:ascii="Times New Roman" w:hAnsi="Times New Roman"/>
        </w:rPr>
        <w:t>2) в СЗЗ и на территории объектов других отраслей промышленности не допускается размещать:</w:t>
      </w:r>
    </w:p>
    <w:p w:rsidR="008639C2" w:rsidRPr="00F52017" w:rsidRDefault="008639C2" w:rsidP="00F52017">
      <w:pPr>
        <w:spacing w:line="240" w:lineRule="auto"/>
        <w:rPr>
          <w:rFonts w:ascii="Times New Roman" w:hAnsi="Times New Roman"/>
        </w:rPr>
      </w:pPr>
      <w:r w:rsidRPr="00F52017">
        <w:rPr>
          <w:rFonts w:ascii="Times New Roman" w:hAnsi="Times New Roman"/>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639C2" w:rsidRPr="00F52017" w:rsidRDefault="008639C2" w:rsidP="00F52017">
      <w:pPr>
        <w:spacing w:line="240" w:lineRule="auto"/>
        <w:rPr>
          <w:rFonts w:ascii="Times New Roman" w:hAnsi="Times New Roman"/>
        </w:rPr>
      </w:pPr>
      <w:r w:rsidRPr="00F52017">
        <w:rPr>
          <w:rFonts w:ascii="Times New Roman" w:hAnsi="Times New Roman"/>
        </w:rPr>
        <w:t>объекты пищевых отраслей промышленности;</w:t>
      </w:r>
    </w:p>
    <w:p w:rsidR="008639C2" w:rsidRPr="00F52017" w:rsidRDefault="008639C2" w:rsidP="00F52017">
      <w:pPr>
        <w:spacing w:line="240" w:lineRule="auto"/>
        <w:rPr>
          <w:rFonts w:ascii="Times New Roman" w:hAnsi="Times New Roman"/>
        </w:rPr>
      </w:pPr>
      <w:r w:rsidRPr="00F52017">
        <w:rPr>
          <w:rFonts w:ascii="Times New Roman" w:hAnsi="Times New Roman"/>
        </w:rPr>
        <w:t>оптовые склады продовольственного сырья и пищевых продуктов;</w:t>
      </w:r>
    </w:p>
    <w:p w:rsidR="008639C2" w:rsidRPr="00F52017" w:rsidRDefault="008639C2" w:rsidP="00F52017">
      <w:pPr>
        <w:spacing w:line="240" w:lineRule="auto"/>
        <w:rPr>
          <w:rFonts w:ascii="Times New Roman" w:hAnsi="Times New Roman"/>
        </w:rPr>
      </w:pPr>
      <w:r w:rsidRPr="00F52017">
        <w:rPr>
          <w:rFonts w:ascii="Times New Roman" w:hAnsi="Times New Roman"/>
        </w:rPr>
        <w:t>комплексы водопроводных сооружений для подготовки и хранения питьевой воды, которые могут повлиять на качество продукции;</w:t>
      </w:r>
    </w:p>
    <w:p w:rsidR="008639C2" w:rsidRPr="00F52017" w:rsidRDefault="008639C2" w:rsidP="00F52017">
      <w:pPr>
        <w:spacing w:line="240" w:lineRule="auto"/>
        <w:rPr>
          <w:rFonts w:ascii="Times New Roman" w:hAnsi="Times New Roman"/>
        </w:rPr>
      </w:pPr>
      <w:r w:rsidRPr="00F52017">
        <w:rPr>
          <w:rFonts w:ascii="Times New Roman" w:hAnsi="Times New Roman"/>
        </w:rPr>
        <w:t>3) в границах СЗЗ промышленного объекта или производства допускается размещать:</w:t>
      </w:r>
    </w:p>
    <w:p w:rsidR="008639C2" w:rsidRPr="00F52017" w:rsidRDefault="008639C2" w:rsidP="00F52017">
      <w:pPr>
        <w:spacing w:line="240" w:lineRule="auto"/>
        <w:rPr>
          <w:rFonts w:ascii="Times New Roman" w:hAnsi="Times New Roman"/>
        </w:rPr>
      </w:pPr>
      <w:r w:rsidRPr="00F52017">
        <w:rPr>
          <w:rFonts w:ascii="Times New Roman" w:hAnsi="Times New Roman"/>
        </w:rPr>
        <w:t>нежилые помещения для дежурного аварийного персонала;</w:t>
      </w:r>
    </w:p>
    <w:p w:rsidR="008639C2" w:rsidRPr="00F52017" w:rsidRDefault="008639C2" w:rsidP="00F52017">
      <w:pPr>
        <w:spacing w:line="240" w:lineRule="auto"/>
        <w:rPr>
          <w:rFonts w:ascii="Times New Roman" w:hAnsi="Times New Roman"/>
        </w:rPr>
      </w:pPr>
      <w:r w:rsidRPr="00F52017">
        <w:rPr>
          <w:rFonts w:ascii="Times New Roman" w:hAnsi="Times New Roman"/>
        </w:rPr>
        <w:t>помещения для пребывания работающих по вахтовому методу (не более двух недель);</w:t>
      </w:r>
    </w:p>
    <w:p w:rsidR="008639C2" w:rsidRPr="00F52017" w:rsidRDefault="008639C2" w:rsidP="00F52017">
      <w:pPr>
        <w:spacing w:line="240" w:lineRule="auto"/>
        <w:rPr>
          <w:rFonts w:ascii="Times New Roman" w:hAnsi="Times New Roman"/>
        </w:rPr>
      </w:pPr>
      <w:r w:rsidRPr="00F52017">
        <w:rPr>
          <w:rFonts w:ascii="Times New Roman" w:hAnsi="Times New Roman"/>
        </w:rPr>
        <w:t>здания управления;</w:t>
      </w:r>
    </w:p>
    <w:p w:rsidR="008639C2" w:rsidRPr="00F52017" w:rsidRDefault="008639C2" w:rsidP="00F52017">
      <w:pPr>
        <w:spacing w:line="240" w:lineRule="auto"/>
        <w:rPr>
          <w:rFonts w:ascii="Times New Roman" w:hAnsi="Times New Roman"/>
        </w:rPr>
      </w:pPr>
      <w:r w:rsidRPr="00F52017">
        <w:rPr>
          <w:rFonts w:ascii="Times New Roman" w:hAnsi="Times New Roman"/>
        </w:rPr>
        <w:t>конструкторские бюро;</w:t>
      </w:r>
    </w:p>
    <w:p w:rsidR="008639C2" w:rsidRPr="00F52017" w:rsidRDefault="008639C2" w:rsidP="00F52017">
      <w:pPr>
        <w:spacing w:line="240" w:lineRule="auto"/>
        <w:rPr>
          <w:rFonts w:ascii="Times New Roman" w:hAnsi="Times New Roman"/>
        </w:rPr>
      </w:pPr>
      <w:r w:rsidRPr="00F52017">
        <w:rPr>
          <w:rFonts w:ascii="Times New Roman" w:hAnsi="Times New Roman"/>
        </w:rPr>
        <w:t>здания административного назначения;</w:t>
      </w:r>
    </w:p>
    <w:p w:rsidR="008639C2" w:rsidRPr="00F52017" w:rsidRDefault="008639C2" w:rsidP="00F52017">
      <w:pPr>
        <w:spacing w:line="240" w:lineRule="auto"/>
        <w:rPr>
          <w:rFonts w:ascii="Times New Roman" w:hAnsi="Times New Roman"/>
        </w:rPr>
      </w:pPr>
      <w:r w:rsidRPr="00F52017">
        <w:rPr>
          <w:rFonts w:ascii="Times New Roman" w:hAnsi="Times New Roman"/>
        </w:rPr>
        <w:t>научно-исследовательские лаборатории;</w:t>
      </w:r>
    </w:p>
    <w:p w:rsidR="008639C2" w:rsidRPr="00F52017" w:rsidRDefault="008639C2" w:rsidP="00F52017">
      <w:pPr>
        <w:spacing w:line="240" w:lineRule="auto"/>
        <w:rPr>
          <w:rFonts w:ascii="Times New Roman" w:hAnsi="Times New Roman"/>
        </w:rPr>
      </w:pPr>
      <w:r w:rsidRPr="00F52017">
        <w:rPr>
          <w:rFonts w:ascii="Times New Roman" w:hAnsi="Times New Roman"/>
        </w:rPr>
        <w:t>поликлиники;</w:t>
      </w:r>
    </w:p>
    <w:p w:rsidR="008639C2" w:rsidRPr="00F52017" w:rsidRDefault="008639C2" w:rsidP="00F52017">
      <w:pPr>
        <w:spacing w:line="240" w:lineRule="auto"/>
        <w:rPr>
          <w:rFonts w:ascii="Times New Roman" w:hAnsi="Times New Roman"/>
        </w:rPr>
      </w:pPr>
      <w:r w:rsidRPr="00F52017">
        <w:rPr>
          <w:rFonts w:ascii="Times New Roman" w:hAnsi="Times New Roman"/>
        </w:rPr>
        <w:t>спортивно-оздоровительные сооружения закрытого типа;</w:t>
      </w:r>
    </w:p>
    <w:p w:rsidR="008639C2" w:rsidRPr="00F52017" w:rsidRDefault="008639C2" w:rsidP="00F52017">
      <w:pPr>
        <w:spacing w:line="240" w:lineRule="auto"/>
        <w:rPr>
          <w:rFonts w:ascii="Times New Roman" w:hAnsi="Times New Roman"/>
        </w:rPr>
      </w:pPr>
      <w:r w:rsidRPr="00F52017">
        <w:rPr>
          <w:rFonts w:ascii="Times New Roman" w:hAnsi="Times New Roman"/>
        </w:rPr>
        <w:t>бани;</w:t>
      </w:r>
    </w:p>
    <w:p w:rsidR="008639C2" w:rsidRPr="00F52017" w:rsidRDefault="008639C2" w:rsidP="00F52017">
      <w:pPr>
        <w:spacing w:line="240" w:lineRule="auto"/>
        <w:rPr>
          <w:rFonts w:ascii="Times New Roman" w:hAnsi="Times New Roman"/>
        </w:rPr>
      </w:pPr>
      <w:r w:rsidRPr="00F52017">
        <w:rPr>
          <w:rFonts w:ascii="Times New Roman" w:hAnsi="Times New Roman"/>
        </w:rPr>
        <w:t>прачечные;</w:t>
      </w:r>
    </w:p>
    <w:p w:rsidR="008639C2" w:rsidRPr="00F52017" w:rsidRDefault="008639C2" w:rsidP="00F52017">
      <w:pPr>
        <w:spacing w:line="240" w:lineRule="auto"/>
        <w:rPr>
          <w:rFonts w:ascii="Times New Roman" w:hAnsi="Times New Roman"/>
        </w:rPr>
      </w:pPr>
      <w:r w:rsidRPr="00F52017">
        <w:rPr>
          <w:rFonts w:ascii="Times New Roman" w:hAnsi="Times New Roman"/>
        </w:rPr>
        <w:t>объекты торговли и общественного питания;</w:t>
      </w:r>
    </w:p>
    <w:p w:rsidR="008639C2" w:rsidRPr="00F52017" w:rsidRDefault="008639C2" w:rsidP="00F52017">
      <w:pPr>
        <w:spacing w:line="240" w:lineRule="auto"/>
        <w:rPr>
          <w:rFonts w:ascii="Times New Roman" w:hAnsi="Times New Roman"/>
        </w:rPr>
      </w:pPr>
      <w:r w:rsidRPr="00F52017">
        <w:rPr>
          <w:rFonts w:ascii="Times New Roman" w:hAnsi="Times New Roman"/>
        </w:rPr>
        <w:t>мотели, гостиницы;</w:t>
      </w:r>
    </w:p>
    <w:p w:rsidR="008639C2" w:rsidRPr="00F52017" w:rsidRDefault="008639C2" w:rsidP="00F52017">
      <w:pPr>
        <w:spacing w:line="240" w:lineRule="auto"/>
        <w:rPr>
          <w:rFonts w:ascii="Times New Roman" w:hAnsi="Times New Roman"/>
        </w:rPr>
      </w:pPr>
      <w:r w:rsidRPr="00F52017">
        <w:rPr>
          <w:rFonts w:ascii="Times New Roman" w:hAnsi="Times New Roman"/>
        </w:rPr>
        <w:t>гаражи, площадки и сооружения для хранения общественного и индивидуального автотранспорта;</w:t>
      </w:r>
    </w:p>
    <w:p w:rsidR="008639C2" w:rsidRPr="00F52017" w:rsidRDefault="008639C2" w:rsidP="00F52017">
      <w:pPr>
        <w:spacing w:line="240" w:lineRule="auto"/>
        <w:rPr>
          <w:rFonts w:ascii="Times New Roman" w:hAnsi="Times New Roman"/>
        </w:rPr>
      </w:pPr>
      <w:r w:rsidRPr="00F52017">
        <w:rPr>
          <w:rFonts w:ascii="Times New Roman" w:hAnsi="Times New Roman"/>
        </w:rPr>
        <w:t>пожарные депо;</w:t>
      </w:r>
    </w:p>
    <w:p w:rsidR="008639C2" w:rsidRPr="00F52017" w:rsidRDefault="008639C2" w:rsidP="00F52017">
      <w:pPr>
        <w:spacing w:line="240" w:lineRule="auto"/>
        <w:rPr>
          <w:rFonts w:ascii="Times New Roman" w:hAnsi="Times New Roman"/>
        </w:rPr>
      </w:pPr>
      <w:r w:rsidRPr="00F52017">
        <w:rPr>
          <w:rFonts w:ascii="Times New Roman" w:hAnsi="Times New Roman"/>
        </w:rPr>
        <w:t>местные и транзитные коммуникации;</w:t>
      </w:r>
    </w:p>
    <w:p w:rsidR="008639C2" w:rsidRPr="00F52017" w:rsidRDefault="008639C2" w:rsidP="00F52017">
      <w:pPr>
        <w:spacing w:line="240" w:lineRule="auto"/>
        <w:rPr>
          <w:rFonts w:ascii="Times New Roman" w:hAnsi="Times New Roman"/>
        </w:rPr>
      </w:pPr>
      <w:r w:rsidRPr="00F52017">
        <w:rPr>
          <w:rFonts w:ascii="Times New Roman" w:hAnsi="Times New Roman"/>
        </w:rPr>
        <w:t>ЛЭП;</w:t>
      </w:r>
    </w:p>
    <w:p w:rsidR="008639C2" w:rsidRPr="00F52017" w:rsidRDefault="008639C2" w:rsidP="00F52017">
      <w:pPr>
        <w:spacing w:line="240" w:lineRule="auto"/>
        <w:rPr>
          <w:rFonts w:ascii="Times New Roman" w:hAnsi="Times New Roman"/>
        </w:rPr>
      </w:pPr>
      <w:r w:rsidRPr="00F52017">
        <w:rPr>
          <w:rFonts w:ascii="Times New Roman" w:hAnsi="Times New Roman"/>
        </w:rPr>
        <w:t>электроподстанции;</w:t>
      </w:r>
    </w:p>
    <w:p w:rsidR="008639C2" w:rsidRPr="00F52017" w:rsidRDefault="008639C2" w:rsidP="00F52017">
      <w:pPr>
        <w:spacing w:line="240" w:lineRule="auto"/>
        <w:rPr>
          <w:rFonts w:ascii="Times New Roman" w:hAnsi="Times New Roman"/>
        </w:rPr>
      </w:pPr>
      <w:r w:rsidRPr="00F52017">
        <w:rPr>
          <w:rFonts w:ascii="Times New Roman" w:hAnsi="Times New Roman"/>
        </w:rPr>
        <w:t>нефте- и газопроводы;</w:t>
      </w:r>
    </w:p>
    <w:p w:rsidR="008639C2" w:rsidRPr="00F52017" w:rsidRDefault="008639C2" w:rsidP="00F52017">
      <w:pPr>
        <w:spacing w:line="240" w:lineRule="auto"/>
        <w:rPr>
          <w:rFonts w:ascii="Times New Roman" w:hAnsi="Times New Roman"/>
        </w:rPr>
      </w:pPr>
      <w:r w:rsidRPr="00F52017">
        <w:rPr>
          <w:rFonts w:ascii="Times New Roman" w:hAnsi="Times New Roman"/>
        </w:rPr>
        <w:t>артезианские скважины для технического водоснабжения;</w:t>
      </w:r>
    </w:p>
    <w:p w:rsidR="008639C2" w:rsidRPr="00F52017" w:rsidRDefault="008639C2" w:rsidP="00F52017">
      <w:pPr>
        <w:spacing w:line="240" w:lineRule="auto"/>
        <w:rPr>
          <w:rFonts w:ascii="Times New Roman" w:hAnsi="Times New Roman"/>
        </w:rPr>
      </w:pPr>
      <w:r w:rsidRPr="00F52017">
        <w:rPr>
          <w:rFonts w:ascii="Times New Roman" w:hAnsi="Times New Roman"/>
        </w:rPr>
        <w:t>водоохлаждающие сооружения для подготовки технической воды;</w:t>
      </w:r>
    </w:p>
    <w:p w:rsidR="008639C2" w:rsidRPr="00F52017" w:rsidRDefault="008639C2" w:rsidP="00F52017">
      <w:pPr>
        <w:spacing w:line="240" w:lineRule="auto"/>
        <w:rPr>
          <w:rFonts w:ascii="Times New Roman" w:hAnsi="Times New Roman"/>
        </w:rPr>
      </w:pPr>
      <w:r w:rsidRPr="00F52017">
        <w:rPr>
          <w:rFonts w:ascii="Times New Roman" w:hAnsi="Times New Roman"/>
        </w:rPr>
        <w:t>канализационные насосные станции;</w:t>
      </w:r>
    </w:p>
    <w:p w:rsidR="008639C2" w:rsidRPr="00F52017" w:rsidRDefault="008639C2" w:rsidP="00F52017">
      <w:pPr>
        <w:spacing w:line="240" w:lineRule="auto"/>
        <w:rPr>
          <w:rFonts w:ascii="Times New Roman" w:hAnsi="Times New Roman"/>
        </w:rPr>
      </w:pPr>
      <w:r w:rsidRPr="00F52017">
        <w:rPr>
          <w:rFonts w:ascii="Times New Roman" w:hAnsi="Times New Roman"/>
        </w:rPr>
        <w:t>сооружения оборотного водоснабжения;</w:t>
      </w:r>
    </w:p>
    <w:p w:rsidR="008639C2" w:rsidRPr="00F52017" w:rsidRDefault="008639C2" w:rsidP="00F52017">
      <w:pPr>
        <w:spacing w:line="240" w:lineRule="auto"/>
        <w:rPr>
          <w:rFonts w:ascii="Times New Roman" w:hAnsi="Times New Roman"/>
        </w:rPr>
      </w:pPr>
      <w:r w:rsidRPr="00F52017">
        <w:rPr>
          <w:rFonts w:ascii="Times New Roman" w:hAnsi="Times New Roman"/>
        </w:rPr>
        <w:t>автозаправочные станции;</w:t>
      </w:r>
    </w:p>
    <w:p w:rsidR="008639C2" w:rsidRPr="00F52017" w:rsidRDefault="008639C2" w:rsidP="00F52017">
      <w:pPr>
        <w:spacing w:line="240" w:lineRule="auto"/>
        <w:rPr>
          <w:rFonts w:ascii="Times New Roman" w:hAnsi="Times New Roman"/>
        </w:rPr>
      </w:pPr>
      <w:r w:rsidRPr="00F52017">
        <w:rPr>
          <w:rFonts w:ascii="Times New Roman" w:hAnsi="Times New Roman"/>
        </w:rPr>
        <w:t>станции технического обслуживания автомобилей;</w:t>
      </w:r>
    </w:p>
    <w:p w:rsidR="008639C2" w:rsidRPr="00F52017" w:rsidRDefault="008639C2" w:rsidP="00F52017">
      <w:pPr>
        <w:spacing w:line="240" w:lineRule="auto"/>
        <w:rPr>
          <w:rFonts w:ascii="Times New Roman" w:hAnsi="Times New Roman"/>
        </w:rPr>
      </w:pPr>
      <w:r w:rsidRPr="00F52017">
        <w:rPr>
          <w:rFonts w:ascii="Times New Roman" w:hAnsi="Times New Roman"/>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639C2" w:rsidRPr="00F52017" w:rsidRDefault="008639C2" w:rsidP="00F52017">
      <w:pPr>
        <w:spacing w:line="240" w:lineRule="auto"/>
        <w:rPr>
          <w:rFonts w:ascii="Times New Roman" w:hAnsi="Times New Roman"/>
        </w:rPr>
      </w:pPr>
      <w:r w:rsidRPr="00F52017">
        <w:rPr>
          <w:rFonts w:ascii="Times New Roman" w:hAnsi="Times New Roman"/>
        </w:rPr>
        <w:t>4. На территориях СЗЗ кладбищ, крематориев, зданий и сооружений похоронного назначения в соответствии с СанПиН 2.1.1329-03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8639C2" w:rsidRPr="00F52017" w:rsidRDefault="008639C2" w:rsidP="00F52017">
      <w:pPr>
        <w:spacing w:line="240" w:lineRule="auto"/>
        <w:rPr>
          <w:rFonts w:ascii="Times New Roman" w:hAnsi="Times New Roman"/>
        </w:rPr>
      </w:pPr>
      <w:r w:rsidRPr="00F52017">
        <w:rPr>
          <w:rFonts w:ascii="Times New Roman" w:hAnsi="Times New Roman"/>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7.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w:t>
      </w:r>
    </w:p>
    <w:p w:rsidR="008639C2" w:rsidRPr="00F52017" w:rsidRDefault="008639C2" w:rsidP="00F52017">
      <w:pPr>
        <w:spacing w:line="240" w:lineRule="auto"/>
        <w:rPr>
          <w:rFonts w:ascii="Times New Roman" w:hAnsi="Times New Roman"/>
        </w:rPr>
      </w:pPr>
      <w:r w:rsidRPr="00F52017">
        <w:rPr>
          <w:rFonts w:ascii="Times New Roman" w:hAnsi="Times New Roman"/>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полос воздушных подходов аэродромов и приаэродромной территории авиационного узла</w:t>
      </w:r>
    </w:p>
    <w:p w:rsidR="008639C2" w:rsidRPr="00F52017" w:rsidRDefault="008639C2" w:rsidP="00F52017">
      <w:pPr>
        <w:spacing w:line="240" w:lineRule="auto"/>
        <w:rPr>
          <w:rFonts w:ascii="Times New Roman" w:hAnsi="Times New Roman"/>
        </w:rPr>
      </w:pPr>
      <w:r w:rsidRPr="00F52017">
        <w:rPr>
          <w:rFonts w:ascii="Times New Roman" w:hAnsi="Times New Roman"/>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полос воздушных подходов аэродромов и приаэродромной территории устанавливаются в целях обеспечения безопасности полетов воздушных судов авиационного узла в соответствии с Воздушным кодексом Российской Федерации и принимаемыми в соответствии с ним нормативными правовыми актами исполнительных органов федеральной власти Российской Федерации.</w:t>
      </w:r>
    </w:p>
    <w:p w:rsidR="008639C2" w:rsidRPr="00F52017" w:rsidRDefault="008639C2" w:rsidP="00F52017">
      <w:pPr>
        <w:spacing w:line="240" w:lineRule="auto"/>
        <w:rPr>
          <w:rFonts w:ascii="Times New Roman" w:hAnsi="Times New Roman"/>
        </w:rPr>
      </w:pPr>
      <w:r w:rsidRPr="00F52017">
        <w:rPr>
          <w:rFonts w:ascii="Times New Roman" w:hAnsi="Times New Roman"/>
        </w:rPr>
        <w:t>2. Содержание указанных ограничений определено федеральными правилами использования воздушного пространства Российской Федерации. В соответствии с ними организации, заинтересованные в размещении объектов в районе аэродрома, должны согласовать их размещение со старшим авиационным начальником аэродрома. Согласованию подлежит размещение:</w:t>
      </w:r>
    </w:p>
    <w:p w:rsidR="008639C2" w:rsidRPr="00F52017" w:rsidRDefault="008639C2" w:rsidP="00F52017">
      <w:pPr>
        <w:spacing w:line="240" w:lineRule="auto"/>
        <w:rPr>
          <w:rFonts w:ascii="Times New Roman" w:hAnsi="Times New Roman"/>
        </w:rPr>
      </w:pPr>
      <w:r w:rsidRPr="00F52017">
        <w:rPr>
          <w:rFonts w:ascii="Times New Roman" w:hAnsi="Times New Roman"/>
        </w:rPr>
        <w:t>а) объектов в границах полос воздушных подходов к аэродрому, а также вне границ этих полос в радиусе 10 км от контрольной точки аэродрома;</w:t>
      </w:r>
    </w:p>
    <w:p w:rsidR="008639C2" w:rsidRPr="00F52017" w:rsidRDefault="008639C2" w:rsidP="00F52017">
      <w:pPr>
        <w:spacing w:line="240" w:lineRule="auto"/>
        <w:rPr>
          <w:rFonts w:ascii="Times New Roman" w:hAnsi="Times New Roman"/>
        </w:rPr>
      </w:pPr>
      <w:r w:rsidRPr="00F52017">
        <w:rPr>
          <w:rFonts w:ascii="Times New Roman" w:hAnsi="Times New Roman"/>
        </w:rPr>
        <w:t>б) объектов высотой 50 метров и более относительно уровня аэродрома в радиусе 30 км от контрольной точки аэродрома;</w:t>
      </w:r>
    </w:p>
    <w:p w:rsidR="008639C2" w:rsidRPr="00F52017" w:rsidRDefault="008639C2" w:rsidP="00F52017">
      <w:pPr>
        <w:spacing w:line="240" w:lineRule="auto"/>
        <w:rPr>
          <w:rFonts w:ascii="Times New Roman" w:hAnsi="Times New Roman"/>
        </w:rPr>
      </w:pPr>
      <w:r w:rsidRPr="00F52017">
        <w:rPr>
          <w:rFonts w:ascii="Times New Roman" w:hAnsi="Times New Roman"/>
        </w:rPr>
        <w:t>в) линий связи и электропередачи, а также других источников радио- и электромагнитных излучений, которые могут создавать помехи для нормальной работы радиотехнических средств независимо от места их размещения;</w:t>
      </w:r>
    </w:p>
    <w:p w:rsidR="008639C2" w:rsidRPr="00F52017" w:rsidRDefault="008639C2" w:rsidP="00F52017">
      <w:pPr>
        <w:spacing w:line="240" w:lineRule="auto"/>
        <w:rPr>
          <w:rFonts w:ascii="Times New Roman" w:hAnsi="Times New Roman"/>
        </w:rPr>
      </w:pPr>
      <w:r w:rsidRPr="00F52017">
        <w:rPr>
          <w:rFonts w:ascii="Times New Roman" w:hAnsi="Times New Roman"/>
        </w:rPr>
        <w:t>г) взрывоопасных объектов независимо от места их размещения;</w:t>
      </w:r>
    </w:p>
    <w:p w:rsidR="008639C2" w:rsidRPr="00F52017" w:rsidRDefault="008639C2" w:rsidP="00F52017">
      <w:pPr>
        <w:spacing w:line="240" w:lineRule="auto"/>
        <w:rPr>
          <w:rFonts w:ascii="Times New Roman" w:hAnsi="Times New Roman"/>
        </w:rPr>
      </w:pPr>
      <w:r w:rsidRPr="00F52017">
        <w:rPr>
          <w:rFonts w:ascii="Times New Roman" w:hAnsi="Times New Roman"/>
        </w:rPr>
        <w:t>д) факельных устройств для аварийного сжигания сбрасываемых газов высотой 50 метров и более (с учетом возможной высоты выброса пламени) независимо от места их размещения;</w:t>
      </w:r>
    </w:p>
    <w:p w:rsidR="008639C2" w:rsidRPr="00F52017" w:rsidRDefault="008639C2" w:rsidP="00F52017">
      <w:pPr>
        <w:spacing w:line="240" w:lineRule="auto"/>
        <w:rPr>
          <w:rFonts w:ascii="Times New Roman" w:hAnsi="Times New Roman"/>
        </w:rPr>
      </w:pPr>
      <w:r w:rsidRPr="00F52017">
        <w:rPr>
          <w:rFonts w:ascii="Times New Roman" w:hAnsi="Times New Roman"/>
        </w:rPr>
        <w:t>е) промышленных и иных предприятий и сооружений, деятельность которых может привести к ухудшению видимости в районах аэродромов независимо от места размещения этих предприятий и сооружений.</w:t>
      </w:r>
    </w:p>
    <w:p w:rsidR="008639C2" w:rsidRPr="00F52017" w:rsidRDefault="008639C2" w:rsidP="00F52017">
      <w:pPr>
        <w:spacing w:line="240" w:lineRule="auto"/>
        <w:rPr>
          <w:rFonts w:ascii="Times New Roman" w:hAnsi="Times New Roman"/>
        </w:rPr>
      </w:pPr>
      <w:r w:rsidRPr="00F52017">
        <w:rPr>
          <w:rFonts w:ascii="Times New Roman" w:hAnsi="Times New Roman"/>
        </w:rPr>
        <w:t>3. Размещение объектов вне районов аэродромов, если их истинная высота превышает 50 метров, подлежит согласованию с командующим объединением ВВС и ПВО (командующим авиационным объединением, командиром авиационного соединения), который несет ответственность за организацию использования воздушного пространства в зоне единой системы организации воздушного движения, где планируется размещение этих объектов.</w:t>
      </w:r>
    </w:p>
    <w:p w:rsidR="008639C2" w:rsidRPr="00F52017" w:rsidRDefault="008639C2" w:rsidP="00F52017">
      <w:pPr>
        <w:spacing w:line="240" w:lineRule="auto"/>
        <w:rPr>
          <w:rFonts w:ascii="Times New Roman" w:hAnsi="Times New Roman"/>
        </w:rPr>
      </w:pPr>
      <w:r w:rsidRPr="00F52017">
        <w:rPr>
          <w:rFonts w:ascii="Times New Roman" w:hAnsi="Times New Roman"/>
        </w:rPr>
        <w:t>4. Запрещается размещать в полосах воздушных подходов на удалении менее 30 км, а вне полос воздушных подходов - менее 15 км от контрольной точки аэродрома места выбросов пищевых отходов, строительство животноводческих ферм, скотобоен и других объектов, способствующих привлечению и массовому скоплению птиц.</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w:t>
      </w:r>
    </w:p>
    <w:p w:rsidR="008639C2" w:rsidRPr="00F52017" w:rsidRDefault="008639C2" w:rsidP="00F52017">
      <w:pPr>
        <w:spacing w:line="240" w:lineRule="auto"/>
        <w:rPr>
          <w:rFonts w:ascii="Times New Roman" w:hAnsi="Times New Roman"/>
        </w:rPr>
      </w:pPr>
      <w:r w:rsidRPr="00F52017">
        <w:rPr>
          <w:rFonts w:ascii="Times New Roman" w:hAnsi="Times New Roman"/>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ограничений застройки от радиотелевизионных центров устанавливаются в целях обеспечения эксплуатации сооружений телевизионной и радиовещательной сети радиотелевизионного центра в соответствии с законодательством Российской Федерации о связи и принимаемыми в соответствии с ним нормативными правовыми актами исполнительных органов федеральной власти Российской Федерации.</w:t>
      </w:r>
    </w:p>
    <w:p w:rsidR="008639C2" w:rsidRPr="00F52017" w:rsidRDefault="008639C2" w:rsidP="00F52017">
      <w:pPr>
        <w:spacing w:line="240" w:lineRule="auto"/>
        <w:rPr>
          <w:rFonts w:ascii="Times New Roman" w:hAnsi="Times New Roman"/>
        </w:rPr>
      </w:pPr>
      <w:r w:rsidRPr="00F52017">
        <w:rPr>
          <w:rFonts w:ascii="Times New Roman" w:hAnsi="Times New Roman"/>
        </w:rPr>
        <w:t> 2. В соответствии с ними организации, заинтересованные в размещении объектов капитального строительства в указанных зонах, должны согласовать их высоту с филиалом федерального ПАО «Ростелеком» Ханты-Мансийского автономного округа-Югры.</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10.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затопления и подтопления</w:t>
      </w:r>
    </w:p>
    <w:p w:rsidR="008639C2" w:rsidRPr="00F52017" w:rsidRDefault="008639C2" w:rsidP="00F52017">
      <w:pPr>
        <w:spacing w:line="240" w:lineRule="auto"/>
        <w:rPr>
          <w:rFonts w:ascii="Times New Roman" w:hAnsi="Times New Roman"/>
        </w:rPr>
      </w:pPr>
      <w:r w:rsidRPr="00F52017">
        <w:rPr>
          <w:rFonts w:ascii="Times New Roman" w:hAnsi="Times New Roman"/>
        </w:rPr>
        <w:t>1. На территории зон затопления и подтопления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8639C2" w:rsidRPr="00F52017" w:rsidRDefault="008639C2" w:rsidP="00F52017">
      <w:pPr>
        <w:spacing w:line="240" w:lineRule="auto"/>
        <w:rPr>
          <w:rFonts w:ascii="Times New Roman" w:hAnsi="Times New Roman"/>
        </w:rPr>
      </w:pPr>
      <w:r w:rsidRPr="00F52017">
        <w:rPr>
          <w:rFonts w:ascii="Times New Roman" w:hAnsi="Times New Roman"/>
        </w:rPr>
        <w:t>2. 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8639C2" w:rsidRPr="00F52017" w:rsidRDefault="008639C2" w:rsidP="00F52017">
      <w:pPr>
        <w:spacing w:line="240" w:lineRule="auto"/>
        <w:rPr>
          <w:rFonts w:ascii="Times New Roman" w:hAnsi="Times New Roman"/>
        </w:rPr>
      </w:pPr>
      <w:r w:rsidRPr="00F52017">
        <w:rPr>
          <w:rFonts w:ascii="Times New Roman" w:hAnsi="Times New Roman"/>
        </w:rPr>
        <w:t>3. В границах зон затопления, подтопления запрещаются:</w:t>
      </w:r>
    </w:p>
    <w:p w:rsidR="008639C2" w:rsidRPr="00F52017" w:rsidRDefault="008639C2" w:rsidP="00F52017">
      <w:pPr>
        <w:spacing w:line="240" w:lineRule="auto"/>
        <w:rPr>
          <w:rFonts w:ascii="Times New Roman" w:hAnsi="Times New Roman"/>
        </w:rPr>
      </w:pPr>
      <w:r w:rsidRPr="00F52017">
        <w:rPr>
          <w:rFonts w:ascii="Times New Roman" w:hAnsi="Times New Roman"/>
        </w:rPr>
        <w:t>1)</w:t>
      </w:r>
      <w:r w:rsidRPr="00F52017">
        <w:rPr>
          <w:rFonts w:ascii="Times New Roman" w:hAnsi="Times New Roman"/>
        </w:rPr>
        <w:tab/>
        <w:t>использование сточных вод в целях регулирования плодородия почв;</w:t>
      </w:r>
    </w:p>
    <w:p w:rsidR="008639C2" w:rsidRPr="00F52017" w:rsidRDefault="008639C2" w:rsidP="00F52017">
      <w:pPr>
        <w:spacing w:line="240" w:lineRule="auto"/>
        <w:rPr>
          <w:rFonts w:ascii="Times New Roman" w:hAnsi="Times New Roman"/>
        </w:rPr>
      </w:pPr>
      <w:r w:rsidRPr="00F52017">
        <w:rPr>
          <w:rFonts w:ascii="Times New Roman" w:hAnsi="Times New Roman"/>
        </w:rPr>
        <w:t>2)</w:t>
      </w:r>
      <w:r w:rsidRPr="00F52017">
        <w:rPr>
          <w:rFonts w:ascii="Times New Roman" w:hAnsi="Times New Roman"/>
        </w:rPr>
        <w:tab/>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639C2" w:rsidRPr="00F52017" w:rsidRDefault="008639C2" w:rsidP="00F52017">
      <w:pPr>
        <w:spacing w:line="240" w:lineRule="auto"/>
        <w:rPr>
          <w:rFonts w:ascii="Times New Roman" w:hAnsi="Times New Roman"/>
        </w:rPr>
      </w:pPr>
      <w:r w:rsidRPr="00F52017">
        <w:rPr>
          <w:rFonts w:ascii="Times New Roman" w:hAnsi="Times New Roman"/>
        </w:rPr>
        <w:t>3)</w:t>
      </w:r>
      <w:r w:rsidRPr="00F52017">
        <w:rPr>
          <w:rFonts w:ascii="Times New Roman" w:hAnsi="Times New Roman"/>
        </w:rPr>
        <w:tab/>
        <w:t>осуществление авиационных мер по борьбе с вредными организмами.</w:t>
      </w:r>
    </w:p>
    <w:p w:rsidR="008639C2" w:rsidRPr="00F52017" w:rsidRDefault="008639C2" w:rsidP="00F52017">
      <w:pPr>
        <w:spacing w:line="240" w:lineRule="auto"/>
        <w:rPr>
          <w:rFonts w:ascii="Times New Roman" w:hAnsi="Times New Roman"/>
        </w:rPr>
      </w:pPr>
      <w:r w:rsidRPr="00F52017">
        <w:rPr>
          <w:rFonts w:ascii="Times New Roman" w:hAnsi="Times New Roman"/>
        </w:rPr>
        <w:t>4.</w:t>
      </w:r>
      <w:r w:rsidRPr="00F52017">
        <w:rPr>
          <w:rFonts w:ascii="Times New Roman" w:hAnsi="Times New Roman"/>
        </w:rPr>
        <w:tab/>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Ханты-Мансийского района и органов местного самоуправления в порядке, установленном Правительством Российской Федерации</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11. Требования к архитектурному облику многоквартирных жилых домов</w:t>
      </w:r>
    </w:p>
    <w:p w:rsidR="008639C2" w:rsidRPr="00F52017" w:rsidRDefault="008639C2" w:rsidP="00F52017">
      <w:pPr>
        <w:spacing w:line="240" w:lineRule="auto"/>
        <w:rPr>
          <w:rFonts w:ascii="Times New Roman" w:hAnsi="Times New Roman"/>
        </w:rPr>
      </w:pPr>
      <w:r w:rsidRPr="00F52017">
        <w:rPr>
          <w:rFonts w:ascii="Times New Roman" w:hAnsi="Times New Roman"/>
        </w:rPr>
        <w:t>Использование для создания архитектурно-художественного образа здания современных, долговечных строительных материалов.</w:t>
      </w:r>
    </w:p>
    <w:p w:rsidR="008639C2" w:rsidRPr="00F52017" w:rsidRDefault="008639C2" w:rsidP="00F52017">
      <w:pPr>
        <w:spacing w:line="240" w:lineRule="auto"/>
        <w:rPr>
          <w:rFonts w:ascii="Times New Roman" w:hAnsi="Times New Roman"/>
        </w:rPr>
      </w:pPr>
      <w:r w:rsidRPr="00F52017">
        <w:rPr>
          <w:rFonts w:ascii="Times New Roman" w:hAnsi="Times New Roman"/>
        </w:rPr>
        <w:t>Применение для стеновых панелей и оконных заполнений алюминия, нержавеющей стали, медных сплавов, эмалей, стекла, пластиков и других новых материалов.</w:t>
      </w:r>
    </w:p>
    <w:p w:rsidR="008639C2" w:rsidRPr="00F52017" w:rsidRDefault="008639C2" w:rsidP="00F52017">
      <w:pPr>
        <w:spacing w:line="240" w:lineRule="auto"/>
        <w:rPr>
          <w:rFonts w:ascii="Times New Roman" w:hAnsi="Times New Roman"/>
        </w:rPr>
      </w:pPr>
      <w:r w:rsidRPr="00F52017">
        <w:rPr>
          <w:rFonts w:ascii="Times New Roman" w:hAnsi="Times New Roman"/>
        </w:rPr>
        <w:t>При введении цвета предпочтение отдавать естественным цветам различных материалов.</w:t>
      </w:r>
    </w:p>
    <w:p w:rsidR="008639C2" w:rsidRPr="00F52017" w:rsidRDefault="008639C2" w:rsidP="00F52017">
      <w:pPr>
        <w:spacing w:line="240" w:lineRule="auto"/>
        <w:rPr>
          <w:rFonts w:ascii="Times New Roman" w:hAnsi="Times New Roman"/>
        </w:rPr>
      </w:pPr>
      <w:r w:rsidRPr="00F52017">
        <w:rPr>
          <w:rFonts w:ascii="Times New Roman" w:hAnsi="Times New Roman"/>
        </w:rPr>
        <w:t>Архитектурных облик должен в первую очередь отражать назначение здание, его функциональную структуру, организацию внутренних пространств, связь с внешней средой, замкнутость или открытость во внешнее пространство.</w:t>
      </w:r>
    </w:p>
    <w:p w:rsidR="008639C2" w:rsidRPr="00F52017" w:rsidRDefault="008639C2" w:rsidP="00F52017">
      <w:pPr>
        <w:spacing w:line="240" w:lineRule="auto"/>
        <w:rPr>
          <w:rFonts w:ascii="Times New Roman" w:hAnsi="Times New Roman"/>
        </w:rPr>
      </w:pPr>
      <w:r w:rsidRPr="00F52017">
        <w:rPr>
          <w:rFonts w:ascii="Times New Roman" w:hAnsi="Times New Roman"/>
        </w:rPr>
        <w:t>Архитектурный облик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 в северных районах, высокие температуры – в южных.)</w:t>
      </w:r>
    </w:p>
    <w:p w:rsidR="008639C2" w:rsidRPr="00F52017" w:rsidRDefault="008639C2" w:rsidP="00F52017">
      <w:pPr>
        <w:spacing w:line="240" w:lineRule="auto"/>
        <w:rPr>
          <w:rFonts w:ascii="Times New Roman" w:hAnsi="Times New Roman"/>
        </w:rPr>
      </w:pPr>
      <w:r w:rsidRPr="00F52017">
        <w:rPr>
          <w:rFonts w:ascii="Times New Roman" w:hAnsi="Times New Roman"/>
        </w:rPr>
        <w:t>Создание художественной выразительности архитектурного образа посредством ритмичного повторения отдельных деталей и частей (колонн, балконов, эркеров и т.д.) или, наоборот, резким выделением главных или иных частей здания.</w:t>
      </w:r>
    </w:p>
    <w:p w:rsidR="008639C2" w:rsidRPr="00F52017" w:rsidRDefault="008639C2" w:rsidP="00F52017">
      <w:pPr>
        <w:spacing w:line="240" w:lineRule="auto"/>
        <w:rPr>
          <w:rFonts w:ascii="Times New Roman" w:hAnsi="Times New Roman"/>
        </w:rPr>
      </w:pPr>
      <w:r w:rsidRPr="00F52017">
        <w:rPr>
          <w:rFonts w:ascii="Times New Roman" w:hAnsi="Times New Roman"/>
        </w:rPr>
        <w:t>Применение разной этажности в одном объекте.</w:t>
      </w:r>
    </w:p>
    <w:p w:rsidR="008639C2" w:rsidRPr="00F52017" w:rsidRDefault="008639C2" w:rsidP="00F52017">
      <w:pPr>
        <w:spacing w:line="240" w:lineRule="auto"/>
        <w:rPr>
          <w:rFonts w:ascii="Times New Roman" w:hAnsi="Times New Roman"/>
        </w:rPr>
      </w:pPr>
      <w:r w:rsidRPr="00F52017">
        <w:rPr>
          <w:rFonts w:ascii="Times New Roman" w:hAnsi="Times New Roman"/>
        </w:rPr>
        <w:t>Устройство входных групп на уровне земли для исключения излишних конструкций, выполняемых в целях соблюдения требований по маломобильным группам населения.</w:t>
      </w:r>
    </w:p>
    <w:p w:rsidR="008639C2" w:rsidRPr="00F52017" w:rsidRDefault="008639C2" w:rsidP="00F52017">
      <w:pPr>
        <w:spacing w:line="240" w:lineRule="auto"/>
        <w:rPr>
          <w:rFonts w:ascii="Times New Roman" w:hAnsi="Times New Roman"/>
        </w:rPr>
      </w:pPr>
      <w:r w:rsidRPr="00F52017">
        <w:rPr>
          <w:rFonts w:ascii="Times New Roman" w:hAnsi="Times New Roman"/>
        </w:rPr>
        <w:t>Встроенные помещения планировать только у жилых домов, выходящих на магистральные улицы.</w:t>
      </w:r>
    </w:p>
    <w:p w:rsidR="008639C2" w:rsidRPr="00F52017" w:rsidRDefault="008639C2" w:rsidP="00F52017">
      <w:pPr>
        <w:spacing w:line="240" w:lineRule="auto"/>
        <w:rPr>
          <w:rFonts w:ascii="Times New Roman" w:hAnsi="Times New Roman"/>
        </w:rPr>
      </w:pPr>
      <w:r w:rsidRPr="00F52017">
        <w:rPr>
          <w:rFonts w:ascii="Times New Roman" w:hAnsi="Times New Roman"/>
        </w:rPr>
        <w:t>Тщательная проработка вопросов загрузки и обслуживания строенных помещений.</w:t>
      </w:r>
    </w:p>
    <w:p w:rsidR="008639C2" w:rsidRPr="00F52017" w:rsidRDefault="008639C2" w:rsidP="00F52017">
      <w:pPr>
        <w:spacing w:line="240" w:lineRule="auto"/>
        <w:rPr>
          <w:rFonts w:ascii="Times New Roman" w:hAnsi="Times New Roman"/>
        </w:rPr>
      </w:pPr>
      <w:r w:rsidRPr="00F52017">
        <w:rPr>
          <w:rFonts w:ascii="Times New Roman" w:hAnsi="Times New Roman"/>
        </w:rPr>
        <w:t>Разработка концепций цветовых решений и конструкций фасадов в границах улицы или квартала.</w:t>
      </w:r>
    </w:p>
    <w:p w:rsidR="008639C2" w:rsidRPr="00F52017" w:rsidRDefault="008639C2" w:rsidP="00F52017">
      <w:pPr>
        <w:spacing w:line="240" w:lineRule="auto"/>
        <w:rPr>
          <w:rFonts w:ascii="Times New Roman" w:hAnsi="Times New Roman"/>
        </w:rPr>
      </w:pPr>
      <w:r w:rsidRPr="00F52017">
        <w:rPr>
          <w:rFonts w:ascii="Times New Roman" w:hAnsi="Times New Roman"/>
        </w:rPr>
        <w:t>Проработка вопроса использования дополнительных преимуществ для жильцов первых этажей.</w:t>
      </w:r>
    </w:p>
    <w:p w:rsidR="008639C2" w:rsidRPr="00F52017" w:rsidRDefault="008639C2" w:rsidP="00F52017">
      <w:pPr>
        <w:spacing w:line="240" w:lineRule="auto"/>
        <w:rPr>
          <w:rFonts w:ascii="Times New Roman" w:hAnsi="Times New Roman"/>
        </w:rPr>
      </w:pPr>
      <w:r w:rsidRPr="00F52017">
        <w:rPr>
          <w:rFonts w:ascii="Times New Roman" w:hAnsi="Times New Roman"/>
        </w:rPr>
        <w:t>При наличии встроенных помещений приведение к однообразию информационных носителей.</w:t>
      </w:r>
    </w:p>
    <w:p w:rsidR="008639C2" w:rsidRPr="00F52017" w:rsidRDefault="008639C2" w:rsidP="00F52017">
      <w:pPr>
        <w:spacing w:line="240" w:lineRule="auto"/>
        <w:rPr>
          <w:rFonts w:ascii="Times New Roman" w:hAnsi="Times New Roman"/>
        </w:rPr>
      </w:pPr>
      <w:r w:rsidRPr="00F52017">
        <w:rPr>
          <w:rFonts w:ascii="Times New Roman" w:hAnsi="Times New Roman"/>
        </w:rPr>
        <w:t>Неукоснительное соблюдение противопожарных требований – для гарантированной, при соответствующем подборе конструкций, степени огнестойкости.</w:t>
      </w:r>
    </w:p>
    <w:p w:rsidR="008639C2" w:rsidRPr="00F52017" w:rsidRDefault="008639C2" w:rsidP="00F52017">
      <w:pPr>
        <w:spacing w:line="240" w:lineRule="auto"/>
        <w:rPr>
          <w:rFonts w:ascii="Times New Roman" w:hAnsi="Times New Roman"/>
        </w:rPr>
      </w:pPr>
      <w:r w:rsidRPr="00F52017">
        <w:rPr>
          <w:rFonts w:ascii="Times New Roman" w:hAnsi="Times New Roman"/>
        </w:rPr>
        <w:t>Надежность всех конструкций узлов и механизмов – способность безотказно выполнять заданные функции в течение всего периода эксплуатации.</w:t>
      </w:r>
    </w:p>
    <w:p w:rsidR="008639C2" w:rsidRPr="00F52017" w:rsidRDefault="008639C2" w:rsidP="00F52017">
      <w:pPr>
        <w:spacing w:line="240" w:lineRule="auto"/>
        <w:rPr>
          <w:rFonts w:ascii="Times New Roman" w:hAnsi="Times New Roman"/>
        </w:rPr>
      </w:pPr>
      <w:r w:rsidRPr="00F52017">
        <w:rPr>
          <w:rFonts w:ascii="Times New Roman" w:hAnsi="Times New Roman"/>
        </w:rPr>
        <w:t>Обязательное наличие лоджий или закрытых балконов.</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r w:rsidRPr="00F52017">
        <w:rPr>
          <w:rFonts w:ascii="Times New Roman" w:hAnsi="Times New Roman"/>
        </w:rPr>
        <w:t>Статья 12. Обеспечение безопасных условий проживания при эксплуатации многоквартирного жилого здания</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1. В целях обеспечения безопасных и безвредных условий проживания в здании должны поддерживаться: микроклимат (температура, влажность, содержание вредных веществ и др.), освещенность и инсоляция, шумозащищенность и защита от вибрации в соответствии с </w:t>
      </w:r>
      <w:hyperlink r:id="rId12" w:history="1">
        <w:r w:rsidRPr="00F52017">
          <w:rPr>
            <w:rFonts w:ascii="Times New Roman" w:hAnsi="Times New Roman"/>
          </w:rPr>
          <w:t>ГОСТ 12.1.036</w:t>
        </w:r>
      </w:hyperlink>
      <w:r w:rsidRPr="00F52017">
        <w:rPr>
          <w:rFonts w:ascii="Times New Roman" w:hAnsi="Times New Roman"/>
        </w:rPr>
        <w:t xml:space="preserve">, </w:t>
      </w:r>
      <w:hyperlink r:id="rId13" w:history="1">
        <w:r w:rsidRPr="00F52017">
          <w:rPr>
            <w:rFonts w:ascii="Times New Roman" w:hAnsi="Times New Roman"/>
          </w:rPr>
          <w:t>ГОСТ 17.2.3.01</w:t>
        </w:r>
      </w:hyperlink>
      <w:r w:rsidRPr="00F52017">
        <w:rPr>
          <w:rFonts w:ascii="Times New Roman" w:hAnsi="Times New Roman"/>
        </w:rPr>
        <w:t xml:space="preserve">, </w:t>
      </w:r>
      <w:hyperlink r:id="rId14" w:history="1">
        <w:r w:rsidRPr="00F52017">
          <w:rPr>
            <w:rFonts w:ascii="Times New Roman" w:hAnsi="Times New Roman"/>
          </w:rPr>
          <w:t>СанПиН 2.1.4.1074</w:t>
        </w:r>
      </w:hyperlink>
      <w:r w:rsidRPr="00F52017">
        <w:rPr>
          <w:rFonts w:ascii="Times New Roman" w:hAnsi="Times New Roman"/>
        </w:rPr>
        <w:t xml:space="preserve">, </w:t>
      </w:r>
      <w:hyperlink r:id="rId15" w:history="1">
        <w:r w:rsidRPr="00F52017">
          <w:rPr>
            <w:rFonts w:ascii="Times New Roman" w:hAnsi="Times New Roman"/>
          </w:rPr>
          <w:t>СанПиН 2.1.2.2645</w:t>
        </w:r>
      </w:hyperlink>
      <w:r w:rsidRPr="00F52017">
        <w:rPr>
          <w:rFonts w:ascii="Times New Roman" w:hAnsi="Times New Roman"/>
        </w:rPr>
        <w:t xml:space="preserve">, </w:t>
      </w:r>
      <w:hyperlink r:id="rId16" w:history="1">
        <w:r w:rsidRPr="00F52017">
          <w:rPr>
            <w:rFonts w:ascii="Times New Roman" w:hAnsi="Times New Roman"/>
          </w:rPr>
          <w:t>СН 2.2.4/2.1.8.562</w:t>
        </w:r>
      </w:hyperlink>
      <w:r w:rsidRPr="00F52017">
        <w:rPr>
          <w:rFonts w:ascii="Times New Roman" w:hAnsi="Times New Roman"/>
        </w:rPr>
        <w:t xml:space="preserve"> и </w:t>
      </w:r>
      <w:hyperlink r:id="rId17" w:history="1">
        <w:r w:rsidRPr="00F52017">
          <w:rPr>
            <w:rFonts w:ascii="Times New Roman" w:hAnsi="Times New Roman"/>
          </w:rPr>
          <w:t>СН 2.2.4/2.1.8.566</w:t>
        </w:r>
      </w:hyperlink>
      <w:r w:rsidRPr="00F52017">
        <w:rPr>
          <w:rFonts w:ascii="Times New Roman" w:hAnsi="Times New Roman"/>
        </w:rPr>
        <w:t xml:space="preserve">.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2. В соответствии с </w:t>
      </w:r>
      <w:hyperlink r:id="rId18" w:history="1">
        <w:r w:rsidRPr="00F52017">
          <w:rPr>
            <w:rFonts w:ascii="Times New Roman" w:hAnsi="Times New Roman"/>
          </w:rPr>
          <w:t>СанПиН 2.1.2.2645</w:t>
        </w:r>
      </w:hyperlink>
      <w:r w:rsidRPr="00F52017">
        <w:rPr>
          <w:rFonts w:ascii="Times New Roman" w:hAnsi="Times New Roman"/>
        </w:rPr>
        <w:t xml:space="preserve"> наружные ограждающие конструкции многоквартирного жилого здания должны сохранять теплоизоляцию, обеспечивающую в холодный период года относительную влажность воздуха в жилых комнатах не более 60%, температуру отапливаемых помещений - не менее 18 C.</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3. В соответствии с </w:t>
      </w:r>
      <w:hyperlink r:id="rId19" w:history="1">
        <w:r w:rsidRPr="00F52017">
          <w:rPr>
            <w:rFonts w:ascii="Times New Roman" w:hAnsi="Times New Roman"/>
          </w:rPr>
          <w:t>СанПиН 2.1.2.2645</w:t>
        </w:r>
      </w:hyperlink>
      <w:r w:rsidRPr="00F52017">
        <w:rPr>
          <w:rFonts w:ascii="Times New Roman" w:hAnsi="Times New Roman"/>
        </w:rPr>
        <w:t xml:space="preserve"> должна быть обеспечена изоляция от проникновения наружного холодного воздуха, пароизоляция от диффузии водяного пара из помещения, обеспечивающие отсутствие конденсации влаги на внутренних поверхностях глухих ограждающих конструкций и препятствующие накоплению излишней влаги в конструкциях жилого здания.</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4. Теплозащитные показатели ограждающих конструкций теплого чердака должны соответствовать требованиям </w:t>
      </w:r>
      <w:hyperlink r:id="rId20" w:history="1">
        <w:r w:rsidRPr="00F52017">
          <w:rPr>
            <w:rFonts w:ascii="Times New Roman" w:hAnsi="Times New Roman"/>
          </w:rPr>
          <w:t>СП 50.13330</w:t>
        </w:r>
      </w:hyperlink>
      <w:r w:rsidRPr="00F52017">
        <w:rPr>
          <w:rFonts w:ascii="Times New Roman" w:hAnsi="Times New Roman"/>
        </w:rPr>
        <w:t xml:space="preserve"> </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5. Скорость движения воздуха во всех вентилируемых жилых помещениях должна соответствовать нормам, установленным в </w:t>
      </w:r>
      <w:hyperlink r:id="rId21" w:history="1">
        <w:r w:rsidRPr="00F52017">
          <w:rPr>
            <w:rFonts w:ascii="Times New Roman" w:hAnsi="Times New Roman"/>
          </w:rPr>
          <w:t>СанПиН 2.1.2.2645</w:t>
        </w:r>
      </w:hyperlink>
      <w:r w:rsidRPr="00F52017">
        <w:rPr>
          <w:rFonts w:ascii="Times New Roman" w:hAnsi="Times New Roman"/>
        </w:rPr>
        <w:t>.</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6. Концентрация химических веществ в воздухе жилого помещения должна соответствовать предельно допустимой концентрации загрязняющих веществ, установленных в </w:t>
      </w:r>
      <w:hyperlink r:id="rId22" w:history="1">
        <w:r w:rsidRPr="00F52017">
          <w:rPr>
            <w:rFonts w:ascii="Times New Roman" w:hAnsi="Times New Roman"/>
          </w:rPr>
          <w:t>СанПиН 2.1.2.2645</w:t>
        </w:r>
      </w:hyperlink>
      <w:r w:rsidRPr="00F52017">
        <w:rPr>
          <w:rFonts w:ascii="Times New Roman" w:hAnsi="Times New Roman"/>
        </w:rPr>
        <w:t>.</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7.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w:t>
      </w:r>
      <w:hyperlink r:id="rId23" w:history="1">
        <w:r w:rsidRPr="00F52017">
          <w:rPr>
            <w:rFonts w:ascii="Times New Roman" w:hAnsi="Times New Roman"/>
          </w:rPr>
          <w:t>СанПиН 2.1.2.2645</w:t>
        </w:r>
      </w:hyperlink>
      <w:r w:rsidRPr="00F52017">
        <w:rPr>
          <w:rFonts w:ascii="Times New Roman" w:hAnsi="Times New Roman"/>
        </w:rPr>
        <w:t>.</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8. В целях исключения проникновения шума в жилые помещения от инженерного оборудования, расположенного в подвале, должны быть выполнены мероприятия (согласно </w:t>
      </w:r>
      <w:hyperlink r:id="rId24" w:history="1">
        <w:r w:rsidRPr="00F52017">
          <w:rPr>
            <w:rFonts w:ascii="Times New Roman" w:hAnsi="Times New Roman"/>
          </w:rPr>
          <w:t>СП 51.13330</w:t>
        </w:r>
      </w:hyperlink>
      <w:r w:rsidRPr="00F52017">
        <w:rPr>
          <w:rFonts w:ascii="Times New Roman" w:hAnsi="Times New Roman"/>
        </w:rPr>
        <w:t>), снижающие уровень шума (звукоизоляция помещения, установка фундамента насосов на виброоснование, установка вибровставок на напорных трубопроводах, изоляция мест пересечения трубопроводов с конструкциями зданий).</w:t>
      </w:r>
    </w:p>
    <w:p w:rsidR="008639C2" w:rsidRPr="00F52017" w:rsidRDefault="008639C2" w:rsidP="00F52017">
      <w:pPr>
        <w:spacing w:line="240" w:lineRule="auto"/>
        <w:rPr>
          <w:rFonts w:ascii="Times New Roman" w:hAnsi="Times New Roman"/>
        </w:rPr>
      </w:pPr>
      <w:r w:rsidRPr="00F52017">
        <w:rPr>
          <w:rFonts w:ascii="Times New Roman" w:hAnsi="Times New Roman"/>
        </w:rPr>
        <w:t xml:space="preserve">9. Вибрация в жилых зданиях не должна превышать показателей, установленных </w:t>
      </w:r>
      <w:hyperlink r:id="rId25" w:history="1">
        <w:r w:rsidRPr="00F52017">
          <w:rPr>
            <w:rFonts w:ascii="Times New Roman" w:hAnsi="Times New Roman"/>
          </w:rPr>
          <w:t>СН 2.2.4/2.1.8.566</w:t>
        </w:r>
      </w:hyperlink>
      <w:r w:rsidRPr="00F52017">
        <w:rPr>
          <w:rFonts w:ascii="Times New Roman" w:hAnsi="Times New Roman"/>
        </w:rPr>
        <w:t>.</w:t>
      </w:r>
    </w:p>
    <w:p w:rsidR="008639C2" w:rsidRPr="00F52017" w:rsidRDefault="008639C2" w:rsidP="00F52017">
      <w:pPr>
        <w:spacing w:line="240" w:lineRule="auto"/>
        <w:rPr>
          <w:rFonts w:ascii="Times New Roman" w:hAnsi="Times New Roman"/>
        </w:rPr>
      </w:pPr>
      <w:bookmarkStart w:id="112" w:name="Par17"/>
      <w:bookmarkEnd w:id="112"/>
      <w:r w:rsidRPr="00F52017">
        <w:rPr>
          <w:rFonts w:ascii="Times New Roman" w:hAnsi="Times New Roman"/>
        </w:rPr>
        <w:t xml:space="preserve">10.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w:t>
      </w:r>
      <w:hyperlink r:id="rId26" w:history="1">
        <w:r w:rsidRPr="00F52017">
          <w:rPr>
            <w:rFonts w:ascii="Times New Roman" w:hAnsi="Times New Roman"/>
          </w:rPr>
          <w:t>СанПиН 2.1.2.2645</w:t>
        </w:r>
      </w:hyperlink>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pPr>
    </w:p>
    <w:bookmarkEnd w:id="108"/>
    <w:bookmarkEnd w:id="109"/>
    <w:bookmarkEnd w:id="110"/>
    <w:bookmarkEnd w:id="111"/>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rPr>
          <w:rFonts w:ascii="Times New Roman" w:hAnsi="Times New Roman"/>
        </w:rPr>
        <w:sectPr w:rsidR="008639C2" w:rsidRPr="00F52017" w:rsidSect="00215F86">
          <w:headerReference w:type="default" r:id="rId27"/>
          <w:footerReference w:type="even" r:id="rId28"/>
          <w:footerReference w:type="default" r:id="rId29"/>
          <w:headerReference w:type="first" r:id="rId30"/>
          <w:footerReference w:type="first" r:id="rId31"/>
          <w:pgSz w:w="11906" w:h="16838"/>
          <w:pgMar w:top="1134" w:right="707" w:bottom="1134" w:left="1701" w:header="720" w:footer="709" w:gutter="0"/>
          <w:cols w:space="720"/>
          <w:docGrid w:linePitch="360"/>
        </w:sectPr>
      </w:pPr>
    </w:p>
    <w:p w:rsidR="008639C2" w:rsidRPr="00F52017" w:rsidRDefault="008639C2" w:rsidP="00F52017">
      <w:pPr>
        <w:spacing w:after="0" w:line="240" w:lineRule="auto"/>
        <w:jc w:val="right"/>
        <w:rPr>
          <w:rFonts w:ascii="Times New Roman" w:hAnsi="Times New Roman"/>
        </w:rPr>
      </w:pPr>
      <w:r w:rsidRPr="00F52017">
        <w:rPr>
          <w:rFonts w:ascii="Times New Roman" w:hAnsi="Times New Roman"/>
        </w:rPr>
        <w:t>Приложение 2</w:t>
      </w:r>
    </w:p>
    <w:p w:rsidR="008639C2" w:rsidRPr="00F52017" w:rsidRDefault="008639C2" w:rsidP="00F52017">
      <w:pPr>
        <w:spacing w:after="0" w:line="240" w:lineRule="auto"/>
        <w:jc w:val="right"/>
        <w:rPr>
          <w:rFonts w:ascii="Times New Roman" w:hAnsi="Times New Roman"/>
        </w:rPr>
      </w:pPr>
      <w:r w:rsidRPr="00F52017">
        <w:rPr>
          <w:rFonts w:ascii="Times New Roman" w:hAnsi="Times New Roman"/>
        </w:rPr>
        <w:t>к правилам землепользования и застройки</w:t>
      </w:r>
    </w:p>
    <w:p w:rsidR="008639C2" w:rsidRPr="00F52017" w:rsidRDefault="008639C2" w:rsidP="00F52017">
      <w:pPr>
        <w:spacing w:after="0" w:line="240" w:lineRule="auto"/>
        <w:jc w:val="right"/>
        <w:rPr>
          <w:rFonts w:ascii="Times New Roman" w:hAnsi="Times New Roman"/>
        </w:rPr>
      </w:pPr>
      <w:r w:rsidRPr="00F52017">
        <w:rPr>
          <w:rFonts w:ascii="Times New Roman" w:hAnsi="Times New Roman"/>
        </w:rPr>
        <w:t>сельского поселения Кедровый</w:t>
      </w:r>
    </w:p>
    <w:p w:rsidR="008639C2" w:rsidRPr="00F52017" w:rsidRDefault="008639C2" w:rsidP="00F52017">
      <w:pPr>
        <w:spacing w:line="240" w:lineRule="auto"/>
        <w:rPr>
          <w:rFonts w:ascii="Times New Roman" w:hAnsi="Times New Roman"/>
        </w:rPr>
      </w:pPr>
    </w:p>
    <w:p w:rsidR="008639C2" w:rsidRPr="00F52017" w:rsidRDefault="008639C2" w:rsidP="00F52017">
      <w:pPr>
        <w:spacing w:line="240" w:lineRule="auto"/>
        <w:jc w:val="center"/>
        <w:rPr>
          <w:rFonts w:ascii="Times New Roman" w:hAnsi="Times New Roman"/>
        </w:rPr>
      </w:pPr>
      <w:r w:rsidRPr="00F52017">
        <w:rPr>
          <w:rFonts w:ascii="Times New Roman" w:hAnsi="Times New Roman"/>
        </w:rPr>
        <w:t>Карта градостроительного зонирования</w:t>
      </w:r>
    </w:p>
    <w:p w:rsidR="008639C2" w:rsidRPr="00F52017" w:rsidRDefault="008639C2" w:rsidP="00F52017">
      <w:pPr>
        <w:tabs>
          <w:tab w:val="left" w:pos="3960"/>
        </w:tabs>
        <w:spacing w:line="240" w:lineRule="auto"/>
        <w:rPr>
          <w:rFonts w:ascii="Times New Roman" w:hAnsi="Times New Roman"/>
          <w:sz w:val="24"/>
          <w:szCs w:val="24"/>
        </w:rPr>
      </w:pPr>
    </w:p>
    <w:sectPr w:rsidR="008639C2" w:rsidRPr="00F52017" w:rsidSect="006145EE">
      <w:headerReference w:type="even" r:id="rId32"/>
      <w:footerReference w:type="default" r:id="rId33"/>
      <w:pgSz w:w="11906" w:h="16838" w:code="9"/>
      <w:pgMar w:top="719" w:right="1106" w:bottom="902" w:left="126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C2" w:rsidRDefault="008639C2">
      <w:r>
        <w:separator/>
      </w:r>
    </w:p>
  </w:endnote>
  <w:endnote w:type="continuationSeparator" w:id="0">
    <w:p w:rsidR="008639C2" w:rsidRDefault="00863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p w:rsidR="008639C2" w:rsidRPr="00EF3E09" w:rsidRDefault="008639C2" w:rsidP="00EF3E09">
    <w:fldSimple w:instr="PAGE   \* MERGEFORMAT">
      <w:r>
        <w:rPr>
          <w:noProof/>
        </w:rPr>
        <w:t>2</w:t>
      </w:r>
    </w:fldSimple>
  </w:p>
  <w:p w:rsidR="008639C2" w:rsidRPr="00EF3E09" w:rsidRDefault="008639C2" w:rsidP="00EF3E0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p w:rsidR="008639C2" w:rsidRPr="00EF3E09" w:rsidRDefault="008639C2" w:rsidP="00EF3E09">
    <w:fldSimple w:instr="PAGE   \* MERGEFORMAT">
      <w:r>
        <w:rPr>
          <w:noProof/>
        </w:rPr>
        <w:t>95</w:t>
      </w:r>
    </w:fldSimple>
  </w:p>
  <w:p w:rsidR="008639C2" w:rsidRPr="00EF3E09" w:rsidRDefault="008639C2" w:rsidP="00EF3E0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Default="008639C2">
    <w:pPr>
      <w:pStyle w:val="Footer"/>
      <w:jc w:val="right"/>
    </w:pPr>
    <w:fldSimple w:instr="PAGE   \* MERGEFORMA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C2" w:rsidRDefault="008639C2">
      <w:r>
        <w:separator/>
      </w:r>
    </w:p>
  </w:footnote>
  <w:footnote w:type="continuationSeparator" w:id="0">
    <w:p w:rsidR="008639C2" w:rsidRDefault="00863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Pr="00EF3E09" w:rsidRDefault="008639C2" w:rsidP="00EF3E0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C2" w:rsidRDefault="008639C2" w:rsidP="008636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39C2" w:rsidRDefault="008639C2">
    <w:pPr>
      <w:pStyle w:val="Header"/>
    </w:pPr>
  </w:p>
  <w:p w:rsidR="008639C2" w:rsidRDefault="008639C2"/>
  <w:p w:rsidR="008639C2" w:rsidRDefault="008639C2"/>
  <w:p w:rsidR="008639C2" w:rsidRDefault="008639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6E39AD"/>
    <w:multiLevelType w:val="hybridMultilevel"/>
    <w:tmpl w:val="ABCC5D6E"/>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64660C5"/>
    <w:multiLevelType w:val="multilevel"/>
    <w:tmpl w:val="9F8416FA"/>
    <w:lvl w:ilvl="0">
      <w:start w:val="1"/>
      <w:numFmt w:val="decimal"/>
      <w:lvlText w:val="%1."/>
      <w:lvlJc w:val="left"/>
      <w:pPr>
        <w:ind w:left="360" w:hanging="360"/>
      </w:pPr>
      <w:rPr>
        <w:rFonts w:cs="Times New Roman" w:hint="default"/>
      </w:rPr>
    </w:lvl>
    <w:lvl w:ilvl="1">
      <w:start w:val="1"/>
      <w:numFmt w:val="decimal"/>
      <w:lvlText w:val="%1.%2."/>
      <w:lvlJc w:val="left"/>
      <w:pPr>
        <w:tabs>
          <w:tab w:val="num" w:pos="1002"/>
        </w:tabs>
        <w:ind w:left="1115" w:hanging="54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8D4DD2"/>
    <w:multiLevelType w:val="hybridMultilevel"/>
    <w:tmpl w:val="69D6C8BA"/>
    <w:lvl w:ilvl="0" w:tplc="5F78D5EC">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EA6C24"/>
    <w:multiLevelType w:val="hybridMultilevel"/>
    <w:tmpl w:val="4476E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D702D0"/>
    <w:multiLevelType w:val="hybridMultilevel"/>
    <w:tmpl w:val="4998DBE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F72192"/>
    <w:multiLevelType w:val="hybridMultilevel"/>
    <w:tmpl w:val="33B064DE"/>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80362"/>
    <w:multiLevelType w:val="hybridMultilevel"/>
    <w:tmpl w:val="010C9F66"/>
    <w:lvl w:ilvl="0" w:tplc="6E6E0B3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1E9C723E"/>
    <w:multiLevelType w:val="hybridMultilevel"/>
    <w:tmpl w:val="2FF09652"/>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1F72816"/>
    <w:multiLevelType w:val="hybridMultilevel"/>
    <w:tmpl w:val="4A5AE0A2"/>
    <w:lvl w:ilvl="0" w:tplc="A29A59E0">
      <w:start w:val="2"/>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3">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135F34"/>
    <w:multiLevelType w:val="multilevel"/>
    <w:tmpl w:val="44C0EB5E"/>
    <w:lvl w:ilvl="0">
      <w:start w:val="2"/>
      <w:numFmt w:val="decimal"/>
      <w:lvlText w:val="%1"/>
      <w:lvlJc w:val="left"/>
      <w:pPr>
        <w:ind w:left="375" w:hanging="375"/>
      </w:pPr>
      <w:rPr>
        <w:rFonts w:cs="Times New Roman" w:hint="default"/>
        <w:color w:val="auto"/>
      </w:rPr>
    </w:lvl>
    <w:lvl w:ilvl="1">
      <w:start w:val="1"/>
      <w:numFmt w:val="decimal"/>
      <w:lvlText w:val="%1.%2"/>
      <w:lvlJc w:val="left"/>
      <w:pPr>
        <w:ind w:left="1084" w:hanging="375"/>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5">
    <w:nsid w:val="332F5646"/>
    <w:multiLevelType w:val="hybridMultilevel"/>
    <w:tmpl w:val="D0747334"/>
    <w:lvl w:ilvl="0" w:tplc="3F1C8E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66A51BA"/>
    <w:multiLevelType w:val="singleLevel"/>
    <w:tmpl w:val="D38E6DDE"/>
    <w:lvl w:ilvl="0">
      <w:start w:val="1"/>
      <w:numFmt w:val="decimal"/>
      <w:lvlText w:val="%1."/>
      <w:legacy w:legacy="1" w:legacySpace="0" w:legacyIndent="297"/>
      <w:lvlJc w:val="left"/>
      <w:rPr>
        <w:rFonts w:ascii="Times New Roman" w:hAnsi="Times New Roman" w:cs="Times New Roman" w:hint="default"/>
      </w:rPr>
    </w:lvl>
  </w:abstractNum>
  <w:abstractNum w:abstractNumId="17">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56A31"/>
    <w:multiLevelType w:val="multilevel"/>
    <w:tmpl w:val="2F7ACA0C"/>
    <w:lvl w:ilvl="0">
      <w:start w:val="2"/>
      <w:numFmt w:val="decimal"/>
      <w:lvlText w:val="%1"/>
      <w:lvlJc w:val="left"/>
      <w:pPr>
        <w:ind w:left="375" w:hanging="375"/>
      </w:pPr>
      <w:rPr>
        <w:rFonts w:cs="Times New Roman" w:hint="default"/>
      </w:rPr>
    </w:lvl>
    <w:lvl w:ilvl="1">
      <w:start w:val="7"/>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9">
    <w:nsid w:val="3DBB6F87"/>
    <w:multiLevelType w:val="multilevel"/>
    <w:tmpl w:val="D7685FB4"/>
    <w:lvl w:ilvl="0">
      <w:start w:val="15"/>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3E4C3D67"/>
    <w:multiLevelType w:val="multilevel"/>
    <w:tmpl w:val="DD9081C2"/>
    <w:lvl w:ilvl="0">
      <w:start w:val="1"/>
      <w:numFmt w:val="decimal"/>
      <w:lvlText w:val="%1."/>
      <w:lvlJc w:val="left"/>
      <w:pPr>
        <w:ind w:left="2085" w:hanging="1185"/>
      </w:pPr>
      <w:rPr>
        <w:rFonts w:cs="Times New Roman"/>
      </w:rPr>
    </w:lvl>
    <w:lvl w:ilvl="1">
      <w:start w:val="1"/>
      <w:numFmt w:val="decimal"/>
      <w:isLgl/>
      <w:lvlText w:val="%1.%2."/>
      <w:lvlJc w:val="left"/>
      <w:pPr>
        <w:ind w:left="1620" w:hanging="72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234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00" w:hanging="1800"/>
      </w:pPr>
      <w:rPr>
        <w:rFonts w:cs="Times New Roman"/>
      </w:rPr>
    </w:lvl>
    <w:lvl w:ilvl="8">
      <w:start w:val="1"/>
      <w:numFmt w:val="decimal"/>
      <w:isLgl/>
      <w:lvlText w:val="%1.%2.%3.%4.%5.%6.%7.%8.%9."/>
      <w:lvlJc w:val="left"/>
      <w:pPr>
        <w:ind w:left="3060" w:hanging="2160"/>
      </w:pPr>
      <w:rPr>
        <w:rFonts w:cs="Times New Roman"/>
      </w:rPr>
    </w:lvl>
  </w:abstractNum>
  <w:abstractNum w:abstractNumId="21">
    <w:nsid w:val="41202E86"/>
    <w:multiLevelType w:val="hybridMultilevel"/>
    <w:tmpl w:val="FE48A8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F5231E"/>
    <w:multiLevelType w:val="multilevel"/>
    <w:tmpl w:val="FC6EAA7E"/>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492146D2"/>
    <w:multiLevelType w:val="hybridMultilevel"/>
    <w:tmpl w:val="11D4346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4F27BC"/>
    <w:multiLevelType w:val="multilevel"/>
    <w:tmpl w:val="642C581C"/>
    <w:lvl w:ilvl="0">
      <w:start w:val="1"/>
      <w:numFmt w:val="decimal"/>
      <w:lvlText w:val="%1."/>
      <w:lvlJc w:val="left"/>
      <w:pPr>
        <w:ind w:left="1125" w:hanging="405"/>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6">
    <w:nsid w:val="4EC233FF"/>
    <w:multiLevelType w:val="hybridMultilevel"/>
    <w:tmpl w:val="E9ECB0F4"/>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E80A02"/>
    <w:multiLevelType w:val="multilevel"/>
    <w:tmpl w:val="C92A0F06"/>
    <w:lvl w:ilvl="0">
      <w:start w:val="1"/>
      <w:numFmt w:val="decimal"/>
      <w:lvlText w:val="%1."/>
      <w:lvlJc w:val="left"/>
      <w:pPr>
        <w:ind w:left="1211" w:hanging="360"/>
      </w:pPr>
      <w:rPr>
        <w:rFonts w:ascii="Times New Roman" w:hAnsi="Times New Roman"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53187DCB"/>
    <w:multiLevelType w:val="hybridMultilevel"/>
    <w:tmpl w:val="7CCAB492"/>
    <w:lvl w:ilvl="0" w:tplc="0419000F">
      <w:start w:val="1"/>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9">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9F34D7"/>
    <w:multiLevelType w:val="hybridMultilevel"/>
    <w:tmpl w:val="ADA66088"/>
    <w:lvl w:ilvl="0" w:tplc="45D6767C">
      <w:start w:val="1"/>
      <w:numFmt w:val="bullet"/>
      <w:lvlText w:val="-"/>
      <w:lvlJc w:val="left"/>
      <w:pPr>
        <w:ind w:left="1004" w:hanging="360"/>
      </w:pPr>
      <w:rPr>
        <w:rFonts w:ascii="ISOCPEUR" w:hAnsi="ISOCPEUR"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52B61EF"/>
    <w:multiLevelType w:val="hybridMultilevel"/>
    <w:tmpl w:val="6B18F95E"/>
    <w:lvl w:ilvl="0" w:tplc="1EF85028">
      <w:start w:val="1"/>
      <w:numFmt w:val="decimal"/>
      <w:lvlText w:val="%1."/>
      <w:lvlJc w:val="left"/>
      <w:pPr>
        <w:ind w:left="1095" w:hanging="420"/>
      </w:pPr>
      <w:rPr>
        <w:rFonts w:ascii="Times New Roman" w:eastAsia="Times New Roman" w:hAnsi="Times New Roman" w:cs="Times New Roman"/>
        <w:color w:val="000000"/>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32">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CD0A23"/>
    <w:multiLevelType w:val="multilevel"/>
    <w:tmpl w:val="44C0EB5E"/>
    <w:lvl w:ilvl="0">
      <w:start w:val="2"/>
      <w:numFmt w:val="decimal"/>
      <w:lvlText w:val="%1"/>
      <w:lvlJc w:val="left"/>
      <w:pPr>
        <w:ind w:left="375" w:hanging="375"/>
      </w:pPr>
      <w:rPr>
        <w:rFonts w:cs="Times New Roman" w:hint="default"/>
        <w:color w:val="auto"/>
      </w:rPr>
    </w:lvl>
    <w:lvl w:ilvl="1">
      <w:start w:val="1"/>
      <w:numFmt w:val="decimal"/>
      <w:lvlText w:val="%1.%2"/>
      <w:lvlJc w:val="left"/>
      <w:pPr>
        <w:ind w:left="1084" w:hanging="375"/>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34">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hint="default"/>
      </w:rPr>
    </w:lvl>
    <w:lvl w:ilvl="1" w:tplc="420A05C0">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17D0E4E"/>
    <w:multiLevelType w:val="multilevel"/>
    <w:tmpl w:val="EDE28778"/>
    <w:lvl w:ilvl="0">
      <w:start w:val="15"/>
      <w:numFmt w:val="decimal"/>
      <w:lvlText w:val="%1"/>
      <w:lvlJc w:val="left"/>
      <w:pPr>
        <w:ind w:left="525" w:hanging="525"/>
      </w:pPr>
      <w:rPr>
        <w:rFonts w:cs="Times New Roman" w:hint="default"/>
      </w:rPr>
    </w:lvl>
    <w:lvl w:ilvl="1">
      <w:start w:val="1"/>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74261576"/>
    <w:multiLevelType w:val="hybridMultilevel"/>
    <w:tmpl w:val="230868D2"/>
    <w:lvl w:ilvl="0" w:tplc="2BAE00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C440CE"/>
    <w:multiLevelType w:val="hybridMultilevel"/>
    <w:tmpl w:val="D9CE32E8"/>
    <w:lvl w:ilvl="0" w:tplc="EAA20E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6"/>
    <w:lvlOverride w:ilvl="0">
      <w:startOverride w:val="1"/>
    </w:lvlOverride>
  </w:num>
  <w:num w:numId="2">
    <w:abstractNumId w:val="4"/>
  </w:num>
  <w:num w:numId="3">
    <w:abstractNumId w:val="31"/>
  </w:num>
  <w:num w:numId="4">
    <w:abstractNumId w:val="25"/>
  </w:num>
  <w:num w:numId="5">
    <w:abstractNumId w:val="23"/>
  </w:num>
  <w:num w:numId="6">
    <w:abstractNumId w:val="1"/>
  </w:num>
  <w:num w:numId="7">
    <w:abstractNumId w:val="11"/>
  </w:num>
  <w:num w:numId="8">
    <w:abstractNumId w:val="30"/>
  </w:num>
  <w:num w:numId="9">
    <w:abstractNumId w:val="28"/>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7"/>
  </w:num>
  <w:num w:numId="14">
    <w:abstractNumId w:val="2"/>
  </w:num>
  <w:num w:numId="15">
    <w:abstractNumId w:val="29"/>
  </w:num>
  <w:num w:numId="16">
    <w:abstractNumId w:val="21"/>
  </w:num>
  <w:num w:numId="17">
    <w:abstractNumId w:val="5"/>
  </w:num>
  <w:num w:numId="18">
    <w:abstractNumId w:val="34"/>
  </w:num>
  <w:num w:numId="19">
    <w:abstractNumId w:val="22"/>
  </w:num>
  <w:num w:numId="20">
    <w:abstractNumId w:val="13"/>
  </w:num>
  <w:num w:numId="21">
    <w:abstractNumId w:val="6"/>
  </w:num>
  <w:num w:numId="22">
    <w:abstractNumId w:val="8"/>
  </w:num>
  <w:num w:numId="23">
    <w:abstractNumId w:val="32"/>
  </w:num>
  <w:num w:numId="24">
    <w:abstractNumId w:val="38"/>
  </w:num>
  <w:num w:numId="25">
    <w:abstractNumId w:val="19"/>
  </w:num>
  <w:num w:numId="26">
    <w:abstractNumId w:val="36"/>
  </w:num>
  <w:num w:numId="27">
    <w:abstractNumId w:val="14"/>
  </w:num>
  <w:num w:numId="28">
    <w:abstractNumId w:val="18"/>
  </w:num>
  <w:num w:numId="29">
    <w:abstractNumId w:val="26"/>
  </w:num>
  <w:num w:numId="30">
    <w:abstractNumId w:val="9"/>
  </w:num>
  <w:num w:numId="31">
    <w:abstractNumId w:val="24"/>
  </w:num>
  <w:num w:numId="32">
    <w:abstractNumId w:val="37"/>
  </w:num>
  <w:num w:numId="33">
    <w:abstractNumId w:val="3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0"/>
  </w:num>
  <w:num w:numId="37">
    <w:abstractNumId w:val="15"/>
  </w:num>
  <w:num w:numId="38">
    <w:abstractNumId w:val="27"/>
  </w:num>
  <w:num w:numId="39">
    <w:abstractNumId w:val="33"/>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6A5"/>
    <w:rsid w:val="00013987"/>
    <w:rsid w:val="000256E9"/>
    <w:rsid w:val="00037C76"/>
    <w:rsid w:val="00051217"/>
    <w:rsid w:val="00083E49"/>
    <w:rsid w:val="000A319A"/>
    <w:rsid w:val="000C43E0"/>
    <w:rsid w:val="000F0BD4"/>
    <w:rsid w:val="000F0C8C"/>
    <w:rsid w:val="000F4A40"/>
    <w:rsid w:val="00127C53"/>
    <w:rsid w:val="00134420"/>
    <w:rsid w:val="00141302"/>
    <w:rsid w:val="00142A79"/>
    <w:rsid w:val="00170304"/>
    <w:rsid w:val="0017419F"/>
    <w:rsid w:val="001965C7"/>
    <w:rsid w:val="001B1939"/>
    <w:rsid w:val="001D2F43"/>
    <w:rsid w:val="001E7F5B"/>
    <w:rsid w:val="001F7C51"/>
    <w:rsid w:val="00215F86"/>
    <w:rsid w:val="00224AAC"/>
    <w:rsid w:val="00236E40"/>
    <w:rsid w:val="00237FC6"/>
    <w:rsid w:val="00240658"/>
    <w:rsid w:val="00253C74"/>
    <w:rsid w:val="00254D8D"/>
    <w:rsid w:val="00255DC0"/>
    <w:rsid w:val="0029306C"/>
    <w:rsid w:val="002A595A"/>
    <w:rsid w:val="002F0294"/>
    <w:rsid w:val="00302DF3"/>
    <w:rsid w:val="00330BCC"/>
    <w:rsid w:val="00372AE3"/>
    <w:rsid w:val="00391659"/>
    <w:rsid w:val="00434D61"/>
    <w:rsid w:val="00441BFC"/>
    <w:rsid w:val="00447753"/>
    <w:rsid w:val="00447A42"/>
    <w:rsid w:val="004545E7"/>
    <w:rsid w:val="004728AD"/>
    <w:rsid w:val="004739CC"/>
    <w:rsid w:val="004A1111"/>
    <w:rsid w:val="004A61B8"/>
    <w:rsid w:val="004C04D2"/>
    <w:rsid w:val="004C3165"/>
    <w:rsid w:val="004E212E"/>
    <w:rsid w:val="005468F8"/>
    <w:rsid w:val="00582126"/>
    <w:rsid w:val="00593A72"/>
    <w:rsid w:val="00593CFE"/>
    <w:rsid w:val="005B0692"/>
    <w:rsid w:val="005D0E8C"/>
    <w:rsid w:val="005F34DA"/>
    <w:rsid w:val="006145EE"/>
    <w:rsid w:val="0062454A"/>
    <w:rsid w:val="00633B3C"/>
    <w:rsid w:val="00646EB6"/>
    <w:rsid w:val="00663AB3"/>
    <w:rsid w:val="006737F6"/>
    <w:rsid w:val="00675816"/>
    <w:rsid w:val="0067593C"/>
    <w:rsid w:val="0068065A"/>
    <w:rsid w:val="006A1EA1"/>
    <w:rsid w:val="006C41DC"/>
    <w:rsid w:val="006C4872"/>
    <w:rsid w:val="006D6893"/>
    <w:rsid w:val="006E2DDD"/>
    <w:rsid w:val="00703587"/>
    <w:rsid w:val="00707D83"/>
    <w:rsid w:val="00727976"/>
    <w:rsid w:val="0073168F"/>
    <w:rsid w:val="007344B2"/>
    <w:rsid w:val="007451B0"/>
    <w:rsid w:val="00757D64"/>
    <w:rsid w:val="00776506"/>
    <w:rsid w:val="0078189B"/>
    <w:rsid w:val="00783A26"/>
    <w:rsid w:val="007978C5"/>
    <w:rsid w:val="007A4C2B"/>
    <w:rsid w:val="007C7B8B"/>
    <w:rsid w:val="007E4D6A"/>
    <w:rsid w:val="007F49F2"/>
    <w:rsid w:val="007F6675"/>
    <w:rsid w:val="007F6693"/>
    <w:rsid w:val="00821E6C"/>
    <w:rsid w:val="00863676"/>
    <w:rsid w:val="008639C2"/>
    <w:rsid w:val="00870D6D"/>
    <w:rsid w:val="008A1651"/>
    <w:rsid w:val="008B6694"/>
    <w:rsid w:val="008D4D31"/>
    <w:rsid w:val="008D58C3"/>
    <w:rsid w:val="008E7836"/>
    <w:rsid w:val="008F0078"/>
    <w:rsid w:val="008F1EFE"/>
    <w:rsid w:val="008F668B"/>
    <w:rsid w:val="009003C1"/>
    <w:rsid w:val="00900E65"/>
    <w:rsid w:val="00914008"/>
    <w:rsid w:val="00915FB7"/>
    <w:rsid w:val="0096561B"/>
    <w:rsid w:val="00967124"/>
    <w:rsid w:val="0099013A"/>
    <w:rsid w:val="0099603C"/>
    <w:rsid w:val="009A1ABE"/>
    <w:rsid w:val="009B3EFD"/>
    <w:rsid w:val="009B6E62"/>
    <w:rsid w:val="009C2681"/>
    <w:rsid w:val="00A17779"/>
    <w:rsid w:val="00A233D1"/>
    <w:rsid w:val="00A3114B"/>
    <w:rsid w:val="00A41691"/>
    <w:rsid w:val="00A4458E"/>
    <w:rsid w:val="00AA79FE"/>
    <w:rsid w:val="00AF0708"/>
    <w:rsid w:val="00B12C4B"/>
    <w:rsid w:val="00B13B21"/>
    <w:rsid w:val="00B230E7"/>
    <w:rsid w:val="00B51542"/>
    <w:rsid w:val="00B87DEA"/>
    <w:rsid w:val="00BC2CF0"/>
    <w:rsid w:val="00BC6242"/>
    <w:rsid w:val="00BD1390"/>
    <w:rsid w:val="00BD706C"/>
    <w:rsid w:val="00BE77FA"/>
    <w:rsid w:val="00C01785"/>
    <w:rsid w:val="00C1741C"/>
    <w:rsid w:val="00C64CF1"/>
    <w:rsid w:val="00C6684A"/>
    <w:rsid w:val="00C71283"/>
    <w:rsid w:val="00C76350"/>
    <w:rsid w:val="00C92F62"/>
    <w:rsid w:val="00CA0EFA"/>
    <w:rsid w:val="00CA2F85"/>
    <w:rsid w:val="00CC50A7"/>
    <w:rsid w:val="00CE3A08"/>
    <w:rsid w:val="00CF4A07"/>
    <w:rsid w:val="00D04CAC"/>
    <w:rsid w:val="00D26F64"/>
    <w:rsid w:val="00D43F63"/>
    <w:rsid w:val="00D66BF8"/>
    <w:rsid w:val="00D801FF"/>
    <w:rsid w:val="00D84331"/>
    <w:rsid w:val="00DA01D6"/>
    <w:rsid w:val="00DA0F2D"/>
    <w:rsid w:val="00DA3F04"/>
    <w:rsid w:val="00DA467D"/>
    <w:rsid w:val="00DA4EEB"/>
    <w:rsid w:val="00DC3623"/>
    <w:rsid w:val="00DE1625"/>
    <w:rsid w:val="00E05844"/>
    <w:rsid w:val="00E246F5"/>
    <w:rsid w:val="00E4235B"/>
    <w:rsid w:val="00E65E70"/>
    <w:rsid w:val="00E8432F"/>
    <w:rsid w:val="00E911F0"/>
    <w:rsid w:val="00E97C33"/>
    <w:rsid w:val="00EC2474"/>
    <w:rsid w:val="00EF309E"/>
    <w:rsid w:val="00EF3E09"/>
    <w:rsid w:val="00F36FFE"/>
    <w:rsid w:val="00F41352"/>
    <w:rsid w:val="00F46E08"/>
    <w:rsid w:val="00F52017"/>
    <w:rsid w:val="00F56A5E"/>
    <w:rsid w:val="00F60EB2"/>
    <w:rsid w:val="00F61A60"/>
    <w:rsid w:val="00F63B9A"/>
    <w:rsid w:val="00F63F40"/>
    <w:rsid w:val="00F64003"/>
    <w:rsid w:val="00F80893"/>
    <w:rsid w:val="00F97FFC"/>
    <w:rsid w:val="00FA26A5"/>
    <w:rsid w:val="00FB2A17"/>
    <w:rsid w:val="00FB53B7"/>
    <w:rsid w:val="00FE2C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B7"/>
    <w:pPr>
      <w:spacing w:after="200" w:line="276" w:lineRule="auto"/>
    </w:pPr>
    <w:rPr>
      <w:lang w:eastAsia="en-US"/>
    </w:rPr>
  </w:style>
  <w:style w:type="paragraph" w:styleId="Heading1">
    <w:name w:val="heading 1"/>
    <w:basedOn w:val="Normal"/>
    <w:next w:val="Normal"/>
    <w:link w:val="Heading1Char"/>
    <w:uiPriority w:val="99"/>
    <w:qFormat/>
    <w:locked/>
    <w:rsid w:val="00582126"/>
    <w:pPr>
      <w:keepNext/>
      <w:widowControl w:val="0"/>
      <w:autoSpaceDE w:val="0"/>
      <w:autoSpaceDN w:val="0"/>
      <w:adjustRightInd w:val="0"/>
      <w:spacing w:after="0" w:line="300" w:lineRule="auto"/>
      <w:jc w:val="center"/>
      <w:outlineLvl w:val="0"/>
    </w:pPr>
    <w:rPr>
      <w:rFonts w:ascii="Arial" w:eastAsia="Times New Roman" w:hAnsi="Arial" w:cs="Arial"/>
      <w:b/>
      <w:bCs/>
      <w:sz w:val="28"/>
      <w:lang w:eastAsia="ru-RU"/>
    </w:rPr>
  </w:style>
  <w:style w:type="paragraph" w:styleId="Heading2">
    <w:name w:val="heading 2"/>
    <w:basedOn w:val="Normal"/>
    <w:next w:val="Normal"/>
    <w:link w:val="Heading2Char1"/>
    <w:uiPriority w:val="99"/>
    <w:qFormat/>
    <w:locked/>
    <w:rsid w:val="00863676"/>
    <w:pPr>
      <w:keepNext/>
      <w:spacing w:before="240" w:after="60" w:line="240" w:lineRule="auto"/>
      <w:ind w:firstLine="284"/>
      <w:jc w:val="both"/>
      <w:outlineLvl w:val="1"/>
    </w:pPr>
    <w:rPr>
      <w:rFonts w:ascii="Cambria" w:hAnsi="Cambria"/>
      <w:b/>
      <w:i/>
      <w:sz w:val="28"/>
      <w:szCs w:val="20"/>
      <w:lang w:eastAsia="ru-RU"/>
    </w:rPr>
  </w:style>
  <w:style w:type="paragraph" w:styleId="Heading3">
    <w:name w:val="heading 3"/>
    <w:basedOn w:val="Normal"/>
    <w:next w:val="Normal"/>
    <w:link w:val="Heading3Char1"/>
    <w:uiPriority w:val="99"/>
    <w:qFormat/>
    <w:locked/>
    <w:rsid w:val="00863676"/>
    <w:pPr>
      <w:keepNext/>
      <w:spacing w:before="240" w:after="6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2126"/>
    <w:rPr>
      <w:rFonts w:ascii="Arial" w:hAnsi="Arial" w:cs="Arial"/>
      <w:b/>
      <w:bCs/>
      <w:sz w:val="22"/>
      <w:szCs w:val="22"/>
      <w:lang w:val="ru-RU" w:eastAsia="ru-RU" w:bidi="ar-SA"/>
    </w:rPr>
  </w:style>
  <w:style w:type="character" w:customStyle="1" w:styleId="Heading2Char">
    <w:name w:val="Heading 2 Char"/>
    <w:basedOn w:val="DefaultParagraphFont"/>
    <w:link w:val="Heading2"/>
    <w:uiPriority w:val="99"/>
    <w:semiHidden/>
    <w:locked/>
    <w:rsid w:val="00302DF3"/>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02DF3"/>
    <w:rPr>
      <w:rFonts w:ascii="Cambria" w:hAnsi="Cambria" w:cs="Times New Roman"/>
      <w:b/>
      <w:bCs/>
      <w:sz w:val="26"/>
      <w:szCs w:val="26"/>
      <w:lang w:eastAsia="en-US"/>
    </w:rPr>
  </w:style>
  <w:style w:type="paragraph" w:styleId="NormalWeb">
    <w:name w:val="Normal (Web)"/>
    <w:basedOn w:val="Normal"/>
    <w:uiPriority w:val="99"/>
    <w:semiHidden/>
    <w:rsid w:val="00FA26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Normal"/>
    <w:uiPriority w:val="99"/>
    <w:rsid w:val="00582126"/>
    <w:pPr>
      <w:widowControl w:val="0"/>
      <w:autoSpaceDE w:val="0"/>
      <w:autoSpaceDN w:val="0"/>
      <w:adjustRightInd w:val="0"/>
      <w:spacing w:after="0" w:line="319" w:lineRule="exact"/>
      <w:ind w:firstLine="686"/>
      <w:jc w:val="both"/>
    </w:pPr>
    <w:rPr>
      <w:rFonts w:ascii="Times New Roman" w:eastAsia="Times New Roman" w:hAnsi="Times New Roman"/>
      <w:sz w:val="24"/>
      <w:szCs w:val="24"/>
      <w:lang w:eastAsia="ru-RU"/>
    </w:rPr>
  </w:style>
  <w:style w:type="paragraph" w:styleId="NoSpacing">
    <w:name w:val="No Spacing"/>
    <w:link w:val="NoSpacingChar"/>
    <w:uiPriority w:val="99"/>
    <w:qFormat/>
    <w:rsid w:val="00675816"/>
  </w:style>
  <w:style w:type="character" w:customStyle="1" w:styleId="NoSpacingChar">
    <w:name w:val="No Spacing Char"/>
    <w:link w:val="NoSpacing"/>
    <w:uiPriority w:val="99"/>
    <w:locked/>
    <w:rsid w:val="00675816"/>
    <w:rPr>
      <w:sz w:val="22"/>
      <w:lang w:val="ru-RU" w:eastAsia="ru-RU"/>
    </w:rPr>
  </w:style>
  <w:style w:type="paragraph" w:customStyle="1" w:styleId="ConsPlusNormal">
    <w:name w:val="ConsPlusNormal"/>
    <w:link w:val="ConsPlusNormal0"/>
    <w:uiPriority w:val="99"/>
    <w:rsid w:val="00B51542"/>
    <w:pPr>
      <w:widowControl w:val="0"/>
      <w:autoSpaceDE w:val="0"/>
      <w:autoSpaceDN w:val="0"/>
    </w:pPr>
  </w:style>
  <w:style w:type="paragraph" w:customStyle="1" w:styleId="ConsPlusTitle">
    <w:name w:val="ConsPlusTitle"/>
    <w:uiPriority w:val="99"/>
    <w:rsid w:val="00B51542"/>
    <w:pPr>
      <w:widowControl w:val="0"/>
      <w:autoSpaceDE w:val="0"/>
      <w:autoSpaceDN w:val="0"/>
    </w:pPr>
    <w:rPr>
      <w:rFonts w:cs="Calibri"/>
      <w:b/>
      <w:szCs w:val="20"/>
    </w:rPr>
  </w:style>
  <w:style w:type="character" w:customStyle="1" w:styleId="NoSpacingChar1">
    <w:name w:val="No Spacing Char1"/>
    <w:uiPriority w:val="99"/>
    <w:locked/>
    <w:rsid w:val="00C92F62"/>
    <w:rPr>
      <w:sz w:val="24"/>
    </w:rPr>
  </w:style>
  <w:style w:type="character" w:styleId="Hyperlink">
    <w:name w:val="Hyperlink"/>
    <w:basedOn w:val="DefaultParagraphFont"/>
    <w:uiPriority w:val="99"/>
    <w:rsid w:val="006C41DC"/>
    <w:rPr>
      <w:rFonts w:cs="Times New Roman"/>
      <w:color w:val="0000FF"/>
      <w:u w:val="single"/>
    </w:rPr>
  </w:style>
  <w:style w:type="character" w:customStyle="1" w:styleId="a">
    <w:name w:val="Без интервала Знак"/>
    <w:link w:val="a0"/>
    <w:uiPriority w:val="99"/>
    <w:locked/>
    <w:rsid w:val="00013987"/>
    <w:rPr>
      <w:noProof/>
      <w:sz w:val="22"/>
      <w:lang w:val="ru-RU" w:eastAsia="ru-RU"/>
    </w:rPr>
  </w:style>
  <w:style w:type="paragraph" w:customStyle="1" w:styleId="a0">
    <w:name w:val="Без интервала"/>
    <w:link w:val="a"/>
    <w:uiPriority w:val="99"/>
    <w:rsid w:val="00013987"/>
    <w:rPr>
      <w:noProof/>
    </w:rPr>
  </w:style>
  <w:style w:type="paragraph" w:styleId="ListParagraph">
    <w:name w:val="List Paragraph"/>
    <w:basedOn w:val="Normal"/>
    <w:uiPriority w:val="99"/>
    <w:qFormat/>
    <w:rsid w:val="00F46E08"/>
    <w:pPr>
      <w:ind w:left="720"/>
      <w:contextualSpacing/>
    </w:pPr>
    <w:rPr>
      <w:lang w:eastAsia="ru-RU"/>
    </w:rPr>
  </w:style>
  <w:style w:type="character" w:customStyle="1" w:styleId="7">
    <w:name w:val="Знак Знак7"/>
    <w:uiPriority w:val="99"/>
    <w:locked/>
    <w:rsid w:val="00863676"/>
    <w:rPr>
      <w:b/>
      <w:kern w:val="36"/>
      <w:sz w:val="48"/>
    </w:rPr>
  </w:style>
  <w:style w:type="character" w:customStyle="1" w:styleId="Heading2Char1">
    <w:name w:val="Heading 2 Char1"/>
    <w:link w:val="Heading2"/>
    <w:uiPriority w:val="99"/>
    <w:semiHidden/>
    <w:locked/>
    <w:rsid w:val="00863676"/>
    <w:rPr>
      <w:rFonts w:ascii="Cambria" w:hAnsi="Cambria"/>
      <w:b/>
      <w:i/>
      <w:sz w:val="28"/>
      <w:lang w:val="ru-RU" w:eastAsia="ru-RU"/>
    </w:rPr>
  </w:style>
  <w:style w:type="character" w:customStyle="1" w:styleId="Heading3Char1">
    <w:name w:val="Heading 3 Char1"/>
    <w:link w:val="Heading3"/>
    <w:uiPriority w:val="99"/>
    <w:locked/>
    <w:rsid w:val="00863676"/>
    <w:rPr>
      <w:rFonts w:ascii="Arial" w:hAnsi="Arial"/>
      <w:b/>
      <w:sz w:val="26"/>
      <w:lang w:val="ru-RU" w:eastAsia="en-US"/>
    </w:rPr>
  </w:style>
  <w:style w:type="paragraph" w:styleId="Header">
    <w:name w:val="header"/>
    <w:basedOn w:val="Normal"/>
    <w:link w:val="HeaderChar1"/>
    <w:uiPriority w:val="99"/>
    <w:rsid w:val="00863676"/>
    <w:pPr>
      <w:tabs>
        <w:tab w:val="center" w:pos="4677"/>
        <w:tab w:val="right" w:pos="9355"/>
      </w:tabs>
      <w:spacing w:after="0" w:line="240" w:lineRule="auto"/>
      <w:ind w:firstLine="284"/>
      <w:jc w:val="both"/>
    </w:pPr>
    <w:rPr>
      <w:sz w:val="24"/>
      <w:szCs w:val="20"/>
      <w:lang w:eastAsia="ru-RU"/>
    </w:rPr>
  </w:style>
  <w:style w:type="character" w:customStyle="1" w:styleId="HeaderChar">
    <w:name w:val="Header Char"/>
    <w:basedOn w:val="DefaultParagraphFont"/>
    <w:link w:val="Header"/>
    <w:uiPriority w:val="99"/>
    <w:semiHidden/>
    <w:locked/>
    <w:rsid w:val="00302DF3"/>
    <w:rPr>
      <w:rFonts w:cs="Times New Roman"/>
      <w:lang w:eastAsia="en-US"/>
    </w:rPr>
  </w:style>
  <w:style w:type="character" w:customStyle="1" w:styleId="HeaderChar1">
    <w:name w:val="Header Char1"/>
    <w:link w:val="Header"/>
    <w:uiPriority w:val="99"/>
    <w:locked/>
    <w:rsid w:val="00863676"/>
    <w:rPr>
      <w:sz w:val="24"/>
      <w:lang w:val="ru-RU" w:eastAsia="ru-RU"/>
    </w:rPr>
  </w:style>
  <w:style w:type="paragraph" w:styleId="Footer">
    <w:name w:val="footer"/>
    <w:basedOn w:val="Normal"/>
    <w:link w:val="FooterChar1"/>
    <w:uiPriority w:val="99"/>
    <w:rsid w:val="00863676"/>
    <w:pPr>
      <w:tabs>
        <w:tab w:val="center" w:pos="4677"/>
        <w:tab w:val="right" w:pos="9355"/>
      </w:tabs>
      <w:spacing w:after="0" w:line="240" w:lineRule="auto"/>
      <w:ind w:firstLine="284"/>
      <w:jc w:val="both"/>
    </w:pPr>
    <w:rPr>
      <w:sz w:val="24"/>
      <w:szCs w:val="20"/>
      <w:lang w:eastAsia="ru-RU"/>
    </w:rPr>
  </w:style>
  <w:style w:type="character" w:customStyle="1" w:styleId="FooterChar">
    <w:name w:val="Footer Char"/>
    <w:basedOn w:val="DefaultParagraphFont"/>
    <w:link w:val="Footer"/>
    <w:uiPriority w:val="99"/>
    <w:semiHidden/>
    <w:locked/>
    <w:rsid w:val="00302DF3"/>
    <w:rPr>
      <w:rFonts w:cs="Times New Roman"/>
      <w:lang w:eastAsia="en-US"/>
    </w:rPr>
  </w:style>
  <w:style w:type="character" w:customStyle="1" w:styleId="FooterChar1">
    <w:name w:val="Footer Char1"/>
    <w:link w:val="Footer"/>
    <w:uiPriority w:val="99"/>
    <w:locked/>
    <w:rsid w:val="00863676"/>
    <w:rPr>
      <w:sz w:val="24"/>
      <w:lang w:val="ru-RU" w:eastAsia="ru-RU"/>
    </w:rPr>
  </w:style>
  <w:style w:type="character" w:styleId="PageNumber">
    <w:name w:val="page number"/>
    <w:basedOn w:val="DefaultParagraphFont"/>
    <w:uiPriority w:val="99"/>
    <w:rsid w:val="00863676"/>
    <w:rPr>
      <w:rFonts w:cs="Times New Roman"/>
    </w:rPr>
  </w:style>
  <w:style w:type="table" w:styleId="TableGrid">
    <w:name w:val="Table Grid"/>
    <w:basedOn w:val="TableNormal"/>
    <w:uiPriority w:val="99"/>
    <w:locked/>
    <w:rsid w:val="0086367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863676"/>
    <w:pPr>
      <w:widowControl w:val="0"/>
      <w:autoSpaceDE w:val="0"/>
      <w:autoSpaceDN w:val="0"/>
      <w:adjustRightInd w:val="0"/>
    </w:pPr>
    <w:rPr>
      <w:rFonts w:ascii="Arial" w:hAnsi="Arial" w:cs="Arial"/>
      <w:sz w:val="20"/>
      <w:szCs w:val="20"/>
    </w:rPr>
  </w:style>
  <w:style w:type="paragraph" w:customStyle="1" w:styleId="S">
    <w:name w:val="S_Титульный"/>
    <w:basedOn w:val="Normal"/>
    <w:uiPriority w:val="99"/>
    <w:rsid w:val="00863676"/>
    <w:pPr>
      <w:spacing w:after="0" w:line="360" w:lineRule="auto"/>
      <w:ind w:left="3060" w:firstLine="284"/>
      <w:jc w:val="right"/>
    </w:pPr>
    <w:rPr>
      <w:rFonts w:ascii="Times New Roman" w:hAnsi="Times New Roman"/>
      <w:b/>
      <w:caps/>
      <w:sz w:val="24"/>
      <w:szCs w:val="24"/>
      <w:lang w:eastAsia="ru-RU"/>
    </w:rPr>
  </w:style>
  <w:style w:type="paragraph" w:customStyle="1" w:styleId="a1">
    <w:name w:val="Заголовок титульного листа"/>
    <w:basedOn w:val="Normal"/>
    <w:next w:val="Normal"/>
    <w:uiPriority w:val="99"/>
    <w:semiHidden/>
    <w:rsid w:val="00863676"/>
    <w:pPr>
      <w:spacing w:after="0" w:line="360" w:lineRule="auto"/>
      <w:ind w:left="3060" w:firstLine="284"/>
      <w:jc w:val="right"/>
    </w:pPr>
    <w:rPr>
      <w:rFonts w:ascii="Times New Roman" w:hAnsi="Times New Roman"/>
      <w:b/>
      <w:caps/>
      <w:sz w:val="24"/>
      <w:szCs w:val="24"/>
      <w:lang w:eastAsia="ru-RU"/>
    </w:rPr>
  </w:style>
  <w:style w:type="paragraph" w:styleId="DocumentMap">
    <w:name w:val="Document Map"/>
    <w:basedOn w:val="Normal"/>
    <w:link w:val="DocumentMapChar1"/>
    <w:uiPriority w:val="99"/>
    <w:semiHidden/>
    <w:rsid w:val="00863676"/>
    <w:pPr>
      <w:spacing w:after="0" w:line="240" w:lineRule="auto"/>
      <w:ind w:firstLine="284"/>
      <w:jc w:val="both"/>
    </w:pPr>
    <w:rPr>
      <w:rFonts w:ascii="Tahoma" w:hAnsi="Tahoma"/>
      <w:sz w:val="16"/>
      <w:szCs w:val="20"/>
      <w:lang w:eastAsia="ru-RU"/>
    </w:rPr>
  </w:style>
  <w:style w:type="character" w:customStyle="1" w:styleId="DocumentMapChar">
    <w:name w:val="Document Map Char"/>
    <w:basedOn w:val="DefaultParagraphFont"/>
    <w:link w:val="DocumentMap"/>
    <w:uiPriority w:val="99"/>
    <w:semiHidden/>
    <w:locked/>
    <w:rsid w:val="00302DF3"/>
    <w:rPr>
      <w:rFonts w:ascii="Times New Roman" w:hAnsi="Times New Roman" w:cs="Times New Roman"/>
      <w:sz w:val="2"/>
      <w:lang w:eastAsia="en-US"/>
    </w:rPr>
  </w:style>
  <w:style w:type="character" w:customStyle="1" w:styleId="DocumentMapChar1">
    <w:name w:val="Document Map Char1"/>
    <w:link w:val="DocumentMap"/>
    <w:uiPriority w:val="99"/>
    <w:semiHidden/>
    <w:locked/>
    <w:rsid w:val="00863676"/>
    <w:rPr>
      <w:rFonts w:ascii="Tahoma" w:hAnsi="Tahoma"/>
      <w:sz w:val="16"/>
      <w:lang w:val="ru-RU" w:eastAsia="ru-RU"/>
    </w:rPr>
  </w:style>
  <w:style w:type="paragraph" w:styleId="BalloonText">
    <w:name w:val="Balloon Text"/>
    <w:basedOn w:val="Normal"/>
    <w:link w:val="BalloonTextChar1"/>
    <w:uiPriority w:val="99"/>
    <w:semiHidden/>
    <w:rsid w:val="00863676"/>
    <w:pPr>
      <w:spacing w:after="0" w:line="240" w:lineRule="auto"/>
      <w:ind w:firstLine="284"/>
      <w:jc w:val="both"/>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302DF3"/>
    <w:rPr>
      <w:rFonts w:ascii="Times New Roman" w:hAnsi="Times New Roman" w:cs="Times New Roman"/>
      <w:sz w:val="2"/>
      <w:lang w:eastAsia="en-US"/>
    </w:rPr>
  </w:style>
  <w:style w:type="character" w:customStyle="1" w:styleId="BalloonTextChar1">
    <w:name w:val="Balloon Text Char1"/>
    <w:link w:val="BalloonText"/>
    <w:uiPriority w:val="99"/>
    <w:semiHidden/>
    <w:locked/>
    <w:rsid w:val="00863676"/>
    <w:rPr>
      <w:rFonts w:ascii="Tahoma" w:hAnsi="Tahoma"/>
      <w:sz w:val="16"/>
      <w:lang w:val="ru-RU" w:eastAsia="ru-RU"/>
    </w:rPr>
  </w:style>
  <w:style w:type="paragraph" w:customStyle="1" w:styleId="s1">
    <w:name w:val="s_1"/>
    <w:basedOn w:val="Normal"/>
    <w:uiPriority w:val="99"/>
    <w:rsid w:val="00863676"/>
    <w:pPr>
      <w:spacing w:before="100" w:beforeAutospacing="1" w:after="100" w:afterAutospacing="1" w:line="240" w:lineRule="auto"/>
      <w:ind w:firstLine="284"/>
      <w:jc w:val="both"/>
    </w:pPr>
    <w:rPr>
      <w:rFonts w:ascii="Times New Roman" w:hAnsi="Times New Roman"/>
      <w:sz w:val="24"/>
      <w:szCs w:val="24"/>
      <w:lang w:eastAsia="ru-RU"/>
    </w:rPr>
  </w:style>
  <w:style w:type="character" w:customStyle="1" w:styleId="apple-converted-space">
    <w:name w:val="apple-converted-space"/>
    <w:uiPriority w:val="99"/>
    <w:rsid w:val="00863676"/>
  </w:style>
  <w:style w:type="paragraph" w:customStyle="1" w:styleId="1">
    <w:name w:val="Заголовок оглавления1"/>
    <w:basedOn w:val="Heading1"/>
    <w:next w:val="Normal"/>
    <w:uiPriority w:val="99"/>
    <w:semiHidden/>
    <w:rsid w:val="00863676"/>
    <w:pPr>
      <w:keepLines/>
      <w:widowControl/>
      <w:autoSpaceDE/>
      <w:autoSpaceDN/>
      <w:adjustRightInd/>
      <w:spacing w:before="480" w:line="276" w:lineRule="auto"/>
      <w:ind w:firstLine="284"/>
      <w:jc w:val="both"/>
      <w:outlineLvl w:val="9"/>
    </w:pPr>
    <w:rPr>
      <w:rFonts w:ascii="Cambria" w:eastAsia="Calibri" w:hAnsi="Cambria" w:cs="Times New Roman"/>
      <w:bCs w:val="0"/>
      <w:color w:val="365F91"/>
      <w:szCs w:val="28"/>
    </w:rPr>
  </w:style>
  <w:style w:type="paragraph" w:styleId="TOC2">
    <w:name w:val="toc 2"/>
    <w:basedOn w:val="Normal"/>
    <w:next w:val="Normal"/>
    <w:autoRedefine/>
    <w:uiPriority w:val="99"/>
    <w:semiHidden/>
    <w:locked/>
    <w:rsid w:val="00863676"/>
    <w:pPr>
      <w:spacing w:after="100"/>
      <w:ind w:left="220" w:firstLine="284"/>
      <w:jc w:val="both"/>
    </w:pPr>
    <w:rPr>
      <w:lang w:eastAsia="ru-RU"/>
    </w:rPr>
  </w:style>
  <w:style w:type="paragraph" w:styleId="TOC1">
    <w:name w:val="toc 1"/>
    <w:basedOn w:val="Normal"/>
    <w:next w:val="Normal"/>
    <w:autoRedefine/>
    <w:uiPriority w:val="99"/>
    <w:locked/>
    <w:rsid w:val="00863676"/>
    <w:pPr>
      <w:tabs>
        <w:tab w:val="right" w:leader="dot" w:pos="10196"/>
      </w:tabs>
      <w:spacing w:after="0" w:line="240" w:lineRule="auto"/>
      <w:ind w:right="284" w:firstLine="284"/>
    </w:pPr>
    <w:rPr>
      <w:rFonts w:ascii="Times New Roman" w:hAnsi="Times New Roman"/>
      <w:b/>
      <w:sz w:val="24"/>
      <w:lang w:eastAsia="ru-RU"/>
    </w:rPr>
  </w:style>
  <w:style w:type="paragraph" w:styleId="TOC3">
    <w:name w:val="toc 3"/>
    <w:basedOn w:val="Normal"/>
    <w:next w:val="Normal"/>
    <w:autoRedefine/>
    <w:uiPriority w:val="99"/>
    <w:locked/>
    <w:rsid w:val="00863676"/>
    <w:pPr>
      <w:tabs>
        <w:tab w:val="right" w:leader="dot" w:pos="10196"/>
      </w:tabs>
      <w:spacing w:after="0" w:line="240" w:lineRule="auto"/>
      <w:ind w:right="284" w:firstLine="284"/>
      <w:jc w:val="both"/>
    </w:pPr>
    <w:rPr>
      <w:rFonts w:ascii="Times New Roman" w:hAnsi="Times New Roman"/>
      <w:sz w:val="24"/>
      <w:lang w:eastAsia="ru-RU"/>
    </w:rPr>
  </w:style>
  <w:style w:type="character" w:customStyle="1" w:styleId="a2">
    <w:name w:val="Основной текст_"/>
    <w:link w:val="10"/>
    <w:uiPriority w:val="99"/>
    <w:locked/>
    <w:rsid w:val="00863676"/>
    <w:rPr>
      <w:sz w:val="26"/>
      <w:shd w:val="clear" w:color="auto" w:fill="FFFFFF"/>
    </w:rPr>
  </w:style>
  <w:style w:type="paragraph" w:styleId="TOC5">
    <w:name w:val="toc 5"/>
    <w:basedOn w:val="Normal"/>
    <w:next w:val="Normal"/>
    <w:autoRedefine/>
    <w:uiPriority w:val="99"/>
    <w:semiHidden/>
    <w:locked/>
    <w:rsid w:val="00863676"/>
    <w:pPr>
      <w:spacing w:after="0" w:line="240" w:lineRule="auto"/>
      <w:ind w:left="960" w:firstLine="284"/>
      <w:jc w:val="both"/>
    </w:pPr>
    <w:rPr>
      <w:rFonts w:ascii="Times New Roman" w:hAnsi="Times New Roman"/>
      <w:sz w:val="24"/>
      <w:szCs w:val="24"/>
      <w:lang w:eastAsia="ru-RU"/>
    </w:rPr>
  </w:style>
  <w:style w:type="paragraph" w:customStyle="1" w:styleId="10">
    <w:name w:val="Основной текст1"/>
    <w:basedOn w:val="Normal"/>
    <w:link w:val="a2"/>
    <w:uiPriority w:val="99"/>
    <w:rsid w:val="00863676"/>
    <w:pPr>
      <w:shd w:val="clear" w:color="auto" w:fill="FFFFFF"/>
      <w:spacing w:before="300" w:after="660" w:line="240" w:lineRule="atLeast"/>
    </w:pPr>
    <w:rPr>
      <w:sz w:val="26"/>
      <w:szCs w:val="20"/>
      <w:shd w:val="clear" w:color="auto" w:fill="FFFFFF"/>
      <w:lang w:eastAsia="ru-RU"/>
    </w:rPr>
  </w:style>
  <w:style w:type="character" w:customStyle="1" w:styleId="3">
    <w:name w:val="Основной текст (3)_"/>
    <w:link w:val="30"/>
    <w:uiPriority w:val="99"/>
    <w:locked/>
    <w:rsid w:val="00863676"/>
    <w:rPr>
      <w:sz w:val="27"/>
      <w:shd w:val="clear" w:color="auto" w:fill="FFFFFF"/>
    </w:rPr>
  </w:style>
  <w:style w:type="paragraph" w:customStyle="1" w:styleId="30">
    <w:name w:val="Основной текст (3)"/>
    <w:basedOn w:val="Normal"/>
    <w:link w:val="3"/>
    <w:uiPriority w:val="99"/>
    <w:rsid w:val="00863676"/>
    <w:pPr>
      <w:shd w:val="clear" w:color="auto" w:fill="FFFFFF"/>
      <w:spacing w:before="300" w:after="300" w:line="317" w:lineRule="exact"/>
      <w:jc w:val="center"/>
    </w:pPr>
    <w:rPr>
      <w:sz w:val="27"/>
      <w:szCs w:val="20"/>
      <w:shd w:val="clear" w:color="auto" w:fill="FFFFFF"/>
      <w:lang w:eastAsia="ru-RU"/>
    </w:rPr>
  </w:style>
  <w:style w:type="character" w:customStyle="1" w:styleId="ConsPlusNormal0">
    <w:name w:val="ConsPlusNormal Знак"/>
    <w:link w:val="ConsPlusNormal"/>
    <w:uiPriority w:val="99"/>
    <w:locked/>
    <w:rsid w:val="00863676"/>
    <w:rPr>
      <w:sz w:val="22"/>
      <w:lang w:val="ru-RU" w:eastAsia="ru-RU"/>
    </w:rPr>
  </w:style>
  <w:style w:type="paragraph" w:customStyle="1" w:styleId="ConsPlusNonformat">
    <w:name w:val="ConsPlusNonformat"/>
    <w:uiPriority w:val="99"/>
    <w:rsid w:val="00863676"/>
    <w:pPr>
      <w:widowControl w:val="0"/>
      <w:autoSpaceDE w:val="0"/>
      <w:autoSpaceDN w:val="0"/>
      <w:adjustRightInd w:val="0"/>
    </w:pPr>
    <w:rPr>
      <w:rFonts w:ascii="Courier New" w:hAnsi="Courier New" w:cs="Courier New"/>
      <w:sz w:val="20"/>
      <w:szCs w:val="20"/>
    </w:rPr>
  </w:style>
  <w:style w:type="paragraph" w:customStyle="1" w:styleId="11">
    <w:name w:val="Без интервала1"/>
    <w:uiPriority w:val="99"/>
    <w:rsid w:val="00863676"/>
    <w:rPr>
      <w:rFonts w:ascii="Times New Roman" w:hAnsi="Times New Roman"/>
      <w:sz w:val="24"/>
    </w:rPr>
  </w:style>
  <w:style w:type="paragraph" w:customStyle="1" w:styleId="12">
    <w:name w:val="Абзац списка1"/>
    <w:basedOn w:val="Normal"/>
    <w:uiPriority w:val="99"/>
    <w:rsid w:val="00863676"/>
    <w:pPr>
      <w:spacing w:after="0" w:line="240" w:lineRule="auto"/>
      <w:ind w:left="720"/>
      <w:contextualSpacing/>
    </w:pPr>
    <w:rPr>
      <w:rFonts w:ascii="Times New Roman" w:hAnsi="Times New Roman"/>
      <w:sz w:val="24"/>
      <w:szCs w:val="24"/>
      <w:lang w:eastAsia="ru-RU"/>
    </w:rPr>
  </w:style>
  <w:style w:type="paragraph" w:customStyle="1" w:styleId="110">
    <w:name w:val="Табличный_боковик_11"/>
    <w:link w:val="111"/>
    <w:uiPriority w:val="99"/>
    <w:rsid w:val="00863676"/>
  </w:style>
  <w:style w:type="character" w:customStyle="1" w:styleId="111">
    <w:name w:val="Табличный_боковик_11 Знак"/>
    <w:link w:val="110"/>
    <w:uiPriority w:val="99"/>
    <w:locked/>
    <w:rsid w:val="00863676"/>
    <w:rPr>
      <w:sz w:val="22"/>
      <w:lang w:val="ru-RU" w:eastAsia="ru-RU"/>
    </w:rPr>
  </w:style>
  <w:style w:type="paragraph" w:customStyle="1" w:styleId="formattext">
    <w:name w:val="formattext"/>
    <w:basedOn w:val="Normal"/>
    <w:uiPriority w:val="99"/>
    <w:rsid w:val="00863676"/>
    <w:pPr>
      <w:spacing w:before="100" w:beforeAutospacing="1" w:after="100" w:afterAutospacing="1" w:line="240" w:lineRule="auto"/>
    </w:pPr>
    <w:rPr>
      <w:rFonts w:ascii="Times New Roman" w:hAnsi="Times New Roman"/>
      <w:sz w:val="24"/>
      <w:szCs w:val="24"/>
      <w:lang w:eastAsia="ru-RU"/>
    </w:rPr>
  </w:style>
  <w:style w:type="paragraph" w:styleId="BodyText">
    <w:name w:val="Body Text"/>
    <w:basedOn w:val="Normal"/>
    <w:link w:val="BodyTextChar1"/>
    <w:uiPriority w:val="99"/>
    <w:rsid w:val="00863676"/>
    <w:pPr>
      <w:widowControl w:val="0"/>
      <w:shd w:val="clear" w:color="auto" w:fill="FFFFFF"/>
      <w:spacing w:after="100" w:line="240" w:lineRule="auto"/>
      <w:jc w:val="both"/>
    </w:pPr>
    <w:rPr>
      <w:color w:val="000000"/>
      <w:sz w:val="28"/>
      <w:szCs w:val="20"/>
      <w:lang w:eastAsia="ru-RU"/>
    </w:rPr>
  </w:style>
  <w:style w:type="character" w:customStyle="1" w:styleId="BodyTextChar">
    <w:name w:val="Body Text Char"/>
    <w:basedOn w:val="DefaultParagraphFont"/>
    <w:link w:val="BodyText"/>
    <w:uiPriority w:val="99"/>
    <w:semiHidden/>
    <w:locked/>
    <w:rsid w:val="00302DF3"/>
    <w:rPr>
      <w:rFonts w:cs="Times New Roman"/>
      <w:lang w:eastAsia="en-US"/>
    </w:rPr>
  </w:style>
  <w:style w:type="character" w:customStyle="1" w:styleId="BodyTextChar1">
    <w:name w:val="Body Text Char1"/>
    <w:link w:val="BodyText"/>
    <w:uiPriority w:val="99"/>
    <w:locked/>
    <w:rsid w:val="00863676"/>
    <w:rPr>
      <w:color w:val="000000"/>
      <w:sz w:val="28"/>
      <w:lang w:val="ru-RU" w:eastAsia="ru-RU"/>
    </w:rPr>
  </w:style>
  <w:style w:type="paragraph" w:customStyle="1" w:styleId="112">
    <w:name w:val="Заголовок оглавления11"/>
    <w:basedOn w:val="Heading1"/>
    <w:next w:val="Normal"/>
    <w:uiPriority w:val="99"/>
    <w:semiHidden/>
    <w:rsid w:val="00863676"/>
    <w:pPr>
      <w:keepLines/>
      <w:widowControl/>
      <w:autoSpaceDE/>
      <w:autoSpaceDN/>
      <w:adjustRightInd/>
      <w:spacing w:before="480" w:line="276" w:lineRule="auto"/>
      <w:ind w:firstLine="284"/>
      <w:jc w:val="left"/>
      <w:outlineLvl w:val="9"/>
    </w:pPr>
    <w:rPr>
      <w:rFonts w:ascii="Cambria" w:eastAsia="Calibri" w:hAnsi="Cambria" w:cs="Times New Roman"/>
      <w:bCs w:val="0"/>
      <w:color w:val="365F91"/>
      <w:szCs w:val="28"/>
    </w:rPr>
  </w:style>
  <w:style w:type="paragraph" w:customStyle="1" w:styleId="113">
    <w:name w:val="Без интервала11"/>
    <w:uiPriority w:val="99"/>
    <w:rsid w:val="00863676"/>
  </w:style>
  <w:style w:type="table" w:customStyle="1" w:styleId="13">
    <w:name w:val="Сетка таблицы1"/>
    <w:uiPriority w:val="99"/>
    <w:rsid w:val="008636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8636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Табличный_заголовки"/>
    <w:basedOn w:val="Normal"/>
    <w:uiPriority w:val="99"/>
    <w:rsid w:val="00863676"/>
    <w:pPr>
      <w:keepNext/>
      <w:keepLines/>
      <w:spacing w:after="0" w:line="240" w:lineRule="auto"/>
      <w:jc w:val="center"/>
    </w:pPr>
    <w:rPr>
      <w:rFonts w:ascii="Times New Roman" w:hAnsi="Times New Roman"/>
      <w:b/>
      <w:sz w:val="20"/>
      <w:szCs w:val="20"/>
      <w:lang w:eastAsia="ru-RU"/>
    </w:rPr>
  </w:style>
  <w:style w:type="paragraph" w:customStyle="1" w:styleId="a4">
    <w:name w:val="Прижатый влево"/>
    <w:basedOn w:val="Normal"/>
    <w:next w:val="Normal"/>
    <w:uiPriority w:val="99"/>
    <w:rsid w:val="0086367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a5">
    <w:name w:val="Гипертекстовая ссылка"/>
    <w:uiPriority w:val="99"/>
    <w:rsid w:val="00863676"/>
    <w:rPr>
      <w:color w:val="106BBE"/>
    </w:rPr>
  </w:style>
  <w:style w:type="paragraph" w:customStyle="1" w:styleId="a6">
    <w:name w:val="Нормальный (таблица)"/>
    <w:basedOn w:val="Normal"/>
    <w:next w:val="Normal"/>
    <w:uiPriority w:val="99"/>
    <w:rsid w:val="00863676"/>
    <w:pPr>
      <w:widowControl w:val="0"/>
      <w:autoSpaceDE w:val="0"/>
      <w:autoSpaceDN w:val="0"/>
      <w:adjustRightInd w:val="0"/>
      <w:spacing w:after="0" w:line="240" w:lineRule="auto"/>
      <w:jc w:val="both"/>
    </w:pPr>
    <w:rPr>
      <w:rFonts w:ascii="Times New Roman" w:hAnsi="Times New Roman"/>
      <w:sz w:val="24"/>
      <w:szCs w:val="24"/>
      <w:lang w:eastAsia="ru-RU"/>
    </w:rPr>
  </w:style>
  <w:style w:type="character" w:customStyle="1" w:styleId="14">
    <w:name w:val="Без интервала Знак1"/>
    <w:uiPriority w:val="99"/>
    <w:locked/>
    <w:rsid w:val="00863676"/>
    <w:rPr>
      <w:sz w:val="24"/>
    </w:rPr>
  </w:style>
  <w:style w:type="character" w:styleId="LineNumber">
    <w:name w:val="line number"/>
    <w:basedOn w:val="DefaultParagraphFont"/>
    <w:uiPriority w:val="99"/>
    <w:rsid w:val="00863676"/>
    <w:rPr>
      <w:rFonts w:cs="Times New Roman"/>
    </w:rPr>
  </w:style>
  <w:style w:type="paragraph" w:customStyle="1" w:styleId="20">
    <w:name w:val="Без интервала2"/>
    <w:uiPriority w:val="99"/>
    <w:rsid w:val="00863676"/>
  </w:style>
  <w:style w:type="paragraph" w:customStyle="1" w:styleId="a7">
    <w:name w:val="Абзац списка"/>
    <w:aliases w:val="Варианты ответов"/>
    <w:basedOn w:val="Normal"/>
    <w:link w:val="a8"/>
    <w:uiPriority w:val="99"/>
    <w:rsid w:val="00863676"/>
    <w:pPr>
      <w:ind w:left="720"/>
      <w:contextualSpacing/>
    </w:pPr>
    <w:rPr>
      <w:szCs w:val="20"/>
    </w:rPr>
  </w:style>
  <w:style w:type="character" w:customStyle="1" w:styleId="a8">
    <w:name w:val="Абзац списка Знак"/>
    <w:aliases w:val="Варианты ответов Знак"/>
    <w:link w:val="a7"/>
    <w:uiPriority w:val="99"/>
    <w:locked/>
    <w:rsid w:val="00863676"/>
    <w:rPr>
      <w:rFonts w:ascii="Calibri" w:hAnsi="Calibri"/>
      <w:sz w:val="22"/>
      <w:lang w:val="ru-RU" w:eastAsia="en-US"/>
    </w:rPr>
  </w:style>
  <w:style w:type="character" w:customStyle="1" w:styleId="71">
    <w:name w:val="Знак Знак71"/>
    <w:uiPriority w:val="99"/>
    <w:locked/>
    <w:rsid w:val="00391659"/>
    <w:rPr>
      <w:b/>
      <w:kern w:val="36"/>
      <w:sz w:val="48"/>
    </w:rPr>
  </w:style>
  <w:style w:type="character" w:customStyle="1" w:styleId="6">
    <w:name w:val="Знак Знак6"/>
    <w:uiPriority w:val="99"/>
    <w:semiHidden/>
    <w:locked/>
    <w:rsid w:val="00391659"/>
    <w:rPr>
      <w:rFonts w:ascii="Cambria" w:hAnsi="Cambria"/>
      <w:b/>
      <w:i/>
      <w:sz w:val="28"/>
    </w:rPr>
  </w:style>
  <w:style w:type="character" w:customStyle="1" w:styleId="5">
    <w:name w:val="Знак Знак5"/>
    <w:uiPriority w:val="99"/>
    <w:locked/>
    <w:rsid w:val="00391659"/>
    <w:rPr>
      <w:b/>
      <w:sz w:val="26"/>
    </w:rPr>
  </w:style>
  <w:style w:type="character" w:customStyle="1" w:styleId="4">
    <w:name w:val="Знак Знак4"/>
    <w:uiPriority w:val="99"/>
    <w:locked/>
    <w:rsid w:val="00391659"/>
    <w:rPr>
      <w:sz w:val="24"/>
    </w:rPr>
  </w:style>
  <w:style w:type="character" w:customStyle="1" w:styleId="31">
    <w:name w:val="Знак Знак3"/>
    <w:uiPriority w:val="99"/>
    <w:locked/>
    <w:rsid w:val="00391659"/>
    <w:rPr>
      <w:sz w:val="24"/>
    </w:rPr>
  </w:style>
  <w:style w:type="character" w:customStyle="1" w:styleId="21">
    <w:name w:val="Знак Знак2"/>
    <w:uiPriority w:val="99"/>
    <w:semiHidden/>
    <w:locked/>
    <w:rsid w:val="00391659"/>
    <w:rPr>
      <w:rFonts w:ascii="Tahoma" w:hAnsi="Tahoma"/>
      <w:sz w:val="16"/>
    </w:rPr>
  </w:style>
  <w:style w:type="character" w:customStyle="1" w:styleId="15">
    <w:name w:val="Знак Знак1"/>
    <w:uiPriority w:val="99"/>
    <w:semiHidden/>
    <w:locked/>
    <w:rsid w:val="00391659"/>
    <w:rPr>
      <w:rFonts w:ascii="Tahoma" w:hAnsi="Tahoma"/>
      <w:sz w:val="16"/>
    </w:rPr>
  </w:style>
  <w:style w:type="character" w:customStyle="1" w:styleId="a9">
    <w:name w:val="Знак Знак"/>
    <w:uiPriority w:val="99"/>
    <w:locked/>
    <w:rsid w:val="00391659"/>
    <w:rPr>
      <w:rFonts w:eastAsia="Times New Roman"/>
      <w:color w:val="000000"/>
      <w:sz w:val="28"/>
      <w:shd w:val="clear" w:color="auto" w:fill="FFFFFF"/>
    </w:rPr>
  </w:style>
  <w:style w:type="numbering" w:customStyle="1" w:styleId="1ai11028">
    <w:name w:val="1 / a / i11028"/>
    <w:rsid w:val="002E79C6"/>
    <w:pPr>
      <w:numPr>
        <w:numId w:val="33"/>
      </w:numPr>
    </w:pPr>
  </w:style>
</w:styles>
</file>

<file path=word/webSettings.xml><?xml version="1.0" encoding="utf-8"?>
<w:webSettings xmlns:r="http://schemas.openxmlformats.org/officeDocument/2006/relationships" xmlns:w="http://schemas.openxmlformats.org/wordprocessingml/2006/main">
  <w:divs>
    <w:div w:id="61828649">
      <w:marLeft w:val="0"/>
      <w:marRight w:val="0"/>
      <w:marTop w:val="0"/>
      <w:marBottom w:val="0"/>
      <w:divBdr>
        <w:top w:val="none" w:sz="0" w:space="0" w:color="auto"/>
        <w:left w:val="none" w:sz="0" w:space="0" w:color="auto"/>
        <w:bottom w:val="none" w:sz="0" w:space="0" w:color="auto"/>
        <w:right w:val="none" w:sz="0" w:space="0" w:color="auto"/>
      </w:divBdr>
    </w:div>
    <w:div w:id="61828650">
      <w:marLeft w:val="0"/>
      <w:marRight w:val="0"/>
      <w:marTop w:val="0"/>
      <w:marBottom w:val="0"/>
      <w:divBdr>
        <w:top w:val="none" w:sz="0" w:space="0" w:color="auto"/>
        <w:left w:val="none" w:sz="0" w:space="0" w:color="auto"/>
        <w:bottom w:val="none" w:sz="0" w:space="0" w:color="auto"/>
        <w:right w:val="none" w:sz="0" w:space="0" w:color="auto"/>
      </w:divBdr>
    </w:div>
    <w:div w:id="61828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D46D61B6F2D02F7344EE301203A01D0FD895DF08FDAD670474AB354A72EE3B002CE973A3B064A674AF23D45EY6L" TargetMode="External"/><Relationship Id="rId18" Type="http://schemas.openxmlformats.org/officeDocument/2006/relationships/hyperlink" Target="consultantplus://offline/ref=D46D61B6F2D02F7344EE2F0706A01D0FDF95DB0CF3FA300625FE3B4F7ABE61103AA07EA7AE65A66BAF2882B6BDA36DBFB782B123FF908B7453YEL" TargetMode="External"/><Relationship Id="rId26" Type="http://schemas.openxmlformats.org/officeDocument/2006/relationships/hyperlink" Target="consultantplus://offline/ref=D46D61B6F2D02F7344EE2F0706A01D0FDF95DB0CF3FA300625FE3B4F7ABE61103AA07EA7AE65A66BAF2882B6BDA36DBFB782B123FF908B7453YEL" TargetMode="External"/><Relationship Id="rId3" Type="http://schemas.openxmlformats.org/officeDocument/2006/relationships/settings" Target="settings.xml"/><Relationship Id="rId21" Type="http://schemas.openxmlformats.org/officeDocument/2006/relationships/hyperlink" Target="consultantplus://offline/ref=D46D61B6F2D02F7344EE2F0706A01D0FDF95DB0CF3FA300625FE3B4F7ABE61103AA07EA7AE65A66BAF2882B6BDA36DBFB782B123FF908B7453YEL"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D46D61B6F2D02F7344EE301203A01D0FD895DF0DFDAD670474AB354A72EE3B002CE973A3B064A674AF23D45EY6L" TargetMode="External"/><Relationship Id="rId17" Type="http://schemas.openxmlformats.org/officeDocument/2006/relationships/hyperlink" Target="consultantplus://offline/ref=D46D61B6F2D02F7344EE2F0706A01D0FD797D20AF1F06D0C2DA7374D7DB13E153DB17EA6AB7BA76AB321D6E55FY8L" TargetMode="External"/><Relationship Id="rId25" Type="http://schemas.openxmlformats.org/officeDocument/2006/relationships/hyperlink" Target="consultantplus://offline/ref=D46D61B6F2D02F7344EE2F0706A01D0FD797D20AF1F06D0C2DA7374D7DB13E153DB17EA6AB7BA76AB321D6E55FY8L" TargetMode="Externa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consultantplus://offline/ref=D46D61B6F2D02F7344EE2F0706A01D0FDF94D906F6FE300625FE3B4F7ABE611028A026ABAE60B86BAD3DD4E7FB5FY7L" TargetMode="External"/><Relationship Id="rId20" Type="http://schemas.openxmlformats.org/officeDocument/2006/relationships/hyperlink" Target="consultantplus://offline/ref=D46D61B6F2D02F7344EE301203A01D0FDC97D90FF5F06D0C2DA7374D7DB13E153DB17EA6AB7BA76AB321D6E55FY8L"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consultantplus://offline/ref=D46D61B6F2D02F7344EE301203A01D0FDC95DB0CF6F06D0C2DA7374D7DB13E153DB17EA6AB7BA76AB321D6E55FY8L"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D46D61B6F2D02F7344EE2F0706A01D0FDF95DB0CF3FA300625FE3B4F7ABE61103AA07EA7AE65A66BAF2882B6BDA36DBFB782B123FF908B7453YEL" TargetMode="External"/><Relationship Id="rId23" Type="http://schemas.openxmlformats.org/officeDocument/2006/relationships/hyperlink" Target="consultantplus://offline/ref=D46D61B6F2D02F7344EE2F0706A01D0FDF95DB0CF3FA300625FE3B4F7ABE61103AA07EA7AE65A66BAF2882B6BDA36DBFB782B123FF908B7453YEL"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consultantplus://offline/ref=D46D61B6F2D02F7344EE2F0706A01D0FDF95DB0CF3FA300625FE3B4F7ABE61103AA07EA7AE65A66BAF2882B6BDA36DBFB782B123FF908B7453YEL"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D46D61B6F2D02F7344EE2F0706A01D0FDF91D30BF6FE300625FE3B4F7ABE61103AA07EA7AE65A66BA92882B6BDA36DBFB782B123FF908B7453YEL" TargetMode="External"/><Relationship Id="rId22" Type="http://schemas.openxmlformats.org/officeDocument/2006/relationships/hyperlink" Target="consultantplus://offline/ref=D46D61B6F2D02F7344EE2F0706A01D0FDF95DB0CF3FA300625FE3B4F7ABE61103AA07EA7AE65A66BAF2882B6BDA36DBFB782B123FF908B7453YEL"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373</TotalTime>
  <Pages>96</Pages>
  <Words>20304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округ-Югра                                                                     Ханты-Мансийский район</dc:title>
  <dc:subject/>
  <dc:creator>User</dc:creator>
  <cp:keywords/>
  <dc:description/>
  <cp:lastModifiedBy>1</cp:lastModifiedBy>
  <cp:revision>19</cp:revision>
  <cp:lastPrinted>2025-01-28T05:41:00Z</cp:lastPrinted>
  <dcterms:created xsi:type="dcterms:W3CDTF">2022-11-15T04:47:00Z</dcterms:created>
  <dcterms:modified xsi:type="dcterms:W3CDTF">2025-01-28T05:45:00Z</dcterms:modified>
</cp:coreProperties>
</file>