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12.04.2024                                                                                                 № 22-р  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п.Кедровый                                                                                                     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об утверждении отчета 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Кедровый за 2021 год                       </w:t>
      </w: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6C" w:rsidRDefault="00CE7B6C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CE7B6C" w:rsidRDefault="00CE7B6C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E7B6C" w:rsidRDefault="00CE7B6C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об утверждении отчета об исполнения Бюджета сельского поселения Кедровый на 17 часов 27 апреля  2022 года в администрации сельского поселения Кедровый по адресу: п.Кедровый, ул.Ленина 9а.</w:t>
      </w:r>
    </w:p>
    <w:p w:rsidR="00CE7B6C" w:rsidRDefault="00CE7B6C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CE7B6C" w:rsidRDefault="00CE7B6C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поселения Кедровый в срок до 17 часов 27 апреля  2022 года.</w:t>
      </w:r>
    </w:p>
    <w:p w:rsidR="00CE7B6C" w:rsidRPr="00797974" w:rsidRDefault="00CE7B6C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 распоряжение  на информационных стендах одновременно с  проектом решения Совета депутатов сельского поселения Кедровый «Об утверждении отчета об исполнении Бюджета сельского поселения Кедровый за 2021 год» согласно приложению 2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</w:t>
      </w:r>
      <w:r w:rsidRPr="00435933">
        <w:rPr>
          <w:bCs/>
          <w:sz w:val="28"/>
          <w:szCs w:val="28"/>
        </w:rPr>
        <w:t xml:space="preserve">Интернет </w:t>
      </w:r>
      <w:hyperlink r:id="rId5" w:history="1">
        <w:r w:rsidRPr="00435933">
          <w:rPr>
            <w:rStyle w:val="Hyperlink"/>
            <w:sz w:val="28"/>
            <w:szCs w:val="28"/>
            <w:lang w:val="en-US"/>
          </w:rPr>
          <w:t>www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hmrn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>, в разделе сельские поселения.</w:t>
      </w:r>
    </w:p>
    <w:p w:rsidR="00CE7B6C" w:rsidRDefault="00CE7B6C" w:rsidP="001E125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CE7B6C" w:rsidRDefault="00CE7B6C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6C" w:rsidRDefault="00CE7B6C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Кедровый                                                С.А. Иванов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12.04.2022 № 22-р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E7B6C" w:rsidRDefault="00CE7B6C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</w:t>
      </w:r>
    </w:p>
    <w:p w:rsidR="00CE7B6C" w:rsidRDefault="00CE7B6C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Бюджета сельского</w:t>
      </w:r>
    </w:p>
    <w:p w:rsidR="00CE7B6C" w:rsidRDefault="00CE7B6C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Кедровый за 2021 год</w:t>
      </w: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Сергей Алексеевич –  глава  сельского поселения Кедровый, председатель оргкомитета</w:t>
      </w: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 – и. о. главного специалиста администрации сельского поселения Кедровый, секретарь  организационного комитета.</w:t>
      </w: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Сафонова Любовь Аркадьевна – директор МКУК «СДК и Д» сельского поселения Кедровый, член организационного комитета;</w:t>
      </w:r>
    </w:p>
    <w:p w:rsidR="00CE7B6C" w:rsidRDefault="00CE7B6C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Серединская Лилия Николаевна – делопроизводитель по нотариальным действиям, член организационного комитета.</w:t>
      </w: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6C" w:rsidRDefault="00CE7B6C" w:rsidP="00432895">
      <w:pPr>
        <w:jc w:val="both"/>
        <w:rPr>
          <w:b/>
          <w:sz w:val="28"/>
          <w:szCs w:val="28"/>
        </w:rPr>
      </w:pPr>
    </w:p>
    <w:p w:rsidR="00CE7B6C" w:rsidRPr="001E125A" w:rsidRDefault="00CE7B6C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Приложение 2</w:t>
      </w:r>
    </w:p>
    <w:p w:rsidR="00CE7B6C" w:rsidRPr="001E125A" w:rsidRDefault="00CE7B6C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E7B6C" w:rsidRPr="001E125A" w:rsidRDefault="00CE7B6C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CE7B6C" w:rsidRDefault="00CE7B6C" w:rsidP="00435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1E125A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22</w:t>
      </w:r>
      <w:r w:rsidRPr="001E12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1E125A">
        <w:rPr>
          <w:rFonts w:ascii="Times New Roman" w:hAnsi="Times New Roman"/>
          <w:sz w:val="28"/>
          <w:szCs w:val="28"/>
        </w:rPr>
        <w:t>-р</w:t>
      </w:r>
    </w:p>
    <w:p w:rsidR="00CE7B6C" w:rsidRDefault="00CE7B6C" w:rsidP="005F6703">
      <w:pPr>
        <w:pStyle w:val="ConsPlusTitle"/>
        <w:jc w:val="center"/>
        <w:rPr>
          <w:sz w:val="28"/>
          <w:szCs w:val="28"/>
        </w:rPr>
      </w:pP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ХАНТЫ-МАНСИЙСКИЙ АВТОНОМНЫЙ ОКРУГ  -  ЮГРА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ТЮМЕНСКАЯ ОБЛАСТЬ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ХАНТЫ-МАНСИЙСКИЙ РАЙОН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СЕЛЬСКОЕ ПОСЕЛЕНИЕ КЕДРОВЫЙ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СОВЕТ ДЕПУТАТОВ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  <w:r w:rsidRPr="005F6703">
        <w:rPr>
          <w:sz w:val="28"/>
          <w:szCs w:val="28"/>
        </w:rPr>
        <w:t>РЕШЕНИЕ</w:t>
      </w:r>
    </w:p>
    <w:p w:rsidR="00CE7B6C" w:rsidRPr="005F6703" w:rsidRDefault="00CE7B6C" w:rsidP="005F6703">
      <w:pPr>
        <w:pStyle w:val="ConsPlusTitle"/>
        <w:jc w:val="center"/>
        <w:rPr>
          <w:sz w:val="28"/>
          <w:szCs w:val="28"/>
        </w:rPr>
      </w:pPr>
    </w:p>
    <w:p w:rsidR="00CE7B6C" w:rsidRPr="005F6703" w:rsidRDefault="00CE7B6C" w:rsidP="005F6703">
      <w:pPr>
        <w:pStyle w:val="ConsPlusTitle"/>
        <w:rPr>
          <w:b w:val="0"/>
          <w:sz w:val="28"/>
          <w:szCs w:val="28"/>
        </w:rPr>
      </w:pPr>
    </w:p>
    <w:p w:rsidR="00CE7B6C" w:rsidRPr="005F6703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От  00.00.2022                                                                                               № 00</w:t>
      </w:r>
    </w:p>
    <w:p w:rsidR="00CE7B6C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</w:p>
    <w:p w:rsidR="00CE7B6C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Об утверждении</w:t>
      </w:r>
      <w:r>
        <w:rPr>
          <w:rFonts w:ascii="Times New Roman" w:hAnsi="Times New Roman"/>
          <w:sz w:val="28"/>
        </w:rPr>
        <w:t xml:space="preserve"> </w:t>
      </w:r>
      <w:r w:rsidRPr="005F6703">
        <w:rPr>
          <w:rFonts w:ascii="Times New Roman" w:hAnsi="Times New Roman"/>
          <w:sz w:val="28"/>
        </w:rPr>
        <w:t xml:space="preserve">отчета об исполнении </w:t>
      </w:r>
    </w:p>
    <w:p w:rsidR="00CE7B6C" w:rsidRPr="005F6703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Pr="005F6703">
        <w:rPr>
          <w:rFonts w:ascii="Times New Roman" w:hAnsi="Times New Roman"/>
          <w:sz w:val="28"/>
        </w:rPr>
        <w:t>сельского поселения  Кедровый</w:t>
      </w:r>
    </w:p>
    <w:p w:rsidR="00CE7B6C" w:rsidRPr="005F6703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Pr="005F6703">
        <w:rPr>
          <w:rFonts w:ascii="Times New Roman" w:hAnsi="Times New Roman"/>
          <w:sz w:val="28"/>
        </w:rPr>
        <w:t>2021 год</w:t>
      </w:r>
    </w:p>
    <w:p w:rsidR="00CE7B6C" w:rsidRPr="005F6703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</w:p>
    <w:p w:rsidR="00CE7B6C" w:rsidRPr="005F6703" w:rsidRDefault="00CE7B6C" w:rsidP="005F6703">
      <w:pPr>
        <w:pStyle w:val="BodyText"/>
        <w:tabs>
          <w:tab w:val="left" w:pos="4200"/>
        </w:tabs>
        <w:spacing w:line="240" w:lineRule="auto"/>
      </w:pPr>
      <w:r w:rsidRPr="005F6703">
        <w:t xml:space="preserve">       В соответствии со статьей 264</w:t>
      </w:r>
      <w:r w:rsidRPr="005F6703">
        <w:rPr>
          <w:vertAlign w:val="superscript"/>
        </w:rPr>
        <w:t>.6</w:t>
      </w:r>
      <w:r w:rsidRPr="005F6703">
        <w:t xml:space="preserve">  Бюджетным кодексом Российской Федерации,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2020 год</w:t>
      </w:r>
    </w:p>
    <w:p w:rsidR="00CE7B6C" w:rsidRDefault="00CE7B6C" w:rsidP="005F6703">
      <w:pPr>
        <w:pStyle w:val="BodyText"/>
        <w:spacing w:line="240" w:lineRule="auto"/>
        <w:jc w:val="center"/>
      </w:pPr>
    </w:p>
    <w:p w:rsidR="00CE7B6C" w:rsidRPr="005F6703" w:rsidRDefault="00CE7B6C" w:rsidP="005F6703">
      <w:pPr>
        <w:pStyle w:val="BodyText"/>
        <w:spacing w:line="240" w:lineRule="auto"/>
        <w:jc w:val="center"/>
      </w:pPr>
      <w:r w:rsidRPr="005F6703">
        <w:t>Совет депутатов сельского поселения Кедровый</w:t>
      </w:r>
    </w:p>
    <w:p w:rsidR="00CE7B6C" w:rsidRDefault="00CE7B6C" w:rsidP="005F670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7B6C" w:rsidRPr="00126796" w:rsidRDefault="00CE7B6C" w:rsidP="005F670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126796">
        <w:rPr>
          <w:rFonts w:ascii="Times New Roman" w:hAnsi="Times New Roman"/>
          <w:bCs/>
          <w:sz w:val="28"/>
        </w:rPr>
        <w:t>РЕШИЛ:</w:t>
      </w:r>
    </w:p>
    <w:p w:rsidR="00CE7B6C" w:rsidRPr="005F6703" w:rsidRDefault="00CE7B6C" w:rsidP="005F670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7B6C" w:rsidRPr="005F6703" w:rsidRDefault="00CE7B6C" w:rsidP="001267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 xml:space="preserve">Утвердить отчет об исполнении бюджета сельского поселения Кедровый за  2021 год по доходам в сумме </w:t>
      </w:r>
      <w:r w:rsidRPr="005F6703">
        <w:rPr>
          <w:rFonts w:ascii="Times New Roman" w:hAnsi="Times New Roman"/>
          <w:bCs/>
          <w:sz w:val="28"/>
          <w:szCs w:val="28"/>
        </w:rPr>
        <w:t>36 433,7</w:t>
      </w:r>
      <w:r w:rsidRPr="005F6703">
        <w:rPr>
          <w:rFonts w:ascii="Times New Roman" w:hAnsi="Times New Roman"/>
          <w:sz w:val="28"/>
        </w:rPr>
        <w:t xml:space="preserve"> тыс. рублей, в том числе безвозмездные поступления от бюджетов других уровней   27 753,7 тыс. рублей, по расходам в сумме </w:t>
      </w:r>
      <w:r w:rsidRPr="005F6703">
        <w:rPr>
          <w:rFonts w:ascii="Times New Roman" w:hAnsi="Times New Roman"/>
          <w:bCs/>
          <w:sz w:val="28"/>
          <w:szCs w:val="28"/>
        </w:rPr>
        <w:t xml:space="preserve">37 612,9 </w:t>
      </w:r>
      <w:r w:rsidRPr="005F6703">
        <w:rPr>
          <w:rFonts w:ascii="Times New Roman" w:hAnsi="Times New Roman"/>
          <w:sz w:val="28"/>
        </w:rPr>
        <w:t>тыс. рублей   с показателями:</w:t>
      </w:r>
    </w:p>
    <w:p w:rsidR="00CE7B6C" w:rsidRPr="005F6703" w:rsidRDefault="00CE7B6C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по доходам бюджета по кодам классификации доходов бюджетов согласно приложению 1 к настоящему решению;</w:t>
      </w:r>
    </w:p>
    <w:p w:rsidR="00CE7B6C" w:rsidRPr="005F6703" w:rsidRDefault="00CE7B6C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расходов бюджета по разделам и подразделам классификации расходов бюджетов согласно приложению 2 к настоящему решению;</w:t>
      </w:r>
    </w:p>
    <w:p w:rsidR="00CE7B6C" w:rsidRPr="005F6703" w:rsidRDefault="00CE7B6C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-  расходов бюджета по ведомственной структуре расходов бюджета согласно приложению 3 к настоящему решению;</w:t>
      </w:r>
    </w:p>
    <w:p w:rsidR="00CE7B6C" w:rsidRDefault="00CE7B6C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 xml:space="preserve">- по источникам  финансирования дефицита бюджета по кодам классификации источников финансирования дефицитов бюджетов согласно приложению 4 к настоящему решению. </w:t>
      </w:r>
    </w:p>
    <w:p w:rsidR="00CE7B6C" w:rsidRPr="005F6703" w:rsidRDefault="00CE7B6C" w:rsidP="005F67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E7B6C" w:rsidRPr="005F6703" w:rsidRDefault="00CE7B6C" w:rsidP="001267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</w:rPr>
      </w:pPr>
      <w:r w:rsidRPr="005F6703">
        <w:rPr>
          <w:rFonts w:ascii="Times New Roman" w:hAnsi="Times New Roman"/>
          <w:sz w:val="28"/>
        </w:rPr>
        <w:t>Решение вступает в силу после его официального опубликования (обнародования).</w:t>
      </w:r>
    </w:p>
    <w:p w:rsidR="00CE7B6C" w:rsidRPr="005F6703" w:rsidRDefault="00CE7B6C" w:rsidP="005F670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CE7B6C" w:rsidRPr="00037C76" w:rsidTr="000D5B5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E7B6C" w:rsidRDefault="00CE7B6C" w:rsidP="000D5B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E7B6C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CE7B6C" w:rsidRPr="00037C76" w:rsidRDefault="00CE7B6C" w:rsidP="000D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CE7B6C" w:rsidRDefault="00CE7B6C" w:rsidP="00E04C35"/>
    <w:p w:rsidR="00CE7B6C" w:rsidRDefault="00CE7B6C" w:rsidP="005F6703">
      <w:pPr>
        <w:jc w:val="right"/>
      </w:pPr>
    </w:p>
    <w:p w:rsidR="00CE7B6C" w:rsidRDefault="00CE7B6C" w:rsidP="005F6703">
      <w:pPr>
        <w:jc w:val="right"/>
      </w:pPr>
    </w:p>
    <w:p w:rsidR="00CE7B6C" w:rsidRDefault="00CE7B6C" w:rsidP="005F6703">
      <w:pPr>
        <w:jc w:val="right"/>
      </w:pPr>
    </w:p>
    <w:p w:rsidR="00CE7B6C" w:rsidRPr="00435933" w:rsidRDefault="00CE7B6C" w:rsidP="00435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E7B6C" w:rsidRPr="00435933" w:rsidSect="00EB0B25">
      <w:pgSz w:w="11906" w:h="16838"/>
      <w:pgMar w:top="1134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73D51"/>
    <w:multiLevelType w:val="hybridMultilevel"/>
    <w:tmpl w:val="8F9AB0B4"/>
    <w:lvl w:ilvl="0" w:tplc="3CF632B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9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04443"/>
    <w:rsid w:val="00037C76"/>
    <w:rsid w:val="000D5762"/>
    <w:rsid w:val="000D5B54"/>
    <w:rsid w:val="0011553C"/>
    <w:rsid w:val="00126796"/>
    <w:rsid w:val="0017335A"/>
    <w:rsid w:val="001E125A"/>
    <w:rsid w:val="00240A37"/>
    <w:rsid w:val="00303629"/>
    <w:rsid w:val="00317383"/>
    <w:rsid w:val="0033351B"/>
    <w:rsid w:val="00353169"/>
    <w:rsid w:val="003E0CF5"/>
    <w:rsid w:val="00432895"/>
    <w:rsid w:val="00435933"/>
    <w:rsid w:val="004A1FCB"/>
    <w:rsid w:val="004C3E9E"/>
    <w:rsid w:val="004F23A1"/>
    <w:rsid w:val="005216AE"/>
    <w:rsid w:val="005B3F90"/>
    <w:rsid w:val="005D1139"/>
    <w:rsid w:val="005F4087"/>
    <w:rsid w:val="005F6703"/>
    <w:rsid w:val="0062440E"/>
    <w:rsid w:val="006675A6"/>
    <w:rsid w:val="00672561"/>
    <w:rsid w:val="00686C14"/>
    <w:rsid w:val="00783CBD"/>
    <w:rsid w:val="00797974"/>
    <w:rsid w:val="008C18C3"/>
    <w:rsid w:val="00944E25"/>
    <w:rsid w:val="00997B3C"/>
    <w:rsid w:val="009B29F5"/>
    <w:rsid w:val="00A05B38"/>
    <w:rsid w:val="00A31730"/>
    <w:rsid w:val="00AE4B6A"/>
    <w:rsid w:val="00C236A6"/>
    <w:rsid w:val="00CC6178"/>
    <w:rsid w:val="00CE7B6C"/>
    <w:rsid w:val="00D061FC"/>
    <w:rsid w:val="00D861AD"/>
    <w:rsid w:val="00E04C35"/>
    <w:rsid w:val="00E47BEC"/>
    <w:rsid w:val="00E84DD2"/>
    <w:rsid w:val="00E91E06"/>
    <w:rsid w:val="00EB0B25"/>
    <w:rsid w:val="00F02A25"/>
    <w:rsid w:val="00F26C5E"/>
    <w:rsid w:val="00F86A5C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31730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A317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A317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317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A317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A31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A31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A31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A3173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A3173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A317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A317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uiPriority w:val="99"/>
    <w:rsid w:val="00A31730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A3173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C3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694</Words>
  <Characters>3956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2022-04-15T06:46:00Z</cp:lastPrinted>
  <dcterms:created xsi:type="dcterms:W3CDTF">2020-04-14T04:03:00Z</dcterms:created>
  <dcterms:modified xsi:type="dcterms:W3CDTF">2022-04-15T06:48:00Z</dcterms:modified>
</cp:coreProperties>
</file>