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873632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 провер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4750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, проведенн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ых Контрольно-счетной палатой Ханты-Мансийского района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ции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Горноправдинск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201</w:t>
      </w:r>
      <w:r w:rsidR="0024750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251"/>
        <w:gridCol w:w="4792"/>
        <w:gridCol w:w="4773"/>
      </w:tblGrid>
      <w:tr w:rsidR="00103133" w:rsidRPr="00840F79" w:rsidTr="000F168A">
        <w:tc>
          <w:tcPr>
            <w:tcW w:w="2970" w:type="dxa"/>
          </w:tcPr>
          <w:p w:rsidR="00103133" w:rsidRPr="00103133" w:rsidRDefault="00103133" w:rsidP="0010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проводившего проверку</w:t>
            </w:r>
          </w:p>
        </w:tc>
        <w:tc>
          <w:tcPr>
            <w:tcW w:w="2251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4792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73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</w:tr>
      <w:tr w:rsidR="00F97671" w:rsidRPr="00F97671" w:rsidTr="000F168A">
        <w:tc>
          <w:tcPr>
            <w:tcW w:w="2970" w:type="dxa"/>
          </w:tcPr>
          <w:p w:rsidR="00F97671" w:rsidRDefault="00F97671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</w:t>
            </w:r>
          </w:p>
        </w:tc>
        <w:tc>
          <w:tcPr>
            <w:tcW w:w="2251" w:type="dxa"/>
          </w:tcPr>
          <w:p w:rsidR="00F97671" w:rsidRDefault="00F97671" w:rsidP="00F97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.2016 г.</w:t>
            </w:r>
          </w:p>
          <w:p w:rsidR="00F97671" w:rsidRDefault="00F97671" w:rsidP="00F97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.2016 г.</w:t>
            </w:r>
          </w:p>
        </w:tc>
        <w:tc>
          <w:tcPr>
            <w:tcW w:w="4792" w:type="dxa"/>
          </w:tcPr>
          <w:p w:rsidR="00F97671" w:rsidRDefault="00F97671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полноты и достоверности данных об исполнении бюджета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2015 год.</w:t>
            </w:r>
          </w:p>
        </w:tc>
        <w:tc>
          <w:tcPr>
            <w:tcW w:w="4773" w:type="dxa"/>
          </w:tcPr>
          <w:p w:rsidR="00F97671" w:rsidRPr="004F17F7" w:rsidRDefault="00F97671" w:rsidP="00DE6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Проведенная внешняя проверка годового отчета позволяет сделать вывод о том, что представленная отчетность соответствует совокупности исходных данных для ее формирования по объемам средств.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отчет достоверно отражает финансовое положение и результаты исполнения бю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период с 01 января 2015 года по 31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кабря 2015 года. Годовой отчет за 2015 год может быть рекомендован к рассмотрению.</w:t>
            </w:r>
            <w:bookmarkStart w:id="0" w:name="_GoBack"/>
            <w:bookmarkEnd w:id="0"/>
          </w:p>
        </w:tc>
      </w:tr>
      <w:tr w:rsidR="00103133" w:rsidRPr="00F97671" w:rsidTr="000F168A">
        <w:tc>
          <w:tcPr>
            <w:tcW w:w="2970" w:type="dxa"/>
          </w:tcPr>
          <w:p w:rsidR="00103133" w:rsidRPr="00103133" w:rsidRDefault="00247507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="00103133"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</w:t>
            </w:r>
            <w:r w:rsidR="00103133"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1" w:type="dxa"/>
          </w:tcPr>
          <w:p w:rsidR="00103133" w:rsidRDefault="00247507" w:rsidP="0024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247507" w:rsidRPr="00103133" w:rsidRDefault="00247507" w:rsidP="0024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09.12.2016 г.</w:t>
            </w:r>
          </w:p>
        </w:tc>
        <w:tc>
          <w:tcPr>
            <w:tcW w:w="4792" w:type="dxa"/>
          </w:tcPr>
          <w:p w:rsidR="00103133" w:rsidRPr="00103133" w:rsidRDefault="00103133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роверка </w:t>
            </w:r>
            <w:r w:rsidR="00247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законности, результативности и</w:t>
            </w:r>
            <w:r w:rsidR="00247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47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 средств бюджета района, направленных на реализацию муниципал</w:t>
            </w:r>
            <w:r w:rsidR="00247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47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программы Ханты-Мансийского района «Содействие занятости населения Ханты-Мансийского района на 2014 – 2018 годы» за 2015 год и первое полугодие 2016 года.</w:t>
            </w:r>
          </w:p>
        </w:tc>
        <w:tc>
          <w:tcPr>
            <w:tcW w:w="4773" w:type="dxa"/>
          </w:tcPr>
          <w:p w:rsidR="00DE617B" w:rsidRPr="004F17F7" w:rsidRDefault="004F17F7" w:rsidP="00DE6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проверки законности эффективности и результативности использования бю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жетных средств Ханты-Мансийского рай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на, выделенных на реализацию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«Организация оплачиваемых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работ» Программы, нарушений не установлено.</w:t>
            </w:r>
          </w:p>
        </w:tc>
      </w:tr>
    </w:tbl>
    <w:p w:rsidR="00103133" w:rsidRDefault="00103133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68A" w:rsidRPr="00247507" w:rsidRDefault="000F168A" w:rsidP="000F168A">
      <w:p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подготовлена 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начальником финансово-экономического отдела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сельского поселения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ru-RU"/>
        </w:rPr>
        <w:t>Горноправдинск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7507">
        <w:rPr>
          <w:rFonts w:ascii="Times New Roman" w:hAnsi="Times New Roman" w:cs="Times New Roman"/>
          <w:sz w:val="24"/>
          <w:szCs w:val="24"/>
          <w:lang w:val="ru-RU"/>
        </w:rPr>
        <w:t>Кисельн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ковой</w:t>
      </w:r>
      <w:proofErr w:type="spellEnd"/>
      <w:r w:rsidR="00247507">
        <w:rPr>
          <w:rFonts w:ascii="Times New Roman" w:hAnsi="Times New Roman" w:cs="Times New Roman"/>
          <w:sz w:val="24"/>
          <w:szCs w:val="24"/>
          <w:lang w:val="ru-RU"/>
        </w:rPr>
        <w:t xml:space="preserve"> Натальей Алексеевной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(контактные данные: телефон – 8 (3467) 374-88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, телефон/факс – 8 (3467) 374-889, 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gpr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F168A" w:rsidRPr="00103133" w:rsidRDefault="000F168A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168A" w:rsidRPr="00103133" w:rsidSect="00103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81"/>
    <w:rsid w:val="000F168A"/>
    <w:rsid w:val="000F7D01"/>
    <w:rsid w:val="00103133"/>
    <w:rsid w:val="00155D3A"/>
    <w:rsid w:val="001C719D"/>
    <w:rsid w:val="001E0477"/>
    <w:rsid w:val="00204052"/>
    <w:rsid w:val="00247507"/>
    <w:rsid w:val="00274471"/>
    <w:rsid w:val="002D315F"/>
    <w:rsid w:val="00320F3C"/>
    <w:rsid w:val="00340947"/>
    <w:rsid w:val="00342827"/>
    <w:rsid w:val="003548A2"/>
    <w:rsid w:val="003748A5"/>
    <w:rsid w:val="003C17FB"/>
    <w:rsid w:val="00437713"/>
    <w:rsid w:val="00463864"/>
    <w:rsid w:val="004C63DD"/>
    <w:rsid w:val="004D3A29"/>
    <w:rsid w:val="004F17F7"/>
    <w:rsid w:val="00541E62"/>
    <w:rsid w:val="00544281"/>
    <w:rsid w:val="0058328D"/>
    <w:rsid w:val="005C529C"/>
    <w:rsid w:val="006764C2"/>
    <w:rsid w:val="006D735F"/>
    <w:rsid w:val="006E7B73"/>
    <w:rsid w:val="0074083C"/>
    <w:rsid w:val="00863FD2"/>
    <w:rsid w:val="00873632"/>
    <w:rsid w:val="009077AB"/>
    <w:rsid w:val="009376F0"/>
    <w:rsid w:val="009665F9"/>
    <w:rsid w:val="009B0BFF"/>
    <w:rsid w:val="00A23137"/>
    <w:rsid w:val="00A6602A"/>
    <w:rsid w:val="00A7652E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CF5F7F"/>
    <w:rsid w:val="00D022CD"/>
    <w:rsid w:val="00D16ADC"/>
    <w:rsid w:val="00D20A34"/>
    <w:rsid w:val="00D50DD2"/>
    <w:rsid w:val="00D55076"/>
    <w:rsid w:val="00D716CA"/>
    <w:rsid w:val="00D95B9F"/>
    <w:rsid w:val="00DB47EC"/>
    <w:rsid w:val="00DE617B"/>
    <w:rsid w:val="00E034E5"/>
    <w:rsid w:val="00E32AFC"/>
    <w:rsid w:val="00ED17E4"/>
    <w:rsid w:val="00EF1833"/>
    <w:rsid w:val="00F9767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4</cp:revision>
  <dcterms:created xsi:type="dcterms:W3CDTF">2016-12-15T04:17:00Z</dcterms:created>
  <dcterms:modified xsi:type="dcterms:W3CDTF">2016-12-15T04:51:00Z</dcterms:modified>
</cp:coreProperties>
</file>