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FF" w:rsidRPr="00EA5690" w:rsidRDefault="00DD1EFF" w:rsidP="00DD1EFF">
      <w:pPr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>ПРОЕКТ</w:t>
      </w:r>
    </w:p>
    <w:p w:rsidR="00DD1EFF" w:rsidRPr="00EA5690" w:rsidRDefault="00DD1EFF" w:rsidP="00DD1EFF">
      <w:pPr>
        <w:jc w:val="center"/>
        <w:rPr>
          <w:b/>
          <w:sz w:val="16"/>
          <w:szCs w:val="16"/>
        </w:rPr>
      </w:pPr>
    </w:p>
    <w:p w:rsidR="00DD1EFF" w:rsidRPr="00EA5690" w:rsidRDefault="00DD1EFF" w:rsidP="00DD1EFF">
      <w:pPr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>Вносится Главой сельского поселения Горноправдинск</w:t>
      </w:r>
    </w:p>
    <w:p w:rsidR="00DD1EFF" w:rsidRPr="00EA5690" w:rsidRDefault="00DD1EFF" w:rsidP="00DD1EFF">
      <w:pPr>
        <w:jc w:val="center"/>
        <w:rPr>
          <w:sz w:val="16"/>
          <w:szCs w:val="16"/>
        </w:rPr>
      </w:pPr>
    </w:p>
    <w:p w:rsidR="00DD1EFF" w:rsidRPr="00EA5690" w:rsidRDefault="00DD1EFF" w:rsidP="00DD1EFF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- ЮГРА </w:t>
      </w:r>
    </w:p>
    <w:p w:rsidR="00DD1EFF" w:rsidRPr="00EA5690" w:rsidRDefault="00DD1EFF" w:rsidP="00DD1EFF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 xml:space="preserve">(ТЮМЕНСКАЯ ОБЛАСТЬ) </w:t>
      </w:r>
    </w:p>
    <w:p w:rsidR="00DD1EFF" w:rsidRPr="00EA5690" w:rsidRDefault="00DD1EFF" w:rsidP="00DD1EFF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 xml:space="preserve">ХАНТЫ-МАНСИЙСКИЙ МУНИЦИПАЛЬНЫЙ РАЙОН </w:t>
      </w:r>
    </w:p>
    <w:p w:rsidR="00DD1EFF" w:rsidRPr="00EA5690" w:rsidRDefault="00DD1EFF" w:rsidP="00DD1EFF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</w:p>
    <w:p w:rsidR="00DD1EFF" w:rsidRPr="00EA5690" w:rsidRDefault="00DD1EFF" w:rsidP="00DD1EFF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>СЕЛЬСКОЕ ПОСЕЛЕНИЕ ГОРНОПРАВДИНСК</w:t>
      </w:r>
    </w:p>
    <w:p w:rsidR="00DD1EFF" w:rsidRPr="00EA5690" w:rsidRDefault="00DD1EFF" w:rsidP="00DD1EFF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DD1EFF" w:rsidRPr="00EA5690" w:rsidRDefault="00DD1EFF" w:rsidP="00DD1EFF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16"/>
          <w:szCs w:val="16"/>
        </w:rPr>
      </w:pPr>
    </w:p>
    <w:p w:rsidR="00DD1EFF" w:rsidRPr="00EA5690" w:rsidRDefault="00DD1EFF" w:rsidP="00DD1EFF">
      <w:pPr>
        <w:pStyle w:val="30"/>
        <w:shd w:val="clear" w:color="auto" w:fill="auto"/>
        <w:spacing w:before="0" w:after="0" w:line="240" w:lineRule="auto"/>
        <w:ind w:right="221"/>
        <w:rPr>
          <w:rFonts w:ascii="Times New Roman" w:hAnsi="Times New Roman" w:cs="Times New Roman"/>
          <w:sz w:val="26"/>
          <w:szCs w:val="26"/>
        </w:rPr>
      </w:pPr>
      <w:r w:rsidRPr="00EA5690">
        <w:rPr>
          <w:rFonts w:ascii="Times New Roman" w:hAnsi="Times New Roman" w:cs="Times New Roman"/>
          <w:sz w:val="26"/>
          <w:szCs w:val="26"/>
        </w:rPr>
        <w:t>РЕШЕНИЕ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от 00.00.201</w:t>
      </w:r>
      <w:r>
        <w:rPr>
          <w:rFonts w:ascii="Times New Roman" w:hAnsi="Times New Roman" w:cs="Times New Roman"/>
        </w:rPr>
        <w:t>6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 xml:space="preserve">   № 00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60" w:lineRule="exact"/>
        <w:ind w:left="79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40" w:lineRule="auto"/>
        <w:ind w:left="79" w:right="4960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О внесении изменений в Правила землепользования и застройки сельского поселения Горноправдинск в части населенных пунктов поселок Бобровский, деревня Лугофилинская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40" w:lineRule="auto"/>
        <w:ind w:left="79" w:right="40"/>
        <w:jc w:val="both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Горноправдинск, учитывая результаты проведенных публичных слушаний по проекту внесения изменений в Правила землепользования и застройки сельского поселения Горноправдинск в части населенного пункта поселок Горноправдинск (протокол о проведении публичных слушаний от «24» февраля 2016 года, заключение о результатах проведения публичных слушаний от «24» февраля 2016 года),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Совет депутатов сельского поселения Горноправдинск</w:t>
      </w:r>
    </w:p>
    <w:p w:rsidR="00DD1EFF" w:rsidRPr="00EA5690" w:rsidRDefault="00DD1EFF" w:rsidP="00DD1EFF">
      <w:pPr>
        <w:pStyle w:val="1"/>
        <w:shd w:val="clear" w:color="auto" w:fill="auto"/>
        <w:spacing w:before="0" w:after="120" w:line="240" w:lineRule="auto"/>
        <w:ind w:right="221"/>
        <w:jc w:val="center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РЕШИЛ: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1. Внести в Правила землепользования и застройки сельского поселения Горноправдинск в части населенных пунктов поселок Бобровский, деревня Лугофилинская, утвержденные решением Совета депутатов сельского поселения Горноправдинск от 28.12.2012 № 44, а именно в градостроительные Регламенты, дополнив пункт 1 «Основные виды разрешенного использования земельных участков и объектов капитального строительства учебно-образовательной зоны (ОДЗ 204) строкой «культурное развитие».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(обнародования).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83" w:lineRule="exact"/>
        <w:ind w:left="80" w:right="40" w:firstLine="500"/>
        <w:jc w:val="both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Председатель Совета депутатов           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>Глава сельского</w:t>
      </w:r>
    </w:p>
    <w:p w:rsidR="00DD1EFF" w:rsidRPr="00EA5690" w:rsidRDefault="00DD1EFF" w:rsidP="00DD1EFF">
      <w:pPr>
        <w:pStyle w:val="1"/>
        <w:shd w:val="clear" w:color="auto" w:fill="auto"/>
        <w:tabs>
          <w:tab w:val="left" w:pos="0"/>
        </w:tabs>
        <w:spacing w:before="0" w:after="346" w:line="317" w:lineRule="exact"/>
        <w:ind w:left="79"/>
        <w:contextualSpacing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</w:rPr>
        <w:t xml:space="preserve">Сельского поселения Горноправдинск                    </w:t>
      </w:r>
      <w:r w:rsidRPr="00EA5690">
        <w:rPr>
          <w:rFonts w:ascii="Times New Roman" w:hAnsi="Times New Roman" w:cs="Times New Roman"/>
        </w:rPr>
        <w:tab/>
      </w:r>
      <w:r w:rsidRPr="00EA5690">
        <w:rPr>
          <w:rFonts w:ascii="Times New Roman" w:hAnsi="Times New Roman" w:cs="Times New Roman"/>
        </w:rPr>
        <w:tab/>
        <w:t>поселения Горноправдинск</w:t>
      </w:r>
    </w:p>
    <w:p w:rsidR="00DD1EFF" w:rsidRPr="00EA5690" w:rsidRDefault="00DD1EFF" w:rsidP="00DD1EFF">
      <w:pPr>
        <w:pStyle w:val="1"/>
        <w:shd w:val="clear" w:color="auto" w:fill="auto"/>
        <w:spacing w:before="0" w:after="0" w:line="260" w:lineRule="exact"/>
        <w:ind w:left="80"/>
        <w:rPr>
          <w:rFonts w:ascii="Times New Roman" w:hAnsi="Times New Roman" w:cs="Times New Roman"/>
        </w:rPr>
      </w:pPr>
    </w:p>
    <w:p w:rsidR="00DD1EFF" w:rsidRPr="00EA5690" w:rsidRDefault="00DD1EFF" w:rsidP="00DD1EFF">
      <w:pPr>
        <w:pStyle w:val="1"/>
        <w:shd w:val="clear" w:color="auto" w:fill="auto"/>
        <w:spacing w:before="0" w:after="0" w:line="260" w:lineRule="exact"/>
        <w:ind w:left="80"/>
        <w:jc w:val="both"/>
        <w:rPr>
          <w:rFonts w:ascii="Times New Roman" w:hAnsi="Times New Roman" w:cs="Times New Roman"/>
        </w:rPr>
      </w:pPr>
      <w:r w:rsidRPr="00EA5690">
        <w:rPr>
          <w:rFonts w:ascii="Times New Roman" w:hAnsi="Times New Roman" w:cs="Times New Roman"/>
          <w:u w:val="single"/>
        </w:rPr>
        <w:t xml:space="preserve">                                    </w:t>
      </w:r>
      <w:r w:rsidRPr="00EA5690">
        <w:rPr>
          <w:rFonts w:ascii="Times New Roman" w:hAnsi="Times New Roman" w:cs="Times New Roman"/>
        </w:rPr>
        <w:t xml:space="preserve">В.В.Зайцев           </w:t>
      </w:r>
      <w:r>
        <w:rPr>
          <w:rFonts w:ascii="Times New Roman" w:hAnsi="Times New Roman" w:cs="Times New Roman"/>
        </w:rPr>
        <w:t xml:space="preserve">    </w:t>
      </w:r>
      <w:r w:rsidRPr="00EA569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</w:t>
      </w:r>
      <w:r w:rsidRPr="00EA5690">
        <w:rPr>
          <w:rFonts w:ascii="Times New Roman" w:hAnsi="Times New Roman" w:cs="Times New Roman"/>
          <w:u w:val="single"/>
        </w:rPr>
        <w:t xml:space="preserve">                             </w:t>
      </w:r>
      <w:r w:rsidRPr="00EA5690">
        <w:rPr>
          <w:rFonts w:ascii="Times New Roman" w:hAnsi="Times New Roman" w:cs="Times New Roman"/>
        </w:rPr>
        <w:t>С.А.Зайцев</w:t>
      </w:r>
    </w:p>
    <w:p w:rsidR="00DD1EFF" w:rsidRPr="00EA5690" w:rsidRDefault="00DD1EFF" w:rsidP="00DD1EFF">
      <w:pPr>
        <w:rPr>
          <w:sz w:val="26"/>
          <w:szCs w:val="26"/>
        </w:rPr>
      </w:pPr>
    </w:p>
    <w:p w:rsidR="00642A13" w:rsidRDefault="00642A13">
      <w:bookmarkStart w:id="0" w:name="_GoBack"/>
      <w:bookmarkEnd w:id="0"/>
    </w:p>
    <w:sectPr w:rsidR="00642A13" w:rsidSect="004929B0">
      <w:footerReference w:type="even" r:id="rId4"/>
      <w:footerReference w:type="default" r:id="rId5"/>
      <w:pgSz w:w="11906" w:h="16838" w:code="9"/>
      <w:pgMar w:top="851" w:right="709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7B" w:rsidRDefault="00DD1EFF" w:rsidP="0042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87B" w:rsidRDefault="00DD1EFF" w:rsidP="003C34D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7B" w:rsidRDefault="00DD1EFF" w:rsidP="003C34D9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FF"/>
    <w:rsid w:val="000303F7"/>
    <w:rsid w:val="00040280"/>
    <w:rsid w:val="00066FD5"/>
    <w:rsid w:val="000810FD"/>
    <w:rsid w:val="000A32BE"/>
    <w:rsid w:val="000E63FE"/>
    <w:rsid w:val="00107F55"/>
    <w:rsid w:val="00145834"/>
    <w:rsid w:val="001616A9"/>
    <w:rsid w:val="001C2EBA"/>
    <w:rsid w:val="001F13AB"/>
    <w:rsid w:val="001F6EAA"/>
    <w:rsid w:val="00225318"/>
    <w:rsid w:val="0026656D"/>
    <w:rsid w:val="002C7DCB"/>
    <w:rsid w:val="002D3119"/>
    <w:rsid w:val="002E3A16"/>
    <w:rsid w:val="0033211C"/>
    <w:rsid w:val="00433338"/>
    <w:rsid w:val="00446FD5"/>
    <w:rsid w:val="0049424A"/>
    <w:rsid w:val="00497640"/>
    <w:rsid w:val="004D0CAE"/>
    <w:rsid w:val="00513924"/>
    <w:rsid w:val="00515F1C"/>
    <w:rsid w:val="00555679"/>
    <w:rsid w:val="005726F1"/>
    <w:rsid w:val="005B7546"/>
    <w:rsid w:val="005F3FD4"/>
    <w:rsid w:val="00611139"/>
    <w:rsid w:val="00642A13"/>
    <w:rsid w:val="006966BB"/>
    <w:rsid w:val="006A1273"/>
    <w:rsid w:val="006D3405"/>
    <w:rsid w:val="006D4033"/>
    <w:rsid w:val="006D6262"/>
    <w:rsid w:val="00740F3C"/>
    <w:rsid w:val="00847E72"/>
    <w:rsid w:val="00861A73"/>
    <w:rsid w:val="00873E2F"/>
    <w:rsid w:val="008848C3"/>
    <w:rsid w:val="008D4E81"/>
    <w:rsid w:val="00992B28"/>
    <w:rsid w:val="00997EEC"/>
    <w:rsid w:val="009E6430"/>
    <w:rsid w:val="00B4599A"/>
    <w:rsid w:val="00B45AE7"/>
    <w:rsid w:val="00B473D4"/>
    <w:rsid w:val="00BB3E4F"/>
    <w:rsid w:val="00C304AD"/>
    <w:rsid w:val="00C3615C"/>
    <w:rsid w:val="00C4523F"/>
    <w:rsid w:val="00CB72FC"/>
    <w:rsid w:val="00CC153D"/>
    <w:rsid w:val="00CE11CF"/>
    <w:rsid w:val="00CE1965"/>
    <w:rsid w:val="00D16B91"/>
    <w:rsid w:val="00D85390"/>
    <w:rsid w:val="00DD1EFF"/>
    <w:rsid w:val="00E374BC"/>
    <w:rsid w:val="00F37D10"/>
    <w:rsid w:val="00F41C07"/>
    <w:rsid w:val="00F52A69"/>
    <w:rsid w:val="00F63A2A"/>
    <w:rsid w:val="00FA0F23"/>
    <w:rsid w:val="00FC498F"/>
    <w:rsid w:val="00FC4BDF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E2FE6-58AE-45C4-9DB5-B1E39F99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1E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1E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1EFF"/>
  </w:style>
  <w:style w:type="character" w:customStyle="1" w:styleId="a6">
    <w:name w:val="Основной текст_"/>
    <w:link w:val="1"/>
    <w:rsid w:val="00DD1E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DD1EFF"/>
    <w:pPr>
      <w:shd w:val="clear" w:color="auto" w:fill="FFFFFF"/>
      <w:spacing w:before="30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">
    <w:name w:val="Основной текст (3)_"/>
    <w:link w:val="30"/>
    <w:rsid w:val="00DD1EFF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EFF"/>
    <w:pPr>
      <w:shd w:val="clear" w:color="auto" w:fill="FFFFFF"/>
      <w:spacing w:before="300" w:after="3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Юрьевна Куранова</dc:creator>
  <cp:keywords/>
  <dc:description/>
  <cp:lastModifiedBy>Александра Юрьевна Куранова</cp:lastModifiedBy>
  <cp:revision>1</cp:revision>
  <dcterms:created xsi:type="dcterms:W3CDTF">2016-03-21T11:55:00Z</dcterms:created>
  <dcterms:modified xsi:type="dcterms:W3CDTF">2016-03-21T11:56:00Z</dcterms:modified>
</cp:coreProperties>
</file>