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79" w:rsidRDefault="00826A79" w:rsidP="00826A79">
      <w:pPr>
        <w:autoSpaceDE w:val="0"/>
        <w:autoSpaceDN w:val="0"/>
        <w:adjustRightInd w:val="0"/>
        <w:jc w:val="both"/>
        <w:rPr>
          <w:b/>
          <w:bCs/>
        </w:rPr>
      </w:pPr>
      <w:r w:rsidRPr="00E82526">
        <w:rPr>
          <w:b/>
          <w:bCs/>
        </w:rPr>
        <w:t xml:space="preserve">Проект </w:t>
      </w:r>
      <w:r>
        <w:rPr>
          <w:b/>
          <w:bCs/>
        </w:rPr>
        <w:t>решения Совета депутатов</w:t>
      </w:r>
      <w:r w:rsidRPr="00E82526">
        <w:rPr>
          <w:b/>
          <w:bCs/>
        </w:rPr>
        <w:t xml:space="preserve"> сельского поселения Горноправдинск, пояснительная записка, заключение антикоррупционной экспертизы</w:t>
      </w:r>
      <w:r w:rsidRPr="001D5919">
        <w:rPr>
          <w:b/>
          <w:bCs/>
        </w:rPr>
        <w:t xml:space="preserve"> к нему.</w:t>
      </w:r>
    </w:p>
    <w:p w:rsidR="00826A79" w:rsidRPr="00E82526" w:rsidRDefault="00826A79" w:rsidP="00826A79">
      <w:pPr>
        <w:autoSpaceDE w:val="0"/>
        <w:autoSpaceDN w:val="0"/>
        <w:adjustRightInd w:val="0"/>
        <w:jc w:val="both"/>
        <w:rPr>
          <w:b/>
          <w:bCs/>
        </w:rPr>
      </w:pPr>
    </w:p>
    <w:p w:rsidR="00826A79" w:rsidRDefault="00826A79" w:rsidP="00826A79">
      <w:pPr>
        <w:autoSpaceDE w:val="0"/>
        <w:autoSpaceDN w:val="0"/>
        <w:adjustRightInd w:val="0"/>
        <w:jc w:val="both"/>
        <w:rPr>
          <w:b/>
          <w:bCs/>
        </w:rPr>
      </w:pPr>
      <w:r w:rsidRPr="00E82526">
        <w:rPr>
          <w:b/>
          <w:bCs/>
        </w:rPr>
        <w:t xml:space="preserve">Срок, отведенный для проведения независимой экспертизы проекта постановления, </w:t>
      </w:r>
      <w:r w:rsidRPr="00CC2C97">
        <w:rPr>
          <w:b/>
          <w:bCs/>
        </w:rPr>
        <w:t xml:space="preserve">составляет </w:t>
      </w:r>
      <w:r w:rsidR="00CC2C97" w:rsidRPr="00CC2C97">
        <w:rPr>
          <w:b/>
          <w:bCs/>
        </w:rPr>
        <w:t>пять дней</w:t>
      </w:r>
      <w:r w:rsidRPr="00CC2C97">
        <w:rPr>
          <w:b/>
          <w:bCs/>
        </w:rPr>
        <w:t>,</w:t>
      </w:r>
      <w:r w:rsidRPr="00E82526">
        <w:rPr>
          <w:b/>
          <w:bCs/>
        </w:rPr>
        <w:t xml:space="preserve">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7" w:history="1">
        <w:r w:rsidRPr="00E82526">
          <w:rPr>
            <w:rStyle w:val="a4"/>
            <w:b/>
            <w:bCs/>
          </w:rPr>
          <w:t>www.hmrn.ru</w:t>
        </w:r>
      </w:hyperlink>
      <w:r w:rsidRPr="00E82526">
        <w:rPr>
          <w:b/>
          <w:bCs/>
        </w:rPr>
        <w:t xml:space="preserve"> раздел для сельских поселений подраздел Горноправдинск</w:t>
      </w:r>
      <w:r>
        <w:rPr>
          <w:b/>
          <w:bCs/>
        </w:rPr>
        <w:t>.</w:t>
      </w:r>
    </w:p>
    <w:p w:rsidR="00826A79" w:rsidRPr="00E82526" w:rsidRDefault="00826A79" w:rsidP="00826A79">
      <w:pPr>
        <w:autoSpaceDE w:val="0"/>
        <w:autoSpaceDN w:val="0"/>
        <w:adjustRightInd w:val="0"/>
        <w:jc w:val="both"/>
        <w:rPr>
          <w:b/>
          <w:bCs/>
        </w:rPr>
      </w:pPr>
    </w:p>
    <w:p w:rsidR="00826A79" w:rsidRDefault="00826A79" w:rsidP="00826A79">
      <w:pPr>
        <w:autoSpaceDE w:val="0"/>
        <w:autoSpaceDN w:val="0"/>
        <w:adjustRightInd w:val="0"/>
        <w:jc w:val="both"/>
        <w:rPr>
          <w:b/>
          <w:bCs/>
        </w:rPr>
      </w:pPr>
      <w:r w:rsidRPr="00E82526">
        <w:rPr>
          <w:b/>
          <w:bCs/>
        </w:rPr>
        <w:t>Заключения независимой экспертизы, замечания и предложения по проекту предоставляются по адресу: 628520</w:t>
      </w:r>
      <w:r>
        <w:rPr>
          <w:b/>
          <w:bCs/>
        </w:rPr>
        <w:t>, Тюменская область,</w:t>
      </w:r>
      <w:r w:rsidRPr="00E82526">
        <w:rPr>
          <w:b/>
          <w:bCs/>
        </w:rPr>
        <w:t xml:space="preserve"> ХМАО – Югра</w:t>
      </w:r>
      <w:r>
        <w:rPr>
          <w:b/>
          <w:bCs/>
        </w:rPr>
        <w:t>,</w:t>
      </w:r>
      <w:r w:rsidRPr="00E82526">
        <w:rPr>
          <w:b/>
          <w:bCs/>
        </w:rPr>
        <w:t xml:space="preserve"> Ханты-Мансийский р-н</w:t>
      </w:r>
      <w:r>
        <w:rPr>
          <w:b/>
          <w:bCs/>
        </w:rPr>
        <w:t>,</w:t>
      </w:r>
      <w:r w:rsidRPr="00E82526">
        <w:rPr>
          <w:b/>
          <w:bCs/>
        </w:rPr>
        <w:t>п.Горноправдинск</w:t>
      </w:r>
      <w:r>
        <w:rPr>
          <w:b/>
          <w:bCs/>
        </w:rPr>
        <w:t xml:space="preserve">, </w:t>
      </w:r>
      <w:r w:rsidRPr="00E82526">
        <w:rPr>
          <w:b/>
          <w:bCs/>
        </w:rPr>
        <w:t>ул.Вертолетная</w:t>
      </w:r>
      <w:r>
        <w:rPr>
          <w:b/>
          <w:bCs/>
        </w:rPr>
        <w:t>,</w:t>
      </w:r>
      <w:r w:rsidRPr="00E82526">
        <w:rPr>
          <w:b/>
          <w:bCs/>
        </w:rPr>
        <w:t xml:space="preserve"> д.34 или по адресу электронной почты </w:t>
      </w:r>
      <w:hyperlink r:id="rId8" w:history="1">
        <w:r w:rsidRPr="0075625A">
          <w:rPr>
            <w:rStyle w:val="a4"/>
            <w:b/>
            <w:bCs/>
            <w:lang w:val="en-US"/>
          </w:rPr>
          <w:t>gpr</w:t>
        </w:r>
        <w:r w:rsidRPr="0075625A">
          <w:rPr>
            <w:rStyle w:val="a4"/>
            <w:b/>
            <w:bCs/>
          </w:rPr>
          <w:t>@</w:t>
        </w:r>
        <w:r w:rsidRPr="0075625A">
          <w:rPr>
            <w:rStyle w:val="a4"/>
            <w:b/>
            <w:bCs/>
            <w:lang w:val="en-US"/>
          </w:rPr>
          <w:t>hmrn</w:t>
        </w:r>
        <w:r w:rsidRPr="0075625A">
          <w:rPr>
            <w:rStyle w:val="a4"/>
            <w:b/>
            <w:bCs/>
          </w:rPr>
          <w:t>.</w:t>
        </w:r>
        <w:r w:rsidRPr="0075625A">
          <w:rPr>
            <w:rStyle w:val="a4"/>
            <w:b/>
            <w:bCs/>
            <w:lang w:val="en-US"/>
          </w:rPr>
          <w:t>ru</w:t>
        </w:r>
      </w:hyperlink>
      <w:r>
        <w:rPr>
          <w:b/>
          <w:bCs/>
        </w:rPr>
        <w:t>.</w:t>
      </w:r>
    </w:p>
    <w:p w:rsidR="00826A79" w:rsidRPr="004A5CFA" w:rsidRDefault="00826A79" w:rsidP="00826A79">
      <w:pPr>
        <w:autoSpaceDE w:val="0"/>
        <w:autoSpaceDN w:val="0"/>
        <w:adjustRightInd w:val="0"/>
        <w:jc w:val="both"/>
        <w:rPr>
          <w:b/>
          <w:bCs/>
        </w:rPr>
      </w:pPr>
    </w:p>
    <w:p w:rsidR="00826A79" w:rsidRPr="00826A79" w:rsidRDefault="00826A79" w:rsidP="00826A79">
      <w:pPr>
        <w:jc w:val="both"/>
      </w:pPr>
      <w:r w:rsidRPr="00826A79">
        <w:rPr>
          <w:bCs/>
        </w:rPr>
        <w:t>Разработчик проекта – специалист по архитектуре, градостроительству и земельным отношениям отдела имущественных жилищных и земельных отношений Куранова</w:t>
      </w:r>
      <w:r w:rsidRPr="00826A79">
        <w:t xml:space="preserve"> А.Ю.</w:t>
      </w:r>
    </w:p>
    <w:p w:rsidR="00826A79" w:rsidRDefault="00826A79" w:rsidP="00826A79">
      <w:pPr>
        <w:jc w:val="center"/>
        <w:rPr>
          <w:b/>
          <w:sz w:val="26"/>
          <w:szCs w:val="26"/>
        </w:rPr>
      </w:pPr>
    </w:p>
    <w:p w:rsidR="00826A79" w:rsidRPr="00EA5690" w:rsidRDefault="00826A79" w:rsidP="00826A79">
      <w:pPr>
        <w:jc w:val="center"/>
        <w:rPr>
          <w:sz w:val="16"/>
          <w:szCs w:val="16"/>
        </w:rPr>
      </w:pPr>
    </w:p>
    <w:p w:rsidR="00471CDC" w:rsidRDefault="00471CDC" w:rsidP="00471CDC">
      <w:pPr>
        <w:jc w:val="center"/>
        <w:outlineLvl w:val="0"/>
        <w:rPr>
          <w:b/>
          <w:sz w:val="28"/>
          <w:szCs w:val="28"/>
        </w:rPr>
      </w:pPr>
      <w:r>
        <w:rPr>
          <w:b/>
          <w:sz w:val="28"/>
          <w:szCs w:val="28"/>
        </w:rPr>
        <w:t>ХАНТЫ-МАНСИЙСКИЙ АВТОНОМНЫЙ ОКРУГ  -  ЮГРА</w:t>
      </w:r>
    </w:p>
    <w:p w:rsidR="00471CDC" w:rsidRDefault="00471CDC" w:rsidP="00471CDC">
      <w:pPr>
        <w:jc w:val="center"/>
        <w:rPr>
          <w:b/>
          <w:sz w:val="28"/>
          <w:szCs w:val="28"/>
        </w:rPr>
      </w:pPr>
      <w:r>
        <w:rPr>
          <w:b/>
          <w:sz w:val="28"/>
          <w:szCs w:val="28"/>
        </w:rPr>
        <w:t>(ТЮМЕНСКАЯ ОБЛАСТЬ)</w:t>
      </w:r>
    </w:p>
    <w:p w:rsidR="00471CDC" w:rsidRDefault="00471CDC" w:rsidP="00471CDC">
      <w:pPr>
        <w:jc w:val="center"/>
        <w:rPr>
          <w:b/>
          <w:sz w:val="28"/>
          <w:szCs w:val="28"/>
        </w:rPr>
      </w:pPr>
      <w:r>
        <w:rPr>
          <w:b/>
          <w:sz w:val="28"/>
          <w:szCs w:val="28"/>
        </w:rPr>
        <w:t>ХАНТЫ-МАНСИЙСКИЙ МУНИЦИПАЛЬНЫЙ РАЙОН</w:t>
      </w:r>
    </w:p>
    <w:p w:rsidR="00471CDC" w:rsidRDefault="00471CDC" w:rsidP="00471CDC">
      <w:pPr>
        <w:jc w:val="center"/>
        <w:rPr>
          <w:b/>
          <w:sz w:val="28"/>
          <w:szCs w:val="28"/>
        </w:rPr>
      </w:pPr>
      <w:r>
        <w:rPr>
          <w:b/>
          <w:sz w:val="28"/>
          <w:szCs w:val="28"/>
        </w:rPr>
        <w:t>МУНИЦИПАЛЬНОЕ ОБРАЗОВАНИЕ</w:t>
      </w:r>
    </w:p>
    <w:p w:rsidR="00471CDC" w:rsidRDefault="00471CDC" w:rsidP="00471CDC">
      <w:pPr>
        <w:jc w:val="center"/>
        <w:rPr>
          <w:b/>
          <w:sz w:val="28"/>
          <w:szCs w:val="28"/>
        </w:rPr>
      </w:pPr>
      <w:r>
        <w:rPr>
          <w:b/>
          <w:sz w:val="28"/>
          <w:szCs w:val="28"/>
        </w:rPr>
        <w:t xml:space="preserve">СЕЛЬСКОЕ ПОСЕЛЕНИЕ </w:t>
      </w:r>
    </w:p>
    <w:p w:rsidR="00471CDC" w:rsidRDefault="00471CDC" w:rsidP="00471CDC">
      <w:pPr>
        <w:jc w:val="center"/>
        <w:rPr>
          <w:b/>
          <w:sz w:val="28"/>
          <w:szCs w:val="28"/>
        </w:rPr>
      </w:pPr>
      <w:r>
        <w:rPr>
          <w:b/>
          <w:sz w:val="28"/>
          <w:szCs w:val="28"/>
        </w:rPr>
        <w:t>ГОРНОПРАВДИНСК</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СОВЕТ ДЕПУТАТОВ</w:t>
      </w:r>
    </w:p>
    <w:p w:rsidR="00471CDC" w:rsidRDefault="00471CDC" w:rsidP="00471CDC">
      <w:pPr>
        <w:jc w:val="center"/>
        <w:outlineLvl w:val="0"/>
        <w:rPr>
          <w:b/>
          <w:sz w:val="28"/>
          <w:szCs w:val="28"/>
        </w:rPr>
      </w:pPr>
      <w:r>
        <w:rPr>
          <w:b/>
          <w:sz w:val="28"/>
          <w:szCs w:val="28"/>
        </w:rPr>
        <w:t>третьего созыва</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РЕШЕНИЕ</w:t>
      </w:r>
    </w:p>
    <w:p w:rsidR="00471CDC" w:rsidRDefault="00471CDC" w:rsidP="00471CDC">
      <w:pPr>
        <w:rPr>
          <w:sz w:val="28"/>
          <w:szCs w:val="28"/>
        </w:rPr>
      </w:pPr>
      <w:r>
        <w:rPr>
          <w:sz w:val="28"/>
          <w:szCs w:val="28"/>
        </w:rPr>
        <w:t>от  __.__.2016                                                                                                  № __</w:t>
      </w:r>
    </w:p>
    <w:p w:rsidR="00471CDC" w:rsidRDefault="00471CDC" w:rsidP="00471CDC">
      <w:pPr>
        <w:rPr>
          <w:i/>
        </w:rPr>
      </w:pPr>
      <w:r>
        <w:rPr>
          <w:i/>
        </w:rPr>
        <w:t>п.Горноправдинск</w:t>
      </w:r>
    </w:p>
    <w:p w:rsidR="00471CDC" w:rsidRPr="00EA5690" w:rsidRDefault="00471CDC" w:rsidP="00826A79">
      <w:pPr>
        <w:pStyle w:val="10"/>
        <w:shd w:val="clear" w:color="auto" w:fill="auto"/>
        <w:spacing w:before="0" w:after="0" w:line="260" w:lineRule="exact"/>
        <w:ind w:left="79"/>
        <w:rPr>
          <w:rFonts w:ascii="Times New Roman" w:hAnsi="Times New Roman" w:cs="Times New Roman"/>
        </w:rPr>
      </w:pPr>
    </w:p>
    <w:p w:rsidR="00826A79" w:rsidRPr="00EA5690" w:rsidRDefault="00826A79" w:rsidP="00826A79">
      <w:pPr>
        <w:pStyle w:val="10"/>
        <w:shd w:val="clear" w:color="auto" w:fill="auto"/>
        <w:spacing w:before="0" w:after="0" w:line="240" w:lineRule="auto"/>
        <w:ind w:left="79" w:right="4960"/>
        <w:rPr>
          <w:rFonts w:ascii="Times New Roman" w:hAnsi="Times New Roman" w:cs="Times New Roman"/>
        </w:rPr>
      </w:pPr>
      <w:r>
        <w:rPr>
          <w:rFonts w:ascii="Times New Roman" w:hAnsi="Times New Roman" w:cs="Times New Roman"/>
        </w:rPr>
        <w:t xml:space="preserve">Об утверждении местных нормативов градостроительного проектирования </w:t>
      </w:r>
      <w:r w:rsidR="006C1358" w:rsidRPr="006C1358">
        <w:rPr>
          <w:rFonts w:ascii="Times New Roman" w:hAnsi="Times New Roman" w:cs="Times New Roman"/>
        </w:rPr>
        <w:t xml:space="preserve">сельского поселения </w:t>
      </w:r>
      <w:r>
        <w:rPr>
          <w:rFonts w:ascii="Times New Roman" w:hAnsi="Times New Roman" w:cs="Times New Roman"/>
        </w:rPr>
        <w:t>Горноправдинск</w:t>
      </w:r>
    </w:p>
    <w:p w:rsidR="00826A79" w:rsidRPr="00EA5690" w:rsidRDefault="00826A79" w:rsidP="00826A79">
      <w:pPr>
        <w:pStyle w:val="10"/>
        <w:shd w:val="clear" w:color="auto" w:fill="auto"/>
        <w:spacing w:before="0" w:after="0" w:line="240" w:lineRule="auto"/>
        <w:ind w:left="79" w:right="40"/>
        <w:jc w:val="both"/>
        <w:rPr>
          <w:rFonts w:ascii="Times New Roman" w:hAnsi="Times New Roman" w:cs="Times New Roman"/>
        </w:rPr>
      </w:pPr>
    </w:p>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Горноправдинск,</w:t>
      </w:r>
    </w:p>
    <w:p w:rsidR="00826A79" w:rsidRDefault="00826A79" w:rsidP="00826A79">
      <w:pPr>
        <w:pStyle w:val="10"/>
        <w:shd w:val="clear" w:color="auto" w:fill="auto"/>
        <w:spacing w:before="0" w:after="0" w:line="283" w:lineRule="exact"/>
        <w:ind w:left="80" w:right="40" w:firstLine="500"/>
        <w:jc w:val="center"/>
        <w:rPr>
          <w:rFonts w:ascii="Times New Roman" w:hAnsi="Times New Roman" w:cs="Times New Roman"/>
        </w:rPr>
      </w:pPr>
    </w:p>
    <w:p w:rsidR="00826A79" w:rsidRPr="00EA5690" w:rsidRDefault="00826A79" w:rsidP="00A26CB5">
      <w:pPr>
        <w:pStyle w:val="10"/>
        <w:shd w:val="clear" w:color="auto" w:fill="auto"/>
        <w:spacing w:before="0" w:after="0" w:line="360" w:lineRule="auto"/>
        <w:ind w:left="80" w:right="40" w:firstLine="500"/>
        <w:jc w:val="center"/>
        <w:rPr>
          <w:rFonts w:ascii="Times New Roman" w:hAnsi="Times New Roman" w:cs="Times New Roman"/>
        </w:rPr>
      </w:pPr>
      <w:r w:rsidRPr="00EA5690">
        <w:rPr>
          <w:rFonts w:ascii="Times New Roman" w:hAnsi="Times New Roman" w:cs="Times New Roman"/>
        </w:rPr>
        <w:t>Совет депутатов сельского поселения Горноправдинск</w:t>
      </w:r>
    </w:p>
    <w:p w:rsidR="00826A79" w:rsidRPr="00EA5690" w:rsidRDefault="00826A79" w:rsidP="00A26CB5">
      <w:pPr>
        <w:pStyle w:val="10"/>
        <w:shd w:val="clear" w:color="auto" w:fill="auto"/>
        <w:spacing w:before="0" w:after="120" w:line="360" w:lineRule="auto"/>
        <w:ind w:right="221"/>
        <w:jc w:val="center"/>
        <w:rPr>
          <w:rFonts w:ascii="Times New Roman" w:hAnsi="Times New Roman" w:cs="Times New Roman"/>
        </w:rPr>
      </w:pPr>
      <w:r w:rsidRPr="00EA5690">
        <w:rPr>
          <w:rFonts w:ascii="Times New Roman" w:hAnsi="Times New Roman" w:cs="Times New Roman"/>
        </w:rPr>
        <w:t>РЕШИЛ:</w:t>
      </w:r>
    </w:p>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 xml:space="preserve">1. </w:t>
      </w:r>
      <w:r>
        <w:rPr>
          <w:rFonts w:ascii="Times New Roman" w:hAnsi="Times New Roman" w:cs="Times New Roman"/>
        </w:rPr>
        <w:t xml:space="preserve">Утвердить местные нормативы градостроительного проектирования </w:t>
      </w:r>
      <w:r w:rsidR="006C1358" w:rsidRPr="006C1358">
        <w:rPr>
          <w:rFonts w:ascii="Times New Roman" w:hAnsi="Times New Roman" w:cs="Times New Roman"/>
        </w:rPr>
        <w:t xml:space="preserve">сельского поселения </w:t>
      </w:r>
      <w:r>
        <w:rPr>
          <w:rFonts w:ascii="Times New Roman" w:hAnsi="Times New Roman" w:cs="Times New Roman"/>
        </w:rPr>
        <w:t>Горноправдинск согласно приложению</w:t>
      </w:r>
      <w:r w:rsidRPr="00EA5690">
        <w:rPr>
          <w:rFonts w:ascii="Times New Roman" w:hAnsi="Times New Roman" w:cs="Times New Roman"/>
        </w:rPr>
        <w:t>.</w:t>
      </w:r>
    </w:p>
    <w:p w:rsidR="00826A79"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2. Настоящее решение вступает в силу после его официального опубликования (обнародования).</w:t>
      </w:r>
    </w:p>
    <w:p w:rsidR="00A26CB5"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p w:rsidR="00A26CB5" w:rsidRPr="00EA5690"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tbl>
      <w:tblPr>
        <w:tblStyle w:val="a5"/>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4"/>
      </w:tblGrid>
      <w:tr w:rsidR="00A26CB5" w:rsidTr="00A26CB5">
        <w:tc>
          <w:tcPr>
            <w:tcW w:w="6096" w:type="dxa"/>
          </w:tcPr>
          <w:p w:rsidR="00A26CB5" w:rsidRDefault="00A26CB5" w:rsidP="00A26CB5">
            <w:pPr>
              <w:pStyle w:val="10"/>
              <w:shd w:val="clear" w:color="auto" w:fill="auto"/>
              <w:tabs>
                <w:tab w:val="left" w:pos="2642"/>
              </w:tabs>
              <w:spacing w:before="0" w:after="0" w:line="283" w:lineRule="exact"/>
              <w:ind w:right="1310"/>
              <w:rPr>
                <w:rFonts w:ascii="Times New Roman" w:hAnsi="Times New Roman" w:cs="Times New Roman"/>
              </w:rPr>
            </w:pPr>
            <w:r w:rsidRPr="00EA5690">
              <w:rPr>
                <w:rFonts w:ascii="Times New Roman" w:hAnsi="Times New Roman" w:cs="Times New Roman"/>
              </w:rPr>
              <w:t>Председатель Совета депутатов</w:t>
            </w:r>
            <w:r>
              <w:rPr>
                <w:rFonts w:ascii="Times New Roman" w:hAnsi="Times New Roman" w:cs="Times New Roman"/>
              </w:rPr>
              <w:t xml:space="preserve"> с</w:t>
            </w:r>
            <w:r w:rsidRPr="00EA5690">
              <w:rPr>
                <w:rFonts w:ascii="Times New Roman" w:hAnsi="Times New Roman" w:cs="Times New Roman"/>
              </w:rPr>
              <w:t>ельского поселения Горн</w:t>
            </w:r>
            <w:r>
              <w:rPr>
                <w:rFonts w:ascii="Times New Roman" w:hAnsi="Times New Roman" w:cs="Times New Roman"/>
              </w:rPr>
              <w:t>оправдинск</w:t>
            </w:r>
          </w:p>
        </w:tc>
        <w:tc>
          <w:tcPr>
            <w:tcW w:w="3544" w:type="dxa"/>
          </w:tcPr>
          <w:p w:rsidR="00A26CB5" w:rsidRDefault="00A26CB5" w:rsidP="00A26CB5">
            <w:pPr>
              <w:pStyle w:val="10"/>
              <w:shd w:val="clear" w:color="auto" w:fill="auto"/>
              <w:spacing w:before="0" w:after="0" w:line="283" w:lineRule="exact"/>
              <w:ind w:right="176"/>
              <w:jc w:val="both"/>
              <w:rPr>
                <w:rFonts w:ascii="Times New Roman" w:hAnsi="Times New Roman" w:cs="Times New Roman"/>
              </w:rPr>
            </w:pPr>
            <w:r w:rsidRPr="00EA5690">
              <w:rPr>
                <w:rFonts w:ascii="Times New Roman" w:hAnsi="Times New Roman" w:cs="Times New Roman"/>
              </w:rPr>
              <w:t>Глава сельского</w:t>
            </w:r>
            <w:r>
              <w:rPr>
                <w:rFonts w:ascii="Times New Roman" w:hAnsi="Times New Roman" w:cs="Times New Roman"/>
              </w:rPr>
              <w:t xml:space="preserve"> </w:t>
            </w:r>
            <w:r w:rsidRPr="00EA5690">
              <w:rPr>
                <w:rFonts w:ascii="Times New Roman" w:hAnsi="Times New Roman" w:cs="Times New Roman"/>
              </w:rPr>
              <w:t>поселения Горноправдинск</w:t>
            </w:r>
          </w:p>
        </w:tc>
      </w:tr>
      <w:tr w:rsidR="00A26CB5" w:rsidTr="00A26CB5">
        <w:trPr>
          <w:trHeight w:val="429"/>
        </w:trPr>
        <w:tc>
          <w:tcPr>
            <w:tcW w:w="6096" w:type="dxa"/>
          </w:tcPr>
          <w:p w:rsidR="00A26CB5" w:rsidRDefault="00A26CB5" w:rsidP="00A26CB5">
            <w:pPr>
              <w:pStyle w:val="10"/>
              <w:shd w:val="clear" w:color="auto" w:fill="auto"/>
              <w:spacing w:before="0" w:after="0" w:line="283" w:lineRule="exact"/>
              <w:ind w:right="34"/>
              <w:jc w:val="both"/>
              <w:rPr>
                <w:rFonts w:ascii="Times New Roman" w:hAnsi="Times New Roman" w:cs="Times New Roman"/>
                <w:u w:val="single"/>
              </w:rPr>
            </w:pPr>
            <w:r w:rsidRPr="00EA5690">
              <w:rPr>
                <w:rFonts w:ascii="Times New Roman" w:hAnsi="Times New Roman" w:cs="Times New Roman"/>
                <w:u w:val="single"/>
              </w:rPr>
              <w:t xml:space="preserve"> </w:t>
            </w:r>
          </w:p>
          <w:p w:rsidR="00A26CB5" w:rsidRDefault="00A26CB5" w:rsidP="00A26CB5">
            <w:pPr>
              <w:pStyle w:val="10"/>
              <w:shd w:val="clear" w:color="auto" w:fill="auto"/>
              <w:spacing w:before="0" w:after="0" w:line="283" w:lineRule="exact"/>
              <w:ind w:right="34"/>
              <w:rPr>
                <w:rFonts w:ascii="Times New Roman" w:hAnsi="Times New Roman" w:cs="Times New Roman"/>
              </w:rPr>
            </w:pPr>
            <w:r w:rsidRPr="00EA5690">
              <w:rPr>
                <w:rFonts w:ascii="Times New Roman" w:hAnsi="Times New Roman" w:cs="Times New Roman"/>
                <w:u w:val="single"/>
              </w:rPr>
              <w:t xml:space="preserve">                                   </w:t>
            </w:r>
            <w:r w:rsidRPr="00EA5690">
              <w:rPr>
                <w:rFonts w:ascii="Times New Roman" w:hAnsi="Times New Roman" w:cs="Times New Roman"/>
              </w:rPr>
              <w:t>В.В.Зайцев</w:t>
            </w:r>
          </w:p>
        </w:tc>
        <w:tc>
          <w:tcPr>
            <w:tcW w:w="3544" w:type="dxa"/>
          </w:tcPr>
          <w:p w:rsidR="00A26CB5" w:rsidRDefault="00A26CB5" w:rsidP="00A26CB5">
            <w:pPr>
              <w:pStyle w:val="10"/>
              <w:shd w:val="clear" w:color="auto" w:fill="auto"/>
              <w:spacing w:before="0" w:after="0" w:line="283" w:lineRule="exact"/>
              <w:ind w:right="-108"/>
              <w:jc w:val="both"/>
              <w:rPr>
                <w:rFonts w:ascii="Times New Roman" w:hAnsi="Times New Roman" w:cs="Times New Roman"/>
              </w:rPr>
            </w:pPr>
          </w:p>
          <w:p w:rsidR="00A26CB5" w:rsidRDefault="00A26CB5" w:rsidP="00A26CB5">
            <w:pPr>
              <w:pStyle w:val="10"/>
              <w:shd w:val="clear" w:color="auto" w:fill="auto"/>
              <w:spacing w:before="0" w:after="0" w:line="283" w:lineRule="exact"/>
              <w:ind w:right="-108"/>
              <w:jc w:val="both"/>
              <w:rPr>
                <w:rFonts w:ascii="Times New Roman" w:hAnsi="Times New Roman" w:cs="Times New Roman"/>
              </w:rPr>
            </w:pPr>
            <w:r w:rsidRPr="00EA5690">
              <w:rPr>
                <w:rFonts w:ascii="Times New Roman" w:hAnsi="Times New Roman" w:cs="Times New Roman"/>
                <w:u w:val="single"/>
              </w:rPr>
              <w:t xml:space="preserve">                             </w:t>
            </w:r>
            <w:r w:rsidRPr="00EA5690">
              <w:rPr>
                <w:rFonts w:ascii="Times New Roman" w:hAnsi="Times New Roman" w:cs="Times New Roman"/>
              </w:rPr>
              <w:t>С.А.Зайцев</w:t>
            </w:r>
          </w:p>
        </w:tc>
      </w:tr>
    </w:tbl>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A26CB5" w:rsidRDefault="00A26CB5" w:rsidP="00A26CB5">
      <w:pPr>
        <w:autoSpaceDE w:val="0"/>
        <w:autoSpaceDN w:val="0"/>
        <w:adjustRightInd w:val="0"/>
        <w:ind w:left="6096"/>
        <w:jc w:val="right"/>
        <w:rPr>
          <w:sz w:val="26"/>
          <w:szCs w:val="26"/>
        </w:rPr>
      </w:pPr>
      <w:r w:rsidRPr="00EA5690">
        <w:rPr>
          <w:sz w:val="26"/>
          <w:szCs w:val="26"/>
        </w:rPr>
        <w:lastRenderedPageBreak/>
        <w:t>Приложение</w:t>
      </w:r>
    </w:p>
    <w:p w:rsidR="00642A13" w:rsidRDefault="00A26CB5" w:rsidP="00A26CB5">
      <w:pPr>
        <w:autoSpaceDE w:val="0"/>
        <w:autoSpaceDN w:val="0"/>
        <w:adjustRightInd w:val="0"/>
        <w:ind w:left="6096"/>
        <w:jc w:val="right"/>
        <w:rPr>
          <w:sz w:val="26"/>
          <w:szCs w:val="26"/>
        </w:rPr>
      </w:pPr>
      <w:r w:rsidRPr="00EA5690">
        <w:rPr>
          <w:sz w:val="26"/>
          <w:szCs w:val="26"/>
        </w:rPr>
        <w:t xml:space="preserve">к </w:t>
      </w:r>
      <w:r>
        <w:rPr>
          <w:sz w:val="26"/>
          <w:szCs w:val="26"/>
        </w:rPr>
        <w:t>решению Совета депутатов</w:t>
      </w:r>
      <w:r>
        <w:t xml:space="preserve"> </w:t>
      </w:r>
      <w:r w:rsidRPr="00EA5690">
        <w:rPr>
          <w:sz w:val="26"/>
          <w:szCs w:val="26"/>
        </w:rPr>
        <w:t>от 0</w:t>
      </w:r>
      <w:r>
        <w:rPr>
          <w:sz w:val="26"/>
          <w:szCs w:val="26"/>
        </w:rPr>
        <w:t>0</w:t>
      </w:r>
      <w:r w:rsidRPr="00EA5690">
        <w:rPr>
          <w:sz w:val="26"/>
          <w:szCs w:val="26"/>
        </w:rPr>
        <w:t>.0</w:t>
      </w:r>
      <w:r>
        <w:rPr>
          <w:sz w:val="26"/>
          <w:szCs w:val="26"/>
        </w:rPr>
        <w:t>0</w:t>
      </w:r>
      <w:r w:rsidRPr="00EA5690">
        <w:rPr>
          <w:sz w:val="26"/>
          <w:szCs w:val="26"/>
        </w:rPr>
        <w:t xml:space="preserve">.2016 № </w:t>
      </w:r>
      <w:r>
        <w:rPr>
          <w:sz w:val="26"/>
          <w:szCs w:val="26"/>
        </w:rPr>
        <w:t>00</w:t>
      </w:r>
    </w:p>
    <w:p w:rsidR="00260008" w:rsidRDefault="00260008" w:rsidP="00A26CB5">
      <w:pPr>
        <w:autoSpaceDE w:val="0"/>
        <w:autoSpaceDN w:val="0"/>
        <w:adjustRightInd w:val="0"/>
        <w:ind w:left="6096"/>
        <w:jc w:val="right"/>
        <w:rPr>
          <w:sz w:val="26"/>
          <w:szCs w:val="26"/>
        </w:rPr>
      </w:pPr>
    </w:p>
    <w:p w:rsidR="006C1358" w:rsidRDefault="006C1358" w:rsidP="00A26CB5">
      <w:pPr>
        <w:autoSpaceDE w:val="0"/>
        <w:autoSpaceDN w:val="0"/>
        <w:adjustRightInd w:val="0"/>
        <w:ind w:left="6096"/>
        <w:jc w:val="right"/>
        <w:rPr>
          <w:sz w:val="26"/>
          <w:szCs w:val="26"/>
        </w:rPr>
      </w:pPr>
    </w:p>
    <w:p w:rsidR="006C1358" w:rsidRDefault="006C1358" w:rsidP="00A26CB5">
      <w:pPr>
        <w:autoSpaceDE w:val="0"/>
        <w:autoSpaceDN w:val="0"/>
        <w:adjustRightInd w:val="0"/>
        <w:ind w:left="6096"/>
        <w:jc w:val="right"/>
        <w:rPr>
          <w:sz w:val="26"/>
          <w:szCs w:val="26"/>
        </w:rPr>
      </w:pPr>
    </w:p>
    <w:p w:rsidR="00260008" w:rsidRPr="00616B7A" w:rsidRDefault="00940A36" w:rsidP="00260008">
      <w:pPr>
        <w:ind w:right="-2" w:firstLine="709"/>
        <w:jc w:val="both"/>
        <w:rPr>
          <w:rFonts w:ascii="Calibri" w:hAnsi="Calibri"/>
          <w:b/>
          <w:color w:val="1F497D"/>
          <w:sz w:val="17"/>
        </w:rPr>
      </w:pPr>
      <w:r>
        <w:rPr>
          <w:rFonts w:ascii="Antiqua" w:hAnsi="Antiqua"/>
          <w:sz w:val="17"/>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7.85pt;width:69.85pt;height:65.15pt;z-index:251659264">
            <v:imagedata r:id="rId9" o:title=""/>
          </v:shape>
          <o:OLEObject Type="Embed" ProgID="CorelDraw.Graphic.15" ShapeID="_x0000_s1026" DrawAspect="Content" ObjectID="_1520235826" r:id="rId10"/>
        </w:object>
      </w:r>
    </w:p>
    <w:p w:rsidR="00260008" w:rsidRPr="00616B7A" w:rsidRDefault="00260008" w:rsidP="00260008">
      <w:pPr>
        <w:ind w:right="-2" w:firstLine="1134"/>
        <w:jc w:val="center"/>
      </w:pPr>
      <w:r w:rsidRPr="00616B7A">
        <w:rPr>
          <w:b/>
          <w:color w:val="1F497D"/>
        </w:rPr>
        <w:t>ОБЩЕСТВО С ОГРАНИЧЕННОЙ ОТВЕТСТВЕННОСТЬЮ</w:t>
      </w:r>
    </w:p>
    <w:p w:rsidR="00260008" w:rsidRDefault="00260008" w:rsidP="00260008">
      <w:pPr>
        <w:ind w:firstLine="1134"/>
        <w:jc w:val="center"/>
        <w:rPr>
          <w:rFonts w:eastAsia="SimSun"/>
          <w:b/>
          <w:color w:val="1F497D"/>
          <w:lang w:eastAsia="zh-CN"/>
        </w:rPr>
      </w:pPr>
      <w:r w:rsidRPr="00616B7A">
        <w:rPr>
          <w:rFonts w:eastAsia="SimSun"/>
          <w:b/>
          <w:color w:val="1F497D"/>
          <w:lang w:eastAsia="zh-CN"/>
        </w:rPr>
        <w:t>«ДЖИ ДИНАМИКА»</w:t>
      </w:r>
    </w:p>
    <w:p w:rsidR="00260008" w:rsidRPr="00616B7A" w:rsidRDefault="00260008" w:rsidP="00260008">
      <w:pPr>
        <w:ind w:firstLine="1134"/>
        <w:jc w:val="center"/>
        <w:rPr>
          <w:rFonts w:eastAsia="SimSun"/>
          <w:b/>
          <w:color w:val="1F497D"/>
          <w:lang w:eastAsia="zh-CN"/>
        </w:rPr>
      </w:pPr>
    </w:p>
    <w:p w:rsidR="00260008" w:rsidRPr="00616B7A" w:rsidRDefault="00260008" w:rsidP="00260008">
      <w:pPr>
        <w:ind w:right="-2" w:firstLine="1134"/>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12065</wp:posOffset>
                </wp:positionV>
                <wp:extent cx="6067425" cy="0"/>
                <wp:effectExtent l="16510" t="17780" r="1206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90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9CF78"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47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" o:allowincell="f" strokecolor="#17365d" strokeweight="1.5pt"/>
            </w:pict>
          </mc:Fallback>
        </mc:AlternateContent>
      </w:r>
    </w:p>
    <w:p w:rsidR="00260008" w:rsidRDefault="00260008" w:rsidP="00260008">
      <w:pPr>
        <w:pStyle w:val="ConsPlusTitle"/>
        <w:jc w:val="both"/>
      </w:pPr>
    </w:p>
    <w:p w:rsidR="00260008" w:rsidRDefault="00260008" w:rsidP="00260008">
      <w:pPr>
        <w:pStyle w:val="ConsPlusTitle"/>
        <w:jc w:val="both"/>
      </w:pPr>
    </w:p>
    <w:p w:rsidR="00260008" w:rsidRDefault="00260008" w:rsidP="00260008">
      <w:pPr>
        <w:pStyle w:val="ConsPlusTitle"/>
        <w:jc w:val="both"/>
      </w:pPr>
    </w:p>
    <w:p w:rsidR="00260008" w:rsidRPr="002A41AB" w:rsidRDefault="00260008" w:rsidP="00260008">
      <w:pPr>
        <w:pStyle w:val="ConsPlusTitle"/>
        <w:jc w:val="both"/>
      </w:pPr>
    </w:p>
    <w:p w:rsidR="00260008" w:rsidRPr="00C108A7" w:rsidRDefault="00260008" w:rsidP="00260008">
      <w:pPr>
        <w:pStyle w:val="ConsPlusTitle"/>
        <w:jc w:val="both"/>
      </w:pPr>
    </w:p>
    <w:p w:rsidR="00260008" w:rsidRPr="00EA1110" w:rsidRDefault="00260008" w:rsidP="00260008">
      <w:pPr>
        <w:spacing w:before="120"/>
        <w:jc w:val="center"/>
        <w:rPr>
          <w:b/>
          <w:sz w:val="36"/>
          <w:szCs w:val="36"/>
        </w:rPr>
      </w:pPr>
      <w:r>
        <w:rPr>
          <w:b/>
          <w:sz w:val="36"/>
          <w:szCs w:val="36"/>
        </w:rPr>
        <w:t xml:space="preserve">МЕСТНЫЕ </w:t>
      </w:r>
      <w:r w:rsidRPr="00EA1110">
        <w:rPr>
          <w:b/>
          <w:sz w:val="36"/>
          <w:szCs w:val="36"/>
        </w:rPr>
        <w:t xml:space="preserve">НОРМАТИВЫ </w:t>
      </w:r>
    </w:p>
    <w:p w:rsidR="00260008" w:rsidRDefault="00260008" w:rsidP="00260008">
      <w:pPr>
        <w:spacing w:before="120"/>
        <w:jc w:val="center"/>
        <w:rPr>
          <w:b/>
          <w:sz w:val="36"/>
          <w:szCs w:val="36"/>
        </w:rPr>
      </w:pPr>
      <w:r w:rsidRPr="00EA1110">
        <w:rPr>
          <w:b/>
          <w:sz w:val="36"/>
          <w:szCs w:val="36"/>
        </w:rPr>
        <w:t>ГРАДОСТРОИТЕЛЬНОГО ПРОЕКТИРОВАНИЯ</w:t>
      </w:r>
    </w:p>
    <w:p w:rsidR="00260008" w:rsidRPr="00EA1110" w:rsidRDefault="00260008" w:rsidP="00260008">
      <w:pPr>
        <w:spacing w:before="120"/>
        <w:jc w:val="center"/>
        <w:rPr>
          <w:b/>
          <w:sz w:val="36"/>
          <w:szCs w:val="36"/>
        </w:rPr>
      </w:pPr>
      <w:r w:rsidRPr="00EA1110">
        <w:rPr>
          <w:b/>
          <w:sz w:val="36"/>
          <w:szCs w:val="36"/>
        </w:rPr>
        <w:t>МУНИЦИПАЛЬНО</w:t>
      </w:r>
      <w:r>
        <w:rPr>
          <w:b/>
          <w:sz w:val="36"/>
          <w:szCs w:val="36"/>
        </w:rPr>
        <w:t>ГО ОБРАЗОВАНИЯ</w:t>
      </w:r>
    </w:p>
    <w:p w:rsidR="00260008" w:rsidRPr="00EA1110" w:rsidRDefault="00260008" w:rsidP="00260008">
      <w:pPr>
        <w:spacing w:before="120"/>
        <w:jc w:val="center"/>
        <w:rPr>
          <w:b/>
          <w:sz w:val="36"/>
          <w:szCs w:val="36"/>
        </w:rPr>
      </w:pPr>
    </w:p>
    <w:p w:rsidR="00260008" w:rsidRPr="004F6D78" w:rsidRDefault="00260008" w:rsidP="00260008">
      <w:pPr>
        <w:jc w:val="center"/>
        <w:rPr>
          <w:sz w:val="40"/>
          <w:szCs w:val="40"/>
        </w:rPr>
      </w:pPr>
      <w:r w:rsidRPr="004F6D78">
        <w:rPr>
          <w:sz w:val="40"/>
          <w:szCs w:val="40"/>
        </w:rPr>
        <w:t>Сельское поселение Горноправдинск</w:t>
      </w:r>
    </w:p>
    <w:p w:rsidR="00260008" w:rsidRDefault="00260008" w:rsidP="00260008">
      <w:pPr>
        <w:pStyle w:val="ConsNormal"/>
        <w:ind w:right="0"/>
        <w:jc w:val="center"/>
        <w:rPr>
          <w:rFonts w:ascii="Times New Roman" w:hAnsi="Times New Roman" w:cs="Times New Roman"/>
          <w:sz w:val="24"/>
          <w:szCs w:val="24"/>
        </w:rPr>
      </w:pPr>
    </w:p>
    <w:p w:rsidR="00617C9E" w:rsidRDefault="00260008" w:rsidP="00260008">
      <w:pPr>
        <w:spacing w:line="360" w:lineRule="auto"/>
        <w:jc w:val="center"/>
        <w:rPr>
          <w:sz w:val="28"/>
          <w:szCs w:val="28"/>
        </w:rPr>
      </w:pPr>
      <w:r>
        <w:rPr>
          <w:sz w:val="28"/>
          <w:szCs w:val="28"/>
        </w:rPr>
        <w:t>Основная часть</w:t>
      </w:r>
    </w:p>
    <w:p w:rsidR="00260008" w:rsidRDefault="00260008" w:rsidP="00260008">
      <w:pPr>
        <w:spacing w:line="360" w:lineRule="auto"/>
        <w:jc w:val="center"/>
        <w:rPr>
          <w:rFonts w:eastAsia="Calibri"/>
          <w:sz w:val="28"/>
          <w:szCs w:val="28"/>
          <w:lang w:eastAsia="en-US"/>
        </w:rPr>
      </w:pPr>
      <w:r>
        <w:rPr>
          <w:rFonts w:eastAsia="Calibri"/>
          <w:sz w:val="28"/>
          <w:szCs w:val="28"/>
          <w:lang w:eastAsia="en-US"/>
        </w:rPr>
        <w:t>Р</w:t>
      </w:r>
      <w:r w:rsidRPr="00A65BEC">
        <w:rPr>
          <w:rFonts w:eastAsia="Calibri"/>
          <w:sz w:val="28"/>
          <w:szCs w:val="28"/>
          <w:lang w:eastAsia="en-US"/>
        </w:rPr>
        <w:t>асчетные показатели</w:t>
      </w:r>
    </w:p>
    <w:p w:rsidR="00260008" w:rsidRPr="00A65BEC" w:rsidRDefault="00260008" w:rsidP="00260008">
      <w:pPr>
        <w:spacing w:line="360" w:lineRule="auto"/>
        <w:jc w:val="center"/>
        <w:rPr>
          <w:bCs/>
          <w:sz w:val="28"/>
          <w:szCs w:val="28"/>
        </w:rPr>
      </w:pPr>
      <w:r w:rsidRPr="00A65BEC">
        <w:rPr>
          <w:sz w:val="28"/>
          <w:szCs w:val="28"/>
        </w:rPr>
        <w:t xml:space="preserve">Правила и область применения </w:t>
      </w:r>
      <w:r w:rsidRPr="00A65BEC">
        <w:rPr>
          <w:bCs/>
          <w:sz w:val="28"/>
          <w:szCs w:val="28"/>
        </w:rPr>
        <w:t>расчетных показателей</w:t>
      </w:r>
    </w:p>
    <w:p w:rsidR="00260008" w:rsidRPr="00A65BEC" w:rsidRDefault="00260008" w:rsidP="00260008">
      <w:pPr>
        <w:spacing w:line="360" w:lineRule="auto"/>
        <w:jc w:val="center"/>
        <w:rPr>
          <w:bCs/>
          <w:sz w:val="28"/>
          <w:szCs w:val="28"/>
        </w:rPr>
      </w:pPr>
    </w:p>
    <w:p w:rsidR="00260008" w:rsidRDefault="00260008" w:rsidP="00260008">
      <w:pPr>
        <w:pStyle w:val="ConsNormal"/>
        <w:ind w:right="0"/>
        <w:jc w:val="center"/>
        <w:rPr>
          <w:rFonts w:ascii="Times New Roman" w:hAnsi="Times New Roman" w:cs="Times New Roman"/>
          <w:sz w:val="24"/>
          <w:szCs w:val="24"/>
        </w:rPr>
      </w:pPr>
    </w:p>
    <w:p w:rsidR="00260008" w:rsidRDefault="00260008" w:rsidP="00260008">
      <w:pPr>
        <w:pStyle w:val="ConsNormal"/>
        <w:ind w:right="0"/>
        <w:jc w:val="center"/>
        <w:rPr>
          <w:rFonts w:ascii="Times New Roman" w:hAnsi="Times New Roman" w:cs="Times New Roman"/>
          <w:sz w:val="24"/>
          <w:szCs w:val="24"/>
        </w:rPr>
      </w:pPr>
    </w:p>
    <w:p w:rsidR="00260008" w:rsidRDefault="00260008" w:rsidP="00260008">
      <w:pPr>
        <w:pStyle w:val="ConsNormal"/>
        <w:ind w:right="0"/>
        <w:jc w:val="center"/>
        <w:rPr>
          <w:rFonts w:ascii="Times New Roman" w:hAnsi="Times New Roman" w:cs="Times New Roman"/>
          <w:sz w:val="24"/>
          <w:szCs w:val="24"/>
        </w:rPr>
      </w:pPr>
    </w:p>
    <w:p w:rsidR="00260008" w:rsidRDefault="00260008" w:rsidP="00260008">
      <w:pPr>
        <w:pStyle w:val="ConsNormal"/>
        <w:ind w:right="0"/>
        <w:jc w:val="center"/>
        <w:rPr>
          <w:rFonts w:ascii="Times New Roman" w:hAnsi="Times New Roman" w:cs="Times New Roman"/>
          <w:sz w:val="24"/>
          <w:szCs w:val="24"/>
        </w:rPr>
      </w:pPr>
    </w:p>
    <w:p w:rsidR="00260008" w:rsidRDefault="00260008" w:rsidP="00260008">
      <w:pPr>
        <w:pStyle w:val="ConsNormal"/>
        <w:ind w:right="0"/>
        <w:jc w:val="center"/>
        <w:rPr>
          <w:rFonts w:ascii="Times New Roman" w:hAnsi="Times New Roman" w:cs="Times New Roman"/>
          <w:sz w:val="24"/>
          <w:szCs w:val="24"/>
        </w:rPr>
      </w:pPr>
    </w:p>
    <w:p w:rsidR="00260008" w:rsidRPr="00C108A7" w:rsidRDefault="00260008" w:rsidP="00260008">
      <w:pPr>
        <w:pStyle w:val="ConsNormal"/>
        <w:ind w:right="0"/>
        <w:jc w:val="center"/>
        <w:rPr>
          <w:rFonts w:ascii="Times New Roman" w:hAnsi="Times New Roman" w:cs="Times New Roman"/>
          <w:sz w:val="24"/>
          <w:szCs w:val="24"/>
        </w:rPr>
      </w:pPr>
    </w:p>
    <w:p w:rsidR="00260008" w:rsidRPr="00C108A7" w:rsidRDefault="00260008" w:rsidP="00260008">
      <w:pPr>
        <w:pStyle w:val="ConsNormal"/>
        <w:ind w:right="0"/>
        <w:jc w:val="center"/>
        <w:rPr>
          <w:rFonts w:ascii="Times New Roman" w:hAnsi="Times New Roman" w:cs="Times New Roman"/>
          <w:sz w:val="24"/>
          <w:szCs w:val="24"/>
        </w:rPr>
      </w:pPr>
    </w:p>
    <w:p w:rsidR="00260008" w:rsidRPr="00C108A7" w:rsidRDefault="00260008" w:rsidP="00260008">
      <w:pPr>
        <w:pStyle w:val="ConsNormal"/>
        <w:ind w:right="0"/>
        <w:jc w:val="both"/>
        <w:rPr>
          <w:rFonts w:ascii="Times New Roman" w:hAnsi="Times New Roman" w:cs="Times New Roman"/>
          <w:sz w:val="24"/>
          <w:szCs w:val="24"/>
        </w:rPr>
      </w:pPr>
    </w:p>
    <w:p w:rsidR="00260008" w:rsidRPr="00C108A7" w:rsidRDefault="00260008" w:rsidP="00260008">
      <w:pPr>
        <w:pStyle w:val="ConsNormal"/>
        <w:ind w:right="0"/>
        <w:jc w:val="both"/>
        <w:rPr>
          <w:rFonts w:ascii="Times New Roman" w:hAnsi="Times New Roman" w:cs="Times New Roman"/>
          <w:sz w:val="24"/>
          <w:szCs w:val="24"/>
        </w:rPr>
      </w:pPr>
      <w:r w:rsidRPr="00616B7A">
        <w:rPr>
          <w:rFonts w:ascii="Times New Roman" w:hAnsi="Times New Roman" w:cs="Times New Roman"/>
          <w:sz w:val="24"/>
          <w:szCs w:val="24"/>
        </w:rPr>
        <w:t>Генеральный директор</w:t>
      </w:r>
      <w:r w:rsidRPr="00616B7A">
        <w:rPr>
          <w:rFonts w:ascii="Times New Roman" w:hAnsi="Times New Roman" w:cs="Times New Roman"/>
          <w:sz w:val="24"/>
          <w:szCs w:val="24"/>
        </w:rPr>
        <w:tab/>
      </w:r>
      <w:r w:rsidRPr="00616B7A">
        <w:rPr>
          <w:rFonts w:ascii="Times New Roman" w:hAnsi="Times New Roman" w:cs="Times New Roman"/>
          <w:sz w:val="24"/>
          <w:szCs w:val="24"/>
        </w:rPr>
        <w:tab/>
      </w:r>
      <w:r w:rsidRPr="00616B7A">
        <w:rPr>
          <w:rFonts w:ascii="Times New Roman" w:hAnsi="Times New Roman" w:cs="Times New Roman"/>
          <w:sz w:val="24"/>
          <w:szCs w:val="24"/>
        </w:rPr>
        <w:tab/>
      </w:r>
      <w:r w:rsidRPr="00616B7A">
        <w:rPr>
          <w:rFonts w:ascii="Times New Roman" w:hAnsi="Times New Roman" w:cs="Times New Roman"/>
          <w:sz w:val="24"/>
          <w:szCs w:val="24"/>
        </w:rPr>
        <w:tab/>
      </w:r>
      <w:r w:rsidRPr="00616B7A">
        <w:rPr>
          <w:rFonts w:ascii="Times New Roman" w:hAnsi="Times New Roman" w:cs="Times New Roman"/>
          <w:sz w:val="24"/>
          <w:szCs w:val="24"/>
        </w:rPr>
        <w:tab/>
      </w:r>
      <w:r w:rsidRPr="00616B7A">
        <w:rPr>
          <w:rFonts w:ascii="Times New Roman" w:hAnsi="Times New Roman" w:cs="Times New Roman"/>
          <w:sz w:val="24"/>
          <w:szCs w:val="24"/>
        </w:rPr>
        <w:tab/>
        <w:t>А.С. Ложкин</w:t>
      </w:r>
    </w:p>
    <w:p w:rsidR="00260008" w:rsidRPr="00C108A7" w:rsidRDefault="00260008" w:rsidP="00260008">
      <w:pPr>
        <w:pStyle w:val="ConsNormal"/>
        <w:ind w:right="0"/>
        <w:jc w:val="both"/>
        <w:rPr>
          <w:rFonts w:ascii="Times New Roman" w:hAnsi="Times New Roman" w:cs="Times New Roman"/>
          <w:sz w:val="24"/>
          <w:szCs w:val="24"/>
        </w:rPr>
      </w:pPr>
    </w:p>
    <w:p w:rsidR="00260008" w:rsidRDefault="00260008" w:rsidP="00260008">
      <w:pPr>
        <w:jc w:val="both"/>
        <w:rPr>
          <w:b/>
          <w:sz w:val="26"/>
          <w:szCs w:val="26"/>
        </w:rPr>
      </w:pPr>
    </w:p>
    <w:p w:rsidR="00260008" w:rsidRDefault="00260008" w:rsidP="00260008">
      <w:pPr>
        <w:jc w:val="both"/>
        <w:rPr>
          <w:b/>
          <w:sz w:val="26"/>
          <w:szCs w:val="26"/>
        </w:rPr>
      </w:pPr>
    </w:p>
    <w:p w:rsidR="00260008" w:rsidRDefault="00260008" w:rsidP="00260008">
      <w:pPr>
        <w:jc w:val="both"/>
        <w:rPr>
          <w:b/>
          <w:sz w:val="26"/>
          <w:szCs w:val="26"/>
        </w:rPr>
      </w:pPr>
    </w:p>
    <w:p w:rsidR="00260008" w:rsidRPr="00C108A7" w:rsidRDefault="00260008" w:rsidP="00260008">
      <w:pPr>
        <w:jc w:val="both"/>
        <w:rPr>
          <w:b/>
          <w:sz w:val="26"/>
          <w:szCs w:val="26"/>
        </w:rPr>
      </w:pPr>
    </w:p>
    <w:p w:rsidR="00260008" w:rsidRPr="00C108A7" w:rsidRDefault="00260008" w:rsidP="00260008">
      <w:pPr>
        <w:jc w:val="both"/>
        <w:rPr>
          <w:b/>
          <w:sz w:val="26"/>
          <w:szCs w:val="26"/>
        </w:rPr>
      </w:pPr>
    </w:p>
    <w:p w:rsidR="00260008" w:rsidRPr="00C108A7" w:rsidRDefault="00260008" w:rsidP="00260008">
      <w:pPr>
        <w:jc w:val="both"/>
        <w:rPr>
          <w:b/>
          <w:sz w:val="28"/>
          <w:szCs w:val="28"/>
        </w:rPr>
      </w:pPr>
    </w:p>
    <w:p w:rsidR="00260008" w:rsidRPr="00C108A7" w:rsidRDefault="00260008" w:rsidP="00260008">
      <w:pPr>
        <w:jc w:val="center"/>
        <w:rPr>
          <w:sz w:val="20"/>
          <w:szCs w:val="20"/>
        </w:rPr>
      </w:pPr>
      <w:r w:rsidRPr="00C108A7">
        <w:rPr>
          <w:sz w:val="20"/>
          <w:szCs w:val="20"/>
        </w:rPr>
        <w:t>г. Санкт-Петербург</w:t>
      </w:r>
    </w:p>
    <w:p w:rsidR="00260008" w:rsidRDefault="00260008" w:rsidP="00260008">
      <w:pPr>
        <w:jc w:val="center"/>
        <w:rPr>
          <w:sz w:val="20"/>
          <w:szCs w:val="20"/>
        </w:rPr>
      </w:pPr>
      <w:smartTag w:uri="urn:schemas-microsoft-com:office:smarttags" w:element="metricconverter">
        <w:smartTagPr>
          <w:attr w:name="ProductID" w:val="2015 г"/>
        </w:smartTagPr>
        <w:r w:rsidRPr="00C108A7">
          <w:rPr>
            <w:sz w:val="20"/>
            <w:szCs w:val="20"/>
          </w:rPr>
          <w:t>201</w:t>
        </w:r>
        <w:r>
          <w:rPr>
            <w:sz w:val="20"/>
            <w:szCs w:val="20"/>
          </w:rPr>
          <w:t>5</w:t>
        </w:r>
        <w:r w:rsidRPr="00C108A7">
          <w:rPr>
            <w:sz w:val="20"/>
            <w:szCs w:val="20"/>
          </w:rPr>
          <w:t xml:space="preserve"> г</w:t>
        </w:r>
      </w:smartTag>
      <w:r w:rsidRPr="00C108A7">
        <w:rPr>
          <w:sz w:val="20"/>
          <w:szCs w:val="20"/>
        </w:rPr>
        <w:t>.</w:t>
      </w:r>
    </w:p>
    <w:p w:rsidR="00260008" w:rsidRDefault="00260008" w:rsidP="00260008">
      <w:pPr>
        <w:jc w:val="center"/>
        <w:rPr>
          <w:sz w:val="20"/>
          <w:szCs w:val="20"/>
        </w:rPr>
      </w:pPr>
    </w:p>
    <w:p w:rsidR="00260008" w:rsidRDefault="00260008" w:rsidP="00260008">
      <w:pPr>
        <w:jc w:val="center"/>
        <w:rPr>
          <w:sz w:val="20"/>
          <w:szCs w:val="20"/>
        </w:rPr>
        <w:sectPr w:rsidR="00260008" w:rsidSect="00260008">
          <w:footerReference w:type="default" r:id="rId11"/>
          <w:pgSz w:w="11906" w:h="16838" w:code="9"/>
          <w:pgMar w:top="1134" w:right="849" w:bottom="1134" w:left="1418" w:header="709" w:footer="709" w:gutter="0"/>
          <w:pgNumType w:start="1"/>
          <w:cols w:space="708"/>
          <w:docGrid w:linePitch="360"/>
        </w:sectPr>
      </w:pPr>
    </w:p>
    <w:p w:rsidR="00260008" w:rsidRPr="00C108A7" w:rsidRDefault="00260008" w:rsidP="00260008">
      <w:pPr>
        <w:jc w:val="center"/>
        <w:rPr>
          <w:b/>
        </w:rPr>
      </w:pPr>
      <w:bookmarkStart w:id="0" w:name="_Toc280879462"/>
      <w:r w:rsidRPr="00C108A7">
        <w:rPr>
          <w:b/>
        </w:rPr>
        <w:lastRenderedPageBreak/>
        <w:t>ОГЛАВЛЕНИЕ</w:t>
      </w:r>
    </w:p>
    <w:p w:rsidR="00260008" w:rsidRPr="00EE10E9" w:rsidRDefault="00260008" w:rsidP="00260008">
      <w:pPr>
        <w:pStyle w:val="16"/>
        <w:rPr>
          <w:rFonts w:ascii="Calibri" w:hAnsi="Calibri"/>
          <w:b w:val="0"/>
          <w:bCs w:val="0"/>
          <w:caps w:val="0"/>
          <w:noProof/>
          <w:sz w:val="22"/>
          <w:szCs w:val="22"/>
          <w:lang w:val="en-US" w:eastAsia="en-US"/>
        </w:rPr>
      </w:pPr>
      <w:r w:rsidRPr="00A0729A">
        <w:fldChar w:fldCharType="begin"/>
      </w:r>
      <w:r w:rsidRPr="00A0729A">
        <w:instrText xml:space="preserve"> TOC \o "1-3" \h \z \u </w:instrText>
      </w:r>
      <w:r w:rsidRPr="00A0729A">
        <w:fldChar w:fldCharType="separate"/>
      </w:r>
      <w:hyperlink w:anchor="_Toc436924494" w:history="1">
        <w:r w:rsidRPr="00A609F5">
          <w:rPr>
            <w:rStyle w:val="a4"/>
            <w:rFonts w:eastAsiaTheme="majorEastAsia"/>
            <w:noProof/>
            <w:snapToGrid w:val="0"/>
            <w:lang w:val="en-US"/>
          </w:rPr>
          <w:t>I</w:t>
        </w:r>
        <w:r w:rsidRPr="00A609F5">
          <w:rPr>
            <w:rStyle w:val="a4"/>
            <w:rFonts w:eastAsiaTheme="majorEastAsia"/>
            <w:noProof/>
            <w:snapToGrid w:val="0"/>
          </w:rPr>
          <w:t>. Расчетные показатели</w:t>
        </w:r>
        <w:r>
          <w:rPr>
            <w:noProof/>
            <w:webHidden/>
          </w:rPr>
          <w:tab/>
        </w:r>
        <w:r>
          <w:rPr>
            <w:noProof/>
            <w:webHidden/>
          </w:rPr>
          <w:fldChar w:fldCharType="begin"/>
        </w:r>
        <w:r>
          <w:rPr>
            <w:noProof/>
            <w:webHidden/>
          </w:rPr>
          <w:instrText xml:space="preserve"> PAGEREF _Toc436924494 \h </w:instrText>
        </w:r>
        <w:r>
          <w:rPr>
            <w:noProof/>
            <w:webHidden/>
          </w:rPr>
        </w:r>
        <w:r>
          <w:rPr>
            <w:noProof/>
            <w:webHidden/>
          </w:rPr>
          <w:fldChar w:fldCharType="separate"/>
        </w:r>
        <w:r>
          <w:rPr>
            <w:noProof/>
            <w:webHidden/>
          </w:rPr>
          <w:t>2</w:t>
        </w:r>
        <w:r>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495" w:history="1">
        <w:r w:rsidR="00260008" w:rsidRPr="00A609F5">
          <w:rPr>
            <w:rStyle w:val="a4"/>
            <w:rFonts w:eastAsiaTheme="majorEastAsia"/>
            <w:noProof/>
          </w:rPr>
          <w:t>1.Показатели численности населения</w:t>
        </w:r>
        <w:r w:rsidR="00260008">
          <w:rPr>
            <w:noProof/>
            <w:webHidden/>
          </w:rPr>
          <w:tab/>
        </w:r>
        <w:r w:rsidR="00260008">
          <w:rPr>
            <w:noProof/>
            <w:webHidden/>
          </w:rPr>
          <w:fldChar w:fldCharType="begin"/>
        </w:r>
        <w:r w:rsidR="00260008">
          <w:rPr>
            <w:noProof/>
            <w:webHidden/>
          </w:rPr>
          <w:instrText xml:space="preserve"> PAGEREF _Toc436924495 \h </w:instrText>
        </w:r>
        <w:r w:rsidR="00260008">
          <w:rPr>
            <w:noProof/>
            <w:webHidden/>
          </w:rPr>
        </w:r>
        <w:r w:rsidR="00260008">
          <w:rPr>
            <w:noProof/>
            <w:webHidden/>
          </w:rPr>
          <w:fldChar w:fldCharType="separate"/>
        </w:r>
        <w:r w:rsidR="00260008">
          <w:rPr>
            <w:noProof/>
            <w:webHidden/>
          </w:rPr>
          <w:t>2</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496" w:history="1">
        <w:r w:rsidR="00260008" w:rsidRPr="00A609F5">
          <w:rPr>
            <w:rStyle w:val="a4"/>
            <w:rFonts w:eastAsiaTheme="majorEastAsia"/>
            <w:noProof/>
          </w:rPr>
          <w:t>2.Показатели планировочной организации территории сельского поселения Горноправдинск</w:t>
        </w:r>
        <w:r w:rsidR="00260008">
          <w:rPr>
            <w:noProof/>
            <w:webHidden/>
          </w:rPr>
          <w:tab/>
        </w:r>
        <w:r w:rsidR="00260008">
          <w:rPr>
            <w:noProof/>
            <w:webHidden/>
          </w:rPr>
          <w:fldChar w:fldCharType="begin"/>
        </w:r>
        <w:r w:rsidR="00260008">
          <w:rPr>
            <w:noProof/>
            <w:webHidden/>
          </w:rPr>
          <w:instrText xml:space="preserve"> PAGEREF _Toc436924496 \h </w:instrText>
        </w:r>
        <w:r w:rsidR="00260008">
          <w:rPr>
            <w:noProof/>
            <w:webHidden/>
          </w:rPr>
        </w:r>
        <w:r w:rsidR="00260008">
          <w:rPr>
            <w:noProof/>
            <w:webHidden/>
          </w:rPr>
          <w:fldChar w:fldCharType="separate"/>
        </w:r>
        <w:r w:rsidR="00260008">
          <w:rPr>
            <w:noProof/>
            <w:webHidden/>
          </w:rPr>
          <w:t>2</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497" w:history="1">
        <w:r w:rsidR="00260008" w:rsidRPr="00A609F5">
          <w:rPr>
            <w:rStyle w:val="a4"/>
            <w:rFonts w:eastAsiaTheme="majorEastAsia"/>
            <w:noProof/>
          </w:rPr>
          <w:t>2.1.Показатели в сфере жилищного обеспечения</w:t>
        </w:r>
        <w:r w:rsidR="00260008">
          <w:rPr>
            <w:noProof/>
            <w:webHidden/>
          </w:rPr>
          <w:tab/>
        </w:r>
        <w:r w:rsidR="00260008">
          <w:rPr>
            <w:noProof/>
            <w:webHidden/>
          </w:rPr>
          <w:fldChar w:fldCharType="begin"/>
        </w:r>
        <w:r w:rsidR="00260008">
          <w:rPr>
            <w:noProof/>
            <w:webHidden/>
          </w:rPr>
          <w:instrText xml:space="preserve"> PAGEREF _Toc436924497 \h </w:instrText>
        </w:r>
        <w:r w:rsidR="00260008">
          <w:rPr>
            <w:noProof/>
            <w:webHidden/>
          </w:rPr>
        </w:r>
        <w:r w:rsidR="00260008">
          <w:rPr>
            <w:noProof/>
            <w:webHidden/>
          </w:rPr>
          <w:fldChar w:fldCharType="separate"/>
        </w:r>
        <w:r w:rsidR="00260008">
          <w:rPr>
            <w:noProof/>
            <w:webHidden/>
          </w:rPr>
          <w:t>2</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498" w:history="1">
        <w:r w:rsidR="00260008" w:rsidRPr="00A609F5">
          <w:rPr>
            <w:rStyle w:val="a4"/>
            <w:rFonts w:eastAsiaTheme="majorEastAsia"/>
            <w:noProof/>
          </w:rPr>
          <w:t>2.2.Расчет плотности населения на территории микрорайона, чел/га, на расчетный период</w:t>
        </w:r>
        <w:r w:rsidR="00260008">
          <w:rPr>
            <w:noProof/>
            <w:webHidden/>
          </w:rPr>
          <w:tab/>
        </w:r>
        <w:r w:rsidR="00260008">
          <w:rPr>
            <w:noProof/>
            <w:webHidden/>
          </w:rPr>
          <w:fldChar w:fldCharType="begin"/>
        </w:r>
        <w:r w:rsidR="00260008">
          <w:rPr>
            <w:noProof/>
            <w:webHidden/>
          </w:rPr>
          <w:instrText xml:space="preserve"> PAGEREF _Toc436924498 \h </w:instrText>
        </w:r>
        <w:r w:rsidR="00260008">
          <w:rPr>
            <w:noProof/>
            <w:webHidden/>
          </w:rPr>
        </w:r>
        <w:r w:rsidR="00260008">
          <w:rPr>
            <w:noProof/>
            <w:webHidden/>
          </w:rPr>
          <w:fldChar w:fldCharType="separate"/>
        </w:r>
        <w:r w:rsidR="00260008">
          <w:rPr>
            <w:noProof/>
            <w:webHidden/>
          </w:rPr>
          <w:t>3</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499" w:history="1">
        <w:r w:rsidR="00260008" w:rsidRPr="00A609F5">
          <w:rPr>
            <w:rStyle w:val="a4"/>
            <w:rFonts w:eastAsiaTheme="majorEastAsia"/>
            <w:noProof/>
          </w:rPr>
          <w:t>3.Показатели в сфере социального и культурно-бытового обеспечения</w:t>
        </w:r>
        <w:r w:rsidR="00260008">
          <w:rPr>
            <w:noProof/>
            <w:webHidden/>
          </w:rPr>
          <w:tab/>
        </w:r>
        <w:r w:rsidR="00260008">
          <w:rPr>
            <w:noProof/>
            <w:webHidden/>
          </w:rPr>
          <w:fldChar w:fldCharType="begin"/>
        </w:r>
        <w:r w:rsidR="00260008">
          <w:rPr>
            <w:noProof/>
            <w:webHidden/>
          </w:rPr>
          <w:instrText xml:space="preserve"> PAGEREF _Toc436924499 \h </w:instrText>
        </w:r>
        <w:r w:rsidR="00260008">
          <w:rPr>
            <w:noProof/>
            <w:webHidden/>
          </w:rPr>
        </w:r>
        <w:r w:rsidR="00260008">
          <w:rPr>
            <w:noProof/>
            <w:webHidden/>
          </w:rPr>
          <w:fldChar w:fldCharType="separate"/>
        </w:r>
        <w:r w:rsidR="00260008">
          <w:rPr>
            <w:noProof/>
            <w:webHidden/>
          </w:rPr>
          <w:t>3</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00" w:history="1">
        <w:r w:rsidR="00260008" w:rsidRPr="00A609F5">
          <w:rPr>
            <w:rStyle w:val="a4"/>
            <w:rFonts w:eastAsiaTheme="majorEastAsia"/>
            <w:noProof/>
          </w:rPr>
          <w:t>3.1.Обеспеченность общеобразовательными школами, мест на 1000 жителей</w:t>
        </w:r>
        <w:r w:rsidR="00260008">
          <w:rPr>
            <w:noProof/>
            <w:webHidden/>
          </w:rPr>
          <w:tab/>
        </w:r>
        <w:r w:rsidR="00260008">
          <w:rPr>
            <w:noProof/>
            <w:webHidden/>
          </w:rPr>
          <w:fldChar w:fldCharType="begin"/>
        </w:r>
        <w:r w:rsidR="00260008">
          <w:rPr>
            <w:noProof/>
            <w:webHidden/>
          </w:rPr>
          <w:instrText xml:space="preserve"> PAGEREF _Toc436924500 \h </w:instrText>
        </w:r>
        <w:r w:rsidR="00260008">
          <w:rPr>
            <w:noProof/>
            <w:webHidden/>
          </w:rPr>
        </w:r>
        <w:r w:rsidR="00260008">
          <w:rPr>
            <w:noProof/>
            <w:webHidden/>
          </w:rPr>
          <w:fldChar w:fldCharType="separate"/>
        </w:r>
        <w:r w:rsidR="00260008">
          <w:rPr>
            <w:noProof/>
            <w:webHidden/>
          </w:rPr>
          <w:t>3</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01" w:history="1">
        <w:r w:rsidR="00260008" w:rsidRPr="00A609F5">
          <w:rPr>
            <w:rStyle w:val="a4"/>
            <w:rFonts w:eastAsiaTheme="majorEastAsia"/>
            <w:noProof/>
          </w:rPr>
          <w:t>3.2.Обеспеченность дошкольными образовательными учреждениями (ДОУ), мест на 1000 жителей</w:t>
        </w:r>
        <w:r w:rsidR="00260008">
          <w:rPr>
            <w:noProof/>
            <w:webHidden/>
          </w:rPr>
          <w:tab/>
        </w:r>
        <w:r w:rsidR="00260008">
          <w:rPr>
            <w:noProof/>
            <w:webHidden/>
          </w:rPr>
          <w:fldChar w:fldCharType="begin"/>
        </w:r>
        <w:r w:rsidR="00260008">
          <w:rPr>
            <w:noProof/>
            <w:webHidden/>
          </w:rPr>
          <w:instrText xml:space="preserve"> PAGEREF _Toc436924501 \h </w:instrText>
        </w:r>
        <w:r w:rsidR="00260008">
          <w:rPr>
            <w:noProof/>
            <w:webHidden/>
          </w:rPr>
        </w:r>
        <w:r w:rsidR="00260008">
          <w:rPr>
            <w:noProof/>
            <w:webHidden/>
          </w:rPr>
          <w:fldChar w:fldCharType="separate"/>
        </w:r>
        <w:r w:rsidR="00260008">
          <w:rPr>
            <w:noProof/>
            <w:webHidden/>
          </w:rPr>
          <w:t>3</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02" w:history="1">
        <w:r w:rsidR="00260008" w:rsidRPr="00A609F5">
          <w:rPr>
            <w:rStyle w:val="a4"/>
            <w:rFonts w:eastAsiaTheme="majorEastAsia"/>
            <w:noProof/>
          </w:rPr>
          <w:t>3.3. Показатели  для объектов в области здравоохранения</w:t>
        </w:r>
        <w:r w:rsidR="00260008">
          <w:rPr>
            <w:noProof/>
            <w:webHidden/>
          </w:rPr>
          <w:tab/>
        </w:r>
        <w:r w:rsidR="00260008">
          <w:rPr>
            <w:noProof/>
            <w:webHidden/>
          </w:rPr>
          <w:fldChar w:fldCharType="begin"/>
        </w:r>
        <w:r w:rsidR="00260008">
          <w:rPr>
            <w:noProof/>
            <w:webHidden/>
          </w:rPr>
          <w:instrText xml:space="preserve"> PAGEREF _Toc436924502 \h </w:instrText>
        </w:r>
        <w:r w:rsidR="00260008">
          <w:rPr>
            <w:noProof/>
            <w:webHidden/>
          </w:rPr>
        </w:r>
        <w:r w:rsidR="00260008">
          <w:rPr>
            <w:noProof/>
            <w:webHidden/>
          </w:rPr>
          <w:fldChar w:fldCharType="separate"/>
        </w:r>
        <w:r w:rsidR="00260008">
          <w:rPr>
            <w:noProof/>
            <w:webHidden/>
          </w:rPr>
          <w:t>4</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03" w:history="1">
        <w:r w:rsidR="00260008" w:rsidRPr="00A609F5">
          <w:rPr>
            <w:rStyle w:val="a4"/>
            <w:rFonts w:eastAsiaTheme="majorEastAsia"/>
            <w:noProof/>
          </w:rPr>
          <w:t>3.4.Показатели для объектов в области социальной защиты</w:t>
        </w:r>
        <w:r w:rsidR="00260008">
          <w:rPr>
            <w:noProof/>
            <w:webHidden/>
          </w:rPr>
          <w:tab/>
        </w:r>
        <w:r w:rsidR="00260008">
          <w:rPr>
            <w:noProof/>
            <w:webHidden/>
          </w:rPr>
          <w:fldChar w:fldCharType="begin"/>
        </w:r>
        <w:r w:rsidR="00260008">
          <w:rPr>
            <w:noProof/>
            <w:webHidden/>
          </w:rPr>
          <w:instrText xml:space="preserve"> PAGEREF _Toc436924503 \h </w:instrText>
        </w:r>
        <w:r w:rsidR="00260008">
          <w:rPr>
            <w:noProof/>
            <w:webHidden/>
          </w:rPr>
        </w:r>
        <w:r w:rsidR="00260008">
          <w:rPr>
            <w:noProof/>
            <w:webHidden/>
          </w:rPr>
          <w:fldChar w:fldCharType="separate"/>
        </w:r>
        <w:r w:rsidR="00260008">
          <w:rPr>
            <w:noProof/>
            <w:webHidden/>
          </w:rPr>
          <w:t>4</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04" w:history="1">
        <w:r w:rsidR="00260008" w:rsidRPr="00A609F5">
          <w:rPr>
            <w:rStyle w:val="a4"/>
            <w:rFonts w:eastAsiaTheme="majorEastAsia"/>
            <w:noProof/>
          </w:rPr>
          <w:t>3.5. Показатели, устанавливаемые для объектов местного значения в области физической культуры и спорта</w:t>
        </w:r>
        <w:r w:rsidR="00260008">
          <w:rPr>
            <w:noProof/>
            <w:webHidden/>
          </w:rPr>
          <w:tab/>
        </w:r>
        <w:r w:rsidR="00260008">
          <w:rPr>
            <w:noProof/>
            <w:webHidden/>
          </w:rPr>
          <w:fldChar w:fldCharType="begin"/>
        </w:r>
        <w:r w:rsidR="00260008">
          <w:rPr>
            <w:noProof/>
            <w:webHidden/>
          </w:rPr>
          <w:instrText xml:space="preserve"> PAGEREF _Toc436924504 \h </w:instrText>
        </w:r>
        <w:r w:rsidR="00260008">
          <w:rPr>
            <w:noProof/>
            <w:webHidden/>
          </w:rPr>
        </w:r>
        <w:r w:rsidR="00260008">
          <w:rPr>
            <w:noProof/>
            <w:webHidden/>
          </w:rPr>
          <w:fldChar w:fldCharType="separate"/>
        </w:r>
        <w:r w:rsidR="00260008">
          <w:rPr>
            <w:noProof/>
            <w:webHidden/>
          </w:rPr>
          <w:t>5</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05" w:history="1">
        <w:r w:rsidR="00260008" w:rsidRPr="00A609F5">
          <w:rPr>
            <w:rStyle w:val="a4"/>
            <w:rFonts w:eastAsiaTheme="majorEastAsia"/>
            <w:noProof/>
          </w:rPr>
          <w:t>3.6. Показатели,  устанавливаемые для объектов местного значения в области культуры</w:t>
        </w:r>
        <w:r w:rsidR="00260008">
          <w:rPr>
            <w:noProof/>
            <w:webHidden/>
          </w:rPr>
          <w:tab/>
        </w:r>
        <w:r w:rsidR="00260008">
          <w:rPr>
            <w:noProof/>
            <w:webHidden/>
          </w:rPr>
          <w:fldChar w:fldCharType="begin"/>
        </w:r>
        <w:r w:rsidR="00260008">
          <w:rPr>
            <w:noProof/>
            <w:webHidden/>
          </w:rPr>
          <w:instrText xml:space="preserve"> PAGEREF _Toc436924505 \h </w:instrText>
        </w:r>
        <w:r w:rsidR="00260008">
          <w:rPr>
            <w:noProof/>
            <w:webHidden/>
          </w:rPr>
        </w:r>
        <w:r w:rsidR="00260008">
          <w:rPr>
            <w:noProof/>
            <w:webHidden/>
          </w:rPr>
          <w:fldChar w:fldCharType="separate"/>
        </w:r>
        <w:r w:rsidR="00260008">
          <w:rPr>
            <w:noProof/>
            <w:webHidden/>
          </w:rPr>
          <w:t>6</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06" w:history="1">
        <w:r w:rsidR="00260008" w:rsidRPr="00A609F5">
          <w:rPr>
            <w:rStyle w:val="a4"/>
            <w:rFonts w:eastAsiaTheme="majorEastAsia"/>
            <w:noProof/>
          </w:rPr>
          <w:t>3.7. Показатели,  устанавливаемые для объектов местного значения в области торговли и питания</w:t>
        </w:r>
        <w:r w:rsidR="00260008">
          <w:rPr>
            <w:noProof/>
            <w:webHidden/>
          </w:rPr>
          <w:tab/>
        </w:r>
        <w:r w:rsidR="00260008">
          <w:rPr>
            <w:noProof/>
            <w:webHidden/>
          </w:rPr>
          <w:fldChar w:fldCharType="begin"/>
        </w:r>
        <w:r w:rsidR="00260008">
          <w:rPr>
            <w:noProof/>
            <w:webHidden/>
          </w:rPr>
          <w:instrText xml:space="preserve"> PAGEREF _Toc436924506 \h </w:instrText>
        </w:r>
        <w:r w:rsidR="00260008">
          <w:rPr>
            <w:noProof/>
            <w:webHidden/>
          </w:rPr>
        </w:r>
        <w:r w:rsidR="00260008">
          <w:rPr>
            <w:noProof/>
            <w:webHidden/>
          </w:rPr>
          <w:fldChar w:fldCharType="separate"/>
        </w:r>
        <w:r w:rsidR="00260008">
          <w:rPr>
            <w:noProof/>
            <w:webHidden/>
          </w:rPr>
          <w:t>6</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07" w:history="1">
        <w:r w:rsidR="00260008" w:rsidRPr="00A609F5">
          <w:rPr>
            <w:rStyle w:val="a4"/>
            <w:rFonts w:eastAsiaTheme="majorEastAsia"/>
            <w:noProof/>
          </w:rPr>
          <w:t>3.8. Показатели устанавливаемые для объектов местного значения в области социального и коммунально-бытового обеспечения</w:t>
        </w:r>
        <w:r w:rsidR="00260008">
          <w:rPr>
            <w:noProof/>
            <w:webHidden/>
          </w:rPr>
          <w:tab/>
        </w:r>
        <w:r w:rsidR="00260008">
          <w:rPr>
            <w:noProof/>
            <w:webHidden/>
          </w:rPr>
          <w:fldChar w:fldCharType="begin"/>
        </w:r>
        <w:r w:rsidR="00260008">
          <w:rPr>
            <w:noProof/>
            <w:webHidden/>
          </w:rPr>
          <w:instrText xml:space="preserve"> PAGEREF _Toc436924507 \h </w:instrText>
        </w:r>
        <w:r w:rsidR="00260008">
          <w:rPr>
            <w:noProof/>
            <w:webHidden/>
          </w:rPr>
        </w:r>
        <w:r w:rsidR="00260008">
          <w:rPr>
            <w:noProof/>
            <w:webHidden/>
          </w:rPr>
          <w:fldChar w:fldCharType="separate"/>
        </w:r>
        <w:r w:rsidR="00260008">
          <w:rPr>
            <w:noProof/>
            <w:webHidden/>
          </w:rPr>
          <w:t>7</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508" w:history="1">
        <w:r w:rsidR="00260008" w:rsidRPr="00A609F5">
          <w:rPr>
            <w:rStyle w:val="a4"/>
            <w:rFonts w:eastAsiaTheme="majorEastAsia"/>
            <w:noProof/>
          </w:rPr>
          <w:t>4. Показатели, устанавливаемые для объектов местного значения в области рекреации и отдыха</w:t>
        </w:r>
        <w:r w:rsidR="00260008">
          <w:rPr>
            <w:noProof/>
            <w:webHidden/>
          </w:rPr>
          <w:tab/>
        </w:r>
        <w:r w:rsidR="00260008">
          <w:rPr>
            <w:noProof/>
            <w:webHidden/>
          </w:rPr>
          <w:fldChar w:fldCharType="begin"/>
        </w:r>
        <w:r w:rsidR="00260008">
          <w:rPr>
            <w:noProof/>
            <w:webHidden/>
          </w:rPr>
          <w:instrText xml:space="preserve"> PAGEREF _Toc436924508 \h </w:instrText>
        </w:r>
        <w:r w:rsidR="00260008">
          <w:rPr>
            <w:noProof/>
            <w:webHidden/>
          </w:rPr>
        </w:r>
        <w:r w:rsidR="00260008">
          <w:rPr>
            <w:noProof/>
            <w:webHidden/>
          </w:rPr>
          <w:fldChar w:fldCharType="separate"/>
        </w:r>
        <w:r w:rsidR="00260008">
          <w:rPr>
            <w:noProof/>
            <w:webHidden/>
          </w:rPr>
          <w:t>8</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509" w:history="1">
        <w:r w:rsidR="00260008" w:rsidRPr="00A609F5">
          <w:rPr>
            <w:rStyle w:val="a4"/>
            <w:rFonts w:eastAsiaTheme="majorEastAsia"/>
            <w:noProof/>
          </w:rPr>
          <w:t>5.Показатели в отношении объектов улично-дорожной сети и объектов общественного транспорта</w:t>
        </w:r>
        <w:r w:rsidR="00260008">
          <w:rPr>
            <w:noProof/>
            <w:webHidden/>
          </w:rPr>
          <w:tab/>
        </w:r>
        <w:r w:rsidR="00260008">
          <w:rPr>
            <w:noProof/>
            <w:webHidden/>
          </w:rPr>
          <w:fldChar w:fldCharType="begin"/>
        </w:r>
        <w:r w:rsidR="00260008">
          <w:rPr>
            <w:noProof/>
            <w:webHidden/>
          </w:rPr>
          <w:instrText xml:space="preserve"> PAGEREF _Toc436924509 \h </w:instrText>
        </w:r>
        <w:r w:rsidR="00260008">
          <w:rPr>
            <w:noProof/>
            <w:webHidden/>
          </w:rPr>
        </w:r>
        <w:r w:rsidR="00260008">
          <w:rPr>
            <w:noProof/>
            <w:webHidden/>
          </w:rPr>
          <w:fldChar w:fldCharType="separate"/>
        </w:r>
        <w:r w:rsidR="00260008">
          <w:rPr>
            <w:noProof/>
            <w:webHidden/>
          </w:rPr>
          <w:t>8</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10" w:history="1">
        <w:r w:rsidR="00260008" w:rsidRPr="00A609F5">
          <w:rPr>
            <w:rStyle w:val="a4"/>
            <w:rFonts w:eastAsiaTheme="majorEastAsia"/>
            <w:noProof/>
          </w:rPr>
          <w:t>5.1.Классификация улично-дорожной сети</w:t>
        </w:r>
        <w:r w:rsidR="00260008">
          <w:rPr>
            <w:noProof/>
            <w:webHidden/>
          </w:rPr>
          <w:tab/>
        </w:r>
        <w:r w:rsidR="00260008">
          <w:rPr>
            <w:noProof/>
            <w:webHidden/>
          </w:rPr>
          <w:fldChar w:fldCharType="begin"/>
        </w:r>
        <w:r w:rsidR="00260008">
          <w:rPr>
            <w:noProof/>
            <w:webHidden/>
          </w:rPr>
          <w:instrText xml:space="preserve"> PAGEREF _Toc436924510 \h </w:instrText>
        </w:r>
        <w:r w:rsidR="00260008">
          <w:rPr>
            <w:noProof/>
            <w:webHidden/>
          </w:rPr>
        </w:r>
        <w:r w:rsidR="00260008">
          <w:rPr>
            <w:noProof/>
            <w:webHidden/>
          </w:rPr>
          <w:fldChar w:fldCharType="separate"/>
        </w:r>
        <w:r w:rsidR="00260008">
          <w:rPr>
            <w:noProof/>
            <w:webHidden/>
          </w:rPr>
          <w:t>9</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11" w:history="1">
        <w:r w:rsidR="00260008" w:rsidRPr="00A609F5">
          <w:rPr>
            <w:rStyle w:val="a4"/>
            <w:rFonts w:eastAsiaTheme="majorEastAsia"/>
            <w:noProof/>
          </w:rPr>
          <w:t>5.2.Показатели удельной площади участков автостоянок  для постоянного хранения автомобилей</w:t>
        </w:r>
        <w:r w:rsidR="00260008">
          <w:rPr>
            <w:noProof/>
            <w:webHidden/>
          </w:rPr>
          <w:tab/>
        </w:r>
        <w:r w:rsidR="00260008">
          <w:rPr>
            <w:noProof/>
            <w:webHidden/>
          </w:rPr>
          <w:fldChar w:fldCharType="begin"/>
        </w:r>
        <w:r w:rsidR="00260008">
          <w:rPr>
            <w:noProof/>
            <w:webHidden/>
          </w:rPr>
          <w:instrText xml:space="preserve"> PAGEREF _Toc436924511 \h </w:instrText>
        </w:r>
        <w:r w:rsidR="00260008">
          <w:rPr>
            <w:noProof/>
            <w:webHidden/>
          </w:rPr>
        </w:r>
        <w:r w:rsidR="00260008">
          <w:rPr>
            <w:noProof/>
            <w:webHidden/>
          </w:rPr>
          <w:fldChar w:fldCharType="separate"/>
        </w:r>
        <w:r w:rsidR="00260008">
          <w:rPr>
            <w:noProof/>
            <w:webHidden/>
          </w:rPr>
          <w:t>10</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512" w:history="1">
        <w:r w:rsidR="00260008" w:rsidRPr="00A609F5">
          <w:rPr>
            <w:rStyle w:val="a4"/>
            <w:rFonts w:eastAsiaTheme="majorEastAsia"/>
            <w:noProof/>
          </w:rPr>
          <w:t>6. Показатели, устанавливаемые для объектов местного значения в области энергетики и инженерной инфраструктуры</w:t>
        </w:r>
        <w:r w:rsidR="00260008">
          <w:rPr>
            <w:noProof/>
            <w:webHidden/>
          </w:rPr>
          <w:tab/>
        </w:r>
        <w:r w:rsidR="00260008">
          <w:rPr>
            <w:noProof/>
            <w:webHidden/>
          </w:rPr>
          <w:fldChar w:fldCharType="begin"/>
        </w:r>
        <w:r w:rsidR="00260008">
          <w:rPr>
            <w:noProof/>
            <w:webHidden/>
          </w:rPr>
          <w:instrText xml:space="preserve"> PAGEREF _Toc436924512 \h </w:instrText>
        </w:r>
        <w:r w:rsidR="00260008">
          <w:rPr>
            <w:noProof/>
            <w:webHidden/>
          </w:rPr>
        </w:r>
        <w:r w:rsidR="00260008">
          <w:rPr>
            <w:noProof/>
            <w:webHidden/>
          </w:rPr>
          <w:fldChar w:fldCharType="separate"/>
        </w:r>
        <w:r w:rsidR="00260008">
          <w:rPr>
            <w:noProof/>
            <w:webHidden/>
          </w:rPr>
          <w:t>11</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13" w:history="1">
        <w:r w:rsidR="00260008" w:rsidRPr="00A609F5">
          <w:rPr>
            <w:rStyle w:val="a4"/>
            <w:rFonts w:eastAsiaTheme="majorEastAsia"/>
            <w:noProof/>
          </w:rPr>
          <w:t>6.1.Показатели расхода электроэнергии коммунально-бытовых потребителей и годового числа часов использования максимума электрической нагрузки</w:t>
        </w:r>
        <w:r w:rsidR="00260008">
          <w:rPr>
            <w:noProof/>
            <w:webHidden/>
          </w:rPr>
          <w:tab/>
        </w:r>
        <w:r w:rsidR="00260008">
          <w:rPr>
            <w:noProof/>
            <w:webHidden/>
          </w:rPr>
          <w:fldChar w:fldCharType="begin"/>
        </w:r>
        <w:r w:rsidR="00260008">
          <w:rPr>
            <w:noProof/>
            <w:webHidden/>
          </w:rPr>
          <w:instrText xml:space="preserve"> PAGEREF _Toc436924513 \h </w:instrText>
        </w:r>
        <w:r w:rsidR="00260008">
          <w:rPr>
            <w:noProof/>
            <w:webHidden/>
          </w:rPr>
        </w:r>
        <w:r w:rsidR="00260008">
          <w:rPr>
            <w:noProof/>
            <w:webHidden/>
          </w:rPr>
          <w:fldChar w:fldCharType="separate"/>
        </w:r>
        <w:r w:rsidR="00260008">
          <w:rPr>
            <w:noProof/>
            <w:webHidden/>
          </w:rPr>
          <w:t>11</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14" w:history="1">
        <w:r w:rsidR="00260008" w:rsidRPr="00A609F5">
          <w:rPr>
            <w:rStyle w:val="a4"/>
            <w:rFonts w:eastAsiaTheme="majorEastAsia"/>
            <w:noProof/>
          </w:rPr>
          <w:t>6.2.Показатели минимально допустимого уровня обеспеченности по теплоснабжению</w:t>
        </w:r>
        <w:r w:rsidR="00260008">
          <w:rPr>
            <w:noProof/>
            <w:webHidden/>
          </w:rPr>
          <w:tab/>
        </w:r>
        <w:r w:rsidR="00260008">
          <w:rPr>
            <w:noProof/>
            <w:webHidden/>
          </w:rPr>
          <w:fldChar w:fldCharType="begin"/>
        </w:r>
        <w:r w:rsidR="00260008">
          <w:rPr>
            <w:noProof/>
            <w:webHidden/>
          </w:rPr>
          <w:instrText xml:space="preserve"> PAGEREF _Toc436924514 \h </w:instrText>
        </w:r>
        <w:r w:rsidR="00260008">
          <w:rPr>
            <w:noProof/>
            <w:webHidden/>
          </w:rPr>
        </w:r>
        <w:r w:rsidR="00260008">
          <w:rPr>
            <w:noProof/>
            <w:webHidden/>
          </w:rPr>
          <w:fldChar w:fldCharType="separate"/>
        </w:r>
        <w:r w:rsidR="00260008">
          <w:rPr>
            <w:noProof/>
            <w:webHidden/>
          </w:rPr>
          <w:t>11</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15" w:history="1">
        <w:r w:rsidR="00260008" w:rsidRPr="00A609F5">
          <w:rPr>
            <w:rStyle w:val="a4"/>
            <w:rFonts w:eastAsiaTheme="majorEastAsia"/>
            <w:noProof/>
          </w:rPr>
          <w:t>6.3. Показатели водопотребления</w:t>
        </w:r>
        <w:r w:rsidR="00260008">
          <w:rPr>
            <w:noProof/>
            <w:webHidden/>
          </w:rPr>
          <w:tab/>
        </w:r>
        <w:r w:rsidR="00260008">
          <w:rPr>
            <w:noProof/>
            <w:webHidden/>
          </w:rPr>
          <w:fldChar w:fldCharType="begin"/>
        </w:r>
        <w:r w:rsidR="00260008">
          <w:rPr>
            <w:noProof/>
            <w:webHidden/>
          </w:rPr>
          <w:instrText xml:space="preserve"> PAGEREF _Toc436924515 \h </w:instrText>
        </w:r>
        <w:r w:rsidR="00260008">
          <w:rPr>
            <w:noProof/>
            <w:webHidden/>
          </w:rPr>
        </w:r>
        <w:r w:rsidR="00260008">
          <w:rPr>
            <w:noProof/>
            <w:webHidden/>
          </w:rPr>
          <w:fldChar w:fldCharType="separate"/>
        </w:r>
        <w:r w:rsidR="00260008">
          <w:rPr>
            <w:noProof/>
            <w:webHidden/>
          </w:rPr>
          <w:t>12</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16" w:history="1">
        <w:r w:rsidR="00260008" w:rsidRPr="00A609F5">
          <w:rPr>
            <w:rStyle w:val="a4"/>
            <w:rFonts w:eastAsiaTheme="majorEastAsia"/>
            <w:noProof/>
          </w:rPr>
          <w:t>6.4.Показатели удельного водоотведения</w:t>
        </w:r>
        <w:r w:rsidR="00260008">
          <w:rPr>
            <w:noProof/>
            <w:webHidden/>
          </w:rPr>
          <w:tab/>
        </w:r>
        <w:r w:rsidR="00260008">
          <w:rPr>
            <w:noProof/>
            <w:webHidden/>
          </w:rPr>
          <w:fldChar w:fldCharType="begin"/>
        </w:r>
        <w:r w:rsidR="00260008">
          <w:rPr>
            <w:noProof/>
            <w:webHidden/>
          </w:rPr>
          <w:instrText xml:space="preserve"> PAGEREF _Toc436924516 \h </w:instrText>
        </w:r>
        <w:r w:rsidR="00260008">
          <w:rPr>
            <w:noProof/>
            <w:webHidden/>
          </w:rPr>
        </w:r>
        <w:r w:rsidR="00260008">
          <w:rPr>
            <w:noProof/>
            <w:webHidden/>
          </w:rPr>
          <w:fldChar w:fldCharType="separate"/>
        </w:r>
        <w:r w:rsidR="00260008">
          <w:rPr>
            <w:noProof/>
            <w:webHidden/>
          </w:rPr>
          <w:t>12</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17" w:history="1">
        <w:r w:rsidR="00260008" w:rsidRPr="00A609F5">
          <w:rPr>
            <w:rStyle w:val="a4"/>
            <w:rFonts w:eastAsiaTheme="majorEastAsia"/>
            <w:noProof/>
          </w:rPr>
          <w:t>6.5.Нормы расхода газа на коммунально-бытовые нужды</w:t>
        </w:r>
        <w:r w:rsidR="00260008">
          <w:rPr>
            <w:noProof/>
            <w:webHidden/>
          </w:rPr>
          <w:tab/>
        </w:r>
        <w:r w:rsidR="00260008">
          <w:rPr>
            <w:noProof/>
            <w:webHidden/>
          </w:rPr>
          <w:fldChar w:fldCharType="begin"/>
        </w:r>
        <w:r w:rsidR="00260008">
          <w:rPr>
            <w:noProof/>
            <w:webHidden/>
          </w:rPr>
          <w:instrText xml:space="preserve"> PAGEREF _Toc436924517 \h </w:instrText>
        </w:r>
        <w:r w:rsidR="00260008">
          <w:rPr>
            <w:noProof/>
            <w:webHidden/>
          </w:rPr>
        </w:r>
        <w:r w:rsidR="00260008">
          <w:rPr>
            <w:noProof/>
            <w:webHidden/>
          </w:rPr>
          <w:fldChar w:fldCharType="separate"/>
        </w:r>
        <w:r w:rsidR="00260008">
          <w:rPr>
            <w:noProof/>
            <w:webHidden/>
          </w:rPr>
          <w:t>13</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18" w:history="1">
        <w:r w:rsidR="00260008" w:rsidRPr="00A609F5">
          <w:rPr>
            <w:rStyle w:val="a4"/>
            <w:rFonts w:eastAsiaTheme="majorEastAsia"/>
            <w:noProof/>
          </w:rPr>
          <w:t>6.6. Предельные значения расчетных показателей в области связи и информатизации</w:t>
        </w:r>
        <w:r w:rsidR="00260008">
          <w:rPr>
            <w:noProof/>
            <w:webHidden/>
          </w:rPr>
          <w:tab/>
        </w:r>
        <w:r w:rsidR="00260008">
          <w:rPr>
            <w:noProof/>
            <w:webHidden/>
          </w:rPr>
          <w:fldChar w:fldCharType="begin"/>
        </w:r>
        <w:r w:rsidR="00260008">
          <w:rPr>
            <w:noProof/>
            <w:webHidden/>
          </w:rPr>
          <w:instrText xml:space="preserve"> PAGEREF _Toc436924518 \h </w:instrText>
        </w:r>
        <w:r w:rsidR="00260008">
          <w:rPr>
            <w:noProof/>
            <w:webHidden/>
          </w:rPr>
        </w:r>
        <w:r w:rsidR="00260008">
          <w:rPr>
            <w:noProof/>
            <w:webHidden/>
          </w:rPr>
          <w:fldChar w:fldCharType="separate"/>
        </w:r>
        <w:r w:rsidR="00260008">
          <w:rPr>
            <w:noProof/>
            <w:webHidden/>
          </w:rPr>
          <w:t>14</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519" w:history="1">
        <w:r w:rsidR="00260008" w:rsidRPr="00A609F5">
          <w:rPr>
            <w:rStyle w:val="a4"/>
            <w:rFonts w:eastAsiaTheme="majorEastAsia"/>
            <w:noProof/>
          </w:rPr>
          <w:t>7.Показатели в сфере инженерной подготовки и защиты территорий сельского поселения</w:t>
        </w:r>
        <w:r w:rsidR="00260008">
          <w:rPr>
            <w:noProof/>
            <w:webHidden/>
          </w:rPr>
          <w:tab/>
        </w:r>
        <w:r w:rsidR="00260008">
          <w:rPr>
            <w:noProof/>
            <w:webHidden/>
          </w:rPr>
          <w:fldChar w:fldCharType="begin"/>
        </w:r>
        <w:r w:rsidR="00260008">
          <w:rPr>
            <w:noProof/>
            <w:webHidden/>
          </w:rPr>
          <w:instrText xml:space="preserve"> PAGEREF _Toc436924519 \h </w:instrText>
        </w:r>
        <w:r w:rsidR="00260008">
          <w:rPr>
            <w:noProof/>
            <w:webHidden/>
          </w:rPr>
        </w:r>
        <w:r w:rsidR="00260008">
          <w:rPr>
            <w:noProof/>
            <w:webHidden/>
          </w:rPr>
          <w:fldChar w:fldCharType="separate"/>
        </w:r>
        <w:r w:rsidR="00260008">
          <w:rPr>
            <w:noProof/>
            <w:webHidden/>
          </w:rPr>
          <w:t>14</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520" w:history="1">
        <w:r w:rsidR="00260008" w:rsidRPr="00A609F5">
          <w:rPr>
            <w:rStyle w:val="a4"/>
            <w:rFonts w:eastAsiaTheme="majorEastAsia"/>
            <w:noProof/>
          </w:rPr>
          <w:t>8. Показатели в сфере охраны окружающей среды.Разрешенные параметры допустимых уровней воздействия на человека и условия проживания</w:t>
        </w:r>
        <w:r w:rsidR="00260008">
          <w:rPr>
            <w:noProof/>
            <w:webHidden/>
          </w:rPr>
          <w:tab/>
        </w:r>
        <w:r w:rsidR="00260008">
          <w:rPr>
            <w:noProof/>
            <w:webHidden/>
          </w:rPr>
          <w:fldChar w:fldCharType="begin"/>
        </w:r>
        <w:r w:rsidR="00260008">
          <w:rPr>
            <w:noProof/>
            <w:webHidden/>
          </w:rPr>
          <w:instrText xml:space="preserve"> PAGEREF _Toc436924520 \h </w:instrText>
        </w:r>
        <w:r w:rsidR="00260008">
          <w:rPr>
            <w:noProof/>
            <w:webHidden/>
          </w:rPr>
        </w:r>
        <w:r w:rsidR="00260008">
          <w:rPr>
            <w:noProof/>
            <w:webHidden/>
          </w:rPr>
          <w:fldChar w:fldCharType="separate"/>
        </w:r>
        <w:r w:rsidR="00260008">
          <w:rPr>
            <w:noProof/>
            <w:webHidden/>
          </w:rPr>
          <w:t>15</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21" w:history="1">
        <w:r w:rsidR="00260008" w:rsidRPr="00A609F5">
          <w:rPr>
            <w:rStyle w:val="a4"/>
            <w:rFonts w:eastAsiaTheme="majorEastAsia"/>
            <w:noProof/>
          </w:rPr>
          <w:t>8.1.Требования по уровням шума в жилых и общественных зданиях, а также на прилегающих территориях</w:t>
        </w:r>
        <w:r w:rsidR="00260008">
          <w:rPr>
            <w:noProof/>
            <w:webHidden/>
          </w:rPr>
          <w:tab/>
        </w:r>
        <w:r w:rsidR="00260008">
          <w:rPr>
            <w:noProof/>
            <w:webHidden/>
          </w:rPr>
          <w:fldChar w:fldCharType="begin"/>
        </w:r>
        <w:r w:rsidR="00260008">
          <w:rPr>
            <w:noProof/>
            <w:webHidden/>
          </w:rPr>
          <w:instrText xml:space="preserve"> PAGEREF _Toc436924521 \h </w:instrText>
        </w:r>
        <w:r w:rsidR="00260008">
          <w:rPr>
            <w:noProof/>
            <w:webHidden/>
          </w:rPr>
        </w:r>
        <w:r w:rsidR="00260008">
          <w:rPr>
            <w:noProof/>
            <w:webHidden/>
          </w:rPr>
          <w:fldChar w:fldCharType="separate"/>
        </w:r>
        <w:r w:rsidR="00260008">
          <w:rPr>
            <w:noProof/>
            <w:webHidden/>
          </w:rPr>
          <w:t>16</w:t>
        </w:r>
        <w:r w:rsidR="00260008">
          <w:rPr>
            <w:noProof/>
            <w:webHidden/>
          </w:rPr>
          <w:fldChar w:fldCharType="end"/>
        </w:r>
      </w:hyperlink>
    </w:p>
    <w:p w:rsidR="00260008" w:rsidRPr="00EE10E9" w:rsidRDefault="00940A36" w:rsidP="00260008">
      <w:pPr>
        <w:pStyle w:val="3a"/>
        <w:rPr>
          <w:rFonts w:ascii="Calibri" w:hAnsi="Calibri"/>
          <w:i w:val="0"/>
          <w:iCs w:val="0"/>
          <w:noProof/>
          <w:sz w:val="22"/>
          <w:szCs w:val="22"/>
          <w:lang w:val="en-US" w:eastAsia="en-US"/>
        </w:rPr>
      </w:pPr>
      <w:hyperlink w:anchor="_Toc436924522" w:history="1">
        <w:r w:rsidR="00260008" w:rsidRPr="00A609F5">
          <w:rPr>
            <w:rStyle w:val="a4"/>
            <w:rFonts w:eastAsiaTheme="majorEastAsia"/>
            <w:noProof/>
          </w:rPr>
          <w:t>8.2.Предельные значения земельных участков предприятий и сооружений по транспортировке, обезвреживанию и переработке бытовых отходов</w:t>
        </w:r>
        <w:r w:rsidR="00260008">
          <w:rPr>
            <w:noProof/>
            <w:webHidden/>
          </w:rPr>
          <w:tab/>
        </w:r>
        <w:r w:rsidR="00260008">
          <w:rPr>
            <w:noProof/>
            <w:webHidden/>
          </w:rPr>
          <w:fldChar w:fldCharType="begin"/>
        </w:r>
        <w:r w:rsidR="00260008">
          <w:rPr>
            <w:noProof/>
            <w:webHidden/>
          </w:rPr>
          <w:instrText xml:space="preserve"> PAGEREF _Toc436924522 \h </w:instrText>
        </w:r>
        <w:r w:rsidR="00260008">
          <w:rPr>
            <w:noProof/>
            <w:webHidden/>
          </w:rPr>
        </w:r>
        <w:r w:rsidR="00260008">
          <w:rPr>
            <w:noProof/>
            <w:webHidden/>
          </w:rPr>
          <w:fldChar w:fldCharType="separate"/>
        </w:r>
        <w:r w:rsidR="00260008">
          <w:rPr>
            <w:noProof/>
            <w:webHidden/>
          </w:rPr>
          <w:t>18</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523" w:history="1">
        <w:r w:rsidR="00260008" w:rsidRPr="00A609F5">
          <w:rPr>
            <w:rStyle w:val="a4"/>
            <w:rFonts w:eastAsiaTheme="majorEastAsia"/>
            <w:noProof/>
          </w:rPr>
          <w:t>9. Предельные значения расчетных показателей,  минимально допустимого уровня обеспеченности, устанавливаемые для объектов местного значения в области предупреждения и ликвидации последствий чрезвычайных ситуаций</w:t>
        </w:r>
        <w:r w:rsidR="00260008">
          <w:rPr>
            <w:noProof/>
            <w:webHidden/>
          </w:rPr>
          <w:tab/>
        </w:r>
        <w:r w:rsidR="00260008">
          <w:rPr>
            <w:noProof/>
            <w:webHidden/>
          </w:rPr>
          <w:fldChar w:fldCharType="begin"/>
        </w:r>
        <w:r w:rsidR="00260008">
          <w:rPr>
            <w:noProof/>
            <w:webHidden/>
          </w:rPr>
          <w:instrText xml:space="preserve"> PAGEREF _Toc436924523 \h </w:instrText>
        </w:r>
        <w:r w:rsidR="00260008">
          <w:rPr>
            <w:noProof/>
            <w:webHidden/>
          </w:rPr>
        </w:r>
        <w:r w:rsidR="00260008">
          <w:rPr>
            <w:noProof/>
            <w:webHidden/>
          </w:rPr>
          <w:fldChar w:fldCharType="separate"/>
        </w:r>
        <w:r w:rsidR="00260008">
          <w:rPr>
            <w:noProof/>
            <w:webHidden/>
          </w:rPr>
          <w:t>19</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524" w:history="1">
        <w:r w:rsidR="00260008" w:rsidRPr="00A609F5">
          <w:rPr>
            <w:rStyle w:val="a4"/>
            <w:rFonts w:eastAsiaTheme="majorEastAsia"/>
            <w:noProof/>
          </w:rPr>
          <w:t>10. Предельные значения расчетных показателей, минимально допустимого уровня обеспеченности, устанавливаемые для объектов местного значения в области захоронений</w:t>
        </w:r>
        <w:r w:rsidR="00260008">
          <w:rPr>
            <w:noProof/>
            <w:webHidden/>
          </w:rPr>
          <w:tab/>
        </w:r>
        <w:r w:rsidR="00260008">
          <w:rPr>
            <w:noProof/>
            <w:webHidden/>
          </w:rPr>
          <w:fldChar w:fldCharType="begin"/>
        </w:r>
        <w:r w:rsidR="00260008">
          <w:rPr>
            <w:noProof/>
            <w:webHidden/>
          </w:rPr>
          <w:instrText xml:space="preserve"> PAGEREF _Toc436924524 \h </w:instrText>
        </w:r>
        <w:r w:rsidR="00260008">
          <w:rPr>
            <w:noProof/>
            <w:webHidden/>
          </w:rPr>
        </w:r>
        <w:r w:rsidR="00260008">
          <w:rPr>
            <w:noProof/>
            <w:webHidden/>
          </w:rPr>
          <w:fldChar w:fldCharType="separate"/>
        </w:r>
        <w:r w:rsidR="00260008">
          <w:rPr>
            <w:noProof/>
            <w:webHidden/>
          </w:rPr>
          <w:t>20</w:t>
        </w:r>
        <w:r w:rsidR="00260008">
          <w:rPr>
            <w:noProof/>
            <w:webHidden/>
          </w:rPr>
          <w:fldChar w:fldCharType="end"/>
        </w:r>
      </w:hyperlink>
    </w:p>
    <w:p w:rsidR="00260008" w:rsidRPr="00EE10E9" w:rsidRDefault="00940A36" w:rsidP="00260008">
      <w:pPr>
        <w:pStyle w:val="2a"/>
        <w:rPr>
          <w:rFonts w:ascii="Calibri" w:hAnsi="Calibri"/>
          <w:smallCaps w:val="0"/>
          <w:noProof/>
          <w:sz w:val="22"/>
          <w:szCs w:val="22"/>
          <w:lang w:val="en-US" w:eastAsia="en-US"/>
        </w:rPr>
      </w:pPr>
      <w:hyperlink w:anchor="_Toc436924525" w:history="1">
        <w:r w:rsidR="00260008" w:rsidRPr="00A609F5">
          <w:rPr>
            <w:rStyle w:val="a4"/>
            <w:rFonts w:eastAsiaTheme="majorEastAsia"/>
            <w:noProof/>
          </w:rPr>
          <w:t>11.Показатели минимальной плотности застройки площадок промышленных предприятий</w:t>
        </w:r>
        <w:r w:rsidR="00260008">
          <w:rPr>
            <w:noProof/>
            <w:webHidden/>
          </w:rPr>
          <w:tab/>
        </w:r>
        <w:r w:rsidR="00260008">
          <w:rPr>
            <w:noProof/>
            <w:webHidden/>
          </w:rPr>
          <w:fldChar w:fldCharType="begin"/>
        </w:r>
        <w:r w:rsidR="00260008">
          <w:rPr>
            <w:noProof/>
            <w:webHidden/>
          </w:rPr>
          <w:instrText xml:space="preserve"> PAGEREF _Toc436924525 \h </w:instrText>
        </w:r>
        <w:r w:rsidR="00260008">
          <w:rPr>
            <w:noProof/>
            <w:webHidden/>
          </w:rPr>
        </w:r>
        <w:r w:rsidR="00260008">
          <w:rPr>
            <w:noProof/>
            <w:webHidden/>
          </w:rPr>
          <w:fldChar w:fldCharType="separate"/>
        </w:r>
        <w:r w:rsidR="00260008">
          <w:rPr>
            <w:noProof/>
            <w:webHidden/>
          </w:rPr>
          <w:t>21</w:t>
        </w:r>
        <w:r w:rsidR="00260008">
          <w:rPr>
            <w:noProof/>
            <w:webHidden/>
          </w:rPr>
          <w:fldChar w:fldCharType="end"/>
        </w:r>
      </w:hyperlink>
    </w:p>
    <w:p w:rsidR="00260008" w:rsidRPr="00EE10E9" w:rsidRDefault="00940A36" w:rsidP="00260008">
      <w:pPr>
        <w:pStyle w:val="16"/>
        <w:rPr>
          <w:rFonts w:ascii="Calibri" w:hAnsi="Calibri"/>
          <w:b w:val="0"/>
          <w:bCs w:val="0"/>
          <w:caps w:val="0"/>
          <w:noProof/>
          <w:sz w:val="22"/>
          <w:szCs w:val="22"/>
          <w:lang w:val="en-US" w:eastAsia="en-US"/>
        </w:rPr>
      </w:pPr>
      <w:hyperlink w:anchor="_Toc436924526" w:history="1">
        <w:r w:rsidR="00260008" w:rsidRPr="00A609F5">
          <w:rPr>
            <w:rStyle w:val="a4"/>
            <w:rFonts w:eastAsiaTheme="majorEastAsia"/>
            <w:noProof/>
            <w:snapToGrid w:val="0"/>
            <w:lang w:val="en-US"/>
          </w:rPr>
          <w:t>II</w:t>
        </w:r>
        <w:r w:rsidR="00260008" w:rsidRPr="00A609F5">
          <w:rPr>
            <w:rStyle w:val="a4"/>
            <w:rFonts w:eastAsiaTheme="majorEastAsia"/>
            <w:noProof/>
            <w:snapToGrid w:val="0"/>
          </w:rPr>
          <w:t>.Показатели максимально допустимого уровня территориальной доступности объектов местного значения сельского поселения</w:t>
        </w:r>
        <w:r w:rsidR="00260008">
          <w:rPr>
            <w:noProof/>
            <w:webHidden/>
          </w:rPr>
          <w:tab/>
        </w:r>
        <w:r w:rsidR="00260008">
          <w:rPr>
            <w:noProof/>
            <w:webHidden/>
          </w:rPr>
          <w:fldChar w:fldCharType="begin"/>
        </w:r>
        <w:r w:rsidR="00260008">
          <w:rPr>
            <w:noProof/>
            <w:webHidden/>
          </w:rPr>
          <w:instrText xml:space="preserve"> PAGEREF _Toc436924526 \h </w:instrText>
        </w:r>
        <w:r w:rsidR="00260008">
          <w:rPr>
            <w:noProof/>
            <w:webHidden/>
          </w:rPr>
        </w:r>
        <w:r w:rsidR="00260008">
          <w:rPr>
            <w:noProof/>
            <w:webHidden/>
          </w:rPr>
          <w:fldChar w:fldCharType="separate"/>
        </w:r>
        <w:r w:rsidR="00260008">
          <w:rPr>
            <w:noProof/>
            <w:webHidden/>
          </w:rPr>
          <w:t>23</w:t>
        </w:r>
        <w:r w:rsidR="00260008">
          <w:rPr>
            <w:noProof/>
            <w:webHidden/>
          </w:rPr>
          <w:fldChar w:fldCharType="end"/>
        </w:r>
      </w:hyperlink>
    </w:p>
    <w:p w:rsidR="00260008" w:rsidRPr="00EE10E9" w:rsidRDefault="00940A36" w:rsidP="00260008">
      <w:pPr>
        <w:pStyle w:val="16"/>
        <w:rPr>
          <w:rFonts w:ascii="Calibri" w:hAnsi="Calibri"/>
          <w:b w:val="0"/>
          <w:bCs w:val="0"/>
          <w:caps w:val="0"/>
          <w:noProof/>
          <w:sz w:val="22"/>
          <w:szCs w:val="22"/>
          <w:lang w:val="en-US" w:eastAsia="en-US"/>
        </w:rPr>
      </w:pPr>
      <w:hyperlink w:anchor="_Toc436924527" w:history="1">
        <w:r w:rsidR="00260008" w:rsidRPr="00A609F5">
          <w:rPr>
            <w:rStyle w:val="a4"/>
            <w:rFonts w:eastAsiaTheme="majorEastAsia"/>
            <w:noProof/>
            <w:snapToGrid w:val="0"/>
            <w:lang w:val="en-US"/>
          </w:rPr>
          <w:t>III</w:t>
        </w:r>
        <w:r w:rsidR="00260008" w:rsidRPr="00A609F5">
          <w:rPr>
            <w:rStyle w:val="a4"/>
            <w:rFonts w:eastAsiaTheme="majorEastAsia"/>
            <w:noProof/>
            <w:snapToGrid w:val="0"/>
          </w:rPr>
          <w:t xml:space="preserve"> Правила и область применения расчетных показателей, содержащихся в основной части МНГП</w:t>
        </w:r>
        <w:r w:rsidR="00260008">
          <w:rPr>
            <w:noProof/>
            <w:webHidden/>
          </w:rPr>
          <w:tab/>
        </w:r>
        <w:r w:rsidR="00260008">
          <w:rPr>
            <w:noProof/>
            <w:webHidden/>
          </w:rPr>
          <w:fldChar w:fldCharType="begin"/>
        </w:r>
        <w:r w:rsidR="00260008">
          <w:rPr>
            <w:noProof/>
            <w:webHidden/>
          </w:rPr>
          <w:instrText xml:space="preserve"> PAGEREF _Toc436924527 \h </w:instrText>
        </w:r>
        <w:r w:rsidR="00260008">
          <w:rPr>
            <w:noProof/>
            <w:webHidden/>
          </w:rPr>
        </w:r>
        <w:r w:rsidR="00260008">
          <w:rPr>
            <w:noProof/>
            <w:webHidden/>
          </w:rPr>
          <w:fldChar w:fldCharType="separate"/>
        </w:r>
        <w:r w:rsidR="00260008">
          <w:rPr>
            <w:noProof/>
            <w:webHidden/>
          </w:rPr>
          <w:t>26</w:t>
        </w:r>
        <w:r w:rsidR="00260008">
          <w:rPr>
            <w:noProof/>
            <w:webHidden/>
          </w:rPr>
          <w:fldChar w:fldCharType="end"/>
        </w:r>
      </w:hyperlink>
    </w:p>
    <w:p w:rsidR="00260008" w:rsidRPr="00A0729A" w:rsidRDefault="00260008" w:rsidP="00260008">
      <w:pPr>
        <w:tabs>
          <w:tab w:val="left" w:pos="8789"/>
        </w:tabs>
        <w:ind w:right="1557"/>
        <w:jc w:val="both"/>
      </w:pPr>
      <w:r w:rsidRPr="00A0729A">
        <w:rPr>
          <w:b/>
          <w:sz w:val="28"/>
          <w:szCs w:val="28"/>
        </w:rPr>
        <w:fldChar w:fldCharType="end"/>
      </w:r>
      <w:bookmarkEnd w:id="0"/>
      <w:r w:rsidRPr="00A0729A">
        <w:br w:type="page"/>
      </w:r>
    </w:p>
    <w:p w:rsidR="00260008" w:rsidRPr="00A0729A" w:rsidRDefault="00260008" w:rsidP="00260008">
      <w:pPr>
        <w:ind w:right="283" w:firstLine="709"/>
        <w:jc w:val="both"/>
        <w:rPr>
          <w:sz w:val="28"/>
          <w:szCs w:val="28"/>
        </w:rPr>
      </w:pPr>
      <w:r w:rsidRPr="00A0729A">
        <w:rPr>
          <w:sz w:val="28"/>
          <w:szCs w:val="28"/>
        </w:rPr>
        <w:lastRenderedPageBreak/>
        <w:t xml:space="preserve">В соответствии со статьей 29.2 Градостроительного кодекса Российской Федерации местные нормативы градостроительного проектирования </w:t>
      </w:r>
      <w:r>
        <w:rPr>
          <w:sz w:val="28"/>
          <w:szCs w:val="28"/>
        </w:rPr>
        <w:t>сельского поселения</w:t>
      </w:r>
      <w:r w:rsidRPr="00A0729A">
        <w:rPr>
          <w:sz w:val="28"/>
          <w:szCs w:val="28"/>
        </w:rPr>
        <w:t xml:space="preserve"> </w:t>
      </w:r>
      <w:r>
        <w:rPr>
          <w:sz w:val="28"/>
          <w:szCs w:val="28"/>
        </w:rPr>
        <w:t>Горноправдинск</w:t>
      </w:r>
      <w:r w:rsidRPr="00A0729A">
        <w:rPr>
          <w:sz w:val="28"/>
          <w:szCs w:val="28"/>
        </w:rPr>
        <w:t xml:space="preserve"> (далее – Местные нормативы) содержат минимальные расчетные показатели допустимого уровня обеспеченности объектами местного значения </w:t>
      </w:r>
      <w:r>
        <w:rPr>
          <w:sz w:val="28"/>
          <w:szCs w:val="28"/>
        </w:rPr>
        <w:t>сельского поселения</w:t>
      </w:r>
      <w:r w:rsidRPr="00A0729A">
        <w:rPr>
          <w:sz w:val="28"/>
          <w:szCs w:val="28"/>
        </w:rPr>
        <w:t xml:space="preserve"> (в том числе объектами социального и коммунально-бытового назначения, объектами инженерной инфраструктуры, благоустройства территории) (далее расчетные показатели);</w:t>
      </w:r>
    </w:p>
    <w:p w:rsidR="00260008" w:rsidRPr="00A0729A" w:rsidRDefault="00260008" w:rsidP="00260008">
      <w:pPr>
        <w:ind w:right="283" w:firstLine="709"/>
        <w:jc w:val="both"/>
        <w:rPr>
          <w:sz w:val="28"/>
          <w:szCs w:val="28"/>
        </w:rPr>
      </w:pPr>
      <w:r w:rsidRPr="00A0729A">
        <w:rPr>
          <w:sz w:val="28"/>
          <w:szCs w:val="28"/>
        </w:rPr>
        <w:t xml:space="preserve">Минимальные расчетные показатели применительны ко всей территории </w:t>
      </w:r>
      <w:r>
        <w:rPr>
          <w:sz w:val="28"/>
          <w:szCs w:val="28"/>
        </w:rPr>
        <w:t>сельского поселения</w:t>
      </w:r>
      <w:r w:rsidRPr="00A0729A">
        <w:rPr>
          <w:sz w:val="28"/>
          <w:szCs w:val="28"/>
        </w:rPr>
        <w:t xml:space="preserve"> </w:t>
      </w:r>
      <w:r>
        <w:rPr>
          <w:sz w:val="28"/>
          <w:szCs w:val="28"/>
        </w:rPr>
        <w:t>Горноправдинск</w:t>
      </w:r>
      <w:r w:rsidRPr="00A0729A">
        <w:rPr>
          <w:sz w:val="28"/>
          <w:szCs w:val="28"/>
        </w:rPr>
        <w:t xml:space="preserve"> принимаю</w:t>
      </w:r>
      <w:r>
        <w:rPr>
          <w:sz w:val="28"/>
          <w:szCs w:val="28"/>
        </w:rPr>
        <w:t>тся в соответствии с таблицами о</w:t>
      </w:r>
      <w:r w:rsidRPr="00A0729A">
        <w:rPr>
          <w:sz w:val="28"/>
          <w:szCs w:val="28"/>
        </w:rPr>
        <w:t>сновной части настоящих Местных нормативов.</w:t>
      </w:r>
    </w:p>
    <w:p w:rsidR="00260008" w:rsidRPr="00A0729A" w:rsidRDefault="00260008" w:rsidP="00260008">
      <w:pPr>
        <w:ind w:firstLine="700"/>
        <w:jc w:val="both"/>
        <w:rPr>
          <w:iCs/>
          <w:sz w:val="28"/>
          <w:szCs w:val="28"/>
        </w:rPr>
      </w:pPr>
    </w:p>
    <w:p w:rsidR="00260008" w:rsidRDefault="00260008" w:rsidP="00260008">
      <w:pPr>
        <w:pStyle w:val="1"/>
        <w:spacing w:before="0" w:after="0"/>
        <w:ind w:left="720" w:hanging="720"/>
        <w:jc w:val="center"/>
        <w:rPr>
          <w:rFonts w:ascii="Times New Roman" w:hAnsi="Times New Roman" w:cs="Times New Roman"/>
          <w:bCs w:val="0"/>
          <w:snapToGrid w:val="0"/>
          <w:sz w:val="28"/>
          <w:szCs w:val="28"/>
        </w:rPr>
      </w:pPr>
      <w:bookmarkStart w:id="1" w:name="_Toc410134427"/>
      <w:bookmarkStart w:id="2" w:name="_Toc436924494"/>
      <w:smartTag w:uri="urn:schemas-microsoft-com:office:smarttags" w:element="place">
        <w:r w:rsidRPr="00A0729A">
          <w:rPr>
            <w:rFonts w:ascii="Times New Roman" w:hAnsi="Times New Roman" w:cs="Times New Roman"/>
            <w:bCs w:val="0"/>
            <w:snapToGrid w:val="0"/>
            <w:sz w:val="28"/>
            <w:szCs w:val="28"/>
            <w:lang w:val="en-US"/>
          </w:rPr>
          <w:t>I</w:t>
        </w:r>
        <w:r w:rsidRPr="00A0729A">
          <w:rPr>
            <w:rFonts w:ascii="Times New Roman" w:hAnsi="Times New Roman" w:cs="Times New Roman"/>
            <w:bCs w:val="0"/>
            <w:snapToGrid w:val="0"/>
            <w:sz w:val="28"/>
            <w:szCs w:val="28"/>
          </w:rPr>
          <w:t>.</w:t>
        </w:r>
      </w:smartTag>
      <w:r w:rsidRPr="00A0729A">
        <w:rPr>
          <w:rFonts w:ascii="Times New Roman" w:hAnsi="Times New Roman" w:cs="Times New Roman"/>
          <w:bCs w:val="0"/>
          <w:snapToGrid w:val="0"/>
          <w:sz w:val="28"/>
          <w:szCs w:val="28"/>
        </w:rPr>
        <w:t xml:space="preserve"> Расчетные показател</w:t>
      </w:r>
      <w:bookmarkEnd w:id="1"/>
      <w:r w:rsidRPr="00A0729A">
        <w:rPr>
          <w:rFonts w:ascii="Times New Roman" w:hAnsi="Times New Roman" w:cs="Times New Roman"/>
          <w:bCs w:val="0"/>
          <w:snapToGrid w:val="0"/>
          <w:sz w:val="28"/>
          <w:szCs w:val="28"/>
        </w:rPr>
        <w:t>и</w:t>
      </w:r>
      <w:bookmarkEnd w:id="2"/>
    </w:p>
    <w:p w:rsidR="00260008" w:rsidRDefault="00260008" w:rsidP="00260008"/>
    <w:p w:rsidR="00260008" w:rsidRPr="009E6F19" w:rsidRDefault="00260008" w:rsidP="00260008">
      <w:pPr>
        <w:pStyle w:val="20"/>
        <w:spacing w:after="240"/>
        <w:jc w:val="center"/>
        <w:rPr>
          <w:rFonts w:ascii="Times New Roman" w:hAnsi="Times New Roman" w:cs="Times New Roman"/>
          <w:bCs w:val="0"/>
          <w:i w:val="0"/>
          <w:iCs w:val="0"/>
          <w:szCs w:val="20"/>
        </w:rPr>
      </w:pPr>
      <w:bookmarkStart w:id="3" w:name="_Toc410134428"/>
      <w:bookmarkStart w:id="4" w:name="_Toc436594775"/>
      <w:bookmarkStart w:id="5" w:name="_Toc436924495"/>
      <w:r w:rsidRPr="009E6F19">
        <w:rPr>
          <w:rFonts w:ascii="Times New Roman" w:hAnsi="Times New Roman" w:cs="Times New Roman"/>
          <w:bCs w:val="0"/>
          <w:i w:val="0"/>
          <w:iCs w:val="0"/>
          <w:szCs w:val="20"/>
        </w:rPr>
        <w:t>1</w:t>
      </w:r>
      <w:r>
        <w:rPr>
          <w:rFonts w:ascii="Times New Roman" w:hAnsi="Times New Roman" w:cs="Times New Roman"/>
          <w:bCs w:val="0"/>
          <w:i w:val="0"/>
          <w:iCs w:val="0"/>
          <w:szCs w:val="20"/>
        </w:rPr>
        <w:t>.</w:t>
      </w:r>
      <w:r w:rsidRPr="009E6F19">
        <w:rPr>
          <w:rFonts w:ascii="Times New Roman" w:hAnsi="Times New Roman" w:cs="Times New Roman"/>
          <w:bCs w:val="0"/>
          <w:i w:val="0"/>
          <w:iCs w:val="0"/>
          <w:szCs w:val="20"/>
        </w:rPr>
        <w:t>Показатели численности населения</w:t>
      </w:r>
      <w:bookmarkEnd w:id="3"/>
      <w:bookmarkEnd w:id="4"/>
      <w:bookmarkEnd w:id="5"/>
    </w:p>
    <w:p w:rsidR="00260008" w:rsidRPr="009E6F19" w:rsidRDefault="00260008" w:rsidP="00260008">
      <w:pPr>
        <w:pStyle w:val="aff"/>
        <w:jc w:val="right"/>
        <w:rPr>
          <w:sz w:val="28"/>
          <w:szCs w:val="28"/>
          <w:lang w:val="ru-RU"/>
        </w:rPr>
      </w:pPr>
      <w:r w:rsidRPr="009E6F19">
        <w:rPr>
          <w:sz w:val="28"/>
          <w:szCs w:val="28"/>
        </w:rPr>
        <w:t xml:space="preserve">Таблица </w:t>
      </w:r>
      <w:r w:rsidRPr="009E6F19">
        <w:rPr>
          <w:sz w:val="28"/>
          <w:szCs w:val="28"/>
        </w:rPr>
        <w:fldChar w:fldCharType="begin"/>
      </w:r>
      <w:r w:rsidRPr="009E6F19">
        <w:rPr>
          <w:sz w:val="28"/>
          <w:szCs w:val="28"/>
        </w:rPr>
        <w:instrText xml:space="preserve"> SEQ Таблица \* ARABIC </w:instrText>
      </w:r>
      <w:r w:rsidRPr="009E6F19">
        <w:rPr>
          <w:sz w:val="28"/>
          <w:szCs w:val="28"/>
        </w:rPr>
        <w:fldChar w:fldCharType="separate"/>
      </w:r>
      <w:r>
        <w:rPr>
          <w:noProof/>
          <w:sz w:val="28"/>
          <w:szCs w:val="28"/>
        </w:rPr>
        <w:t>1</w:t>
      </w:r>
      <w:r w:rsidRPr="009E6F19">
        <w:rPr>
          <w:sz w:val="28"/>
          <w:szCs w:val="28"/>
        </w:rPr>
        <w:fldChar w:fldCharType="end"/>
      </w:r>
      <w:r w:rsidRPr="009E6F19">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349"/>
        <w:gridCol w:w="3345"/>
      </w:tblGrid>
      <w:tr w:rsidR="00260008" w:rsidRPr="009E6F19" w:rsidTr="00260008">
        <w:trPr>
          <w:trHeight w:val="638"/>
        </w:trPr>
        <w:tc>
          <w:tcPr>
            <w:tcW w:w="5000" w:type="pct"/>
            <w:gridSpan w:val="3"/>
            <w:vAlign w:val="center"/>
          </w:tcPr>
          <w:p w:rsidR="00260008" w:rsidRPr="009E6F19" w:rsidRDefault="00260008" w:rsidP="00260008">
            <w:pPr>
              <w:tabs>
                <w:tab w:val="left" w:pos="0"/>
              </w:tabs>
              <w:jc w:val="center"/>
              <w:rPr>
                <w:sz w:val="28"/>
                <w:szCs w:val="28"/>
              </w:rPr>
            </w:pPr>
            <w:r w:rsidRPr="009E6F19">
              <w:rPr>
                <w:sz w:val="28"/>
                <w:szCs w:val="28"/>
              </w:rPr>
              <w:t>Численность населения, тыс. чел</w:t>
            </w:r>
          </w:p>
        </w:tc>
      </w:tr>
      <w:tr w:rsidR="00260008" w:rsidRPr="009E6F19" w:rsidTr="00260008">
        <w:trPr>
          <w:cantSplit/>
          <w:trHeight w:val="719"/>
        </w:trPr>
        <w:tc>
          <w:tcPr>
            <w:tcW w:w="1604" w:type="pct"/>
            <w:vAlign w:val="center"/>
          </w:tcPr>
          <w:p w:rsidR="00260008" w:rsidRPr="009E6F19" w:rsidRDefault="00260008" w:rsidP="00260008">
            <w:pPr>
              <w:tabs>
                <w:tab w:val="left" w:pos="0"/>
              </w:tabs>
              <w:jc w:val="center"/>
              <w:rPr>
                <w:sz w:val="28"/>
                <w:szCs w:val="28"/>
              </w:rPr>
            </w:pPr>
            <w:smartTag w:uri="urn:schemas-microsoft-com:office:smarttags" w:element="metricconverter">
              <w:smartTagPr>
                <w:attr w:name="ProductID" w:val="2014 г"/>
              </w:smartTagPr>
              <w:r w:rsidRPr="009E6F19">
                <w:rPr>
                  <w:sz w:val="28"/>
                  <w:szCs w:val="28"/>
                </w:rPr>
                <w:t>2014 г</w:t>
              </w:r>
            </w:smartTag>
            <w:r w:rsidRPr="009E6F19">
              <w:rPr>
                <w:sz w:val="28"/>
                <w:szCs w:val="28"/>
              </w:rPr>
              <w:t>.</w:t>
            </w:r>
          </w:p>
          <w:p w:rsidR="00260008" w:rsidRPr="009E6F19" w:rsidRDefault="00260008" w:rsidP="00260008">
            <w:pPr>
              <w:tabs>
                <w:tab w:val="left" w:pos="0"/>
              </w:tabs>
              <w:jc w:val="center"/>
              <w:rPr>
                <w:sz w:val="28"/>
                <w:szCs w:val="28"/>
              </w:rPr>
            </w:pPr>
            <w:r w:rsidRPr="009E6F19">
              <w:rPr>
                <w:sz w:val="28"/>
                <w:szCs w:val="28"/>
              </w:rPr>
              <w:t>(исходный год)</w:t>
            </w:r>
          </w:p>
        </w:tc>
        <w:tc>
          <w:tcPr>
            <w:tcW w:w="1699" w:type="pct"/>
            <w:vAlign w:val="center"/>
          </w:tcPr>
          <w:p w:rsidR="00617C9E" w:rsidRDefault="00260008" w:rsidP="00617C9E">
            <w:pPr>
              <w:tabs>
                <w:tab w:val="left" w:pos="0"/>
              </w:tabs>
              <w:jc w:val="center"/>
              <w:rPr>
                <w:sz w:val="28"/>
                <w:szCs w:val="28"/>
              </w:rPr>
            </w:pPr>
            <w:smartTag w:uri="urn:schemas-microsoft-com:office:smarttags" w:element="metricconverter">
              <w:smartTagPr>
                <w:attr w:name="ProductID" w:val="2025 г"/>
              </w:smartTagPr>
              <w:r w:rsidRPr="009E6F19">
                <w:rPr>
                  <w:sz w:val="28"/>
                  <w:szCs w:val="28"/>
                </w:rPr>
                <w:t>2025 г</w:t>
              </w:r>
            </w:smartTag>
            <w:r w:rsidRPr="009E6F19">
              <w:rPr>
                <w:sz w:val="28"/>
                <w:szCs w:val="28"/>
              </w:rPr>
              <w:t>.</w:t>
            </w:r>
          </w:p>
          <w:p w:rsidR="00260008" w:rsidRPr="009E6F19" w:rsidRDefault="00260008" w:rsidP="00617C9E">
            <w:pPr>
              <w:tabs>
                <w:tab w:val="left" w:pos="0"/>
              </w:tabs>
              <w:jc w:val="center"/>
              <w:rPr>
                <w:sz w:val="28"/>
                <w:szCs w:val="28"/>
              </w:rPr>
            </w:pPr>
            <w:r w:rsidRPr="009E6F19">
              <w:rPr>
                <w:sz w:val="28"/>
                <w:szCs w:val="28"/>
              </w:rPr>
              <w:t>(I-ая очередь)</w:t>
            </w:r>
          </w:p>
        </w:tc>
        <w:tc>
          <w:tcPr>
            <w:tcW w:w="1697" w:type="pct"/>
            <w:shd w:val="clear" w:color="auto" w:fill="auto"/>
            <w:vAlign w:val="center"/>
          </w:tcPr>
          <w:p w:rsidR="00260008" w:rsidRPr="009E6F19" w:rsidRDefault="00260008" w:rsidP="00260008">
            <w:pPr>
              <w:tabs>
                <w:tab w:val="left" w:pos="0"/>
              </w:tabs>
              <w:jc w:val="center"/>
              <w:rPr>
                <w:sz w:val="28"/>
                <w:szCs w:val="28"/>
              </w:rPr>
            </w:pPr>
            <w:smartTag w:uri="urn:schemas-microsoft-com:office:smarttags" w:element="metricconverter">
              <w:smartTagPr>
                <w:attr w:name="ProductID" w:val="2035 г"/>
              </w:smartTagPr>
              <w:r w:rsidRPr="009E6F19">
                <w:rPr>
                  <w:sz w:val="28"/>
                  <w:szCs w:val="28"/>
                </w:rPr>
                <w:t>2035 г</w:t>
              </w:r>
            </w:smartTag>
            <w:r w:rsidRPr="009E6F19">
              <w:rPr>
                <w:sz w:val="28"/>
                <w:szCs w:val="28"/>
              </w:rPr>
              <w:t xml:space="preserve">. </w:t>
            </w:r>
            <w:r w:rsidRPr="009E6F19">
              <w:rPr>
                <w:sz w:val="28"/>
                <w:szCs w:val="28"/>
              </w:rPr>
              <w:br/>
              <w:t>(расчетный срок)</w:t>
            </w:r>
          </w:p>
        </w:tc>
      </w:tr>
      <w:tr w:rsidR="00260008" w:rsidRPr="009E6F19" w:rsidTr="00260008">
        <w:trPr>
          <w:trHeight w:val="73"/>
        </w:trPr>
        <w:tc>
          <w:tcPr>
            <w:tcW w:w="1604" w:type="pct"/>
            <w:vAlign w:val="center"/>
          </w:tcPr>
          <w:p w:rsidR="00260008" w:rsidRPr="009E6F19" w:rsidRDefault="00260008" w:rsidP="00260008">
            <w:pPr>
              <w:tabs>
                <w:tab w:val="left" w:pos="0"/>
              </w:tabs>
              <w:jc w:val="center"/>
              <w:rPr>
                <w:sz w:val="28"/>
                <w:szCs w:val="28"/>
              </w:rPr>
            </w:pPr>
            <w:r w:rsidRPr="009E6F19">
              <w:rPr>
                <w:sz w:val="28"/>
                <w:szCs w:val="28"/>
              </w:rPr>
              <w:t>5,2</w:t>
            </w:r>
          </w:p>
        </w:tc>
        <w:tc>
          <w:tcPr>
            <w:tcW w:w="1699" w:type="pct"/>
            <w:vAlign w:val="center"/>
          </w:tcPr>
          <w:p w:rsidR="00260008" w:rsidRPr="009E6F19" w:rsidRDefault="00260008" w:rsidP="00260008">
            <w:pPr>
              <w:tabs>
                <w:tab w:val="left" w:pos="0"/>
              </w:tabs>
              <w:jc w:val="center"/>
              <w:rPr>
                <w:sz w:val="28"/>
                <w:szCs w:val="28"/>
              </w:rPr>
            </w:pPr>
            <w:r w:rsidRPr="009E6F19">
              <w:rPr>
                <w:sz w:val="28"/>
                <w:szCs w:val="28"/>
              </w:rPr>
              <w:t>5,5</w:t>
            </w:r>
          </w:p>
        </w:tc>
        <w:tc>
          <w:tcPr>
            <w:tcW w:w="1697" w:type="pct"/>
            <w:shd w:val="clear" w:color="auto" w:fill="auto"/>
            <w:vAlign w:val="center"/>
          </w:tcPr>
          <w:p w:rsidR="00260008" w:rsidRPr="009E6F19" w:rsidRDefault="00260008" w:rsidP="00260008">
            <w:pPr>
              <w:tabs>
                <w:tab w:val="left" w:pos="0"/>
              </w:tabs>
              <w:jc w:val="center"/>
              <w:rPr>
                <w:sz w:val="28"/>
                <w:szCs w:val="28"/>
              </w:rPr>
            </w:pPr>
            <w:r w:rsidRPr="009E6F19">
              <w:rPr>
                <w:sz w:val="28"/>
                <w:szCs w:val="28"/>
              </w:rPr>
              <w:t>6,0</w:t>
            </w:r>
          </w:p>
        </w:tc>
      </w:tr>
    </w:tbl>
    <w:p w:rsidR="00260008" w:rsidRDefault="00260008" w:rsidP="00260008">
      <w:pPr>
        <w:pStyle w:val="20"/>
        <w:spacing w:after="240"/>
        <w:jc w:val="center"/>
        <w:rPr>
          <w:rFonts w:ascii="Times New Roman" w:hAnsi="Times New Roman" w:cs="Times New Roman"/>
          <w:bCs w:val="0"/>
          <w:i w:val="0"/>
          <w:iCs w:val="0"/>
          <w:sz w:val="24"/>
          <w:szCs w:val="24"/>
        </w:rPr>
      </w:pPr>
    </w:p>
    <w:p w:rsidR="00260008" w:rsidRDefault="00260008" w:rsidP="00260008">
      <w:pPr>
        <w:pStyle w:val="20"/>
        <w:spacing w:after="240"/>
        <w:jc w:val="center"/>
        <w:rPr>
          <w:rFonts w:ascii="Times New Roman" w:hAnsi="Times New Roman" w:cs="Times New Roman"/>
          <w:bCs w:val="0"/>
          <w:i w:val="0"/>
          <w:iCs w:val="0"/>
          <w:szCs w:val="20"/>
        </w:rPr>
      </w:pPr>
      <w:bookmarkStart w:id="6" w:name="_Toc436924496"/>
      <w:bookmarkStart w:id="7" w:name="_Toc410134429"/>
      <w:r>
        <w:rPr>
          <w:rFonts w:ascii="Times New Roman" w:hAnsi="Times New Roman" w:cs="Times New Roman"/>
          <w:bCs w:val="0"/>
          <w:i w:val="0"/>
          <w:iCs w:val="0"/>
          <w:szCs w:val="20"/>
        </w:rPr>
        <w:t>2</w:t>
      </w:r>
      <w:r w:rsidRPr="00A0729A">
        <w:rPr>
          <w:rFonts w:ascii="Times New Roman" w:hAnsi="Times New Roman" w:cs="Times New Roman"/>
          <w:bCs w:val="0"/>
          <w:i w:val="0"/>
          <w:iCs w:val="0"/>
          <w:szCs w:val="20"/>
        </w:rPr>
        <w:t xml:space="preserve">.Показатели планировочной организации территории </w:t>
      </w:r>
      <w:r>
        <w:rPr>
          <w:rFonts w:ascii="Times New Roman" w:hAnsi="Times New Roman" w:cs="Times New Roman"/>
          <w:bCs w:val="0"/>
          <w:i w:val="0"/>
          <w:iCs w:val="0"/>
          <w:szCs w:val="20"/>
        </w:rPr>
        <w:t>сельского поселения</w:t>
      </w:r>
      <w:r w:rsidRPr="00A0729A">
        <w:rPr>
          <w:rFonts w:ascii="Times New Roman" w:hAnsi="Times New Roman" w:cs="Times New Roman"/>
          <w:bCs w:val="0"/>
          <w:i w:val="0"/>
          <w:iCs w:val="0"/>
          <w:szCs w:val="20"/>
        </w:rPr>
        <w:t xml:space="preserve"> </w:t>
      </w:r>
      <w:r>
        <w:rPr>
          <w:rFonts w:ascii="Times New Roman" w:hAnsi="Times New Roman" w:cs="Times New Roman"/>
          <w:bCs w:val="0"/>
          <w:i w:val="0"/>
          <w:iCs w:val="0"/>
          <w:szCs w:val="20"/>
        </w:rPr>
        <w:t>Горноправдинск</w:t>
      </w:r>
      <w:bookmarkEnd w:id="6"/>
      <w:r w:rsidRPr="00A0729A">
        <w:rPr>
          <w:rFonts w:ascii="Times New Roman" w:hAnsi="Times New Roman" w:cs="Times New Roman"/>
          <w:bCs w:val="0"/>
          <w:i w:val="0"/>
          <w:iCs w:val="0"/>
          <w:szCs w:val="20"/>
        </w:rPr>
        <w:t xml:space="preserve"> </w:t>
      </w:r>
      <w:bookmarkEnd w:id="7"/>
    </w:p>
    <w:p w:rsidR="00260008" w:rsidRPr="009E6F19" w:rsidRDefault="00260008" w:rsidP="00260008">
      <w:pPr>
        <w:pStyle w:val="3"/>
        <w:spacing w:before="240" w:after="60"/>
        <w:jc w:val="center"/>
        <w:rPr>
          <w:rFonts w:ascii="Times New Roman" w:hAnsi="Times New Roman" w:cs="Times New Roman"/>
          <w:sz w:val="28"/>
          <w:szCs w:val="28"/>
        </w:rPr>
      </w:pPr>
      <w:bookmarkStart w:id="8" w:name="_Toc436594777"/>
      <w:bookmarkStart w:id="9" w:name="_Toc436924497"/>
      <w:r w:rsidRPr="009E6F19">
        <w:rPr>
          <w:rFonts w:ascii="Times New Roman" w:hAnsi="Times New Roman" w:cs="Times New Roman"/>
          <w:sz w:val="28"/>
          <w:szCs w:val="28"/>
        </w:rPr>
        <w:t>2.1.Показатели в сфере жилищного обеспечения</w:t>
      </w:r>
      <w:bookmarkEnd w:id="8"/>
      <w:bookmarkEnd w:id="9"/>
    </w:p>
    <w:p w:rsidR="00260008" w:rsidRPr="009E6F19" w:rsidRDefault="00260008" w:rsidP="00260008">
      <w:pPr>
        <w:jc w:val="center"/>
        <w:rPr>
          <w:b/>
          <w:sz w:val="28"/>
          <w:szCs w:val="28"/>
        </w:rPr>
      </w:pPr>
    </w:p>
    <w:p w:rsidR="00260008" w:rsidRPr="009E6F19" w:rsidRDefault="00260008" w:rsidP="00260008">
      <w:pPr>
        <w:pStyle w:val="aff"/>
        <w:jc w:val="right"/>
        <w:rPr>
          <w:sz w:val="28"/>
          <w:szCs w:val="28"/>
          <w:lang w:val="ru-RU"/>
        </w:rPr>
      </w:pPr>
      <w:r w:rsidRPr="009E6F19">
        <w:rPr>
          <w:sz w:val="28"/>
          <w:szCs w:val="28"/>
        </w:rPr>
        <w:t xml:space="preserve">Таблица </w:t>
      </w:r>
      <w:r w:rsidRPr="009E6F19">
        <w:rPr>
          <w:sz w:val="28"/>
          <w:szCs w:val="28"/>
        </w:rPr>
        <w:fldChar w:fldCharType="begin"/>
      </w:r>
      <w:r w:rsidRPr="009E6F19">
        <w:rPr>
          <w:sz w:val="28"/>
          <w:szCs w:val="28"/>
        </w:rPr>
        <w:instrText xml:space="preserve"> SEQ Таблица \* ARABIC </w:instrText>
      </w:r>
      <w:r w:rsidRPr="009E6F19">
        <w:rPr>
          <w:sz w:val="28"/>
          <w:szCs w:val="28"/>
        </w:rPr>
        <w:fldChar w:fldCharType="separate"/>
      </w:r>
      <w:r>
        <w:rPr>
          <w:noProof/>
          <w:sz w:val="28"/>
          <w:szCs w:val="28"/>
        </w:rPr>
        <w:t>2</w:t>
      </w:r>
      <w:r w:rsidRPr="009E6F19">
        <w:rPr>
          <w:sz w:val="28"/>
          <w:szCs w:val="28"/>
        </w:rPr>
        <w:fldChar w:fldCharType="end"/>
      </w:r>
      <w:r w:rsidRPr="009E6F19">
        <w:rPr>
          <w:sz w:val="28"/>
          <w:szCs w:val="28"/>
          <w:lang w:val="ru-RU"/>
        </w:rPr>
        <w:t>.</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2330"/>
        <w:gridCol w:w="894"/>
        <w:gridCol w:w="1554"/>
        <w:gridCol w:w="1555"/>
      </w:tblGrid>
      <w:tr w:rsidR="00260008" w:rsidRPr="009E6F19" w:rsidTr="00260008">
        <w:trPr>
          <w:trHeight w:val="278"/>
          <w:jc w:val="center"/>
        </w:trPr>
        <w:tc>
          <w:tcPr>
            <w:tcW w:w="3706" w:type="dxa"/>
            <w:vMerge w:val="restart"/>
            <w:shd w:val="clear" w:color="auto" w:fill="auto"/>
            <w:vAlign w:val="center"/>
          </w:tcPr>
          <w:p w:rsidR="00260008" w:rsidRPr="009E6F19" w:rsidRDefault="00260008" w:rsidP="00260008">
            <w:pPr>
              <w:jc w:val="center"/>
              <w:rPr>
                <w:sz w:val="28"/>
                <w:szCs w:val="28"/>
              </w:rPr>
            </w:pPr>
            <w:r w:rsidRPr="009E6F19">
              <w:rPr>
                <w:sz w:val="28"/>
                <w:szCs w:val="28"/>
              </w:rPr>
              <w:t>Наименование</w:t>
            </w:r>
          </w:p>
        </w:tc>
        <w:tc>
          <w:tcPr>
            <w:tcW w:w="2330" w:type="dxa"/>
            <w:vMerge w:val="restart"/>
            <w:shd w:val="clear" w:color="auto" w:fill="auto"/>
            <w:vAlign w:val="center"/>
          </w:tcPr>
          <w:p w:rsidR="00260008" w:rsidRPr="009E6F19" w:rsidRDefault="00260008" w:rsidP="00260008">
            <w:pPr>
              <w:jc w:val="center"/>
              <w:rPr>
                <w:sz w:val="28"/>
                <w:szCs w:val="28"/>
              </w:rPr>
            </w:pPr>
            <w:r w:rsidRPr="009E6F19">
              <w:rPr>
                <w:sz w:val="28"/>
                <w:szCs w:val="28"/>
              </w:rPr>
              <w:t xml:space="preserve">Фактические отчетные данные за </w:t>
            </w:r>
            <w:smartTag w:uri="urn:schemas-microsoft-com:office:smarttags" w:element="metricconverter">
              <w:smartTagPr>
                <w:attr w:name="ProductID" w:val="2014 г"/>
              </w:smartTagPr>
              <w:r w:rsidRPr="009E6F19">
                <w:rPr>
                  <w:sz w:val="28"/>
                  <w:szCs w:val="28"/>
                </w:rPr>
                <w:t>2014 г</w:t>
              </w:r>
            </w:smartTag>
            <w:r w:rsidRPr="009E6F19">
              <w:rPr>
                <w:sz w:val="28"/>
                <w:szCs w:val="28"/>
              </w:rPr>
              <w:t>., м</w:t>
            </w:r>
            <w:r w:rsidRPr="009E6F19">
              <w:rPr>
                <w:sz w:val="28"/>
                <w:szCs w:val="28"/>
                <w:vertAlign w:val="superscript"/>
              </w:rPr>
              <w:t>2</w:t>
            </w:r>
            <w:r w:rsidRPr="009E6F19">
              <w:rPr>
                <w:sz w:val="28"/>
                <w:szCs w:val="28"/>
              </w:rPr>
              <w:t>/чел</w:t>
            </w:r>
          </w:p>
        </w:tc>
        <w:tc>
          <w:tcPr>
            <w:tcW w:w="894" w:type="dxa"/>
            <w:vMerge w:val="restart"/>
            <w:shd w:val="clear" w:color="auto" w:fill="auto"/>
            <w:vAlign w:val="center"/>
          </w:tcPr>
          <w:p w:rsidR="00260008" w:rsidRPr="009E6F19" w:rsidRDefault="00260008" w:rsidP="00260008">
            <w:pPr>
              <w:jc w:val="center"/>
              <w:rPr>
                <w:sz w:val="28"/>
                <w:szCs w:val="28"/>
              </w:rPr>
            </w:pPr>
            <w:r w:rsidRPr="009E6F19">
              <w:rPr>
                <w:sz w:val="28"/>
                <w:szCs w:val="28"/>
              </w:rPr>
              <w:t>%</w:t>
            </w:r>
          </w:p>
          <w:p w:rsidR="00260008" w:rsidRPr="009E6F19" w:rsidRDefault="00260008" w:rsidP="00260008">
            <w:pPr>
              <w:jc w:val="center"/>
              <w:rPr>
                <w:sz w:val="28"/>
                <w:szCs w:val="28"/>
              </w:rPr>
            </w:pPr>
            <w:r w:rsidRPr="009E6F19">
              <w:rPr>
                <w:sz w:val="28"/>
                <w:szCs w:val="28"/>
              </w:rPr>
              <w:t>роста</w:t>
            </w:r>
          </w:p>
        </w:tc>
        <w:tc>
          <w:tcPr>
            <w:tcW w:w="3109" w:type="dxa"/>
            <w:gridSpan w:val="2"/>
            <w:shd w:val="clear" w:color="auto" w:fill="auto"/>
            <w:vAlign w:val="center"/>
          </w:tcPr>
          <w:p w:rsidR="00260008" w:rsidRPr="009E6F19" w:rsidRDefault="00260008" w:rsidP="00260008">
            <w:pPr>
              <w:jc w:val="center"/>
              <w:rPr>
                <w:sz w:val="28"/>
                <w:szCs w:val="28"/>
              </w:rPr>
            </w:pPr>
            <w:r w:rsidRPr="009E6F19">
              <w:rPr>
                <w:sz w:val="28"/>
                <w:szCs w:val="28"/>
              </w:rPr>
              <w:t>Расчетные периоды, м</w:t>
            </w:r>
            <w:r w:rsidRPr="009E6F19">
              <w:rPr>
                <w:sz w:val="28"/>
                <w:szCs w:val="28"/>
                <w:vertAlign w:val="superscript"/>
              </w:rPr>
              <w:t>2</w:t>
            </w:r>
            <w:r w:rsidRPr="009E6F19">
              <w:rPr>
                <w:sz w:val="28"/>
                <w:szCs w:val="28"/>
              </w:rPr>
              <w:t>/чел</w:t>
            </w:r>
          </w:p>
        </w:tc>
      </w:tr>
      <w:tr w:rsidR="00260008" w:rsidRPr="009E6F19" w:rsidTr="00260008">
        <w:trPr>
          <w:trHeight w:val="277"/>
          <w:jc w:val="center"/>
        </w:trPr>
        <w:tc>
          <w:tcPr>
            <w:tcW w:w="3706" w:type="dxa"/>
            <w:vMerge/>
            <w:shd w:val="clear" w:color="auto" w:fill="auto"/>
            <w:vAlign w:val="center"/>
          </w:tcPr>
          <w:p w:rsidR="00260008" w:rsidRPr="009E6F19" w:rsidRDefault="00260008" w:rsidP="00260008">
            <w:pPr>
              <w:jc w:val="center"/>
              <w:rPr>
                <w:sz w:val="28"/>
                <w:szCs w:val="28"/>
              </w:rPr>
            </w:pPr>
          </w:p>
        </w:tc>
        <w:tc>
          <w:tcPr>
            <w:tcW w:w="2330" w:type="dxa"/>
            <w:vMerge/>
            <w:shd w:val="clear" w:color="auto" w:fill="auto"/>
            <w:vAlign w:val="center"/>
          </w:tcPr>
          <w:p w:rsidR="00260008" w:rsidRPr="009E6F19" w:rsidRDefault="00260008" w:rsidP="00260008">
            <w:pPr>
              <w:jc w:val="center"/>
              <w:rPr>
                <w:sz w:val="28"/>
                <w:szCs w:val="28"/>
              </w:rPr>
            </w:pPr>
          </w:p>
        </w:tc>
        <w:tc>
          <w:tcPr>
            <w:tcW w:w="894" w:type="dxa"/>
            <w:vMerge/>
            <w:shd w:val="clear" w:color="auto" w:fill="auto"/>
            <w:vAlign w:val="center"/>
          </w:tcPr>
          <w:p w:rsidR="00260008" w:rsidRPr="009E6F19" w:rsidRDefault="00260008" w:rsidP="00260008">
            <w:pPr>
              <w:jc w:val="center"/>
              <w:rPr>
                <w:sz w:val="28"/>
                <w:szCs w:val="28"/>
              </w:rPr>
            </w:pPr>
          </w:p>
        </w:tc>
        <w:tc>
          <w:tcPr>
            <w:tcW w:w="1554" w:type="dxa"/>
            <w:shd w:val="clear" w:color="auto" w:fill="auto"/>
            <w:vAlign w:val="center"/>
          </w:tcPr>
          <w:p w:rsidR="00260008" w:rsidRPr="009E6F19" w:rsidRDefault="00260008" w:rsidP="00260008">
            <w:pPr>
              <w:jc w:val="center"/>
              <w:rPr>
                <w:sz w:val="28"/>
                <w:szCs w:val="28"/>
              </w:rPr>
            </w:pPr>
            <w:smartTag w:uri="urn:schemas-microsoft-com:office:smarttags" w:element="metricconverter">
              <w:smartTagPr>
                <w:attr w:name="ProductID" w:val="2025 г"/>
              </w:smartTagPr>
              <w:r w:rsidRPr="009E6F19">
                <w:rPr>
                  <w:sz w:val="28"/>
                  <w:szCs w:val="28"/>
                </w:rPr>
                <w:t>2025 г</w:t>
              </w:r>
            </w:smartTag>
            <w:r w:rsidRPr="009E6F19">
              <w:rPr>
                <w:sz w:val="28"/>
                <w:szCs w:val="28"/>
              </w:rPr>
              <w:t>.</w:t>
            </w:r>
          </w:p>
        </w:tc>
        <w:tc>
          <w:tcPr>
            <w:tcW w:w="1555" w:type="dxa"/>
            <w:shd w:val="clear" w:color="auto" w:fill="auto"/>
            <w:vAlign w:val="center"/>
          </w:tcPr>
          <w:p w:rsidR="00260008" w:rsidRPr="009E6F19" w:rsidRDefault="00260008" w:rsidP="00260008">
            <w:pPr>
              <w:jc w:val="center"/>
              <w:rPr>
                <w:sz w:val="28"/>
                <w:szCs w:val="28"/>
              </w:rPr>
            </w:pPr>
            <w:smartTag w:uri="urn:schemas-microsoft-com:office:smarttags" w:element="metricconverter">
              <w:smartTagPr>
                <w:attr w:name="ProductID" w:val="2035 г"/>
              </w:smartTagPr>
              <w:r w:rsidRPr="009E6F19">
                <w:rPr>
                  <w:sz w:val="28"/>
                  <w:szCs w:val="28"/>
                </w:rPr>
                <w:t>2035 г</w:t>
              </w:r>
            </w:smartTag>
            <w:r w:rsidRPr="009E6F19">
              <w:rPr>
                <w:sz w:val="28"/>
                <w:szCs w:val="28"/>
              </w:rPr>
              <w:t>.</w:t>
            </w:r>
          </w:p>
        </w:tc>
      </w:tr>
      <w:tr w:rsidR="00260008" w:rsidRPr="009E6F19" w:rsidTr="00260008">
        <w:trPr>
          <w:jc w:val="center"/>
        </w:trPr>
        <w:tc>
          <w:tcPr>
            <w:tcW w:w="3706" w:type="dxa"/>
            <w:shd w:val="clear" w:color="auto" w:fill="auto"/>
            <w:vAlign w:val="center"/>
          </w:tcPr>
          <w:p w:rsidR="00260008" w:rsidRPr="009E6F19" w:rsidRDefault="00260008" w:rsidP="00260008">
            <w:pPr>
              <w:rPr>
                <w:sz w:val="28"/>
                <w:szCs w:val="28"/>
              </w:rPr>
            </w:pPr>
            <w:r w:rsidRPr="009E6F19">
              <w:rPr>
                <w:sz w:val="28"/>
                <w:szCs w:val="28"/>
              </w:rPr>
              <w:t>Расчетная минимальная обеспеченность общей площадью</w:t>
            </w:r>
          </w:p>
        </w:tc>
        <w:tc>
          <w:tcPr>
            <w:tcW w:w="2330" w:type="dxa"/>
            <w:shd w:val="clear" w:color="auto" w:fill="auto"/>
            <w:vAlign w:val="center"/>
          </w:tcPr>
          <w:p w:rsidR="00260008" w:rsidRPr="009E6F19" w:rsidRDefault="00260008" w:rsidP="00260008">
            <w:pPr>
              <w:jc w:val="center"/>
              <w:rPr>
                <w:sz w:val="28"/>
                <w:szCs w:val="28"/>
              </w:rPr>
            </w:pPr>
            <w:r w:rsidRPr="009E6F19">
              <w:rPr>
                <w:sz w:val="28"/>
                <w:szCs w:val="28"/>
                <w:lang w:val="en-US"/>
              </w:rPr>
              <w:t>2</w:t>
            </w:r>
            <w:r w:rsidRPr="009E6F19">
              <w:rPr>
                <w:sz w:val="28"/>
                <w:szCs w:val="28"/>
              </w:rPr>
              <w:t>4,</w:t>
            </w:r>
            <w:r>
              <w:rPr>
                <w:sz w:val="28"/>
                <w:szCs w:val="28"/>
              </w:rPr>
              <w:t>6</w:t>
            </w:r>
          </w:p>
        </w:tc>
        <w:tc>
          <w:tcPr>
            <w:tcW w:w="894" w:type="dxa"/>
            <w:shd w:val="clear" w:color="auto" w:fill="auto"/>
            <w:vAlign w:val="center"/>
          </w:tcPr>
          <w:p w:rsidR="00260008" w:rsidRPr="009E6F19" w:rsidRDefault="00260008" w:rsidP="00260008">
            <w:pPr>
              <w:jc w:val="center"/>
              <w:rPr>
                <w:sz w:val="28"/>
                <w:szCs w:val="28"/>
              </w:rPr>
            </w:pPr>
            <w:r w:rsidRPr="009E6F19">
              <w:rPr>
                <w:sz w:val="28"/>
                <w:szCs w:val="28"/>
              </w:rPr>
              <w:t>120,0</w:t>
            </w:r>
          </w:p>
        </w:tc>
        <w:tc>
          <w:tcPr>
            <w:tcW w:w="1554" w:type="dxa"/>
            <w:shd w:val="clear" w:color="auto" w:fill="auto"/>
            <w:vAlign w:val="center"/>
          </w:tcPr>
          <w:p w:rsidR="00260008" w:rsidRPr="00FB322B" w:rsidRDefault="00260008" w:rsidP="00260008">
            <w:pPr>
              <w:jc w:val="center"/>
              <w:rPr>
                <w:sz w:val="28"/>
                <w:szCs w:val="28"/>
                <w:lang w:val="en-US"/>
              </w:rPr>
            </w:pPr>
            <w:r>
              <w:rPr>
                <w:sz w:val="28"/>
                <w:szCs w:val="28"/>
              </w:rPr>
              <w:t>30</w:t>
            </w:r>
          </w:p>
        </w:tc>
        <w:tc>
          <w:tcPr>
            <w:tcW w:w="1555" w:type="dxa"/>
            <w:shd w:val="clear" w:color="auto" w:fill="auto"/>
            <w:vAlign w:val="center"/>
          </w:tcPr>
          <w:p w:rsidR="00260008" w:rsidRPr="009E6F19" w:rsidRDefault="00260008" w:rsidP="00260008">
            <w:pPr>
              <w:jc w:val="center"/>
              <w:rPr>
                <w:sz w:val="28"/>
                <w:szCs w:val="28"/>
              </w:rPr>
            </w:pPr>
            <w:r w:rsidRPr="009E6F19">
              <w:rPr>
                <w:sz w:val="28"/>
                <w:szCs w:val="28"/>
              </w:rPr>
              <w:t>40</w:t>
            </w:r>
          </w:p>
        </w:tc>
      </w:tr>
    </w:tbl>
    <w:p w:rsidR="00260008" w:rsidRDefault="00260008" w:rsidP="00260008">
      <w:pPr>
        <w:pStyle w:val="3"/>
        <w:spacing w:before="240" w:after="60"/>
        <w:jc w:val="center"/>
        <w:rPr>
          <w:rFonts w:ascii="Times New Roman" w:hAnsi="Times New Roman" w:cs="Times New Roman"/>
          <w:sz w:val="24"/>
          <w:szCs w:val="24"/>
        </w:rPr>
      </w:pPr>
    </w:p>
    <w:p w:rsidR="00260008" w:rsidRPr="009E6F19" w:rsidRDefault="00260008" w:rsidP="00260008">
      <w:pPr>
        <w:pStyle w:val="3"/>
        <w:spacing w:before="240" w:after="60"/>
        <w:jc w:val="center"/>
        <w:rPr>
          <w:sz w:val="28"/>
          <w:szCs w:val="28"/>
        </w:rPr>
      </w:pPr>
      <w:r>
        <w:br w:type="page"/>
      </w:r>
      <w:bookmarkStart w:id="10" w:name="_Toc436594778"/>
      <w:bookmarkStart w:id="11" w:name="_Toc436924498"/>
      <w:r w:rsidRPr="009E6F19">
        <w:rPr>
          <w:rFonts w:ascii="Times New Roman" w:hAnsi="Times New Roman" w:cs="Times New Roman"/>
          <w:sz w:val="28"/>
          <w:szCs w:val="28"/>
        </w:rPr>
        <w:lastRenderedPageBreak/>
        <w:t xml:space="preserve">2.2.Расчет плотности населения на территории микрорайона, чел/га, </w:t>
      </w:r>
      <w:r>
        <w:rPr>
          <w:rFonts w:ascii="Times New Roman" w:hAnsi="Times New Roman" w:cs="Times New Roman"/>
          <w:sz w:val="28"/>
          <w:szCs w:val="28"/>
        </w:rPr>
        <w:t>на</w:t>
      </w:r>
      <w:r w:rsidRPr="009E6F19">
        <w:rPr>
          <w:rFonts w:ascii="Times New Roman" w:hAnsi="Times New Roman" w:cs="Times New Roman"/>
          <w:sz w:val="28"/>
          <w:szCs w:val="28"/>
        </w:rPr>
        <w:t xml:space="preserve"> расчетны</w:t>
      </w:r>
      <w:r>
        <w:rPr>
          <w:rFonts w:ascii="Times New Roman" w:hAnsi="Times New Roman" w:cs="Times New Roman"/>
          <w:sz w:val="28"/>
          <w:szCs w:val="28"/>
        </w:rPr>
        <w:t>й</w:t>
      </w:r>
      <w:r w:rsidRPr="009E6F19">
        <w:rPr>
          <w:rFonts w:ascii="Times New Roman" w:hAnsi="Times New Roman" w:cs="Times New Roman"/>
          <w:sz w:val="28"/>
          <w:szCs w:val="28"/>
        </w:rPr>
        <w:t xml:space="preserve"> период</w:t>
      </w:r>
      <w:bookmarkEnd w:id="10"/>
      <w:bookmarkEnd w:id="11"/>
    </w:p>
    <w:p w:rsidR="00260008" w:rsidRPr="009E6F19" w:rsidRDefault="00260008" w:rsidP="00260008">
      <w:pPr>
        <w:rPr>
          <w:sz w:val="28"/>
          <w:szCs w:val="28"/>
        </w:rPr>
      </w:pPr>
    </w:p>
    <w:p w:rsidR="00260008" w:rsidRPr="009E6F19" w:rsidRDefault="00260008" w:rsidP="00260008">
      <w:pPr>
        <w:pStyle w:val="aff"/>
        <w:jc w:val="right"/>
        <w:rPr>
          <w:sz w:val="28"/>
          <w:szCs w:val="28"/>
          <w:lang w:val="ru-RU"/>
        </w:rPr>
      </w:pPr>
      <w:r w:rsidRPr="009E6F19">
        <w:rPr>
          <w:sz w:val="28"/>
          <w:szCs w:val="28"/>
        </w:rPr>
        <w:t xml:space="preserve">Таблица </w:t>
      </w:r>
      <w:r w:rsidRPr="009E6F19">
        <w:rPr>
          <w:sz w:val="28"/>
          <w:szCs w:val="28"/>
        </w:rPr>
        <w:fldChar w:fldCharType="begin"/>
      </w:r>
      <w:r w:rsidRPr="009E6F19">
        <w:rPr>
          <w:sz w:val="28"/>
          <w:szCs w:val="28"/>
        </w:rPr>
        <w:instrText xml:space="preserve"> SEQ Таблица \* ARABIC </w:instrText>
      </w:r>
      <w:r w:rsidRPr="009E6F19">
        <w:rPr>
          <w:sz w:val="28"/>
          <w:szCs w:val="28"/>
        </w:rPr>
        <w:fldChar w:fldCharType="separate"/>
      </w:r>
      <w:r>
        <w:rPr>
          <w:noProof/>
          <w:sz w:val="28"/>
          <w:szCs w:val="28"/>
        </w:rPr>
        <w:t>3</w:t>
      </w:r>
      <w:r w:rsidRPr="009E6F19">
        <w:rPr>
          <w:sz w:val="28"/>
          <w:szCs w:val="28"/>
        </w:rPr>
        <w:fldChar w:fldCharType="end"/>
      </w:r>
      <w:r w:rsidRPr="009E6F19">
        <w:rPr>
          <w:sz w:val="28"/>
          <w:szCs w:val="28"/>
        </w:rPr>
        <w:t>.</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226"/>
        <w:gridCol w:w="2226"/>
        <w:gridCol w:w="2226"/>
      </w:tblGrid>
      <w:tr w:rsidR="00260008" w:rsidRPr="00A0729A" w:rsidTr="00260008">
        <w:trPr>
          <w:trHeight w:val="1304"/>
          <w:jc w:val="center"/>
        </w:trPr>
        <w:tc>
          <w:tcPr>
            <w:tcW w:w="3449" w:type="dxa"/>
            <w:vMerge w:val="restart"/>
            <w:vAlign w:val="center"/>
          </w:tcPr>
          <w:p w:rsidR="00260008" w:rsidRPr="00A0729A" w:rsidRDefault="00260008" w:rsidP="00260008">
            <w:pPr>
              <w:widowControl w:val="0"/>
              <w:jc w:val="center"/>
              <w:rPr>
                <w:sz w:val="28"/>
                <w:szCs w:val="28"/>
              </w:rPr>
            </w:pPr>
            <w:r w:rsidRPr="00A0729A">
              <w:rPr>
                <w:sz w:val="28"/>
                <w:szCs w:val="28"/>
              </w:rPr>
              <w:t>Зона различной степени градостроительной ценности территории</w:t>
            </w:r>
          </w:p>
          <w:p w:rsidR="00260008" w:rsidRPr="00A0729A" w:rsidRDefault="00260008" w:rsidP="00260008">
            <w:pPr>
              <w:widowControl w:val="0"/>
              <w:jc w:val="center"/>
              <w:rPr>
                <w:sz w:val="28"/>
                <w:szCs w:val="28"/>
              </w:rPr>
            </w:pPr>
          </w:p>
        </w:tc>
        <w:tc>
          <w:tcPr>
            <w:tcW w:w="6678" w:type="dxa"/>
            <w:gridSpan w:val="3"/>
            <w:vAlign w:val="center"/>
          </w:tcPr>
          <w:p w:rsidR="00260008" w:rsidRPr="00A0729A" w:rsidRDefault="00260008" w:rsidP="00260008">
            <w:pPr>
              <w:widowControl w:val="0"/>
              <w:jc w:val="center"/>
              <w:rPr>
                <w:sz w:val="28"/>
                <w:szCs w:val="28"/>
              </w:rPr>
            </w:pPr>
            <w:r w:rsidRPr="00A0729A">
              <w:rPr>
                <w:sz w:val="28"/>
                <w:szCs w:val="28"/>
              </w:rPr>
              <w:t>Плотность населения на территории микрорайона, чел/га, при показателях жилищной обеспеченности, м</w:t>
            </w:r>
            <w:r w:rsidRPr="00A0729A">
              <w:rPr>
                <w:sz w:val="28"/>
                <w:szCs w:val="28"/>
                <w:vertAlign w:val="superscript"/>
              </w:rPr>
              <w:t>2</w:t>
            </w:r>
            <w:r w:rsidRPr="00A0729A">
              <w:rPr>
                <w:sz w:val="28"/>
                <w:szCs w:val="28"/>
              </w:rPr>
              <w:t>/чел.</w:t>
            </w:r>
          </w:p>
        </w:tc>
      </w:tr>
      <w:tr w:rsidR="00260008" w:rsidRPr="00A0729A" w:rsidTr="00260008">
        <w:trPr>
          <w:trHeight w:val="138"/>
          <w:jc w:val="center"/>
        </w:trPr>
        <w:tc>
          <w:tcPr>
            <w:tcW w:w="3449" w:type="dxa"/>
            <w:vMerge/>
            <w:vAlign w:val="center"/>
          </w:tcPr>
          <w:p w:rsidR="00260008" w:rsidRPr="00A0729A" w:rsidRDefault="00260008" w:rsidP="00260008">
            <w:pPr>
              <w:widowControl w:val="0"/>
              <w:jc w:val="center"/>
              <w:rPr>
                <w:b/>
                <w:sz w:val="28"/>
                <w:szCs w:val="28"/>
              </w:rPr>
            </w:pPr>
          </w:p>
        </w:tc>
        <w:tc>
          <w:tcPr>
            <w:tcW w:w="2226" w:type="dxa"/>
            <w:vAlign w:val="center"/>
          </w:tcPr>
          <w:p w:rsidR="00260008" w:rsidRPr="00297D4C" w:rsidRDefault="00260008" w:rsidP="00260008">
            <w:pPr>
              <w:widowControl w:val="0"/>
              <w:jc w:val="center"/>
              <w:rPr>
                <w:sz w:val="28"/>
                <w:szCs w:val="28"/>
              </w:rPr>
            </w:pPr>
            <w:r w:rsidRPr="00297D4C">
              <w:rPr>
                <w:sz w:val="28"/>
                <w:szCs w:val="28"/>
              </w:rPr>
              <w:t>24,6</w:t>
            </w:r>
          </w:p>
        </w:tc>
        <w:tc>
          <w:tcPr>
            <w:tcW w:w="2226" w:type="dxa"/>
            <w:vAlign w:val="center"/>
          </w:tcPr>
          <w:p w:rsidR="00260008" w:rsidRPr="00A0729A" w:rsidRDefault="00260008" w:rsidP="00260008">
            <w:pPr>
              <w:widowControl w:val="0"/>
              <w:jc w:val="center"/>
              <w:rPr>
                <w:sz w:val="28"/>
                <w:szCs w:val="28"/>
              </w:rPr>
            </w:pPr>
            <w:r w:rsidRPr="00A0729A">
              <w:rPr>
                <w:sz w:val="28"/>
                <w:szCs w:val="28"/>
              </w:rPr>
              <w:t>30,0</w:t>
            </w:r>
          </w:p>
        </w:tc>
        <w:tc>
          <w:tcPr>
            <w:tcW w:w="2226" w:type="dxa"/>
            <w:vAlign w:val="center"/>
          </w:tcPr>
          <w:p w:rsidR="00260008" w:rsidRPr="00A0729A" w:rsidRDefault="00260008" w:rsidP="00260008">
            <w:pPr>
              <w:widowControl w:val="0"/>
              <w:jc w:val="center"/>
              <w:rPr>
                <w:sz w:val="28"/>
                <w:szCs w:val="28"/>
              </w:rPr>
            </w:pPr>
            <w:r w:rsidRPr="00A0729A">
              <w:rPr>
                <w:sz w:val="28"/>
                <w:szCs w:val="28"/>
              </w:rPr>
              <w:t>40,0</w:t>
            </w:r>
          </w:p>
        </w:tc>
      </w:tr>
      <w:tr w:rsidR="00260008" w:rsidRPr="00A0729A" w:rsidTr="00260008">
        <w:trPr>
          <w:trHeight w:val="138"/>
          <w:jc w:val="center"/>
        </w:trPr>
        <w:tc>
          <w:tcPr>
            <w:tcW w:w="3449" w:type="dxa"/>
            <w:vMerge/>
            <w:vAlign w:val="center"/>
          </w:tcPr>
          <w:p w:rsidR="00260008" w:rsidRPr="00A0729A" w:rsidRDefault="00260008" w:rsidP="00260008">
            <w:pPr>
              <w:widowControl w:val="0"/>
              <w:jc w:val="center"/>
              <w:rPr>
                <w:sz w:val="28"/>
                <w:szCs w:val="28"/>
              </w:rPr>
            </w:pPr>
          </w:p>
        </w:tc>
        <w:tc>
          <w:tcPr>
            <w:tcW w:w="2226" w:type="dxa"/>
            <w:vAlign w:val="center"/>
          </w:tcPr>
          <w:p w:rsidR="00260008" w:rsidRPr="009E6F19" w:rsidRDefault="00260008" w:rsidP="00260008">
            <w:pPr>
              <w:widowControl w:val="0"/>
              <w:jc w:val="center"/>
              <w:rPr>
                <w:b/>
                <w:sz w:val="28"/>
                <w:szCs w:val="28"/>
              </w:rPr>
            </w:pPr>
            <w:r w:rsidRPr="009E6F19">
              <w:rPr>
                <w:sz w:val="28"/>
                <w:szCs w:val="28"/>
              </w:rPr>
              <w:t xml:space="preserve">Фактические отчетные данные за </w:t>
            </w:r>
            <w:smartTag w:uri="urn:schemas-microsoft-com:office:smarttags" w:element="metricconverter">
              <w:smartTagPr>
                <w:attr w:name="ProductID" w:val="2014 г"/>
              </w:smartTagPr>
              <w:r w:rsidRPr="009E6F19">
                <w:rPr>
                  <w:sz w:val="28"/>
                  <w:szCs w:val="28"/>
                </w:rPr>
                <w:t>2014 г</w:t>
              </w:r>
            </w:smartTag>
          </w:p>
        </w:tc>
        <w:tc>
          <w:tcPr>
            <w:tcW w:w="2226" w:type="dxa"/>
            <w:vAlign w:val="center"/>
          </w:tcPr>
          <w:p w:rsidR="00260008" w:rsidRPr="00A0729A" w:rsidRDefault="00260008" w:rsidP="00260008">
            <w:pPr>
              <w:widowControl w:val="0"/>
              <w:jc w:val="center"/>
              <w:rPr>
                <w:sz w:val="28"/>
                <w:szCs w:val="28"/>
              </w:rPr>
            </w:pPr>
            <w:r>
              <w:rPr>
                <w:sz w:val="28"/>
                <w:szCs w:val="28"/>
              </w:rPr>
              <w:t>Первая очередь2025г</w:t>
            </w:r>
          </w:p>
        </w:tc>
        <w:tc>
          <w:tcPr>
            <w:tcW w:w="2226" w:type="dxa"/>
            <w:vAlign w:val="center"/>
          </w:tcPr>
          <w:p w:rsidR="00260008" w:rsidRPr="00A0729A" w:rsidRDefault="00260008" w:rsidP="00260008">
            <w:pPr>
              <w:widowControl w:val="0"/>
              <w:jc w:val="center"/>
              <w:rPr>
                <w:sz w:val="28"/>
                <w:szCs w:val="28"/>
              </w:rPr>
            </w:pPr>
            <w:r w:rsidRPr="009E6F19">
              <w:rPr>
                <w:sz w:val="28"/>
                <w:szCs w:val="28"/>
              </w:rPr>
              <w:t>Расчетный период 2035г</w:t>
            </w:r>
          </w:p>
        </w:tc>
      </w:tr>
      <w:tr w:rsidR="00260008" w:rsidRPr="00A0729A" w:rsidTr="00260008">
        <w:trPr>
          <w:trHeight w:val="284"/>
          <w:jc w:val="center"/>
        </w:trPr>
        <w:tc>
          <w:tcPr>
            <w:tcW w:w="3449" w:type="dxa"/>
            <w:vAlign w:val="center"/>
          </w:tcPr>
          <w:p w:rsidR="00260008" w:rsidRPr="00A0729A" w:rsidRDefault="00260008" w:rsidP="00260008">
            <w:pPr>
              <w:widowControl w:val="0"/>
              <w:ind w:left="57"/>
              <w:rPr>
                <w:sz w:val="28"/>
                <w:szCs w:val="28"/>
              </w:rPr>
            </w:pPr>
            <w:r w:rsidRPr="00A0729A">
              <w:rPr>
                <w:sz w:val="28"/>
                <w:szCs w:val="28"/>
              </w:rPr>
              <w:t xml:space="preserve">Высокая </w:t>
            </w:r>
          </w:p>
        </w:tc>
        <w:tc>
          <w:tcPr>
            <w:tcW w:w="2226" w:type="dxa"/>
            <w:shd w:val="clear" w:color="auto" w:fill="auto"/>
            <w:vAlign w:val="bottom"/>
          </w:tcPr>
          <w:p w:rsidR="00260008" w:rsidRPr="009E6F19" w:rsidRDefault="00260008" w:rsidP="00260008">
            <w:pPr>
              <w:widowControl w:val="0"/>
              <w:autoSpaceDE w:val="0"/>
              <w:autoSpaceDN w:val="0"/>
              <w:adjustRightInd w:val="0"/>
              <w:spacing w:line="270" w:lineRule="exact"/>
              <w:ind w:firstLine="39"/>
              <w:jc w:val="center"/>
              <w:rPr>
                <w:sz w:val="28"/>
                <w:szCs w:val="28"/>
              </w:rPr>
            </w:pPr>
            <w:r w:rsidRPr="009E6F19">
              <w:rPr>
                <w:sz w:val="28"/>
                <w:szCs w:val="28"/>
              </w:rPr>
              <w:t>330</w:t>
            </w:r>
          </w:p>
        </w:tc>
        <w:tc>
          <w:tcPr>
            <w:tcW w:w="2226" w:type="dxa"/>
            <w:shd w:val="clear" w:color="auto" w:fill="auto"/>
            <w:vAlign w:val="center"/>
          </w:tcPr>
          <w:p w:rsidR="00260008" w:rsidRPr="00A0729A" w:rsidRDefault="00260008" w:rsidP="00260008">
            <w:pPr>
              <w:widowControl w:val="0"/>
              <w:jc w:val="center"/>
              <w:rPr>
                <w:sz w:val="28"/>
                <w:szCs w:val="28"/>
              </w:rPr>
            </w:pPr>
            <w:r w:rsidRPr="00A0729A">
              <w:rPr>
                <w:sz w:val="28"/>
                <w:szCs w:val="28"/>
              </w:rPr>
              <w:t>260</w:t>
            </w:r>
          </w:p>
        </w:tc>
        <w:tc>
          <w:tcPr>
            <w:tcW w:w="2226" w:type="dxa"/>
            <w:shd w:val="clear" w:color="auto" w:fill="auto"/>
            <w:vAlign w:val="center"/>
          </w:tcPr>
          <w:p w:rsidR="00260008" w:rsidRPr="00A0729A" w:rsidRDefault="00260008" w:rsidP="00260008">
            <w:pPr>
              <w:widowControl w:val="0"/>
              <w:jc w:val="center"/>
              <w:rPr>
                <w:sz w:val="28"/>
                <w:szCs w:val="28"/>
              </w:rPr>
            </w:pPr>
            <w:r w:rsidRPr="00A0729A">
              <w:rPr>
                <w:sz w:val="28"/>
                <w:szCs w:val="28"/>
              </w:rPr>
              <w:t>198</w:t>
            </w:r>
          </w:p>
        </w:tc>
      </w:tr>
      <w:tr w:rsidR="00260008" w:rsidRPr="00A0729A" w:rsidTr="00260008">
        <w:trPr>
          <w:trHeight w:val="284"/>
          <w:jc w:val="center"/>
        </w:trPr>
        <w:tc>
          <w:tcPr>
            <w:tcW w:w="3449" w:type="dxa"/>
            <w:vAlign w:val="center"/>
          </w:tcPr>
          <w:p w:rsidR="00260008" w:rsidRPr="00A0729A" w:rsidRDefault="00260008" w:rsidP="00260008">
            <w:pPr>
              <w:widowControl w:val="0"/>
              <w:ind w:left="57"/>
              <w:rPr>
                <w:sz w:val="28"/>
                <w:szCs w:val="28"/>
              </w:rPr>
            </w:pPr>
            <w:r w:rsidRPr="00A0729A">
              <w:rPr>
                <w:sz w:val="28"/>
                <w:szCs w:val="28"/>
              </w:rPr>
              <w:t xml:space="preserve">Средняя </w:t>
            </w:r>
          </w:p>
        </w:tc>
        <w:tc>
          <w:tcPr>
            <w:tcW w:w="2226" w:type="dxa"/>
            <w:shd w:val="clear" w:color="auto" w:fill="auto"/>
            <w:vAlign w:val="bottom"/>
          </w:tcPr>
          <w:p w:rsidR="00260008" w:rsidRPr="009E6F19" w:rsidRDefault="00260008" w:rsidP="00260008">
            <w:pPr>
              <w:widowControl w:val="0"/>
              <w:autoSpaceDE w:val="0"/>
              <w:autoSpaceDN w:val="0"/>
              <w:adjustRightInd w:val="0"/>
              <w:spacing w:line="270" w:lineRule="exact"/>
              <w:ind w:firstLine="39"/>
              <w:jc w:val="center"/>
              <w:rPr>
                <w:sz w:val="28"/>
                <w:szCs w:val="28"/>
              </w:rPr>
            </w:pPr>
            <w:r w:rsidRPr="009E6F19">
              <w:rPr>
                <w:sz w:val="28"/>
                <w:szCs w:val="28"/>
              </w:rPr>
              <w:t>278</w:t>
            </w:r>
          </w:p>
        </w:tc>
        <w:tc>
          <w:tcPr>
            <w:tcW w:w="2226" w:type="dxa"/>
            <w:shd w:val="clear" w:color="auto" w:fill="auto"/>
            <w:vAlign w:val="center"/>
          </w:tcPr>
          <w:p w:rsidR="00260008" w:rsidRPr="00A0729A" w:rsidRDefault="00260008" w:rsidP="00260008">
            <w:pPr>
              <w:widowControl w:val="0"/>
              <w:jc w:val="center"/>
              <w:rPr>
                <w:sz w:val="28"/>
                <w:szCs w:val="28"/>
              </w:rPr>
            </w:pPr>
            <w:r w:rsidRPr="00A0729A">
              <w:rPr>
                <w:sz w:val="28"/>
                <w:szCs w:val="28"/>
              </w:rPr>
              <w:t>218</w:t>
            </w:r>
          </w:p>
        </w:tc>
        <w:tc>
          <w:tcPr>
            <w:tcW w:w="2226" w:type="dxa"/>
            <w:shd w:val="clear" w:color="auto" w:fill="auto"/>
            <w:vAlign w:val="center"/>
          </w:tcPr>
          <w:p w:rsidR="00260008" w:rsidRPr="00A0729A" w:rsidRDefault="00260008" w:rsidP="00260008">
            <w:pPr>
              <w:widowControl w:val="0"/>
              <w:jc w:val="center"/>
              <w:rPr>
                <w:sz w:val="28"/>
                <w:szCs w:val="28"/>
              </w:rPr>
            </w:pPr>
            <w:r w:rsidRPr="00A0729A">
              <w:rPr>
                <w:sz w:val="28"/>
                <w:szCs w:val="28"/>
              </w:rPr>
              <w:t>167</w:t>
            </w:r>
          </w:p>
        </w:tc>
      </w:tr>
      <w:tr w:rsidR="00260008" w:rsidRPr="00A0729A" w:rsidTr="00260008">
        <w:trPr>
          <w:trHeight w:val="284"/>
          <w:jc w:val="center"/>
        </w:trPr>
        <w:tc>
          <w:tcPr>
            <w:tcW w:w="3449" w:type="dxa"/>
            <w:vAlign w:val="center"/>
          </w:tcPr>
          <w:p w:rsidR="00260008" w:rsidRPr="00A0729A" w:rsidRDefault="00260008" w:rsidP="00260008">
            <w:pPr>
              <w:widowControl w:val="0"/>
              <w:ind w:left="57"/>
              <w:rPr>
                <w:sz w:val="28"/>
                <w:szCs w:val="28"/>
              </w:rPr>
            </w:pPr>
            <w:r w:rsidRPr="00A0729A">
              <w:rPr>
                <w:sz w:val="28"/>
                <w:szCs w:val="28"/>
              </w:rPr>
              <w:t xml:space="preserve">Низкая </w:t>
            </w:r>
          </w:p>
        </w:tc>
        <w:tc>
          <w:tcPr>
            <w:tcW w:w="2226" w:type="dxa"/>
            <w:shd w:val="clear" w:color="auto" w:fill="auto"/>
            <w:vAlign w:val="bottom"/>
          </w:tcPr>
          <w:p w:rsidR="00260008" w:rsidRPr="009E6F19" w:rsidRDefault="00260008" w:rsidP="00260008">
            <w:pPr>
              <w:widowControl w:val="0"/>
              <w:autoSpaceDE w:val="0"/>
              <w:autoSpaceDN w:val="0"/>
              <w:adjustRightInd w:val="0"/>
              <w:spacing w:line="273" w:lineRule="exact"/>
              <w:ind w:firstLine="39"/>
              <w:jc w:val="center"/>
              <w:rPr>
                <w:sz w:val="28"/>
                <w:szCs w:val="28"/>
              </w:rPr>
            </w:pPr>
            <w:r w:rsidRPr="009E6F19">
              <w:rPr>
                <w:sz w:val="28"/>
                <w:szCs w:val="28"/>
              </w:rPr>
              <w:t>165</w:t>
            </w:r>
          </w:p>
        </w:tc>
        <w:tc>
          <w:tcPr>
            <w:tcW w:w="2226" w:type="dxa"/>
            <w:shd w:val="clear" w:color="auto" w:fill="auto"/>
            <w:vAlign w:val="center"/>
          </w:tcPr>
          <w:p w:rsidR="00260008" w:rsidRPr="00A0729A" w:rsidRDefault="00260008" w:rsidP="00260008">
            <w:pPr>
              <w:widowControl w:val="0"/>
              <w:jc w:val="center"/>
              <w:rPr>
                <w:sz w:val="28"/>
                <w:szCs w:val="28"/>
              </w:rPr>
            </w:pPr>
            <w:r w:rsidRPr="00A0729A">
              <w:rPr>
                <w:sz w:val="28"/>
                <w:szCs w:val="28"/>
              </w:rPr>
              <w:t>130</w:t>
            </w:r>
          </w:p>
        </w:tc>
        <w:tc>
          <w:tcPr>
            <w:tcW w:w="2226" w:type="dxa"/>
            <w:shd w:val="clear" w:color="auto" w:fill="auto"/>
            <w:vAlign w:val="center"/>
          </w:tcPr>
          <w:p w:rsidR="00260008" w:rsidRPr="00A0729A" w:rsidRDefault="00260008" w:rsidP="00260008">
            <w:pPr>
              <w:widowControl w:val="0"/>
              <w:jc w:val="center"/>
              <w:rPr>
                <w:sz w:val="28"/>
                <w:szCs w:val="28"/>
              </w:rPr>
            </w:pPr>
            <w:r w:rsidRPr="00A0729A">
              <w:rPr>
                <w:sz w:val="28"/>
                <w:szCs w:val="28"/>
              </w:rPr>
              <w:t>100</w:t>
            </w:r>
          </w:p>
        </w:tc>
      </w:tr>
    </w:tbl>
    <w:p w:rsidR="00260008" w:rsidRPr="00851C33" w:rsidRDefault="00260008" w:rsidP="00260008"/>
    <w:p w:rsidR="00260008" w:rsidRPr="00A0729A" w:rsidRDefault="00260008" w:rsidP="00260008">
      <w:pPr>
        <w:rPr>
          <w:sz w:val="28"/>
          <w:szCs w:val="28"/>
        </w:rPr>
      </w:pPr>
    </w:p>
    <w:p w:rsidR="00260008" w:rsidRPr="00A0729A" w:rsidRDefault="00260008" w:rsidP="00260008">
      <w:pPr>
        <w:pStyle w:val="20"/>
        <w:spacing w:after="240"/>
        <w:jc w:val="center"/>
        <w:rPr>
          <w:rFonts w:ascii="Times New Roman" w:hAnsi="Times New Roman" w:cs="Times New Roman"/>
          <w:bCs w:val="0"/>
          <w:i w:val="0"/>
          <w:iCs w:val="0"/>
          <w:szCs w:val="20"/>
        </w:rPr>
      </w:pPr>
      <w:bookmarkStart w:id="12" w:name="_Toc436924499"/>
      <w:r>
        <w:rPr>
          <w:rFonts w:ascii="Times New Roman" w:hAnsi="Times New Roman" w:cs="Times New Roman"/>
          <w:bCs w:val="0"/>
          <w:i w:val="0"/>
          <w:iCs w:val="0"/>
          <w:szCs w:val="20"/>
        </w:rPr>
        <w:t>3</w:t>
      </w:r>
      <w:r w:rsidRPr="00A0729A">
        <w:rPr>
          <w:rFonts w:ascii="Times New Roman" w:hAnsi="Times New Roman" w:cs="Times New Roman"/>
          <w:bCs w:val="0"/>
          <w:i w:val="0"/>
          <w:iCs w:val="0"/>
          <w:szCs w:val="20"/>
        </w:rPr>
        <w:t>.Показатели в сфере социального и культурно-бытового обеспечения</w:t>
      </w:r>
      <w:bookmarkEnd w:id="12"/>
    </w:p>
    <w:p w:rsidR="00260008" w:rsidRPr="00A0729A" w:rsidRDefault="00260008" w:rsidP="00260008">
      <w:pPr>
        <w:pStyle w:val="3"/>
        <w:spacing w:before="240" w:after="60"/>
        <w:jc w:val="center"/>
        <w:rPr>
          <w:rFonts w:ascii="Times New Roman" w:hAnsi="Times New Roman" w:cs="Times New Roman"/>
          <w:sz w:val="28"/>
          <w:szCs w:val="28"/>
        </w:rPr>
      </w:pPr>
      <w:bookmarkStart w:id="13" w:name="_Toc436924500"/>
      <w:r>
        <w:rPr>
          <w:rFonts w:ascii="Times New Roman" w:hAnsi="Times New Roman" w:cs="Times New Roman"/>
          <w:sz w:val="28"/>
          <w:szCs w:val="28"/>
        </w:rPr>
        <w:t>3</w:t>
      </w:r>
      <w:r w:rsidRPr="00A0729A">
        <w:rPr>
          <w:rFonts w:ascii="Times New Roman" w:hAnsi="Times New Roman" w:cs="Times New Roman"/>
          <w:sz w:val="28"/>
          <w:szCs w:val="28"/>
        </w:rPr>
        <w:t>.1.Обеспеченность общеобразовательными школами, мест на 1000 жителей</w:t>
      </w:r>
      <w:bookmarkEnd w:id="13"/>
    </w:p>
    <w:p w:rsidR="00260008" w:rsidRPr="00870809" w:rsidRDefault="00260008" w:rsidP="00260008">
      <w:pPr>
        <w:pStyle w:val="aff"/>
        <w:jc w:val="right"/>
        <w:rPr>
          <w:sz w:val="28"/>
          <w:szCs w:val="28"/>
          <w:lang w:val="ru-RU"/>
        </w:rPr>
      </w:pPr>
      <w:r w:rsidRPr="00870809">
        <w:rPr>
          <w:sz w:val="28"/>
          <w:szCs w:val="28"/>
        </w:rPr>
        <w:t xml:space="preserve">Таблица </w:t>
      </w:r>
      <w:r w:rsidRPr="00870809">
        <w:rPr>
          <w:sz w:val="28"/>
          <w:szCs w:val="28"/>
        </w:rPr>
        <w:fldChar w:fldCharType="begin"/>
      </w:r>
      <w:r w:rsidRPr="00870809">
        <w:rPr>
          <w:sz w:val="28"/>
          <w:szCs w:val="28"/>
        </w:rPr>
        <w:instrText xml:space="preserve"> SEQ Таблица \* ARABIC </w:instrText>
      </w:r>
      <w:r w:rsidRPr="00870809">
        <w:rPr>
          <w:sz w:val="28"/>
          <w:szCs w:val="28"/>
        </w:rPr>
        <w:fldChar w:fldCharType="separate"/>
      </w:r>
      <w:r>
        <w:rPr>
          <w:noProof/>
          <w:sz w:val="28"/>
          <w:szCs w:val="28"/>
        </w:rPr>
        <w:t>4</w:t>
      </w:r>
      <w:r w:rsidRPr="00870809">
        <w:rPr>
          <w:sz w:val="28"/>
          <w:szCs w:val="28"/>
        </w:rPr>
        <w:fldChar w:fldCharType="end"/>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985"/>
        <w:gridCol w:w="1701"/>
        <w:gridCol w:w="2835"/>
      </w:tblGrid>
      <w:tr w:rsidR="00260008" w:rsidRPr="00A0729A" w:rsidTr="00260008">
        <w:trPr>
          <w:trHeight w:val="966"/>
          <w:tblHeader/>
        </w:trPr>
        <w:tc>
          <w:tcPr>
            <w:tcW w:w="3652" w:type="dxa"/>
            <w:vAlign w:val="center"/>
          </w:tcPr>
          <w:p w:rsidR="00260008" w:rsidRPr="00A0729A" w:rsidRDefault="00260008" w:rsidP="00260008">
            <w:pPr>
              <w:jc w:val="center"/>
              <w:rPr>
                <w:sz w:val="28"/>
                <w:szCs w:val="28"/>
              </w:rPr>
            </w:pPr>
            <w:r w:rsidRPr="00A0729A">
              <w:rPr>
                <w:b/>
                <w:sz w:val="28"/>
                <w:szCs w:val="28"/>
              </w:rPr>
              <w:t>Наименование объекта</w:t>
            </w:r>
          </w:p>
        </w:tc>
        <w:tc>
          <w:tcPr>
            <w:tcW w:w="1985" w:type="dxa"/>
          </w:tcPr>
          <w:p w:rsidR="00260008" w:rsidRPr="00A0729A" w:rsidRDefault="00260008" w:rsidP="00260008">
            <w:pPr>
              <w:jc w:val="center"/>
              <w:rPr>
                <w:b/>
                <w:sz w:val="28"/>
                <w:szCs w:val="28"/>
              </w:rPr>
            </w:pPr>
            <w:r w:rsidRPr="00A0729A">
              <w:rPr>
                <w:b/>
                <w:sz w:val="28"/>
                <w:szCs w:val="28"/>
              </w:rPr>
              <w:t>Единица измерения</w:t>
            </w:r>
          </w:p>
        </w:tc>
        <w:tc>
          <w:tcPr>
            <w:tcW w:w="1701" w:type="dxa"/>
            <w:vAlign w:val="center"/>
          </w:tcPr>
          <w:p w:rsidR="00260008" w:rsidRPr="00A0729A" w:rsidRDefault="00260008" w:rsidP="00260008">
            <w:pPr>
              <w:jc w:val="center"/>
              <w:rPr>
                <w:b/>
                <w:sz w:val="28"/>
                <w:szCs w:val="28"/>
              </w:rPr>
            </w:pPr>
            <w:r w:rsidRPr="00A0729A">
              <w:rPr>
                <w:b/>
                <w:sz w:val="28"/>
                <w:szCs w:val="28"/>
              </w:rPr>
              <w:t>Значение показателя</w:t>
            </w:r>
          </w:p>
        </w:tc>
        <w:tc>
          <w:tcPr>
            <w:tcW w:w="2835" w:type="dxa"/>
          </w:tcPr>
          <w:p w:rsidR="00260008" w:rsidRPr="00A0729A" w:rsidRDefault="00260008" w:rsidP="00260008">
            <w:pPr>
              <w:pStyle w:val="HTML"/>
              <w:jc w:val="center"/>
              <w:rPr>
                <w:b/>
                <w:sz w:val="28"/>
                <w:szCs w:val="28"/>
              </w:rPr>
            </w:pPr>
            <w:r w:rsidRPr="00A0729A">
              <w:rPr>
                <w:rFonts w:ascii="Times New Roman" w:hAnsi="Times New Roman" w:cs="Times New Roman"/>
                <w:b/>
                <w:sz w:val="28"/>
                <w:szCs w:val="28"/>
              </w:rPr>
              <w:t>Нормируемый радиус обслуживания</w:t>
            </w:r>
          </w:p>
        </w:tc>
      </w:tr>
      <w:tr w:rsidR="00260008" w:rsidRPr="00A0729A" w:rsidTr="00260008">
        <w:trPr>
          <w:trHeight w:val="966"/>
        </w:trPr>
        <w:tc>
          <w:tcPr>
            <w:tcW w:w="3652" w:type="dxa"/>
          </w:tcPr>
          <w:p w:rsidR="00260008" w:rsidRPr="00A0729A" w:rsidRDefault="00260008" w:rsidP="00260008">
            <w:pPr>
              <w:rPr>
                <w:sz w:val="28"/>
                <w:szCs w:val="28"/>
              </w:rPr>
            </w:pPr>
            <w:r w:rsidRPr="00A0729A">
              <w:rPr>
                <w:sz w:val="28"/>
                <w:szCs w:val="28"/>
              </w:rPr>
              <w:t>Общеобразовательная школа, лицей, гимназия</w:t>
            </w:r>
          </w:p>
        </w:tc>
        <w:tc>
          <w:tcPr>
            <w:tcW w:w="1985" w:type="dxa"/>
          </w:tcPr>
          <w:p w:rsidR="00260008" w:rsidRPr="00A0729A" w:rsidRDefault="00260008" w:rsidP="00260008">
            <w:pPr>
              <w:jc w:val="center"/>
              <w:rPr>
                <w:sz w:val="28"/>
                <w:szCs w:val="28"/>
              </w:rPr>
            </w:pPr>
            <w:r w:rsidRPr="00A0729A">
              <w:rPr>
                <w:spacing w:val="-2"/>
                <w:sz w:val="28"/>
                <w:szCs w:val="28"/>
              </w:rPr>
              <w:t>мест на 1000</w:t>
            </w:r>
            <w:r w:rsidR="00617C9E">
              <w:rPr>
                <w:spacing w:val="-2"/>
                <w:sz w:val="28"/>
                <w:szCs w:val="28"/>
              </w:rPr>
              <w:t xml:space="preserve"> </w:t>
            </w:r>
            <w:r w:rsidRPr="00A0729A">
              <w:rPr>
                <w:spacing w:val="-2"/>
                <w:sz w:val="28"/>
                <w:szCs w:val="28"/>
              </w:rPr>
              <w:t>жителей</w:t>
            </w:r>
          </w:p>
        </w:tc>
        <w:tc>
          <w:tcPr>
            <w:tcW w:w="1701" w:type="dxa"/>
          </w:tcPr>
          <w:p w:rsidR="00260008" w:rsidRPr="00A0729A" w:rsidRDefault="00260008" w:rsidP="00260008">
            <w:pPr>
              <w:jc w:val="center"/>
              <w:rPr>
                <w:sz w:val="28"/>
                <w:szCs w:val="28"/>
              </w:rPr>
            </w:pPr>
            <w:r w:rsidRPr="00A0729A">
              <w:rPr>
                <w:sz w:val="28"/>
                <w:szCs w:val="28"/>
              </w:rPr>
              <w:t>1</w:t>
            </w:r>
            <w:r>
              <w:rPr>
                <w:sz w:val="28"/>
                <w:szCs w:val="28"/>
              </w:rPr>
              <w:t>10</w:t>
            </w:r>
          </w:p>
        </w:tc>
        <w:tc>
          <w:tcPr>
            <w:tcW w:w="2835" w:type="dxa"/>
          </w:tcPr>
          <w:p w:rsidR="00260008" w:rsidRPr="00A0729A" w:rsidRDefault="00260008" w:rsidP="00260008">
            <w:pPr>
              <w:jc w:val="center"/>
              <w:rPr>
                <w:sz w:val="28"/>
                <w:szCs w:val="28"/>
              </w:rPr>
            </w:pPr>
            <w:smartTag w:uri="urn:schemas-microsoft-com:office:smarttags" w:element="metricconverter">
              <w:smartTagPr>
                <w:attr w:name="ProductID" w:val="750 м"/>
              </w:smartTagPr>
              <w:r>
                <w:rPr>
                  <w:sz w:val="28"/>
                  <w:szCs w:val="28"/>
                </w:rPr>
                <w:t>750 м</w:t>
              </w:r>
            </w:smartTag>
          </w:p>
          <w:p w:rsidR="00260008" w:rsidRPr="00A0729A" w:rsidRDefault="00260008" w:rsidP="00260008">
            <w:pPr>
              <w:jc w:val="both"/>
              <w:rPr>
                <w:sz w:val="28"/>
                <w:szCs w:val="28"/>
              </w:rPr>
            </w:pPr>
          </w:p>
        </w:tc>
      </w:tr>
    </w:tbl>
    <w:p w:rsidR="00260008" w:rsidRPr="00A0729A" w:rsidRDefault="00260008" w:rsidP="00260008">
      <w:pPr>
        <w:pStyle w:val="3"/>
        <w:spacing w:before="240" w:after="60"/>
        <w:jc w:val="center"/>
        <w:rPr>
          <w:rFonts w:ascii="Times New Roman" w:hAnsi="Times New Roman" w:cs="Times New Roman"/>
          <w:sz w:val="28"/>
          <w:szCs w:val="28"/>
        </w:rPr>
      </w:pPr>
      <w:bookmarkStart w:id="14" w:name="_Toc436924501"/>
      <w:r>
        <w:rPr>
          <w:rFonts w:ascii="Times New Roman" w:hAnsi="Times New Roman" w:cs="Times New Roman"/>
          <w:sz w:val="28"/>
          <w:szCs w:val="28"/>
        </w:rPr>
        <w:t>3</w:t>
      </w:r>
      <w:r w:rsidRPr="00A0729A">
        <w:rPr>
          <w:rFonts w:ascii="Times New Roman" w:hAnsi="Times New Roman" w:cs="Times New Roman"/>
          <w:sz w:val="28"/>
          <w:szCs w:val="28"/>
        </w:rPr>
        <w:t>.2.Обеспеченность дошкольными образовательными учреждениями (ДОУ), мест на 1000 жителей</w:t>
      </w:r>
      <w:bookmarkEnd w:id="14"/>
    </w:p>
    <w:p w:rsidR="00260008" w:rsidRPr="00A0729A" w:rsidRDefault="00260008" w:rsidP="00260008">
      <w:pPr>
        <w:pStyle w:val="aff"/>
        <w:jc w:val="right"/>
        <w:rPr>
          <w:sz w:val="28"/>
          <w:szCs w:val="28"/>
          <w:lang w:val="ru-RU"/>
        </w:rPr>
      </w:pPr>
      <w:bookmarkStart w:id="15" w:name="_Toc410134434"/>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5</w:t>
      </w:r>
      <w:r w:rsidRPr="00A0729A">
        <w:rPr>
          <w:sz w:val="28"/>
          <w:szCs w:val="28"/>
        </w:rPr>
        <w:fldChar w:fldCharType="end"/>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985"/>
        <w:gridCol w:w="1701"/>
        <w:gridCol w:w="2799"/>
      </w:tblGrid>
      <w:tr w:rsidR="00260008" w:rsidRPr="00A0729A" w:rsidTr="00260008">
        <w:trPr>
          <w:tblHeader/>
        </w:trPr>
        <w:tc>
          <w:tcPr>
            <w:tcW w:w="3652" w:type="dxa"/>
            <w:vAlign w:val="center"/>
          </w:tcPr>
          <w:p w:rsidR="00260008" w:rsidRPr="00A0729A" w:rsidRDefault="00260008" w:rsidP="00260008">
            <w:pPr>
              <w:jc w:val="center"/>
              <w:rPr>
                <w:sz w:val="28"/>
                <w:szCs w:val="28"/>
              </w:rPr>
            </w:pPr>
            <w:r w:rsidRPr="00A0729A">
              <w:rPr>
                <w:b/>
                <w:sz w:val="28"/>
                <w:szCs w:val="28"/>
              </w:rPr>
              <w:t>Наименование объекта</w:t>
            </w:r>
          </w:p>
        </w:tc>
        <w:tc>
          <w:tcPr>
            <w:tcW w:w="1985" w:type="dxa"/>
          </w:tcPr>
          <w:p w:rsidR="00260008" w:rsidRPr="00A0729A" w:rsidRDefault="00260008" w:rsidP="00260008">
            <w:pPr>
              <w:jc w:val="center"/>
              <w:rPr>
                <w:b/>
                <w:sz w:val="28"/>
                <w:szCs w:val="28"/>
              </w:rPr>
            </w:pPr>
            <w:r w:rsidRPr="00A0729A">
              <w:rPr>
                <w:b/>
                <w:sz w:val="28"/>
                <w:szCs w:val="28"/>
              </w:rPr>
              <w:t>Единица измерения</w:t>
            </w:r>
          </w:p>
        </w:tc>
        <w:tc>
          <w:tcPr>
            <w:tcW w:w="1701" w:type="dxa"/>
            <w:vAlign w:val="center"/>
          </w:tcPr>
          <w:p w:rsidR="00260008" w:rsidRPr="00A0729A" w:rsidRDefault="00260008" w:rsidP="00260008">
            <w:pPr>
              <w:jc w:val="center"/>
              <w:rPr>
                <w:b/>
                <w:sz w:val="28"/>
                <w:szCs w:val="28"/>
              </w:rPr>
            </w:pPr>
            <w:r w:rsidRPr="00A0729A">
              <w:rPr>
                <w:b/>
                <w:sz w:val="28"/>
                <w:szCs w:val="28"/>
              </w:rPr>
              <w:t>Значение показателя</w:t>
            </w:r>
          </w:p>
        </w:tc>
        <w:tc>
          <w:tcPr>
            <w:tcW w:w="2799" w:type="dxa"/>
          </w:tcPr>
          <w:p w:rsidR="00260008" w:rsidRPr="00A0729A" w:rsidRDefault="00260008" w:rsidP="00260008">
            <w:pPr>
              <w:jc w:val="center"/>
              <w:rPr>
                <w:b/>
                <w:sz w:val="28"/>
                <w:szCs w:val="28"/>
              </w:rPr>
            </w:pPr>
            <w:r w:rsidRPr="00A0729A">
              <w:rPr>
                <w:b/>
                <w:sz w:val="28"/>
                <w:szCs w:val="28"/>
              </w:rPr>
              <w:t>Нормируемый радиус обслуживания</w:t>
            </w:r>
          </w:p>
        </w:tc>
      </w:tr>
      <w:tr w:rsidR="00260008" w:rsidRPr="00A0729A" w:rsidTr="00260008">
        <w:tc>
          <w:tcPr>
            <w:tcW w:w="3652" w:type="dxa"/>
          </w:tcPr>
          <w:p w:rsidR="00260008" w:rsidRPr="00A0729A" w:rsidRDefault="00260008" w:rsidP="00260008">
            <w:pPr>
              <w:widowControl w:val="0"/>
              <w:ind w:left="57"/>
              <w:jc w:val="both"/>
              <w:rPr>
                <w:sz w:val="28"/>
                <w:szCs w:val="28"/>
              </w:rPr>
            </w:pPr>
            <w:r w:rsidRPr="00A0729A">
              <w:rPr>
                <w:sz w:val="28"/>
                <w:szCs w:val="28"/>
              </w:rPr>
              <w:t xml:space="preserve">Дошкольное </w:t>
            </w:r>
          </w:p>
          <w:p w:rsidR="00260008" w:rsidRPr="00A0729A" w:rsidRDefault="00260008" w:rsidP="00260008">
            <w:pPr>
              <w:rPr>
                <w:sz w:val="28"/>
                <w:szCs w:val="28"/>
              </w:rPr>
            </w:pPr>
            <w:r w:rsidRPr="00A0729A">
              <w:rPr>
                <w:sz w:val="28"/>
                <w:szCs w:val="28"/>
              </w:rPr>
              <w:t>образовательное учреждение</w:t>
            </w:r>
            <w:r w:rsidRPr="00A0729A">
              <w:t xml:space="preserve">  </w:t>
            </w:r>
          </w:p>
        </w:tc>
        <w:tc>
          <w:tcPr>
            <w:tcW w:w="1985" w:type="dxa"/>
          </w:tcPr>
          <w:p w:rsidR="00260008" w:rsidRPr="00A0729A" w:rsidRDefault="00260008" w:rsidP="00260008">
            <w:pPr>
              <w:jc w:val="center"/>
              <w:rPr>
                <w:sz w:val="28"/>
                <w:szCs w:val="28"/>
              </w:rPr>
            </w:pPr>
            <w:r w:rsidRPr="00A0729A">
              <w:rPr>
                <w:spacing w:val="-2"/>
                <w:sz w:val="28"/>
                <w:szCs w:val="28"/>
              </w:rPr>
              <w:t>мест на 1000</w:t>
            </w:r>
            <w:r w:rsidR="00617C9E">
              <w:rPr>
                <w:spacing w:val="-2"/>
                <w:sz w:val="28"/>
                <w:szCs w:val="28"/>
              </w:rPr>
              <w:t xml:space="preserve"> </w:t>
            </w:r>
            <w:r w:rsidRPr="00A0729A">
              <w:rPr>
                <w:spacing w:val="-2"/>
                <w:sz w:val="28"/>
                <w:szCs w:val="28"/>
              </w:rPr>
              <w:t>жителей</w:t>
            </w:r>
          </w:p>
        </w:tc>
        <w:tc>
          <w:tcPr>
            <w:tcW w:w="1701" w:type="dxa"/>
          </w:tcPr>
          <w:p w:rsidR="00260008" w:rsidRPr="00A0729A" w:rsidRDefault="00260008" w:rsidP="00260008">
            <w:pPr>
              <w:jc w:val="center"/>
              <w:rPr>
                <w:sz w:val="28"/>
                <w:szCs w:val="28"/>
              </w:rPr>
            </w:pPr>
            <w:r>
              <w:rPr>
                <w:sz w:val="28"/>
                <w:szCs w:val="28"/>
              </w:rPr>
              <w:t>60</w:t>
            </w:r>
          </w:p>
        </w:tc>
        <w:tc>
          <w:tcPr>
            <w:tcW w:w="2799" w:type="dxa"/>
          </w:tcPr>
          <w:p w:rsidR="00260008" w:rsidRPr="00A0729A" w:rsidRDefault="00260008" w:rsidP="00260008">
            <w:pPr>
              <w:jc w:val="center"/>
              <w:rPr>
                <w:sz w:val="28"/>
                <w:szCs w:val="28"/>
              </w:rPr>
            </w:pPr>
            <w:smartTag w:uri="urn:schemas-microsoft-com:office:smarttags" w:element="metricconverter">
              <w:smartTagPr>
                <w:attr w:name="ProductID" w:val="500 м"/>
              </w:smartTagPr>
              <w:r>
                <w:rPr>
                  <w:sz w:val="28"/>
                  <w:szCs w:val="28"/>
                </w:rPr>
                <w:t>5</w:t>
              </w:r>
              <w:r w:rsidRPr="00A0729A">
                <w:rPr>
                  <w:sz w:val="28"/>
                  <w:szCs w:val="28"/>
                </w:rPr>
                <w:t>00 м</w:t>
              </w:r>
            </w:smartTag>
          </w:p>
        </w:tc>
      </w:tr>
    </w:tbl>
    <w:p w:rsidR="00260008" w:rsidRPr="00A0729A" w:rsidRDefault="00260008" w:rsidP="00260008">
      <w:pPr>
        <w:pStyle w:val="3"/>
        <w:spacing w:before="240" w:after="60"/>
        <w:jc w:val="center"/>
        <w:rPr>
          <w:rFonts w:ascii="Times New Roman" w:hAnsi="Times New Roman" w:cs="Times New Roman"/>
          <w:sz w:val="28"/>
          <w:szCs w:val="28"/>
        </w:rPr>
      </w:pPr>
      <w:r>
        <w:rPr>
          <w:rFonts w:ascii="Times New Roman" w:hAnsi="Times New Roman" w:cs="Times New Roman"/>
          <w:sz w:val="28"/>
          <w:szCs w:val="28"/>
        </w:rPr>
        <w:br w:type="page"/>
      </w:r>
      <w:bookmarkStart w:id="16" w:name="_Toc436924502"/>
      <w:r>
        <w:rPr>
          <w:rFonts w:ascii="Times New Roman" w:hAnsi="Times New Roman" w:cs="Times New Roman"/>
          <w:sz w:val="28"/>
          <w:szCs w:val="28"/>
        </w:rPr>
        <w:lastRenderedPageBreak/>
        <w:t>3.3</w:t>
      </w:r>
      <w:r w:rsidRPr="00A0729A">
        <w:rPr>
          <w:rFonts w:ascii="Times New Roman" w:hAnsi="Times New Roman" w:cs="Times New Roman"/>
          <w:sz w:val="28"/>
          <w:szCs w:val="28"/>
        </w:rPr>
        <w:t>. Показатели для объектов в области здравоохранения</w:t>
      </w:r>
      <w:bookmarkEnd w:id="15"/>
      <w:bookmarkEnd w:id="16"/>
    </w:p>
    <w:p w:rsidR="00260008" w:rsidRPr="00485CB0" w:rsidRDefault="00260008" w:rsidP="00260008">
      <w:pPr>
        <w:pStyle w:val="aff"/>
        <w:jc w:val="right"/>
        <w:rPr>
          <w:sz w:val="28"/>
          <w:szCs w:val="28"/>
        </w:rPr>
      </w:pPr>
      <w:r w:rsidRPr="00485CB0">
        <w:rPr>
          <w:sz w:val="28"/>
          <w:szCs w:val="28"/>
        </w:rPr>
        <w:t xml:space="preserve">Таблица </w:t>
      </w:r>
      <w:r w:rsidRPr="00485CB0">
        <w:rPr>
          <w:sz w:val="28"/>
          <w:szCs w:val="28"/>
        </w:rPr>
        <w:fldChar w:fldCharType="begin"/>
      </w:r>
      <w:r w:rsidRPr="00485CB0">
        <w:rPr>
          <w:sz w:val="28"/>
          <w:szCs w:val="28"/>
        </w:rPr>
        <w:instrText xml:space="preserve"> SEQ Таблица \* ARABIC </w:instrText>
      </w:r>
      <w:r w:rsidRPr="00485CB0">
        <w:rPr>
          <w:sz w:val="28"/>
          <w:szCs w:val="28"/>
        </w:rPr>
        <w:fldChar w:fldCharType="separate"/>
      </w:r>
      <w:r>
        <w:rPr>
          <w:noProof/>
          <w:sz w:val="28"/>
          <w:szCs w:val="28"/>
        </w:rPr>
        <w:t>6</w:t>
      </w:r>
      <w:r w:rsidRPr="00485CB0">
        <w:rPr>
          <w:sz w:val="28"/>
          <w:szCs w:val="28"/>
        </w:rPr>
        <w:fldChar w:fldCharType="end"/>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2059"/>
        <w:gridCol w:w="2139"/>
        <w:gridCol w:w="2075"/>
      </w:tblGrid>
      <w:tr w:rsidR="00260008" w:rsidRPr="00A0729A" w:rsidTr="00260008">
        <w:trPr>
          <w:tblHeader/>
        </w:trPr>
        <w:tc>
          <w:tcPr>
            <w:tcW w:w="3912" w:type="dxa"/>
            <w:vAlign w:val="center"/>
          </w:tcPr>
          <w:p w:rsidR="00260008" w:rsidRPr="00A0729A" w:rsidRDefault="00260008" w:rsidP="00260008">
            <w:pPr>
              <w:jc w:val="center"/>
              <w:rPr>
                <w:sz w:val="28"/>
                <w:szCs w:val="28"/>
              </w:rPr>
            </w:pPr>
            <w:r w:rsidRPr="00A0729A">
              <w:rPr>
                <w:b/>
                <w:sz w:val="28"/>
                <w:szCs w:val="28"/>
              </w:rPr>
              <w:t>Наименование объекта</w:t>
            </w:r>
          </w:p>
        </w:tc>
        <w:tc>
          <w:tcPr>
            <w:tcW w:w="2075" w:type="dxa"/>
          </w:tcPr>
          <w:p w:rsidR="00260008" w:rsidRPr="00A0729A" w:rsidRDefault="00260008" w:rsidP="00260008">
            <w:pPr>
              <w:jc w:val="center"/>
              <w:rPr>
                <w:b/>
                <w:sz w:val="28"/>
                <w:szCs w:val="28"/>
              </w:rPr>
            </w:pPr>
            <w:r w:rsidRPr="00A0729A">
              <w:rPr>
                <w:b/>
                <w:sz w:val="28"/>
                <w:szCs w:val="28"/>
              </w:rPr>
              <w:t>Единица измерения</w:t>
            </w:r>
          </w:p>
        </w:tc>
        <w:tc>
          <w:tcPr>
            <w:tcW w:w="2075" w:type="dxa"/>
            <w:vAlign w:val="center"/>
          </w:tcPr>
          <w:p w:rsidR="00260008" w:rsidRPr="00A0729A" w:rsidRDefault="00260008" w:rsidP="00260008">
            <w:pPr>
              <w:jc w:val="center"/>
              <w:rPr>
                <w:b/>
                <w:sz w:val="28"/>
                <w:szCs w:val="28"/>
              </w:rPr>
            </w:pPr>
            <w:r w:rsidRPr="00A0729A">
              <w:rPr>
                <w:b/>
                <w:sz w:val="28"/>
                <w:szCs w:val="28"/>
              </w:rPr>
              <w:t>Значение показателя</w:t>
            </w:r>
          </w:p>
        </w:tc>
        <w:tc>
          <w:tcPr>
            <w:tcW w:w="2075" w:type="dxa"/>
          </w:tcPr>
          <w:p w:rsidR="00260008" w:rsidRPr="00A0729A" w:rsidRDefault="00260008" w:rsidP="00260008">
            <w:pPr>
              <w:jc w:val="center"/>
              <w:rPr>
                <w:b/>
                <w:sz w:val="28"/>
                <w:szCs w:val="28"/>
              </w:rPr>
            </w:pPr>
            <w:r w:rsidRPr="00A0729A">
              <w:rPr>
                <w:b/>
                <w:sz w:val="28"/>
                <w:szCs w:val="28"/>
              </w:rPr>
              <w:t>Нормируемый радиус обслуживания</w:t>
            </w:r>
          </w:p>
        </w:tc>
      </w:tr>
      <w:tr w:rsidR="00260008" w:rsidRPr="00A0729A" w:rsidTr="00260008">
        <w:tc>
          <w:tcPr>
            <w:tcW w:w="3912" w:type="dxa"/>
          </w:tcPr>
          <w:p w:rsidR="00260008" w:rsidRPr="00A0729A" w:rsidRDefault="00260008" w:rsidP="00260008">
            <w:pPr>
              <w:rPr>
                <w:sz w:val="28"/>
                <w:szCs w:val="28"/>
              </w:rPr>
            </w:pPr>
            <w:r w:rsidRPr="00A0729A">
              <w:rPr>
                <w:sz w:val="28"/>
                <w:szCs w:val="28"/>
              </w:rPr>
              <w:t>Круглосуточные стационары</w:t>
            </w:r>
          </w:p>
        </w:tc>
        <w:tc>
          <w:tcPr>
            <w:tcW w:w="2075" w:type="dxa"/>
          </w:tcPr>
          <w:p w:rsidR="00260008" w:rsidRPr="00A0729A" w:rsidRDefault="00260008" w:rsidP="00617C9E">
            <w:pPr>
              <w:jc w:val="center"/>
              <w:rPr>
                <w:sz w:val="28"/>
                <w:szCs w:val="28"/>
              </w:rPr>
            </w:pPr>
            <w:r w:rsidRPr="00A0729A">
              <w:rPr>
                <w:sz w:val="28"/>
                <w:szCs w:val="28"/>
              </w:rPr>
              <w:t>коек</w:t>
            </w:r>
            <w:r w:rsidRPr="00A0729A">
              <w:rPr>
                <w:spacing w:val="-2"/>
                <w:sz w:val="28"/>
                <w:szCs w:val="28"/>
              </w:rPr>
              <w:t xml:space="preserve"> на 1000</w:t>
            </w:r>
            <w:r w:rsidR="00617C9E">
              <w:rPr>
                <w:spacing w:val="-2"/>
                <w:sz w:val="28"/>
                <w:szCs w:val="28"/>
              </w:rPr>
              <w:t xml:space="preserve"> </w:t>
            </w:r>
            <w:r w:rsidRPr="00A0729A">
              <w:rPr>
                <w:spacing w:val="-2"/>
                <w:sz w:val="28"/>
                <w:szCs w:val="28"/>
              </w:rPr>
              <w:t>жителей</w:t>
            </w:r>
            <w:r w:rsidRPr="00A0729A">
              <w:rPr>
                <w:sz w:val="28"/>
                <w:szCs w:val="28"/>
              </w:rPr>
              <w:t xml:space="preserve"> </w:t>
            </w:r>
          </w:p>
        </w:tc>
        <w:tc>
          <w:tcPr>
            <w:tcW w:w="2075" w:type="dxa"/>
          </w:tcPr>
          <w:p w:rsidR="00260008" w:rsidRPr="00A0729A" w:rsidRDefault="00260008" w:rsidP="00260008">
            <w:pPr>
              <w:jc w:val="center"/>
              <w:rPr>
                <w:sz w:val="28"/>
                <w:szCs w:val="28"/>
              </w:rPr>
            </w:pPr>
            <w:r>
              <w:rPr>
                <w:sz w:val="28"/>
                <w:szCs w:val="28"/>
              </w:rPr>
              <w:t>13,4</w:t>
            </w:r>
          </w:p>
        </w:tc>
        <w:tc>
          <w:tcPr>
            <w:tcW w:w="2075" w:type="dxa"/>
          </w:tcPr>
          <w:p w:rsidR="00260008" w:rsidRPr="00A0729A" w:rsidRDefault="00260008" w:rsidP="00260008">
            <w:pPr>
              <w:jc w:val="center"/>
              <w:rPr>
                <w:sz w:val="28"/>
                <w:szCs w:val="28"/>
              </w:rPr>
            </w:pPr>
            <w:r w:rsidRPr="00A0729A">
              <w:rPr>
                <w:sz w:val="28"/>
                <w:szCs w:val="28"/>
              </w:rPr>
              <w:t>Не нормируется</w:t>
            </w:r>
          </w:p>
        </w:tc>
      </w:tr>
      <w:tr w:rsidR="00260008" w:rsidRPr="00A0729A" w:rsidTr="00260008">
        <w:tc>
          <w:tcPr>
            <w:tcW w:w="3912" w:type="dxa"/>
          </w:tcPr>
          <w:p w:rsidR="00260008" w:rsidRPr="00A0729A" w:rsidRDefault="00260008" w:rsidP="00260008">
            <w:pPr>
              <w:rPr>
                <w:sz w:val="28"/>
                <w:szCs w:val="28"/>
              </w:rPr>
            </w:pPr>
            <w:r w:rsidRPr="00A0729A">
              <w:rPr>
                <w:sz w:val="28"/>
                <w:szCs w:val="28"/>
              </w:rPr>
              <w:t>Амбулаторно- поликлинические учреждения</w:t>
            </w:r>
          </w:p>
        </w:tc>
        <w:tc>
          <w:tcPr>
            <w:tcW w:w="2075" w:type="dxa"/>
          </w:tcPr>
          <w:p w:rsidR="00260008" w:rsidRPr="00A0729A" w:rsidRDefault="00260008" w:rsidP="00260008">
            <w:pPr>
              <w:jc w:val="center"/>
              <w:rPr>
                <w:sz w:val="28"/>
                <w:szCs w:val="28"/>
              </w:rPr>
            </w:pPr>
            <w:r w:rsidRPr="00A0729A">
              <w:rPr>
                <w:sz w:val="28"/>
                <w:szCs w:val="28"/>
              </w:rPr>
              <w:t>посещений в смену на</w:t>
            </w:r>
            <w:r w:rsidR="00617C9E">
              <w:rPr>
                <w:sz w:val="28"/>
                <w:szCs w:val="28"/>
              </w:rPr>
              <w:t xml:space="preserve"> </w:t>
            </w:r>
            <w:r w:rsidRPr="00A0729A">
              <w:rPr>
                <w:spacing w:val="-2"/>
                <w:sz w:val="28"/>
                <w:szCs w:val="28"/>
              </w:rPr>
              <w:t>1000</w:t>
            </w:r>
            <w:r w:rsidR="00617C9E">
              <w:rPr>
                <w:spacing w:val="-2"/>
                <w:sz w:val="28"/>
                <w:szCs w:val="28"/>
              </w:rPr>
              <w:t xml:space="preserve"> </w:t>
            </w:r>
            <w:r w:rsidRPr="00A0729A">
              <w:rPr>
                <w:spacing w:val="-2"/>
                <w:sz w:val="28"/>
                <w:szCs w:val="28"/>
              </w:rPr>
              <w:t>жителей</w:t>
            </w:r>
          </w:p>
        </w:tc>
        <w:tc>
          <w:tcPr>
            <w:tcW w:w="2075" w:type="dxa"/>
          </w:tcPr>
          <w:p w:rsidR="00260008" w:rsidRPr="00A0729A" w:rsidRDefault="00260008" w:rsidP="00260008">
            <w:pPr>
              <w:jc w:val="center"/>
              <w:rPr>
                <w:sz w:val="28"/>
                <w:szCs w:val="28"/>
              </w:rPr>
            </w:pPr>
            <w:r w:rsidRPr="00A0729A">
              <w:rPr>
                <w:sz w:val="28"/>
                <w:szCs w:val="28"/>
              </w:rPr>
              <w:t>1</w:t>
            </w:r>
            <w:r>
              <w:rPr>
                <w:sz w:val="28"/>
                <w:szCs w:val="28"/>
              </w:rPr>
              <w:t>8,1</w:t>
            </w:r>
          </w:p>
        </w:tc>
        <w:tc>
          <w:tcPr>
            <w:tcW w:w="2075" w:type="dxa"/>
          </w:tcPr>
          <w:p w:rsidR="00260008" w:rsidRPr="00A0729A" w:rsidRDefault="00260008" w:rsidP="00260008">
            <w:pPr>
              <w:jc w:val="center"/>
              <w:rPr>
                <w:sz w:val="28"/>
                <w:szCs w:val="28"/>
              </w:rPr>
            </w:pPr>
            <w:r w:rsidRPr="00A0729A">
              <w:rPr>
                <w:sz w:val="28"/>
                <w:szCs w:val="28"/>
              </w:rPr>
              <w:t>1000м</w:t>
            </w:r>
          </w:p>
        </w:tc>
      </w:tr>
      <w:tr w:rsidR="00260008" w:rsidRPr="00A0729A" w:rsidTr="00260008">
        <w:tc>
          <w:tcPr>
            <w:tcW w:w="3912" w:type="dxa"/>
          </w:tcPr>
          <w:p w:rsidR="00260008" w:rsidRPr="00A0729A" w:rsidRDefault="00260008" w:rsidP="00260008">
            <w:pPr>
              <w:rPr>
                <w:sz w:val="28"/>
                <w:szCs w:val="28"/>
              </w:rPr>
            </w:pPr>
            <w:r w:rsidRPr="00A0729A">
              <w:rPr>
                <w:sz w:val="28"/>
                <w:szCs w:val="28"/>
              </w:rPr>
              <w:t>Скорая медицинская помощь</w:t>
            </w:r>
          </w:p>
        </w:tc>
        <w:tc>
          <w:tcPr>
            <w:tcW w:w="2075" w:type="dxa"/>
          </w:tcPr>
          <w:p w:rsidR="00260008" w:rsidRPr="00A0729A" w:rsidRDefault="00260008" w:rsidP="00260008">
            <w:pPr>
              <w:jc w:val="center"/>
              <w:rPr>
                <w:sz w:val="28"/>
                <w:szCs w:val="28"/>
              </w:rPr>
            </w:pPr>
            <w:r w:rsidRPr="00A0729A">
              <w:rPr>
                <w:sz w:val="28"/>
                <w:szCs w:val="28"/>
              </w:rPr>
              <w:t xml:space="preserve">Вызовов в год </w:t>
            </w:r>
            <w:r w:rsidRPr="00A0729A">
              <w:rPr>
                <w:spacing w:val="-2"/>
                <w:sz w:val="28"/>
                <w:szCs w:val="28"/>
              </w:rPr>
              <w:t>на 1000</w:t>
            </w:r>
            <w:r w:rsidR="00617C9E">
              <w:rPr>
                <w:spacing w:val="-2"/>
                <w:sz w:val="28"/>
                <w:szCs w:val="28"/>
              </w:rPr>
              <w:t xml:space="preserve"> </w:t>
            </w:r>
            <w:r w:rsidRPr="00A0729A">
              <w:rPr>
                <w:spacing w:val="-2"/>
                <w:sz w:val="28"/>
                <w:szCs w:val="28"/>
              </w:rPr>
              <w:t>жителей</w:t>
            </w:r>
          </w:p>
        </w:tc>
        <w:tc>
          <w:tcPr>
            <w:tcW w:w="2075" w:type="dxa"/>
          </w:tcPr>
          <w:p w:rsidR="00260008" w:rsidRPr="00A0729A" w:rsidRDefault="00260008" w:rsidP="00260008">
            <w:pPr>
              <w:jc w:val="center"/>
              <w:rPr>
                <w:sz w:val="28"/>
                <w:szCs w:val="28"/>
              </w:rPr>
            </w:pPr>
            <w:r w:rsidRPr="00A0729A">
              <w:rPr>
                <w:sz w:val="28"/>
                <w:szCs w:val="28"/>
              </w:rPr>
              <w:t>318</w:t>
            </w:r>
          </w:p>
        </w:tc>
        <w:tc>
          <w:tcPr>
            <w:tcW w:w="2075" w:type="dxa"/>
          </w:tcPr>
          <w:p w:rsidR="00260008" w:rsidRPr="00A0729A" w:rsidRDefault="00260008" w:rsidP="00260008">
            <w:pPr>
              <w:jc w:val="center"/>
              <w:rPr>
                <w:sz w:val="28"/>
                <w:szCs w:val="28"/>
              </w:rPr>
            </w:pPr>
            <w:r w:rsidRPr="00A0729A">
              <w:rPr>
                <w:sz w:val="28"/>
                <w:szCs w:val="28"/>
              </w:rPr>
              <w:t>Не нормируется</w:t>
            </w:r>
          </w:p>
        </w:tc>
      </w:tr>
      <w:tr w:rsidR="00260008" w:rsidRPr="00A0729A" w:rsidTr="00260008">
        <w:tc>
          <w:tcPr>
            <w:tcW w:w="3912" w:type="dxa"/>
          </w:tcPr>
          <w:p w:rsidR="00260008" w:rsidRPr="00A0729A" w:rsidRDefault="00260008" w:rsidP="00260008">
            <w:pPr>
              <w:rPr>
                <w:sz w:val="28"/>
                <w:szCs w:val="28"/>
              </w:rPr>
            </w:pPr>
            <w:r w:rsidRPr="00617C9E">
              <w:rPr>
                <w:sz w:val="28"/>
                <w:szCs w:val="28"/>
              </w:rPr>
              <w:t>А</w:t>
            </w:r>
            <w:r w:rsidRPr="00617C9E">
              <w:rPr>
                <w:rStyle w:val="c1"/>
                <w:color w:val="auto"/>
                <w:sz w:val="28"/>
                <w:szCs w:val="28"/>
              </w:rPr>
              <w:t>птеки</w:t>
            </w:r>
          </w:p>
        </w:tc>
        <w:tc>
          <w:tcPr>
            <w:tcW w:w="2075" w:type="dxa"/>
          </w:tcPr>
          <w:p w:rsidR="00260008" w:rsidRPr="00A0729A" w:rsidRDefault="00260008" w:rsidP="00260008">
            <w:pPr>
              <w:jc w:val="center"/>
              <w:rPr>
                <w:sz w:val="28"/>
                <w:szCs w:val="28"/>
              </w:rPr>
            </w:pPr>
            <w:r w:rsidRPr="00A0729A">
              <w:rPr>
                <w:spacing w:val="-2"/>
                <w:sz w:val="28"/>
                <w:szCs w:val="28"/>
              </w:rPr>
              <w:t xml:space="preserve">объектов </w:t>
            </w:r>
          </w:p>
        </w:tc>
        <w:tc>
          <w:tcPr>
            <w:tcW w:w="2075" w:type="dxa"/>
          </w:tcPr>
          <w:p w:rsidR="00260008" w:rsidRPr="00A0729A" w:rsidRDefault="00260008" w:rsidP="00260008">
            <w:pPr>
              <w:jc w:val="center"/>
              <w:rPr>
                <w:sz w:val="28"/>
                <w:szCs w:val="28"/>
              </w:rPr>
            </w:pPr>
            <w:r>
              <w:rPr>
                <w:sz w:val="28"/>
                <w:szCs w:val="28"/>
              </w:rPr>
              <w:t>По заданию на проектирование</w:t>
            </w:r>
          </w:p>
        </w:tc>
        <w:tc>
          <w:tcPr>
            <w:tcW w:w="2075" w:type="dxa"/>
          </w:tcPr>
          <w:p w:rsidR="00260008" w:rsidRPr="00A0729A" w:rsidRDefault="00260008" w:rsidP="00260008">
            <w:pPr>
              <w:jc w:val="center"/>
              <w:rPr>
                <w:sz w:val="28"/>
                <w:szCs w:val="28"/>
              </w:rPr>
            </w:pPr>
            <w:r w:rsidRPr="00A0729A">
              <w:rPr>
                <w:sz w:val="28"/>
                <w:szCs w:val="28"/>
              </w:rPr>
              <w:t>500м</w:t>
            </w:r>
          </w:p>
        </w:tc>
      </w:tr>
    </w:tbl>
    <w:p w:rsidR="00260008" w:rsidRPr="00A0729A" w:rsidRDefault="00260008" w:rsidP="00260008"/>
    <w:p w:rsidR="00260008" w:rsidRPr="00A0729A" w:rsidRDefault="00260008" w:rsidP="00260008">
      <w:pPr>
        <w:pStyle w:val="3"/>
        <w:spacing w:before="240" w:after="60"/>
        <w:jc w:val="center"/>
        <w:rPr>
          <w:rFonts w:ascii="Times New Roman" w:hAnsi="Times New Roman" w:cs="Times New Roman"/>
          <w:sz w:val="28"/>
          <w:szCs w:val="28"/>
        </w:rPr>
      </w:pPr>
      <w:bookmarkStart w:id="17" w:name="_Toc436924503"/>
      <w:r>
        <w:rPr>
          <w:rFonts w:ascii="Times New Roman" w:hAnsi="Times New Roman" w:cs="Times New Roman"/>
          <w:sz w:val="28"/>
          <w:szCs w:val="28"/>
        </w:rPr>
        <w:t>3.4</w:t>
      </w:r>
      <w:r w:rsidRPr="00A0729A">
        <w:rPr>
          <w:rFonts w:ascii="Times New Roman" w:hAnsi="Times New Roman" w:cs="Times New Roman"/>
          <w:sz w:val="28"/>
          <w:szCs w:val="28"/>
        </w:rPr>
        <w:t>.Показатели для объектов в области социальной защиты</w:t>
      </w:r>
      <w:bookmarkEnd w:id="17"/>
    </w:p>
    <w:p w:rsidR="00260008" w:rsidRPr="00A0729A" w:rsidRDefault="00260008" w:rsidP="00260008">
      <w:pPr>
        <w:pStyle w:val="aff"/>
        <w:jc w:val="right"/>
        <w:rPr>
          <w:sz w:val="28"/>
          <w:szCs w:val="28"/>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7</w:t>
      </w:r>
      <w:r w:rsidRPr="00A0729A">
        <w:rPr>
          <w:sz w:val="28"/>
          <w:szCs w:val="28"/>
        </w:rPr>
        <w:fldChar w:fldCharType="end"/>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336"/>
        <w:gridCol w:w="2959"/>
      </w:tblGrid>
      <w:tr w:rsidR="00260008" w:rsidRPr="00A0729A" w:rsidTr="00260008">
        <w:trPr>
          <w:tblHeader/>
        </w:trPr>
        <w:tc>
          <w:tcPr>
            <w:tcW w:w="4878" w:type="dxa"/>
            <w:vAlign w:val="center"/>
          </w:tcPr>
          <w:p w:rsidR="00260008" w:rsidRPr="00A0729A" w:rsidRDefault="00260008" w:rsidP="00260008">
            <w:pPr>
              <w:jc w:val="center"/>
              <w:rPr>
                <w:sz w:val="28"/>
                <w:szCs w:val="28"/>
              </w:rPr>
            </w:pPr>
            <w:r w:rsidRPr="00A0729A">
              <w:rPr>
                <w:b/>
                <w:sz w:val="28"/>
                <w:szCs w:val="28"/>
              </w:rPr>
              <w:t>Наименование объекта</w:t>
            </w:r>
          </w:p>
        </w:tc>
        <w:tc>
          <w:tcPr>
            <w:tcW w:w="2336" w:type="dxa"/>
          </w:tcPr>
          <w:p w:rsidR="00260008" w:rsidRPr="00A0729A" w:rsidRDefault="00260008" w:rsidP="00260008">
            <w:pPr>
              <w:jc w:val="center"/>
              <w:rPr>
                <w:b/>
                <w:sz w:val="28"/>
                <w:szCs w:val="28"/>
              </w:rPr>
            </w:pPr>
            <w:r w:rsidRPr="00A0729A">
              <w:rPr>
                <w:b/>
                <w:sz w:val="28"/>
                <w:szCs w:val="28"/>
              </w:rPr>
              <w:t>Единица измерения</w:t>
            </w:r>
          </w:p>
        </w:tc>
        <w:tc>
          <w:tcPr>
            <w:tcW w:w="2959" w:type="dxa"/>
            <w:vAlign w:val="center"/>
          </w:tcPr>
          <w:p w:rsidR="00260008" w:rsidRPr="00A0729A" w:rsidRDefault="00260008" w:rsidP="00260008">
            <w:pPr>
              <w:jc w:val="center"/>
              <w:rPr>
                <w:b/>
                <w:sz w:val="28"/>
                <w:szCs w:val="28"/>
              </w:rPr>
            </w:pPr>
            <w:r w:rsidRPr="00A0729A">
              <w:rPr>
                <w:b/>
                <w:sz w:val="28"/>
                <w:szCs w:val="28"/>
              </w:rPr>
              <w:t>Значение показателя</w:t>
            </w:r>
          </w:p>
        </w:tc>
      </w:tr>
      <w:tr w:rsidR="00260008" w:rsidRPr="00A0729A" w:rsidTr="00260008">
        <w:tc>
          <w:tcPr>
            <w:tcW w:w="4878" w:type="dxa"/>
          </w:tcPr>
          <w:p w:rsidR="00260008" w:rsidRPr="00A0729A" w:rsidRDefault="00260008" w:rsidP="00260008">
            <w:pPr>
              <w:ind w:right="283"/>
              <w:rPr>
                <w:sz w:val="28"/>
                <w:szCs w:val="28"/>
              </w:rPr>
            </w:pPr>
            <w:r w:rsidRPr="00A0729A">
              <w:rPr>
                <w:sz w:val="28"/>
                <w:szCs w:val="28"/>
              </w:rPr>
              <w:t>Дома-интернаты для престарелых и инвалидов</w:t>
            </w:r>
          </w:p>
        </w:tc>
        <w:tc>
          <w:tcPr>
            <w:tcW w:w="2336" w:type="dxa"/>
          </w:tcPr>
          <w:p w:rsidR="00260008" w:rsidRPr="00A0729A" w:rsidRDefault="00260008" w:rsidP="00260008">
            <w:pPr>
              <w:ind w:right="283"/>
              <w:jc w:val="center"/>
              <w:rPr>
                <w:sz w:val="28"/>
                <w:szCs w:val="28"/>
              </w:rPr>
            </w:pPr>
            <w:r w:rsidRPr="00A0729A">
              <w:rPr>
                <w:spacing w:val="-2"/>
                <w:sz w:val="28"/>
                <w:szCs w:val="28"/>
              </w:rPr>
              <w:t>мест на 1000</w:t>
            </w:r>
            <w:r w:rsidR="00617C9E">
              <w:rPr>
                <w:spacing w:val="-2"/>
                <w:sz w:val="28"/>
                <w:szCs w:val="28"/>
              </w:rPr>
              <w:t xml:space="preserve"> </w:t>
            </w:r>
            <w:r w:rsidRPr="00A0729A">
              <w:rPr>
                <w:spacing w:val="-2"/>
                <w:sz w:val="28"/>
                <w:szCs w:val="28"/>
              </w:rPr>
              <w:t>жителей</w:t>
            </w:r>
          </w:p>
        </w:tc>
        <w:tc>
          <w:tcPr>
            <w:tcW w:w="2959" w:type="dxa"/>
          </w:tcPr>
          <w:p w:rsidR="00260008" w:rsidRPr="00A0729A" w:rsidRDefault="00260008" w:rsidP="00260008">
            <w:pPr>
              <w:ind w:right="283"/>
              <w:jc w:val="center"/>
              <w:rPr>
                <w:sz w:val="28"/>
                <w:szCs w:val="28"/>
              </w:rPr>
            </w:pPr>
            <w:r w:rsidRPr="00A0729A">
              <w:rPr>
                <w:sz w:val="28"/>
                <w:szCs w:val="28"/>
              </w:rPr>
              <w:t>3</w:t>
            </w:r>
          </w:p>
        </w:tc>
      </w:tr>
      <w:tr w:rsidR="00260008" w:rsidRPr="00A0729A" w:rsidTr="00260008">
        <w:tc>
          <w:tcPr>
            <w:tcW w:w="4878" w:type="dxa"/>
          </w:tcPr>
          <w:p w:rsidR="00260008" w:rsidRPr="00A0729A" w:rsidRDefault="00617C9E" w:rsidP="00260008">
            <w:pPr>
              <w:ind w:right="283"/>
              <w:rPr>
                <w:sz w:val="28"/>
                <w:szCs w:val="28"/>
              </w:rPr>
            </w:pPr>
            <w:r>
              <w:rPr>
                <w:sz w:val="28"/>
                <w:szCs w:val="28"/>
              </w:rPr>
              <w:t xml:space="preserve">Дома-интернаты для </w:t>
            </w:r>
            <w:r w:rsidR="00260008" w:rsidRPr="00A0729A">
              <w:rPr>
                <w:sz w:val="28"/>
                <w:szCs w:val="28"/>
              </w:rPr>
              <w:t>детей-инвалидов</w:t>
            </w:r>
          </w:p>
        </w:tc>
        <w:tc>
          <w:tcPr>
            <w:tcW w:w="2336" w:type="dxa"/>
          </w:tcPr>
          <w:p w:rsidR="00260008" w:rsidRPr="00A0729A" w:rsidRDefault="00260008" w:rsidP="00260008">
            <w:pPr>
              <w:ind w:right="283"/>
              <w:jc w:val="center"/>
              <w:rPr>
                <w:sz w:val="28"/>
                <w:szCs w:val="28"/>
              </w:rPr>
            </w:pPr>
            <w:r w:rsidRPr="00A0729A">
              <w:rPr>
                <w:spacing w:val="-2"/>
                <w:sz w:val="28"/>
                <w:szCs w:val="28"/>
              </w:rPr>
              <w:t>мест на 1000</w:t>
            </w:r>
            <w:r w:rsidR="00617C9E">
              <w:rPr>
                <w:spacing w:val="-2"/>
                <w:sz w:val="28"/>
                <w:szCs w:val="28"/>
              </w:rPr>
              <w:t xml:space="preserve"> </w:t>
            </w:r>
            <w:r w:rsidRPr="00A0729A">
              <w:rPr>
                <w:spacing w:val="-2"/>
                <w:sz w:val="28"/>
                <w:szCs w:val="28"/>
              </w:rPr>
              <w:t>жителей</w:t>
            </w:r>
          </w:p>
        </w:tc>
        <w:tc>
          <w:tcPr>
            <w:tcW w:w="2959" w:type="dxa"/>
          </w:tcPr>
          <w:p w:rsidR="00260008" w:rsidRPr="00EA3B2D" w:rsidRDefault="00260008" w:rsidP="00260008">
            <w:pPr>
              <w:ind w:right="283"/>
              <w:jc w:val="center"/>
              <w:rPr>
                <w:sz w:val="28"/>
                <w:szCs w:val="28"/>
                <w:lang w:val="en-US"/>
              </w:rPr>
            </w:pPr>
            <w:r>
              <w:rPr>
                <w:sz w:val="28"/>
                <w:szCs w:val="28"/>
              </w:rPr>
              <w:t>2</w:t>
            </w:r>
          </w:p>
        </w:tc>
      </w:tr>
      <w:tr w:rsidR="00260008" w:rsidRPr="00A0729A" w:rsidTr="00260008">
        <w:tc>
          <w:tcPr>
            <w:tcW w:w="4878" w:type="dxa"/>
          </w:tcPr>
          <w:p w:rsidR="00260008" w:rsidRPr="00A0729A" w:rsidRDefault="00260008" w:rsidP="00260008">
            <w:pPr>
              <w:ind w:right="283"/>
              <w:rPr>
                <w:sz w:val="28"/>
                <w:szCs w:val="28"/>
              </w:rPr>
            </w:pPr>
            <w:r w:rsidRPr="00617C9E">
              <w:rPr>
                <w:rStyle w:val="c1"/>
                <w:color w:val="auto"/>
                <w:sz w:val="28"/>
                <w:szCs w:val="28"/>
              </w:rPr>
              <w:t>Реабилитационные центры для детей и</w:t>
            </w:r>
            <w:r w:rsidRPr="00617C9E">
              <w:rPr>
                <w:sz w:val="28"/>
                <w:szCs w:val="28"/>
              </w:rPr>
              <w:t xml:space="preserve"> </w:t>
            </w:r>
            <w:r w:rsidRPr="00617C9E">
              <w:rPr>
                <w:rStyle w:val="c1"/>
                <w:color w:val="auto"/>
                <w:sz w:val="28"/>
                <w:szCs w:val="28"/>
              </w:rPr>
              <w:t>подростков с ограниченными возможностями</w:t>
            </w:r>
          </w:p>
        </w:tc>
        <w:tc>
          <w:tcPr>
            <w:tcW w:w="2336" w:type="dxa"/>
            <w:vAlign w:val="center"/>
          </w:tcPr>
          <w:p w:rsidR="00260008" w:rsidRPr="00A0729A" w:rsidRDefault="00617C9E" w:rsidP="00617C9E">
            <w:pPr>
              <w:ind w:right="283"/>
              <w:jc w:val="center"/>
              <w:rPr>
                <w:sz w:val="28"/>
                <w:szCs w:val="28"/>
              </w:rPr>
            </w:pPr>
            <w:r>
              <w:rPr>
                <w:sz w:val="28"/>
                <w:szCs w:val="28"/>
              </w:rPr>
              <w:t>центр на 1000</w:t>
            </w:r>
            <w:r w:rsidR="00260008" w:rsidRPr="00A0729A">
              <w:rPr>
                <w:sz w:val="28"/>
                <w:szCs w:val="28"/>
              </w:rPr>
              <w:t xml:space="preserve"> детей</w:t>
            </w:r>
          </w:p>
        </w:tc>
        <w:tc>
          <w:tcPr>
            <w:tcW w:w="2959" w:type="dxa"/>
            <w:vAlign w:val="center"/>
          </w:tcPr>
          <w:p w:rsidR="00260008" w:rsidRPr="00A0729A" w:rsidRDefault="00260008" w:rsidP="00260008">
            <w:pPr>
              <w:ind w:right="283"/>
              <w:jc w:val="center"/>
              <w:rPr>
                <w:sz w:val="28"/>
                <w:szCs w:val="28"/>
              </w:rPr>
            </w:pPr>
            <w:r w:rsidRPr="00A0729A">
              <w:rPr>
                <w:sz w:val="28"/>
                <w:szCs w:val="28"/>
              </w:rPr>
              <w:t>1</w:t>
            </w:r>
          </w:p>
        </w:tc>
      </w:tr>
      <w:tr w:rsidR="00260008" w:rsidRPr="00A0729A" w:rsidTr="00260008">
        <w:tc>
          <w:tcPr>
            <w:tcW w:w="4878" w:type="dxa"/>
          </w:tcPr>
          <w:p w:rsidR="00260008" w:rsidRPr="00A0729A" w:rsidRDefault="00260008" w:rsidP="00260008">
            <w:pPr>
              <w:ind w:right="283"/>
              <w:rPr>
                <w:rStyle w:val="c1"/>
                <w:sz w:val="28"/>
                <w:szCs w:val="28"/>
              </w:rPr>
            </w:pPr>
            <w:r w:rsidRPr="00A0729A">
              <w:rPr>
                <w:sz w:val="28"/>
                <w:szCs w:val="28"/>
              </w:rPr>
              <w:t>Территориальные центры социальной помощи семье и детям</w:t>
            </w:r>
          </w:p>
        </w:tc>
        <w:tc>
          <w:tcPr>
            <w:tcW w:w="2336" w:type="dxa"/>
            <w:vAlign w:val="center"/>
          </w:tcPr>
          <w:p w:rsidR="00260008" w:rsidRPr="00A0729A" w:rsidRDefault="00260008" w:rsidP="00260008">
            <w:pPr>
              <w:ind w:right="283"/>
              <w:jc w:val="center"/>
              <w:rPr>
                <w:sz w:val="28"/>
                <w:szCs w:val="28"/>
              </w:rPr>
            </w:pPr>
            <w:r w:rsidRPr="00A0729A">
              <w:rPr>
                <w:spacing w:val="-2"/>
                <w:sz w:val="28"/>
                <w:szCs w:val="28"/>
              </w:rPr>
              <w:t>мест на 1000</w:t>
            </w:r>
            <w:r w:rsidR="00617C9E">
              <w:rPr>
                <w:spacing w:val="-2"/>
                <w:sz w:val="28"/>
                <w:szCs w:val="28"/>
              </w:rPr>
              <w:t xml:space="preserve"> </w:t>
            </w:r>
            <w:r w:rsidRPr="00A0729A">
              <w:rPr>
                <w:spacing w:val="-2"/>
                <w:sz w:val="28"/>
                <w:szCs w:val="28"/>
              </w:rPr>
              <w:t>жителей</w:t>
            </w:r>
          </w:p>
        </w:tc>
        <w:tc>
          <w:tcPr>
            <w:tcW w:w="2959" w:type="dxa"/>
            <w:vAlign w:val="center"/>
          </w:tcPr>
          <w:p w:rsidR="00260008" w:rsidRPr="00A0729A" w:rsidRDefault="00260008" w:rsidP="00260008">
            <w:pPr>
              <w:ind w:right="283"/>
              <w:jc w:val="center"/>
              <w:rPr>
                <w:sz w:val="28"/>
                <w:szCs w:val="28"/>
              </w:rPr>
            </w:pPr>
            <w:r>
              <w:rPr>
                <w:sz w:val="28"/>
                <w:szCs w:val="28"/>
                <w:lang w:val="en-US"/>
              </w:rPr>
              <w:t>0</w:t>
            </w:r>
            <w:r>
              <w:rPr>
                <w:sz w:val="28"/>
                <w:szCs w:val="28"/>
              </w:rPr>
              <w:t>,</w:t>
            </w:r>
            <w:r w:rsidRPr="00A0729A">
              <w:rPr>
                <w:sz w:val="28"/>
                <w:szCs w:val="28"/>
              </w:rPr>
              <w:t>5</w:t>
            </w:r>
          </w:p>
        </w:tc>
      </w:tr>
    </w:tbl>
    <w:p w:rsidR="00260008" w:rsidRDefault="00260008" w:rsidP="00260008"/>
    <w:p w:rsidR="00260008" w:rsidRPr="00A0729A" w:rsidRDefault="00260008" w:rsidP="00260008">
      <w:r>
        <w:br w:type="page"/>
      </w:r>
    </w:p>
    <w:p w:rsidR="00260008" w:rsidRPr="00A0729A" w:rsidRDefault="00260008" w:rsidP="00260008">
      <w:pPr>
        <w:pStyle w:val="3"/>
        <w:spacing w:before="240" w:after="60"/>
        <w:jc w:val="center"/>
        <w:rPr>
          <w:rFonts w:ascii="Times New Roman" w:hAnsi="Times New Roman" w:cs="Times New Roman"/>
          <w:sz w:val="28"/>
          <w:szCs w:val="28"/>
        </w:rPr>
      </w:pPr>
      <w:bookmarkStart w:id="18" w:name="_Toc410134435"/>
      <w:bookmarkStart w:id="19" w:name="_Toc436924504"/>
      <w:r>
        <w:rPr>
          <w:rFonts w:ascii="Times New Roman" w:hAnsi="Times New Roman" w:cs="Times New Roman"/>
          <w:sz w:val="28"/>
          <w:szCs w:val="28"/>
        </w:rPr>
        <w:lastRenderedPageBreak/>
        <w:t>3.5</w:t>
      </w:r>
      <w:r w:rsidRPr="00A0729A">
        <w:rPr>
          <w:rFonts w:ascii="Times New Roman" w:hAnsi="Times New Roman" w:cs="Times New Roman"/>
          <w:sz w:val="28"/>
          <w:szCs w:val="28"/>
        </w:rPr>
        <w:t>. Показатели, устанавливаемые для объектов местного значения в области физической культуры и спорта</w:t>
      </w:r>
      <w:bookmarkEnd w:id="18"/>
      <w:bookmarkEnd w:id="19"/>
    </w:p>
    <w:p w:rsidR="00260008" w:rsidRDefault="00260008" w:rsidP="00260008">
      <w:pPr>
        <w:pStyle w:val="aff"/>
        <w:jc w:val="right"/>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8</w:t>
      </w:r>
      <w:r w:rsidRPr="00A0729A">
        <w:rPr>
          <w:sz w:val="28"/>
          <w:szCs w:val="28"/>
        </w:rPr>
        <w:fldChar w:fldCharType="end"/>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1758"/>
        <w:gridCol w:w="2446"/>
        <w:gridCol w:w="2329"/>
      </w:tblGrid>
      <w:tr w:rsidR="00260008" w:rsidRPr="00A0729A" w:rsidTr="00260008">
        <w:trPr>
          <w:tblHeader/>
        </w:trPr>
        <w:tc>
          <w:tcPr>
            <w:tcW w:w="3604" w:type="dxa"/>
            <w:shd w:val="clear" w:color="auto" w:fill="auto"/>
            <w:vAlign w:val="center"/>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1758" w:type="dxa"/>
            <w:shd w:val="clear" w:color="auto" w:fill="auto"/>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Единица измерения</w:t>
            </w:r>
          </w:p>
        </w:tc>
        <w:tc>
          <w:tcPr>
            <w:tcW w:w="2446" w:type="dxa"/>
            <w:shd w:val="clear" w:color="auto" w:fill="auto"/>
            <w:vAlign w:val="center"/>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329" w:type="dxa"/>
          </w:tcPr>
          <w:p w:rsidR="00260008" w:rsidRPr="00A0729A" w:rsidRDefault="00260008" w:rsidP="00260008">
            <w:pPr>
              <w:widowControl w:val="0"/>
              <w:autoSpaceDE w:val="0"/>
              <w:autoSpaceDN w:val="0"/>
              <w:adjustRightInd w:val="0"/>
              <w:jc w:val="center"/>
              <w:rPr>
                <w:b/>
                <w:bCs/>
                <w:sz w:val="28"/>
                <w:szCs w:val="28"/>
              </w:rPr>
            </w:pPr>
            <w:r w:rsidRPr="00A0729A">
              <w:rPr>
                <w:b/>
                <w:sz w:val="28"/>
                <w:szCs w:val="28"/>
              </w:rPr>
              <w:t>Нормируемый радиус обслуживания</w:t>
            </w:r>
          </w:p>
        </w:tc>
      </w:tr>
      <w:tr w:rsidR="00260008" w:rsidRPr="00A0729A" w:rsidTr="00260008">
        <w:tc>
          <w:tcPr>
            <w:tcW w:w="3604" w:type="dxa"/>
            <w:shd w:val="clear" w:color="auto" w:fill="auto"/>
          </w:tcPr>
          <w:p w:rsidR="00260008" w:rsidRPr="00A0729A" w:rsidRDefault="00260008" w:rsidP="00260008">
            <w:pPr>
              <w:widowControl w:val="0"/>
              <w:autoSpaceDE w:val="0"/>
              <w:autoSpaceDN w:val="0"/>
              <w:adjustRightInd w:val="0"/>
              <w:rPr>
                <w:bCs/>
                <w:sz w:val="28"/>
                <w:szCs w:val="28"/>
              </w:rPr>
            </w:pPr>
            <w:r w:rsidRPr="00A0729A">
              <w:rPr>
                <w:bCs/>
                <w:sz w:val="28"/>
                <w:szCs w:val="28"/>
              </w:rPr>
              <w:t xml:space="preserve">1. Спортивный зал общего пользования </w:t>
            </w:r>
          </w:p>
        </w:tc>
        <w:tc>
          <w:tcPr>
            <w:tcW w:w="1758" w:type="dxa"/>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квадратных метров общей площади пола на тысячу жителей</w:t>
            </w:r>
          </w:p>
        </w:tc>
        <w:tc>
          <w:tcPr>
            <w:tcW w:w="2446" w:type="dxa"/>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60-80</w:t>
            </w:r>
          </w:p>
        </w:tc>
        <w:tc>
          <w:tcPr>
            <w:tcW w:w="2329" w:type="dxa"/>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500м</w:t>
            </w:r>
          </w:p>
        </w:tc>
      </w:tr>
      <w:tr w:rsidR="00260008" w:rsidRPr="00A0729A" w:rsidTr="00260008">
        <w:tc>
          <w:tcPr>
            <w:tcW w:w="3604" w:type="dxa"/>
            <w:shd w:val="clear" w:color="auto" w:fill="auto"/>
          </w:tcPr>
          <w:p w:rsidR="00260008" w:rsidRPr="00A0729A" w:rsidRDefault="00260008" w:rsidP="00260008">
            <w:pPr>
              <w:widowControl w:val="0"/>
              <w:autoSpaceDE w:val="0"/>
              <w:autoSpaceDN w:val="0"/>
              <w:adjustRightInd w:val="0"/>
              <w:rPr>
                <w:bCs/>
                <w:sz w:val="28"/>
                <w:szCs w:val="28"/>
              </w:rPr>
            </w:pPr>
            <w:r w:rsidRPr="00A0729A">
              <w:rPr>
                <w:bCs/>
                <w:sz w:val="28"/>
                <w:szCs w:val="28"/>
              </w:rPr>
              <w:t xml:space="preserve">2. Бассейн общего пользования </w:t>
            </w:r>
          </w:p>
          <w:p w:rsidR="00260008" w:rsidRPr="00A0729A" w:rsidRDefault="00260008" w:rsidP="00260008">
            <w:pPr>
              <w:widowControl w:val="0"/>
              <w:autoSpaceDE w:val="0"/>
              <w:autoSpaceDN w:val="0"/>
              <w:adjustRightInd w:val="0"/>
              <w:rPr>
                <w:bCs/>
                <w:sz w:val="28"/>
                <w:szCs w:val="28"/>
              </w:rPr>
            </w:pPr>
          </w:p>
        </w:tc>
        <w:tc>
          <w:tcPr>
            <w:tcW w:w="1758" w:type="dxa"/>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квадратных метров площади зеркала воды на тысячу жителей</w:t>
            </w:r>
          </w:p>
        </w:tc>
        <w:tc>
          <w:tcPr>
            <w:tcW w:w="2446" w:type="dxa"/>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20-25</w:t>
            </w:r>
          </w:p>
        </w:tc>
        <w:tc>
          <w:tcPr>
            <w:tcW w:w="2329" w:type="dxa"/>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Не нормируется</w:t>
            </w:r>
          </w:p>
        </w:tc>
      </w:tr>
      <w:tr w:rsidR="00260008" w:rsidRPr="00A0729A" w:rsidTr="00260008">
        <w:tc>
          <w:tcPr>
            <w:tcW w:w="3604" w:type="dxa"/>
            <w:shd w:val="clear" w:color="auto" w:fill="auto"/>
          </w:tcPr>
          <w:p w:rsidR="00260008" w:rsidRPr="00A0729A" w:rsidRDefault="00260008" w:rsidP="00260008">
            <w:pPr>
              <w:widowControl w:val="0"/>
              <w:autoSpaceDE w:val="0"/>
              <w:autoSpaceDN w:val="0"/>
              <w:adjustRightInd w:val="0"/>
              <w:rPr>
                <w:bCs/>
                <w:sz w:val="28"/>
                <w:szCs w:val="28"/>
              </w:rPr>
            </w:pPr>
            <w:r w:rsidRPr="00A0729A">
              <w:rPr>
                <w:bCs/>
                <w:sz w:val="28"/>
                <w:szCs w:val="28"/>
              </w:rPr>
              <w:t>3. Открытая спортплощадка, расположенная на озеленённых территориях общего пользования, всего</w:t>
            </w:r>
          </w:p>
        </w:tc>
        <w:tc>
          <w:tcPr>
            <w:tcW w:w="1758" w:type="dxa"/>
            <w:vMerge w:val="restart"/>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количество квадратных метров земельных участков из расчёта на одного жителя</w:t>
            </w:r>
          </w:p>
        </w:tc>
        <w:tc>
          <w:tcPr>
            <w:tcW w:w="2446" w:type="dxa"/>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1,9</w:t>
            </w:r>
          </w:p>
        </w:tc>
        <w:tc>
          <w:tcPr>
            <w:tcW w:w="2329" w:type="dxa"/>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500-1500м</w:t>
            </w:r>
          </w:p>
        </w:tc>
      </w:tr>
      <w:tr w:rsidR="00260008" w:rsidRPr="00A0729A" w:rsidTr="00260008">
        <w:tc>
          <w:tcPr>
            <w:tcW w:w="3604" w:type="dxa"/>
            <w:shd w:val="clear" w:color="auto" w:fill="auto"/>
          </w:tcPr>
          <w:p w:rsidR="00260008" w:rsidRPr="00A0729A" w:rsidRDefault="00260008" w:rsidP="00260008">
            <w:pPr>
              <w:widowControl w:val="0"/>
              <w:autoSpaceDE w:val="0"/>
              <w:autoSpaceDN w:val="0"/>
              <w:adjustRightInd w:val="0"/>
              <w:jc w:val="both"/>
              <w:rPr>
                <w:bCs/>
                <w:sz w:val="28"/>
                <w:szCs w:val="28"/>
              </w:rPr>
            </w:pPr>
            <w:r w:rsidRPr="00A0729A">
              <w:rPr>
                <w:bCs/>
                <w:sz w:val="28"/>
                <w:szCs w:val="28"/>
              </w:rPr>
              <w:t xml:space="preserve">в том числе: </w:t>
            </w:r>
          </w:p>
          <w:p w:rsidR="00260008" w:rsidRPr="00A0729A" w:rsidRDefault="00260008" w:rsidP="00260008">
            <w:pPr>
              <w:widowControl w:val="0"/>
              <w:autoSpaceDE w:val="0"/>
              <w:autoSpaceDN w:val="0"/>
              <w:adjustRightInd w:val="0"/>
              <w:jc w:val="both"/>
              <w:rPr>
                <w:bCs/>
                <w:sz w:val="28"/>
                <w:szCs w:val="28"/>
              </w:rPr>
            </w:pPr>
            <w:r w:rsidRPr="00A0729A">
              <w:rPr>
                <w:bCs/>
                <w:sz w:val="28"/>
                <w:szCs w:val="28"/>
              </w:rPr>
              <w:t xml:space="preserve">- в пределах доступности до </w:t>
            </w:r>
            <w:smartTag w:uri="urn:schemas-microsoft-com:office:smarttags" w:element="metricconverter">
              <w:smartTagPr>
                <w:attr w:name="ProductID" w:val="500 метров"/>
              </w:smartTagPr>
              <w:r w:rsidRPr="00A0729A">
                <w:rPr>
                  <w:bCs/>
                  <w:sz w:val="28"/>
                  <w:szCs w:val="28"/>
                </w:rPr>
                <w:t>500 метров</w:t>
              </w:r>
            </w:smartTag>
          </w:p>
        </w:tc>
        <w:tc>
          <w:tcPr>
            <w:tcW w:w="1758" w:type="dxa"/>
            <w:vMerge/>
            <w:shd w:val="clear" w:color="auto" w:fill="auto"/>
          </w:tcPr>
          <w:p w:rsidR="00260008" w:rsidRPr="00A0729A" w:rsidRDefault="00260008" w:rsidP="00260008">
            <w:pPr>
              <w:widowControl w:val="0"/>
              <w:autoSpaceDE w:val="0"/>
              <w:autoSpaceDN w:val="0"/>
              <w:adjustRightInd w:val="0"/>
              <w:jc w:val="center"/>
              <w:rPr>
                <w:bCs/>
                <w:sz w:val="28"/>
                <w:szCs w:val="28"/>
              </w:rPr>
            </w:pPr>
          </w:p>
        </w:tc>
        <w:tc>
          <w:tcPr>
            <w:tcW w:w="2446" w:type="dxa"/>
            <w:shd w:val="clear" w:color="auto" w:fill="auto"/>
          </w:tcPr>
          <w:p w:rsidR="00260008" w:rsidRPr="00A0729A" w:rsidRDefault="00260008" w:rsidP="00260008">
            <w:pPr>
              <w:widowControl w:val="0"/>
              <w:autoSpaceDE w:val="0"/>
              <w:autoSpaceDN w:val="0"/>
              <w:adjustRightInd w:val="0"/>
              <w:jc w:val="center"/>
              <w:rPr>
                <w:bCs/>
                <w:sz w:val="28"/>
                <w:szCs w:val="28"/>
              </w:rPr>
            </w:pPr>
          </w:p>
          <w:p w:rsidR="00260008" w:rsidRPr="00A0729A" w:rsidRDefault="00260008" w:rsidP="00260008">
            <w:pPr>
              <w:widowControl w:val="0"/>
              <w:autoSpaceDE w:val="0"/>
              <w:autoSpaceDN w:val="0"/>
              <w:adjustRightInd w:val="0"/>
              <w:jc w:val="center"/>
              <w:rPr>
                <w:bCs/>
                <w:sz w:val="28"/>
                <w:szCs w:val="28"/>
              </w:rPr>
            </w:pPr>
            <w:r w:rsidRPr="00A0729A">
              <w:rPr>
                <w:bCs/>
                <w:sz w:val="28"/>
                <w:szCs w:val="28"/>
              </w:rPr>
              <w:t>0,5</w:t>
            </w:r>
          </w:p>
        </w:tc>
        <w:tc>
          <w:tcPr>
            <w:tcW w:w="2329" w:type="dxa"/>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500м</w:t>
            </w:r>
          </w:p>
        </w:tc>
      </w:tr>
      <w:tr w:rsidR="00260008" w:rsidRPr="00A0729A" w:rsidTr="00260008">
        <w:tc>
          <w:tcPr>
            <w:tcW w:w="3604" w:type="dxa"/>
            <w:shd w:val="clear" w:color="auto" w:fill="auto"/>
          </w:tcPr>
          <w:p w:rsidR="00260008" w:rsidRPr="00A0729A" w:rsidRDefault="00260008" w:rsidP="00260008">
            <w:pPr>
              <w:widowControl w:val="0"/>
              <w:autoSpaceDE w:val="0"/>
              <w:autoSpaceDN w:val="0"/>
              <w:adjustRightInd w:val="0"/>
              <w:jc w:val="both"/>
              <w:rPr>
                <w:bCs/>
                <w:sz w:val="28"/>
                <w:szCs w:val="28"/>
              </w:rPr>
            </w:pPr>
            <w:r w:rsidRPr="00A0729A">
              <w:rPr>
                <w:bCs/>
                <w:sz w:val="28"/>
                <w:szCs w:val="28"/>
              </w:rPr>
              <w:t xml:space="preserve">- в пределах доступности более </w:t>
            </w:r>
            <w:smartTag w:uri="urn:schemas-microsoft-com:office:smarttags" w:element="metricconverter">
              <w:smartTagPr>
                <w:attr w:name="ProductID" w:val="500 метров"/>
              </w:smartTagPr>
              <w:r w:rsidRPr="00A0729A">
                <w:rPr>
                  <w:bCs/>
                  <w:sz w:val="28"/>
                  <w:szCs w:val="28"/>
                </w:rPr>
                <w:t>500 метров</w:t>
              </w:r>
            </w:smartTag>
          </w:p>
        </w:tc>
        <w:tc>
          <w:tcPr>
            <w:tcW w:w="1758" w:type="dxa"/>
            <w:vMerge/>
            <w:shd w:val="clear" w:color="auto" w:fill="auto"/>
          </w:tcPr>
          <w:p w:rsidR="00260008" w:rsidRPr="00A0729A" w:rsidRDefault="00260008" w:rsidP="00260008">
            <w:pPr>
              <w:widowControl w:val="0"/>
              <w:autoSpaceDE w:val="0"/>
              <w:autoSpaceDN w:val="0"/>
              <w:adjustRightInd w:val="0"/>
              <w:jc w:val="center"/>
              <w:rPr>
                <w:bCs/>
                <w:sz w:val="28"/>
                <w:szCs w:val="28"/>
              </w:rPr>
            </w:pPr>
          </w:p>
        </w:tc>
        <w:tc>
          <w:tcPr>
            <w:tcW w:w="2446" w:type="dxa"/>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1,4</w:t>
            </w:r>
          </w:p>
        </w:tc>
        <w:tc>
          <w:tcPr>
            <w:tcW w:w="2329" w:type="dxa"/>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1500м</w:t>
            </w:r>
          </w:p>
        </w:tc>
      </w:tr>
      <w:tr w:rsidR="00260008" w:rsidRPr="00A0729A" w:rsidTr="00260008">
        <w:tc>
          <w:tcPr>
            <w:tcW w:w="3604" w:type="dxa"/>
            <w:shd w:val="clear" w:color="auto" w:fill="auto"/>
          </w:tcPr>
          <w:p w:rsidR="00260008" w:rsidRPr="00A0729A" w:rsidRDefault="00260008" w:rsidP="00260008">
            <w:pPr>
              <w:widowControl w:val="0"/>
              <w:autoSpaceDE w:val="0"/>
              <w:autoSpaceDN w:val="0"/>
              <w:adjustRightInd w:val="0"/>
              <w:rPr>
                <w:bCs/>
                <w:sz w:val="28"/>
                <w:szCs w:val="28"/>
              </w:rPr>
            </w:pPr>
            <w:r w:rsidRPr="00A0729A">
              <w:rPr>
                <w:bCs/>
                <w:sz w:val="28"/>
                <w:szCs w:val="28"/>
              </w:rPr>
              <w:t>4. Спортивное сооружение общего пользования</w:t>
            </w:r>
          </w:p>
        </w:tc>
        <w:tc>
          <w:tcPr>
            <w:tcW w:w="1758" w:type="dxa"/>
            <w:vMerge w:val="restart"/>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количество квадратных метров земельных участков на одного жителя</w:t>
            </w:r>
          </w:p>
        </w:tc>
        <w:tc>
          <w:tcPr>
            <w:tcW w:w="2446" w:type="dxa"/>
            <w:shd w:val="clear" w:color="auto" w:fill="auto"/>
          </w:tcPr>
          <w:p w:rsidR="00260008" w:rsidRPr="00A0729A" w:rsidRDefault="00260008" w:rsidP="00260008">
            <w:pPr>
              <w:widowControl w:val="0"/>
              <w:autoSpaceDE w:val="0"/>
              <w:autoSpaceDN w:val="0"/>
              <w:adjustRightInd w:val="0"/>
              <w:jc w:val="center"/>
              <w:rPr>
                <w:bCs/>
                <w:sz w:val="28"/>
                <w:szCs w:val="28"/>
              </w:rPr>
            </w:pPr>
          </w:p>
        </w:tc>
        <w:tc>
          <w:tcPr>
            <w:tcW w:w="2329" w:type="dxa"/>
          </w:tcPr>
          <w:p w:rsidR="00260008" w:rsidRPr="00A0729A" w:rsidRDefault="00260008" w:rsidP="00260008">
            <w:pPr>
              <w:widowControl w:val="0"/>
              <w:autoSpaceDE w:val="0"/>
              <w:autoSpaceDN w:val="0"/>
              <w:adjustRightInd w:val="0"/>
              <w:jc w:val="center"/>
              <w:rPr>
                <w:bCs/>
                <w:sz w:val="28"/>
                <w:szCs w:val="28"/>
              </w:rPr>
            </w:pPr>
          </w:p>
        </w:tc>
      </w:tr>
      <w:tr w:rsidR="00260008" w:rsidRPr="00A0729A" w:rsidTr="00260008">
        <w:tc>
          <w:tcPr>
            <w:tcW w:w="3604" w:type="dxa"/>
            <w:shd w:val="clear" w:color="auto" w:fill="auto"/>
          </w:tcPr>
          <w:p w:rsidR="00260008" w:rsidRPr="00A0729A" w:rsidRDefault="00260008" w:rsidP="00260008">
            <w:pPr>
              <w:widowControl w:val="0"/>
              <w:autoSpaceDE w:val="0"/>
              <w:autoSpaceDN w:val="0"/>
              <w:adjustRightInd w:val="0"/>
              <w:jc w:val="both"/>
              <w:rPr>
                <w:bCs/>
                <w:sz w:val="28"/>
                <w:szCs w:val="28"/>
              </w:rPr>
            </w:pPr>
            <w:r w:rsidRPr="00A0729A">
              <w:rPr>
                <w:bCs/>
                <w:sz w:val="28"/>
                <w:szCs w:val="28"/>
              </w:rPr>
              <w:t xml:space="preserve">в том числе: </w:t>
            </w:r>
          </w:p>
          <w:p w:rsidR="00260008" w:rsidRPr="00A0729A" w:rsidRDefault="00260008" w:rsidP="00260008">
            <w:pPr>
              <w:widowControl w:val="0"/>
              <w:autoSpaceDE w:val="0"/>
              <w:autoSpaceDN w:val="0"/>
              <w:adjustRightInd w:val="0"/>
              <w:jc w:val="both"/>
              <w:rPr>
                <w:bCs/>
                <w:sz w:val="28"/>
                <w:szCs w:val="28"/>
              </w:rPr>
            </w:pPr>
            <w:r w:rsidRPr="00A0729A">
              <w:rPr>
                <w:bCs/>
                <w:sz w:val="28"/>
                <w:szCs w:val="28"/>
              </w:rPr>
              <w:t xml:space="preserve">- в пределах доступности до </w:t>
            </w:r>
            <w:smartTag w:uri="urn:schemas-microsoft-com:office:smarttags" w:element="metricconverter">
              <w:smartTagPr>
                <w:attr w:name="ProductID" w:val="500 метров"/>
              </w:smartTagPr>
              <w:r w:rsidRPr="00A0729A">
                <w:rPr>
                  <w:bCs/>
                  <w:sz w:val="28"/>
                  <w:szCs w:val="28"/>
                </w:rPr>
                <w:t>500 метров</w:t>
              </w:r>
            </w:smartTag>
          </w:p>
        </w:tc>
        <w:tc>
          <w:tcPr>
            <w:tcW w:w="1758" w:type="dxa"/>
            <w:vMerge/>
            <w:shd w:val="clear" w:color="auto" w:fill="auto"/>
          </w:tcPr>
          <w:p w:rsidR="00260008" w:rsidRPr="00A0729A" w:rsidRDefault="00260008" w:rsidP="00260008">
            <w:pPr>
              <w:widowControl w:val="0"/>
              <w:autoSpaceDE w:val="0"/>
              <w:autoSpaceDN w:val="0"/>
              <w:adjustRightInd w:val="0"/>
              <w:jc w:val="center"/>
              <w:rPr>
                <w:bCs/>
                <w:sz w:val="28"/>
                <w:szCs w:val="28"/>
              </w:rPr>
            </w:pPr>
          </w:p>
        </w:tc>
        <w:tc>
          <w:tcPr>
            <w:tcW w:w="2446" w:type="dxa"/>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0,3 - 0,7</w:t>
            </w:r>
          </w:p>
        </w:tc>
        <w:tc>
          <w:tcPr>
            <w:tcW w:w="2329" w:type="dxa"/>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500м</w:t>
            </w:r>
          </w:p>
        </w:tc>
      </w:tr>
      <w:tr w:rsidR="00260008" w:rsidRPr="00A0729A" w:rsidTr="00260008">
        <w:tc>
          <w:tcPr>
            <w:tcW w:w="3604" w:type="dxa"/>
            <w:shd w:val="clear" w:color="auto" w:fill="auto"/>
          </w:tcPr>
          <w:p w:rsidR="00260008" w:rsidRPr="00A0729A" w:rsidRDefault="00260008" w:rsidP="00260008">
            <w:pPr>
              <w:widowControl w:val="0"/>
              <w:autoSpaceDE w:val="0"/>
              <w:autoSpaceDN w:val="0"/>
              <w:adjustRightInd w:val="0"/>
              <w:jc w:val="both"/>
              <w:rPr>
                <w:bCs/>
                <w:sz w:val="28"/>
                <w:szCs w:val="28"/>
              </w:rPr>
            </w:pPr>
            <w:r w:rsidRPr="00A0729A">
              <w:rPr>
                <w:bCs/>
                <w:sz w:val="28"/>
                <w:szCs w:val="28"/>
              </w:rPr>
              <w:t xml:space="preserve">- в пределах доступности более </w:t>
            </w:r>
            <w:smartTag w:uri="urn:schemas-microsoft-com:office:smarttags" w:element="metricconverter">
              <w:smartTagPr>
                <w:attr w:name="ProductID" w:val="500 метров"/>
              </w:smartTagPr>
              <w:r w:rsidRPr="00A0729A">
                <w:rPr>
                  <w:bCs/>
                  <w:sz w:val="28"/>
                  <w:szCs w:val="28"/>
                </w:rPr>
                <w:t>500 метров</w:t>
              </w:r>
            </w:smartTag>
          </w:p>
        </w:tc>
        <w:tc>
          <w:tcPr>
            <w:tcW w:w="1758" w:type="dxa"/>
            <w:vMerge/>
            <w:shd w:val="clear" w:color="auto" w:fill="auto"/>
          </w:tcPr>
          <w:p w:rsidR="00260008" w:rsidRPr="00A0729A" w:rsidRDefault="00260008" w:rsidP="00260008">
            <w:pPr>
              <w:widowControl w:val="0"/>
              <w:autoSpaceDE w:val="0"/>
              <w:autoSpaceDN w:val="0"/>
              <w:adjustRightInd w:val="0"/>
              <w:jc w:val="center"/>
              <w:rPr>
                <w:bCs/>
                <w:sz w:val="28"/>
                <w:szCs w:val="28"/>
              </w:rPr>
            </w:pPr>
          </w:p>
        </w:tc>
        <w:tc>
          <w:tcPr>
            <w:tcW w:w="2446" w:type="dxa"/>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1,3 - 1,5</w:t>
            </w:r>
          </w:p>
        </w:tc>
        <w:tc>
          <w:tcPr>
            <w:tcW w:w="2329" w:type="dxa"/>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1500м</w:t>
            </w:r>
          </w:p>
        </w:tc>
      </w:tr>
      <w:tr w:rsidR="00260008" w:rsidRPr="00A0729A" w:rsidTr="00260008">
        <w:tc>
          <w:tcPr>
            <w:tcW w:w="3604" w:type="dxa"/>
            <w:shd w:val="clear" w:color="auto" w:fill="auto"/>
          </w:tcPr>
          <w:p w:rsidR="00260008" w:rsidRPr="00A0729A" w:rsidRDefault="00260008" w:rsidP="00260008">
            <w:pPr>
              <w:widowControl w:val="0"/>
              <w:autoSpaceDE w:val="0"/>
              <w:autoSpaceDN w:val="0"/>
              <w:adjustRightInd w:val="0"/>
              <w:rPr>
                <w:bCs/>
                <w:sz w:val="28"/>
                <w:szCs w:val="28"/>
              </w:rPr>
            </w:pPr>
            <w:r>
              <w:rPr>
                <w:bCs/>
                <w:sz w:val="28"/>
                <w:szCs w:val="28"/>
              </w:rPr>
              <w:t>5.</w:t>
            </w:r>
            <w:r w:rsidRPr="00A0729A">
              <w:rPr>
                <w:bCs/>
                <w:sz w:val="28"/>
                <w:szCs w:val="28"/>
              </w:rPr>
              <w:t>Детские и юношеские спортивные школы</w:t>
            </w:r>
          </w:p>
        </w:tc>
        <w:tc>
          <w:tcPr>
            <w:tcW w:w="1758" w:type="dxa"/>
            <w:shd w:val="clear" w:color="auto" w:fill="auto"/>
          </w:tcPr>
          <w:p w:rsidR="00260008" w:rsidRPr="00A0729A" w:rsidRDefault="00260008" w:rsidP="00260008">
            <w:pPr>
              <w:jc w:val="center"/>
            </w:pPr>
            <w:r w:rsidRPr="00A0729A">
              <w:rPr>
                <w:spacing w:val="-2"/>
                <w:sz w:val="28"/>
                <w:szCs w:val="28"/>
              </w:rPr>
              <w:t>мест на 1000</w:t>
            </w:r>
            <w:r w:rsidR="00617C9E">
              <w:rPr>
                <w:spacing w:val="-2"/>
                <w:sz w:val="28"/>
                <w:szCs w:val="28"/>
              </w:rPr>
              <w:t xml:space="preserve"> </w:t>
            </w:r>
            <w:r w:rsidRPr="00A0729A">
              <w:rPr>
                <w:spacing w:val="-2"/>
                <w:sz w:val="28"/>
                <w:szCs w:val="28"/>
              </w:rPr>
              <w:t>жителей</w:t>
            </w:r>
          </w:p>
        </w:tc>
        <w:tc>
          <w:tcPr>
            <w:tcW w:w="2446" w:type="dxa"/>
            <w:shd w:val="clear" w:color="auto" w:fill="auto"/>
          </w:tcPr>
          <w:p w:rsidR="00260008" w:rsidRPr="00A0729A" w:rsidRDefault="00260008" w:rsidP="00260008">
            <w:pPr>
              <w:jc w:val="center"/>
              <w:rPr>
                <w:sz w:val="28"/>
                <w:szCs w:val="28"/>
              </w:rPr>
            </w:pPr>
            <w:r w:rsidRPr="00A0729A">
              <w:rPr>
                <w:sz w:val="28"/>
                <w:szCs w:val="28"/>
              </w:rPr>
              <w:t>2,4</w:t>
            </w:r>
          </w:p>
        </w:tc>
        <w:tc>
          <w:tcPr>
            <w:tcW w:w="2329" w:type="dxa"/>
          </w:tcPr>
          <w:p w:rsidR="00260008" w:rsidRPr="00A0729A" w:rsidRDefault="00260008" w:rsidP="00260008">
            <w:pPr>
              <w:autoSpaceDE w:val="0"/>
              <w:autoSpaceDN w:val="0"/>
              <w:adjustRightInd w:val="0"/>
              <w:jc w:val="center"/>
              <w:rPr>
                <w:sz w:val="28"/>
                <w:szCs w:val="28"/>
                <w:lang w:eastAsia="en-US"/>
              </w:rPr>
            </w:pPr>
            <w:r w:rsidRPr="00A0729A">
              <w:rPr>
                <w:sz w:val="28"/>
                <w:szCs w:val="28"/>
                <w:lang w:eastAsia="en-US"/>
              </w:rPr>
              <w:t>Радиус транспортной доступности (в одну</w:t>
            </w:r>
          </w:p>
          <w:p w:rsidR="00260008" w:rsidRPr="00A0729A" w:rsidRDefault="00260008" w:rsidP="00260008">
            <w:pPr>
              <w:autoSpaceDE w:val="0"/>
              <w:autoSpaceDN w:val="0"/>
              <w:adjustRightInd w:val="0"/>
              <w:jc w:val="center"/>
              <w:rPr>
                <w:sz w:val="28"/>
                <w:szCs w:val="28"/>
              </w:rPr>
            </w:pPr>
            <w:r w:rsidRPr="00A0729A">
              <w:rPr>
                <w:sz w:val="28"/>
                <w:szCs w:val="28"/>
                <w:lang w:eastAsia="en-US"/>
              </w:rPr>
              <w:t>сторону) не более, 30</w:t>
            </w:r>
            <w:r w:rsidR="00617C9E">
              <w:rPr>
                <w:sz w:val="28"/>
                <w:szCs w:val="28"/>
                <w:lang w:eastAsia="en-US"/>
              </w:rPr>
              <w:t xml:space="preserve"> </w:t>
            </w:r>
            <w:r w:rsidRPr="00A0729A">
              <w:rPr>
                <w:sz w:val="28"/>
                <w:szCs w:val="28"/>
                <w:lang w:eastAsia="en-US"/>
              </w:rPr>
              <w:t>мин</w:t>
            </w:r>
          </w:p>
        </w:tc>
      </w:tr>
    </w:tbl>
    <w:p w:rsidR="00260008" w:rsidRPr="00A0729A" w:rsidRDefault="00260008" w:rsidP="00260008">
      <w:pPr>
        <w:rPr>
          <w:lang w:eastAsia="x-none"/>
        </w:rPr>
      </w:pPr>
    </w:p>
    <w:p w:rsidR="00260008" w:rsidRPr="00A0729A" w:rsidRDefault="00260008" w:rsidP="00260008">
      <w:pPr>
        <w:pStyle w:val="3"/>
        <w:spacing w:before="240" w:after="60"/>
        <w:jc w:val="center"/>
        <w:rPr>
          <w:rFonts w:ascii="Times New Roman" w:hAnsi="Times New Roman" w:cs="Times New Roman"/>
          <w:sz w:val="28"/>
          <w:szCs w:val="28"/>
        </w:rPr>
      </w:pPr>
      <w:bookmarkStart w:id="20" w:name="_Toc436924505"/>
      <w:bookmarkStart w:id="21" w:name="_Toc410134436"/>
      <w:r>
        <w:rPr>
          <w:rFonts w:ascii="Times New Roman" w:hAnsi="Times New Roman" w:cs="Times New Roman"/>
          <w:sz w:val="28"/>
          <w:szCs w:val="28"/>
        </w:rPr>
        <w:lastRenderedPageBreak/>
        <w:t>3.6</w:t>
      </w:r>
      <w:r w:rsidRPr="00A0729A">
        <w:rPr>
          <w:rFonts w:ascii="Times New Roman" w:hAnsi="Times New Roman" w:cs="Times New Roman"/>
          <w:sz w:val="28"/>
          <w:szCs w:val="28"/>
        </w:rPr>
        <w:t>. Показатели, устанавливаемые для объектов местного значения в области культуры</w:t>
      </w:r>
      <w:bookmarkEnd w:id="20"/>
      <w:r w:rsidRPr="00A0729A">
        <w:rPr>
          <w:rFonts w:ascii="Times New Roman" w:hAnsi="Times New Roman" w:cs="Times New Roman"/>
          <w:sz w:val="28"/>
          <w:szCs w:val="28"/>
        </w:rPr>
        <w:t xml:space="preserve"> </w:t>
      </w:r>
      <w:bookmarkEnd w:id="21"/>
    </w:p>
    <w:p w:rsidR="00260008" w:rsidRPr="00A0729A" w:rsidRDefault="00260008" w:rsidP="00260008">
      <w:pPr>
        <w:pStyle w:val="aff"/>
        <w:jc w:val="right"/>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9</w:t>
      </w:r>
      <w:r w:rsidRPr="00A0729A">
        <w:rPr>
          <w:sz w:val="28"/>
          <w:szCs w:val="28"/>
        </w:rPr>
        <w:fldChar w:fldCharType="end"/>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937"/>
        <w:gridCol w:w="2221"/>
      </w:tblGrid>
      <w:tr w:rsidR="00260008" w:rsidRPr="00A0729A" w:rsidTr="00260008">
        <w:trPr>
          <w:tblHeader/>
        </w:trPr>
        <w:tc>
          <w:tcPr>
            <w:tcW w:w="3936" w:type="dxa"/>
            <w:shd w:val="clear" w:color="auto" w:fill="auto"/>
            <w:vAlign w:val="center"/>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2126" w:type="dxa"/>
            <w:shd w:val="clear" w:color="auto" w:fill="auto"/>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Единица измерения</w:t>
            </w:r>
          </w:p>
        </w:tc>
        <w:tc>
          <w:tcPr>
            <w:tcW w:w="1937" w:type="dxa"/>
            <w:shd w:val="clear" w:color="auto" w:fill="auto"/>
            <w:vAlign w:val="center"/>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221" w:type="dxa"/>
          </w:tcPr>
          <w:p w:rsidR="00260008" w:rsidRPr="00A0729A" w:rsidRDefault="00260008" w:rsidP="00260008">
            <w:pPr>
              <w:widowControl w:val="0"/>
              <w:autoSpaceDE w:val="0"/>
              <w:autoSpaceDN w:val="0"/>
              <w:adjustRightInd w:val="0"/>
              <w:jc w:val="center"/>
              <w:rPr>
                <w:b/>
                <w:bCs/>
                <w:sz w:val="28"/>
                <w:szCs w:val="28"/>
              </w:rPr>
            </w:pPr>
            <w:r w:rsidRPr="00A0729A">
              <w:rPr>
                <w:b/>
                <w:sz w:val="28"/>
                <w:szCs w:val="28"/>
              </w:rPr>
              <w:t>Нормируемый радиус обслуживания</w:t>
            </w:r>
          </w:p>
        </w:tc>
      </w:tr>
      <w:tr w:rsidR="00260008" w:rsidRPr="00A0729A" w:rsidTr="00260008">
        <w:tc>
          <w:tcPr>
            <w:tcW w:w="3936" w:type="dxa"/>
            <w:shd w:val="clear" w:color="auto" w:fill="auto"/>
          </w:tcPr>
          <w:p w:rsidR="00260008" w:rsidRPr="00A0729A" w:rsidRDefault="00260008" w:rsidP="00617C9E">
            <w:pPr>
              <w:widowControl w:val="0"/>
              <w:autoSpaceDE w:val="0"/>
              <w:autoSpaceDN w:val="0"/>
              <w:adjustRightInd w:val="0"/>
              <w:ind w:right="283"/>
              <w:jc w:val="both"/>
              <w:rPr>
                <w:bCs/>
                <w:sz w:val="28"/>
                <w:szCs w:val="28"/>
              </w:rPr>
            </w:pPr>
            <w:r w:rsidRPr="00A0729A">
              <w:rPr>
                <w:bCs/>
                <w:sz w:val="28"/>
                <w:szCs w:val="28"/>
              </w:rPr>
              <w:t>Учреждения культурно-досугового типа</w:t>
            </w:r>
          </w:p>
        </w:tc>
        <w:tc>
          <w:tcPr>
            <w:tcW w:w="2126" w:type="dxa"/>
            <w:shd w:val="clear" w:color="auto" w:fill="auto"/>
          </w:tcPr>
          <w:p w:rsidR="00260008" w:rsidRPr="00A0729A" w:rsidRDefault="00260008" w:rsidP="00260008">
            <w:pPr>
              <w:widowControl w:val="0"/>
              <w:autoSpaceDE w:val="0"/>
              <w:autoSpaceDN w:val="0"/>
              <w:adjustRightInd w:val="0"/>
              <w:ind w:right="283"/>
              <w:jc w:val="center"/>
              <w:rPr>
                <w:bCs/>
                <w:sz w:val="28"/>
                <w:szCs w:val="28"/>
              </w:rPr>
            </w:pPr>
            <w:r w:rsidRPr="00A0729A">
              <w:rPr>
                <w:spacing w:val="-2"/>
                <w:sz w:val="28"/>
                <w:szCs w:val="28"/>
              </w:rPr>
              <w:t>мест на 1000жителей</w:t>
            </w:r>
          </w:p>
        </w:tc>
        <w:tc>
          <w:tcPr>
            <w:tcW w:w="1937" w:type="dxa"/>
            <w:shd w:val="clear" w:color="auto" w:fill="auto"/>
          </w:tcPr>
          <w:p w:rsidR="00260008" w:rsidRPr="00A0729A" w:rsidRDefault="00260008" w:rsidP="00260008">
            <w:pPr>
              <w:widowControl w:val="0"/>
              <w:autoSpaceDE w:val="0"/>
              <w:autoSpaceDN w:val="0"/>
              <w:adjustRightInd w:val="0"/>
              <w:ind w:right="283"/>
              <w:jc w:val="center"/>
              <w:rPr>
                <w:bCs/>
                <w:sz w:val="28"/>
                <w:szCs w:val="28"/>
              </w:rPr>
            </w:pPr>
            <w:r w:rsidRPr="00A0729A">
              <w:rPr>
                <w:bCs/>
                <w:sz w:val="28"/>
                <w:szCs w:val="28"/>
              </w:rPr>
              <w:t>20</w:t>
            </w:r>
          </w:p>
        </w:tc>
        <w:tc>
          <w:tcPr>
            <w:tcW w:w="2221" w:type="dxa"/>
          </w:tcPr>
          <w:p w:rsidR="00260008" w:rsidRPr="00A0729A" w:rsidRDefault="00260008" w:rsidP="00260008">
            <w:pPr>
              <w:autoSpaceDE w:val="0"/>
              <w:autoSpaceDN w:val="0"/>
              <w:adjustRightInd w:val="0"/>
              <w:jc w:val="center"/>
              <w:rPr>
                <w:bCs/>
                <w:sz w:val="28"/>
                <w:szCs w:val="28"/>
              </w:rPr>
            </w:pPr>
            <w:r w:rsidRPr="00A0729A">
              <w:rPr>
                <w:sz w:val="28"/>
                <w:szCs w:val="28"/>
                <w:lang w:eastAsia="en-US"/>
              </w:rPr>
              <w:t>Радиус транспортной доступности (в одну сторону) не более, 30</w:t>
            </w:r>
            <w:r w:rsidR="00617C9E">
              <w:rPr>
                <w:sz w:val="28"/>
                <w:szCs w:val="28"/>
                <w:lang w:eastAsia="en-US"/>
              </w:rPr>
              <w:t xml:space="preserve"> </w:t>
            </w:r>
            <w:r w:rsidRPr="00A0729A">
              <w:rPr>
                <w:sz w:val="28"/>
                <w:szCs w:val="28"/>
                <w:lang w:eastAsia="en-US"/>
              </w:rPr>
              <w:t>мин</w:t>
            </w:r>
          </w:p>
        </w:tc>
      </w:tr>
      <w:tr w:rsidR="00260008" w:rsidRPr="00A0729A" w:rsidTr="00260008">
        <w:tc>
          <w:tcPr>
            <w:tcW w:w="3936" w:type="dxa"/>
            <w:shd w:val="clear" w:color="auto" w:fill="auto"/>
          </w:tcPr>
          <w:p w:rsidR="00260008" w:rsidRPr="00A0729A" w:rsidRDefault="00260008" w:rsidP="00260008">
            <w:pPr>
              <w:widowControl w:val="0"/>
              <w:autoSpaceDE w:val="0"/>
              <w:autoSpaceDN w:val="0"/>
              <w:adjustRightInd w:val="0"/>
              <w:ind w:right="283"/>
              <w:jc w:val="both"/>
              <w:rPr>
                <w:bCs/>
                <w:sz w:val="28"/>
                <w:szCs w:val="28"/>
              </w:rPr>
            </w:pPr>
            <w:r w:rsidRPr="00A0729A">
              <w:rPr>
                <w:bCs/>
                <w:sz w:val="28"/>
                <w:szCs w:val="28"/>
              </w:rPr>
              <w:t>Помещения для культурно-массовой работы, досуга и любительской деятельности</w:t>
            </w:r>
          </w:p>
        </w:tc>
        <w:tc>
          <w:tcPr>
            <w:tcW w:w="2126" w:type="dxa"/>
            <w:shd w:val="clear" w:color="auto" w:fill="auto"/>
          </w:tcPr>
          <w:p w:rsidR="00260008" w:rsidRPr="00A0729A" w:rsidRDefault="00260008" w:rsidP="00260008">
            <w:pPr>
              <w:widowControl w:val="0"/>
              <w:autoSpaceDE w:val="0"/>
              <w:autoSpaceDN w:val="0"/>
              <w:adjustRightInd w:val="0"/>
              <w:ind w:right="283"/>
              <w:jc w:val="center"/>
              <w:rPr>
                <w:bCs/>
                <w:sz w:val="28"/>
                <w:szCs w:val="28"/>
              </w:rPr>
            </w:pPr>
            <w:r w:rsidRPr="00A0729A">
              <w:rPr>
                <w:bCs/>
                <w:sz w:val="28"/>
                <w:szCs w:val="28"/>
              </w:rPr>
              <w:t>м</w:t>
            </w:r>
            <w:r w:rsidRPr="00A0729A">
              <w:rPr>
                <w:bCs/>
                <w:sz w:val="28"/>
                <w:szCs w:val="28"/>
                <w:vertAlign w:val="superscript"/>
              </w:rPr>
              <w:t xml:space="preserve">2 </w:t>
            </w:r>
            <w:r w:rsidRPr="00A0729A">
              <w:rPr>
                <w:bCs/>
                <w:sz w:val="28"/>
                <w:szCs w:val="28"/>
              </w:rPr>
              <w:t xml:space="preserve">площади на </w:t>
            </w:r>
            <w:r w:rsidRPr="00A0729A">
              <w:rPr>
                <w:spacing w:val="-2"/>
                <w:sz w:val="28"/>
                <w:szCs w:val="28"/>
              </w:rPr>
              <w:t>1000</w:t>
            </w:r>
            <w:r w:rsidR="00617C9E">
              <w:rPr>
                <w:spacing w:val="-2"/>
                <w:sz w:val="28"/>
                <w:szCs w:val="28"/>
              </w:rPr>
              <w:t xml:space="preserve"> </w:t>
            </w:r>
            <w:r w:rsidRPr="00A0729A">
              <w:rPr>
                <w:spacing w:val="-2"/>
                <w:sz w:val="28"/>
                <w:szCs w:val="28"/>
              </w:rPr>
              <w:t>жителей</w:t>
            </w:r>
          </w:p>
        </w:tc>
        <w:tc>
          <w:tcPr>
            <w:tcW w:w="1937" w:type="dxa"/>
            <w:shd w:val="clear" w:color="auto" w:fill="auto"/>
          </w:tcPr>
          <w:p w:rsidR="00260008" w:rsidRPr="00A0729A" w:rsidRDefault="00260008" w:rsidP="00260008">
            <w:pPr>
              <w:widowControl w:val="0"/>
              <w:autoSpaceDE w:val="0"/>
              <w:autoSpaceDN w:val="0"/>
              <w:adjustRightInd w:val="0"/>
              <w:ind w:right="283"/>
              <w:jc w:val="center"/>
              <w:rPr>
                <w:bCs/>
                <w:sz w:val="28"/>
                <w:szCs w:val="28"/>
              </w:rPr>
            </w:pPr>
            <w:r w:rsidRPr="00A0729A">
              <w:rPr>
                <w:bCs/>
                <w:sz w:val="28"/>
                <w:szCs w:val="28"/>
              </w:rPr>
              <w:t>50-60</w:t>
            </w:r>
          </w:p>
        </w:tc>
        <w:tc>
          <w:tcPr>
            <w:tcW w:w="2221" w:type="dxa"/>
          </w:tcPr>
          <w:p w:rsidR="00260008" w:rsidRPr="00A0729A" w:rsidRDefault="00260008" w:rsidP="00260008">
            <w:pPr>
              <w:widowControl w:val="0"/>
              <w:autoSpaceDE w:val="0"/>
              <w:autoSpaceDN w:val="0"/>
              <w:adjustRightInd w:val="0"/>
              <w:ind w:right="283"/>
              <w:jc w:val="center"/>
              <w:rPr>
                <w:bCs/>
                <w:sz w:val="28"/>
                <w:szCs w:val="28"/>
              </w:rPr>
            </w:pPr>
            <w:r w:rsidRPr="00A0729A">
              <w:rPr>
                <w:bCs/>
                <w:sz w:val="28"/>
                <w:szCs w:val="28"/>
                <w:lang w:val="en-US"/>
              </w:rPr>
              <w:t>1000</w:t>
            </w:r>
            <w:r w:rsidR="00617C9E">
              <w:rPr>
                <w:bCs/>
                <w:sz w:val="28"/>
                <w:szCs w:val="28"/>
              </w:rPr>
              <w:t xml:space="preserve"> </w:t>
            </w:r>
            <w:r w:rsidRPr="00A0729A">
              <w:rPr>
                <w:bCs/>
                <w:sz w:val="28"/>
                <w:szCs w:val="28"/>
              </w:rPr>
              <w:t>м</w:t>
            </w:r>
          </w:p>
        </w:tc>
      </w:tr>
      <w:tr w:rsidR="00260008" w:rsidRPr="00A0729A" w:rsidTr="00260008">
        <w:tc>
          <w:tcPr>
            <w:tcW w:w="3936" w:type="dxa"/>
            <w:shd w:val="clear" w:color="auto" w:fill="auto"/>
          </w:tcPr>
          <w:p w:rsidR="00260008" w:rsidRPr="00A0729A" w:rsidRDefault="00260008" w:rsidP="00260008">
            <w:pPr>
              <w:widowControl w:val="0"/>
              <w:autoSpaceDE w:val="0"/>
              <w:autoSpaceDN w:val="0"/>
              <w:adjustRightInd w:val="0"/>
              <w:ind w:right="283"/>
              <w:jc w:val="both"/>
              <w:rPr>
                <w:bCs/>
                <w:sz w:val="28"/>
                <w:szCs w:val="28"/>
              </w:rPr>
            </w:pPr>
            <w:r w:rsidRPr="00A0729A">
              <w:rPr>
                <w:bCs/>
                <w:sz w:val="28"/>
                <w:szCs w:val="28"/>
              </w:rPr>
              <w:t>Клубы</w:t>
            </w:r>
          </w:p>
        </w:tc>
        <w:tc>
          <w:tcPr>
            <w:tcW w:w="2126" w:type="dxa"/>
            <w:shd w:val="clear" w:color="auto" w:fill="auto"/>
          </w:tcPr>
          <w:p w:rsidR="00260008" w:rsidRPr="00A0729A" w:rsidRDefault="00260008" w:rsidP="00260008">
            <w:pPr>
              <w:jc w:val="center"/>
            </w:pPr>
            <w:r w:rsidRPr="00A0729A">
              <w:rPr>
                <w:spacing w:val="-2"/>
                <w:sz w:val="28"/>
                <w:szCs w:val="28"/>
              </w:rPr>
              <w:t>мест на 1000</w:t>
            </w:r>
            <w:r w:rsidR="00617C9E">
              <w:rPr>
                <w:spacing w:val="-2"/>
                <w:sz w:val="28"/>
                <w:szCs w:val="28"/>
              </w:rPr>
              <w:t xml:space="preserve"> </w:t>
            </w:r>
            <w:r w:rsidRPr="00A0729A">
              <w:rPr>
                <w:spacing w:val="-2"/>
                <w:sz w:val="28"/>
                <w:szCs w:val="28"/>
              </w:rPr>
              <w:t>жителей</w:t>
            </w:r>
          </w:p>
        </w:tc>
        <w:tc>
          <w:tcPr>
            <w:tcW w:w="1937" w:type="dxa"/>
            <w:shd w:val="clear" w:color="auto" w:fill="auto"/>
          </w:tcPr>
          <w:p w:rsidR="00260008" w:rsidRPr="00A0729A" w:rsidRDefault="00260008" w:rsidP="00260008">
            <w:pPr>
              <w:widowControl w:val="0"/>
              <w:autoSpaceDE w:val="0"/>
              <w:autoSpaceDN w:val="0"/>
              <w:adjustRightInd w:val="0"/>
              <w:ind w:right="283"/>
              <w:jc w:val="center"/>
              <w:rPr>
                <w:bCs/>
                <w:sz w:val="28"/>
                <w:szCs w:val="28"/>
              </w:rPr>
            </w:pPr>
            <w:r>
              <w:rPr>
                <w:bCs/>
                <w:sz w:val="28"/>
                <w:szCs w:val="28"/>
              </w:rPr>
              <w:t>7</w:t>
            </w:r>
            <w:r w:rsidRPr="00A0729A">
              <w:rPr>
                <w:bCs/>
                <w:sz w:val="28"/>
                <w:szCs w:val="28"/>
              </w:rPr>
              <w:t>0</w:t>
            </w:r>
          </w:p>
        </w:tc>
        <w:tc>
          <w:tcPr>
            <w:tcW w:w="2221" w:type="dxa"/>
          </w:tcPr>
          <w:p w:rsidR="00260008" w:rsidRPr="00A0729A" w:rsidRDefault="00260008" w:rsidP="00260008">
            <w:pPr>
              <w:widowControl w:val="0"/>
              <w:autoSpaceDE w:val="0"/>
              <w:autoSpaceDN w:val="0"/>
              <w:adjustRightInd w:val="0"/>
              <w:ind w:right="283"/>
              <w:jc w:val="center"/>
              <w:rPr>
                <w:bCs/>
                <w:sz w:val="28"/>
                <w:szCs w:val="28"/>
              </w:rPr>
            </w:pPr>
            <w:r w:rsidRPr="00A0729A">
              <w:rPr>
                <w:bCs/>
                <w:sz w:val="28"/>
                <w:szCs w:val="28"/>
              </w:rPr>
              <w:t>1000</w:t>
            </w:r>
            <w:r w:rsidR="00617C9E">
              <w:rPr>
                <w:bCs/>
                <w:sz w:val="28"/>
                <w:szCs w:val="28"/>
              </w:rPr>
              <w:t xml:space="preserve"> </w:t>
            </w:r>
            <w:r w:rsidRPr="00A0729A">
              <w:rPr>
                <w:bCs/>
                <w:sz w:val="28"/>
                <w:szCs w:val="28"/>
              </w:rPr>
              <w:t>м</w:t>
            </w:r>
          </w:p>
        </w:tc>
      </w:tr>
      <w:tr w:rsidR="00260008" w:rsidRPr="00A0729A" w:rsidTr="00260008">
        <w:tc>
          <w:tcPr>
            <w:tcW w:w="3936" w:type="dxa"/>
            <w:shd w:val="clear" w:color="auto" w:fill="auto"/>
          </w:tcPr>
          <w:p w:rsidR="00260008" w:rsidRPr="00A0729A" w:rsidRDefault="00260008" w:rsidP="00260008">
            <w:pPr>
              <w:widowControl w:val="0"/>
              <w:autoSpaceDE w:val="0"/>
              <w:autoSpaceDN w:val="0"/>
              <w:adjustRightInd w:val="0"/>
              <w:ind w:right="283"/>
              <w:jc w:val="both"/>
              <w:rPr>
                <w:bCs/>
                <w:sz w:val="28"/>
                <w:szCs w:val="28"/>
              </w:rPr>
            </w:pPr>
            <w:r w:rsidRPr="00A0729A">
              <w:rPr>
                <w:bCs/>
                <w:sz w:val="28"/>
                <w:szCs w:val="28"/>
              </w:rPr>
              <w:t>Объем к</w:t>
            </w:r>
            <w:r w:rsidR="00617C9E">
              <w:rPr>
                <w:bCs/>
                <w:sz w:val="28"/>
                <w:szCs w:val="28"/>
              </w:rPr>
              <w:t>н</w:t>
            </w:r>
            <w:r w:rsidRPr="00A0729A">
              <w:rPr>
                <w:bCs/>
                <w:sz w:val="28"/>
                <w:szCs w:val="28"/>
              </w:rPr>
              <w:t>ижного фонда</w:t>
            </w:r>
          </w:p>
        </w:tc>
        <w:tc>
          <w:tcPr>
            <w:tcW w:w="2126" w:type="dxa"/>
            <w:shd w:val="clear" w:color="auto" w:fill="auto"/>
          </w:tcPr>
          <w:p w:rsidR="00260008" w:rsidRPr="00A0729A" w:rsidRDefault="00260008" w:rsidP="00617C9E">
            <w:pPr>
              <w:widowControl w:val="0"/>
              <w:autoSpaceDE w:val="0"/>
              <w:autoSpaceDN w:val="0"/>
              <w:adjustRightInd w:val="0"/>
              <w:jc w:val="center"/>
              <w:rPr>
                <w:spacing w:val="-2"/>
                <w:sz w:val="28"/>
                <w:szCs w:val="28"/>
              </w:rPr>
            </w:pPr>
            <w:r w:rsidRPr="00A0729A">
              <w:rPr>
                <w:spacing w:val="-2"/>
                <w:sz w:val="28"/>
                <w:szCs w:val="28"/>
              </w:rPr>
              <w:t>Экз</w:t>
            </w:r>
            <w:r w:rsidR="00617C9E">
              <w:rPr>
                <w:spacing w:val="-2"/>
                <w:sz w:val="28"/>
                <w:szCs w:val="28"/>
              </w:rPr>
              <w:t>.</w:t>
            </w:r>
            <w:r w:rsidRPr="00A0729A">
              <w:rPr>
                <w:spacing w:val="-2"/>
                <w:sz w:val="28"/>
                <w:szCs w:val="28"/>
              </w:rPr>
              <w:t xml:space="preserve"> на чел.</w:t>
            </w:r>
          </w:p>
        </w:tc>
        <w:tc>
          <w:tcPr>
            <w:tcW w:w="1937" w:type="dxa"/>
            <w:shd w:val="clear" w:color="auto" w:fill="auto"/>
          </w:tcPr>
          <w:p w:rsidR="00260008" w:rsidRPr="00A0729A" w:rsidRDefault="00260008" w:rsidP="00260008">
            <w:pPr>
              <w:widowControl w:val="0"/>
              <w:autoSpaceDE w:val="0"/>
              <w:autoSpaceDN w:val="0"/>
              <w:adjustRightInd w:val="0"/>
              <w:ind w:right="283"/>
              <w:jc w:val="center"/>
              <w:rPr>
                <w:bCs/>
                <w:sz w:val="28"/>
                <w:szCs w:val="28"/>
              </w:rPr>
            </w:pPr>
            <w:r w:rsidRPr="00A0729A">
              <w:rPr>
                <w:bCs/>
                <w:sz w:val="28"/>
                <w:szCs w:val="28"/>
              </w:rPr>
              <w:t>5-7</w:t>
            </w:r>
          </w:p>
        </w:tc>
        <w:tc>
          <w:tcPr>
            <w:tcW w:w="2221" w:type="dxa"/>
          </w:tcPr>
          <w:p w:rsidR="00260008" w:rsidRPr="00A0729A" w:rsidRDefault="00260008" w:rsidP="00260008">
            <w:pPr>
              <w:widowControl w:val="0"/>
              <w:autoSpaceDE w:val="0"/>
              <w:autoSpaceDN w:val="0"/>
              <w:adjustRightInd w:val="0"/>
              <w:ind w:right="283"/>
              <w:jc w:val="center"/>
              <w:rPr>
                <w:bCs/>
                <w:sz w:val="28"/>
                <w:szCs w:val="28"/>
              </w:rPr>
            </w:pPr>
          </w:p>
        </w:tc>
      </w:tr>
    </w:tbl>
    <w:p w:rsidR="00260008" w:rsidRPr="00A0729A" w:rsidRDefault="00260008" w:rsidP="00260008">
      <w:pPr>
        <w:rPr>
          <w:lang w:eastAsia="x-none"/>
        </w:rPr>
      </w:pPr>
    </w:p>
    <w:p w:rsidR="00260008" w:rsidRPr="00A0729A" w:rsidRDefault="00260008" w:rsidP="00260008">
      <w:pPr>
        <w:rPr>
          <w:lang w:eastAsia="x-none"/>
        </w:rPr>
      </w:pPr>
    </w:p>
    <w:p w:rsidR="00260008" w:rsidRPr="00A0729A" w:rsidRDefault="00260008" w:rsidP="00260008">
      <w:pPr>
        <w:pStyle w:val="3"/>
        <w:spacing w:before="240" w:after="60"/>
        <w:jc w:val="center"/>
        <w:rPr>
          <w:rFonts w:ascii="Times New Roman" w:hAnsi="Times New Roman" w:cs="Times New Roman"/>
          <w:sz w:val="28"/>
          <w:szCs w:val="28"/>
        </w:rPr>
      </w:pPr>
      <w:bookmarkStart w:id="22" w:name="_Toc436924506"/>
      <w:r>
        <w:rPr>
          <w:rFonts w:ascii="Times New Roman" w:hAnsi="Times New Roman" w:cs="Times New Roman"/>
          <w:sz w:val="28"/>
          <w:szCs w:val="28"/>
        </w:rPr>
        <w:t>3.7</w:t>
      </w:r>
      <w:r w:rsidRPr="00A0729A">
        <w:rPr>
          <w:rFonts w:ascii="Times New Roman" w:hAnsi="Times New Roman" w:cs="Times New Roman"/>
          <w:sz w:val="28"/>
          <w:szCs w:val="28"/>
        </w:rPr>
        <w:t>. Показатели, устанавливаемые для объектов местного значения в области торговли и питания</w:t>
      </w:r>
      <w:bookmarkEnd w:id="22"/>
    </w:p>
    <w:p w:rsidR="00260008" w:rsidRPr="00A0729A" w:rsidRDefault="00260008" w:rsidP="00260008">
      <w:pPr>
        <w:pStyle w:val="aff"/>
        <w:jc w:val="right"/>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10</w:t>
      </w:r>
      <w:r w:rsidRPr="00A0729A">
        <w:rPr>
          <w:sz w:val="28"/>
          <w:szCs w:val="28"/>
        </w:rPr>
        <w:fldChar w:fldCharType="end"/>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937"/>
        <w:gridCol w:w="1937"/>
        <w:gridCol w:w="2080"/>
      </w:tblGrid>
      <w:tr w:rsidR="00260008" w:rsidRPr="00A0729A" w:rsidTr="00260008">
        <w:trPr>
          <w:tblHeader/>
        </w:trPr>
        <w:tc>
          <w:tcPr>
            <w:tcW w:w="4219" w:type="dxa"/>
            <w:shd w:val="clear" w:color="auto" w:fill="auto"/>
            <w:vAlign w:val="center"/>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1937" w:type="dxa"/>
            <w:shd w:val="clear" w:color="auto" w:fill="auto"/>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Единица измерения</w:t>
            </w:r>
          </w:p>
        </w:tc>
        <w:tc>
          <w:tcPr>
            <w:tcW w:w="1937" w:type="dxa"/>
            <w:shd w:val="clear" w:color="auto" w:fill="auto"/>
            <w:vAlign w:val="center"/>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080" w:type="dxa"/>
          </w:tcPr>
          <w:p w:rsidR="00260008" w:rsidRPr="00A0729A" w:rsidRDefault="00260008" w:rsidP="00260008">
            <w:pPr>
              <w:widowControl w:val="0"/>
              <w:autoSpaceDE w:val="0"/>
              <w:autoSpaceDN w:val="0"/>
              <w:adjustRightInd w:val="0"/>
              <w:ind w:left="-108" w:firstLine="95"/>
              <w:jc w:val="center"/>
              <w:rPr>
                <w:b/>
                <w:bCs/>
                <w:sz w:val="28"/>
                <w:szCs w:val="28"/>
              </w:rPr>
            </w:pPr>
            <w:r w:rsidRPr="00A0729A">
              <w:rPr>
                <w:b/>
                <w:sz w:val="28"/>
                <w:szCs w:val="28"/>
              </w:rPr>
              <w:t>Нормируемый радиус обслуживания</w:t>
            </w:r>
          </w:p>
        </w:tc>
      </w:tr>
      <w:tr w:rsidR="00260008" w:rsidRPr="00A0729A" w:rsidTr="00260008">
        <w:tc>
          <w:tcPr>
            <w:tcW w:w="4219" w:type="dxa"/>
            <w:shd w:val="clear" w:color="auto" w:fill="auto"/>
          </w:tcPr>
          <w:p w:rsidR="00260008" w:rsidRPr="00A0729A" w:rsidRDefault="00260008" w:rsidP="00617C9E">
            <w:pPr>
              <w:widowControl w:val="0"/>
              <w:rPr>
                <w:sz w:val="28"/>
                <w:szCs w:val="28"/>
              </w:rPr>
            </w:pPr>
            <w:r w:rsidRPr="00A0729A">
              <w:rPr>
                <w:sz w:val="28"/>
                <w:szCs w:val="28"/>
              </w:rPr>
              <w:t>Торговые центры на 1</w:t>
            </w:r>
            <w:r w:rsidR="00617C9E">
              <w:rPr>
                <w:sz w:val="28"/>
                <w:szCs w:val="28"/>
              </w:rPr>
              <w:t xml:space="preserve">000 </w:t>
            </w:r>
            <w:r w:rsidRPr="00A0729A">
              <w:rPr>
                <w:sz w:val="28"/>
                <w:szCs w:val="28"/>
              </w:rPr>
              <w:t>чел</w:t>
            </w:r>
          </w:p>
        </w:tc>
        <w:tc>
          <w:tcPr>
            <w:tcW w:w="1937" w:type="dxa"/>
            <w:shd w:val="clear" w:color="auto" w:fill="auto"/>
          </w:tcPr>
          <w:p w:rsidR="00260008" w:rsidRPr="00A0729A" w:rsidRDefault="00260008" w:rsidP="00617C9E">
            <w:pPr>
              <w:widowControl w:val="0"/>
              <w:rPr>
                <w:sz w:val="28"/>
                <w:szCs w:val="28"/>
              </w:rPr>
            </w:pPr>
            <w:r w:rsidRPr="00A0729A">
              <w:rPr>
                <w:sz w:val="28"/>
                <w:szCs w:val="28"/>
              </w:rPr>
              <w:t>м</w:t>
            </w:r>
            <w:r w:rsidRPr="00A0729A">
              <w:rPr>
                <w:sz w:val="28"/>
                <w:szCs w:val="28"/>
                <w:vertAlign w:val="superscript"/>
              </w:rPr>
              <w:t>2</w:t>
            </w:r>
            <w:r w:rsidRPr="00A0729A">
              <w:rPr>
                <w:sz w:val="28"/>
                <w:szCs w:val="28"/>
              </w:rPr>
              <w:t xml:space="preserve"> торг. площади</w:t>
            </w:r>
          </w:p>
        </w:tc>
        <w:tc>
          <w:tcPr>
            <w:tcW w:w="1937" w:type="dxa"/>
            <w:shd w:val="clear" w:color="auto" w:fill="auto"/>
          </w:tcPr>
          <w:p w:rsidR="00260008" w:rsidRPr="00A0729A" w:rsidRDefault="00260008" w:rsidP="00617C9E">
            <w:pPr>
              <w:widowControl w:val="0"/>
              <w:jc w:val="center"/>
              <w:rPr>
                <w:sz w:val="28"/>
                <w:szCs w:val="28"/>
              </w:rPr>
            </w:pPr>
            <w:r>
              <w:rPr>
                <w:sz w:val="28"/>
                <w:szCs w:val="28"/>
              </w:rPr>
              <w:t>300</w:t>
            </w:r>
          </w:p>
        </w:tc>
        <w:tc>
          <w:tcPr>
            <w:tcW w:w="2080" w:type="dxa"/>
          </w:tcPr>
          <w:p w:rsidR="00260008" w:rsidRPr="00A0729A" w:rsidRDefault="00260008" w:rsidP="00617C9E">
            <w:pPr>
              <w:widowControl w:val="0"/>
              <w:ind w:left="-108" w:firstLine="95"/>
              <w:jc w:val="center"/>
              <w:rPr>
                <w:sz w:val="28"/>
                <w:szCs w:val="28"/>
              </w:rPr>
            </w:pPr>
            <w:r w:rsidRPr="00A0729A">
              <w:rPr>
                <w:sz w:val="28"/>
                <w:szCs w:val="28"/>
              </w:rPr>
              <w:t>500-800м</w:t>
            </w:r>
          </w:p>
        </w:tc>
      </w:tr>
      <w:tr w:rsidR="00260008" w:rsidRPr="00A0729A" w:rsidTr="00260008">
        <w:tc>
          <w:tcPr>
            <w:tcW w:w="4219" w:type="dxa"/>
            <w:shd w:val="clear" w:color="auto" w:fill="auto"/>
          </w:tcPr>
          <w:p w:rsidR="00260008" w:rsidRPr="00A0729A" w:rsidRDefault="00260008" w:rsidP="00617C9E">
            <w:pPr>
              <w:widowControl w:val="0"/>
              <w:rPr>
                <w:sz w:val="28"/>
                <w:szCs w:val="28"/>
              </w:rPr>
            </w:pPr>
            <w:r w:rsidRPr="00A0729A">
              <w:rPr>
                <w:sz w:val="28"/>
                <w:szCs w:val="28"/>
              </w:rPr>
              <w:t>Объекты общественного питания на</w:t>
            </w:r>
            <w:r w:rsidR="00617C9E">
              <w:rPr>
                <w:sz w:val="28"/>
                <w:szCs w:val="28"/>
              </w:rPr>
              <w:t xml:space="preserve"> </w:t>
            </w:r>
            <w:r w:rsidRPr="00A0729A">
              <w:rPr>
                <w:sz w:val="28"/>
                <w:szCs w:val="28"/>
              </w:rPr>
              <w:t>1</w:t>
            </w:r>
            <w:r w:rsidR="00617C9E">
              <w:rPr>
                <w:sz w:val="28"/>
                <w:szCs w:val="28"/>
              </w:rPr>
              <w:t xml:space="preserve">000 </w:t>
            </w:r>
            <w:r w:rsidRPr="00A0729A">
              <w:rPr>
                <w:sz w:val="28"/>
                <w:szCs w:val="28"/>
              </w:rPr>
              <w:t>чел</w:t>
            </w:r>
          </w:p>
        </w:tc>
        <w:tc>
          <w:tcPr>
            <w:tcW w:w="1937" w:type="dxa"/>
            <w:shd w:val="clear" w:color="auto" w:fill="auto"/>
          </w:tcPr>
          <w:p w:rsidR="00260008" w:rsidRPr="00A0729A" w:rsidRDefault="00260008" w:rsidP="00617C9E">
            <w:pPr>
              <w:widowControl w:val="0"/>
              <w:rPr>
                <w:sz w:val="28"/>
                <w:szCs w:val="28"/>
              </w:rPr>
            </w:pPr>
            <w:r w:rsidRPr="00A0729A">
              <w:rPr>
                <w:sz w:val="28"/>
                <w:szCs w:val="28"/>
              </w:rPr>
              <w:t>1 посадочное место</w:t>
            </w:r>
          </w:p>
        </w:tc>
        <w:tc>
          <w:tcPr>
            <w:tcW w:w="1937" w:type="dxa"/>
            <w:shd w:val="clear" w:color="auto" w:fill="auto"/>
          </w:tcPr>
          <w:p w:rsidR="00260008" w:rsidRPr="00A0729A" w:rsidRDefault="00260008" w:rsidP="00617C9E">
            <w:pPr>
              <w:widowControl w:val="0"/>
              <w:jc w:val="center"/>
              <w:rPr>
                <w:sz w:val="28"/>
                <w:szCs w:val="28"/>
              </w:rPr>
            </w:pPr>
            <w:r>
              <w:rPr>
                <w:sz w:val="28"/>
                <w:szCs w:val="28"/>
              </w:rPr>
              <w:t>30</w:t>
            </w:r>
          </w:p>
        </w:tc>
        <w:tc>
          <w:tcPr>
            <w:tcW w:w="2080" w:type="dxa"/>
          </w:tcPr>
          <w:p w:rsidR="00260008" w:rsidRPr="00A0729A" w:rsidRDefault="00260008" w:rsidP="00617C9E">
            <w:pPr>
              <w:jc w:val="center"/>
            </w:pPr>
            <w:r w:rsidRPr="00A0729A">
              <w:rPr>
                <w:sz w:val="28"/>
                <w:szCs w:val="28"/>
              </w:rPr>
              <w:t>500-800м</w:t>
            </w:r>
          </w:p>
        </w:tc>
      </w:tr>
    </w:tbl>
    <w:p w:rsidR="00260008" w:rsidRDefault="00260008" w:rsidP="00260008">
      <w:pPr>
        <w:rPr>
          <w:lang w:eastAsia="x-none"/>
        </w:rPr>
      </w:pPr>
    </w:p>
    <w:p w:rsidR="00260008" w:rsidRPr="00A0729A" w:rsidRDefault="00260008" w:rsidP="00260008">
      <w:pPr>
        <w:rPr>
          <w:lang w:eastAsia="x-none"/>
        </w:rPr>
      </w:pPr>
      <w:r>
        <w:rPr>
          <w:lang w:eastAsia="x-none"/>
        </w:rPr>
        <w:br w:type="page"/>
      </w:r>
    </w:p>
    <w:p w:rsidR="00260008" w:rsidRPr="00A0729A" w:rsidRDefault="00260008" w:rsidP="00260008">
      <w:pPr>
        <w:pStyle w:val="3"/>
        <w:spacing w:before="240" w:after="60"/>
        <w:jc w:val="center"/>
        <w:rPr>
          <w:rFonts w:ascii="Times New Roman" w:hAnsi="Times New Roman" w:cs="Times New Roman"/>
          <w:sz w:val="28"/>
          <w:szCs w:val="28"/>
        </w:rPr>
      </w:pPr>
      <w:bookmarkStart w:id="23" w:name="_Toc436924507"/>
      <w:r>
        <w:rPr>
          <w:rFonts w:ascii="Times New Roman" w:hAnsi="Times New Roman" w:cs="Times New Roman"/>
          <w:sz w:val="28"/>
          <w:szCs w:val="28"/>
        </w:rPr>
        <w:lastRenderedPageBreak/>
        <w:t>3.8</w:t>
      </w:r>
      <w:r w:rsidRPr="00A0729A">
        <w:rPr>
          <w:rFonts w:ascii="Times New Roman" w:hAnsi="Times New Roman" w:cs="Times New Roman"/>
          <w:sz w:val="28"/>
          <w:szCs w:val="28"/>
        </w:rPr>
        <w:t>. Показатели устанавливаемые для объектов местного значения в области социального и коммунально-бытового обеспечения</w:t>
      </w:r>
      <w:bookmarkEnd w:id="23"/>
      <w:r w:rsidRPr="00A0729A">
        <w:rPr>
          <w:rFonts w:ascii="Times New Roman" w:hAnsi="Times New Roman" w:cs="Times New Roman"/>
          <w:sz w:val="28"/>
          <w:szCs w:val="28"/>
        </w:rPr>
        <w:t xml:space="preserve"> </w:t>
      </w:r>
    </w:p>
    <w:p w:rsidR="00260008" w:rsidRPr="00A0729A" w:rsidRDefault="00260008" w:rsidP="00260008">
      <w:pPr>
        <w:pStyle w:val="aff"/>
        <w:jc w:val="right"/>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11</w:t>
      </w:r>
      <w:r w:rsidRPr="00A0729A">
        <w:rPr>
          <w:sz w:val="28"/>
          <w:szCs w:val="28"/>
        </w:rPr>
        <w:fldChar w:fldCharType="end"/>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1654"/>
        <w:gridCol w:w="2174"/>
      </w:tblGrid>
      <w:tr w:rsidR="00260008" w:rsidRPr="00A0729A" w:rsidTr="00260008">
        <w:trPr>
          <w:tblHeader/>
        </w:trPr>
        <w:tc>
          <w:tcPr>
            <w:tcW w:w="3794" w:type="dxa"/>
            <w:shd w:val="clear" w:color="auto" w:fill="auto"/>
            <w:vAlign w:val="center"/>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2551" w:type="dxa"/>
            <w:shd w:val="clear" w:color="auto" w:fill="auto"/>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Единица измерения</w:t>
            </w:r>
          </w:p>
        </w:tc>
        <w:tc>
          <w:tcPr>
            <w:tcW w:w="1654" w:type="dxa"/>
            <w:shd w:val="clear" w:color="auto" w:fill="auto"/>
            <w:vAlign w:val="center"/>
          </w:tcPr>
          <w:p w:rsidR="00260008" w:rsidRPr="00A0729A" w:rsidRDefault="00260008" w:rsidP="0026000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174" w:type="dxa"/>
          </w:tcPr>
          <w:p w:rsidR="00260008" w:rsidRPr="00A0729A" w:rsidRDefault="00260008" w:rsidP="00260008">
            <w:pPr>
              <w:widowControl w:val="0"/>
              <w:autoSpaceDE w:val="0"/>
              <w:autoSpaceDN w:val="0"/>
              <w:adjustRightInd w:val="0"/>
              <w:jc w:val="center"/>
              <w:rPr>
                <w:b/>
                <w:bCs/>
                <w:sz w:val="28"/>
                <w:szCs w:val="28"/>
              </w:rPr>
            </w:pPr>
            <w:r w:rsidRPr="00A0729A">
              <w:rPr>
                <w:b/>
                <w:sz w:val="28"/>
                <w:szCs w:val="28"/>
              </w:rPr>
              <w:t>Нормируемый радиус обслуживания</w:t>
            </w:r>
          </w:p>
        </w:tc>
      </w:tr>
      <w:tr w:rsidR="00260008" w:rsidRPr="00A0729A" w:rsidTr="00260008">
        <w:tc>
          <w:tcPr>
            <w:tcW w:w="3794" w:type="dxa"/>
            <w:shd w:val="clear" w:color="auto" w:fill="auto"/>
          </w:tcPr>
          <w:p w:rsidR="00260008" w:rsidRPr="00A0729A" w:rsidRDefault="00260008" w:rsidP="00617C9E">
            <w:pPr>
              <w:widowControl w:val="0"/>
              <w:rPr>
                <w:sz w:val="28"/>
                <w:szCs w:val="28"/>
              </w:rPr>
            </w:pPr>
            <w:r w:rsidRPr="00A0729A">
              <w:rPr>
                <w:sz w:val="28"/>
                <w:szCs w:val="28"/>
              </w:rPr>
              <w:t>Объекты бытового обслуживания населения на</w:t>
            </w:r>
            <w:r w:rsidR="00617C9E">
              <w:rPr>
                <w:sz w:val="28"/>
                <w:szCs w:val="28"/>
              </w:rPr>
              <w:t xml:space="preserve"> </w:t>
            </w:r>
            <w:r w:rsidRPr="00A0729A">
              <w:rPr>
                <w:sz w:val="28"/>
                <w:szCs w:val="28"/>
              </w:rPr>
              <w:t>1</w:t>
            </w:r>
            <w:r w:rsidR="00617C9E">
              <w:rPr>
                <w:sz w:val="28"/>
                <w:szCs w:val="28"/>
              </w:rPr>
              <w:t xml:space="preserve">000 </w:t>
            </w:r>
            <w:r w:rsidRPr="00A0729A">
              <w:rPr>
                <w:sz w:val="28"/>
                <w:szCs w:val="28"/>
              </w:rPr>
              <w:t>чел</w:t>
            </w:r>
          </w:p>
        </w:tc>
        <w:tc>
          <w:tcPr>
            <w:tcW w:w="2551" w:type="dxa"/>
            <w:shd w:val="clear" w:color="auto" w:fill="auto"/>
          </w:tcPr>
          <w:p w:rsidR="00260008" w:rsidRPr="00A0729A" w:rsidRDefault="00260008" w:rsidP="00617C9E">
            <w:pPr>
              <w:widowControl w:val="0"/>
              <w:rPr>
                <w:sz w:val="28"/>
                <w:szCs w:val="28"/>
              </w:rPr>
            </w:pPr>
            <w:r w:rsidRPr="00A0729A">
              <w:rPr>
                <w:sz w:val="28"/>
                <w:szCs w:val="28"/>
              </w:rPr>
              <w:t>рабочее место</w:t>
            </w:r>
          </w:p>
        </w:tc>
        <w:tc>
          <w:tcPr>
            <w:tcW w:w="1654" w:type="dxa"/>
            <w:shd w:val="clear" w:color="auto" w:fill="auto"/>
          </w:tcPr>
          <w:p w:rsidR="00260008" w:rsidRPr="00A0729A" w:rsidRDefault="00260008" w:rsidP="00617C9E">
            <w:pPr>
              <w:widowControl w:val="0"/>
              <w:jc w:val="center"/>
              <w:rPr>
                <w:sz w:val="28"/>
                <w:szCs w:val="28"/>
              </w:rPr>
            </w:pPr>
            <w:r w:rsidRPr="00A0729A">
              <w:rPr>
                <w:sz w:val="28"/>
                <w:szCs w:val="28"/>
              </w:rPr>
              <w:t>5</w:t>
            </w:r>
          </w:p>
        </w:tc>
        <w:tc>
          <w:tcPr>
            <w:tcW w:w="2174" w:type="dxa"/>
          </w:tcPr>
          <w:p w:rsidR="00260008" w:rsidRPr="00A0729A" w:rsidRDefault="00260008" w:rsidP="00260008">
            <w:pPr>
              <w:widowControl w:val="0"/>
              <w:jc w:val="center"/>
              <w:rPr>
                <w:sz w:val="28"/>
                <w:szCs w:val="28"/>
              </w:rPr>
            </w:pPr>
            <w:r w:rsidRPr="00A0729A">
              <w:rPr>
                <w:sz w:val="28"/>
                <w:szCs w:val="28"/>
              </w:rPr>
              <w:t>Не нормируется</w:t>
            </w:r>
          </w:p>
        </w:tc>
      </w:tr>
      <w:tr w:rsidR="00260008" w:rsidRPr="00A0729A" w:rsidTr="00260008">
        <w:tc>
          <w:tcPr>
            <w:tcW w:w="3794" w:type="dxa"/>
            <w:shd w:val="clear" w:color="auto" w:fill="auto"/>
          </w:tcPr>
          <w:p w:rsidR="00260008" w:rsidRPr="00A0729A" w:rsidRDefault="00260008" w:rsidP="00617C9E">
            <w:pPr>
              <w:widowControl w:val="0"/>
              <w:rPr>
                <w:sz w:val="28"/>
                <w:szCs w:val="28"/>
              </w:rPr>
            </w:pPr>
            <w:r w:rsidRPr="00A0729A">
              <w:rPr>
                <w:sz w:val="28"/>
                <w:szCs w:val="28"/>
              </w:rPr>
              <w:t>Химчистка</w:t>
            </w:r>
          </w:p>
        </w:tc>
        <w:tc>
          <w:tcPr>
            <w:tcW w:w="2551" w:type="dxa"/>
            <w:shd w:val="clear" w:color="auto" w:fill="auto"/>
          </w:tcPr>
          <w:p w:rsidR="00260008" w:rsidRPr="00A0729A" w:rsidRDefault="00260008" w:rsidP="00617C9E">
            <w:pPr>
              <w:widowControl w:val="0"/>
              <w:rPr>
                <w:sz w:val="28"/>
                <w:szCs w:val="28"/>
              </w:rPr>
            </w:pPr>
            <w:r w:rsidRPr="00A0729A">
              <w:rPr>
                <w:sz w:val="28"/>
                <w:szCs w:val="28"/>
              </w:rPr>
              <w:t>кг/смену</w:t>
            </w:r>
          </w:p>
        </w:tc>
        <w:tc>
          <w:tcPr>
            <w:tcW w:w="1654" w:type="dxa"/>
            <w:shd w:val="clear" w:color="auto" w:fill="auto"/>
          </w:tcPr>
          <w:p w:rsidR="00260008" w:rsidRPr="00A0729A" w:rsidRDefault="00260008" w:rsidP="00617C9E">
            <w:pPr>
              <w:widowControl w:val="0"/>
              <w:jc w:val="center"/>
              <w:rPr>
                <w:sz w:val="28"/>
                <w:szCs w:val="28"/>
              </w:rPr>
            </w:pPr>
            <w:r w:rsidRPr="00A0729A">
              <w:rPr>
                <w:sz w:val="28"/>
                <w:szCs w:val="28"/>
              </w:rPr>
              <w:t>4</w:t>
            </w:r>
          </w:p>
          <w:p w:rsidR="00260008" w:rsidRPr="00A0729A" w:rsidRDefault="00260008" w:rsidP="00617C9E">
            <w:pPr>
              <w:widowControl w:val="0"/>
              <w:jc w:val="center"/>
              <w:rPr>
                <w:sz w:val="28"/>
                <w:szCs w:val="28"/>
              </w:rPr>
            </w:pPr>
          </w:p>
        </w:tc>
        <w:tc>
          <w:tcPr>
            <w:tcW w:w="2174" w:type="dxa"/>
          </w:tcPr>
          <w:p w:rsidR="00260008" w:rsidRPr="00A0729A" w:rsidRDefault="00260008" w:rsidP="00260008">
            <w:pPr>
              <w:widowControl w:val="0"/>
              <w:jc w:val="center"/>
              <w:rPr>
                <w:sz w:val="28"/>
                <w:szCs w:val="28"/>
              </w:rPr>
            </w:pPr>
            <w:r w:rsidRPr="00A0729A">
              <w:rPr>
                <w:sz w:val="28"/>
                <w:szCs w:val="28"/>
              </w:rPr>
              <w:t>Не нормируется</w:t>
            </w:r>
          </w:p>
        </w:tc>
      </w:tr>
      <w:tr w:rsidR="00260008" w:rsidRPr="00A0729A" w:rsidTr="00260008">
        <w:tc>
          <w:tcPr>
            <w:tcW w:w="3794" w:type="dxa"/>
            <w:shd w:val="clear" w:color="auto" w:fill="auto"/>
          </w:tcPr>
          <w:p w:rsidR="00260008" w:rsidRPr="00A0729A" w:rsidRDefault="00260008" w:rsidP="00617C9E">
            <w:pPr>
              <w:widowControl w:val="0"/>
              <w:rPr>
                <w:sz w:val="28"/>
                <w:szCs w:val="28"/>
              </w:rPr>
            </w:pPr>
            <w:r w:rsidRPr="00A0729A">
              <w:rPr>
                <w:sz w:val="28"/>
                <w:szCs w:val="28"/>
              </w:rPr>
              <w:t xml:space="preserve">Гостиница </w:t>
            </w:r>
          </w:p>
        </w:tc>
        <w:tc>
          <w:tcPr>
            <w:tcW w:w="2551" w:type="dxa"/>
            <w:shd w:val="clear" w:color="auto" w:fill="auto"/>
          </w:tcPr>
          <w:p w:rsidR="00260008" w:rsidRPr="00A0729A" w:rsidRDefault="00260008" w:rsidP="00617C9E">
            <w:pPr>
              <w:widowControl w:val="0"/>
              <w:rPr>
                <w:sz w:val="28"/>
                <w:szCs w:val="28"/>
              </w:rPr>
            </w:pPr>
            <w:r w:rsidRPr="00A0729A">
              <w:rPr>
                <w:sz w:val="28"/>
                <w:szCs w:val="28"/>
              </w:rPr>
              <w:t>Мест на 1000жителей</w:t>
            </w:r>
          </w:p>
        </w:tc>
        <w:tc>
          <w:tcPr>
            <w:tcW w:w="1654" w:type="dxa"/>
            <w:shd w:val="clear" w:color="auto" w:fill="auto"/>
          </w:tcPr>
          <w:p w:rsidR="00260008" w:rsidRPr="00A0729A" w:rsidRDefault="00260008" w:rsidP="00617C9E">
            <w:pPr>
              <w:widowControl w:val="0"/>
              <w:jc w:val="center"/>
              <w:rPr>
                <w:sz w:val="28"/>
                <w:szCs w:val="28"/>
              </w:rPr>
            </w:pPr>
            <w:r w:rsidRPr="00A0729A">
              <w:rPr>
                <w:sz w:val="28"/>
                <w:szCs w:val="28"/>
              </w:rPr>
              <w:t>6</w:t>
            </w:r>
          </w:p>
        </w:tc>
        <w:tc>
          <w:tcPr>
            <w:tcW w:w="2174" w:type="dxa"/>
          </w:tcPr>
          <w:p w:rsidR="00260008" w:rsidRPr="00A0729A" w:rsidRDefault="00260008" w:rsidP="00260008">
            <w:pPr>
              <w:widowControl w:val="0"/>
              <w:jc w:val="center"/>
              <w:rPr>
                <w:sz w:val="28"/>
                <w:szCs w:val="28"/>
              </w:rPr>
            </w:pPr>
            <w:r w:rsidRPr="00A0729A">
              <w:rPr>
                <w:sz w:val="28"/>
                <w:szCs w:val="28"/>
              </w:rPr>
              <w:t>Не нормируется</w:t>
            </w:r>
          </w:p>
        </w:tc>
      </w:tr>
      <w:tr w:rsidR="00260008" w:rsidRPr="00A0729A" w:rsidTr="00260008">
        <w:tc>
          <w:tcPr>
            <w:tcW w:w="3794" w:type="dxa"/>
            <w:shd w:val="clear" w:color="auto" w:fill="auto"/>
          </w:tcPr>
          <w:p w:rsidR="00260008" w:rsidRPr="00A0729A" w:rsidRDefault="00260008" w:rsidP="00617C9E">
            <w:pPr>
              <w:widowControl w:val="0"/>
              <w:rPr>
                <w:sz w:val="28"/>
                <w:szCs w:val="28"/>
              </w:rPr>
            </w:pPr>
            <w:r w:rsidRPr="00A0729A">
              <w:rPr>
                <w:sz w:val="28"/>
                <w:szCs w:val="28"/>
              </w:rPr>
              <w:t>Кладбище</w:t>
            </w:r>
          </w:p>
        </w:tc>
        <w:tc>
          <w:tcPr>
            <w:tcW w:w="2551" w:type="dxa"/>
            <w:shd w:val="clear" w:color="auto" w:fill="auto"/>
          </w:tcPr>
          <w:p w:rsidR="00260008" w:rsidRPr="00A0729A" w:rsidRDefault="00260008" w:rsidP="00617C9E">
            <w:pPr>
              <w:widowControl w:val="0"/>
              <w:rPr>
                <w:sz w:val="28"/>
                <w:szCs w:val="28"/>
              </w:rPr>
            </w:pPr>
            <w:r w:rsidRPr="00A0729A">
              <w:rPr>
                <w:sz w:val="28"/>
                <w:szCs w:val="28"/>
              </w:rPr>
              <w:t>га на 1000жителей</w:t>
            </w:r>
          </w:p>
        </w:tc>
        <w:tc>
          <w:tcPr>
            <w:tcW w:w="1654" w:type="dxa"/>
            <w:shd w:val="clear" w:color="auto" w:fill="auto"/>
          </w:tcPr>
          <w:p w:rsidR="00260008" w:rsidRPr="00A0729A" w:rsidRDefault="00260008" w:rsidP="00617C9E">
            <w:pPr>
              <w:widowControl w:val="0"/>
              <w:jc w:val="center"/>
              <w:rPr>
                <w:sz w:val="28"/>
                <w:szCs w:val="28"/>
              </w:rPr>
            </w:pPr>
            <w:r w:rsidRPr="00A0729A">
              <w:rPr>
                <w:sz w:val="28"/>
                <w:szCs w:val="28"/>
              </w:rPr>
              <w:t>0,24</w:t>
            </w:r>
          </w:p>
          <w:p w:rsidR="00260008" w:rsidRPr="00A0729A" w:rsidRDefault="00260008" w:rsidP="00617C9E">
            <w:pPr>
              <w:widowControl w:val="0"/>
              <w:jc w:val="center"/>
              <w:rPr>
                <w:sz w:val="28"/>
                <w:szCs w:val="28"/>
              </w:rPr>
            </w:pPr>
          </w:p>
        </w:tc>
        <w:tc>
          <w:tcPr>
            <w:tcW w:w="2174" w:type="dxa"/>
          </w:tcPr>
          <w:p w:rsidR="00260008" w:rsidRPr="00A0729A" w:rsidRDefault="00260008" w:rsidP="00260008">
            <w:pPr>
              <w:widowControl w:val="0"/>
              <w:jc w:val="center"/>
              <w:rPr>
                <w:sz w:val="28"/>
                <w:szCs w:val="28"/>
              </w:rPr>
            </w:pPr>
            <w:r w:rsidRPr="00A0729A">
              <w:rPr>
                <w:sz w:val="28"/>
                <w:szCs w:val="28"/>
              </w:rPr>
              <w:t>Не нормируется</w:t>
            </w:r>
          </w:p>
        </w:tc>
      </w:tr>
      <w:tr w:rsidR="00260008" w:rsidRPr="00A0729A" w:rsidTr="00260008">
        <w:tc>
          <w:tcPr>
            <w:tcW w:w="3794" w:type="dxa"/>
            <w:shd w:val="clear" w:color="auto" w:fill="auto"/>
          </w:tcPr>
          <w:p w:rsidR="00260008" w:rsidRPr="00A0729A" w:rsidRDefault="00260008" w:rsidP="00617C9E">
            <w:pPr>
              <w:widowControl w:val="0"/>
              <w:ind w:right="283"/>
              <w:rPr>
                <w:sz w:val="28"/>
                <w:szCs w:val="28"/>
              </w:rPr>
            </w:pPr>
            <w:r w:rsidRPr="00A0729A">
              <w:rPr>
                <w:sz w:val="28"/>
                <w:szCs w:val="28"/>
              </w:rPr>
              <w:t>Здания и сооружения православных храмов</w:t>
            </w:r>
          </w:p>
        </w:tc>
        <w:tc>
          <w:tcPr>
            <w:tcW w:w="2551" w:type="dxa"/>
            <w:shd w:val="clear" w:color="auto" w:fill="auto"/>
          </w:tcPr>
          <w:p w:rsidR="00260008" w:rsidRPr="00A0729A" w:rsidRDefault="00260008" w:rsidP="00617C9E">
            <w:pPr>
              <w:widowControl w:val="0"/>
              <w:ind w:right="283"/>
              <w:rPr>
                <w:sz w:val="28"/>
                <w:szCs w:val="28"/>
              </w:rPr>
            </w:pPr>
            <w:r w:rsidRPr="00A0729A">
              <w:rPr>
                <w:sz w:val="28"/>
                <w:szCs w:val="28"/>
              </w:rPr>
              <w:t>Вместимость храма на 100 тысяч населения</w:t>
            </w:r>
          </w:p>
        </w:tc>
        <w:tc>
          <w:tcPr>
            <w:tcW w:w="1654" w:type="dxa"/>
            <w:shd w:val="clear" w:color="auto" w:fill="auto"/>
          </w:tcPr>
          <w:p w:rsidR="00260008" w:rsidRPr="00A0729A" w:rsidRDefault="00260008" w:rsidP="00617C9E">
            <w:pPr>
              <w:widowControl w:val="0"/>
              <w:ind w:right="-42"/>
              <w:jc w:val="center"/>
              <w:rPr>
                <w:sz w:val="28"/>
                <w:szCs w:val="28"/>
              </w:rPr>
            </w:pPr>
            <w:r w:rsidRPr="00A0729A">
              <w:rPr>
                <w:sz w:val="28"/>
                <w:szCs w:val="28"/>
              </w:rPr>
              <w:t>800</w:t>
            </w:r>
            <w:r w:rsidR="00617C9E">
              <w:rPr>
                <w:sz w:val="28"/>
                <w:szCs w:val="28"/>
              </w:rPr>
              <w:t xml:space="preserve"> </w:t>
            </w:r>
            <w:r w:rsidRPr="00A0729A">
              <w:rPr>
                <w:sz w:val="28"/>
                <w:szCs w:val="28"/>
              </w:rPr>
              <w:t>чел.</w:t>
            </w:r>
          </w:p>
        </w:tc>
        <w:tc>
          <w:tcPr>
            <w:tcW w:w="2174" w:type="dxa"/>
          </w:tcPr>
          <w:p w:rsidR="00260008" w:rsidRPr="00A0729A" w:rsidRDefault="00260008" w:rsidP="00260008">
            <w:r w:rsidRPr="00A0729A">
              <w:rPr>
                <w:sz w:val="28"/>
                <w:szCs w:val="28"/>
              </w:rPr>
              <w:t>Не нормируется</w:t>
            </w:r>
          </w:p>
        </w:tc>
      </w:tr>
      <w:tr w:rsidR="00260008" w:rsidRPr="00A0729A" w:rsidTr="00260008">
        <w:tc>
          <w:tcPr>
            <w:tcW w:w="3794" w:type="dxa"/>
            <w:shd w:val="clear" w:color="auto" w:fill="auto"/>
          </w:tcPr>
          <w:p w:rsidR="00260008" w:rsidRPr="00A0729A" w:rsidRDefault="00260008" w:rsidP="00617C9E">
            <w:pPr>
              <w:widowControl w:val="0"/>
              <w:ind w:right="283"/>
              <w:rPr>
                <w:sz w:val="28"/>
                <w:szCs w:val="28"/>
              </w:rPr>
            </w:pPr>
            <w:r w:rsidRPr="00A0729A">
              <w:rPr>
                <w:sz w:val="28"/>
                <w:szCs w:val="28"/>
              </w:rPr>
              <w:t>Институты культового назначения различных конфессий</w:t>
            </w:r>
          </w:p>
        </w:tc>
        <w:tc>
          <w:tcPr>
            <w:tcW w:w="2551" w:type="dxa"/>
            <w:shd w:val="clear" w:color="auto" w:fill="auto"/>
          </w:tcPr>
          <w:p w:rsidR="00260008" w:rsidRPr="00A0729A" w:rsidRDefault="00260008" w:rsidP="00617C9E">
            <w:pPr>
              <w:widowControl w:val="0"/>
              <w:ind w:right="283"/>
              <w:rPr>
                <w:sz w:val="28"/>
                <w:szCs w:val="28"/>
              </w:rPr>
            </w:pPr>
            <w:r w:rsidRPr="00A0729A">
              <w:rPr>
                <w:sz w:val="28"/>
                <w:szCs w:val="28"/>
              </w:rPr>
              <w:t>единиц на 1000верующих.</w:t>
            </w:r>
          </w:p>
        </w:tc>
        <w:tc>
          <w:tcPr>
            <w:tcW w:w="1654" w:type="dxa"/>
            <w:shd w:val="clear" w:color="auto" w:fill="auto"/>
          </w:tcPr>
          <w:p w:rsidR="00260008" w:rsidRPr="00A0729A" w:rsidRDefault="00260008" w:rsidP="00617C9E">
            <w:pPr>
              <w:widowControl w:val="0"/>
              <w:ind w:right="-42"/>
              <w:jc w:val="center"/>
              <w:rPr>
                <w:sz w:val="28"/>
                <w:szCs w:val="28"/>
              </w:rPr>
            </w:pPr>
            <w:r w:rsidRPr="00A0729A">
              <w:rPr>
                <w:sz w:val="28"/>
                <w:szCs w:val="28"/>
              </w:rPr>
              <w:t>1</w:t>
            </w:r>
            <w:r w:rsidR="00617C9E">
              <w:rPr>
                <w:sz w:val="28"/>
                <w:szCs w:val="28"/>
              </w:rPr>
              <w:t xml:space="preserve"> </w:t>
            </w:r>
            <w:r w:rsidRPr="00A0729A">
              <w:rPr>
                <w:sz w:val="28"/>
                <w:szCs w:val="28"/>
              </w:rPr>
              <w:t>храм</w:t>
            </w:r>
          </w:p>
        </w:tc>
        <w:tc>
          <w:tcPr>
            <w:tcW w:w="2174" w:type="dxa"/>
          </w:tcPr>
          <w:p w:rsidR="00260008" w:rsidRPr="00A0729A" w:rsidRDefault="00260008" w:rsidP="00260008">
            <w:r w:rsidRPr="00A0729A">
              <w:rPr>
                <w:sz w:val="28"/>
                <w:szCs w:val="28"/>
              </w:rPr>
              <w:t>Не нормируется</w:t>
            </w:r>
          </w:p>
        </w:tc>
      </w:tr>
    </w:tbl>
    <w:p w:rsidR="00260008" w:rsidRPr="00A0729A" w:rsidRDefault="00260008" w:rsidP="00260008">
      <w:pPr>
        <w:rPr>
          <w:lang w:eastAsia="x-none"/>
        </w:rPr>
      </w:pPr>
    </w:p>
    <w:p w:rsidR="00260008" w:rsidRPr="00A0729A" w:rsidRDefault="00260008" w:rsidP="00260008">
      <w:r w:rsidRPr="00A0729A">
        <w:br w:type="page"/>
      </w:r>
    </w:p>
    <w:p w:rsidR="00260008" w:rsidRPr="00A0729A" w:rsidRDefault="00260008" w:rsidP="00260008">
      <w:pPr>
        <w:pStyle w:val="20"/>
        <w:spacing w:after="240"/>
        <w:jc w:val="center"/>
        <w:rPr>
          <w:rFonts w:ascii="Times New Roman" w:hAnsi="Times New Roman" w:cs="Times New Roman"/>
          <w:bCs w:val="0"/>
          <w:i w:val="0"/>
          <w:iCs w:val="0"/>
          <w:szCs w:val="20"/>
        </w:rPr>
      </w:pPr>
      <w:bookmarkStart w:id="24" w:name="_Toc410134437"/>
      <w:bookmarkStart w:id="25" w:name="_Toc436924508"/>
      <w:r>
        <w:rPr>
          <w:rFonts w:ascii="Times New Roman" w:hAnsi="Times New Roman" w:cs="Times New Roman"/>
          <w:bCs w:val="0"/>
          <w:i w:val="0"/>
          <w:iCs w:val="0"/>
          <w:szCs w:val="20"/>
        </w:rPr>
        <w:lastRenderedPageBreak/>
        <w:t>4</w:t>
      </w:r>
      <w:r w:rsidRPr="00A0729A">
        <w:rPr>
          <w:rFonts w:ascii="Times New Roman" w:hAnsi="Times New Roman" w:cs="Times New Roman"/>
          <w:bCs w:val="0"/>
          <w:i w:val="0"/>
          <w:iCs w:val="0"/>
          <w:szCs w:val="20"/>
        </w:rPr>
        <w:t>. Показатели, устанавливаемые для объектов местного значения в области рекреации</w:t>
      </w:r>
      <w:bookmarkEnd w:id="24"/>
      <w:r w:rsidRPr="00A0729A">
        <w:rPr>
          <w:rFonts w:ascii="Times New Roman" w:hAnsi="Times New Roman" w:cs="Times New Roman"/>
          <w:bCs w:val="0"/>
          <w:i w:val="0"/>
          <w:iCs w:val="0"/>
          <w:szCs w:val="20"/>
        </w:rPr>
        <w:t xml:space="preserve"> и отдыха</w:t>
      </w:r>
      <w:bookmarkEnd w:id="25"/>
    </w:p>
    <w:p w:rsidR="00260008" w:rsidRPr="00A0729A" w:rsidRDefault="00260008" w:rsidP="00260008">
      <w:pPr>
        <w:pStyle w:val="aff"/>
        <w:jc w:val="right"/>
        <w:rPr>
          <w:b w:val="0"/>
          <w:sz w:val="28"/>
          <w:szCs w:val="28"/>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12</w:t>
      </w:r>
      <w:r w:rsidRPr="00A0729A">
        <w:rPr>
          <w:sz w:val="28"/>
          <w:szCs w:val="28"/>
        </w:rPr>
        <w:fldChar w:fldCharType="end"/>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5"/>
        <w:gridCol w:w="1744"/>
        <w:gridCol w:w="2544"/>
      </w:tblGrid>
      <w:tr w:rsidR="00260008" w:rsidRPr="00A0729A" w:rsidTr="00260008">
        <w:tc>
          <w:tcPr>
            <w:tcW w:w="5885" w:type="dxa"/>
            <w:vAlign w:val="center"/>
          </w:tcPr>
          <w:p w:rsidR="00260008" w:rsidRPr="00A0729A" w:rsidRDefault="00260008" w:rsidP="00260008">
            <w:pPr>
              <w:jc w:val="center"/>
              <w:rPr>
                <w:sz w:val="28"/>
                <w:szCs w:val="28"/>
              </w:rPr>
            </w:pPr>
            <w:r w:rsidRPr="00A0729A">
              <w:rPr>
                <w:b/>
                <w:sz w:val="28"/>
                <w:szCs w:val="28"/>
              </w:rPr>
              <w:t>Наименование объекта</w:t>
            </w:r>
          </w:p>
        </w:tc>
        <w:tc>
          <w:tcPr>
            <w:tcW w:w="1744" w:type="dxa"/>
            <w:vAlign w:val="center"/>
          </w:tcPr>
          <w:p w:rsidR="00260008" w:rsidRPr="00A0729A" w:rsidRDefault="00260008" w:rsidP="00260008">
            <w:pPr>
              <w:jc w:val="center"/>
              <w:rPr>
                <w:b/>
                <w:sz w:val="28"/>
                <w:szCs w:val="28"/>
              </w:rPr>
            </w:pPr>
            <w:r w:rsidRPr="00A0729A">
              <w:rPr>
                <w:b/>
                <w:sz w:val="28"/>
                <w:szCs w:val="28"/>
              </w:rPr>
              <w:t>Единица измерения</w:t>
            </w:r>
          </w:p>
        </w:tc>
        <w:tc>
          <w:tcPr>
            <w:tcW w:w="2544" w:type="dxa"/>
            <w:vAlign w:val="center"/>
          </w:tcPr>
          <w:p w:rsidR="00260008" w:rsidRPr="00A0729A" w:rsidRDefault="00260008" w:rsidP="00260008">
            <w:pPr>
              <w:jc w:val="center"/>
              <w:rPr>
                <w:b/>
                <w:sz w:val="28"/>
                <w:szCs w:val="28"/>
              </w:rPr>
            </w:pPr>
            <w:r w:rsidRPr="00A0729A">
              <w:rPr>
                <w:b/>
                <w:sz w:val="28"/>
                <w:szCs w:val="28"/>
              </w:rPr>
              <w:t>Значение показателя</w:t>
            </w:r>
          </w:p>
        </w:tc>
      </w:tr>
      <w:tr w:rsidR="00260008" w:rsidRPr="00A0729A" w:rsidTr="00260008">
        <w:tc>
          <w:tcPr>
            <w:tcW w:w="5885" w:type="dxa"/>
          </w:tcPr>
          <w:p w:rsidR="00260008" w:rsidRPr="00A0729A" w:rsidRDefault="00260008" w:rsidP="00260008">
            <w:pPr>
              <w:rPr>
                <w:sz w:val="28"/>
                <w:szCs w:val="28"/>
              </w:rPr>
            </w:pPr>
            <w:r w:rsidRPr="00A0729A">
              <w:rPr>
                <w:sz w:val="28"/>
                <w:szCs w:val="28"/>
              </w:rPr>
              <w:t xml:space="preserve">Озелененные территории общего пользования </w:t>
            </w:r>
          </w:p>
        </w:tc>
        <w:tc>
          <w:tcPr>
            <w:tcW w:w="1744" w:type="dxa"/>
            <w:vAlign w:val="center"/>
          </w:tcPr>
          <w:p w:rsidR="00260008" w:rsidRPr="00A0729A" w:rsidRDefault="00260008" w:rsidP="00260008">
            <w:pPr>
              <w:jc w:val="center"/>
              <w:rPr>
                <w:sz w:val="28"/>
                <w:szCs w:val="28"/>
              </w:rPr>
            </w:pPr>
            <w:r w:rsidRPr="00A0729A">
              <w:rPr>
                <w:sz w:val="28"/>
                <w:szCs w:val="28"/>
              </w:rPr>
              <w:t>м</w:t>
            </w:r>
            <w:r w:rsidRPr="00A0729A">
              <w:rPr>
                <w:sz w:val="28"/>
                <w:szCs w:val="28"/>
                <w:vertAlign w:val="superscript"/>
              </w:rPr>
              <w:t>2</w:t>
            </w:r>
            <w:r w:rsidRPr="00A0729A">
              <w:rPr>
                <w:sz w:val="28"/>
                <w:szCs w:val="28"/>
              </w:rPr>
              <w:t>/чел</w:t>
            </w:r>
          </w:p>
          <w:p w:rsidR="00260008" w:rsidRPr="00A0729A" w:rsidRDefault="00260008" w:rsidP="00260008">
            <w:pPr>
              <w:jc w:val="center"/>
              <w:rPr>
                <w:i/>
                <w:sz w:val="28"/>
                <w:szCs w:val="28"/>
              </w:rPr>
            </w:pPr>
          </w:p>
        </w:tc>
        <w:tc>
          <w:tcPr>
            <w:tcW w:w="2544" w:type="dxa"/>
            <w:vAlign w:val="center"/>
          </w:tcPr>
          <w:p w:rsidR="00260008" w:rsidRPr="00A0729A" w:rsidRDefault="00260008" w:rsidP="00260008">
            <w:pPr>
              <w:jc w:val="center"/>
              <w:rPr>
                <w:sz w:val="28"/>
                <w:szCs w:val="28"/>
              </w:rPr>
            </w:pPr>
            <w:r>
              <w:rPr>
                <w:sz w:val="28"/>
                <w:szCs w:val="28"/>
              </w:rPr>
              <w:t>6</w:t>
            </w:r>
          </w:p>
          <w:p w:rsidR="00260008" w:rsidRPr="00A0729A" w:rsidRDefault="00260008" w:rsidP="00260008">
            <w:pPr>
              <w:jc w:val="center"/>
              <w:rPr>
                <w:sz w:val="28"/>
                <w:szCs w:val="28"/>
                <w:lang w:val="en-US"/>
              </w:rPr>
            </w:pPr>
          </w:p>
        </w:tc>
      </w:tr>
      <w:tr w:rsidR="00260008" w:rsidRPr="00A0729A" w:rsidTr="00260008">
        <w:tc>
          <w:tcPr>
            <w:tcW w:w="5885" w:type="dxa"/>
          </w:tcPr>
          <w:p w:rsidR="00260008" w:rsidRPr="00A0729A" w:rsidRDefault="00260008" w:rsidP="00260008">
            <w:pPr>
              <w:rPr>
                <w:sz w:val="28"/>
                <w:szCs w:val="28"/>
              </w:rPr>
            </w:pPr>
            <w:r w:rsidRPr="00A0729A">
              <w:rPr>
                <w:sz w:val="28"/>
                <w:szCs w:val="28"/>
              </w:rPr>
              <w:t>Насаждения жилых районов и кварталов</w:t>
            </w:r>
          </w:p>
        </w:tc>
        <w:tc>
          <w:tcPr>
            <w:tcW w:w="1744" w:type="dxa"/>
            <w:vAlign w:val="center"/>
          </w:tcPr>
          <w:p w:rsidR="00260008" w:rsidRPr="00A0729A" w:rsidRDefault="00260008" w:rsidP="00260008">
            <w:pPr>
              <w:jc w:val="center"/>
              <w:rPr>
                <w:sz w:val="28"/>
                <w:szCs w:val="28"/>
              </w:rPr>
            </w:pPr>
            <w:r w:rsidRPr="00A0729A">
              <w:rPr>
                <w:sz w:val="28"/>
                <w:szCs w:val="28"/>
              </w:rPr>
              <w:t>м</w:t>
            </w:r>
            <w:r w:rsidRPr="00A0729A">
              <w:rPr>
                <w:sz w:val="28"/>
                <w:szCs w:val="28"/>
                <w:vertAlign w:val="superscript"/>
              </w:rPr>
              <w:t>2</w:t>
            </w:r>
            <w:r w:rsidRPr="00A0729A">
              <w:rPr>
                <w:sz w:val="28"/>
                <w:szCs w:val="28"/>
              </w:rPr>
              <w:t>/чел</w:t>
            </w:r>
          </w:p>
        </w:tc>
        <w:tc>
          <w:tcPr>
            <w:tcW w:w="2544" w:type="dxa"/>
            <w:vAlign w:val="center"/>
          </w:tcPr>
          <w:p w:rsidR="00260008" w:rsidRPr="00A0729A" w:rsidRDefault="00260008" w:rsidP="00260008">
            <w:pPr>
              <w:jc w:val="center"/>
              <w:rPr>
                <w:sz w:val="28"/>
                <w:szCs w:val="28"/>
              </w:rPr>
            </w:pPr>
            <w:r>
              <w:rPr>
                <w:sz w:val="28"/>
                <w:szCs w:val="28"/>
              </w:rPr>
              <w:t>2-</w:t>
            </w:r>
            <w:r w:rsidRPr="00A0729A">
              <w:rPr>
                <w:sz w:val="28"/>
                <w:szCs w:val="28"/>
              </w:rPr>
              <w:t>4</w:t>
            </w:r>
          </w:p>
        </w:tc>
      </w:tr>
      <w:tr w:rsidR="00260008" w:rsidRPr="00A0729A" w:rsidTr="00260008">
        <w:tc>
          <w:tcPr>
            <w:tcW w:w="5885" w:type="dxa"/>
          </w:tcPr>
          <w:p w:rsidR="00260008" w:rsidRPr="00D833C4" w:rsidRDefault="00260008" w:rsidP="00260008">
            <w:pPr>
              <w:rPr>
                <w:sz w:val="28"/>
                <w:szCs w:val="28"/>
              </w:rPr>
            </w:pPr>
            <w:r w:rsidRPr="00D833C4">
              <w:rPr>
                <w:sz w:val="28"/>
                <w:szCs w:val="28"/>
              </w:rPr>
              <w:t>Нормативы площади территорий для размещения объектов рекреационного назначения</w:t>
            </w:r>
          </w:p>
        </w:tc>
        <w:tc>
          <w:tcPr>
            <w:tcW w:w="1744" w:type="dxa"/>
            <w:vMerge w:val="restart"/>
            <w:vAlign w:val="center"/>
          </w:tcPr>
          <w:p w:rsidR="00260008" w:rsidRPr="00D833C4" w:rsidRDefault="00260008" w:rsidP="00260008">
            <w:pPr>
              <w:jc w:val="center"/>
              <w:rPr>
                <w:sz w:val="28"/>
                <w:szCs w:val="28"/>
              </w:rPr>
            </w:pPr>
            <w:r>
              <w:rPr>
                <w:sz w:val="28"/>
                <w:szCs w:val="28"/>
              </w:rPr>
              <w:t>га</w:t>
            </w:r>
          </w:p>
        </w:tc>
        <w:tc>
          <w:tcPr>
            <w:tcW w:w="2544" w:type="dxa"/>
            <w:vAlign w:val="center"/>
          </w:tcPr>
          <w:p w:rsidR="00260008" w:rsidRPr="00A0729A" w:rsidRDefault="00260008" w:rsidP="00260008">
            <w:pPr>
              <w:jc w:val="center"/>
              <w:rPr>
                <w:sz w:val="28"/>
                <w:szCs w:val="28"/>
              </w:rPr>
            </w:pPr>
          </w:p>
        </w:tc>
      </w:tr>
      <w:tr w:rsidR="00260008" w:rsidRPr="00A0729A" w:rsidTr="00260008">
        <w:tc>
          <w:tcPr>
            <w:tcW w:w="5885" w:type="dxa"/>
          </w:tcPr>
          <w:p w:rsidR="00260008" w:rsidRPr="00A0729A" w:rsidRDefault="00260008" w:rsidP="00940A36">
            <w:pPr>
              <w:numPr>
                <w:ilvl w:val="0"/>
                <w:numId w:val="3"/>
              </w:numPr>
              <w:rPr>
                <w:sz w:val="28"/>
                <w:szCs w:val="28"/>
              </w:rPr>
            </w:pPr>
            <w:r>
              <w:rPr>
                <w:sz w:val="28"/>
                <w:szCs w:val="28"/>
              </w:rPr>
              <w:t>парки</w:t>
            </w:r>
          </w:p>
        </w:tc>
        <w:tc>
          <w:tcPr>
            <w:tcW w:w="1744" w:type="dxa"/>
            <w:vMerge/>
            <w:vAlign w:val="center"/>
          </w:tcPr>
          <w:p w:rsidR="00260008" w:rsidRPr="00A0729A" w:rsidRDefault="00260008" w:rsidP="00260008">
            <w:pPr>
              <w:jc w:val="center"/>
              <w:rPr>
                <w:sz w:val="28"/>
                <w:szCs w:val="28"/>
              </w:rPr>
            </w:pPr>
          </w:p>
        </w:tc>
        <w:tc>
          <w:tcPr>
            <w:tcW w:w="2544" w:type="dxa"/>
            <w:vAlign w:val="center"/>
          </w:tcPr>
          <w:p w:rsidR="00260008" w:rsidRPr="00A0729A" w:rsidRDefault="00260008" w:rsidP="00260008">
            <w:pPr>
              <w:jc w:val="center"/>
              <w:rPr>
                <w:sz w:val="28"/>
                <w:szCs w:val="28"/>
              </w:rPr>
            </w:pPr>
            <w:r>
              <w:rPr>
                <w:sz w:val="28"/>
                <w:szCs w:val="28"/>
              </w:rPr>
              <w:t>5</w:t>
            </w:r>
          </w:p>
        </w:tc>
      </w:tr>
      <w:tr w:rsidR="00260008" w:rsidRPr="00A0729A" w:rsidTr="00260008">
        <w:tc>
          <w:tcPr>
            <w:tcW w:w="5885" w:type="dxa"/>
          </w:tcPr>
          <w:p w:rsidR="00260008" w:rsidRPr="00A0729A" w:rsidRDefault="00260008" w:rsidP="00940A36">
            <w:pPr>
              <w:numPr>
                <w:ilvl w:val="0"/>
                <w:numId w:val="3"/>
              </w:numPr>
              <w:rPr>
                <w:sz w:val="28"/>
                <w:szCs w:val="28"/>
              </w:rPr>
            </w:pPr>
            <w:r>
              <w:rPr>
                <w:sz w:val="28"/>
                <w:szCs w:val="28"/>
              </w:rPr>
              <w:t>сады</w:t>
            </w:r>
          </w:p>
        </w:tc>
        <w:tc>
          <w:tcPr>
            <w:tcW w:w="1744" w:type="dxa"/>
            <w:vMerge/>
            <w:vAlign w:val="center"/>
          </w:tcPr>
          <w:p w:rsidR="00260008" w:rsidRPr="00A0729A" w:rsidRDefault="00260008" w:rsidP="00260008">
            <w:pPr>
              <w:jc w:val="center"/>
              <w:rPr>
                <w:sz w:val="28"/>
                <w:szCs w:val="28"/>
              </w:rPr>
            </w:pPr>
          </w:p>
        </w:tc>
        <w:tc>
          <w:tcPr>
            <w:tcW w:w="2544" w:type="dxa"/>
            <w:vAlign w:val="center"/>
          </w:tcPr>
          <w:p w:rsidR="00260008" w:rsidRPr="00A0729A" w:rsidRDefault="00260008" w:rsidP="00260008">
            <w:pPr>
              <w:jc w:val="center"/>
              <w:rPr>
                <w:sz w:val="28"/>
                <w:szCs w:val="28"/>
              </w:rPr>
            </w:pPr>
            <w:r>
              <w:rPr>
                <w:sz w:val="28"/>
                <w:szCs w:val="28"/>
              </w:rPr>
              <w:t>3</w:t>
            </w:r>
          </w:p>
        </w:tc>
      </w:tr>
      <w:tr w:rsidR="00260008" w:rsidRPr="00A0729A" w:rsidTr="00260008">
        <w:tc>
          <w:tcPr>
            <w:tcW w:w="5885" w:type="dxa"/>
          </w:tcPr>
          <w:p w:rsidR="00260008" w:rsidRDefault="00260008" w:rsidP="00940A36">
            <w:pPr>
              <w:numPr>
                <w:ilvl w:val="0"/>
                <w:numId w:val="3"/>
              </w:numPr>
              <w:rPr>
                <w:sz w:val="28"/>
                <w:szCs w:val="28"/>
              </w:rPr>
            </w:pPr>
            <w:r>
              <w:rPr>
                <w:sz w:val="28"/>
                <w:szCs w:val="28"/>
              </w:rPr>
              <w:t>скверы</w:t>
            </w:r>
          </w:p>
        </w:tc>
        <w:tc>
          <w:tcPr>
            <w:tcW w:w="1744" w:type="dxa"/>
            <w:vMerge/>
            <w:vAlign w:val="center"/>
          </w:tcPr>
          <w:p w:rsidR="00260008" w:rsidRPr="00A0729A" w:rsidRDefault="00260008" w:rsidP="00260008">
            <w:pPr>
              <w:jc w:val="center"/>
              <w:rPr>
                <w:sz w:val="28"/>
                <w:szCs w:val="28"/>
              </w:rPr>
            </w:pPr>
          </w:p>
        </w:tc>
        <w:tc>
          <w:tcPr>
            <w:tcW w:w="2544" w:type="dxa"/>
            <w:vAlign w:val="center"/>
          </w:tcPr>
          <w:p w:rsidR="00260008" w:rsidRDefault="00260008" w:rsidP="00260008">
            <w:pPr>
              <w:jc w:val="center"/>
              <w:rPr>
                <w:sz w:val="28"/>
                <w:szCs w:val="28"/>
              </w:rPr>
            </w:pPr>
            <w:r>
              <w:rPr>
                <w:sz w:val="28"/>
                <w:szCs w:val="28"/>
              </w:rPr>
              <w:t>0,5</w:t>
            </w:r>
          </w:p>
        </w:tc>
      </w:tr>
      <w:tr w:rsidR="00260008" w:rsidRPr="00A0729A" w:rsidTr="00260008">
        <w:tc>
          <w:tcPr>
            <w:tcW w:w="5885" w:type="dxa"/>
          </w:tcPr>
          <w:p w:rsidR="00260008" w:rsidRPr="00A0729A" w:rsidRDefault="00260008" w:rsidP="00617C9E">
            <w:pPr>
              <w:rPr>
                <w:sz w:val="28"/>
                <w:szCs w:val="28"/>
              </w:rPr>
            </w:pPr>
            <w:r w:rsidRPr="00A0729A">
              <w:rPr>
                <w:sz w:val="28"/>
                <w:szCs w:val="28"/>
              </w:rPr>
              <w:t>Площади озеленения территорий объектов рекреационного назначения от общего баланса территории</w:t>
            </w:r>
          </w:p>
        </w:tc>
        <w:tc>
          <w:tcPr>
            <w:tcW w:w="1744" w:type="dxa"/>
            <w:vMerge w:val="restart"/>
            <w:vAlign w:val="center"/>
          </w:tcPr>
          <w:p w:rsidR="00260008" w:rsidRPr="00A0729A" w:rsidRDefault="00260008" w:rsidP="00260008">
            <w:pPr>
              <w:jc w:val="center"/>
              <w:rPr>
                <w:sz w:val="28"/>
                <w:szCs w:val="28"/>
              </w:rPr>
            </w:pPr>
            <w:r w:rsidRPr="00A0729A">
              <w:rPr>
                <w:sz w:val="28"/>
                <w:szCs w:val="28"/>
              </w:rPr>
              <w:t>%</w:t>
            </w:r>
          </w:p>
        </w:tc>
        <w:tc>
          <w:tcPr>
            <w:tcW w:w="2544" w:type="dxa"/>
            <w:vAlign w:val="center"/>
          </w:tcPr>
          <w:p w:rsidR="00260008" w:rsidRPr="00A0729A" w:rsidRDefault="00260008" w:rsidP="00260008">
            <w:pPr>
              <w:jc w:val="center"/>
              <w:rPr>
                <w:sz w:val="28"/>
                <w:szCs w:val="28"/>
              </w:rPr>
            </w:pPr>
          </w:p>
        </w:tc>
      </w:tr>
      <w:tr w:rsidR="00260008" w:rsidRPr="00A0729A" w:rsidTr="00260008">
        <w:tc>
          <w:tcPr>
            <w:tcW w:w="5885" w:type="dxa"/>
          </w:tcPr>
          <w:p w:rsidR="00260008" w:rsidRPr="00A0729A" w:rsidRDefault="00260008" w:rsidP="00940A36">
            <w:pPr>
              <w:numPr>
                <w:ilvl w:val="0"/>
                <w:numId w:val="2"/>
              </w:numPr>
              <w:rPr>
                <w:sz w:val="28"/>
                <w:szCs w:val="28"/>
              </w:rPr>
            </w:pPr>
            <w:r w:rsidRPr="00A0729A">
              <w:rPr>
                <w:sz w:val="28"/>
                <w:szCs w:val="28"/>
              </w:rPr>
              <w:t>Зеленые насаждения</w:t>
            </w:r>
          </w:p>
        </w:tc>
        <w:tc>
          <w:tcPr>
            <w:tcW w:w="1744" w:type="dxa"/>
            <w:vMerge/>
            <w:vAlign w:val="center"/>
          </w:tcPr>
          <w:p w:rsidR="00260008" w:rsidRPr="00A0729A" w:rsidRDefault="00260008" w:rsidP="00260008">
            <w:pPr>
              <w:jc w:val="center"/>
              <w:rPr>
                <w:sz w:val="28"/>
                <w:szCs w:val="28"/>
              </w:rPr>
            </w:pPr>
          </w:p>
        </w:tc>
        <w:tc>
          <w:tcPr>
            <w:tcW w:w="2544" w:type="dxa"/>
            <w:vAlign w:val="center"/>
          </w:tcPr>
          <w:p w:rsidR="00260008" w:rsidRPr="00A0729A" w:rsidRDefault="00260008" w:rsidP="00260008">
            <w:pPr>
              <w:jc w:val="center"/>
              <w:rPr>
                <w:sz w:val="28"/>
                <w:szCs w:val="28"/>
              </w:rPr>
            </w:pPr>
            <w:r w:rsidRPr="00A0729A">
              <w:rPr>
                <w:sz w:val="28"/>
                <w:szCs w:val="28"/>
              </w:rPr>
              <w:t>65-75</w:t>
            </w:r>
          </w:p>
        </w:tc>
      </w:tr>
      <w:tr w:rsidR="00260008" w:rsidRPr="00A0729A" w:rsidTr="00260008">
        <w:tc>
          <w:tcPr>
            <w:tcW w:w="5885" w:type="dxa"/>
          </w:tcPr>
          <w:p w:rsidR="00260008" w:rsidRPr="00A0729A" w:rsidRDefault="00260008" w:rsidP="00940A36">
            <w:pPr>
              <w:numPr>
                <w:ilvl w:val="0"/>
                <w:numId w:val="2"/>
              </w:numPr>
              <w:rPr>
                <w:sz w:val="28"/>
                <w:szCs w:val="28"/>
              </w:rPr>
            </w:pPr>
            <w:r w:rsidRPr="00A0729A">
              <w:rPr>
                <w:sz w:val="28"/>
                <w:szCs w:val="28"/>
              </w:rPr>
              <w:t>Аллеи и дороги</w:t>
            </w:r>
          </w:p>
        </w:tc>
        <w:tc>
          <w:tcPr>
            <w:tcW w:w="1744" w:type="dxa"/>
            <w:vMerge/>
            <w:vAlign w:val="center"/>
          </w:tcPr>
          <w:p w:rsidR="00260008" w:rsidRPr="00A0729A" w:rsidRDefault="00260008" w:rsidP="00260008">
            <w:pPr>
              <w:jc w:val="center"/>
              <w:rPr>
                <w:sz w:val="28"/>
                <w:szCs w:val="28"/>
              </w:rPr>
            </w:pPr>
          </w:p>
        </w:tc>
        <w:tc>
          <w:tcPr>
            <w:tcW w:w="2544" w:type="dxa"/>
            <w:vAlign w:val="center"/>
          </w:tcPr>
          <w:p w:rsidR="00260008" w:rsidRPr="00A0729A" w:rsidRDefault="00260008" w:rsidP="00260008">
            <w:pPr>
              <w:jc w:val="center"/>
              <w:rPr>
                <w:sz w:val="28"/>
                <w:szCs w:val="28"/>
              </w:rPr>
            </w:pPr>
            <w:r w:rsidRPr="00A0729A">
              <w:rPr>
                <w:sz w:val="28"/>
                <w:szCs w:val="28"/>
              </w:rPr>
              <w:t>10-15</w:t>
            </w:r>
          </w:p>
        </w:tc>
      </w:tr>
      <w:tr w:rsidR="00260008" w:rsidRPr="00A0729A" w:rsidTr="00260008">
        <w:tc>
          <w:tcPr>
            <w:tcW w:w="5885" w:type="dxa"/>
          </w:tcPr>
          <w:p w:rsidR="00260008" w:rsidRPr="00A0729A" w:rsidRDefault="00260008" w:rsidP="00940A36">
            <w:pPr>
              <w:numPr>
                <w:ilvl w:val="0"/>
                <w:numId w:val="2"/>
              </w:numPr>
              <w:rPr>
                <w:sz w:val="28"/>
                <w:szCs w:val="28"/>
              </w:rPr>
            </w:pPr>
            <w:r w:rsidRPr="00A0729A">
              <w:rPr>
                <w:sz w:val="28"/>
                <w:szCs w:val="28"/>
              </w:rPr>
              <w:t>Площадки</w:t>
            </w:r>
          </w:p>
        </w:tc>
        <w:tc>
          <w:tcPr>
            <w:tcW w:w="1744" w:type="dxa"/>
            <w:vMerge/>
            <w:vAlign w:val="center"/>
          </w:tcPr>
          <w:p w:rsidR="00260008" w:rsidRPr="00A0729A" w:rsidRDefault="00260008" w:rsidP="00260008">
            <w:pPr>
              <w:jc w:val="center"/>
              <w:rPr>
                <w:sz w:val="28"/>
                <w:szCs w:val="28"/>
              </w:rPr>
            </w:pPr>
          </w:p>
        </w:tc>
        <w:tc>
          <w:tcPr>
            <w:tcW w:w="2544" w:type="dxa"/>
            <w:vAlign w:val="center"/>
          </w:tcPr>
          <w:p w:rsidR="00260008" w:rsidRPr="00A0729A" w:rsidRDefault="00260008" w:rsidP="00260008">
            <w:pPr>
              <w:jc w:val="center"/>
              <w:rPr>
                <w:sz w:val="28"/>
                <w:szCs w:val="28"/>
              </w:rPr>
            </w:pPr>
            <w:r w:rsidRPr="00A0729A">
              <w:rPr>
                <w:sz w:val="28"/>
                <w:szCs w:val="28"/>
              </w:rPr>
              <w:t>8-12</w:t>
            </w:r>
          </w:p>
        </w:tc>
      </w:tr>
      <w:tr w:rsidR="00260008" w:rsidRPr="00A0729A" w:rsidTr="00260008">
        <w:tc>
          <w:tcPr>
            <w:tcW w:w="5885" w:type="dxa"/>
          </w:tcPr>
          <w:p w:rsidR="00260008" w:rsidRPr="00A0729A" w:rsidRDefault="00260008" w:rsidP="00940A36">
            <w:pPr>
              <w:numPr>
                <w:ilvl w:val="0"/>
                <w:numId w:val="2"/>
              </w:numPr>
              <w:rPr>
                <w:sz w:val="28"/>
                <w:szCs w:val="28"/>
              </w:rPr>
            </w:pPr>
            <w:r w:rsidRPr="00A0729A">
              <w:rPr>
                <w:sz w:val="28"/>
                <w:szCs w:val="28"/>
              </w:rPr>
              <w:t>Сооружения</w:t>
            </w:r>
          </w:p>
        </w:tc>
        <w:tc>
          <w:tcPr>
            <w:tcW w:w="1744" w:type="dxa"/>
            <w:vMerge/>
            <w:vAlign w:val="center"/>
          </w:tcPr>
          <w:p w:rsidR="00260008" w:rsidRPr="00A0729A" w:rsidRDefault="00260008" w:rsidP="00260008">
            <w:pPr>
              <w:jc w:val="center"/>
              <w:rPr>
                <w:sz w:val="28"/>
                <w:szCs w:val="28"/>
              </w:rPr>
            </w:pPr>
          </w:p>
        </w:tc>
        <w:tc>
          <w:tcPr>
            <w:tcW w:w="2544" w:type="dxa"/>
            <w:vAlign w:val="center"/>
          </w:tcPr>
          <w:p w:rsidR="00260008" w:rsidRPr="00A0729A" w:rsidRDefault="00260008" w:rsidP="00260008">
            <w:pPr>
              <w:jc w:val="center"/>
              <w:rPr>
                <w:sz w:val="28"/>
                <w:szCs w:val="28"/>
              </w:rPr>
            </w:pPr>
            <w:r w:rsidRPr="00A0729A">
              <w:rPr>
                <w:sz w:val="28"/>
                <w:szCs w:val="28"/>
              </w:rPr>
              <w:t>5-7</w:t>
            </w:r>
          </w:p>
        </w:tc>
      </w:tr>
    </w:tbl>
    <w:p w:rsidR="00260008" w:rsidRDefault="00260008" w:rsidP="00260008">
      <w:pPr>
        <w:rPr>
          <w:lang w:val="en-US"/>
        </w:rPr>
      </w:pPr>
    </w:p>
    <w:p w:rsidR="00260008" w:rsidRPr="00D833C4" w:rsidRDefault="00260008" w:rsidP="00260008"/>
    <w:p w:rsidR="00260008" w:rsidRPr="00A0729A" w:rsidRDefault="00260008" w:rsidP="00260008">
      <w:pPr>
        <w:pStyle w:val="20"/>
        <w:spacing w:after="240"/>
        <w:jc w:val="center"/>
        <w:rPr>
          <w:rFonts w:ascii="Times New Roman" w:hAnsi="Times New Roman" w:cs="Times New Roman"/>
          <w:bCs w:val="0"/>
          <w:i w:val="0"/>
          <w:iCs w:val="0"/>
          <w:szCs w:val="20"/>
        </w:rPr>
      </w:pPr>
      <w:bookmarkStart w:id="26" w:name="_Toc436924509"/>
      <w:r w:rsidRPr="001C5A70">
        <w:rPr>
          <w:rFonts w:ascii="Times New Roman" w:hAnsi="Times New Roman" w:cs="Times New Roman"/>
          <w:bCs w:val="0"/>
          <w:i w:val="0"/>
          <w:iCs w:val="0"/>
          <w:szCs w:val="20"/>
        </w:rPr>
        <w:t>5.Показатели в отношении объектов улично-дорожной сети и объектов общественного транспорта</w:t>
      </w:r>
      <w:bookmarkEnd w:id="26"/>
    </w:p>
    <w:p w:rsidR="00260008" w:rsidRPr="00A0729A" w:rsidRDefault="00260008" w:rsidP="00260008">
      <w:pPr>
        <w:pStyle w:val="aff"/>
        <w:jc w:val="right"/>
        <w:rPr>
          <w:b w:val="0"/>
          <w:sz w:val="28"/>
          <w:szCs w:val="28"/>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13</w:t>
      </w:r>
      <w:r w:rsidRPr="00A0729A">
        <w:rPr>
          <w:sz w:val="28"/>
          <w:szCs w:val="28"/>
        </w:rPr>
        <w:fldChar w:fldCharType="end"/>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2552"/>
      </w:tblGrid>
      <w:tr w:rsidR="00260008" w:rsidRPr="00A0729A" w:rsidTr="00260008">
        <w:tc>
          <w:tcPr>
            <w:tcW w:w="4786" w:type="dxa"/>
            <w:vAlign w:val="center"/>
          </w:tcPr>
          <w:p w:rsidR="00260008" w:rsidRPr="00A0729A" w:rsidRDefault="00260008" w:rsidP="00260008">
            <w:pPr>
              <w:jc w:val="center"/>
              <w:rPr>
                <w:b/>
                <w:sz w:val="28"/>
                <w:szCs w:val="28"/>
              </w:rPr>
            </w:pPr>
            <w:r w:rsidRPr="00A0729A">
              <w:rPr>
                <w:b/>
                <w:sz w:val="28"/>
                <w:szCs w:val="28"/>
              </w:rPr>
              <w:t>Наименование показателя</w:t>
            </w:r>
          </w:p>
        </w:tc>
        <w:tc>
          <w:tcPr>
            <w:tcW w:w="2835" w:type="dxa"/>
            <w:vAlign w:val="center"/>
          </w:tcPr>
          <w:p w:rsidR="00260008" w:rsidRPr="00A0729A" w:rsidRDefault="00260008" w:rsidP="00260008">
            <w:pPr>
              <w:jc w:val="center"/>
              <w:rPr>
                <w:b/>
                <w:sz w:val="28"/>
                <w:szCs w:val="28"/>
              </w:rPr>
            </w:pPr>
            <w:r w:rsidRPr="00A0729A">
              <w:rPr>
                <w:b/>
                <w:sz w:val="28"/>
                <w:szCs w:val="28"/>
              </w:rPr>
              <w:t>Единица измерения</w:t>
            </w:r>
          </w:p>
        </w:tc>
        <w:tc>
          <w:tcPr>
            <w:tcW w:w="2552" w:type="dxa"/>
            <w:vAlign w:val="center"/>
          </w:tcPr>
          <w:p w:rsidR="00260008" w:rsidRPr="00A0729A" w:rsidRDefault="00260008" w:rsidP="00260008">
            <w:pPr>
              <w:jc w:val="center"/>
              <w:rPr>
                <w:b/>
                <w:sz w:val="28"/>
                <w:szCs w:val="28"/>
              </w:rPr>
            </w:pPr>
            <w:r w:rsidRPr="00A0729A">
              <w:rPr>
                <w:b/>
                <w:sz w:val="28"/>
                <w:szCs w:val="28"/>
              </w:rPr>
              <w:t>Значение показателя</w:t>
            </w:r>
          </w:p>
        </w:tc>
      </w:tr>
      <w:tr w:rsidR="00260008" w:rsidRPr="00A0729A" w:rsidTr="00260008">
        <w:tc>
          <w:tcPr>
            <w:tcW w:w="4786" w:type="dxa"/>
          </w:tcPr>
          <w:p w:rsidR="00260008" w:rsidRPr="00A0729A" w:rsidRDefault="00260008" w:rsidP="00617C9E">
            <w:pPr>
              <w:rPr>
                <w:sz w:val="28"/>
                <w:szCs w:val="28"/>
              </w:rPr>
            </w:pPr>
            <w:r w:rsidRPr="00A0729A">
              <w:rPr>
                <w:sz w:val="28"/>
                <w:szCs w:val="28"/>
              </w:rPr>
              <w:t>Плотность улично-дорожной сети</w:t>
            </w:r>
          </w:p>
        </w:tc>
        <w:tc>
          <w:tcPr>
            <w:tcW w:w="2835" w:type="dxa"/>
          </w:tcPr>
          <w:p w:rsidR="00260008" w:rsidRPr="00A0729A" w:rsidRDefault="00260008" w:rsidP="00260008">
            <w:pPr>
              <w:jc w:val="center"/>
              <w:rPr>
                <w:sz w:val="28"/>
                <w:szCs w:val="28"/>
              </w:rPr>
            </w:pPr>
            <w:r w:rsidRPr="00A0729A">
              <w:rPr>
                <w:sz w:val="28"/>
                <w:szCs w:val="28"/>
              </w:rPr>
              <w:t>км/км</w:t>
            </w:r>
            <w:r w:rsidRPr="00A0729A">
              <w:rPr>
                <w:sz w:val="28"/>
                <w:szCs w:val="28"/>
                <w:vertAlign w:val="superscript"/>
              </w:rPr>
              <w:t>2</w:t>
            </w:r>
          </w:p>
        </w:tc>
        <w:tc>
          <w:tcPr>
            <w:tcW w:w="2552" w:type="dxa"/>
          </w:tcPr>
          <w:p w:rsidR="00260008" w:rsidRPr="00A0729A" w:rsidRDefault="00260008" w:rsidP="00260008">
            <w:pPr>
              <w:jc w:val="center"/>
              <w:rPr>
                <w:sz w:val="28"/>
                <w:szCs w:val="28"/>
              </w:rPr>
            </w:pPr>
            <w:r w:rsidRPr="00A0729A">
              <w:rPr>
                <w:sz w:val="28"/>
                <w:szCs w:val="28"/>
              </w:rPr>
              <w:t>2,5-4,5</w:t>
            </w:r>
          </w:p>
        </w:tc>
      </w:tr>
      <w:tr w:rsidR="00260008" w:rsidRPr="00A0729A" w:rsidTr="00260008">
        <w:tc>
          <w:tcPr>
            <w:tcW w:w="4786" w:type="dxa"/>
            <w:vAlign w:val="center"/>
          </w:tcPr>
          <w:p w:rsidR="00260008" w:rsidRPr="00A0729A" w:rsidRDefault="00260008" w:rsidP="00260008">
            <w:pPr>
              <w:rPr>
                <w:sz w:val="28"/>
                <w:szCs w:val="28"/>
              </w:rPr>
            </w:pPr>
            <w:r w:rsidRPr="00A0729A">
              <w:rPr>
                <w:sz w:val="28"/>
                <w:szCs w:val="28"/>
              </w:rPr>
              <w:t>Плотность сети линий наземного общественного пассажирского транспорта</w:t>
            </w:r>
          </w:p>
        </w:tc>
        <w:tc>
          <w:tcPr>
            <w:tcW w:w="2835" w:type="dxa"/>
            <w:vAlign w:val="center"/>
          </w:tcPr>
          <w:p w:rsidR="00260008" w:rsidRPr="00A0729A" w:rsidRDefault="00260008" w:rsidP="00260008">
            <w:pPr>
              <w:jc w:val="center"/>
              <w:rPr>
                <w:sz w:val="28"/>
                <w:szCs w:val="28"/>
              </w:rPr>
            </w:pPr>
            <w:r w:rsidRPr="00A0729A">
              <w:rPr>
                <w:sz w:val="28"/>
                <w:szCs w:val="28"/>
              </w:rPr>
              <w:t>км/км</w:t>
            </w:r>
            <w:r w:rsidRPr="00A0729A">
              <w:rPr>
                <w:sz w:val="28"/>
                <w:szCs w:val="28"/>
                <w:vertAlign w:val="superscript"/>
              </w:rPr>
              <w:t>2</w:t>
            </w:r>
          </w:p>
        </w:tc>
        <w:tc>
          <w:tcPr>
            <w:tcW w:w="2552" w:type="dxa"/>
            <w:vAlign w:val="center"/>
          </w:tcPr>
          <w:p w:rsidR="00260008" w:rsidRPr="00A0729A" w:rsidRDefault="00260008" w:rsidP="00260008">
            <w:pPr>
              <w:jc w:val="center"/>
              <w:rPr>
                <w:sz w:val="28"/>
                <w:szCs w:val="28"/>
              </w:rPr>
            </w:pPr>
            <w:r>
              <w:rPr>
                <w:sz w:val="28"/>
                <w:szCs w:val="28"/>
              </w:rPr>
              <w:t>0</w:t>
            </w:r>
            <w:r w:rsidRPr="00A0729A">
              <w:rPr>
                <w:sz w:val="28"/>
                <w:szCs w:val="28"/>
              </w:rPr>
              <w:t xml:space="preserve">,5 – </w:t>
            </w:r>
            <w:r>
              <w:rPr>
                <w:sz w:val="28"/>
                <w:szCs w:val="28"/>
              </w:rPr>
              <w:t>0</w:t>
            </w:r>
            <w:r w:rsidRPr="00A0729A">
              <w:rPr>
                <w:sz w:val="28"/>
                <w:szCs w:val="28"/>
              </w:rPr>
              <w:t>,8</w:t>
            </w:r>
          </w:p>
        </w:tc>
      </w:tr>
      <w:tr w:rsidR="00260008" w:rsidRPr="00A0729A" w:rsidTr="00260008">
        <w:tc>
          <w:tcPr>
            <w:tcW w:w="4786" w:type="dxa"/>
          </w:tcPr>
          <w:p w:rsidR="00260008" w:rsidRPr="00A0729A" w:rsidRDefault="00260008" w:rsidP="00260008">
            <w:pPr>
              <w:rPr>
                <w:sz w:val="28"/>
                <w:szCs w:val="28"/>
              </w:rPr>
            </w:pPr>
            <w:r w:rsidRPr="00A0729A">
              <w:rPr>
                <w:sz w:val="28"/>
                <w:szCs w:val="28"/>
              </w:rPr>
              <w:t>Расстояния между остановочными пунктами</w:t>
            </w:r>
          </w:p>
        </w:tc>
        <w:tc>
          <w:tcPr>
            <w:tcW w:w="2835" w:type="dxa"/>
            <w:vAlign w:val="center"/>
          </w:tcPr>
          <w:p w:rsidR="00260008" w:rsidRPr="00A0729A" w:rsidRDefault="00260008" w:rsidP="00260008">
            <w:pPr>
              <w:jc w:val="center"/>
              <w:rPr>
                <w:sz w:val="28"/>
                <w:szCs w:val="28"/>
              </w:rPr>
            </w:pPr>
            <w:r w:rsidRPr="00A0729A">
              <w:rPr>
                <w:sz w:val="28"/>
                <w:szCs w:val="28"/>
              </w:rPr>
              <w:t>м</w:t>
            </w:r>
          </w:p>
        </w:tc>
        <w:tc>
          <w:tcPr>
            <w:tcW w:w="2552" w:type="dxa"/>
            <w:vAlign w:val="center"/>
          </w:tcPr>
          <w:p w:rsidR="00260008" w:rsidRPr="00A0729A" w:rsidRDefault="00260008" w:rsidP="00260008">
            <w:pPr>
              <w:jc w:val="center"/>
              <w:rPr>
                <w:sz w:val="28"/>
                <w:szCs w:val="28"/>
              </w:rPr>
            </w:pPr>
            <w:r>
              <w:rPr>
                <w:sz w:val="28"/>
                <w:szCs w:val="28"/>
              </w:rPr>
              <w:t>6</w:t>
            </w:r>
            <w:r w:rsidRPr="00A0729A">
              <w:rPr>
                <w:sz w:val="28"/>
                <w:szCs w:val="28"/>
              </w:rPr>
              <w:t>00</w:t>
            </w:r>
          </w:p>
        </w:tc>
      </w:tr>
      <w:tr w:rsidR="00260008" w:rsidRPr="00A0729A" w:rsidTr="00260008">
        <w:tc>
          <w:tcPr>
            <w:tcW w:w="4786" w:type="dxa"/>
          </w:tcPr>
          <w:p w:rsidR="00260008" w:rsidRPr="00A0729A" w:rsidRDefault="00260008" w:rsidP="00260008">
            <w:pPr>
              <w:rPr>
                <w:sz w:val="28"/>
                <w:szCs w:val="28"/>
              </w:rPr>
            </w:pPr>
            <w:r w:rsidRPr="00A0729A">
              <w:rPr>
                <w:sz w:val="28"/>
                <w:szCs w:val="28"/>
              </w:rPr>
              <w:t>Уровень автомобилизации</w:t>
            </w:r>
          </w:p>
        </w:tc>
        <w:tc>
          <w:tcPr>
            <w:tcW w:w="2835" w:type="dxa"/>
            <w:vAlign w:val="center"/>
          </w:tcPr>
          <w:p w:rsidR="00260008" w:rsidRPr="00A0729A" w:rsidRDefault="00260008" w:rsidP="00260008">
            <w:pPr>
              <w:jc w:val="center"/>
              <w:rPr>
                <w:sz w:val="28"/>
                <w:szCs w:val="28"/>
              </w:rPr>
            </w:pPr>
            <w:r w:rsidRPr="00A0729A">
              <w:rPr>
                <w:sz w:val="28"/>
                <w:szCs w:val="28"/>
              </w:rPr>
              <w:t>Авт</w:t>
            </w:r>
            <w:r w:rsidR="00617C9E">
              <w:rPr>
                <w:sz w:val="28"/>
                <w:szCs w:val="28"/>
              </w:rPr>
              <w:t>.</w:t>
            </w:r>
            <w:r w:rsidRPr="00A0729A">
              <w:rPr>
                <w:sz w:val="28"/>
                <w:szCs w:val="28"/>
              </w:rPr>
              <w:t xml:space="preserve"> на 1000</w:t>
            </w:r>
            <w:r w:rsidR="00617C9E">
              <w:rPr>
                <w:sz w:val="28"/>
                <w:szCs w:val="28"/>
              </w:rPr>
              <w:t xml:space="preserve"> </w:t>
            </w:r>
            <w:r w:rsidRPr="00A0729A">
              <w:rPr>
                <w:sz w:val="28"/>
                <w:szCs w:val="28"/>
              </w:rPr>
              <w:t>жителей</w:t>
            </w:r>
          </w:p>
        </w:tc>
        <w:tc>
          <w:tcPr>
            <w:tcW w:w="2552" w:type="dxa"/>
            <w:vAlign w:val="center"/>
          </w:tcPr>
          <w:p w:rsidR="00260008" w:rsidRPr="00A0729A" w:rsidRDefault="00260008" w:rsidP="00260008">
            <w:pPr>
              <w:jc w:val="center"/>
              <w:rPr>
                <w:sz w:val="28"/>
                <w:szCs w:val="28"/>
              </w:rPr>
            </w:pPr>
            <w:r w:rsidRPr="00A0729A">
              <w:rPr>
                <w:sz w:val="28"/>
                <w:szCs w:val="28"/>
              </w:rPr>
              <w:t>305</w:t>
            </w:r>
          </w:p>
        </w:tc>
      </w:tr>
    </w:tbl>
    <w:p w:rsidR="00260008" w:rsidRPr="00A0729A" w:rsidRDefault="00260008" w:rsidP="00260008">
      <w:pPr>
        <w:pStyle w:val="100"/>
        <w:jc w:val="center"/>
        <w:rPr>
          <w:b/>
          <w:sz w:val="28"/>
          <w:szCs w:val="28"/>
        </w:rPr>
      </w:pPr>
    </w:p>
    <w:p w:rsidR="00260008" w:rsidRPr="00A0729A" w:rsidRDefault="00260008" w:rsidP="00260008">
      <w:pPr>
        <w:pStyle w:val="3"/>
        <w:spacing w:before="240" w:after="60"/>
        <w:jc w:val="center"/>
        <w:rPr>
          <w:rFonts w:ascii="Times New Roman" w:hAnsi="Times New Roman" w:cs="Times New Roman"/>
          <w:sz w:val="28"/>
          <w:szCs w:val="28"/>
        </w:rPr>
      </w:pPr>
      <w:r w:rsidRPr="00A0729A">
        <w:rPr>
          <w:b w:val="0"/>
          <w:sz w:val="28"/>
          <w:szCs w:val="28"/>
        </w:rPr>
        <w:br w:type="page"/>
      </w:r>
      <w:bookmarkStart w:id="27" w:name="_Toc436924510"/>
      <w:r w:rsidRPr="00E204C3">
        <w:rPr>
          <w:rFonts w:ascii="Times New Roman" w:hAnsi="Times New Roman" w:cs="Times New Roman"/>
          <w:sz w:val="28"/>
          <w:szCs w:val="28"/>
        </w:rPr>
        <w:lastRenderedPageBreak/>
        <w:t>5</w:t>
      </w:r>
      <w:r w:rsidRPr="00A0729A">
        <w:rPr>
          <w:rFonts w:ascii="Times New Roman" w:hAnsi="Times New Roman" w:cs="Times New Roman"/>
          <w:sz w:val="28"/>
          <w:szCs w:val="28"/>
        </w:rPr>
        <w:t>.1.Классификация ули</w:t>
      </w:r>
      <w:r>
        <w:rPr>
          <w:rFonts w:ascii="Times New Roman" w:hAnsi="Times New Roman" w:cs="Times New Roman"/>
          <w:sz w:val="28"/>
          <w:szCs w:val="28"/>
        </w:rPr>
        <w:t>чно-дорожной сети</w:t>
      </w:r>
      <w:bookmarkEnd w:id="27"/>
    </w:p>
    <w:p w:rsidR="00260008" w:rsidRDefault="00260008" w:rsidP="00260008">
      <w:pPr>
        <w:pStyle w:val="aff"/>
        <w:jc w:val="right"/>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14</w:t>
      </w:r>
      <w:r w:rsidRPr="00A0729A">
        <w:rPr>
          <w:sz w:val="28"/>
          <w:szCs w:val="28"/>
        </w:rPr>
        <w:fldChar w:fldCharType="end"/>
      </w:r>
    </w:p>
    <w:tbl>
      <w:tblPr>
        <w:tblW w:w="5120" w:type="pct"/>
        <w:jc w:val="center"/>
        <w:tblLayout w:type="fixed"/>
        <w:tblCellMar>
          <w:left w:w="70" w:type="dxa"/>
          <w:right w:w="70" w:type="dxa"/>
        </w:tblCellMar>
        <w:tblLook w:val="0000" w:firstRow="0" w:lastRow="0" w:firstColumn="0" w:lastColumn="0" w:noHBand="0" w:noVBand="0"/>
      </w:tblPr>
      <w:tblGrid>
        <w:gridCol w:w="2013"/>
        <w:gridCol w:w="2309"/>
        <w:gridCol w:w="1422"/>
        <w:gridCol w:w="1424"/>
        <w:gridCol w:w="1424"/>
        <w:gridCol w:w="1422"/>
      </w:tblGrid>
      <w:tr w:rsidR="00260008" w:rsidRPr="00EF01ED" w:rsidTr="00260008">
        <w:trPr>
          <w:cantSplit/>
          <w:trHeight w:val="720"/>
          <w:jc w:val="center"/>
        </w:trPr>
        <w:tc>
          <w:tcPr>
            <w:tcW w:w="1005"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Категория   сельских улиц</w:t>
            </w:r>
            <w:r>
              <w:rPr>
                <w:sz w:val="28"/>
                <w:szCs w:val="28"/>
              </w:rPr>
              <w:t xml:space="preserve"> и</w:t>
            </w:r>
            <w:r w:rsidRPr="00E204C3">
              <w:rPr>
                <w:sz w:val="28"/>
                <w:szCs w:val="28"/>
              </w:rPr>
              <w:t xml:space="preserve"> дорог</w:t>
            </w:r>
          </w:p>
        </w:tc>
        <w:tc>
          <w:tcPr>
            <w:tcW w:w="1153"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607DC8">
            <w:pPr>
              <w:autoSpaceDE w:val="0"/>
              <w:autoSpaceDN w:val="0"/>
              <w:adjustRightInd w:val="0"/>
              <w:jc w:val="center"/>
              <w:rPr>
                <w:sz w:val="28"/>
                <w:szCs w:val="28"/>
              </w:rPr>
            </w:pPr>
            <w:r w:rsidRPr="00E204C3">
              <w:rPr>
                <w:sz w:val="28"/>
                <w:szCs w:val="28"/>
              </w:rPr>
              <w:t>Основное назначение</w:t>
            </w:r>
          </w:p>
        </w:tc>
        <w:tc>
          <w:tcPr>
            <w:tcW w:w="710"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Расчетнаяскорость движения, км/ч</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607DC8">
            <w:pPr>
              <w:autoSpaceDE w:val="0"/>
              <w:autoSpaceDN w:val="0"/>
              <w:adjustRightInd w:val="0"/>
              <w:jc w:val="center"/>
              <w:rPr>
                <w:sz w:val="28"/>
                <w:szCs w:val="28"/>
              </w:rPr>
            </w:pPr>
            <w:r w:rsidRPr="00E204C3">
              <w:rPr>
                <w:sz w:val="28"/>
                <w:szCs w:val="28"/>
              </w:rPr>
              <w:t>Ширина полосы движения, м</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Число полос</w:t>
            </w:r>
            <w:r>
              <w:rPr>
                <w:sz w:val="28"/>
                <w:szCs w:val="28"/>
              </w:rPr>
              <w:t xml:space="preserve"> </w:t>
            </w:r>
            <w:r w:rsidRPr="00E204C3">
              <w:rPr>
                <w:sz w:val="28"/>
                <w:szCs w:val="28"/>
              </w:rPr>
              <w:t>движения</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617C9E">
            <w:pPr>
              <w:autoSpaceDE w:val="0"/>
              <w:autoSpaceDN w:val="0"/>
              <w:adjustRightInd w:val="0"/>
              <w:ind w:left="-28" w:right="11"/>
              <w:jc w:val="center"/>
              <w:rPr>
                <w:sz w:val="28"/>
                <w:szCs w:val="28"/>
              </w:rPr>
            </w:pPr>
            <w:r w:rsidRPr="00E204C3">
              <w:rPr>
                <w:sz w:val="28"/>
                <w:szCs w:val="28"/>
              </w:rPr>
              <w:t xml:space="preserve">Ширина </w:t>
            </w:r>
            <w:r w:rsidRPr="00E204C3">
              <w:rPr>
                <w:sz w:val="28"/>
                <w:szCs w:val="28"/>
              </w:rPr>
              <w:br/>
              <w:t>пешеход</w:t>
            </w:r>
            <w:r w:rsidR="00617C9E">
              <w:rPr>
                <w:sz w:val="28"/>
                <w:szCs w:val="28"/>
              </w:rPr>
              <w:t>-</w:t>
            </w:r>
            <w:r w:rsidRPr="00E204C3">
              <w:rPr>
                <w:sz w:val="28"/>
                <w:szCs w:val="28"/>
              </w:rPr>
              <w:t>ной</w:t>
            </w:r>
            <w:r>
              <w:rPr>
                <w:sz w:val="28"/>
                <w:szCs w:val="28"/>
              </w:rPr>
              <w:t xml:space="preserve"> </w:t>
            </w:r>
            <w:r w:rsidRPr="00E204C3">
              <w:rPr>
                <w:sz w:val="28"/>
                <w:szCs w:val="28"/>
              </w:rPr>
              <w:t>части тротуара, м</w:t>
            </w:r>
          </w:p>
        </w:tc>
      </w:tr>
      <w:tr w:rsidR="00260008" w:rsidRPr="00EF01ED" w:rsidTr="00260008">
        <w:trPr>
          <w:cantSplit/>
          <w:trHeight w:val="720"/>
          <w:jc w:val="center"/>
        </w:trPr>
        <w:tc>
          <w:tcPr>
            <w:tcW w:w="1005" w:type="pct"/>
            <w:tcBorders>
              <w:top w:val="single" w:sz="6" w:space="0" w:color="auto"/>
              <w:left w:val="single" w:sz="6" w:space="0" w:color="auto"/>
              <w:bottom w:val="single" w:sz="6" w:space="0" w:color="auto"/>
              <w:right w:val="single" w:sz="6" w:space="0" w:color="auto"/>
            </w:tcBorders>
          </w:tcPr>
          <w:p w:rsidR="00260008" w:rsidRPr="00E204C3" w:rsidRDefault="00260008" w:rsidP="00260008">
            <w:pPr>
              <w:autoSpaceDE w:val="0"/>
              <w:autoSpaceDN w:val="0"/>
              <w:adjustRightInd w:val="0"/>
              <w:rPr>
                <w:sz w:val="28"/>
                <w:szCs w:val="28"/>
              </w:rPr>
            </w:pPr>
            <w:r w:rsidRPr="00E204C3">
              <w:rPr>
                <w:sz w:val="28"/>
                <w:szCs w:val="28"/>
              </w:rPr>
              <w:t xml:space="preserve">Поселковая дорога </w:t>
            </w:r>
          </w:p>
        </w:tc>
        <w:tc>
          <w:tcPr>
            <w:tcW w:w="1153" w:type="pct"/>
            <w:tcBorders>
              <w:top w:val="single" w:sz="6" w:space="0" w:color="auto"/>
              <w:left w:val="single" w:sz="6" w:space="0" w:color="auto"/>
              <w:bottom w:val="single" w:sz="6" w:space="0" w:color="auto"/>
              <w:right w:val="single" w:sz="6" w:space="0" w:color="auto"/>
            </w:tcBorders>
          </w:tcPr>
          <w:p w:rsidR="00260008" w:rsidRPr="00E204C3" w:rsidRDefault="00260008" w:rsidP="00607DC8">
            <w:pPr>
              <w:autoSpaceDE w:val="0"/>
              <w:autoSpaceDN w:val="0"/>
              <w:adjustRightInd w:val="0"/>
              <w:rPr>
                <w:sz w:val="28"/>
                <w:szCs w:val="28"/>
              </w:rPr>
            </w:pPr>
            <w:r w:rsidRPr="00E204C3">
              <w:rPr>
                <w:sz w:val="28"/>
                <w:szCs w:val="28"/>
              </w:rPr>
              <w:t xml:space="preserve">Связь сельского населенного пункта с внешними дорогами общей сети </w:t>
            </w:r>
          </w:p>
        </w:tc>
        <w:tc>
          <w:tcPr>
            <w:tcW w:w="710"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60</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3,5</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2</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w:t>
            </w:r>
          </w:p>
        </w:tc>
      </w:tr>
      <w:tr w:rsidR="00260008" w:rsidRPr="00EF01ED" w:rsidTr="00260008">
        <w:trPr>
          <w:cantSplit/>
          <w:trHeight w:val="600"/>
          <w:jc w:val="center"/>
        </w:trPr>
        <w:tc>
          <w:tcPr>
            <w:tcW w:w="1005" w:type="pct"/>
            <w:tcBorders>
              <w:top w:val="single" w:sz="6" w:space="0" w:color="auto"/>
              <w:left w:val="single" w:sz="6" w:space="0" w:color="auto"/>
              <w:bottom w:val="single" w:sz="6" w:space="0" w:color="auto"/>
              <w:right w:val="single" w:sz="6" w:space="0" w:color="auto"/>
            </w:tcBorders>
          </w:tcPr>
          <w:p w:rsidR="00260008" w:rsidRPr="00E204C3" w:rsidRDefault="00260008" w:rsidP="00260008">
            <w:pPr>
              <w:autoSpaceDE w:val="0"/>
              <w:autoSpaceDN w:val="0"/>
              <w:adjustRightInd w:val="0"/>
              <w:rPr>
                <w:sz w:val="28"/>
                <w:szCs w:val="28"/>
              </w:rPr>
            </w:pPr>
            <w:r w:rsidRPr="00E204C3">
              <w:rPr>
                <w:sz w:val="28"/>
                <w:szCs w:val="28"/>
              </w:rPr>
              <w:t xml:space="preserve">Главная улица </w:t>
            </w:r>
          </w:p>
        </w:tc>
        <w:tc>
          <w:tcPr>
            <w:tcW w:w="1153" w:type="pct"/>
            <w:tcBorders>
              <w:top w:val="single" w:sz="6" w:space="0" w:color="auto"/>
              <w:left w:val="single" w:sz="6" w:space="0" w:color="auto"/>
              <w:bottom w:val="single" w:sz="6" w:space="0" w:color="auto"/>
              <w:right w:val="single" w:sz="6" w:space="0" w:color="auto"/>
            </w:tcBorders>
          </w:tcPr>
          <w:p w:rsidR="00260008" w:rsidRPr="00E204C3" w:rsidRDefault="00260008" w:rsidP="00607DC8">
            <w:pPr>
              <w:autoSpaceDE w:val="0"/>
              <w:autoSpaceDN w:val="0"/>
              <w:adjustRightInd w:val="0"/>
              <w:rPr>
                <w:sz w:val="28"/>
                <w:szCs w:val="28"/>
              </w:rPr>
            </w:pPr>
            <w:r w:rsidRPr="00E204C3">
              <w:rPr>
                <w:sz w:val="28"/>
                <w:szCs w:val="28"/>
              </w:rPr>
              <w:t>Связь жилых территорий с</w:t>
            </w:r>
            <w:r>
              <w:rPr>
                <w:sz w:val="28"/>
                <w:szCs w:val="28"/>
              </w:rPr>
              <w:t xml:space="preserve"> </w:t>
            </w:r>
            <w:r w:rsidRPr="00E204C3">
              <w:rPr>
                <w:sz w:val="28"/>
                <w:szCs w:val="28"/>
              </w:rPr>
              <w:t xml:space="preserve">общественным центром </w:t>
            </w:r>
          </w:p>
        </w:tc>
        <w:tc>
          <w:tcPr>
            <w:tcW w:w="710"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40</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3,5</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Не менее 2</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1,5 - 2,25</w:t>
            </w:r>
          </w:p>
        </w:tc>
      </w:tr>
      <w:tr w:rsidR="00260008" w:rsidRPr="00EF01ED" w:rsidTr="00260008">
        <w:trPr>
          <w:cantSplit/>
          <w:trHeight w:val="840"/>
          <w:jc w:val="center"/>
        </w:trPr>
        <w:tc>
          <w:tcPr>
            <w:tcW w:w="1005" w:type="pct"/>
            <w:tcBorders>
              <w:top w:val="single" w:sz="6" w:space="0" w:color="auto"/>
              <w:left w:val="single" w:sz="6" w:space="0" w:color="auto"/>
              <w:bottom w:val="single" w:sz="6" w:space="0" w:color="auto"/>
              <w:right w:val="single" w:sz="6" w:space="0" w:color="auto"/>
            </w:tcBorders>
          </w:tcPr>
          <w:p w:rsidR="00260008" w:rsidRPr="00E204C3" w:rsidRDefault="00260008" w:rsidP="00260008">
            <w:pPr>
              <w:autoSpaceDE w:val="0"/>
              <w:autoSpaceDN w:val="0"/>
              <w:adjustRightInd w:val="0"/>
              <w:rPr>
                <w:sz w:val="28"/>
                <w:szCs w:val="28"/>
              </w:rPr>
            </w:pPr>
            <w:r w:rsidRPr="00E204C3">
              <w:rPr>
                <w:sz w:val="28"/>
                <w:szCs w:val="28"/>
              </w:rPr>
              <w:t xml:space="preserve">Улица в жилой застройке основная </w:t>
            </w:r>
          </w:p>
        </w:tc>
        <w:tc>
          <w:tcPr>
            <w:tcW w:w="1153" w:type="pct"/>
            <w:tcBorders>
              <w:top w:val="single" w:sz="6" w:space="0" w:color="auto"/>
              <w:left w:val="single" w:sz="6" w:space="0" w:color="auto"/>
              <w:bottom w:val="single" w:sz="6" w:space="0" w:color="auto"/>
              <w:right w:val="single" w:sz="6" w:space="0" w:color="auto"/>
            </w:tcBorders>
          </w:tcPr>
          <w:p w:rsidR="00260008" w:rsidRPr="00E204C3" w:rsidRDefault="00260008" w:rsidP="00607DC8">
            <w:pPr>
              <w:autoSpaceDE w:val="0"/>
              <w:autoSpaceDN w:val="0"/>
              <w:adjustRightInd w:val="0"/>
              <w:rPr>
                <w:sz w:val="28"/>
                <w:szCs w:val="28"/>
              </w:rPr>
            </w:pPr>
            <w:r w:rsidRPr="00E204C3">
              <w:rPr>
                <w:sz w:val="28"/>
                <w:szCs w:val="28"/>
              </w:rPr>
              <w:t>Связь внутри жилых территорий   и с главной улицей по направлениям     с интенсивным движением</w:t>
            </w:r>
          </w:p>
        </w:tc>
        <w:tc>
          <w:tcPr>
            <w:tcW w:w="710"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40</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3,0</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2</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1,0 - 1,5</w:t>
            </w:r>
          </w:p>
        </w:tc>
      </w:tr>
      <w:tr w:rsidR="00260008" w:rsidRPr="00EF01ED" w:rsidTr="00260008">
        <w:trPr>
          <w:cantSplit/>
          <w:trHeight w:val="480"/>
          <w:jc w:val="center"/>
        </w:trPr>
        <w:tc>
          <w:tcPr>
            <w:tcW w:w="1005" w:type="pct"/>
            <w:tcBorders>
              <w:top w:val="single" w:sz="6" w:space="0" w:color="auto"/>
              <w:left w:val="single" w:sz="6" w:space="0" w:color="auto"/>
              <w:bottom w:val="single" w:sz="6" w:space="0" w:color="auto"/>
              <w:right w:val="single" w:sz="6" w:space="0" w:color="auto"/>
            </w:tcBorders>
          </w:tcPr>
          <w:p w:rsidR="00260008" w:rsidRPr="00E204C3" w:rsidRDefault="00260008" w:rsidP="00260008">
            <w:pPr>
              <w:autoSpaceDE w:val="0"/>
              <w:autoSpaceDN w:val="0"/>
              <w:adjustRightInd w:val="0"/>
              <w:rPr>
                <w:sz w:val="28"/>
                <w:szCs w:val="28"/>
              </w:rPr>
            </w:pPr>
            <w:r w:rsidRPr="00E204C3">
              <w:rPr>
                <w:sz w:val="28"/>
                <w:szCs w:val="28"/>
              </w:rPr>
              <w:t>Улица в жилой застройке второстепенная</w:t>
            </w:r>
            <w:r w:rsidRPr="00E204C3">
              <w:rPr>
                <w:sz w:val="28"/>
                <w:szCs w:val="28"/>
              </w:rPr>
              <w:br/>
              <w:t xml:space="preserve">(переулок) </w:t>
            </w:r>
          </w:p>
        </w:tc>
        <w:tc>
          <w:tcPr>
            <w:tcW w:w="1153" w:type="pct"/>
            <w:tcBorders>
              <w:top w:val="single" w:sz="6" w:space="0" w:color="auto"/>
              <w:left w:val="single" w:sz="6" w:space="0" w:color="auto"/>
              <w:bottom w:val="single" w:sz="6" w:space="0" w:color="auto"/>
              <w:right w:val="single" w:sz="6" w:space="0" w:color="auto"/>
            </w:tcBorders>
          </w:tcPr>
          <w:p w:rsidR="00260008" w:rsidRPr="00E204C3" w:rsidRDefault="00260008" w:rsidP="00260008">
            <w:pPr>
              <w:autoSpaceDE w:val="0"/>
              <w:autoSpaceDN w:val="0"/>
              <w:adjustRightInd w:val="0"/>
              <w:rPr>
                <w:sz w:val="28"/>
                <w:szCs w:val="28"/>
              </w:rPr>
            </w:pPr>
            <w:r w:rsidRPr="00E204C3">
              <w:rPr>
                <w:sz w:val="28"/>
                <w:szCs w:val="28"/>
              </w:rPr>
              <w:t xml:space="preserve">Связь между основными   жилыми улицами </w:t>
            </w:r>
          </w:p>
        </w:tc>
        <w:tc>
          <w:tcPr>
            <w:tcW w:w="710"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30</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2,75</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2</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1,0</w:t>
            </w:r>
          </w:p>
        </w:tc>
      </w:tr>
      <w:tr w:rsidR="00260008" w:rsidRPr="00EF01ED" w:rsidTr="00260008">
        <w:trPr>
          <w:cantSplit/>
          <w:trHeight w:val="600"/>
          <w:jc w:val="center"/>
        </w:trPr>
        <w:tc>
          <w:tcPr>
            <w:tcW w:w="1005" w:type="pct"/>
            <w:tcBorders>
              <w:top w:val="single" w:sz="6" w:space="0" w:color="auto"/>
              <w:left w:val="single" w:sz="6" w:space="0" w:color="auto"/>
              <w:bottom w:val="single" w:sz="6" w:space="0" w:color="auto"/>
              <w:right w:val="single" w:sz="6" w:space="0" w:color="auto"/>
            </w:tcBorders>
          </w:tcPr>
          <w:p w:rsidR="00260008" w:rsidRPr="00E204C3" w:rsidRDefault="00260008" w:rsidP="00260008">
            <w:pPr>
              <w:autoSpaceDE w:val="0"/>
              <w:autoSpaceDN w:val="0"/>
              <w:adjustRightInd w:val="0"/>
              <w:rPr>
                <w:sz w:val="28"/>
                <w:szCs w:val="28"/>
              </w:rPr>
            </w:pPr>
            <w:r w:rsidRPr="00E204C3">
              <w:rPr>
                <w:sz w:val="28"/>
                <w:szCs w:val="28"/>
              </w:rPr>
              <w:t xml:space="preserve">Проезд </w:t>
            </w:r>
          </w:p>
        </w:tc>
        <w:tc>
          <w:tcPr>
            <w:tcW w:w="1153" w:type="pct"/>
            <w:tcBorders>
              <w:top w:val="single" w:sz="6" w:space="0" w:color="auto"/>
              <w:left w:val="single" w:sz="6" w:space="0" w:color="auto"/>
              <w:bottom w:val="single" w:sz="6" w:space="0" w:color="auto"/>
              <w:right w:val="single" w:sz="6" w:space="0" w:color="auto"/>
            </w:tcBorders>
          </w:tcPr>
          <w:p w:rsidR="00260008" w:rsidRPr="00E204C3" w:rsidRDefault="00260008" w:rsidP="00607DC8">
            <w:pPr>
              <w:autoSpaceDE w:val="0"/>
              <w:autoSpaceDN w:val="0"/>
              <w:adjustRightInd w:val="0"/>
              <w:rPr>
                <w:sz w:val="28"/>
                <w:szCs w:val="28"/>
              </w:rPr>
            </w:pPr>
            <w:r w:rsidRPr="00E204C3">
              <w:rPr>
                <w:sz w:val="28"/>
                <w:szCs w:val="28"/>
              </w:rPr>
              <w:t xml:space="preserve">Связь жилых домов, расположенных в глубине квартала, с улицей </w:t>
            </w:r>
          </w:p>
        </w:tc>
        <w:tc>
          <w:tcPr>
            <w:tcW w:w="710"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20</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 xml:space="preserve">2,75 -  </w:t>
            </w:r>
            <w:r w:rsidRPr="00E204C3">
              <w:rPr>
                <w:sz w:val="28"/>
                <w:szCs w:val="28"/>
              </w:rPr>
              <w:br/>
              <w:t>3,0</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1-2</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1,0</w:t>
            </w:r>
          </w:p>
        </w:tc>
      </w:tr>
      <w:tr w:rsidR="00260008" w:rsidRPr="00EF01ED" w:rsidTr="00260008">
        <w:trPr>
          <w:cantSplit/>
          <w:trHeight w:val="840"/>
          <w:jc w:val="center"/>
        </w:trPr>
        <w:tc>
          <w:tcPr>
            <w:tcW w:w="1005" w:type="pct"/>
            <w:tcBorders>
              <w:top w:val="single" w:sz="6" w:space="0" w:color="auto"/>
              <w:left w:val="single" w:sz="6" w:space="0" w:color="auto"/>
              <w:bottom w:val="single" w:sz="6" w:space="0" w:color="auto"/>
              <w:right w:val="single" w:sz="6" w:space="0" w:color="auto"/>
            </w:tcBorders>
          </w:tcPr>
          <w:p w:rsidR="00260008" w:rsidRPr="00E204C3" w:rsidRDefault="00260008" w:rsidP="00260008">
            <w:pPr>
              <w:autoSpaceDE w:val="0"/>
              <w:autoSpaceDN w:val="0"/>
              <w:adjustRightInd w:val="0"/>
              <w:rPr>
                <w:sz w:val="28"/>
                <w:szCs w:val="28"/>
              </w:rPr>
            </w:pPr>
            <w:r w:rsidRPr="00E204C3">
              <w:rPr>
                <w:sz w:val="28"/>
                <w:szCs w:val="28"/>
              </w:rPr>
              <w:t xml:space="preserve">Хозяйственный </w:t>
            </w:r>
            <w:r w:rsidRPr="00E204C3">
              <w:rPr>
                <w:sz w:val="28"/>
                <w:szCs w:val="28"/>
              </w:rPr>
              <w:br/>
              <w:t xml:space="preserve">проезд,скотопрогон   </w:t>
            </w:r>
          </w:p>
        </w:tc>
        <w:tc>
          <w:tcPr>
            <w:tcW w:w="1153" w:type="pct"/>
            <w:tcBorders>
              <w:top w:val="single" w:sz="6" w:space="0" w:color="auto"/>
              <w:left w:val="single" w:sz="6" w:space="0" w:color="auto"/>
              <w:bottom w:val="single" w:sz="6" w:space="0" w:color="auto"/>
              <w:right w:val="single" w:sz="6" w:space="0" w:color="auto"/>
            </w:tcBorders>
          </w:tcPr>
          <w:p w:rsidR="00260008" w:rsidRPr="00E204C3" w:rsidRDefault="00260008" w:rsidP="00607DC8">
            <w:pPr>
              <w:autoSpaceDE w:val="0"/>
              <w:autoSpaceDN w:val="0"/>
              <w:adjustRightInd w:val="0"/>
              <w:rPr>
                <w:sz w:val="28"/>
                <w:szCs w:val="28"/>
              </w:rPr>
            </w:pPr>
            <w:r w:rsidRPr="00E204C3">
              <w:rPr>
                <w:sz w:val="28"/>
                <w:szCs w:val="28"/>
              </w:rPr>
              <w:t xml:space="preserve">Прогон     личного скота   и   проезд грузового транспорта к приусадебным участкам </w:t>
            </w:r>
          </w:p>
        </w:tc>
        <w:tc>
          <w:tcPr>
            <w:tcW w:w="710"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30</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4,5</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1</w:t>
            </w:r>
          </w:p>
        </w:tc>
        <w:tc>
          <w:tcPr>
            <w:tcW w:w="711" w:type="pct"/>
            <w:tcBorders>
              <w:top w:val="single" w:sz="6" w:space="0" w:color="auto"/>
              <w:left w:val="single" w:sz="6" w:space="0" w:color="auto"/>
              <w:bottom w:val="single" w:sz="6" w:space="0" w:color="auto"/>
              <w:right w:val="single" w:sz="6" w:space="0" w:color="auto"/>
            </w:tcBorders>
            <w:vAlign w:val="center"/>
          </w:tcPr>
          <w:p w:rsidR="00260008" w:rsidRPr="00E204C3" w:rsidRDefault="00260008" w:rsidP="00260008">
            <w:pPr>
              <w:autoSpaceDE w:val="0"/>
              <w:autoSpaceDN w:val="0"/>
              <w:adjustRightInd w:val="0"/>
              <w:jc w:val="center"/>
              <w:rPr>
                <w:sz w:val="28"/>
                <w:szCs w:val="28"/>
              </w:rPr>
            </w:pPr>
            <w:r w:rsidRPr="00E204C3">
              <w:rPr>
                <w:sz w:val="28"/>
                <w:szCs w:val="28"/>
              </w:rPr>
              <w:t>-</w:t>
            </w:r>
          </w:p>
        </w:tc>
      </w:tr>
    </w:tbl>
    <w:p w:rsidR="00260008" w:rsidRDefault="00260008" w:rsidP="00260008">
      <w:pPr>
        <w:rPr>
          <w:lang w:eastAsia="x-none"/>
        </w:rPr>
      </w:pPr>
    </w:p>
    <w:p w:rsidR="00260008" w:rsidRPr="00A0729A" w:rsidRDefault="00260008" w:rsidP="00260008">
      <w:pPr>
        <w:pStyle w:val="100"/>
        <w:jc w:val="center"/>
        <w:rPr>
          <w:b/>
          <w:sz w:val="28"/>
          <w:szCs w:val="28"/>
        </w:rPr>
      </w:pPr>
    </w:p>
    <w:p w:rsidR="00260008" w:rsidRPr="00E204C3" w:rsidRDefault="00260008" w:rsidP="00260008">
      <w:pPr>
        <w:pStyle w:val="3"/>
        <w:spacing w:before="240" w:after="60"/>
        <w:jc w:val="center"/>
        <w:rPr>
          <w:rFonts w:ascii="Times New Roman" w:hAnsi="Times New Roman" w:cs="Times New Roman"/>
          <w:sz w:val="28"/>
          <w:szCs w:val="28"/>
        </w:rPr>
      </w:pPr>
      <w:bookmarkStart w:id="28" w:name="_Toc410134448"/>
      <w:bookmarkStart w:id="29" w:name="_Toc436924511"/>
      <w:r>
        <w:rPr>
          <w:rFonts w:ascii="Times New Roman" w:hAnsi="Times New Roman" w:cs="Times New Roman"/>
          <w:sz w:val="28"/>
          <w:szCs w:val="28"/>
        </w:rPr>
        <w:lastRenderedPageBreak/>
        <w:t>5.2</w:t>
      </w:r>
      <w:r w:rsidRPr="00E204C3">
        <w:rPr>
          <w:rFonts w:ascii="Times New Roman" w:hAnsi="Times New Roman" w:cs="Times New Roman"/>
          <w:sz w:val="28"/>
          <w:szCs w:val="28"/>
        </w:rPr>
        <w:t>.Показатели удельной площади участков автостоянок для постоянного хранения автомобилей</w:t>
      </w:r>
      <w:bookmarkEnd w:id="28"/>
      <w:bookmarkEnd w:id="29"/>
    </w:p>
    <w:p w:rsidR="00260008" w:rsidRPr="00A0729A" w:rsidRDefault="00260008" w:rsidP="00260008">
      <w:pPr>
        <w:pStyle w:val="aff"/>
        <w:jc w:val="right"/>
        <w:rPr>
          <w:sz w:val="28"/>
          <w:szCs w:val="28"/>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15</w:t>
      </w:r>
      <w:r w:rsidRPr="00A0729A">
        <w:rPr>
          <w:sz w:val="28"/>
          <w:szCs w:val="28"/>
        </w:rPr>
        <w:fldChar w:fldCharType="end"/>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2552"/>
      </w:tblGrid>
      <w:tr w:rsidR="00260008" w:rsidRPr="00A0729A" w:rsidTr="00260008">
        <w:tc>
          <w:tcPr>
            <w:tcW w:w="4786" w:type="dxa"/>
            <w:vAlign w:val="center"/>
          </w:tcPr>
          <w:p w:rsidR="00260008" w:rsidRPr="00A0729A" w:rsidRDefault="00260008" w:rsidP="00260008">
            <w:pPr>
              <w:jc w:val="center"/>
              <w:rPr>
                <w:b/>
                <w:sz w:val="28"/>
                <w:szCs w:val="28"/>
              </w:rPr>
            </w:pPr>
            <w:r w:rsidRPr="00A0729A">
              <w:rPr>
                <w:b/>
                <w:sz w:val="28"/>
                <w:szCs w:val="28"/>
              </w:rPr>
              <w:t>Наименование показателя</w:t>
            </w:r>
          </w:p>
        </w:tc>
        <w:tc>
          <w:tcPr>
            <w:tcW w:w="2835" w:type="dxa"/>
            <w:vAlign w:val="center"/>
          </w:tcPr>
          <w:p w:rsidR="00260008" w:rsidRPr="00A0729A" w:rsidRDefault="00260008" w:rsidP="00260008">
            <w:pPr>
              <w:jc w:val="center"/>
              <w:rPr>
                <w:b/>
                <w:sz w:val="28"/>
                <w:szCs w:val="28"/>
              </w:rPr>
            </w:pPr>
            <w:r w:rsidRPr="00A0729A">
              <w:rPr>
                <w:b/>
                <w:sz w:val="28"/>
                <w:szCs w:val="28"/>
              </w:rPr>
              <w:t>Единица измерения</w:t>
            </w:r>
          </w:p>
        </w:tc>
        <w:tc>
          <w:tcPr>
            <w:tcW w:w="2552" w:type="dxa"/>
            <w:vAlign w:val="center"/>
          </w:tcPr>
          <w:p w:rsidR="00260008" w:rsidRPr="00A0729A" w:rsidRDefault="00260008" w:rsidP="00260008">
            <w:pPr>
              <w:jc w:val="center"/>
              <w:rPr>
                <w:b/>
                <w:sz w:val="28"/>
                <w:szCs w:val="28"/>
              </w:rPr>
            </w:pPr>
            <w:r w:rsidRPr="00A0729A">
              <w:rPr>
                <w:b/>
                <w:sz w:val="28"/>
                <w:szCs w:val="28"/>
              </w:rPr>
              <w:t>Значение показателя</w:t>
            </w:r>
          </w:p>
        </w:tc>
      </w:tr>
      <w:tr w:rsidR="00260008" w:rsidRPr="00A0729A" w:rsidTr="00260008">
        <w:tc>
          <w:tcPr>
            <w:tcW w:w="4786" w:type="dxa"/>
          </w:tcPr>
          <w:p w:rsidR="00260008" w:rsidRPr="00A0729A" w:rsidRDefault="00260008" w:rsidP="00260008">
            <w:pPr>
              <w:rPr>
                <w:sz w:val="28"/>
                <w:szCs w:val="28"/>
              </w:rPr>
            </w:pPr>
            <w:r w:rsidRPr="00A0729A">
              <w:rPr>
                <w:sz w:val="28"/>
                <w:szCs w:val="28"/>
              </w:rPr>
              <w:t>Общая обеспеченность стоянками для постоянного хранения автомобилей</w:t>
            </w:r>
          </w:p>
        </w:tc>
        <w:tc>
          <w:tcPr>
            <w:tcW w:w="2835" w:type="dxa"/>
          </w:tcPr>
          <w:p w:rsidR="00260008" w:rsidRPr="00A0729A" w:rsidRDefault="00260008" w:rsidP="00260008">
            <w:pPr>
              <w:jc w:val="center"/>
              <w:rPr>
                <w:sz w:val="28"/>
                <w:szCs w:val="28"/>
              </w:rPr>
            </w:pPr>
            <w:r w:rsidRPr="00A0729A">
              <w:rPr>
                <w:sz w:val="28"/>
                <w:szCs w:val="28"/>
              </w:rPr>
              <w:t>%</w:t>
            </w:r>
          </w:p>
        </w:tc>
        <w:tc>
          <w:tcPr>
            <w:tcW w:w="2552" w:type="dxa"/>
          </w:tcPr>
          <w:p w:rsidR="00260008" w:rsidRPr="00A0729A" w:rsidRDefault="00260008" w:rsidP="00260008">
            <w:pPr>
              <w:jc w:val="center"/>
              <w:rPr>
                <w:sz w:val="28"/>
                <w:szCs w:val="28"/>
              </w:rPr>
            </w:pPr>
            <w:r w:rsidRPr="00A0729A">
              <w:rPr>
                <w:sz w:val="28"/>
                <w:szCs w:val="28"/>
              </w:rPr>
              <w:t>80-90</w:t>
            </w:r>
          </w:p>
        </w:tc>
      </w:tr>
      <w:tr w:rsidR="00260008" w:rsidRPr="00A0729A" w:rsidTr="00260008">
        <w:tc>
          <w:tcPr>
            <w:tcW w:w="4786" w:type="dxa"/>
            <w:vAlign w:val="center"/>
          </w:tcPr>
          <w:p w:rsidR="00260008" w:rsidRPr="00A0729A" w:rsidRDefault="00260008" w:rsidP="00260008">
            <w:pPr>
              <w:rPr>
                <w:sz w:val="28"/>
                <w:szCs w:val="28"/>
              </w:rPr>
            </w:pPr>
            <w:r w:rsidRPr="00A0729A">
              <w:rPr>
                <w:sz w:val="28"/>
                <w:szCs w:val="28"/>
              </w:rPr>
              <w:t>Места хранения автомобилей за пределами жилой территории</w:t>
            </w:r>
          </w:p>
        </w:tc>
        <w:tc>
          <w:tcPr>
            <w:tcW w:w="2835" w:type="dxa"/>
          </w:tcPr>
          <w:p w:rsidR="00260008" w:rsidRPr="00A0729A" w:rsidRDefault="00260008" w:rsidP="00260008">
            <w:pPr>
              <w:jc w:val="center"/>
            </w:pPr>
            <w:r w:rsidRPr="00A0729A">
              <w:rPr>
                <w:sz w:val="28"/>
                <w:szCs w:val="28"/>
              </w:rPr>
              <w:t>%</w:t>
            </w:r>
          </w:p>
        </w:tc>
        <w:tc>
          <w:tcPr>
            <w:tcW w:w="2552" w:type="dxa"/>
            <w:vAlign w:val="center"/>
          </w:tcPr>
          <w:p w:rsidR="00260008" w:rsidRPr="00A0729A" w:rsidRDefault="00260008" w:rsidP="00260008">
            <w:pPr>
              <w:jc w:val="center"/>
              <w:rPr>
                <w:sz w:val="28"/>
                <w:szCs w:val="28"/>
              </w:rPr>
            </w:pPr>
            <w:r w:rsidRPr="00A0729A">
              <w:rPr>
                <w:sz w:val="28"/>
                <w:szCs w:val="28"/>
              </w:rPr>
              <w:t>10-15</w:t>
            </w:r>
          </w:p>
        </w:tc>
      </w:tr>
      <w:tr w:rsidR="00260008" w:rsidRPr="00A0729A" w:rsidTr="00260008">
        <w:tc>
          <w:tcPr>
            <w:tcW w:w="4786" w:type="dxa"/>
          </w:tcPr>
          <w:p w:rsidR="00260008" w:rsidRPr="00A0729A" w:rsidRDefault="00260008" w:rsidP="00260008">
            <w:pPr>
              <w:rPr>
                <w:sz w:val="28"/>
                <w:szCs w:val="28"/>
              </w:rPr>
            </w:pPr>
            <w:r w:rsidRPr="00A0729A">
              <w:rPr>
                <w:sz w:val="28"/>
                <w:szCs w:val="28"/>
              </w:rPr>
              <w:t>Размеры земельных участков для наземных стоянок</w:t>
            </w:r>
          </w:p>
        </w:tc>
        <w:tc>
          <w:tcPr>
            <w:tcW w:w="2835" w:type="dxa"/>
          </w:tcPr>
          <w:p w:rsidR="00260008" w:rsidRPr="00A0729A" w:rsidRDefault="00260008" w:rsidP="00260008">
            <w:pPr>
              <w:jc w:val="center"/>
            </w:pPr>
            <w:r w:rsidRPr="00A0729A">
              <w:rPr>
                <w:sz w:val="28"/>
                <w:szCs w:val="28"/>
              </w:rPr>
              <w:t>м</w:t>
            </w:r>
            <w:r w:rsidRPr="00A0729A">
              <w:rPr>
                <w:sz w:val="28"/>
                <w:szCs w:val="28"/>
                <w:vertAlign w:val="superscript"/>
              </w:rPr>
              <w:t>2</w:t>
            </w:r>
            <w:r w:rsidRPr="00A0729A">
              <w:rPr>
                <w:sz w:val="28"/>
                <w:szCs w:val="28"/>
              </w:rPr>
              <w:t xml:space="preserve">/чел </w:t>
            </w:r>
          </w:p>
        </w:tc>
        <w:tc>
          <w:tcPr>
            <w:tcW w:w="2552" w:type="dxa"/>
            <w:vAlign w:val="center"/>
          </w:tcPr>
          <w:p w:rsidR="00260008" w:rsidRPr="00A0729A" w:rsidRDefault="00260008" w:rsidP="00260008">
            <w:pPr>
              <w:jc w:val="center"/>
              <w:rPr>
                <w:sz w:val="28"/>
                <w:szCs w:val="28"/>
              </w:rPr>
            </w:pPr>
            <w:r w:rsidRPr="00A0729A">
              <w:rPr>
                <w:sz w:val="28"/>
                <w:szCs w:val="28"/>
              </w:rPr>
              <w:t>5-7</w:t>
            </w:r>
          </w:p>
        </w:tc>
      </w:tr>
      <w:tr w:rsidR="00260008" w:rsidRPr="00A0729A" w:rsidTr="00260008">
        <w:tc>
          <w:tcPr>
            <w:tcW w:w="4786" w:type="dxa"/>
          </w:tcPr>
          <w:p w:rsidR="00260008" w:rsidRPr="00A0729A" w:rsidRDefault="00260008" w:rsidP="00260008">
            <w:pPr>
              <w:rPr>
                <w:sz w:val="28"/>
                <w:szCs w:val="28"/>
              </w:rPr>
            </w:pPr>
            <w:r w:rsidRPr="00A0729A">
              <w:rPr>
                <w:sz w:val="28"/>
                <w:szCs w:val="28"/>
              </w:rPr>
              <w:t>Места хранения в гаражах-боксах на отдельных земельных участках</w:t>
            </w:r>
          </w:p>
        </w:tc>
        <w:tc>
          <w:tcPr>
            <w:tcW w:w="2835" w:type="dxa"/>
          </w:tcPr>
          <w:p w:rsidR="00260008" w:rsidRPr="00A0729A" w:rsidRDefault="00260008" w:rsidP="00260008">
            <w:pPr>
              <w:jc w:val="center"/>
              <w:rPr>
                <w:sz w:val="28"/>
                <w:szCs w:val="28"/>
              </w:rPr>
            </w:pPr>
            <w:r w:rsidRPr="00A0729A">
              <w:rPr>
                <w:sz w:val="28"/>
                <w:szCs w:val="28"/>
              </w:rPr>
              <w:t>%</w:t>
            </w:r>
          </w:p>
        </w:tc>
        <w:tc>
          <w:tcPr>
            <w:tcW w:w="2552" w:type="dxa"/>
            <w:vAlign w:val="center"/>
          </w:tcPr>
          <w:p w:rsidR="00260008" w:rsidRPr="00A0729A" w:rsidRDefault="00260008" w:rsidP="00260008">
            <w:pPr>
              <w:jc w:val="center"/>
              <w:rPr>
                <w:sz w:val="28"/>
                <w:szCs w:val="28"/>
              </w:rPr>
            </w:pPr>
            <w:r w:rsidRPr="00A0729A">
              <w:rPr>
                <w:sz w:val="28"/>
                <w:szCs w:val="28"/>
              </w:rPr>
              <w:t>15-20</w:t>
            </w:r>
          </w:p>
        </w:tc>
      </w:tr>
      <w:tr w:rsidR="00260008" w:rsidRPr="00A0729A" w:rsidTr="00260008">
        <w:tc>
          <w:tcPr>
            <w:tcW w:w="4786" w:type="dxa"/>
            <w:tcBorders>
              <w:left w:val="single" w:sz="4" w:space="0" w:color="auto"/>
              <w:bottom w:val="single" w:sz="4" w:space="0" w:color="auto"/>
              <w:right w:val="single" w:sz="4" w:space="0" w:color="auto"/>
            </w:tcBorders>
          </w:tcPr>
          <w:p w:rsidR="00260008" w:rsidRPr="00A0729A" w:rsidRDefault="00260008" w:rsidP="00260008">
            <w:pPr>
              <w:rPr>
                <w:sz w:val="28"/>
                <w:szCs w:val="28"/>
              </w:rPr>
            </w:pPr>
            <w:r w:rsidRPr="00A0729A">
              <w:rPr>
                <w:sz w:val="28"/>
                <w:szCs w:val="28"/>
              </w:rPr>
              <w:t>Размеры площади земельных участков гаражей</w:t>
            </w:r>
          </w:p>
        </w:tc>
        <w:tc>
          <w:tcPr>
            <w:tcW w:w="2835" w:type="dxa"/>
            <w:tcBorders>
              <w:top w:val="single" w:sz="4" w:space="0" w:color="auto"/>
              <w:left w:val="single" w:sz="4" w:space="0" w:color="auto"/>
              <w:bottom w:val="single" w:sz="4" w:space="0" w:color="auto"/>
              <w:right w:val="single" w:sz="4" w:space="0" w:color="auto"/>
            </w:tcBorders>
          </w:tcPr>
          <w:p w:rsidR="00260008" w:rsidRPr="00A0729A" w:rsidRDefault="00260008" w:rsidP="00607DC8">
            <w:pPr>
              <w:jc w:val="center"/>
              <w:rPr>
                <w:sz w:val="28"/>
                <w:szCs w:val="28"/>
              </w:rPr>
            </w:pPr>
            <w:r w:rsidRPr="00A0729A">
              <w:rPr>
                <w:sz w:val="28"/>
                <w:szCs w:val="28"/>
              </w:rPr>
              <w:t>кв. м на одно машино-место</w:t>
            </w:r>
          </w:p>
        </w:tc>
        <w:tc>
          <w:tcPr>
            <w:tcW w:w="2552" w:type="dxa"/>
            <w:tcBorders>
              <w:top w:val="single" w:sz="4" w:space="0" w:color="auto"/>
              <w:left w:val="single" w:sz="4" w:space="0" w:color="auto"/>
              <w:bottom w:val="single" w:sz="4" w:space="0" w:color="auto"/>
              <w:right w:val="single" w:sz="4" w:space="0" w:color="auto"/>
            </w:tcBorders>
            <w:vAlign w:val="center"/>
          </w:tcPr>
          <w:p w:rsidR="00260008" w:rsidRPr="00A0729A" w:rsidRDefault="00260008" w:rsidP="00260008">
            <w:pPr>
              <w:jc w:val="center"/>
              <w:rPr>
                <w:sz w:val="28"/>
                <w:szCs w:val="28"/>
              </w:rPr>
            </w:pPr>
            <w:r w:rsidRPr="00A0729A">
              <w:rPr>
                <w:sz w:val="28"/>
                <w:szCs w:val="28"/>
              </w:rPr>
              <w:t>30</w:t>
            </w:r>
          </w:p>
        </w:tc>
      </w:tr>
    </w:tbl>
    <w:p w:rsidR="00260008" w:rsidRDefault="00260008" w:rsidP="00260008">
      <w:pPr>
        <w:ind w:left="540" w:firstLine="709"/>
        <w:jc w:val="both"/>
        <w:rPr>
          <w:sz w:val="28"/>
          <w:szCs w:val="28"/>
        </w:rPr>
      </w:pPr>
    </w:p>
    <w:p w:rsidR="00260008" w:rsidRPr="00A0729A" w:rsidRDefault="00260008" w:rsidP="00260008">
      <w:r>
        <w:br w:type="page"/>
      </w:r>
    </w:p>
    <w:p w:rsidR="00260008" w:rsidRPr="00A0729A" w:rsidRDefault="00260008" w:rsidP="00260008">
      <w:pPr>
        <w:pStyle w:val="20"/>
        <w:spacing w:after="240"/>
        <w:jc w:val="center"/>
        <w:rPr>
          <w:rFonts w:ascii="Times New Roman" w:hAnsi="Times New Roman" w:cs="Times New Roman"/>
          <w:bCs w:val="0"/>
          <w:i w:val="0"/>
          <w:iCs w:val="0"/>
          <w:szCs w:val="20"/>
        </w:rPr>
      </w:pPr>
      <w:bookmarkStart w:id="30" w:name="_Toc410134440"/>
      <w:bookmarkStart w:id="31" w:name="_Toc436924512"/>
      <w:r>
        <w:rPr>
          <w:rFonts w:ascii="Times New Roman" w:hAnsi="Times New Roman" w:cs="Times New Roman"/>
          <w:bCs w:val="0"/>
          <w:i w:val="0"/>
          <w:iCs w:val="0"/>
          <w:szCs w:val="20"/>
        </w:rPr>
        <w:lastRenderedPageBreak/>
        <w:t>6</w:t>
      </w:r>
      <w:r w:rsidRPr="00A0729A">
        <w:rPr>
          <w:rFonts w:ascii="Times New Roman" w:hAnsi="Times New Roman" w:cs="Times New Roman"/>
          <w:bCs w:val="0"/>
          <w:i w:val="0"/>
          <w:iCs w:val="0"/>
          <w:szCs w:val="20"/>
        </w:rPr>
        <w:t>. Показатели, устанавливаемые для объектов местного значения в области энергетики и инженерной инфраструктуры</w:t>
      </w:r>
      <w:bookmarkEnd w:id="30"/>
      <w:bookmarkEnd w:id="31"/>
    </w:p>
    <w:p w:rsidR="00260008" w:rsidRPr="00A0729A" w:rsidRDefault="00260008" w:rsidP="00260008">
      <w:pPr>
        <w:pStyle w:val="3"/>
        <w:spacing w:before="240" w:after="60"/>
        <w:jc w:val="center"/>
        <w:rPr>
          <w:rFonts w:ascii="Times New Roman" w:hAnsi="Times New Roman" w:cs="Times New Roman"/>
          <w:bCs w:val="0"/>
          <w:sz w:val="28"/>
          <w:szCs w:val="28"/>
        </w:rPr>
      </w:pPr>
      <w:bookmarkStart w:id="32" w:name="_Toc436924513"/>
      <w:bookmarkStart w:id="33" w:name="_Toc410134441"/>
      <w:r>
        <w:rPr>
          <w:rFonts w:ascii="Times New Roman" w:hAnsi="Times New Roman" w:cs="Times New Roman"/>
          <w:bCs w:val="0"/>
          <w:sz w:val="28"/>
          <w:szCs w:val="28"/>
        </w:rPr>
        <w:t>6</w:t>
      </w:r>
      <w:r w:rsidRPr="00A0729A">
        <w:rPr>
          <w:rFonts w:ascii="Times New Roman" w:hAnsi="Times New Roman" w:cs="Times New Roman"/>
          <w:bCs w:val="0"/>
          <w:sz w:val="28"/>
          <w:szCs w:val="28"/>
        </w:rPr>
        <w:t>.1.Показатели расхода электроэнергии коммунально-бытовых потребителей и годового числа часов использования максимума электрической нагрузки</w:t>
      </w:r>
      <w:bookmarkEnd w:id="32"/>
      <w:r w:rsidRPr="00A0729A">
        <w:rPr>
          <w:rFonts w:ascii="Times New Roman" w:hAnsi="Times New Roman" w:cs="Times New Roman"/>
          <w:bCs w:val="0"/>
          <w:sz w:val="28"/>
          <w:szCs w:val="28"/>
        </w:rPr>
        <w:t xml:space="preserve"> </w:t>
      </w:r>
      <w:bookmarkEnd w:id="33"/>
    </w:p>
    <w:p w:rsidR="00260008" w:rsidRPr="00A0729A" w:rsidRDefault="00260008" w:rsidP="00260008">
      <w:pPr>
        <w:pStyle w:val="aff"/>
        <w:jc w:val="right"/>
        <w:rPr>
          <w:sz w:val="28"/>
          <w:szCs w:val="28"/>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16</w:t>
      </w:r>
      <w:r w:rsidRPr="00A0729A">
        <w:rPr>
          <w:sz w:val="28"/>
          <w:szCs w:val="28"/>
        </w:rPr>
        <w:fldChar w:fldCharType="end"/>
      </w:r>
    </w:p>
    <w:tbl>
      <w:tblPr>
        <w:tblW w:w="0" w:type="auto"/>
        <w:jc w:val="center"/>
        <w:tblLayout w:type="fixed"/>
        <w:tblCellMar>
          <w:left w:w="70" w:type="dxa"/>
          <w:right w:w="70" w:type="dxa"/>
        </w:tblCellMar>
        <w:tblLook w:val="0000" w:firstRow="0" w:lastRow="0" w:firstColumn="0" w:lastColumn="0" w:noHBand="0" w:noVBand="0"/>
      </w:tblPr>
      <w:tblGrid>
        <w:gridCol w:w="2251"/>
        <w:gridCol w:w="2251"/>
        <w:gridCol w:w="2251"/>
        <w:gridCol w:w="2252"/>
      </w:tblGrid>
      <w:tr w:rsidR="00260008" w:rsidRPr="00A0729A" w:rsidTr="00260008">
        <w:trPr>
          <w:cantSplit/>
          <w:trHeight w:val="240"/>
          <w:jc w:val="center"/>
        </w:trPr>
        <w:tc>
          <w:tcPr>
            <w:tcW w:w="4502" w:type="dxa"/>
            <w:gridSpan w:val="2"/>
            <w:tcBorders>
              <w:top w:val="single" w:sz="6" w:space="0" w:color="auto"/>
              <w:left w:val="single" w:sz="6" w:space="0" w:color="auto"/>
              <w:bottom w:val="single" w:sz="6" w:space="0" w:color="auto"/>
              <w:right w:val="single" w:sz="6" w:space="0" w:color="auto"/>
            </w:tcBorders>
          </w:tcPr>
          <w:p w:rsidR="00260008" w:rsidRPr="00A0729A" w:rsidRDefault="00260008" w:rsidP="0026000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 xml:space="preserve">без стационарных электроплит </w:t>
            </w:r>
          </w:p>
        </w:tc>
        <w:tc>
          <w:tcPr>
            <w:tcW w:w="4503" w:type="dxa"/>
            <w:gridSpan w:val="2"/>
            <w:tcBorders>
              <w:top w:val="single" w:sz="6" w:space="0" w:color="auto"/>
              <w:left w:val="single" w:sz="6" w:space="0" w:color="auto"/>
              <w:bottom w:val="single" w:sz="6" w:space="0" w:color="auto"/>
              <w:right w:val="single" w:sz="6" w:space="0" w:color="auto"/>
            </w:tcBorders>
          </w:tcPr>
          <w:p w:rsidR="00260008" w:rsidRPr="00A0729A" w:rsidRDefault="00260008" w:rsidP="0026000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со стационарными электроплитами</w:t>
            </w:r>
          </w:p>
        </w:tc>
      </w:tr>
      <w:tr w:rsidR="00260008" w:rsidRPr="00A0729A" w:rsidTr="00260008">
        <w:trPr>
          <w:cantSplit/>
          <w:trHeight w:val="840"/>
          <w:jc w:val="center"/>
        </w:trPr>
        <w:tc>
          <w:tcPr>
            <w:tcW w:w="2251" w:type="dxa"/>
            <w:tcBorders>
              <w:top w:val="single" w:sz="6" w:space="0" w:color="auto"/>
              <w:left w:val="single" w:sz="6" w:space="0" w:color="auto"/>
              <w:bottom w:val="single" w:sz="6" w:space="0" w:color="auto"/>
              <w:right w:val="single" w:sz="6" w:space="0" w:color="auto"/>
            </w:tcBorders>
          </w:tcPr>
          <w:p w:rsidR="00260008" w:rsidRPr="00A0729A" w:rsidRDefault="00260008" w:rsidP="00607DC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удельный расход</w:t>
            </w:r>
            <w:r w:rsidRPr="00A0729A">
              <w:rPr>
                <w:rFonts w:ascii="Times New Roman" w:hAnsi="Times New Roman" w:cs="Times New Roman"/>
                <w:sz w:val="28"/>
                <w:szCs w:val="28"/>
              </w:rPr>
              <w:br/>
              <w:t>электроэнергии,</w:t>
            </w:r>
            <w:r w:rsidR="00607DC8">
              <w:rPr>
                <w:rFonts w:ascii="Times New Roman" w:hAnsi="Times New Roman" w:cs="Times New Roman"/>
                <w:sz w:val="28"/>
                <w:szCs w:val="28"/>
              </w:rPr>
              <w:t xml:space="preserve"> </w:t>
            </w:r>
            <w:r w:rsidRPr="00A0729A">
              <w:rPr>
                <w:rFonts w:ascii="Times New Roman" w:hAnsi="Times New Roman" w:cs="Times New Roman"/>
                <w:sz w:val="28"/>
                <w:szCs w:val="28"/>
              </w:rPr>
              <w:t>кВт.ч/чел. В</w:t>
            </w:r>
            <w:r>
              <w:rPr>
                <w:rFonts w:ascii="Times New Roman" w:hAnsi="Times New Roman" w:cs="Times New Roman"/>
                <w:sz w:val="28"/>
                <w:szCs w:val="28"/>
              </w:rPr>
              <w:t xml:space="preserve"> </w:t>
            </w:r>
            <w:r w:rsidRPr="00A0729A">
              <w:rPr>
                <w:rFonts w:ascii="Times New Roman" w:hAnsi="Times New Roman" w:cs="Times New Roman"/>
                <w:sz w:val="28"/>
                <w:szCs w:val="28"/>
              </w:rPr>
              <w:t xml:space="preserve">год      </w:t>
            </w:r>
          </w:p>
        </w:tc>
        <w:tc>
          <w:tcPr>
            <w:tcW w:w="2251" w:type="dxa"/>
            <w:tcBorders>
              <w:top w:val="single" w:sz="6" w:space="0" w:color="auto"/>
              <w:left w:val="single" w:sz="6" w:space="0" w:color="auto"/>
              <w:bottom w:val="single" w:sz="6" w:space="0" w:color="auto"/>
              <w:right w:val="single" w:sz="6" w:space="0" w:color="auto"/>
            </w:tcBorders>
          </w:tcPr>
          <w:p w:rsidR="00260008" w:rsidRPr="00A0729A" w:rsidRDefault="00260008" w:rsidP="0026000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годовое число</w:t>
            </w:r>
            <w:r w:rsidRPr="00A0729A">
              <w:rPr>
                <w:rFonts w:ascii="Times New Roman" w:hAnsi="Times New Roman" w:cs="Times New Roman"/>
                <w:sz w:val="28"/>
                <w:szCs w:val="28"/>
              </w:rPr>
              <w:br/>
              <w:t>часов</w:t>
            </w:r>
            <w:r>
              <w:rPr>
                <w:rFonts w:ascii="Times New Roman" w:hAnsi="Times New Roman" w:cs="Times New Roman"/>
                <w:sz w:val="28"/>
                <w:szCs w:val="28"/>
              </w:rPr>
              <w:t xml:space="preserve"> </w:t>
            </w:r>
            <w:r w:rsidRPr="00A0729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A0729A">
              <w:rPr>
                <w:rFonts w:ascii="Times New Roman" w:hAnsi="Times New Roman" w:cs="Times New Roman"/>
                <w:sz w:val="28"/>
                <w:szCs w:val="28"/>
              </w:rPr>
              <w:t xml:space="preserve">максимума </w:t>
            </w:r>
            <w:r>
              <w:rPr>
                <w:rFonts w:ascii="Times New Roman" w:hAnsi="Times New Roman" w:cs="Times New Roman"/>
                <w:sz w:val="28"/>
                <w:szCs w:val="28"/>
              </w:rPr>
              <w:t>э</w:t>
            </w:r>
            <w:r w:rsidRPr="00A0729A">
              <w:rPr>
                <w:rFonts w:ascii="Times New Roman" w:hAnsi="Times New Roman" w:cs="Times New Roman"/>
                <w:sz w:val="28"/>
                <w:szCs w:val="28"/>
              </w:rPr>
              <w:t>лектрической</w:t>
            </w:r>
            <w:r w:rsidRPr="00A0729A">
              <w:rPr>
                <w:rFonts w:ascii="Times New Roman" w:hAnsi="Times New Roman" w:cs="Times New Roman"/>
                <w:sz w:val="28"/>
                <w:szCs w:val="28"/>
              </w:rPr>
              <w:br/>
              <w:t xml:space="preserve">нагрузки   </w:t>
            </w:r>
          </w:p>
        </w:tc>
        <w:tc>
          <w:tcPr>
            <w:tcW w:w="2251" w:type="dxa"/>
            <w:tcBorders>
              <w:top w:val="single" w:sz="6" w:space="0" w:color="auto"/>
              <w:left w:val="single" w:sz="6" w:space="0" w:color="auto"/>
              <w:bottom w:val="single" w:sz="6" w:space="0" w:color="auto"/>
              <w:right w:val="single" w:sz="6" w:space="0" w:color="auto"/>
            </w:tcBorders>
          </w:tcPr>
          <w:p w:rsidR="00260008" w:rsidRPr="00A0729A" w:rsidRDefault="00260008" w:rsidP="0026000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удельный расход электроэнергии,</w:t>
            </w:r>
            <w:r w:rsidR="00607DC8">
              <w:rPr>
                <w:rFonts w:ascii="Times New Roman" w:hAnsi="Times New Roman" w:cs="Times New Roman"/>
                <w:sz w:val="28"/>
                <w:szCs w:val="28"/>
              </w:rPr>
              <w:t xml:space="preserve"> </w:t>
            </w:r>
            <w:r w:rsidRPr="00A0729A">
              <w:rPr>
                <w:rFonts w:ascii="Times New Roman" w:hAnsi="Times New Roman" w:cs="Times New Roman"/>
                <w:sz w:val="28"/>
                <w:szCs w:val="28"/>
              </w:rPr>
              <w:t xml:space="preserve">кВт.ч/чел. в  год      </w:t>
            </w:r>
          </w:p>
        </w:tc>
        <w:tc>
          <w:tcPr>
            <w:tcW w:w="2252" w:type="dxa"/>
            <w:tcBorders>
              <w:top w:val="single" w:sz="6" w:space="0" w:color="auto"/>
              <w:left w:val="single" w:sz="6" w:space="0" w:color="auto"/>
              <w:bottom w:val="single" w:sz="6" w:space="0" w:color="auto"/>
              <w:right w:val="single" w:sz="6" w:space="0" w:color="auto"/>
            </w:tcBorders>
          </w:tcPr>
          <w:p w:rsidR="00260008" w:rsidRPr="00A0729A" w:rsidRDefault="00260008" w:rsidP="0026000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 xml:space="preserve">годовое число часов использования максимума электрической нагрузки    </w:t>
            </w:r>
          </w:p>
        </w:tc>
      </w:tr>
      <w:tr w:rsidR="00260008" w:rsidRPr="00A0729A" w:rsidTr="00260008">
        <w:trPr>
          <w:cantSplit/>
          <w:trHeight w:val="240"/>
          <w:jc w:val="center"/>
        </w:trPr>
        <w:tc>
          <w:tcPr>
            <w:tcW w:w="2251" w:type="dxa"/>
            <w:tcBorders>
              <w:top w:val="single" w:sz="6" w:space="0" w:color="auto"/>
              <w:left w:val="single" w:sz="6" w:space="0" w:color="auto"/>
              <w:bottom w:val="single" w:sz="6" w:space="0" w:color="auto"/>
              <w:right w:val="single" w:sz="6" w:space="0" w:color="auto"/>
            </w:tcBorders>
          </w:tcPr>
          <w:p w:rsidR="00260008" w:rsidRPr="00E204C3" w:rsidRDefault="00260008" w:rsidP="0026000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1000</w:t>
            </w:r>
          </w:p>
        </w:tc>
        <w:tc>
          <w:tcPr>
            <w:tcW w:w="2251" w:type="dxa"/>
            <w:tcBorders>
              <w:top w:val="single" w:sz="6" w:space="0" w:color="auto"/>
              <w:left w:val="single" w:sz="6" w:space="0" w:color="auto"/>
              <w:bottom w:val="single" w:sz="6" w:space="0" w:color="auto"/>
              <w:right w:val="single" w:sz="6" w:space="0" w:color="auto"/>
            </w:tcBorders>
          </w:tcPr>
          <w:p w:rsidR="00260008" w:rsidRPr="00E204C3" w:rsidRDefault="00260008" w:rsidP="0026000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4100</w:t>
            </w:r>
          </w:p>
        </w:tc>
        <w:tc>
          <w:tcPr>
            <w:tcW w:w="2251" w:type="dxa"/>
            <w:tcBorders>
              <w:top w:val="single" w:sz="6" w:space="0" w:color="auto"/>
              <w:left w:val="single" w:sz="6" w:space="0" w:color="auto"/>
              <w:bottom w:val="single" w:sz="6" w:space="0" w:color="auto"/>
              <w:right w:val="single" w:sz="6" w:space="0" w:color="auto"/>
            </w:tcBorders>
          </w:tcPr>
          <w:p w:rsidR="00260008" w:rsidRPr="00E204C3" w:rsidRDefault="00260008" w:rsidP="0026000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1850</w:t>
            </w:r>
          </w:p>
        </w:tc>
        <w:tc>
          <w:tcPr>
            <w:tcW w:w="2252" w:type="dxa"/>
            <w:tcBorders>
              <w:top w:val="single" w:sz="6" w:space="0" w:color="auto"/>
              <w:left w:val="single" w:sz="6" w:space="0" w:color="auto"/>
              <w:bottom w:val="single" w:sz="6" w:space="0" w:color="auto"/>
              <w:right w:val="single" w:sz="6" w:space="0" w:color="auto"/>
            </w:tcBorders>
          </w:tcPr>
          <w:p w:rsidR="00260008" w:rsidRPr="00E204C3" w:rsidRDefault="00260008" w:rsidP="0026000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4400</w:t>
            </w:r>
          </w:p>
        </w:tc>
      </w:tr>
    </w:tbl>
    <w:p w:rsidR="00260008" w:rsidRPr="00EA3B2D" w:rsidRDefault="00260008" w:rsidP="00260008">
      <w:pPr>
        <w:pStyle w:val="3"/>
        <w:spacing w:before="240" w:after="60"/>
        <w:jc w:val="center"/>
        <w:rPr>
          <w:rFonts w:ascii="Times New Roman" w:hAnsi="Times New Roman"/>
          <w:sz w:val="28"/>
          <w:szCs w:val="28"/>
        </w:rPr>
      </w:pPr>
      <w:bookmarkStart w:id="34" w:name="_Toc410134442"/>
      <w:bookmarkStart w:id="35" w:name="_Toc436924514"/>
      <w:r>
        <w:rPr>
          <w:rFonts w:ascii="Times New Roman" w:hAnsi="Times New Roman" w:cs="Times New Roman"/>
          <w:bCs w:val="0"/>
          <w:sz w:val="28"/>
          <w:szCs w:val="28"/>
        </w:rPr>
        <w:t>6.2</w:t>
      </w:r>
      <w:r w:rsidRPr="00A0729A">
        <w:rPr>
          <w:rFonts w:ascii="Times New Roman" w:hAnsi="Times New Roman"/>
          <w:sz w:val="28"/>
          <w:szCs w:val="28"/>
        </w:rPr>
        <w:t>.Показатели минимально допустимого уровня обеспеченности по теплоснабжению</w:t>
      </w:r>
      <w:bookmarkEnd w:id="34"/>
      <w:bookmarkEnd w:id="35"/>
    </w:p>
    <w:p w:rsidR="00260008" w:rsidRPr="00EA3B2D" w:rsidRDefault="00260008" w:rsidP="00260008">
      <w:pPr>
        <w:pStyle w:val="aff"/>
        <w:jc w:val="right"/>
        <w:rPr>
          <w:sz w:val="28"/>
          <w:szCs w:val="28"/>
          <w:lang w:val="ru-RU"/>
        </w:rPr>
      </w:pPr>
      <w:r w:rsidRPr="00EA3B2D">
        <w:rPr>
          <w:sz w:val="28"/>
          <w:szCs w:val="28"/>
        </w:rPr>
        <w:t xml:space="preserve">Таблица </w:t>
      </w:r>
      <w:r w:rsidRPr="00EA3B2D">
        <w:rPr>
          <w:sz w:val="28"/>
          <w:szCs w:val="28"/>
        </w:rPr>
        <w:fldChar w:fldCharType="begin"/>
      </w:r>
      <w:r w:rsidRPr="00EA3B2D">
        <w:rPr>
          <w:sz w:val="28"/>
          <w:szCs w:val="28"/>
        </w:rPr>
        <w:instrText xml:space="preserve"> SEQ Таблица \* ARABIC </w:instrText>
      </w:r>
      <w:r w:rsidRPr="00EA3B2D">
        <w:rPr>
          <w:sz w:val="28"/>
          <w:szCs w:val="28"/>
        </w:rPr>
        <w:fldChar w:fldCharType="separate"/>
      </w:r>
      <w:r>
        <w:rPr>
          <w:noProof/>
          <w:sz w:val="28"/>
          <w:szCs w:val="28"/>
        </w:rPr>
        <w:t>17</w:t>
      </w:r>
      <w:r w:rsidRPr="00EA3B2D">
        <w:rPr>
          <w:sz w:val="28"/>
          <w:szCs w:val="28"/>
        </w:rPr>
        <w:fldChar w:fldCharType="end"/>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73"/>
        <w:gridCol w:w="2694"/>
        <w:gridCol w:w="3243"/>
      </w:tblGrid>
      <w:tr w:rsidR="00260008" w:rsidRPr="00A0729A" w:rsidTr="00260008">
        <w:trPr>
          <w:jc w:val="center"/>
        </w:trPr>
        <w:tc>
          <w:tcPr>
            <w:tcW w:w="3673" w:type="dxa"/>
            <w:vMerge w:val="restart"/>
            <w:vAlign w:val="center"/>
          </w:tcPr>
          <w:p w:rsidR="00260008" w:rsidRPr="00A0729A" w:rsidRDefault="00260008" w:rsidP="00260008">
            <w:pPr>
              <w:widowControl w:val="0"/>
              <w:ind w:left="-40"/>
              <w:jc w:val="both"/>
              <w:rPr>
                <w:sz w:val="28"/>
                <w:szCs w:val="28"/>
              </w:rPr>
            </w:pPr>
            <w:r w:rsidRPr="00A0729A">
              <w:rPr>
                <w:sz w:val="28"/>
                <w:szCs w:val="28"/>
              </w:rPr>
              <w:t xml:space="preserve">Теплопроизводительность </w:t>
            </w:r>
          </w:p>
          <w:p w:rsidR="00260008" w:rsidRPr="00A0729A" w:rsidRDefault="00260008" w:rsidP="00260008">
            <w:pPr>
              <w:widowControl w:val="0"/>
              <w:ind w:left="-40"/>
              <w:jc w:val="both"/>
              <w:rPr>
                <w:sz w:val="28"/>
                <w:szCs w:val="28"/>
              </w:rPr>
            </w:pPr>
            <w:r w:rsidRPr="00A0729A">
              <w:rPr>
                <w:sz w:val="28"/>
                <w:szCs w:val="28"/>
              </w:rPr>
              <w:t>котельных, Гкал/ч (МВт)</w:t>
            </w:r>
          </w:p>
        </w:tc>
        <w:tc>
          <w:tcPr>
            <w:tcW w:w="5937" w:type="dxa"/>
            <w:gridSpan w:val="2"/>
            <w:vAlign w:val="center"/>
          </w:tcPr>
          <w:p w:rsidR="00260008" w:rsidRPr="00A0729A" w:rsidRDefault="00260008" w:rsidP="00260008">
            <w:pPr>
              <w:widowControl w:val="0"/>
              <w:jc w:val="both"/>
              <w:rPr>
                <w:sz w:val="28"/>
                <w:szCs w:val="28"/>
              </w:rPr>
            </w:pPr>
            <w:r w:rsidRPr="00A0729A">
              <w:rPr>
                <w:sz w:val="28"/>
                <w:szCs w:val="28"/>
              </w:rPr>
              <w:t>Размеры земельных участков, га, котельных, работающих</w:t>
            </w:r>
          </w:p>
        </w:tc>
      </w:tr>
      <w:tr w:rsidR="00260008" w:rsidRPr="00A0729A" w:rsidTr="00260008">
        <w:trPr>
          <w:trHeight w:val="227"/>
          <w:jc w:val="center"/>
        </w:trPr>
        <w:tc>
          <w:tcPr>
            <w:tcW w:w="3673" w:type="dxa"/>
            <w:vMerge/>
            <w:vAlign w:val="center"/>
          </w:tcPr>
          <w:p w:rsidR="00260008" w:rsidRPr="00A0729A" w:rsidRDefault="00260008" w:rsidP="00260008">
            <w:pPr>
              <w:widowControl w:val="0"/>
              <w:jc w:val="both"/>
              <w:rPr>
                <w:sz w:val="28"/>
                <w:szCs w:val="28"/>
              </w:rPr>
            </w:pPr>
          </w:p>
        </w:tc>
        <w:tc>
          <w:tcPr>
            <w:tcW w:w="2694" w:type="dxa"/>
            <w:vAlign w:val="center"/>
          </w:tcPr>
          <w:p w:rsidR="00260008" w:rsidRPr="00A0729A" w:rsidRDefault="00260008" w:rsidP="00260008">
            <w:pPr>
              <w:widowControl w:val="0"/>
              <w:jc w:val="both"/>
              <w:rPr>
                <w:sz w:val="28"/>
                <w:szCs w:val="28"/>
              </w:rPr>
            </w:pPr>
            <w:r w:rsidRPr="00A0729A">
              <w:rPr>
                <w:sz w:val="28"/>
                <w:szCs w:val="28"/>
              </w:rPr>
              <w:t>на твердом топливе</w:t>
            </w:r>
          </w:p>
        </w:tc>
        <w:tc>
          <w:tcPr>
            <w:tcW w:w="3243" w:type="dxa"/>
            <w:vAlign w:val="center"/>
          </w:tcPr>
          <w:p w:rsidR="00260008" w:rsidRPr="00A0729A" w:rsidRDefault="00260008" w:rsidP="00260008">
            <w:pPr>
              <w:widowControl w:val="0"/>
              <w:jc w:val="both"/>
              <w:rPr>
                <w:sz w:val="28"/>
                <w:szCs w:val="28"/>
              </w:rPr>
            </w:pPr>
            <w:r w:rsidRPr="00A0729A">
              <w:rPr>
                <w:sz w:val="28"/>
                <w:szCs w:val="28"/>
              </w:rPr>
              <w:t>на газомазутном топливе</w:t>
            </w:r>
          </w:p>
        </w:tc>
      </w:tr>
      <w:tr w:rsidR="00260008" w:rsidRPr="00A0729A" w:rsidTr="00260008">
        <w:trPr>
          <w:trHeight w:val="227"/>
          <w:jc w:val="center"/>
        </w:trPr>
        <w:tc>
          <w:tcPr>
            <w:tcW w:w="3673" w:type="dxa"/>
          </w:tcPr>
          <w:p w:rsidR="00260008" w:rsidRPr="00A0729A" w:rsidRDefault="00260008" w:rsidP="00260008">
            <w:pPr>
              <w:widowControl w:val="0"/>
              <w:ind w:left="113"/>
              <w:jc w:val="both"/>
              <w:rPr>
                <w:sz w:val="28"/>
                <w:szCs w:val="28"/>
              </w:rPr>
            </w:pPr>
            <w:r w:rsidRPr="00A0729A">
              <w:rPr>
                <w:sz w:val="28"/>
                <w:szCs w:val="28"/>
              </w:rPr>
              <w:t>до 5</w:t>
            </w:r>
          </w:p>
        </w:tc>
        <w:tc>
          <w:tcPr>
            <w:tcW w:w="2694" w:type="dxa"/>
          </w:tcPr>
          <w:p w:rsidR="00260008" w:rsidRPr="00A0729A" w:rsidRDefault="00260008" w:rsidP="00260008">
            <w:pPr>
              <w:widowControl w:val="0"/>
              <w:jc w:val="center"/>
              <w:rPr>
                <w:sz w:val="28"/>
                <w:szCs w:val="28"/>
              </w:rPr>
            </w:pPr>
            <w:r w:rsidRPr="00A0729A">
              <w:rPr>
                <w:sz w:val="28"/>
                <w:szCs w:val="28"/>
              </w:rPr>
              <w:t>0,7</w:t>
            </w:r>
          </w:p>
        </w:tc>
        <w:tc>
          <w:tcPr>
            <w:tcW w:w="3243" w:type="dxa"/>
          </w:tcPr>
          <w:p w:rsidR="00260008" w:rsidRPr="00A0729A" w:rsidRDefault="00260008" w:rsidP="00260008">
            <w:pPr>
              <w:widowControl w:val="0"/>
              <w:jc w:val="center"/>
              <w:rPr>
                <w:sz w:val="28"/>
                <w:szCs w:val="28"/>
              </w:rPr>
            </w:pPr>
            <w:r w:rsidRPr="00A0729A">
              <w:rPr>
                <w:sz w:val="28"/>
                <w:szCs w:val="28"/>
              </w:rPr>
              <w:t>0,7</w:t>
            </w:r>
          </w:p>
        </w:tc>
      </w:tr>
      <w:tr w:rsidR="00260008" w:rsidRPr="00A0729A" w:rsidTr="00260008">
        <w:trPr>
          <w:trHeight w:val="227"/>
          <w:jc w:val="center"/>
        </w:trPr>
        <w:tc>
          <w:tcPr>
            <w:tcW w:w="3673" w:type="dxa"/>
          </w:tcPr>
          <w:p w:rsidR="00260008" w:rsidRPr="00A0729A" w:rsidRDefault="00260008" w:rsidP="00260008">
            <w:pPr>
              <w:widowControl w:val="0"/>
              <w:ind w:left="113"/>
              <w:jc w:val="both"/>
              <w:rPr>
                <w:sz w:val="28"/>
                <w:szCs w:val="28"/>
              </w:rPr>
            </w:pPr>
            <w:r w:rsidRPr="00A0729A">
              <w:rPr>
                <w:sz w:val="28"/>
                <w:szCs w:val="28"/>
              </w:rPr>
              <w:t>от 5 до 10 (от 6 до 12)</w:t>
            </w:r>
          </w:p>
        </w:tc>
        <w:tc>
          <w:tcPr>
            <w:tcW w:w="2694" w:type="dxa"/>
          </w:tcPr>
          <w:p w:rsidR="00260008" w:rsidRPr="00A0729A" w:rsidRDefault="00260008" w:rsidP="00260008">
            <w:pPr>
              <w:widowControl w:val="0"/>
              <w:jc w:val="center"/>
              <w:rPr>
                <w:sz w:val="28"/>
                <w:szCs w:val="28"/>
              </w:rPr>
            </w:pPr>
            <w:r w:rsidRPr="00A0729A">
              <w:rPr>
                <w:sz w:val="28"/>
                <w:szCs w:val="28"/>
              </w:rPr>
              <w:t>1,0</w:t>
            </w:r>
          </w:p>
        </w:tc>
        <w:tc>
          <w:tcPr>
            <w:tcW w:w="3243" w:type="dxa"/>
          </w:tcPr>
          <w:p w:rsidR="00260008" w:rsidRPr="00A0729A" w:rsidRDefault="00260008" w:rsidP="00260008">
            <w:pPr>
              <w:widowControl w:val="0"/>
              <w:jc w:val="center"/>
              <w:rPr>
                <w:sz w:val="28"/>
                <w:szCs w:val="28"/>
              </w:rPr>
            </w:pPr>
            <w:r w:rsidRPr="00A0729A">
              <w:rPr>
                <w:sz w:val="28"/>
                <w:szCs w:val="28"/>
              </w:rPr>
              <w:t>1,0</w:t>
            </w:r>
          </w:p>
        </w:tc>
      </w:tr>
      <w:tr w:rsidR="00260008" w:rsidRPr="00A0729A" w:rsidTr="00260008">
        <w:trPr>
          <w:trHeight w:val="227"/>
          <w:jc w:val="center"/>
        </w:trPr>
        <w:tc>
          <w:tcPr>
            <w:tcW w:w="3673" w:type="dxa"/>
          </w:tcPr>
          <w:p w:rsidR="00260008" w:rsidRPr="00A0729A" w:rsidRDefault="00260008" w:rsidP="00260008">
            <w:pPr>
              <w:widowControl w:val="0"/>
              <w:ind w:left="113"/>
              <w:jc w:val="both"/>
              <w:rPr>
                <w:sz w:val="28"/>
                <w:szCs w:val="28"/>
              </w:rPr>
            </w:pPr>
            <w:r w:rsidRPr="00A0729A">
              <w:rPr>
                <w:sz w:val="28"/>
                <w:szCs w:val="28"/>
              </w:rPr>
              <w:t>от 10 до 50 (от 12 до 58)</w:t>
            </w:r>
          </w:p>
        </w:tc>
        <w:tc>
          <w:tcPr>
            <w:tcW w:w="2694" w:type="dxa"/>
          </w:tcPr>
          <w:p w:rsidR="00260008" w:rsidRPr="00A0729A" w:rsidRDefault="00260008" w:rsidP="00260008">
            <w:pPr>
              <w:widowControl w:val="0"/>
              <w:jc w:val="center"/>
              <w:rPr>
                <w:sz w:val="28"/>
                <w:szCs w:val="28"/>
              </w:rPr>
            </w:pPr>
            <w:r w:rsidRPr="00A0729A">
              <w:rPr>
                <w:sz w:val="28"/>
                <w:szCs w:val="28"/>
              </w:rPr>
              <w:t>2,0</w:t>
            </w:r>
          </w:p>
        </w:tc>
        <w:tc>
          <w:tcPr>
            <w:tcW w:w="3243" w:type="dxa"/>
          </w:tcPr>
          <w:p w:rsidR="00260008" w:rsidRPr="00A0729A" w:rsidRDefault="00260008" w:rsidP="00260008">
            <w:pPr>
              <w:widowControl w:val="0"/>
              <w:jc w:val="center"/>
              <w:rPr>
                <w:sz w:val="28"/>
                <w:szCs w:val="28"/>
              </w:rPr>
            </w:pPr>
            <w:r w:rsidRPr="00A0729A">
              <w:rPr>
                <w:sz w:val="28"/>
                <w:szCs w:val="28"/>
              </w:rPr>
              <w:t>1,5</w:t>
            </w:r>
          </w:p>
        </w:tc>
      </w:tr>
      <w:tr w:rsidR="00260008" w:rsidRPr="00A0729A" w:rsidTr="00260008">
        <w:trPr>
          <w:trHeight w:val="227"/>
          <w:jc w:val="center"/>
        </w:trPr>
        <w:tc>
          <w:tcPr>
            <w:tcW w:w="3673" w:type="dxa"/>
          </w:tcPr>
          <w:p w:rsidR="00260008" w:rsidRPr="00A0729A" w:rsidRDefault="00260008" w:rsidP="00260008">
            <w:pPr>
              <w:widowControl w:val="0"/>
              <w:ind w:left="113"/>
              <w:jc w:val="both"/>
              <w:rPr>
                <w:sz w:val="28"/>
                <w:szCs w:val="28"/>
              </w:rPr>
            </w:pPr>
            <w:r w:rsidRPr="00A0729A">
              <w:rPr>
                <w:sz w:val="28"/>
                <w:szCs w:val="28"/>
              </w:rPr>
              <w:t>от 50 до 100 (от 58 до 116)</w:t>
            </w:r>
          </w:p>
        </w:tc>
        <w:tc>
          <w:tcPr>
            <w:tcW w:w="2694" w:type="dxa"/>
          </w:tcPr>
          <w:p w:rsidR="00260008" w:rsidRPr="00A0729A" w:rsidRDefault="00260008" w:rsidP="00260008">
            <w:pPr>
              <w:widowControl w:val="0"/>
              <w:jc w:val="center"/>
              <w:rPr>
                <w:sz w:val="28"/>
                <w:szCs w:val="28"/>
              </w:rPr>
            </w:pPr>
            <w:r w:rsidRPr="00A0729A">
              <w:rPr>
                <w:sz w:val="28"/>
                <w:szCs w:val="28"/>
              </w:rPr>
              <w:t>3,0</w:t>
            </w:r>
          </w:p>
        </w:tc>
        <w:tc>
          <w:tcPr>
            <w:tcW w:w="3243" w:type="dxa"/>
          </w:tcPr>
          <w:p w:rsidR="00260008" w:rsidRPr="00A0729A" w:rsidRDefault="00260008" w:rsidP="00260008">
            <w:pPr>
              <w:widowControl w:val="0"/>
              <w:jc w:val="center"/>
              <w:rPr>
                <w:sz w:val="28"/>
                <w:szCs w:val="28"/>
              </w:rPr>
            </w:pPr>
            <w:r w:rsidRPr="00A0729A">
              <w:rPr>
                <w:sz w:val="28"/>
                <w:szCs w:val="28"/>
              </w:rPr>
              <w:t>2,5</w:t>
            </w:r>
          </w:p>
        </w:tc>
      </w:tr>
      <w:tr w:rsidR="00260008" w:rsidRPr="00A0729A" w:rsidTr="00260008">
        <w:trPr>
          <w:trHeight w:val="227"/>
          <w:jc w:val="center"/>
        </w:trPr>
        <w:tc>
          <w:tcPr>
            <w:tcW w:w="3673" w:type="dxa"/>
          </w:tcPr>
          <w:p w:rsidR="00260008" w:rsidRPr="00A0729A" w:rsidRDefault="00260008" w:rsidP="00260008">
            <w:pPr>
              <w:widowControl w:val="0"/>
              <w:ind w:left="113"/>
              <w:jc w:val="both"/>
              <w:rPr>
                <w:sz w:val="28"/>
                <w:szCs w:val="28"/>
              </w:rPr>
            </w:pPr>
            <w:r w:rsidRPr="00A0729A">
              <w:rPr>
                <w:sz w:val="28"/>
                <w:szCs w:val="28"/>
              </w:rPr>
              <w:t>от 100 до 200 (от 116 до 233)</w:t>
            </w:r>
          </w:p>
        </w:tc>
        <w:tc>
          <w:tcPr>
            <w:tcW w:w="2694" w:type="dxa"/>
          </w:tcPr>
          <w:p w:rsidR="00260008" w:rsidRPr="00A0729A" w:rsidRDefault="00260008" w:rsidP="00260008">
            <w:pPr>
              <w:widowControl w:val="0"/>
              <w:jc w:val="center"/>
              <w:rPr>
                <w:sz w:val="28"/>
                <w:szCs w:val="28"/>
              </w:rPr>
            </w:pPr>
            <w:r w:rsidRPr="00A0729A">
              <w:rPr>
                <w:sz w:val="28"/>
                <w:szCs w:val="28"/>
              </w:rPr>
              <w:t>3,7</w:t>
            </w:r>
          </w:p>
        </w:tc>
        <w:tc>
          <w:tcPr>
            <w:tcW w:w="3243" w:type="dxa"/>
          </w:tcPr>
          <w:p w:rsidR="00260008" w:rsidRPr="00A0729A" w:rsidRDefault="00260008" w:rsidP="00260008">
            <w:pPr>
              <w:widowControl w:val="0"/>
              <w:jc w:val="center"/>
              <w:rPr>
                <w:sz w:val="28"/>
                <w:szCs w:val="28"/>
              </w:rPr>
            </w:pPr>
            <w:r w:rsidRPr="00A0729A">
              <w:rPr>
                <w:sz w:val="28"/>
                <w:szCs w:val="28"/>
              </w:rPr>
              <w:t>3,0</w:t>
            </w:r>
          </w:p>
        </w:tc>
      </w:tr>
      <w:tr w:rsidR="00260008" w:rsidRPr="00A0729A" w:rsidTr="00260008">
        <w:trPr>
          <w:trHeight w:val="227"/>
          <w:jc w:val="center"/>
        </w:trPr>
        <w:tc>
          <w:tcPr>
            <w:tcW w:w="3673" w:type="dxa"/>
          </w:tcPr>
          <w:p w:rsidR="00260008" w:rsidRPr="00A0729A" w:rsidRDefault="00260008" w:rsidP="00260008">
            <w:pPr>
              <w:widowControl w:val="0"/>
              <w:ind w:left="113"/>
              <w:jc w:val="both"/>
              <w:rPr>
                <w:sz w:val="28"/>
                <w:szCs w:val="28"/>
              </w:rPr>
            </w:pPr>
            <w:r w:rsidRPr="00A0729A">
              <w:rPr>
                <w:sz w:val="28"/>
                <w:szCs w:val="28"/>
              </w:rPr>
              <w:t>от 200 до 400 (от 233 до 466)</w:t>
            </w:r>
          </w:p>
        </w:tc>
        <w:tc>
          <w:tcPr>
            <w:tcW w:w="2694" w:type="dxa"/>
          </w:tcPr>
          <w:p w:rsidR="00260008" w:rsidRPr="00A0729A" w:rsidRDefault="00260008" w:rsidP="00260008">
            <w:pPr>
              <w:widowControl w:val="0"/>
              <w:jc w:val="center"/>
              <w:rPr>
                <w:sz w:val="28"/>
                <w:szCs w:val="28"/>
              </w:rPr>
            </w:pPr>
            <w:r w:rsidRPr="00A0729A">
              <w:rPr>
                <w:sz w:val="28"/>
                <w:szCs w:val="28"/>
              </w:rPr>
              <w:t>4,3</w:t>
            </w:r>
          </w:p>
        </w:tc>
        <w:tc>
          <w:tcPr>
            <w:tcW w:w="3243" w:type="dxa"/>
          </w:tcPr>
          <w:p w:rsidR="00260008" w:rsidRPr="00A0729A" w:rsidRDefault="00260008" w:rsidP="00260008">
            <w:pPr>
              <w:widowControl w:val="0"/>
              <w:jc w:val="center"/>
              <w:rPr>
                <w:sz w:val="28"/>
                <w:szCs w:val="28"/>
              </w:rPr>
            </w:pPr>
            <w:r>
              <w:rPr>
                <w:sz w:val="28"/>
                <w:szCs w:val="28"/>
              </w:rPr>
              <w:t>3,5</w:t>
            </w:r>
          </w:p>
        </w:tc>
      </w:tr>
    </w:tbl>
    <w:p w:rsidR="00260008" w:rsidRDefault="00260008" w:rsidP="00260008">
      <w:pPr>
        <w:pStyle w:val="3"/>
        <w:spacing w:before="240" w:after="60"/>
        <w:jc w:val="center"/>
        <w:rPr>
          <w:rFonts w:ascii="Times New Roman" w:hAnsi="Times New Roman"/>
          <w:sz w:val="28"/>
          <w:szCs w:val="28"/>
        </w:rPr>
      </w:pPr>
      <w:bookmarkStart w:id="36" w:name="_Toc410134443"/>
    </w:p>
    <w:p w:rsidR="00260008" w:rsidRPr="00EA3B2D" w:rsidRDefault="00260008" w:rsidP="00260008">
      <w:pPr>
        <w:pStyle w:val="3"/>
        <w:spacing w:before="240" w:after="60"/>
        <w:jc w:val="center"/>
        <w:rPr>
          <w:rFonts w:ascii="Times New Roman" w:hAnsi="Times New Roman" w:cs="Times New Roman"/>
          <w:bCs w:val="0"/>
          <w:sz w:val="28"/>
          <w:szCs w:val="28"/>
        </w:rPr>
      </w:pPr>
      <w:r>
        <w:br w:type="page"/>
      </w:r>
      <w:bookmarkStart w:id="37" w:name="_Toc436924515"/>
      <w:r w:rsidRPr="00EA3B2D">
        <w:rPr>
          <w:rFonts w:ascii="Times New Roman" w:hAnsi="Times New Roman" w:cs="Times New Roman"/>
          <w:bCs w:val="0"/>
          <w:sz w:val="28"/>
          <w:szCs w:val="28"/>
        </w:rPr>
        <w:lastRenderedPageBreak/>
        <w:t>6.3. Показатели водопотребления</w:t>
      </w:r>
      <w:bookmarkEnd w:id="37"/>
      <w:r w:rsidRPr="00EA3B2D">
        <w:rPr>
          <w:rFonts w:ascii="Times New Roman" w:hAnsi="Times New Roman" w:cs="Times New Roman"/>
          <w:bCs w:val="0"/>
          <w:sz w:val="28"/>
          <w:szCs w:val="28"/>
        </w:rPr>
        <w:t xml:space="preserve"> </w:t>
      </w:r>
      <w:bookmarkEnd w:id="36"/>
    </w:p>
    <w:p w:rsidR="00260008" w:rsidRPr="00A0729A" w:rsidRDefault="00260008" w:rsidP="00260008">
      <w:pPr>
        <w:pStyle w:val="aff"/>
        <w:jc w:val="right"/>
        <w:rPr>
          <w:b w:val="0"/>
          <w:sz w:val="28"/>
          <w:szCs w:val="28"/>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18</w:t>
      </w:r>
      <w:r w:rsidRPr="00A0729A">
        <w:rPr>
          <w:sz w:val="28"/>
          <w:szCs w:val="2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237"/>
        <w:gridCol w:w="1657"/>
      </w:tblGrid>
      <w:tr w:rsidR="00260008" w:rsidRPr="00A0729A" w:rsidTr="00260008">
        <w:trPr>
          <w:jc w:val="center"/>
        </w:trPr>
        <w:tc>
          <w:tcPr>
            <w:tcW w:w="594" w:type="dxa"/>
            <w:vAlign w:val="center"/>
          </w:tcPr>
          <w:p w:rsidR="00260008" w:rsidRPr="00A0729A" w:rsidRDefault="00260008" w:rsidP="00260008">
            <w:pPr>
              <w:rPr>
                <w:sz w:val="28"/>
                <w:szCs w:val="28"/>
              </w:rPr>
            </w:pPr>
            <w:r w:rsidRPr="00A0729A">
              <w:rPr>
                <w:sz w:val="28"/>
                <w:szCs w:val="28"/>
              </w:rPr>
              <w:t>№ п/п</w:t>
            </w:r>
          </w:p>
        </w:tc>
        <w:tc>
          <w:tcPr>
            <w:tcW w:w="7237" w:type="dxa"/>
            <w:vAlign w:val="center"/>
          </w:tcPr>
          <w:p w:rsidR="00260008" w:rsidRPr="00A0729A" w:rsidRDefault="00260008" w:rsidP="00260008">
            <w:pPr>
              <w:rPr>
                <w:sz w:val="28"/>
                <w:szCs w:val="28"/>
              </w:rPr>
            </w:pPr>
            <w:r w:rsidRPr="00A0729A">
              <w:rPr>
                <w:sz w:val="28"/>
                <w:szCs w:val="28"/>
              </w:rPr>
              <w:t>Наименование показателя</w:t>
            </w:r>
          </w:p>
        </w:tc>
        <w:tc>
          <w:tcPr>
            <w:tcW w:w="1657" w:type="dxa"/>
            <w:vAlign w:val="center"/>
          </w:tcPr>
          <w:p w:rsidR="00260008" w:rsidRPr="00A0729A" w:rsidRDefault="00260008" w:rsidP="00260008">
            <w:pPr>
              <w:rPr>
                <w:sz w:val="28"/>
                <w:szCs w:val="28"/>
              </w:rPr>
            </w:pPr>
            <w:r w:rsidRPr="00A0729A">
              <w:rPr>
                <w:sz w:val="28"/>
                <w:szCs w:val="28"/>
              </w:rPr>
              <w:t xml:space="preserve">Значение </w:t>
            </w:r>
          </w:p>
          <w:p w:rsidR="00260008" w:rsidRPr="00A0729A" w:rsidRDefault="00260008" w:rsidP="00260008">
            <w:pPr>
              <w:rPr>
                <w:sz w:val="28"/>
                <w:szCs w:val="28"/>
              </w:rPr>
            </w:pPr>
            <w:r w:rsidRPr="00A0729A">
              <w:rPr>
                <w:sz w:val="28"/>
                <w:szCs w:val="28"/>
              </w:rPr>
              <w:t>показателя</w:t>
            </w:r>
          </w:p>
        </w:tc>
      </w:tr>
      <w:tr w:rsidR="00260008" w:rsidRPr="00A0729A" w:rsidTr="00260008">
        <w:trPr>
          <w:jc w:val="center"/>
        </w:trPr>
        <w:tc>
          <w:tcPr>
            <w:tcW w:w="594" w:type="dxa"/>
          </w:tcPr>
          <w:p w:rsidR="00260008" w:rsidRPr="00A0729A" w:rsidRDefault="00260008" w:rsidP="00260008">
            <w:pPr>
              <w:rPr>
                <w:sz w:val="28"/>
                <w:szCs w:val="28"/>
              </w:rPr>
            </w:pPr>
            <w:r w:rsidRPr="00A0729A">
              <w:rPr>
                <w:sz w:val="28"/>
                <w:szCs w:val="28"/>
              </w:rPr>
              <w:t>1</w:t>
            </w:r>
          </w:p>
        </w:tc>
        <w:tc>
          <w:tcPr>
            <w:tcW w:w="7237" w:type="dxa"/>
          </w:tcPr>
          <w:p w:rsidR="00260008" w:rsidRPr="00A0729A" w:rsidRDefault="00260008" w:rsidP="00260008">
            <w:pPr>
              <w:rPr>
                <w:sz w:val="28"/>
                <w:szCs w:val="28"/>
              </w:rPr>
            </w:pPr>
            <w:r w:rsidRPr="00A0729A">
              <w:rPr>
                <w:sz w:val="28"/>
                <w:szCs w:val="28"/>
              </w:rPr>
              <w:t>2</w:t>
            </w:r>
          </w:p>
        </w:tc>
        <w:tc>
          <w:tcPr>
            <w:tcW w:w="1657" w:type="dxa"/>
          </w:tcPr>
          <w:p w:rsidR="00260008" w:rsidRPr="00A0729A" w:rsidRDefault="00260008" w:rsidP="00260008">
            <w:pPr>
              <w:rPr>
                <w:sz w:val="28"/>
                <w:szCs w:val="28"/>
              </w:rPr>
            </w:pPr>
            <w:r w:rsidRPr="00A0729A">
              <w:rPr>
                <w:sz w:val="28"/>
                <w:szCs w:val="28"/>
              </w:rPr>
              <w:t>3</w:t>
            </w:r>
          </w:p>
        </w:tc>
      </w:tr>
      <w:tr w:rsidR="00260008" w:rsidRPr="00A0729A" w:rsidTr="00260008">
        <w:trPr>
          <w:trHeight w:val="340"/>
          <w:jc w:val="center"/>
        </w:trPr>
        <w:tc>
          <w:tcPr>
            <w:tcW w:w="594" w:type="dxa"/>
            <w:tcBorders>
              <w:bottom w:val="single" w:sz="4" w:space="0" w:color="auto"/>
            </w:tcBorders>
            <w:vAlign w:val="center"/>
          </w:tcPr>
          <w:p w:rsidR="00260008" w:rsidRPr="00A0729A" w:rsidRDefault="00260008" w:rsidP="00260008">
            <w:pPr>
              <w:rPr>
                <w:sz w:val="28"/>
                <w:szCs w:val="28"/>
              </w:rPr>
            </w:pPr>
            <w:r w:rsidRPr="00A0729A">
              <w:rPr>
                <w:sz w:val="28"/>
                <w:szCs w:val="28"/>
              </w:rPr>
              <w:t>I</w:t>
            </w:r>
          </w:p>
        </w:tc>
        <w:tc>
          <w:tcPr>
            <w:tcW w:w="7237" w:type="dxa"/>
            <w:vAlign w:val="center"/>
          </w:tcPr>
          <w:p w:rsidR="00260008" w:rsidRPr="00A0729A" w:rsidRDefault="00260008" w:rsidP="00260008">
            <w:pPr>
              <w:rPr>
                <w:sz w:val="28"/>
                <w:szCs w:val="28"/>
              </w:rPr>
            </w:pPr>
            <w:r w:rsidRPr="00A0729A">
              <w:rPr>
                <w:sz w:val="28"/>
                <w:szCs w:val="28"/>
              </w:rPr>
              <w:t>Удельное водопотребление (водоотведение), л/сут. на одного человека: </w:t>
            </w:r>
          </w:p>
        </w:tc>
        <w:tc>
          <w:tcPr>
            <w:tcW w:w="1657" w:type="dxa"/>
          </w:tcPr>
          <w:p w:rsidR="00260008" w:rsidRPr="00A0729A" w:rsidRDefault="00260008" w:rsidP="00260008">
            <w:pPr>
              <w:rPr>
                <w:sz w:val="28"/>
                <w:szCs w:val="28"/>
              </w:rPr>
            </w:pPr>
          </w:p>
        </w:tc>
      </w:tr>
      <w:tr w:rsidR="00260008" w:rsidRPr="00A0729A" w:rsidTr="00260008">
        <w:trPr>
          <w:jc w:val="center"/>
        </w:trPr>
        <w:tc>
          <w:tcPr>
            <w:tcW w:w="594" w:type="dxa"/>
            <w:vMerge w:val="restart"/>
          </w:tcPr>
          <w:p w:rsidR="00260008" w:rsidRPr="00A0729A" w:rsidRDefault="00260008" w:rsidP="00260008">
            <w:pPr>
              <w:rPr>
                <w:sz w:val="28"/>
                <w:szCs w:val="28"/>
              </w:rPr>
            </w:pPr>
            <w:r w:rsidRPr="00A0729A">
              <w:rPr>
                <w:sz w:val="28"/>
                <w:szCs w:val="28"/>
              </w:rPr>
              <w:t>1</w:t>
            </w:r>
          </w:p>
        </w:tc>
        <w:tc>
          <w:tcPr>
            <w:tcW w:w="7237" w:type="dxa"/>
          </w:tcPr>
          <w:p w:rsidR="00260008" w:rsidRPr="00A0729A" w:rsidRDefault="00260008" w:rsidP="00260008">
            <w:pPr>
              <w:rPr>
                <w:sz w:val="28"/>
                <w:szCs w:val="28"/>
              </w:rPr>
            </w:pPr>
            <w:r w:rsidRPr="00A0729A">
              <w:rPr>
                <w:sz w:val="28"/>
                <w:szCs w:val="28"/>
              </w:rPr>
              <w:t>Жилые здания квартирного типа:</w:t>
            </w:r>
          </w:p>
        </w:tc>
        <w:tc>
          <w:tcPr>
            <w:tcW w:w="1657" w:type="dxa"/>
          </w:tcPr>
          <w:p w:rsidR="00260008" w:rsidRPr="00A0729A" w:rsidRDefault="00260008" w:rsidP="00260008">
            <w:pPr>
              <w:rPr>
                <w:sz w:val="28"/>
                <w:szCs w:val="28"/>
              </w:rPr>
            </w:pP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водопроводом и канализацией без ванн</w:t>
            </w:r>
          </w:p>
        </w:tc>
        <w:tc>
          <w:tcPr>
            <w:tcW w:w="1657" w:type="dxa"/>
          </w:tcPr>
          <w:p w:rsidR="00260008" w:rsidRPr="00A0729A" w:rsidRDefault="00260008" w:rsidP="00260008">
            <w:pPr>
              <w:rPr>
                <w:sz w:val="28"/>
                <w:szCs w:val="28"/>
              </w:rPr>
            </w:pPr>
            <w:r w:rsidRPr="00A0729A">
              <w:rPr>
                <w:sz w:val="28"/>
                <w:szCs w:val="28"/>
              </w:rPr>
              <w:t>95</w:t>
            </w: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то же, с газоснабжением</w:t>
            </w:r>
          </w:p>
        </w:tc>
        <w:tc>
          <w:tcPr>
            <w:tcW w:w="1657" w:type="dxa"/>
          </w:tcPr>
          <w:p w:rsidR="00260008" w:rsidRPr="00A0729A" w:rsidRDefault="00260008" w:rsidP="00260008">
            <w:pPr>
              <w:rPr>
                <w:sz w:val="28"/>
                <w:szCs w:val="28"/>
              </w:rPr>
            </w:pPr>
            <w:r w:rsidRPr="00A0729A">
              <w:rPr>
                <w:sz w:val="28"/>
                <w:szCs w:val="28"/>
              </w:rPr>
              <w:t>120</w:t>
            </w: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водопроводом, канализацией и ваннами с водонагревателями, работающими на твердом топливе</w:t>
            </w:r>
          </w:p>
        </w:tc>
        <w:tc>
          <w:tcPr>
            <w:tcW w:w="1657" w:type="dxa"/>
          </w:tcPr>
          <w:p w:rsidR="00260008" w:rsidRPr="00A0729A" w:rsidRDefault="00260008" w:rsidP="00260008">
            <w:pPr>
              <w:rPr>
                <w:sz w:val="28"/>
                <w:szCs w:val="28"/>
              </w:rPr>
            </w:pPr>
            <w:r w:rsidRPr="00A0729A">
              <w:rPr>
                <w:sz w:val="28"/>
                <w:szCs w:val="28"/>
              </w:rPr>
              <w:t>150</w:t>
            </w: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водопроводом, канализацией и ваннами с газовыми водонагревателями</w:t>
            </w:r>
          </w:p>
        </w:tc>
        <w:tc>
          <w:tcPr>
            <w:tcW w:w="1657" w:type="dxa"/>
          </w:tcPr>
          <w:p w:rsidR="00260008" w:rsidRPr="00A0729A" w:rsidRDefault="00260008" w:rsidP="00260008">
            <w:pPr>
              <w:rPr>
                <w:sz w:val="28"/>
                <w:szCs w:val="28"/>
              </w:rPr>
            </w:pPr>
            <w:r w:rsidRPr="00A0729A">
              <w:rPr>
                <w:sz w:val="28"/>
                <w:szCs w:val="28"/>
              </w:rPr>
              <w:t>190</w:t>
            </w: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то же, с быстродействующими газовыми нагревателями и многоточечным водоразбором</w:t>
            </w:r>
          </w:p>
        </w:tc>
        <w:tc>
          <w:tcPr>
            <w:tcW w:w="1657" w:type="dxa"/>
          </w:tcPr>
          <w:p w:rsidR="00260008" w:rsidRPr="00A0729A" w:rsidRDefault="00260008" w:rsidP="00260008">
            <w:pPr>
              <w:rPr>
                <w:sz w:val="28"/>
                <w:szCs w:val="28"/>
              </w:rPr>
            </w:pPr>
            <w:r w:rsidRPr="00A0729A">
              <w:rPr>
                <w:sz w:val="28"/>
                <w:szCs w:val="28"/>
              </w:rPr>
              <w:t>210</w:t>
            </w: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централизованным горячим водоснабжением, оборудованные умывальниками, мойками, душами</w:t>
            </w:r>
          </w:p>
        </w:tc>
        <w:tc>
          <w:tcPr>
            <w:tcW w:w="1657" w:type="dxa"/>
          </w:tcPr>
          <w:p w:rsidR="00260008" w:rsidRPr="00A0729A" w:rsidRDefault="00260008" w:rsidP="00260008">
            <w:pPr>
              <w:rPr>
                <w:sz w:val="28"/>
                <w:szCs w:val="28"/>
              </w:rPr>
            </w:pPr>
            <w:r w:rsidRPr="00A0729A">
              <w:rPr>
                <w:sz w:val="28"/>
                <w:szCs w:val="28"/>
              </w:rPr>
              <w:t>195 (85)</w:t>
            </w: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то же, с сидячими ваннами, оборудованными душами</w:t>
            </w:r>
          </w:p>
        </w:tc>
        <w:tc>
          <w:tcPr>
            <w:tcW w:w="1657" w:type="dxa"/>
          </w:tcPr>
          <w:p w:rsidR="00260008" w:rsidRPr="00A0729A" w:rsidRDefault="00260008" w:rsidP="00260008">
            <w:pPr>
              <w:rPr>
                <w:sz w:val="28"/>
                <w:szCs w:val="28"/>
              </w:rPr>
            </w:pPr>
            <w:r w:rsidRPr="00A0729A">
              <w:rPr>
                <w:sz w:val="28"/>
                <w:szCs w:val="28"/>
              </w:rPr>
              <w:t>230</w:t>
            </w: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xml:space="preserve">- то же, с ваннами длиной от 1500 до </w:t>
            </w:r>
            <w:smartTag w:uri="urn:schemas-microsoft-com:office:smarttags" w:element="metricconverter">
              <w:smartTagPr>
                <w:attr w:name="ProductID" w:val="1700 мм"/>
              </w:smartTagPr>
              <w:r w:rsidRPr="00A0729A">
                <w:rPr>
                  <w:sz w:val="28"/>
                  <w:szCs w:val="28"/>
                </w:rPr>
                <w:t>1700 мм</w:t>
              </w:r>
            </w:smartTag>
            <w:r w:rsidRPr="00A0729A">
              <w:rPr>
                <w:sz w:val="28"/>
                <w:szCs w:val="28"/>
              </w:rPr>
              <w:t>, оборудованными душами</w:t>
            </w:r>
          </w:p>
        </w:tc>
        <w:tc>
          <w:tcPr>
            <w:tcW w:w="1657" w:type="dxa"/>
          </w:tcPr>
          <w:p w:rsidR="00260008" w:rsidRPr="00A0729A" w:rsidRDefault="00260008" w:rsidP="00260008">
            <w:pPr>
              <w:rPr>
                <w:sz w:val="28"/>
                <w:szCs w:val="28"/>
              </w:rPr>
            </w:pPr>
            <w:r w:rsidRPr="00A0729A">
              <w:rPr>
                <w:sz w:val="28"/>
                <w:szCs w:val="28"/>
              </w:rPr>
              <w:t>250 (105)</w:t>
            </w:r>
          </w:p>
        </w:tc>
      </w:tr>
      <w:tr w:rsidR="00260008" w:rsidRPr="00A0729A" w:rsidTr="00260008">
        <w:trPr>
          <w:jc w:val="center"/>
        </w:trPr>
        <w:tc>
          <w:tcPr>
            <w:tcW w:w="594" w:type="dxa"/>
            <w:vMerge w:val="restart"/>
          </w:tcPr>
          <w:p w:rsidR="00260008" w:rsidRPr="00A0729A" w:rsidRDefault="00260008" w:rsidP="00260008">
            <w:pPr>
              <w:rPr>
                <w:sz w:val="28"/>
                <w:szCs w:val="28"/>
              </w:rPr>
            </w:pPr>
            <w:r w:rsidRPr="00A0729A">
              <w:rPr>
                <w:sz w:val="28"/>
                <w:szCs w:val="28"/>
              </w:rPr>
              <w:t>2</w:t>
            </w:r>
          </w:p>
        </w:tc>
        <w:tc>
          <w:tcPr>
            <w:tcW w:w="7237" w:type="dxa"/>
          </w:tcPr>
          <w:p w:rsidR="00260008" w:rsidRPr="00A0729A" w:rsidRDefault="00260008" w:rsidP="00260008">
            <w:pPr>
              <w:rPr>
                <w:sz w:val="28"/>
                <w:szCs w:val="28"/>
              </w:rPr>
            </w:pPr>
            <w:r w:rsidRPr="00A0729A">
              <w:rPr>
                <w:sz w:val="28"/>
                <w:szCs w:val="28"/>
              </w:rPr>
              <w:t>Общежития:</w:t>
            </w:r>
          </w:p>
        </w:tc>
        <w:tc>
          <w:tcPr>
            <w:tcW w:w="1657" w:type="dxa"/>
          </w:tcPr>
          <w:p w:rsidR="00260008" w:rsidRPr="00A0729A" w:rsidRDefault="00260008" w:rsidP="00260008">
            <w:pPr>
              <w:rPr>
                <w:sz w:val="28"/>
                <w:szCs w:val="28"/>
              </w:rPr>
            </w:pP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общими душевыми</w:t>
            </w:r>
          </w:p>
        </w:tc>
        <w:tc>
          <w:tcPr>
            <w:tcW w:w="1657" w:type="dxa"/>
          </w:tcPr>
          <w:p w:rsidR="00260008" w:rsidRPr="00A0729A" w:rsidRDefault="00260008" w:rsidP="00260008">
            <w:pPr>
              <w:rPr>
                <w:sz w:val="28"/>
                <w:szCs w:val="28"/>
              </w:rPr>
            </w:pPr>
            <w:r w:rsidRPr="00A0729A">
              <w:rPr>
                <w:sz w:val="28"/>
                <w:szCs w:val="28"/>
              </w:rPr>
              <w:t>85 (50)</w:t>
            </w: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душами при всех жилых комнатах</w:t>
            </w:r>
          </w:p>
        </w:tc>
        <w:tc>
          <w:tcPr>
            <w:tcW w:w="1657" w:type="dxa"/>
          </w:tcPr>
          <w:p w:rsidR="00260008" w:rsidRPr="00A0729A" w:rsidRDefault="00260008" w:rsidP="00260008">
            <w:pPr>
              <w:rPr>
                <w:sz w:val="28"/>
                <w:szCs w:val="28"/>
              </w:rPr>
            </w:pPr>
            <w:r w:rsidRPr="00A0729A">
              <w:rPr>
                <w:sz w:val="28"/>
                <w:szCs w:val="28"/>
              </w:rPr>
              <w:t>110 (60)</w:t>
            </w:r>
          </w:p>
        </w:tc>
      </w:tr>
      <w:tr w:rsidR="00260008" w:rsidRPr="00A0729A" w:rsidTr="00260008">
        <w:trPr>
          <w:jc w:val="center"/>
        </w:trPr>
        <w:tc>
          <w:tcPr>
            <w:tcW w:w="594" w:type="dxa"/>
            <w:vMerge/>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общими кухнями и блоками душевых на этажах при жилых комнатах и в каждой секции здания</w:t>
            </w:r>
          </w:p>
        </w:tc>
        <w:tc>
          <w:tcPr>
            <w:tcW w:w="1657" w:type="dxa"/>
          </w:tcPr>
          <w:p w:rsidR="00260008" w:rsidRPr="00A0729A" w:rsidRDefault="00260008" w:rsidP="00260008">
            <w:pPr>
              <w:rPr>
                <w:sz w:val="28"/>
                <w:szCs w:val="28"/>
              </w:rPr>
            </w:pPr>
            <w:r w:rsidRPr="00A0729A">
              <w:rPr>
                <w:sz w:val="28"/>
                <w:szCs w:val="28"/>
              </w:rPr>
              <w:t>140 (80)</w:t>
            </w:r>
          </w:p>
        </w:tc>
      </w:tr>
      <w:tr w:rsidR="00260008" w:rsidRPr="00A0729A" w:rsidTr="00260008">
        <w:trPr>
          <w:jc w:val="center"/>
        </w:trPr>
        <w:tc>
          <w:tcPr>
            <w:tcW w:w="594" w:type="dxa"/>
          </w:tcPr>
          <w:p w:rsidR="00260008" w:rsidRPr="00A0729A" w:rsidRDefault="00260008" w:rsidP="00260008">
            <w:pPr>
              <w:rPr>
                <w:sz w:val="28"/>
                <w:szCs w:val="28"/>
              </w:rPr>
            </w:pPr>
            <w:r w:rsidRPr="00A0729A">
              <w:rPr>
                <w:sz w:val="28"/>
                <w:szCs w:val="28"/>
              </w:rPr>
              <w:t>3</w:t>
            </w:r>
          </w:p>
        </w:tc>
        <w:tc>
          <w:tcPr>
            <w:tcW w:w="7237" w:type="dxa"/>
          </w:tcPr>
          <w:p w:rsidR="00260008" w:rsidRPr="00A0729A" w:rsidRDefault="00260008" w:rsidP="00260008">
            <w:pPr>
              <w:rPr>
                <w:sz w:val="28"/>
                <w:szCs w:val="28"/>
              </w:rPr>
            </w:pPr>
            <w:r w:rsidRPr="00A0729A">
              <w:rPr>
                <w:sz w:val="28"/>
                <w:szCs w:val="28"/>
              </w:rPr>
              <w:t>Гостиницы, пансионаты и мотели:</w:t>
            </w:r>
          </w:p>
        </w:tc>
        <w:tc>
          <w:tcPr>
            <w:tcW w:w="1657" w:type="dxa"/>
          </w:tcPr>
          <w:p w:rsidR="00260008" w:rsidRPr="00A0729A" w:rsidRDefault="00260008" w:rsidP="00260008">
            <w:pPr>
              <w:rPr>
                <w:sz w:val="28"/>
                <w:szCs w:val="28"/>
              </w:rPr>
            </w:pPr>
          </w:p>
        </w:tc>
      </w:tr>
      <w:tr w:rsidR="00260008" w:rsidRPr="00A0729A" w:rsidTr="00260008">
        <w:trPr>
          <w:jc w:val="center"/>
        </w:trPr>
        <w:tc>
          <w:tcPr>
            <w:tcW w:w="594" w:type="dxa"/>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общими ваннами и душами</w:t>
            </w:r>
          </w:p>
        </w:tc>
        <w:tc>
          <w:tcPr>
            <w:tcW w:w="1657" w:type="dxa"/>
          </w:tcPr>
          <w:p w:rsidR="00260008" w:rsidRPr="00A0729A" w:rsidRDefault="00260008" w:rsidP="00260008">
            <w:pPr>
              <w:rPr>
                <w:sz w:val="28"/>
                <w:szCs w:val="28"/>
              </w:rPr>
            </w:pPr>
            <w:r w:rsidRPr="00A0729A">
              <w:rPr>
                <w:sz w:val="28"/>
                <w:szCs w:val="28"/>
              </w:rPr>
              <w:t>120 (70)</w:t>
            </w:r>
          </w:p>
        </w:tc>
      </w:tr>
      <w:tr w:rsidR="00260008" w:rsidRPr="00A0729A" w:rsidTr="00260008">
        <w:trPr>
          <w:jc w:val="center"/>
        </w:trPr>
        <w:tc>
          <w:tcPr>
            <w:tcW w:w="594" w:type="dxa"/>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гостиницы и пансионаты с душами во всех номерах</w:t>
            </w:r>
          </w:p>
        </w:tc>
        <w:tc>
          <w:tcPr>
            <w:tcW w:w="1657" w:type="dxa"/>
          </w:tcPr>
          <w:p w:rsidR="00260008" w:rsidRPr="00A0729A" w:rsidRDefault="00260008" w:rsidP="00260008">
            <w:pPr>
              <w:rPr>
                <w:sz w:val="28"/>
                <w:szCs w:val="28"/>
              </w:rPr>
            </w:pPr>
            <w:r w:rsidRPr="00A0729A">
              <w:rPr>
                <w:sz w:val="28"/>
                <w:szCs w:val="28"/>
              </w:rPr>
              <w:t>230 (140)</w:t>
            </w:r>
          </w:p>
        </w:tc>
      </w:tr>
      <w:tr w:rsidR="00260008" w:rsidRPr="00A0729A" w:rsidTr="00260008">
        <w:trPr>
          <w:jc w:val="center"/>
        </w:trPr>
        <w:tc>
          <w:tcPr>
            <w:tcW w:w="594" w:type="dxa"/>
          </w:tcPr>
          <w:p w:rsidR="00260008" w:rsidRPr="00A0729A" w:rsidRDefault="00260008" w:rsidP="00260008">
            <w:pPr>
              <w:rPr>
                <w:sz w:val="28"/>
                <w:szCs w:val="28"/>
              </w:rPr>
            </w:pPr>
            <w:r w:rsidRPr="00A0729A">
              <w:rPr>
                <w:sz w:val="28"/>
                <w:szCs w:val="28"/>
              </w:rPr>
              <w:t>4</w:t>
            </w:r>
          </w:p>
        </w:tc>
        <w:tc>
          <w:tcPr>
            <w:tcW w:w="7237" w:type="dxa"/>
          </w:tcPr>
          <w:p w:rsidR="00260008" w:rsidRPr="00A0729A" w:rsidRDefault="00260008" w:rsidP="00260008">
            <w:pPr>
              <w:rPr>
                <w:sz w:val="28"/>
                <w:szCs w:val="28"/>
              </w:rPr>
            </w:pPr>
            <w:r w:rsidRPr="00A0729A">
              <w:rPr>
                <w:sz w:val="28"/>
                <w:szCs w:val="28"/>
              </w:rPr>
              <w:t>Дома отдыха:</w:t>
            </w:r>
          </w:p>
        </w:tc>
        <w:tc>
          <w:tcPr>
            <w:tcW w:w="1657" w:type="dxa"/>
          </w:tcPr>
          <w:p w:rsidR="00260008" w:rsidRPr="00A0729A" w:rsidRDefault="00260008" w:rsidP="00260008">
            <w:pPr>
              <w:rPr>
                <w:sz w:val="28"/>
                <w:szCs w:val="28"/>
              </w:rPr>
            </w:pPr>
          </w:p>
        </w:tc>
      </w:tr>
      <w:tr w:rsidR="00260008" w:rsidRPr="00A0729A" w:rsidTr="00260008">
        <w:trPr>
          <w:jc w:val="center"/>
        </w:trPr>
        <w:tc>
          <w:tcPr>
            <w:tcW w:w="594" w:type="dxa"/>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ваннами при всех жилых комнатах</w:t>
            </w:r>
          </w:p>
        </w:tc>
        <w:tc>
          <w:tcPr>
            <w:tcW w:w="1657" w:type="dxa"/>
          </w:tcPr>
          <w:p w:rsidR="00260008" w:rsidRPr="00A0729A" w:rsidRDefault="00260008" w:rsidP="00260008">
            <w:pPr>
              <w:rPr>
                <w:sz w:val="28"/>
                <w:szCs w:val="28"/>
              </w:rPr>
            </w:pPr>
            <w:r w:rsidRPr="00A0729A">
              <w:rPr>
                <w:sz w:val="28"/>
                <w:szCs w:val="28"/>
              </w:rPr>
              <w:t>200 (120)</w:t>
            </w:r>
          </w:p>
        </w:tc>
      </w:tr>
      <w:tr w:rsidR="00260008" w:rsidRPr="00A0729A" w:rsidTr="00260008">
        <w:trPr>
          <w:jc w:val="center"/>
        </w:trPr>
        <w:tc>
          <w:tcPr>
            <w:tcW w:w="594" w:type="dxa"/>
          </w:tcPr>
          <w:p w:rsidR="00260008" w:rsidRPr="00A0729A" w:rsidRDefault="00260008" w:rsidP="00260008">
            <w:pPr>
              <w:rPr>
                <w:sz w:val="28"/>
                <w:szCs w:val="28"/>
              </w:rPr>
            </w:pPr>
          </w:p>
        </w:tc>
        <w:tc>
          <w:tcPr>
            <w:tcW w:w="7237" w:type="dxa"/>
          </w:tcPr>
          <w:p w:rsidR="00260008" w:rsidRPr="00A0729A" w:rsidRDefault="00260008" w:rsidP="00260008">
            <w:pPr>
              <w:rPr>
                <w:sz w:val="28"/>
                <w:szCs w:val="28"/>
              </w:rPr>
            </w:pPr>
            <w:r w:rsidRPr="00A0729A">
              <w:rPr>
                <w:sz w:val="28"/>
                <w:szCs w:val="28"/>
              </w:rPr>
              <w:t>- с душевыми при всех жилых комнатах</w:t>
            </w:r>
          </w:p>
        </w:tc>
        <w:tc>
          <w:tcPr>
            <w:tcW w:w="1657" w:type="dxa"/>
          </w:tcPr>
          <w:p w:rsidR="00260008" w:rsidRPr="00A0729A" w:rsidRDefault="00260008" w:rsidP="00260008">
            <w:pPr>
              <w:rPr>
                <w:sz w:val="28"/>
                <w:szCs w:val="28"/>
              </w:rPr>
            </w:pPr>
            <w:r w:rsidRPr="00A0729A">
              <w:rPr>
                <w:sz w:val="28"/>
                <w:szCs w:val="28"/>
              </w:rPr>
              <w:t>150 (75)</w:t>
            </w:r>
          </w:p>
        </w:tc>
      </w:tr>
      <w:tr w:rsidR="00260008" w:rsidRPr="00A0729A" w:rsidTr="00260008">
        <w:trPr>
          <w:jc w:val="center"/>
        </w:trPr>
        <w:tc>
          <w:tcPr>
            <w:tcW w:w="594" w:type="dxa"/>
          </w:tcPr>
          <w:p w:rsidR="00260008" w:rsidRPr="00A0729A" w:rsidRDefault="00260008" w:rsidP="00260008">
            <w:pPr>
              <w:rPr>
                <w:sz w:val="28"/>
                <w:szCs w:val="28"/>
              </w:rPr>
            </w:pPr>
            <w:r w:rsidRPr="00A0729A">
              <w:rPr>
                <w:sz w:val="28"/>
                <w:szCs w:val="28"/>
              </w:rPr>
              <w:t>5</w:t>
            </w:r>
          </w:p>
        </w:tc>
        <w:tc>
          <w:tcPr>
            <w:tcW w:w="7237" w:type="dxa"/>
          </w:tcPr>
          <w:p w:rsidR="00260008" w:rsidRPr="00A0729A" w:rsidRDefault="00260008" w:rsidP="00260008">
            <w:pPr>
              <w:rPr>
                <w:sz w:val="28"/>
                <w:szCs w:val="28"/>
              </w:rPr>
            </w:pPr>
            <w:r w:rsidRPr="00A0729A">
              <w:rPr>
                <w:sz w:val="28"/>
                <w:szCs w:val="28"/>
              </w:rPr>
              <w:t>Жилые здания с водопользованием из водоразборных колонок, л/сут. на одного человека</w:t>
            </w:r>
          </w:p>
        </w:tc>
        <w:tc>
          <w:tcPr>
            <w:tcW w:w="1657" w:type="dxa"/>
          </w:tcPr>
          <w:p w:rsidR="00260008" w:rsidRPr="00A0729A" w:rsidRDefault="00260008" w:rsidP="00260008">
            <w:pPr>
              <w:rPr>
                <w:sz w:val="28"/>
                <w:szCs w:val="28"/>
              </w:rPr>
            </w:pPr>
            <w:r w:rsidRPr="00A0729A">
              <w:rPr>
                <w:sz w:val="28"/>
                <w:szCs w:val="28"/>
              </w:rPr>
              <w:t>30-50</w:t>
            </w:r>
          </w:p>
        </w:tc>
      </w:tr>
    </w:tbl>
    <w:p w:rsidR="00260008" w:rsidRPr="00A0729A" w:rsidRDefault="00260008" w:rsidP="00260008">
      <w:pPr>
        <w:pStyle w:val="3"/>
        <w:spacing w:before="240" w:after="60"/>
        <w:jc w:val="center"/>
        <w:rPr>
          <w:rFonts w:ascii="Times New Roman" w:hAnsi="Times New Roman"/>
          <w:sz w:val="28"/>
          <w:szCs w:val="28"/>
        </w:rPr>
      </w:pPr>
      <w:bookmarkStart w:id="38" w:name="_Toc436924516"/>
      <w:r>
        <w:rPr>
          <w:rFonts w:ascii="Times New Roman" w:hAnsi="Times New Roman"/>
          <w:sz w:val="28"/>
          <w:szCs w:val="28"/>
        </w:rPr>
        <w:t>6.4</w:t>
      </w:r>
      <w:r w:rsidRPr="00A0729A">
        <w:rPr>
          <w:rFonts w:ascii="Times New Roman" w:hAnsi="Times New Roman"/>
          <w:sz w:val="28"/>
          <w:szCs w:val="28"/>
        </w:rPr>
        <w:t>.Показатели удельного водоотведения</w:t>
      </w:r>
      <w:bookmarkEnd w:id="38"/>
    </w:p>
    <w:p w:rsidR="00260008" w:rsidRPr="00A0729A" w:rsidRDefault="00260008" w:rsidP="00260008">
      <w:pPr>
        <w:pStyle w:val="aff"/>
        <w:jc w:val="right"/>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19</w:t>
      </w:r>
      <w:r w:rsidRPr="00A0729A">
        <w:rPr>
          <w:sz w:val="28"/>
          <w:szCs w:val="28"/>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3270"/>
        <w:gridCol w:w="2434"/>
        <w:gridCol w:w="1667"/>
      </w:tblGrid>
      <w:tr w:rsidR="00260008" w:rsidRPr="00A0729A" w:rsidTr="00260008">
        <w:trPr>
          <w:trHeight w:val="25"/>
          <w:jc w:val="center"/>
        </w:trPr>
        <w:tc>
          <w:tcPr>
            <w:tcW w:w="2919" w:type="pct"/>
            <w:gridSpan w:val="2"/>
            <w:shd w:val="clear" w:color="auto" w:fill="auto"/>
            <w:vAlign w:val="center"/>
          </w:tcPr>
          <w:p w:rsidR="00260008" w:rsidRPr="00A0729A" w:rsidRDefault="00260008" w:rsidP="00260008">
            <w:pPr>
              <w:rPr>
                <w:sz w:val="28"/>
                <w:szCs w:val="28"/>
              </w:rPr>
            </w:pPr>
            <w:r w:rsidRPr="00A0729A">
              <w:rPr>
                <w:sz w:val="28"/>
                <w:szCs w:val="28"/>
              </w:rPr>
              <w:t>Наименование показателя</w:t>
            </w:r>
          </w:p>
        </w:tc>
        <w:tc>
          <w:tcPr>
            <w:tcW w:w="2081" w:type="pct"/>
            <w:gridSpan w:val="2"/>
            <w:shd w:val="clear" w:color="auto" w:fill="auto"/>
            <w:vAlign w:val="center"/>
          </w:tcPr>
          <w:p w:rsidR="00260008" w:rsidRPr="00A0729A" w:rsidRDefault="00260008" w:rsidP="00607DC8">
            <w:pPr>
              <w:rPr>
                <w:sz w:val="28"/>
                <w:szCs w:val="28"/>
              </w:rPr>
            </w:pPr>
            <w:r w:rsidRPr="00A0729A">
              <w:rPr>
                <w:sz w:val="28"/>
                <w:szCs w:val="28"/>
              </w:rPr>
              <w:t>Значение показателя</w:t>
            </w:r>
          </w:p>
        </w:tc>
      </w:tr>
      <w:tr w:rsidR="00260008" w:rsidRPr="00A0729A" w:rsidTr="00260008">
        <w:trPr>
          <w:trHeight w:val="25"/>
          <w:jc w:val="center"/>
        </w:trPr>
        <w:tc>
          <w:tcPr>
            <w:tcW w:w="1260" w:type="pct"/>
            <w:vMerge w:val="restart"/>
            <w:tcBorders>
              <w:top w:val="single" w:sz="4" w:space="0" w:color="auto"/>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r w:rsidRPr="00A0729A">
              <w:rPr>
                <w:sz w:val="28"/>
                <w:szCs w:val="28"/>
              </w:rPr>
              <w:t>Канализационные очистные сооружения,</w:t>
            </w:r>
          </w:p>
          <w:p w:rsidR="00260008" w:rsidRPr="00A0729A" w:rsidRDefault="00260008" w:rsidP="00260008">
            <w:pPr>
              <w:pStyle w:val="100"/>
              <w:rPr>
                <w:sz w:val="28"/>
                <w:szCs w:val="28"/>
              </w:rPr>
            </w:pPr>
            <w:r w:rsidRPr="00A0729A">
              <w:rPr>
                <w:sz w:val="28"/>
                <w:szCs w:val="28"/>
              </w:rPr>
              <w:t>Канализационные насосные станции,</w:t>
            </w:r>
          </w:p>
          <w:p w:rsidR="00260008" w:rsidRPr="00A0729A" w:rsidRDefault="00260008" w:rsidP="00260008">
            <w:pPr>
              <w:pStyle w:val="100"/>
              <w:rPr>
                <w:sz w:val="28"/>
                <w:szCs w:val="28"/>
              </w:rPr>
            </w:pPr>
            <w:r w:rsidRPr="00A0729A">
              <w:rPr>
                <w:sz w:val="28"/>
                <w:szCs w:val="28"/>
              </w:rPr>
              <w:lastRenderedPageBreak/>
              <w:t>Магистральная канализация,</w:t>
            </w:r>
          </w:p>
          <w:p w:rsidR="00260008" w:rsidRPr="00A0729A" w:rsidRDefault="00260008" w:rsidP="00260008">
            <w:pPr>
              <w:pStyle w:val="100"/>
              <w:rPr>
                <w:sz w:val="28"/>
                <w:szCs w:val="28"/>
              </w:rPr>
            </w:pPr>
            <w:r w:rsidRPr="00A0729A">
              <w:rPr>
                <w:sz w:val="28"/>
                <w:szCs w:val="28"/>
              </w:rPr>
              <w:t>Коллекторы сброса очищенных канализационных сточных вод</w:t>
            </w:r>
          </w:p>
        </w:tc>
        <w:tc>
          <w:tcPr>
            <w:tcW w:w="1659" w:type="pct"/>
            <w:tcBorders>
              <w:top w:val="single" w:sz="4" w:space="0" w:color="auto"/>
              <w:left w:val="single" w:sz="4" w:space="0" w:color="auto"/>
              <w:bottom w:val="single" w:sz="4" w:space="0" w:color="auto"/>
              <w:right w:val="single" w:sz="4" w:space="0" w:color="auto"/>
            </w:tcBorders>
            <w:vAlign w:val="center"/>
          </w:tcPr>
          <w:p w:rsidR="00260008" w:rsidRPr="00A0729A" w:rsidRDefault="00260008" w:rsidP="00260008">
            <w:pPr>
              <w:pStyle w:val="100"/>
              <w:rPr>
                <w:sz w:val="28"/>
                <w:szCs w:val="28"/>
              </w:rPr>
            </w:pPr>
            <w:r w:rsidRPr="00A0729A">
              <w:rPr>
                <w:sz w:val="28"/>
                <w:szCs w:val="28"/>
              </w:rPr>
              <w:lastRenderedPageBreak/>
              <w:t xml:space="preserve">Уровень обеспеченности централизованным водоотведением для общественно-деловой и многоэтажной жилой </w:t>
            </w:r>
            <w:r w:rsidRPr="00A0729A">
              <w:rPr>
                <w:sz w:val="28"/>
                <w:szCs w:val="28"/>
              </w:rPr>
              <w:lastRenderedPageBreak/>
              <w:t>застройки, %</w:t>
            </w:r>
          </w:p>
        </w:tc>
        <w:tc>
          <w:tcPr>
            <w:tcW w:w="2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008" w:rsidRPr="00A0729A" w:rsidRDefault="00260008" w:rsidP="00260008">
            <w:pPr>
              <w:jc w:val="center"/>
              <w:rPr>
                <w:sz w:val="28"/>
                <w:szCs w:val="28"/>
              </w:rPr>
            </w:pPr>
            <w:r w:rsidRPr="00A0729A">
              <w:rPr>
                <w:sz w:val="28"/>
                <w:szCs w:val="28"/>
              </w:rPr>
              <w:lastRenderedPageBreak/>
              <w:t>100</w:t>
            </w:r>
          </w:p>
        </w:tc>
      </w:tr>
      <w:tr w:rsidR="00260008" w:rsidRPr="00A0729A" w:rsidTr="00260008">
        <w:trPr>
          <w:trHeight w:val="29"/>
          <w:jc w:val="center"/>
        </w:trPr>
        <w:tc>
          <w:tcPr>
            <w:tcW w:w="1260" w:type="pct"/>
            <w:vMerge/>
            <w:tcBorders>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p>
        </w:tc>
        <w:tc>
          <w:tcPr>
            <w:tcW w:w="1659" w:type="pct"/>
            <w:vMerge w:val="restart"/>
            <w:tcBorders>
              <w:left w:val="single" w:sz="4" w:space="0" w:color="auto"/>
            </w:tcBorders>
            <w:vAlign w:val="center"/>
          </w:tcPr>
          <w:p w:rsidR="00260008" w:rsidRPr="00A0729A" w:rsidRDefault="00260008" w:rsidP="00260008">
            <w:pPr>
              <w:pStyle w:val="100"/>
              <w:rPr>
                <w:sz w:val="28"/>
                <w:szCs w:val="28"/>
              </w:rPr>
            </w:pPr>
            <w:r w:rsidRPr="00A0729A">
              <w:rPr>
                <w:sz w:val="28"/>
                <w:szCs w:val="28"/>
              </w:rPr>
              <w:t>Размер земельного участка для размещения канализационных очистных сооружений в зависимости от их производительности, га</w:t>
            </w:r>
          </w:p>
        </w:tc>
        <w:tc>
          <w:tcPr>
            <w:tcW w:w="1235" w:type="pct"/>
            <w:shd w:val="clear" w:color="auto" w:fill="auto"/>
            <w:vAlign w:val="center"/>
          </w:tcPr>
          <w:p w:rsidR="00260008" w:rsidRPr="00A0729A" w:rsidRDefault="00260008" w:rsidP="00260008">
            <w:pPr>
              <w:jc w:val="center"/>
              <w:rPr>
                <w:sz w:val="28"/>
                <w:szCs w:val="28"/>
              </w:rPr>
            </w:pPr>
            <w:r w:rsidRPr="00A0729A">
              <w:rPr>
                <w:sz w:val="28"/>
                <w:szCs w:val="28"/>
              </w:rPr>
              <w:t>Производительность канализационных очистных сооружений,</w:t>
            </w:r>
          </w:p>
          <w:p w:rsidR="00260008" w:rsidRPr="00A0729A" w:rsidRDefault="00260008" w:rsidP="00260008">
            <w:pPr>
              <w:jc w:val="center"/>
              <w:rPr>
                <w:sz w:val="28"/>
                <w:szCs w:val="28"/>
              </w:rPr>
            </w:pPr>
            <w:r w:rsidRPr="00A0729A">
              <w:rPr>
                <w:sz w:val="28"/>
                <w:szCs w:val="28"/>
              </w:rPr>
              <w:t>тыс. куб. м/сут.</w:t>
            </w:r>
          </w:p>
        </w:tc>
        <w:tc>
          <w:tcPr>
            <w:tcW w:w="846" w:type="pct"/>
            <w:shd w:val="clear" w:color="auto" w:fill="auto"/>
            <w:vAlign w:val="center"/>
          </w:tcPr>
          <w:p w:rsidR="00260008" w:rsidRPr="00A0729A" w:rsidRDefault="00260008" w:rsidP="00260008">
            <w:pPr>
              <w:jc w:val="center"/>
              <w:rPr>
                <w:sz w:val="28"/>
                <w:szCs w:val="28"/>
              </w:rPr>
            </w:pPr>
            <w:r w:rsidRPr="00A0729A">
              <w:rPr>
                <w:sz w:val="28"/>
                <w:szCs w:val="28"/>
              </w:rPr>
              <w:t>Размер земельного участка, га</w:t>
            </w:r>
          </w:p>
        </w:tc>
      </w:tr>
      <w:tr w:rsidR="00260008" w:rsidRPr="00A0729A" w:rsidTr="00260008">
        <w:trPr>
          <w:trHeight w:val="25"/>
          <w:jc w:val="center"/>
        </w:trPr>
        <w:tc>
          <w:tcPr>
            <w:tcW w:w="1260" w:type="pct"/>
            <w:vMerge/>
            <w:tcBorders>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p>
        </w:tc>
        <w:tc>
          <w:tcPr>
            <w:tcW w:w="1659" w:type="pct"/>
            <w:vMerge/>
            <w:tcBorders>
              <w:left w:val="single" w:sz="4" w:space="0" w:color="auto"/>
            </w:tcBorders>
            <w:vAlign w:val="center"/>
          </w:tcPr>
          <w:p w:rsidR="00260008" w:rsidRPr="00A0729A" w:rsidRDefault="00260008" w:rsidP="00260008">
            <w:pPr>
              <w:pStyle w:val="100"/>
              <w:rPr>
                <w:sz w:val="28"/>
                <w:szCs w:val="28"/>
              </w:rPr>
            </w:pPr>
          </w:p>
        </w:tc>
        <w:tc>
          <w:tcPr>
            <w:tcW w:w="1235" w:type="pct"/>
            <w:shd w:val="clear" w:color="auto" w:fill="auto"/>
            <w:vAlign w:val="center"/>
          </w:tcPr>
          <w:p w:rsidR="00260008" w:rsidRPr="00A0729A" w:rsidRDefault="00260008" w:rsidP="00260008">
            <w:pPr>
              <w:jc w:val="center"/>
              <w:rPr>
                <w:sz w:val="28"/>
                <w:szCs w:val="28"/>
              </w:rPr>
            </w:pPr>
            <w:r w:rsidRPr="00A0729A">
              <w:rPr>
                <w:sz w:val="28"/>
                <w:szCs w:val="28"/>
              </w:rPr>
              <w:t>до 0,05</w:t>
            </w:r>
          </w:p>
        </w:tc>
        <w:tc>
          <w:tcPr>
            <w:tcW w:w="846" w:type="pct"/>
            <w:shd w:val="clear" w:color="auto" w:fill="auto"/>
            <w:vAlign w:val="center"/>
          </w:tcPr>
          <w:p w:rsidR="00260008" w:rsidRPr="00A0729A" w:rsidRDefault="00260008" w:rsidP="00260008">
            <w:pPr>
              <w:jc w:val="center"/>
              <w:rPr>
                <w:sz w:val="28"/>
                <w:szCs w:val="28"/>
              </w:rPr>
            </w:pPr>
            <w:r w:rsidRPr="00A0729A">
              <w:rPr>
                <w:sz w:val="28"/>
                <w:szCs w:val="28"/>
              </w:rPr>
              <w:t>0,15</w:t>
            </w:r>
          </w:p>
        </w:tc>
      </w:tr>
      <w:tr w:rsidR="00260008" w:rsidRPr="00A0729A" w:rsidTr="00260008">
        <w:trPr>
          <w:trHeight w:val="25"/>
          <w:jc w:val="center"/>
        </w:trPr>
        <w:tc>
          <w:tcPr>
            <w:tcW w:w="1260" w:type="pct"/>
            <w:vMerge/>
            <w:tcBorders>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p>
        </w:tc>
        <w:tc>
          <w:tcPr>
            <w:tcW w:w="1659" w:type="pct"/>
            <w:vMerge/>
            <w:tcBorders>
              <w:left w:val="single" w:sz="4" w:space="0" w:color="auto"/>
            </w:tcBorders>
            <w:vAlign w:val="center"/>
          </w:tcPr>
          <w:p w:rsidR="00260008" w:rsidRPr="00A0729A" w:rsidRDefault="00260008" w:rsidP="00260008">
            <w:pPr>
              <w:pStyle w:val="100"/>
              <w:rPr>
                <w:sz w:val="28"/>
                <w:szCs w:val="28"/>
              </w:rPr>
            </w:pPr>
          </w:p>
        </w:tc>
        <w:tc>
          <w:tcPr>
            <w:tcW w:w="1235" w:type="pct"/>
            <w:shd w:val="clear" w:color="auto" w:fill="auto"/>
            <w:vAlign w:val="center"/>
          </w:tcPr>
          <w:p w:rsidR="00260008" w:rsidRPr="00A0729A" w:rsidRDefault="00260008" w:rsidP="00260008">
            <w:pPr>
              <w:jc w:val="center"/>
              <w:rPr>
                <w:sz w:val="28"/>
                <w:szCs w:val="28"/>
              </w:rPr>
            </w:pPr>
            <w:r w:rsidRPr="00A0729A">
              <w:rPr>
                <w:sz w:val="28"/>
                <w:szCs w:val="28"/>
              </w:rPr>
              <w:t>свыше 0,05 до 0,2</w:t>
            </w:r>
          </w:p>
        </w:tc>
        <w:tc>
          <w:tcPr>
            <w:tcW w:w="846" w:type="pct"/>
            <w:shd w:val="clear" w:color="auto" w:fill="auto"/>
            <w:vAlign w:val="center"/>
          </w:tcPr>
          <w:p w:rsidR="00260008" w:rsidRPr="00A0729A" w:rsidRDefault="00260008" w:rsidP="00260008">
            <w:pPr>
              <w:jc w:val="center"/>
              <w:rPr>
                <w:sz w:val="28"/>
                <w:szCs w:val="28"/>
              </w:rPr>
            </w:pPr>
            <w:r w:rsidRPr="00A0729A">
              <w:rPr>
                <w:sz w:val="28"/>
                <w:szCs w:val="28"/>
              </w:rPr>
              <w:t>0,3</w:t>
            </w:r>
          </w:p>
        </w:tc>
      </w:tr>
      <w:tr w:rsidR="00260008" w:rsidRPr="00A0729A" w:rsidTr="00260008">
        <w:trPr>
          <w:trHeight w:val="25"/>
          <w:jc w:val="center"/>
        </w:trPr>
        <w:tc>
          <w:tcPr>
            <w:tcW w:w="1260" w:type="pct"/>
            <w:vMerge/>
            <w:tcBorders>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p>
        </w:tc>
        <w:tc>
          <w:tcPr>
            <w:tcW w:w="1659" w:type="pct"/>
            <w:vMerge/>
            <w:tcBorders>
              <w:left w:val="single" w:sz="4" w:space="0" w:color="auto"/>
            </w:tcBorders>
            <w:vAlign w:val="center"/>
          </w:tcPr>
          <w:p w:rsidR="00260008" w:rsidRPr="00A0729A" w:rsidRDefault="00260008" w:rsidP="00260008">
            <w:pPr>
              <w:pStyle w:val="100"/>
              <w:rPr>
                <w:sz w:val="28"/>
                <w:szCs w:val="28"/>
              </w:rPr>
            </w:pPr>
          </w:p>
        </w:tc>
        <w:tc>
          <w:tcPr>
            <w:tcW w:w="1235" w:type="pct"/>
            <w:shd w:val="clear" w:color="auto" w:fill="auto"/>
            <w:vAlign w:val="center"/>
          </w:tcPr>
          <w:p w:rsidR="00260008" w:rsidRPr="00A0729A" w:rsidRDefault="00260008" w:rsidP="00260008">
            <w:pPr>
              <w:jc w:val="center"/>
              <w:rPr>
                <w:sz w:val="28"/>
                <w:szCs w:val="28"/>
              </w:rPr>
            </w:pPr>
            <w:r w:rsidRPr="00A0729A">
              <w:rPr>
                <w:sz w:val="28"/>
                <w:szCs w:val="28"/>
              </w:rPr>
              <w:t>свыше 0,2 до 0,4</w:t>
            </w:r>
          </w:p>
        </w:tc>
        <w:tc>
          <w:tcPr>
            <w:tcW w:w="846" w:type="pct"/>
            <w:shd w:val="clear" w:color="auto" w:fill="auto"/>
            <w:vAlign w:val="center"/>
          </w:tcPr>
          <w:p w:rsidR="00260008" w:rsidRPr="00A0729A" w:rsidRDefault="00260008" w:rsidP="00260008">
            <w:pPr>
              <w:jc w:val="center"/>
              <w:rPr>
                <w:sz w:val="28"/>
                <w:szCs w:val="28"/>
              </w:rPr>
            </w:pPr>
            <w:r w:rsidRPr="00A0729A">
              <w:rPr>
                <w:sz w:val="28"/>
                <w:szCs w:val="28"/>
              </w:rPr>
              <w:t>1</w:t>
            </w:r>
          </w:p>
        </w:tc>
      </w:tr>
      <w:tr w:rsidR="00260008" w:rsidRPr="00A0729A" w:rsidTr="00260008">
        <w:trPr>
          <w:trHeight w:val="25"/>
          <w:jc w:val="center"/>
        </w:trPr>
        <w:tc>
          <w:tcPr>
            <w:tcW w:w="1260" w:type="pct"/>
            <w:vMerge/>
            <w:tcBorders>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p>
        </w:tc>
        <w:tc>
          <w:tcPr>
            <w:tcW w:w="1659" w:type="pct"/>
            <w:vMerge/>
            <w:tcBorders>
              <w:left w:val="single" w:sz="4" w:space="0" w:color="auto"/>
            </w:tcBorders>
            <w:vAlign w:val="center"/>
          </w:tcPr>
          <w:p w:rsidR="00260008" w:rsidRPr="00A0729A" w:rsidRDefault="00260008" w:rsidP="00260008">
            <w:pPr>
              <w:pStyle w:val="100"/>
              <w:rPr>
                <w:sz w:val="28"/>
                <w:szCs w:val="28"/>
              </w:rPr>
            </w:pPr>
          </w:p>
        </w:tc>
        <w:tc>
          <w:tcPr>
            <w:tcW w:w="1235" w:type="pct"/>
            <w:shd w:val="clear" w:color="auto" w:fill="auto"/>
            <w:vAlign w:val="center"/>
          </w:tcPr>
          <w:p w:rsidR="00260008" w:rsidRPr="00A0729A" w:rsidRDefault="00260008" w:rsidP="00260008">
            <w:pPr>
              <w:jc w:val="center"/>
              <w:rPr>
                <w:sz w:val="28"/>
                <w:szCs w:val="28"/>
              </w:rPr>
            </w:pPr>
            <w:r w:rsidRPr="00A0729A">
              <w:rPr>
                <w:sz w:val="28"/>
                <w:szCs w:val="28"/>
              </w:rPr>
              <w:t>свыше 0,4 до 0,7</w:t>
            </w:r>
          </w:p>
        </w:tc>
        <w:tc>
          <w:tcPr>
            <w:tcW w:w="846" w:type="pct"/>
            <w:shd w:val="clear" w:color="auto" w:fill="auto"/>
            <w:vAlign w:val="center"/>
          </w:tcPr>
          <w:p w:rsidR="00260008" w:rsidRPr="00A0729A" w:rsidRDefault="00260008" w:rsidP="00260008">
            <w:pPr>
              <w:jc w:val="center"/>
              <w:rPr>
                <w:sz w:val="28"/>
                <w:szCs w:val="28"/>
              </w:rPr>
            </w:pPr>
            <w:r w:rsidRPr="00A0729A">
              <w:rPr>
                <w:sz w:val="28"/>
                <w:szCs w:val="28"/>
              </w:rPr>
              <w:t>2</w:t>
            </w:r>
          </w:p>
        </w:tc>
      </w:tr>
      <w:tr w:rsidR="00260008" w:rsidRPr="00A0729A" w:rsidTr="00260008">
        <w:trPr>
          <w:trHeight w:val="25"/>
          <w:jc w:val="center"/>
        </w:trPr>
        <w:tc>
          <w:tcPr>
            <w:tcW w:w="1260" w:type="pct"/>
            <w:vMerge/>
            <w:tcBorders>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p>
        </w:tc>
        <w:tc>
          <w:tcPr>
            <w:tcW w:w="1659" w:type="pct"/>
            <w:vMerge/>
            <w:tcBorders>
              <w:left w:val="single" w:sz="4" w:space="0" w:color="auto"/>
            </w:tcBorders>
            <w:vAlign w:val="center"/>
          </w:tcPr>
          <w:p w:rsidR="00260008" w:rsidRPr="00A0729A" w:rsidRDefault="00260008" w:rsidP="00260008">
            <w:pPr>
              <w:pStyle w:val="100"/>
              <w:rPr>
                <w:sz w:val="28"/>
                <w:szCs w:val="28"/>
              </w:rPr>
            </w:pPr>
          </w:p>
        </w:tc>
        <w:tc>
          <w:tcPr>
            <w:tcW w:w="1235" w:type="pct"/>
            <w:shd w:val="clear" w:color="auto" w:fill="auto"/>
            <w:vAlign w:val="center"/>
          </w:tcPr>
          <w:p w:rsidR="00260008" w:rsidRPr="00A0729A" w:rsidRDefault="00260008" w:rsidP="00260008">
            <w:pPr>
              <w:jc w:val="center"/>
              <w:rPr>
                <w:sz w:val="28"/>
                <w:szCs w:val="28"/>
              </w:rPr>
            </w:pPr>
            <w:r w:rsidRPr="00A0729A">
              <w:rPr>
                <w:sz w:val="28"/>
                <w:szCs w:val="28"/>
              </w:rPr>
              <w:t>свыше 0,7 до 17</w:t>
            </w:r>
          </w:p>
        </w:tc>
        <w:tc>
          <w:tcPr>
            <w:tcW w:w="846" w:type="pct"/>
            <w:shd w:val="clear" w:color="auto" w:fill="auto"/>
            <w:vAlign w:val="center"/>
          </w:tcPr>
          <w:p w:rsidR="00260008" w:rsidRPr="00A0729A" w:rsidRDefault="00260008" w:rsidP="00260008">
            <w:pPr>
              <w:jc w:val="center"/>
              <w:rPr>
                <w:sz w:val="28"/>
                <w:szCs w:val="28"/>
              </w:rPr>
            </w:pPr>
            <w:r w:rsidRPr="00A0729A">
              <w:rPr>
                <w:sz w:val="28"/>
                <w:szCs w:val="28"/>
              </w:rPr>
              <w:t>4</w:t>
            </w:r>
          </w:p>
        </w:tc>
      </w:tr>
      <w:tr w:rsidR="00260008" w:rsidRPr="00A0729A" w:rsidTr="00260008">
        <w:trPr>
          <w:trHeight w:val="25"/>
          <w:jc w:val="center"/>
        </w:trPr>
        <w:tc>
          <w:tcPr>
            <w:tcW w:w="1260" w:type="pct"/>
            <w:vMerge/>
            <w:tcBorders>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p>
        </w:tc>
        <w:tc>
          <w:tcPr>
            <w:tcW w:w="1659" w:type="pct"/>
            <w:vMerge/>
            <w:tcBorders>
              <w:left w:val="single" w:sz="4" w:space="0" w:color="auto"/>
            </w:tcBorders>
            <w:vAlign w:val="center"/>
          </w:tcPr>
          <w:p w:rsidR="00260008" w:rsidRPr="00A0729A" w:rsidRDefault="00260008" w:rsidP="00260008">
            <w:pPr>
              <w:pStyle w:val="100"/>
              <w:rPr>
                <w:sz w:val="28"/>
                <w:szCs w:val="28"/>
              </w:rPr>
            </w:pPr>
          </w:p>
        </w:tc>
        <w:tc>
          <w:tcPr>
            <w:tcW w:w="1235" w:type="pct"/>
            <w:shd w:val="clear" w:color="auto" w:fill="auto"/>
            <w:vAlign w:val="center"/>
          </w:tcPr>
          <w:p w:rsidR="00260008" w:rsidRPr="00A0729A" w:rsidRDefault="00260008" w:rsidP="00260008">
            <w:pPr>
              <w:jc w:val="center"/>
              <w:rPr>
                <w:sz w:val="28"/>
                <w:szCs w:val="28"/>
              </w:rPr>
            </w:pPr>
            <w:r w:rsidRPr="00A0729A">
              <w:rPr>
                <w:sz w:val="28"/>
                <w:szCs w:val="28"/>
              </w:rPr>
              <w:t>свыше 17 до 40</w:t>
            </w:r>
          </w:p>
        </w:tc>
        <w:tc>
          <w:tcPr>
            <w:tcW w:w="846" w:type="pct"/>
            <w:shd w:val="clear" w:color="auto" w:fill="auto"/>
            <w:vAlign w:val="center"/>
          </w:tcPr>
          <w:p w:rsidR="00260008" w:rsidRPr="00A0729A" w:rsidRDefault="00260008" w:rsidP="00260008">
            <w:pPr>
              <w:jc w:val="center"/>
              <w:rPr>
                <w:sz w:val="28"/>
                <w:szCs w:val="28"/>
              </w:rPr>
            </w:pPr>
            <w:r w:rsidRPr="00A0729A">
              <w:rPr>
                <w:sz w:val="28"/>
                <w:szCs w:val="28"/>
              </w:rPr>
              <w:t>6</w:t>
            </w:r>
          </w:p>
        </w:tc>
      </w:tr>
      <w:tr w:rsidR="00260008" w:rsidRPr="00A0729A" w:rsidTr="00260008">
        <w:trPr>
          <w:trHeight w:val="25"/>
          <w:jc w:val="center"/>
        </w:trPr>
        <w:tc>
          <w:tcPr>
            <w:tcW w:w="1260" w:type="pct"/>
            <w:vMerge/>
            <w:tcBorders>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p>
        </w:tc>
        <w:tc>
          <w:tcPr>
            <w:tcW w:w="1659" w:type="pct"/>
            <w:vMerge/>
            <w:tcBorders>
              <w:left w:val="single" w:sz="4" w:space="0" w:color="auto"/>
            </w:tcBorders>
            <w:vAlign w:val="center"/>
          </w:tcPr>
          <w:p w:rsidR="00260008" w:rsidRPr="00A0729A" w:rsidRDefault="00260008" w:rsidP="00260008">
            <w:pPr>
              <w:pStyle w:val="100"/>
              <w:rPr>
                <w:sz w:val="28"/>
                <w:szCs w:val="28"/>
              </w:rPr>
            </w:pPr>
          </w:p>
        </w:tc>
        <w:tc>
          <w:tcPr>
            <w:tcW w:w="1235" w:type="pct"/>
            <w:shd w:val="clear" w:color="auto" w:fill="auto"/>
            <w:vAlign w:val="center"/>
          </w:tcPr>
          <w:p w:rsidR="00260008" w:rsidRPr="00A0729A" w:rsidRDefault="00260008" w:rsidP="00260008">
            <w:pPr>
              <w:jc w:val="center"/>
              <w:rPr>
                <w:sz w:val="28"/>
                <w:szCs w:val="28"/>
              </w:rPr>
            </w:pPr>
            <w:r w:rsidRPr="00A0729A">
              <w:rPr>
                <w:sz w:val="28"/>
                <w:szCs w:val="28"/>
              </w:rPr>
              <w:t>свыше 40 до 130</w:t>
            </w:r>
          </w:p>
        </w:tc>
        <w:tc>
          <w:tcPr>
            <w:tcW w:w="846" w:type="pct"/>
            <w:shd w:val="clear" w:color="auto" w:fill="auto"/>
            <w:vAlign w:val="center"/>
          </w:tcPr>
          <w:p w:rsidR="00260008" w:rsidRPr="00A0729A" w:rsidRDefault="00260008" w:rsidP="00260008">
            <w:pPr>
              <w:jc w:val="center"/>
              <w:rPr>
                <w:sz w:val="28"/>
                <w:szCs w:val="28"/>
              </w:rPr>
            </w:pPr>
            <w:r w:rsidRPr="00A0729A">
              <w:rPr>
                <w:sz w:val="28"/>
                <w:szCs w:val="28"/>
              </w:rPr>
              <w:t>12</w:t>
            </w:r>
          </w:p>
        </w:tc>
      </w:tr>
      <w:tr w:rsidR="00260008" w:rsidRPr="00A0729A" w:rsidTr="00260008">
        <w:trPr>
          <w:trHeight w:val="25"/>
          <w:jc w:val="center"/>
        </w:trPr>
        <w:tc>
          <w:tcPr>
            <w:tcW w:w="1260" w:type="pct"/>
            <w:vMerge/>
            <w:tcBorders>
              <w:left w:val="single" w:sz="4" w:space="0" w:color="auto"/>
              <w:right w:val="single" w:sz="4" w:space="0" w:color="auto"/>
            </w:tcBorders>
            <w:shd w:val="clear" w:color="auto" w:fill="auto"/>
            <w:vAlign w:val="center"/>
          </w:tcPr>
          <w:p w:rsidR="00260008" w:rsidRPr="00A0729A" w:rsidRDefault="00260008" w:rsidP="00260008">
            <w:pPr>
              <w:pStyle w:val="100"/>
              <w:rPr>
                <w:sz w:val="28"/>
                <w:szCs w:val="28"/>
              </w:rPr>
            </w:pPr>
          </w:p>
        </w:tc>
        <w:tc>
          <w:tcPr>
            <w:tcW w:w="1659" w:type="pct"/>
            <w:tcBorders>
              <w:left w:val="single" w:sz="4" w:space="0" w:color="auto"/>
            </w:tcBorders>
            <w:vAlign w:val="center"/>
          </w:tcPr>
          <w:p w:rsidR="00260008" w:rsidRPr="00A0729A" w:rsidRDefault="00260008" w:rsidP="00260008">
            <w:pPr>
              <w:pStyle w:val="100"/>
              <w:rPr>
                <w:sz w:val="28"/>
                <w:szCs w:val="28"/>
              </w:rPr>
            </w:pPr>
            <w:r w:rsidRPr="00A0729A">
              <w:rPr>
                <w:sz w:val="28"/>
                <w:szCs w:val="28"/>
              </w:rPr>
              <w:t>Показатель удельного водоотведения, м3/мес (м3/год) (л/сут) на 1 чел</w:t>
            </w:r>
          </w:p>
        </w:tc>
        <w:tc>
          <w:tcPr>
            <w:tcW w:w="2081" w:type="pct"/>
            <w:gridSpan w:val="2"/>
            <w:shd w:val="clear" w:color="auto" w:fill="auto"/>
            <w:vAlign w:val="center"/>
          </w:tcPr>
          <w:p w:rsidR="00260008" w:rsidRPr="00A0729A" w:rsidRDefault="00260008" w:rsidP="00260008">
            <w:pPr>
              <w:jc w:val="center"/>
              <w:rPr>
                <w:sz w:val="28"/>
                <w:szCs w:val="28"/>
              </w:rPr>
            </w:pPr>
            <w:r w:rsidRPr="00A0729A">
              <w:rPr>
                <w:sz w:val="28"/>
                <w:szCs w:val="28"/>
              </w:rPr>
              <w:t>Равен показателю удельного водопотребления</w:t>
            </w:r>
          </w:p>
        </w:tc>
      </w:tr>
    </w:tbl>
    <w:p w:rsidR="00260008" w:rsidRPr="00A0729A" w:rsidRDefault="00260008" w:rsidP="00260008">
      <w:pPr>
        <w:pStyle w:val="3"/>
        <w:spacing w:before="240" w:after="60"/>
        <w:jc w:val="center"/>
        <w:rPr>
          <w:rFonts w:ascii="Times New Roman" w:hAnsi="Times New Roman"/>
          <w:sz w:val="28"/>
          <w:szCs w:val="28"/>
        </w:rPr>
      </w:pPr>
      <w:bookmarkStart w:id="39" w:name="_Toc410134444"/>
      <w:bookmarkStart w:id="40" w:name="_Toc436924517"/>
      <w:r>
        <w:rPr>
          <w:rFonts w:ascii="Times New Roman" w:hAnsi="Times New Roman"/>
          <w:sz w:val="28"/>
          <w:szCs w:val="28"/>
        </w:rPr>
        <w:t>6.</w:t>
      </w:r>
      <w:r w:rsidRPr="00A0729A">
        <w:rPr>
          <w:rFonts w:ascii="Times New Roman" w:hAnsi="Times New Roman"/>
          <w:sz w:val="28"/>
          <w:szCs w:val="28"/>
        </w:rPr>
        <w:t>5.Нормы расхода газа на коммунально-бытовые нужды</w:t>
      </w:r>
      <w:bookmarkEnd w:id="39"/>
      <w:bookmarkEnd w:id="40"/>
    </w:p>
    <w:p w:rsidR="00260008" w:rsidRPr="00EA3B2D" w:rsidRDefault="00260008" w:rsidP="00260008">
      <w:pPr>
        <w:pStyle w:val="aff"/>
        <w:jc w:val="right"/>
        <w:rPr>
          <w:b w:val="0"/>
          <w:bCs w:val="0"/>
          <w:sz w:val="28"/>
          <w:szCs w:val="28"/>
          <w:lang w:val="ru-RU"/>
        </w:rPr>
      </w:pPr>
      <w:r w:rsidRPr="00EA3B2D">
        <w:rPr>
          <w:sz w:val="28"/>
          <w:szCs w:val="28"/>
        </w:rPr>
        <w:t xml:space="preserve">Таблица </w:t>
      </w:r>
      <w:r w:rsidRPr="00EA3B2D">
        <w:rPr>
          <w:sz w:val="28"/>
          <w:szCs w:val="28"/>
        </w:rPr>
        <w:fldChar w:fldCharType="begin"/>
      </w:r>
      <w:r w:rsidRPr="00EA3B2D">
        <w:rPr>
          <w:sz w:val="28"/>
          <w:szCs w:val="28"/>
        </w:rPr>
        <w:instrText xml:space="preserve"> SEQ Таблица \* ARABIC </w:instrText>
      </w:r>
      <w:r w:rsidRPr="00EA3B2D">
        <w:rPr>
          <w:sz w:val="28"/>
          <w:szCs w:val="28"/>
        </w:rPr>
        <w:fldChar w:fldCharType="separate"/>
      </w:r>
      <w:r>
        <w:rPr>
          <w:noProof/>
          <w:sz w:val="28"/>
          <w:szCs w:val="28"/>
        </w:rPr>
        <w:t>20</w:t>
      </w:r>
      <w:r w:rsidRPr="00EA3B2D">
        <w:rPr>
          <w:sz w:val="28"/>
          <w:szCs w:val="28"/>
        </w:rPr>
        <w:fldChar w:fldCharType="end"/>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9"/>
        <w:gridCol w:w="2694"/>
      </w:tblGrid>
      <w:tr w:rsidR="00260008" w:rsidRPr="00A0729A" w:rsidTr="00260008">
        <w:tc>
          <w:tcPr>
            <w:tcW w:w="6819" w:type="dxa"/>
            <w:vAlign w:val="center"/>
          </w:tcPr>
          <w:p w:rsidR="00260008" w:rsidRPr="00970165" w:rsidRDefault="00260008" w:rsidP="00260008">
            <w:pPr>
              <w:spacing w:line="249" w:lineRule="atLeast"/>
              <w:jc w:val="center"/>
              <w:rPr>
                <w:sz w:val="28"/>
                <w:szCs w:val="28"/>
              </w:rPr>
            </w:pPr>
            <w:r w:rsidRPr="00970165">
              <w:rPr>
                <w:rFonts w:cs="Calibri"/>
                <w:sz w:val="28"/>
                <w:szCs w:val="28"/>
              </w:rPr>
              <w:t>Нормативы обеспеченности объектами газоснабжения</w:t>
            </w:r>
          </w:p>
        </w:tc>
        <w:tc>
          <w:tcPr>
            <w:tcW w:w="2694" w:type="dxa"/>
            <w:vAlign w:val="center"/>
          </w:tcPr>
          <w:p w:rsidR="00260008" w:rsidRPr="00970165" w:rsidRDefault="00260008" w:rsidP="00607DC8">
            <w:pPr>
              <w:tabs>
                <w:tab w:val="left" w:pos="851"/>
              </w:tabs>
              <w:autoSpaceDE w:val="0"/>
              <w:autoSpaceDN w:val="0"/>
              <w:adjustRightInd w:val="0"/>
              <w:jc w:val="both"/>
              <w:rPr>
                <w:sz w:val="28"/>
                <w:szCs w:val="28"/>
              </w:rPr>
            </w:pPr>
            <w:r w:rsidRPr="00970165">
              <w:rPr>
                <w:sz w:val="28"/>
                <w:szCs w:val="28"/>
              </w:rPr>
              <w:t xml:space="preserve">Нормы расхода </w:t>
            </w:r>
            <w:r w:rsidRPr="00970165">
              <w:rPr>
                <w:rFonts w:cs="Calibri"/>
                <w:sz w:val="28"/>
                <w:szCs w:val="28"/>
              </w:rPr>
              <w:t>м3/год на 1 человека;</w:t>
            </w:r>
          </w:p>
        </w:tc>
      </w:tr>
      <w:tr w:rsidR="00260008" w:rsidRPr="00A0729A" w:rsidTr="00260008">
        <w:tc>
          <w:tcPr>
            <w:tcW w:w="6819" w:type="dxa"/>
            <w:tcBorders>
              <w:bottom w:val="nil"/>
            </w:tcBorders>
          </w:tcPr>
          <w:p w:rsidR="00260008" w:rsidRPr="00970165" w:rsidRDefault="00260008" w:rsidP="00260008">
            <w:pPr>
              <w:autoSpaceDE w:val="0"/>
              <w:autoSpaceDN w:val="0"/>
              <w:adjustRightInd w:val="0"/>
              <w:jc w:val="both"/>
              <w:rPr>
                <w:rFonts w:cs="Calibri"/>
                <w:sz w:val="28"/>
                <w:szCs w:val="28"/>
              </w:rPr>
            </w:pPr>
            <w:r w:rsidRPr="00970165">
              <w:rPr>
                <w:rFonts w:cs="Calibri"/>
                <w:sz w:val="28"/>
                <w:szCs w:val="28"/>
              </w:rPr>
              <w:t>на приготовление пищи и нагрев воды на газовом оборудовании:</w:t>
            </w:r>
          </w:p>
          <w:p w:rsidR="00260008" w:rsidRPr="00970165" w:rsidRDefault="00260008" w:rsidP="00940A36">
            <w:pPr>
              <w:numPr>
                <w:ilvl w:val="0"/>
                <w:numId w:val="2"/>
              </w:numPr>
              <w:spacing w:line="249" w:lineRule="atLeast"/>
              <w:rPr>
                <w:sz w:val="28"/>
                <w:szCs w:val="28"/>
              </w:rPr>
            </w:pPr>
            <w:r w:rsidRPr="00970165">
              <w:rPr>
                <w:rFonts w:cs="Calibri"/>
                <w:sz w:val="28"/>
                <w:szCs w:val="28"/>
              </w:rPr>
              <w:t>при наличии централизованного отопления и горячего водоснабжения</w:t>
            </w:r>
          </w:p>
        </w:tc>
        <w:tc>
          <w:tcPr>
            <w:tcW w:w="2694" w:type="dxa"/>
            <w:tcBorders>
              <w:bottom w:val="nil"/>
            </w:tcBorders>
          </w:tcPr>
          <w:p w:rsidR="00260008" w:rsidRPr="00970165" w:rsidRDefault="00260008" w:rsidP="00260008">
            <w:pPr>
              <w:spacing w:line="249" w:lineRule="atLeast"/>
              <w:jc w:val="center"/>
              <w:rPr>
                <w:sz w:val="28"/>
                <w:szCs w:val="28"/>
              </w:rPr>
            </w:pPr>
            <w:r w:rsidRPr="00970165">
              <w:rPr>
                <w:sz w:val="28"/>
                <w:szCs w:val="28"/>
              </w:rPr>
              <w:t>114</w:t>
            </w:r>
          </w:p>
        </w:tc>
      </w:tr>
      <w:tr w:rsidR="00260008" w:rsidRPr="00A0729A" w:rsidTr="00260008">
        <w:tc>
          <w:tcPr>
            <w:tcW w:w="6819" w:type="dxa"/>
            <w:tcBorders>
              <w:bottom w:val="single" w:sz="4" w:space="0" w:color="auto"/>
            </w:tcBorders>
          </w:tcPr>
          <w:p w:rsidR="00260008" w:rsidRPr="00970165" w:rsidRDefault="00260008" w:rsidP="00940A36">
            <w:pPr>
              <w:numPr>
                <w:ilvl w:val="0"/>
                <w:numId w:val="2"/>
              </w:numPr>
              <w:spacing w:line="249" w:lineRule="atLeast"/>
              <w:rPr>
                <w:sz w:val="28"/>
                <w:szCs w:val="28"/>
              </w:rPr>
            </w:pPr>
            <w:r w:rsidRPr="00970165">
              <w:rPr>
                <w:rFonts w:cs="Calibri"/>
                <w:sz w:val="28"/>
                <w:szCs w:val="28"/>
              </w:rPr>
              <w:t>при наличии централизованного отопления и газового водонагревателя</w:t>
            </w:r>
          </w:p>
        </w:tc>
        <w:tc>
          <w:tcPr>
            <w:tcW w:w="2694" w:type="dxa"/>
            <w:tcBorders>
              <w:bottom w:val="single" w:sz="4" w:space="0" w:color="auto"/>
            </w:tcBorders>
          </w:tcPr>
          <w:p w:rsidR="00260008" w:rsidRPr="00970165" w:rsidRDefault="00260008" w:rsidP="00260008">
            <w:pPr>
              <w:spacing w:line="249" w:lineRule="atLeast"/>
              <w:jc w:val="center"/>
              <w:rPr>
                <w:sz w:val="28"/>
                <w:szCs w:val="28"/>
              </w:rPr>
            </w:pPr>
            <w:r w:rsidRPr="00970165">
              <w:rPr>
                <w:sz w:val="28"/>
                <w:szCs w:val="28"/>
              </w:rPr>
              <w:t>397,2</w:t>
            </w:r>
          </w:p>
        </w:tc>
      </w:tr>
      <w:tr w:rsidR="00260008" w:rsidRPr="00A0729A" w:rsidTr="00260008">
        <w:tc>
          <w:tcPr>
            <w:tcW w:w="6819" w:type="dxa"/>
          </w:tcPr>
          <w:p w:rsidR="00260008" w:rsidRPr="00970165" w:rsidRDefault="00260008" w:rsidP="00940A36">
            <w:pPr>
              <w:numPr>
                <w:ilvl w:val="0"/>
                <w:numId w:val="2"/>
              </w:numPr>
              <w:spacing w:line="249" w:lineRule="atLeast"/>
              <w:rPr>
                <w:rFonts w:cs="Calibri"/>
                <w:sz w:val="28"/>
                <w:szCs w:val="28"/>
              </w:rPr>
            </w:pPr>
            <w:r w:rsidRPr="00970165">
              <w:rPr>
                <w:rFonts w:cs="Calibri"/>
                <w:sz w:val="28"/>
                <w:szCs w:val="28"/>
              </w:rPr>
              <w:t>при отсутствии централизованного отопления и горячего водоснабжения</w:t>
            </w:r>
          </w:p>
        </w:tc>
        <w:tc>
          <w:tcPr>
            <w:tcW w:w="2694" w:type="dxa"/>
          </w:tcPr>
          <w:p w:rsidR="00260008" w:rsidRPr="00970165" w:rsidRDefault="00260008" w:rsidP="00260008">
            <w:pPr>
              <w:spacing w:line="249" w:lineRule="atLeast"/>
              <w:jc w:val="center"/>
              <w:rPr>
                <w:sz w:val="28"/>
                <w:szCs w:val="28"/>
              </w:rPr>
            </w:pPr>
            <w:r w:rsidRPr="00970165">
              <w:rPr>
                <w:sz w:val="28"/>
                <w:szCs w:val="28"/>
              </w:rPr>
              <w:t>170,4</w:t>
            </w:r>
          </w:p>
        </w:tc>
      </w:tr>
      <w:tr w:rsidR="00260008" w:rsidRPr="00A0729A" w:rsidTr="00260008">
        <w:tc>
          <w:tcPr>
            <w:tcW w:w="6819" w:type="dxa"/>
            <w:tcBorders>
              <w:bottom w:val="single" w:sz="8" w:space="0" w:color="auto"/>
            </w:tcBorders>
          </w:tcPr>
          <w:p w:rsidR="00260008" w:rsidRPr="00970165" w:rsidRDefault="00260008" w:rsidP="00260008">
            <w:pPr>
              <w:spacing w:line="249" w:lineRule="atLeast"/>
              <w:rPr>
                <w:rFonts w:cs="Calibri"/>
                <w:sz w:val="28"/>
                <w:szCs w:val="28"/>
              </w:rPr>
            </w:pPr>
            <w:r w:rsidRPr="00970165">
              <w:rPr>
                <w:rFonts w:cs="Calibri"/>
                <w:sz w:val="28"/>
                <w:szCs w:val="28"/>
              </w:rPr>
              <w:t>на отопление помещений (среднегодовая норма)</w:t>
            </w:r>
          </w:p>
        </w:tc>
        <w:tc>
          <w:tcPr>
            <w:tcW w:w="2694" w:type="dxa"/>
            <w:tcBorders>
              <w:bottom w:val="single" w:sz="8" w:space="0" w:color="auto"/>
            </w:tcBorders>
          </w:tcPr>
          <w:p w:rsidR="00607DC8" w:rsidRDefault="00260008" w:rsidP="00607DC8">
            <w:pPr>
              <w:autoSpaceDE w:val="0"/>
              <w:autoSpaceDN w:val="0"/>
              <w:adjustRightInd w:val="0"/>
              <w:jc w:val="center"/>
              <w:rPr>
                <w:rFonts w:cs="Calibri"/>
                <w:sz w:val="28"/>
                <w:szCs w:val="28"/>
              </w:rPr>
            </w:pPr>
            <w:r w:rsidRPr="00970165">
              <w:rPr>
                <w:rFonts w:cs="Calibri"/>
                <w:sz w:val="28"/>
                <w:szCs w:val="28"/>
              </w:rPr>
              <w:t>37,2</w:t>
            </w:r>
          </w:p>
          <w:p w:rsidR="00260008" w:rsidRPr="00970165" w:rsidRDefault="00607DC8" w:rsidP="00607DC8">
            <w:pPr>
              <w:autoSpaceDE w:val="0"/>
              <w:autoSpaceDN w:val="0"/>
              <w:adjustRightInd w:val="0"/>
              <w:jc w:val="both"/>
              <w:rPr>
                <w:sz w:val="28"/>
                <w:szCs w:val="28"/>
              </w:rPr>
            </w:pPr>
            <w:r>
              <w:rPr>
                <w:rFonts w:cs="Calibri"/>
              </w:rPr>
              <w:t>к</w:t>
            </w:r>
            <w:r w:rsidR="00260008" w:rsidRPr="00EA3B2D">
              <w:rPr>
                <w:rFonts w:cs="Calibri"/>
              </w:rPr>
              <w:t>уб</w:t>
            </w:r>
            <w:r>
              <w:rPr>
                <w:rFonts w:cs="Calibri"/>
              </w:rPr>
              <w:t>.</w:t>
            </w:r>
            <w:r w:rsidR="00260008" w:rsidRPr="00EA3B2D">
              <w:rPr>
                <w:rFonts w:cs="Calibri"/>
              </w:rPr>
              <w:t xml:space="preserve"> </w:t>
            </w:r>
            <w:r>
              <w:rPr>
                <w:rFonts w:cs="Calibri"/>
              </w:rPr>
              <w:t xml:space="preserve">м. </w:t>
            </w:r>
            <w:r w:rsidR="00260008" w:rsidRPr="00EA3B2D">
              <w:rPr>
                <w:rFonts w:cs="Calibri"/>
              </w:rPr>
              <w:t>на 1 квадратный метр общей площади помещений в год.</w:t>
            </w:r>
          </w:p>
        </w:tc>
      </w:tr>
    </w:tbl>
    <w:p w:rsidR="00260008" w:rsidRDefault="00260008" w:rsidP="00260008">
      <w:bookmarkStart w:id="41" w:name="_Toc410134445"/>
    </w:p>
    <w:p w:rsidR="00260008" w:rsidRPr="00A0729A" w:rsidRDefault="00260008" w:rsidP="00260008">
      <w:pPr>
        <w:pStyle w:val="3"/>
        <w:spacing w:before="240" w:after="60"/>
        <w:jc w:val="center"/>
        <w:rPr>
          <w:rFonts w:ascii="Times New Roman" w:hAnsi="Times New Roman"/>
          <w:sz w:val="28"/>
          <w:szCs w:val="28"/>
        </w:rPr>
      </w:pPr>
      <w:r w:rsidRPr="00A0729A">
        <w:rPr>
          <w:rFonts w:ascii="Times New Roman" w:hAnsi="Times New Roman"/>
          <w:sz w:val="28"/>
          <w:szCs w:val="28"/>
        </w:rPr>
        <w:br w:type="page"/>
      </w:r>
    </w:p>
    <w:p w:rsidR="00260008" w:rsidRPr="00A0729A" w:rsidRDefault="00260008" w:rsidP="00260008">
      <w:pPr>
        <w:pStyle w:val="3"/>
        <w:spacing w:before="240" w:after="60"/>
        <w:jc w:val="center"/>
        <w:rPr>
          <w:rFonts w:ascii="Times New Roman" w:hAnsi="Times New Roman"/>
          <w:sz w:val="28"/>
          <w:szCs w:val="28"/>
        </w:rPr>
      </w:pPr>
      <w:bookmarkStart w:id="42" w:name="_Toc436924518"/>
      <w:r>
        <w:rPr>
          <w:rFonts w:ascii="Times New Roman" w:hAnsi="Times New Roman"/>
          <w:sz w:val="28"/>
          <w:szCs w:val="28"/>
        </w:rPr>
        <w:lastRenderedPageBreak/>
        <w:t>6.6</w:t>
      </w:r>
      <w:r w:rsidRPr="00A0729A">
        <w:rPr>
          <w:rFonts w:ascii="Times New Roman" w:hAnsi="Times New Roman"/>
          <w:sz w:val="28"/>
          <w:szCs w:val="28"/>
        </w:rPr>
        <w:t>. Предельные значения расчетных показателей в области связи и информатизации</w:t>
      </w:r>
      <w:bookmarkEnd w:id="41"/>
      <w:bookmarkEnd w:id="42"/>
    </w:p>
    <w:p w:rsidR="00260008" w:rsidRPr="00970165" w:rsidRDefault="00260008" w:rsidP="00260008">
      <w:pPr>
        <w:pStyle w:val="aff"/>
        <w:jc w:val="right"/>
        <w:rPr>
          <w:sz w:val="28"/>
          <w:szCs w:val="28"/>
        </w:rPr>
      </w:pPr>
      <w:r w:rsidRPr="00970165">
        <w:rPr>
          <w:sz w:val="28"/>
          <w:szCs w:val="28"/>
        </w:rPr>
        <w:t xml:space="preserve">Таблица </w:t>
      </w:r>
      <w:r w:rsidRPr="00970165">
        <w:rPr>
          <w:sz w:val="28"/>
          <w:szCs w:val="28"/>
        </w:rPr>
        <w:fldChar w:fldCharType="begin"/>
      </w:r>
      <w:r w:rsidRPr="00970165">
        <w:rPr>
          <w:sz w:val="28"/>
          <w:szCs w:val="28"/>
        </w:rPr>
        <w:instrText xml:space="preserve"> SEQ Таблица \* ARABIC </w:instrText>
      </w:r>
      <w:r w:rsidRPr="00970165">
        <w:rPr>
          <w:sz w:val="28"/>
          <w:szCs w:val="28"/>
        </w:rPr>
        <w:fldChar w:fldCharType="separate"/>
      </w:r>
      <w:r>
        <w:rPr>
          <w:noProof/>
          <w:sz w:val="28"/>
          <w:szCs w:val="28"/>
        </w:rPr>
        <w:t>21</w:t>
      </w:r>
      <w:r w:rsidRPr="00970165">
        <w:rPr>
          <w:sz w:val="28"/>
          <w:szCs w:val="28"/>
        </w:rPr>
        <w:fldChar w:fldCharType="end"/>
      </w:r>
    </w:p>
    <w:tbl>
      <w:tblPr>
        <w:tblW w:w="50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4211"/>
        <w:gridCol w:w="2653"/>
      </w:tblGrid>
      <w:tr w:rsidR="00260008" w:rsidRPr="00A0729A" w:rsidTr="00260008">
        <w:tc>
          <w:tcPr>
            <w:tcW w:w="3660" w:type="pct"/>
            <w:gridSpan w:val="2"/>
            <w:shd w:val="clear" w:color="auto" w:fill="auto"/>
            <w:vAlign w:val="center"/>
          </w:tcPr>
          <w:p w:rsidR="00260008" w:rsidRPr="00A0729A" w:rsidRDefault="00260008" w:rsidP="00260008">
            <w:pPr>
              <w:jc w:val="center"/>
              <w:rPr>
                <w:sz w:val="28"/>
                <w:szCs w:val="28"/>
              </w:rPr>
            </w:pPr>
            <w:r w:rsidRPr="00A0729A">
              <w:rPr>
                <w:sz w:val="28"/>
                <w:szCs w:val="28"/>
              </w:rPr>
              <w:t>Наименование показателя</w:t>
            </w:r>
          </w:p>
        </w:tc>
        <w:tc>
          <w:tcPr>
            <w:tcW w:w="1340" w:type="pct"/>
            <w:shd w:val="clear" w:color="auto" w:fill="auto"/>
            <w:vAlign w:val="center"/>
          </w:tcPr>
          <w:p w:rsidR="00260008" w:rsidRPr="00A0729A" w:rsidRDefault="00260008" w:rsidP="00260008">
            <w:pPr>
              <w:jc w:val="center"/>
              <w:rPr>
                <w:sz w:val="28"/>
                <w:szCs w:val="28"/>
              </w:rPr>
            </w:pPr>
            <w:r w:rsidRPr="00A0729A">
              <w:rPr>
                <w:sz w:val="28"/>
                <w:szCs w:val="28"/>
              </w:rPr>
              <w:t>Значение</w:t>
            </w:r>
          </w:p>
          <w:p w:rsidR="00260008" w:rsidRPr="00A0729A" w:rsidRDefault="00260008" w:rsidP="00260008">
            <w:pPr>
              <w:jc w:val="center"/>
              <w:rPr>
                <w:sz w:val="28"/>
                <w:szCs w:val="28"/>
              </w:rPr>
            </w:pPr>
            <w:r w:rsidRPr="00A0729A">
              <w:rPr>
                <w:sz w:val="28"/>
                <w:szCs w:val="28"/>
              </w:rPr>
              <w:t>показателя</w:t>
            </w:r>
          </w:p>
        </w:tc>
      </w:tr>
      <w:tr w:rsidR="00260008" w:rsidRPr="00A0729A" w:rsidTr="00260008">
        <w:tc>
          <w:tcPr>
            <w:tcW w:w="1533" w:type="pct"/>
            <w:shd w:val="clear" w:color="auto" w:fill="auto"/>
          </w:tcPr>
          <w:p w:rsidR="00260008" w:rsidRPr="00A0729A" w:rsidRDefault="00260008" w:rsidP="00260008">
            <w:pPr>
              <w:pStyle w:val="100"/>
              <w:rPr>
                <w:sz w:val="28"/>
                <w:szCs w:val="28"/>
              </w:rPr>
            </w:pPr>
            <w:r w:rsidRPr="00A0729A">
              <w:rPr>
                <w:sz w:val="28"/>
                <w:szCs w:val="28"/>
              </w:rPr>
              <w:t>Антенно-мачтовые сооружения</w:t>
            </w:r>
          </w:p>
        </w:tc>
        <w:tc>
          <w:tcPr>
            <w:tcW w:w="2127" w:type="pct"/>
            <w:vAlign w:val="center"/>
          </w:tcPr>
          <w:p w:rsidR="00260008" w:rsidRPr="00A0729A" w:rsidRDefault="00260008" w:rsidP="00260008">
            <w:pPr>
              <w:pStyle w:val="100"/>
              <w:rPr>
                <w:sz w:val="28"/>
                <w:szCs w:val="28"/>
              </w:rPr>
            </w:pPr>
            <w:r w:rsidRPr="00A0729A">
              <w:rPr>
                <w:sz w:val="28"/>
                <w:szCs w:val="28"/>
              </w:rPr>
              <w:t>Размер земельного участка для размещения антенно-мачтового сооружения/га</w:t>
            </w:r>
          </w:p>
        </w:tc>
        <w:tc>
          <w:tcPr>
            <w:tcW w:w="1340" w:type="pct"/>
            <w:shd w:val="clear" w:color="auto" w:fill="auto"/>
            <w:vAlign w:val="center"/>
          </w:tcPr>
          <w:p w:rsidR="00260008" w:rsidRPr="00A0729A" w:rsidRDefault="00260008" w:rsidP="00260008">
            <w:pPr>
              <w:pStyle w:val="100"/>
              <w:jc w:val="center"/>
              <w:rPr>
                <w:sz w:val="28"/>
                <w:szCs w:val="28"/>
              </w:rPr>
            </w:pPr>
            <w:r w:rsidRPr="00A0729A">
              <w:rPr>
                <w:sz w:val="28"/>
                <w:szCs w:val="28"/>
              </w:rPr>
              <w:t>от 0,3</w:t>
            </w:r>
          </w:p>
        </w:tc>
      </w:tr>
      <w:tr w:rsidR="00260008" w:rsidRPr="00A0729A" w:rsidTr="00260008">
        <w:tc>
          <w:tcPr>
            <w:tcW w:w="1533" w:type="pct"/>
            <w:shd w:val="clear" w:color="auto" w:fill="auto"/>
          </w:tcPr>
          <w:p w:rsidR="00260008" w:rsidRPr="00A0729A" w:rsidRDefault="00260008" w:rsidP="00260008">
            <w:pPr>
              <w:pStyle w:val="100"/>
              <w:rPr>
                <w:sz w:val="28"/>
                <w:szCs w:val="28"/>
              </w:rPr>
            </w:pPr>
            <w:r w:rsidRPr="00A0729A">
              <w:rPr>
                <w:sz w:val="28"/>
                <w:szCs w:val="28"/>
              </w:rPr>
              <w:t>Кабельные линии связи</w:t>
            </w:r>
          </w:p>
        </w:tc>
        <w:tc>
          <w:tcPr>
            <w:tcW w:w="2127" w:type="pct"/>
            <w:vAlign w:val="center"/>
          </w:tcPr>
          <w:p w:rsidR="00260008" w:rsidRPr="00A0729A" w:rsidRDefault="00260008" w:rsidP="00260008">
            <w:pPr>
              <w:pStyle w:val="100"/>
              <w:rPr>
                <w:sz w:val="28"/>
                <w:szCs w:val="28"/>
              </w:rPr>
            </w:pPr>
            <w:r w:rsidRPr="00A0729A">
              <w:rPr>
                <w:sz w:val="28"/>
                <w:szCs w:val="28"/>
              </w:rPr>
              <w:t>Полоса земли для прокладки кабелей (по всей длине трассы</w:t>
            </w:r>
            <w:r w:rsidR="00607DC8" w:rsidRPr="00A0729A">
              <w:rPr>
                <w:sz w:val="28"/>
                <w:szCs w:val="28"/>
              </w:rPr>
              <w:t>), м.</w:t>
            </w:r>
          </w:p>
        </w:tc>
        <w:tc>
          <w:tcPr>
            <w:tcW w:w="1340" w:type="pct"/>
            <w:shd w:val="clear" w:color="auto" w:fill="auto"/>
            <w:vAlign w:val="center"/>
          </w:tcPr>
          <w:p w:rsidR="00260008" w:rsidRPr="00A0729A" w:rsidRDefault="00260008" w:rsidP="00260008">
            <w:pPr>
              <w:pStyle w:val="100"/>
              <w:jc w:val="center"/>
              <w:rPr>
                <w:sz w:val="28"/>
                <w:szCs w:val="28"/>
              </w:rPr>
            </w:pPr>
            <w:r w:rsidRPr="00A0729A">
              <w:rPr>
                <w:sz w:val="28"/>
                <w:szCs w:val="28"/>
              </w:rPr>
              <w:t>6</w:t>
            </w:r>
          </w:p>
        </w:tc>
      </w:tr>
      <w:tr w:rsidR="00260008" w:rsidRPr="00A0729A" w:rsidTr="00260008">
        <w:tc>
          <w:tcPr>
            <w:tcW w:w="1533" w:type="pct"/>
            <w:shd w:val="clear" w:color="auto" w:fill="auto"/>
          </w:tcPr>
          <w:p w:rsidR="00260008" w:rsidRPr="00A0729A" w:rsidRDefault="00260008" w:rsidP="00260008">
            <w:pPr>
              <w:pStyle w:val="100"/>
              <w:rPr>
                <w:sz w:val="28"/>
                <w:szCs w:val="28"/>
              </w:rPr>
            </w:pPr>
            <w:r w:rsidRPr="00A0729A">
              <w:rPr>
                <w:sz w:val="28"/>
                <w:szCs w:val="28"/>
              </w:rPr>
              <w:t>Воздушные линии связи</w:t>
            </w:r>
          </w:p>
        </w:tc>
        <w:tc>
          <w:tcPr>
            <w:tcW w:w="2127" w:type="pct"/>
            <w:vAlign w:val="center"/>
          </w:tcPr>
          <w:p w:rsidR="00260008" w:rsidRPr="00A0729A" w:rsidRDefault="00260008" w:rsidP="00260008">
            <w:pPr>
              <w:pStyle w:val="100"/>
              <w:rPr>
                <w:sz w:val="28"/>
                <w:szCs w:val="28"/>
              </w:rPr>
            </w:pPr>
            <w:r w:rsidRPr="00A0729A">
              <w:rPr>
                <w:sz w:val="28"/>
                <w:szCs w:val="28"/>
              </w:rPr>
              <w:t>Полоса земли для установки опор и подвески,</w:t>
            </w:r>
            <w:r w:rsidR="00607DC8">
              <w:rPr>
                <w:sz w:val="28"/>
                <w:szCs w:val="28"/>
              </w:rPr>
              <w:t xml:space="preserve"> </w:t>
            </w:r>
            <w:r w:rsidRPr="00A0729A">
              <w:rPr>
                <w:sz w:val="28"/>
                <w:szCs w:val="28"/>
              </w:rPr>
              <w:t>м.</w:t>
            </w:r>
          </w:p>
        </w:tc>
        <w:tc>
          <w:tcPr>
            <w:tcW w:w="1340" w:type="pct"/>
            <w:shd w:val="clear" w:color="auto" w:fill="auto"/>
            <w:vAlign w:val="center"/>
          </w:tcPr>
          <w:p w:rsidR="00260008" w:rsidRPr="00A0729A" w:rsidRDefault="00260008" w:rsidP="00260008">
            <w:pPr>
              <w:pStyle w:val="100"/>
              <w:jc w:val="center"/>
              <w:rPr>
                <w:sz w:val="28"/>
                <w:szCs w:val="28"/>
              </w:rPr>
            </w:pPr>
            <w:r w:rsidRPr="00A0729A">
              <w:rPr>
                <w:sz w:val="28"/>
                <w:szCs w:val="28"/>
              </w:rPr>
              <w:t>6</w:t>
            </w:r>
          </w:p>
        </w:tc>
      </w:tr>
      <w:tr w:rsidR="00260008" w:rsidRPr="00A0729A" w:rsidTr="00260008">
        <w:tc>
          <w:tcPr>
            <w:tcW w:w="1533" w:type="pct"/>
            <w:vMerge w:val="restart"/>
            <w:shd w:val="clear" w:color="auto" w:fill="auto"/>
          </w:tcPr>
          <w:p w:rsidR="00260008" w:rsidRPr="00A0729A" w:rsidRDefault="00260008" w:rsidP="00260008">
            <w:pPr>
              <w:pStyle w:val="100"/>
              <w:rPr>
                <w:sz w:val="28"/>
                <w:szCs w:val="28"/>
              </w:rPr>
            </w:pPr>
            <w:r w:rsidRPr="00A0729A">
              <w:rPr>
                <w:sz w:val="28"/>
                <w:szCs w:val="28"/>
              </w:rPr>
              <w:t>Антенно-мачтовые сооружения, Автоматические телефонные станции, Узлы мультисервисного доступа, Линии электросвязи, Линейно-кабельные сооружения электросвязи</w:t>
            </w:r>
          </w:p>
        </w:tc>
        <w:tc>
          <w:tcPr>
            <w:tcW w:w="2127" w:type="pct"/>
          </w:tcPr>
          <w:p w:rsidR="00260008" w:rsidRPr="00A0729A" w:rsidRDefault="00260008" w:rsidP="00260008">
            <w:pPr>
              <w:pStyle w:val="101"/>
              <w:jc w:val="left"/>
              <w:rPr>
                <w:sz w:val="28"/>
                <w:szCs w:val="28"/>
              </w:rPr>
            </w:pPr>
            <w:r w:rsidRPr="00A0729A">
              <w:rPr>
                <w:sz w:val="28"/>
                <w:szCs w:val="28"/>
              </w:rPr>
              <w:t>Уровень охвата населения стационарной или мобильной связью, %</w:t>
            </w:r>
          </w:p>
        </w:tc>
        <w:tc>
          <w:tcPr>
            <w:tcW w:w="1340" w:type="pct"/>
            <w:shd w:val="clear" w:color="auto" w:fill="auto"/>
            <w:vAlign w:val="center"/>
          </w:tcPr>
          <w:p w:rsidR="00260008" w:rsidRPr="00A0729A" w:rsidRDefault="00260008" w:rsidP="00260008">
            <w:pPr>
              <w:jc w:val="center"/>
              <w:rPr>
                <w:sz w:val="28"/>
                <w:szCs w:val="28"/>
              </w:rPr>
            </w:pPr>
            <w:r w:rsidRPr="00A0729A">
              <w:rPr>
                <w:sz w:val="28"/>
                <w:szCs w:val="28"/>
              </w:rPr>
              <w:t>100</w:t>
            </w:r>
          </w:p>
        </w:tc>
      </w:tr>
      <w:tr w:rsidR="00260008" w:rsidRPr="00A0729A" w:rsidTr="00260008">
        <w:tc>
          <w:tcPr>
            <w:tcW w:w="1533" w:type="pct"/>
            <w:vMerge/>
            <w:shd w:val="clear" w:color="auto" w:fill="auto"/>
          </w:tcPr>
          <w:p w:rsidR="00260008" w:rsidRPr="00A0729A" w:rsidRDefault="00260008" w:rsidP="00260008">
            <w:pPr>
              <w:pStyle w:val="100"/>
              <w:rPr>
                <w:sz w:val="28"/>
                <w:szCs w:val="28"/>
              </w:rPr>
            </w:pPr>
          </w:p>
        </w:tc>
        <w:tc>
          <w:tcPr>
            <w:tcW w:w="2127" w:type="pct"/>
          </w:tcPr>
          <w:p w:rsidR="00260008" w:rsidRPr="00A0729A" w:rsidRDefault="00260008" w:rsidP="00260008">
            <w:pPr>
              <w:pStyle w:val="101"/>
              <w:jc w:val="left"/>
              <w:rPr>
                <w:sz w:val="28"/>
                <w:szCs w:val="28"/>
              </w:rPr>
            </w:pPr>
            <w:r w:rsidRPr="00A0729A">
              <w:rPr>
                <w:sz w:val="28"/>
                <w:szCs w:val="28"/>
              </w:rPr>
              <w:t>Уровень охвата населения доступом в интернет, %</w:t>
            </w:r>
          </w:p>
        </w:tc>
        <w:tc>
          <w:tcPr>
            <w:tcW w:w="1340" w:type="pct"/>
            <w:shd w:val="clear" w:color="auto" w:fill="auto"/>
            <w:vAlign w:val="center"/>
          </w:tcPr>
          <w:p w:rsidR="00260008" w:rsidRPr="00A0729A" w:rsidRDefault="00260008" w:rsidP="00260008">
            <w:pPr>
              <w:pStyle w:val="101"/>
              <w:jc w:val="center"/>
              <w:rPr>
                <w:b/>
                <w:sz w:val="28"/>
                <w:szCs w:val="28"/>
              </w:rPr>
            </w:pPr>
            <w:r w:rsidRPr="00A0729A">
              <w:rPr>
                <w:sz w:val="28"/>
                <w:szCs w:val="28"/>
              </w:rPr>
              <w:t>90</w:t>
            </w:r>
          </w:p>
        </w:tc>
      </w:tr>
      <w:tr w:rsidR="00260008" w:rsidRPr="00A0729A" w:rsidTr="00260008">
        <w:tc>
          <w:tcPr>
            <w:tcW w:w="1533" w:type="pct"/>
            <w:vMerge/>
            <w:shd w:val="clear" w:color="auto" w:fill="auto"/>
          </w:tcPr>
          <w:p w:rsidR="00260008" w:rsidRPr="00A0729A" w:rsidRDefault="00260008" w:rsidP="00260008">
            <w:pPr>
              <w:pStyle w:val="100"/>
              <w:rPr>
                <w:sz w:val="28"/>
                <w:szCs w:val="28"/>
              </w:rPr>
            </w:pPr>
          </w:p>
        </w:tc>
        <w:tc>
          <w:tcPr>
            <w:tcW w:w="2127" w:type="pct"/>
          </w:tcPr>
          <w:p w:rsidR="00260008" w:rsidRPr="00A0729A" w:rsidRDefault="00260008" w:rsidP="00260008">
            <w:pPr>
              <w:pStyle w:val="101"/>
              <w:jc w:val="left"/>
              <w:rPr>
                <w:sz w:val="28"/>
                <w:szCs w:val="28"/>
              </w:rPr>
            </w:pPr>
            <w:r w:rsidRPr="00A0729A">
              <w:rPr>
                <w:sz w:val="28"/>
                <w:szCs w:val="28"/>
              </w:rPr>
              <w:t xml:space="preserve">Скорость передачи данных на пользовательское оборудование с использованием волоконно-оптической линии связи, Мбит/сек </w:t>
            </w:r>
          </w:p>
        </w:tc>
        <w:tc>
          <w:tcPr>
            <w:tcW w:w="1340" w:type="pct"/>
            <w:shd w:val="clear" w:color="auto" w:fill="auto"/>
            <w:vAlign w:val="center"/>
          </w:tcPr>
          <w:p w:rsidR="00260008" w:rsidRPr="00A0729A" w:rsidRDefault="00260008" w:rsidP="00260008">
            <w:pPr>
              <w:pStyle w:val="101"/>
              <w:jc w:val="center"/>
              <w:rPr>
                <w:b/>
                <w:sz w:val="28"/>
                <w:szCs w:val="28"/>
              </w:rPr>
            </w:pPr>
            <w:r w:rsidRPr="00A0729A">
              <w:rPr>
                <w:sz w:val="28"/>
                <w:szCs w:val="28"/>
              </w:rPr>
              <w:t>не менее 10</w:t>
            </w:r>
          </w:p>
        </w:tc>
      </w:tr>
      <w:tr w:rsidR="00260008" w:rsidRPr="00A0729A" w:rsidTr="00260008">
        <w:tc>
          <w:tcPr>
            <w:tcW w:w="1533" w:type="pct"/>
            <w:vMerge/>
            <w:shd w:val="clear" w:color="auto" w:fill="auto"/>
          </w:tcPr>
          <w:p w:rsidR="00260008" w:rsidRPr="00A0729A" w:rsidRDefault="00260008" w:rsidP="00260008">
            <w:pPr>
              <w:pStyle w:val="100"/>
              <w:rPr>
                <w:sz w:val="28"/>
                <w:szCs w:val="28"/>
              </w:rPr>
            </w:pPr>
          </w:p>
        </w:tc>
        <w:tc>
          <w:tcPr>
            <w:tcW w:w="2127" w:type="pct"/>
          </w:tcPr>
          <w:p w:rsidR="00260008" w:rsidRPr="00A0729A" w:rsidRDefault="00260008" w:rsidP="00260008">
            <w:pPr>
              <w:pStyle w:val="101"/>
              <w:jc w:val="left"/>
              <w:rPr>
                <w:sz w:val="28"/>
                <w:szCs w:val="28"/>
              </w:rPr>
            </w:pPr>
            <w:r w:rsidRPr="00A0729A">
              <w:rPr>
                <w:sz w:val="28"/>
                <w:szCs w:val="28"/>
              </w:rPr>
              <w:t>Точка доступа телекоммуникационных сетей</w:t>
            </w:r>
          </w:p>
        </w:tc>
        <w:tc>
          <w:tcPr>
            <w:tcW w:w="1340" w:type="pct"/>
            <w:shd w:val="clear" w:color="auto" w:fill="auto"/>
          </w:tcPr>
          <w:p w:rsidR="00260008" w:rsidRPr="00A0729A" w:rsidRDefault="00260008" w:rsidP="00260008">
            <w:pPr>
              <w:pStyle w:val="101"/>
              <w:jc w:val="center"/>
              <w:rPr>
                <w:sz w:val="28"/>
                <w:szCs w:val="28"/>
              </w:rPr>
            </w:pPr>
            <w:r w:rsidRPr="00A0729A">
              <w:rPr>
                <w:sz w:val="28"/>
                <w:szCs w:val="28"/>
              </w:rPr>
              <w:t>1 точка доступа на семью.</w:t>
            </w:r>
          </w:p>
        </w:tc>
      </w:tr>
    </w:tbl>
    <w:p w:rsidR="00260008" w:rsidRPr="00342CAD" w:rsidRDefault="00260008" w:rsidP="00260008">
      <w:pPr>
        <w:pStyle w:val="20"/>
        <w:spacing w:after="240"/>
        <w:jc w:val="center"/>
        <w:rPr>
          <w:rFonts w:ascii="Times New Roman" w:hAnsi="Times New Roman" w:cs="Times New Roman"/>
          <w:bCs w:val="0"/>
          <w:i w:val="0"/>
          <w:iCs w:val="0"/>
          <w:szCs w:val="20"/>
        </w:rPr>
      </w:pPr>
      <w:bookmarkStart w:id="43" w:name="_Toc436924519"/>
      <w:r w:rsidRPr="00342CAD">
        <w:rPr>
          <w:rFonts w:ascii="Times New Roman" w:hAnsi="Times New Roman" w:cs="Times New Roman"/>
          <w:bCs w:val="0"/>
          <w:i w:val="0"/>
          <w:iCs w:val="0"/>
          <w:szCs w:val="20"/>
        </w:rPr>
        <w:t>7.Показатели в сфере инженерной подготовки и защиты территорий сельского поселения</w:t>
      </w:r>
      <w:bookmarkEnd w:id="43"/>
      <w:r w:rsidRPr="00342CAD">
        <w:rPr>
          <w:rFonts w:ascii="Times New Roman" w:hAnsi="Times New Roman" w:cs="Times New Roman"/>
          <w:bCs w:val="0"/>
          <w:i w:val="0"/>
          <w:iCs w:val="0"/>
          <w:szCs w:val="20"/>
        </w:rPr>
        <w:t xml:space="preserve"> </w:t>
      </w:r>
    </w:p>
    <w:p w:rsidR="00260008" w:rsidRPr="00A0729A" w:rsidRDefault="00260008" w:rsidP="00260008">
      <w:pPr>
        <w:tabs>
          <w:tab w:val="left" w:pos="993"/>
        </w:tabs>
        <w:ind w:firstLine="709"/>
        <w:jc w:val="both"/>
        <w:rPr>
          <w:sz w:val="28"/>
          <w:szCs w:val="28"/>
        </w:rPr>
      </w:pPr>
      <w:r w:rsidRPr="00342CAD">
        <w:rPr>
          <w:sz w:val="28"/>
          <w:szCs w:val="28"/>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342CAD">
          <w:rPr>
            <w:b/>
            <w:sz w:val="28"/>
            <w:szCs w:val="28"/>
          </w:rPr>
          <w:t>0,5 м</w:t>
        </w:r>
      </w:smartTag>
      <w:r w:rsidRPr="00342CAD">
        <w:rPr>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согласно СНиП</w:t>
      </w:r>
      <w:r w:rsidRPr="00A0729A">
        <w:rPr>
          <w:sz w:val="28"/>
          <w:szCs w:val="28"/>
        </w:rPr>
        <w:t xml:space="preserve"> 2.06.15-85 и СНиП 2.06.01-86.</w:t>
      </w:r>
    </w:p>
    <w:p w:rsidR="00260008" w:rsidRPr="00A0729A" w:rsidRDefault="00260008" w:rsidP="00260008">
      <w:pPr>
        <w:tabs>
          <w:tab w:val="left" w:pos="993"/>
        </w:tabs>
        <w:spacing w:after="240"/>
        <w:ind w:firstLine="709"/>
        <w:jc w:val="center"/>
        <w:rPr>
          <w:rFonts w:cs="Calibri"/>
          <w:b/>
          <w:sz w:val="28"/>
          <w:szCs w:val="28"/>
        </w:rPr>
      </w:pPr>
      <w:r w:rsidRPr="00A0729A">
        <w:rPr>
          <w:rFonts w:cs="Calibri"/>
          <w:b/>
          <w:sz w:val="28"/>
          <w:szCs w:val="28"/>
        </w:rPr>
        <w:t>Средние коэффициенты стока</w:t>
      </w:r>
    </w:p>
    <w:p w:rsidR="00260008" w:rsidRPr="00A0729A" w:rsidRDefault="00260008" w:rsidP="00260008">
      <w:pPr>
        <w:pStyle w:val="aff"/>
        <w:jc w:val="right"/>
        <w:rPr>
          <w:b w:val="0"/>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22</w:t>
      </w:r>
      <w:r w:rsidRPr="00A0729A">
        <w:rPr>
          <w:sz w:val="28"/>
          <w:szCs w:val="28"/>
        </w:rPr>
        <w:fldChar w:fldCharType="end"/>
      </w:r>
    </w:p>
    <w:tbl>
      <w:tblPr>
        <w:tblW w:w="4476" w:type="pct"/>
        <w:jc w:val="center"/>
        <w:tblCellMar>
          <w:left w:w="70" w:type="dxa"/>
          <w:right w:w="70" w:type="dxa"/>
        </w:tblCellMar>
        <w:tblLook w:val="0000" w:firstRow="0" w:lastRow="0" w:firstColumn="0" w:lastColumn="0" w:noHBand="0" w:noVBand="0"/>
      </w:tblPr>
      <w:tblGrid>
        <w:gridCol w:w="6646"/>
        <w:gridCol w:w="2075"/>
        <w:gridCol w:w="33"/>
      </w:tblGrid>
      <w:tr w:rsidR="00260008" w:rsidRPr="00A0729A" w:rsidTr="00260008">
        <w:trPr>
          <w:gridAfter w:val="1"/>
          <w:wAfter w:w="19" w:type="pct"/>
          <w:cantSplit/>
          <w:trHeight w:val="480"/>
          <w:jc w:val="center"/>
        </w:trPr>
        <w:tc>
          <w:tcPr>
            <w:tcW w:w="3796" w:type="pct"/>
            <w:tcBorders>
              <w:top w:val="single" w:sz="6" w:space="0" w:color="auto"/>
              <w:left w:val="single" w:sz="6" w:space="0" w:color="auto"/>
              <w:bottom w:val="single" w:sz="6" w:space="0" w:color="auto"/>
              <w:right w:val="single" w:sz="6" w:space="0" w:color="auto"/>
            </w:tcBorders>
          </w:tcPr>
          <w:p w:rsidR="00260008" w:rsidRPr="00A0729A" w:rsidRDefault="00260008" w:rsidP="00260008">
            <w:pPr>
              <w:pStyle w:val="ConsPlusCell"/>
              <w:widowControl/>
              <w:tabs>
                <w:tab w:val="left" w:pos="993"/>
              </w:tabs>
              <w:jc w:val="center"/>
              <w:rPr>
                <w:sz w:val="28"/>
                <w:szCs w:val="28"/>
              </w:rPr>
            </w:pPr>
            <w:r w:rsidRPr="00A0729A">
              <w:rPr>
                <w:sz w:val="28"/>
                <w:szCs w:val="28"/>
              </w:rPr>
              <w:t>Функциональная зона</w:t>
            </w:r>
          </w:p>
        </w:tc>
        <w:tc>
          <w:tcPr>
            <w:tcW w:w="1185" w:type="pct"/>
            <w:tcBorders>
              <w:top w:val="single" w:sz="6" w:space="0" w:color="auto"/>
              <w:left w:val="single" w:sz="6" w:space="0" w:color="auto"/>
              <w:bottom w:val="single" w:sz="6" w:space="0" w:color="auto"/>
              <w:right w:val="single" w:sz="6" w:space="0" w:color="auto"/>
            </w:tcBorders>
            <w:vAlign w:val="center"/>
          </w:tcPr>
          <w:p w:rsidR="00260008" w:rsidRPr="00A0729A" w:rsidRDefault="00260008" w:rsidP="00260008">
            <w:pPr>
              <w:pStyle w:val="ConsPlusCell"/>
              <w:widowControl/>
              <w:tabs>
                <w:tab w:val="left" w:pos="993"/>
              </w:tabs>
              <w:jc w:val="center"/>
              <w:rPr>
                <w:sz w:val="28"/>
                <w:szCs w:val="28"/>
              </w:rPr>
            </w:pPr>
            <w:r w:rsidRPr="00A0729A">
              <w:rPr>
                <w:sz w:val="28"/>
                <w:szCs w:val="28"/>
              </w:rPr>
              <w:t>Коэффициент</w:t>
            </w:r>
            <w:r w:rsidRPr="00A0729A">
              <w:rPr>
                <w:sz w:val="28"/>
                <w:szCs w:val="28"/>
              </w:rPr>
              <w:br/>
              <w:t>стока</w:t>
            </w:r>
          </w:p>
        </w:tc>
      </w:tr>
      <w:tr w:rsidR="00260008" w:rsidRPr="00A0729A" w:rsidTr="00260008">
        <w:trPr>
          <w:cantSplit/>
          <w:trHeight w:val="240"/>
          <w:jc w:val="center"/>
        </w:trPr>
        <w:tc>
          <w:tcPr>
            <w:tcW w:w="3796" w:type="pct"/>
            <w:tcBorders>
              <w:top w:val="single" w:sz="6" w:space="0" w:color="auto"/>
              <w:left w:val="single" w:sz="6" w:space="0" w:color="auto"/>
              <w:bottom w:val="single" w:sz="6" w:space="0" w:color="auto"/>
              <w:right w:val="single" w:sz="6" w:space="0" w:color="auto"/>
            </w:tcBorders>
          </w:tcPr>
          <w:p w:rsidR="00260008" w:rsidRPr="00A0729A" w:rsidRDefault="00260008" w:rsidP="00260008">
            <w:pPr>
              <w:pStyle w:val="ConsPlusCell"/>
              <w:widowControl/>
              <w:tabs>
                <w:tab w:val="left" w:pos="993"/>
              </w:tabs>
              <w:rPr>
                <w:sz w:val="28"/>
                <w:szCs w:val="28"/>
              </w:rPr>
            </w:pPr>
            <w:r w:rsidRPr="00A0729A">
              <w:rPr>
                <w:sz w:val="28"/>
                <w:szCs w:val="28"/>
              </w:rPr>
              <w:t>Общественно-деловая з</w:t>
            </w:r>
            <w:r>
              <w:rPr>
                <w:sz w:val="28"/>
                <w:szCs w:val="28"/>
              </w:rPr>
              <w:t>астройка</w:t>
            </w:r>
          </w:p>
        </w:tc>
        <w:tc>
          <w:tcPr>
            <w:tcW w:w="1204" w:type="pct"/>
            <w:gridSpan w:val="2"/>
            <w:tcBorders>
              <w:top w:val="single" w:sz="6" w:space="0" w:color="auto"/>
              <w:left w:val="single" w:sz="6" w:space="0" w:color="auto"/>
              <w:bottom w:val="single" w:sz="6" w:space="0" w:color="auto"/>
              <w:right w:val="single" w:sz="6" w:space="0" w:color="auto"/>
            </w:tcBorders>
            <w:vAlign w:val="center"/>
          </w:tcPr>
          <w:p w:rsidR="00260008" w:rsidRPr="00A0729A" w:rsidRDefault="00260008" w:rsidP="00260008">
            <w:pPr>
              <w:pStyle w:val="ConsPlusCell"/>
              <w:widowControl/>
              <w:tabs>
                <w:tab w:val="left" w:pos="993"/>
              </w:tabs>
              <w:jc w:val="center"/>
              <w:rPr>
                <w:sz w:val="28"/>
                <w:szCs w:val="28"/>
              </w:rPr>
            </w:pPr>
            <w:r w:rsidRPr="00A0729A">
              <w:rPr>
                <w:sz w:val="28"/>
                <w:szCs w:val="28"/>
              </w:rPr>
              <w:t>0,9</w:t>
            </w:r>
          </w:p>
        </w:tc>
      </w:tr>
      <w:tr w:rsidR="00260008" w:rsidRPr="00A0729A" w:rsidTr="00260008">
        <w:trPr>
          <w:cantSplit/>
          <w:trHeight w:val="360"/>
          <w:jc w:val="center"/>
        </w:trPr>
        <w:tc>
          <w:tcPr>
            <w:tcW w:w="3796" w:type="pct"/>
            <w:tcBorders>
              <w:top w:val="single" w:sz="6" w:space="0" w:color="auto"/>
              <w:left w:val="single" w:sz="6" w:space="0" w:color="auto"/>
              <w:bottom w:val="single" w:sz="6" w:space="0" w:color="auto"/>
              <w:right w:val="single" w:sz="6" w:space="0" w:color="auto"/>
            </w:tcBorders>
          </w:tcPr>
          <w:p w:rsidR="00260008" w:rsidRPr="00A0729A" w:rsidRDefault="00260008" w:rsidP="00260008">
            <w:pPr>
              <w:pStyle w:val="ConsPlusCell"/>
              <w:widowControl/>
              <w:tabs>
                <w:tab w:val="left" w:pos="993"/>
              </w:tabs>
              <w:rPr>
                <w:sz w:val="28"/>
                <w:szCs w:val="28"/>
              </w:rPr>
            </w:pPr>
            <w:r w:rsidRPr="00A0729A">
              <w:rPr>
                <w:sz w:val="28"/>
                <w:szCs w:val="28"/>
              </w:rPr>
              <w:t>Жилая застройк</w:t>
            </w:r>
            <w:r>
              <w:rPr>
                <w:sz w:val="28"/>
                <w:szCs w:val="28"/>
              </w:rPr>
              <w:t>а</w:t>
            </w:r>
          </w:p>
        </w:tc>
        <w:tc>
          <w:tcPr>
            <w:tcW w:w="1204" w:type="pct"/>
            <w:gridSpan w:val="2"/>
            <w:tcBorders>
              <w:top w:val="single" w:sz="6" w:space="0" w:color="auto"/>
              <w:left w:val="single" w:sz="6" w:space="0" w:color="auto"/>
              <w:bottom w:val="single" w:sz="6" w:space="0" w:color="auto"/>
              <w:right w:val="single" w:sz="6" w:space="0" w:color="auto"/>
            </w:tcBorders>
            <w:vAlign w:val="center"/>
          </w:tcPr>
          <w:p w:rsidR="00260008" w:rsidRPr="00A0729A" w:rsidRDefault="00260008" w:rsidP="00260008">
            <w:pPr>
              <w:pStyle w:val="ConsPlusCell"/>
              <w:widowControl/>
              <w:tabs>
                <w:tab w:val="left" w:pos="993"/>
              </w:tabs>
              <w:jc w:val="center"/>
              <w:rPr>
                <w:sz w:val="28"/>
                <w:szCs w:val="28"/>
              </w:rPr>
            </w:pPr>
            <w:r w:rsidRPr="00A0729A">
              <w:rPr>
                <w:sz w:val="28"/>
                <w:szCs w:val="28"/>
              </w:rPr>
              <w:t>0,35</w:t>
            </w:r>
          </w:p>
        </w:tc>
      </w:tr>
    </w:tbl>
    <w:p w:rsidR="00260008" w:rsidRPr="00A0729A" w:rsidRDefault="00260008" w:rsidP="00260008">
      <w:pPr>
        <w:tabs>
          <w:tab w:val="left" w:pos="993"/>
        </w:tabs>
        <w:autoSpaceDE w:val="0"/>
        <w:autoSpaceDN w:val="0"/>
        <w:adjustRightInd w:val="0"/>
        <w:ind w:firstLine="709"/>
        <w:rPr>
          <w:rFonts w:cs="Calibri"/>
          <w:sz w:val="28"/>
          <w:szCs w:val="28"/>
        </w:rPr>
      </w:pPr>
    </w:p>
    <w:p w:rsidR="00260008" w:rsidRPr="00A0729A" w:rsidRDefault="00260008" w:rsidP="00260008">
      <w:pPr>
        <w:pStyle w:val="20"/>
        <w:spacing w:after="240"/>
        <w:jc w:val="center"/>
        <w:rPr>
          <w:rFonts w:ascii="Times New Roman" w:hAnsi="Times New Roman" w:cs="Times New Roman"/>
          <w:bCs w:val="0"/>
          <w:i w:val="0"/>
          <w:iCs w:val="0"/>
          <w:szCs w:val="20"/>
        </w:rPr>
      </w:pPr>
      <w:bookmarkStart w:id="44" w:name="_Toc436924520"/>
      <w:r>
        <w:rPr>
          <w:rFonts w:ascii="Times New Roman" w:hAnsi="Times New Roman" w:cs="Times New Roman"/>
          <w:bCs w:val="0"/>
          <w:i w:val="0"/>
          <w:iCs w:val="0"/>
          <w:szCs w:val="20"/>
        </w:rPr>
        <w:lastRenderedPageBreak/>
        <w:t>8</w:t>
      </w:r>
      <w:r w:rsidRPr="00A0729A">
        <w:rPr>
          <w:rFonts w:ascii="Times New Roman" w:hAnsi="Times New Roman" w:cs="Times New Roman"/>
          <w:bCs w:val="0"/>
          <w:i w:val="0"/>
          <w:iCs w:val="0"/>
          <w:szCs w:val="20"/>
        </w:rPr>
        <w:t>. Показатели в сфере охраны окружающей среды.Разрешенные параметры допустимых уровней воздействия на человека и условия проживания</w:t>
      </w:r>
      <w:bookmarkEnd w:id="44"/>
    </w:p>
    <w:p w:rsidR="00260008" w:rsidRPr="00A0729A" w:rsidRDefault="00260008" w:rsidP="00260008">
      <w:pPr>
        <w:pStyle w:val="aff"/>
        <w:jc w:val="right"/>
        <w:rPr>
          <w:b w:val="0"/>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23</w:t>
      </w:r>
      <w:r w:rsidRPr="00A0729A">
        <w:rPr>
          <w:sz w:val="28"/>
          <w:szCs w:val="28"/>
        </w:rPr>
        <w:fldChar w:fldCharType="end"/>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1630"/>
        <w:gridCol w:w="1984"/>
        <w:gridCol w:w="1773"/>
        <w:gridCol w:w="2498"/>
      </w:tblGrid>
      <w:tr w:rsidR="00260008" w:rsidRPr="00A0729A" w:rsidTr="00260008">
        <w:trPr>
          <w:trHeight w:val="1152"/>
          <w:jc w:val="center"/>
        </w:trPr>
        <w:tc>
          <w:tcPr>
            <w:tcW w:w="2446" w:type="dxa"/>
            <w:vAlign w:val="center"/>
          </w:tcPr>
          <w:p w:rsidR="00260008" w:rsidRPr="004876C2" w:rsidRDefault="00260008" w:rsidP="00260008">
            <w:pPr>
              <w:pStyle w:val="ConsNonformat"/>
              <w:snapToGrid w:val="0"/>
              <w:ind w:left="-57" w:right="-57"/>
              <w:jc w:val="center"/>
              <w:rPr>
                <w:rFonts w:ascii="Times New Roman" w:eastAsia="Calibri" w:hAnsi="Times New Roman"/>
                <w:sz w:val="24"/>
                <w:szCs w:val="24"/>
              </w:rPr>
            </w:pPr>
            <w:r w:rsidRPr="004876C2">
              <w:rPr>
                <w:rFonts w:ascii="Times New Roman" w:eastAsia="Calibri" w:hAnsi="Times New Roman"/>
                <w:sz w:val="24"/>
                <w:szCs w:val="24"/>
              </w:rPr>
              <w:t>Зона</w:t>
            </w:r>
          </w:p>
        </w:tc>
        <w:tc>
          <w:tcPr>
            <w:tcW w:w="1630" w:type="dxa"/>
            <w:vAlign w:val="center"/>
          </w:tcPr>
          <w:p w:rsidR="00260008" w:rsidRPr="004876C2" w:rsidRDefault="00260008" w:rsidP="00260008">
            <w:pPr>
              <w:pStyle w:val="ConsNonformat"/>
              <w:snapToGrid w:val="0"/>
              <w:ind w:left="-57" w:right="-57"/>
              <w:jc w:val="center"/>
              <w:rPr>
                <w:rFonts w:ascii="Times New Roman" w:eastAsia="Calibri" w:hAnsi="Times New Roman"/>
                <w:sz w:val="24"/>
                <w:szCs w:val="24"/>
              </w:rPr>
            </w:pPr>
            <w:r w:rsidRPr="004876C2">
              <w:rPr>
                <w:rFonts w:ascii="Times New Roman" w:eastAsia="Calibri" w:hAnsi="Times New Roman"/>
                <w:sz w:val="24"/>
                <w:szCs w:val="24"/>
              </w:rPr>
              <w:t>Максимальный уровень шумового воздействия, дБА</w:t>
            </w:r>
          </w:p>
        </w:tc>
        <w:tc>
          <w:tcPr>
            <w:tcW w:w="1984" w:type="dxa"/>
            <w:vAlign w:val="center"/>
          </w:tcPr>
          <w:p w:rsidR="00260008" w:rsidRPr="004876C2" w:rsidRDefault="00260008" w:rsidP="00260008">
            <w:pPr>
              <w:pStyle w:val="ConsNonformat"/>
              <w:snapToGrid w:val="0"/>
              <w:ind w:left="-57" w:right="-57"/>
              <w:jc w:val="center"/>
              <w:rPr>
                <w:rFonts w:ascii="Times New Roman" w:eastAsia="Calibri" w:hAnsi="Times New Roman"/>
                <w:sz w:val="24"/>
                <w:szCs w:val="24"/>
              </w:rPr>
            </w:pPr>
            <w:r w:rsidRPr="004876C2">
              <w:rPr>
                <w:rFonts w:ascii="Times New Roman" w:eastAsia="Calibri" w:hAnsi="Times New Roman"/>
                <w:sz w:val="24"/>
                <w:szCs w:val="24"/>
              </w:rPr>
              <w:t>Максимальный уровень загрязнения атмосферного воздуха</w:t>
            </w:r>
          </w:p>
        </w:tc>
        <w:tc>
          <w:tcPr>
            <w:tcW w:w="1773" w:type="dxa"/>
            <w:vAlign w:val="center"/>
          </w:tcPr>
          <w:p w:rsidR="00260008" w:rsidRPr="004876C2" w:rsidRDefault="00260008" w:rsidP="00260008">
            <w:pPr>
              <w:pStyle w:val="ConsNonformat"/>
              <w:snapToGrid w:val="0"/>
              <w:ind w:left="-57" w:right="-57"/>
              <w:jc w:val="center"/>
              <w:rPr>
                <w:rFonts w:ascii="Times New Roman" w:eastAsia="Calibri" w:hAnsi="Times New Roman"/>
                <w:sz w:val="24"/>
                <w:szCs w:val="24"/>
              </w:rPr>
            </w:pPr>
            <w:r w:rsidRPr="004876C2">
              <w:rPr>
                <w:rFonts w:ascii="Times New Roman" w:eastAsia="Calibri" w:hAnsi="Times New Roman"/>
                <w:sz w:val="24"/>
                <w:szCs w:val="24"/>
              </w:rPr>
              <w:t>Максимальный уровень электромагнитного излучения от радиотехнических объектов</w:t>
            </w:r>
          </w:p>
        </w:tc>
        <w:tc>
          <w:tcPr>
            <w:tcW w:w="2498" w:type="dxa"/>
            <w:vAlign w:val="center"/>
          </w:tcPr>
          <w:p w:rsidR="00260008" w:rsidRPr="004876C2" w:rsidRDefault="00260008" w:rsidP="00260008">
            <w:pPr>
              <w:pStyle w:val="ConsNonformat"/>
              <w:snapToGrid w:val="0"/>
              <w:ind w:left="-57" w:right="-57"/>
              <w:jc w:val="center"/>
              <w:rPr>
                <w:rFonts w:ascii="Times New Roman" w:eastAsia="Calibri" w:hAnsi="Times New Roman"/>
                <w:sz w:val="24"/>
                <w:szCs w:val="24"/>
              </w:rPr>
            </w:pPr>
            <w:r w:rsidRPr="004876C2">
              <w:rPr>
                <w:rFonts w:ascii="Times New Roman" w:eastAsia="Calibri" w:hAnsi="Times New Roman"/>
                <w:sz w:val="24"/>
                <w:szCs w:val="24"/>
              </w:rPr>
              <w:t>Загрязненность сточных вод</w:t>
            </w:r>
          </w:p>
        </w:tc>
      </w:tr>
      <w:tr w:rsidR="00260008" w:rsidRPr="00A0729A" w:rsidTr="00260008">
        <w:trPr>
          <w:trHeight w:val="227"/>
          <w:jc w:val="center"/>
        </w:trPr>
        <w:tc>
          <w:tcPr>
            <w:tcW w:w="2446" w:type="dxa"/>
            <w:vAlign w:val="center"/>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1</w:t>
            </w:r>
          </w:p>
        </w:tc>
        <w:tc>
          <w:tcPr>
            <w:tcW w:w="1630" w:type="dxa"/>
            <w:vAlign w:val="center"/>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2</w:t>
            </w:r>
          </w:p>
        </w:tc>
        <w:tc>
          <w:tcPr>
            <w:tcW w:w="1984" w:type="dxa"/>
            <w:vAlign w:val="center"/>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3</w:t>
            </w:r>
          </w:p>
        </w:tc>
        <w:tc>
          <w:tcPr>
            <w:tcW w:w="1773" w:type="dxa"/>
            <w:vAlign w:val="center"/>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4</w:t>
            </w:r>
          </w:p>
        </w:tc>
        <w:tc>
          <w:tcPr>
            <w:tcW w:w="2498" w:type="dxa"/>
            <w:vAlign w:val="center"/>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5</w:t>
            </w:r>
          </w:p>
        </w:tc>
      </w:tr>
      <w:tr w:rsidR="00260008" w:rsidRPr="00A0729A" w:rsidTr="00260008">
        <w:trPr>
          <w:trHeight w:val="2093"/>
          <w:jc w:val="center"/>
        </w:trPr>
        <w:tc>
          <w:tcPr>
            <w:tcW w:w="2446"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Жилая застройка</w:t>
            </w:r>
          </w:p>
          <w:p w:rsidR="00260008" w:rsidRPr="004876C2" w:rsidRDefault="00260008" w:rsidP="00260008">
            <w:pPr>
              <w:pStyle w:val="ConsNonformat"/>
              <w:ind w:left="-57" w:right="-57"/>
              <w:jc w:val="both"/>
              <w:rPr>
                <w:rFonts w:ascii="Times New Roman" w:eastAsia="Calibri" w:hAnsi="Times New Roman"/>
                <w:sz w:val="24"/>
                <w:szCs w:val="24"/>
              </w:rPr>
            </w:pPr>
          </w:p>
        </w:tc>
        <w:tc>
          <w:tcPr>
            <w:tcW w:w="1630"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p>
          <w:p w:rsidR="00260008" w:rsidRPr="004876C2" w:rsidRDefault="00260008" w:rsidP="00260008">
            <w:pPr>
              <w:pStyle w:val="ConsNonformat"/>
              <w:ind w:left="-57" w:right="-57"/>
              <w:jc w:val="both"/>
              <w:rPr>
                <w:rFonts w:ascii="Times New Roman" w:eastAsia="Calibri" w:hAnsi="Times New Roman"/>
                <w:sz w:val="24"/>
                <w:szCs w:val="24"/>
              </w:rPr>
            </w:pPr>
            <w:r w:rsidRPr="004876C2">
              <w:rPr>
                <w:rFonts w:ascii="Times New Roman" w:eastAsia="Calibri" w:hAnsi="Times New Roman"/>
                <w:sz w:val="24"/>
                <w:szCs w:val="24"/>
              </w:rPr>
              <w:t>55</w:t>
            </w:r>
          </w:p>
          <w:p w:rsidR="00260008" w:rsidRPr="004876C2" w:rsidRDefault="00260008" w:rsidP="00260008">
            <w:pPr>
              <w:pStyle w:val="ConsNonformat"/>
              <w:ind w:left="-57" w:right="-57"/>
              <w:jc w:val="both"/>
              <w:rPr>
                <w:rFonts w:ascii="Times New Roman" w:eastAsia="Calibri" w:hAnsi="Times New Roman"/>
                <w:sz w:val="24"/>
                <w:szCs w:val="24"/>
              </w:rPr>
            </w:pPr>
          </w:p>
        </w:tc>
        <w:tc>
          <w:tcPr>
            <w:tcW w:w="1984"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p>
          <w:p w:rsidR="00260008" w:rsidRPr="004876C2" w:rsidRDefault="00260008" w:rsidP="00260008">
            <w:pPr>
              <w:pStyle w:val="ConsNonformat"/>
              <w:ind w:left="-57" w:right="-57"/>
              <w:jc w:val="both"/>
              <w:rPr>
                <w:rFonts w:ascii="Times New Roman" w:eastAsia="Calibri" w:hAnsi="Times New Roman"/>
                <w:sz w:val="24"/>
                <w:szCs w:val="24"/>
              </w:rPr>
            </w:pPr>
            <w:r w:rsidRPr="004876C2">
              <w:rPr>
                <w:rFonts w:ascii="Times New Roman" w:eastAsia="Calibri" w:hAnsi="Times New Roman"/>
                <w:sz w:val="24"/>
                <w:szCs w:val="24"/>
              </w:rPr>
              <w:t>0,8 – 1 ПДК</w:t>
            </w:r>
          </w:p>
          <w:p w:rsidR="00260008" w:rsidRPr="004876C2" w:rsidRDefault="00260008" w:rsidP="00260008">
            <w:pPr>
              <w:pStyle w:val="ConsNonformat"/>
              <w:ind w:left="-57" w:right="-57"/>
              <w:jc w:val="both"/>
              <w:rPr>
                <w:rFonts w:ascii="Times New Roman" w:eastAsia="Calibri" w:hAnsi="Times New Roman"/>
                <w:sz w:val="24"/>
                <w:szCs w:val="24"/>
              </w:rPr>
            </w:pPr>
          </w:p>
        </w:tc>
        <w:tc>
          <w:tcPr>
            <w:tcW w:w="1773"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p>
          <w:p w:rsidR="00260008" w:rsidRPr="004876C2" w:rsidRDefault="00260008" w:rsidP="00260008">
            <w:pPr>
              <w:pStyle w:val="ConsNonformat"/>
              <w:ind w:left="-57" w:right="-57"/>
              <w:jc w:val="both"/>
              <w:rPr>
                <w:rFonts w:ascii="Times New Roman" w:eastAsia="Calibri" w:hAnsi="Times New Roman"/>
                <w:sz w:val="24"/>
                <w:szCs w:val="24"/>
              </w:rPr>
            </w:pPr>
            <w:r w:rsidRPr="004876C2">
              <w:rPr>
                <w:rFonts w:ascii="Times New Roman" w:eastAsia="Calibri" w:hAnsi="Times New Roman"/>
                <w:sz w:val="24"/>
                <w:szCs w:val="24"/>
              </w:rPr>
              <w:t>1 ПДУ</w:t>
            </w:r>
          </w:p>
        </w:tc>
        <w:tc>
          <w:tcPr>
            <w:tcW w:w="2498" w:type="dxa"/>
          </w:tcPr>
          <w:p w:rsidR="00260008" w:rsidRPr="004876C2" w:rsidRDefault="00260008" w:rsidP="00260008">
            <w:pPr>
              <w:pStyle w:val="ConsNonformat"/>
              <w:ind w:left="-57" w:right="-57"/>
              <w:rPr>
                <w:rFonts w:ascii="Times New Roman" w:eastAsia="Calibri" w:hAnsi="Times New Roman"/>
                <w:sz w:val="24"/>
                <w:szCs w:val="24"/>
              </w:rPr>
            </w:pPr>
            <w:r w:rsidRPr="004876C2">
              <w:rPr>
                <w:rFonts w:ascii="Times New Roman" w:eastAsia="Calibri" w:hAnsi="Times New Roman"/>
                <w:sz w:val="24"/>
                <w:szCs w:val="24"/>
              </w:rPr>
              <w:t>Нормативно очищенные на локальных очистных сооружениях</w:t>
            </w:r>
          </w:p>
          <w:p w:rsidR="00260008" w:rsidRPr="004876C2" w:rsidRDefault="00260008" w:rsidP="00260008">
            <w:pPr>
              <w:pStyle w:val="ConsNonformat"/>
              <w:ind w:left="-57" w:right="-57"/>
              <w:rPr>
                <w:rFonts w:ascii="Times New Roman" w:eastAsia="Calibri" w:hAnsi="Times New Roman"/>
                <w:sz w:val="24"/>
                <w:szCs w:val="24"/>
              </w:rPr>
            </w:pPr>
          </w:p>
        </w:tc>
      </w:tr>
      <w:tr w:rsidR="00260008" w:rsidRPr="00A0729A" w:rsidTr="00260008">
        <w:trPr>
          <w:trHeight w:val="455"/>
          <w:jc w:val="center"/>
        </w:trPr>
        <w:tc>
          <w:tcPr>
            <w:tcW w:w="2446"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Общественно-деловые зоны</w:t>
            </w:r>
          </w:p>
        </w:tc>
        <w:tc>
          <w:tcPr>
            <w:tcW w:w="1630"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60</w:t>
            </w:r>
          </w:p>
        </w:tc>
        <w:tc>
          <w:tcPr>
            <w:tcW w:w="1984"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p>
          <w:p w:rsidR="00260008" w:rsidRPr="004876C2" w:rsidRDefault="00260008" w:rsidP="00260008">
            <w:pPr>
              <w:pStyle w:val="ConsNonformat"/>
              <w:ind w:left="-57" w:right="-57"/>
              <w:jc w:val="both"/>
              <w:rPr>
                <w:rFonts w:ascii="Times New Roman" w:eastAsia="Calibri" w:hAnsi="Times New Roman"/>
                <w:sz w:val="24"/>
                <w:szCs w:val="24"/>
              </w:rPr>
            </w:pPr>
            <w:r w:rsidRPr="004876C2">
              <w:rPr>
                <w:rFonts w:ascii="Times New Roman" w:eastAsia="Calibri" w:hAnsi="Times New Roman"/>
                <w:sz w:val="24"/>
                <w:szCs w:val="24"/>
              </w:rPr>
              <w:t>0,8-1ПДК</w:t>
            </w:r>
          </w:p>
          <w:p w:rsidR="00260008" w:rsidRPr="004876C2" w:rsidRDefault="00260008" w:rsidP="00260008">
            <w:pPr>
              <w:pStyle w:val="ConsNonformat"/>
              <w:ind w:left="-57" w:right="-57"/>
              <w:jc w:val="both"/>
              <w:rPr>
                <w:rFonts w:ascii="Times New Roman" w:eastAsia="Calibri" w:hAnsi="Times New Roman"/>
                <w:sz w:val="24"/>
                <w:szCs w:val="24"/>
              </w:rPr>
            </w:pPr>
          </w:p>
        </w:tc>
        <w:tc>
          <w:tcPr>
            <w:tcW w:w="1773"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p>
          <w:p w:rsidR="00260008" w:rsidRPr="004876C2" w:rsidRDefault="00260008" w:rsidP="00260008">
            <w:pPr>
              <w:pStyle w:val="ConsNonformat"/>
              <w:ind w:left="-57" w:right="-57"/>
              <w:jc w:val="both"/>
              <w:rPr>
                <w:rFonts w:ascii="Times New Roman" w:eastAsia="Calibri" w:hAnsi="Times New Roman"/>
                <w:sz w:val="24"/>
                <w:szCs w:val="24"/>
              </w:rPr>
            </w:pPr>
            <w:r w:rsidRPr="004876C2">
              <w:rPr>
                <w:rFonts w:ascii="Times New Roman" w:eastAsia="Calibri" w:hAnsi="Times New Roman"/>
                <w:sz w:val="24"/>
                <w:szCs w:val="24"/>
              </w:rPr>
              <w:t>1 ПДУ</w:t>
            </w:r>
          </w:p>
        </w:tc>
        <w:tc>
          <w:tcPr>
            <w:tcW w:w="2498" w:type="dxa"/>
          </w:tcPr>
          <w:p w:rsidR="00260008" w:rsidRPr="004876C2" w:rsidRDefault="00260008" w:rsidP="00260008">
            <w:pPr>
              <w:pStyle w:val="ConsNonformat"/>
              <w:ind w:left="-57" w:right="-57"/>
              <w:rPr>
                <w:rFonts w:ascii="Times New Roman" w:eastAsia="Calibri" w:hAnsi="Times New Roman"/>
                <w:sz w:val="24"/>
                <w:szCs w:val="24"/>
              </w:rPr>
            </w:pPr>
            <w:r w:rsidRPr="004876C2">
              <w:rPr>
                <w:rFonts w:ascii="Times New Roman" w:eastAsia="Calibri" w:hAnsi="Times New Roman"/>
                <w:sz w:val="24"/>
                <w:szCs w:val="24"/>
              </w:rPr>
              <w:t>Нормативно очищенные на локальных очистных сооружениях</w:t>
            </w:r>
          </w:p>
          <w:p w:rsidR="00260008" w:rsidRPr="004876C2" w:rsidRDefault="00260008" w:rsidP="00260008">
            <w:pPr>
              <w:pStyle w:val="ConsNonformat"/>
              <w:ind w:left="-57" w:right="-57"/>
              <w:rPr>
                <w:rFonts w:ascii="Times New Roman" w:eastAsia="Calibri" w:hAnsi="Times New Roman"/>
                <w:sz w:val="24"/>
                <w:szCs w:val="24"/>
              </w:rPr>
            </w:pPr>
          </w:p>
        </w:tc>
      </w:tr>
      <w:tr w:rsidR="00260008" w:rsidRPr="00A0729A" w:rsidTr="00260008">
        <w:trPr>
          <w:trHeight w:val="1743"/>
          <w:jc w:val="center"/>
        </w:trPr>
        <w:tc>
          <w:tcPr>
            <w:tcW w:w="2446"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Производственные зоны</w:t>
            </w:r>
          </w:p>
        </w:tc>
        <w:tc>
          <w:tcPr>
            <w:tcW w:w="1630" w:type="dxa"/>
          </w:tcPr>
          <w:p w:rsidR="00260008" w:rsidRPr="004876C2" w:rsidRDefault="00260008" w:rsidP="00260008">
            <w:pPr>
              <w:pStyle w:val="ConsNonformat"/>
              <w:snapToGrid w:val="0"/>
              <w:ind w:left="-57" w:right="-57"/>
              <w:rPr>
                <w:rFonts w:ascii="Times New Roman" w:eastAsia="Calibri" w:hAnsi="Times New Roman"/>
                <w:sz w:val="24"/>
                <w:szCs w:val="24"/>
              </w:rPr>
            </w:pPr>
            <w:r w:rsidRPr="004876C2">
              <w:rPr>
                <w:rFonts w:ascii="Times New Roman" w:eastAsia="Calibri" w:hAnsi="Times New Roman"/>
                <w:sz w:val="24"/>
                <w:szCs w:val="24"/>
              </w:rPr>
              <w:t xml:space="preserve">Нормируется </w:t>
            </w:r>
            <w:r w:rsidR="00607DC8" w:rsidRPr="004876C2">
              <w:rPr>
                <w:rFonts w:ascii="Times New Roman" w:eastAsia="Calibri" w:hAnsi="Times New Roman"/>
                <w:sz w:val="24"/>
                <w:szCs w:val="24"/>
              </w:rPr>
              <w:t>по</w:t>
            </w:r>
            <w:r w:rsidR="00607DC8">
              <w:rPr>
                <w:rFonts w:ascii="Times New Roman" w:eastAsia="Calibri" w:hAnsi="Times New Roman"/>
                <w:sz w:val="24"/>
                <w:szCs w:val="24"/>
              </w:rPr>
              <w:t xml:space="preserve"> </w:t>
            </w:r>
            <w:r w:rsidR="00607DC8" w:rsidRPr="004876C2">
              <w:rPr>
                <w:rFonts w:ascii="Times New Roman" w:eastAsia="Calibri" w:hAnsi="Times New Roman"/>
                <w:sz w:val="24"/>
                <w:szCs w:val="24"/>
              </w:rPr>
              <w:t>границе,</w:t>
            </w:r>
            <w:r w:rsidRPr="004876C2">
              <w:rPr>
                <w:rFonts w:ascii="Times New Roman" w:eastAsia="Calibri" w:hAnsi="Times New Roman"/>
                <w:sz w:val="24"/>
                <w:szCs w:val="24"/>
              </w:rPr>
              <w:t xml:space="preserve"> объединенной СЗЗ</w:t>
            </w:r>
          </w:p>
          <w:p w:rsidR="00260008" w:rsidRPr="004876C2" w:rsidRDefault="00260008" w:rsidP="00260008">
            <w:pPr>
              <w:pStyle w:val="ConsNonformat"/>
              <w:ind w:left="-57" w:right="-57"/>
              <w:rPr>
                <w:rFonts w:ascii="Times New Roman" w:eastAsia="Calibri" w:hAnsi="Times New Roman"/>
                <w:sz w:val="24"/>
                <w:szCs w:val="24"/>
              </w:rPr>
            </w:pPr>
            <w:r w:rsidRPr="004876C2">
              <w:rPr>
                <w:rFonts w:ascii="Times New Roman" w:eastAsia="Calibri" w:hAnsi="Times New Roman"/>
                <w:sz w:val="24"/>
                <w:szCs w:val="24"/>
              </w:rPr>
              <w:t>70</w:t>
            </w:r>
          </w:p>
        </w:tc>
        <w:tc>
          <w:tcPr>
            <w:tcW w:w="1984" w:type="dxa"/>
          </w:tcPr>
          <w:p w:rsidR="00260008" w:rsidRPr="004876C2" w:rsidRDefault="00260008" w:rsidP="00260008">
            <w:pPr>
              <w:pStyle w:val="ConsNonformat"/>
              <w:snapToGrid w:val="0"/>
              <w:ind w:left="-57" w:right="-57"/>
              <w:rPr>
                <w:rFonts w:ascii="Times New Roman" w:eastAsia="Calibri" w:hAnsi="Times New Roman"/>
                <w:sz w:val="24"/>
                <w:szCs w:val="24"/>
              </w:rPr>
            </w:pPr>
            <w:r w:rsidRPr="004876C2">
              <w:rPr>
                <w:rFonts w:ascii="Times New Roman" w:eastAsia="Calibri" w:hAnsi="Times New Roman"/>
                <w:sz w:val="24"/>
                <w:szCs w:val="24"/>
              </w:rPr>
              <w:t xml:space="preserve">Нормируется </w:t>
            </w:r>
            <w:r w:rsidR="00607DC8" w:rsidRPr="004876C2">
              <w:rPr>
                <w:rFonts w:ascii="Times New Roman" w:eastAsia="Calibri" w:hAnsi="Times New Roman"/>
                <w:sz w:val="24"/>
                <w:szCs w:val="24"/>
              </w:rPr>
              <w:t xml:space="preserve">по </w:t>
            </w:r>
            <w:r w:rsidR="00607DC8">
              <w:rPr>
                <w:rFonts w:ascii="Times New Roman" w:eastAsia="Calibri" w:hAnsi="Times New Roman"/>
                <w:sz w:val="24"/>
                <w:szCs w:val="24"/>
              </w:rPr>
              <w:t>г</w:t>
            </w:r>
            <w:r w:rsidR="00607DC8" w:rsidRPr="004876C2">
              <w:rPr>
                <w:rFonts w:ascii="Times New Roman" w:eastAsia="Calibri" w:hAnsi="Times New Roman"/>
                <w:sz w:val="24"/>
                <w:szCs w:val="24"/>
              </w:rPr>
              <w:t>ранице,</w:t>
            </w:r>
            <w:r w:rsidRPr="004876C2">
              <w:rPr>
                <w:rFonts w:ascii="Times New Roman" w:eastAsia="Calibri" w:hAnsi="Times New Roman"/>
                <w:sz w:val="24"/>
                <w:szCs w:val="24"/>
              </w:rPr>
              <w:t xml:space="preserve"> объединенной СЗЗ </w:t>
            </w:r>
          </w:p>
          <w:p w:rsidR="00260008" w:rsidRPr="004876C2" w:rsidRDefault="00260008" w:rsidP="00260008">
            <w:pPr>
              <w:pStyle w:val="ConsNonformat"/>
              <w:ind w:left="-57" w:right="-57"/>
              <w:rPr>
                <w:rFonts w:ascii="Times New Roman" w:eastAsia="Calibri" w:hAnsi="Times New Roman"/>
                <w:sz w:val="24"/>
                <w:szCs w:val="24"/>
              </w:rPr>
            </w:pPr>
            <w:r w:rsidRPr="004876C2">
              <w:rPr>
                <w:rFonts w:ascii="Times New Roman" w:eastAsia="Calibri" w:hAnsi="Times New Roman"/>
                <w:sz w:val="24"/>
                <w:szCs w:val="24"/>
              </w:rPr>
              <w:t>1 ПДК</w:t>
            </w:r>
          </w:p>
        </w:tc>
        <w:tc>
          <w:tcPr>
            <w:tcW w:w="1773" w:type="dxa"/>
          </w:tcPr>
          <w:p w:rsidR="00260008" w:rsidRPr="004876C2" w:rsidRDefault="00260008" w:rsidP="00260008">
            <w:pPr>
              <w:pStyle w:val="ConsNonformat"/>
              <w:snapToGrid w:val="0"/>
              <w:ind w:left="-57" w:right="-57"/>
              <w:rPr>
                <w:rFonts w:ascii="Times New Roman" w:eastAsia="Calibri" w:hAnsi="Times New Roman"/>
                <w:sz w:val="24"/>
                <w:szCs w:val="24"/>
              </w:rPr>
            </w:pPr>
            <w:r w:rsidRPr="004876C2">
              <w:rPr>
                <w:rFonts w:ascii="Times New Roman" w:eastAsia="Calibri" w:hAnsi="Times New Roman"/>
                <w:sz w:val="24"/>
                <w:szCs w:val="24"/>
              </w:rPr>
              <w:t xml:space="preserve">Нормируется </w:t>
            </w:r>
            <w:r w:rsidR="00607DC8" w:rsidRPr="004876C2">
              <w:rPr>
                <w:rFonts w:ascii="Times New Roman" w:eastAsia="Calibri" w:hAnsi="Times New Roman"/>
                <w:sz w:val="24"/>
                <w:szCs w:val="24"/>
              </w:rPr>
              <w:t>по границе,</w:t>
            </w:r>
            <w:r w:rsidRPr="004876C2">
              <w:rPr>
                <w:rFonts w:ascii="Times New Roman" w:eastAsia="Calibri" w:hAnsi="Times New Roman"/>
                <w:sz w:val="24"/>
                <w:szCs w:val="24"/>
              </w:rPr>
              <w:t xml:space="preserve"> объединенной СЗЗ 1 ПДУ</w:t>
            </w:r>
          </w:p>
        </w:tc>
        <w:tc>
          <w:tcPr>
            <w:tcW w:w="2498" w:type="dxa"/>
          </w:tcPr>
          <w:p w:rsidR="00260008" w:rsidRPr="004876C2" w:rsidRDefault="00260008" w:rsidP="00607DC8">
            <w:pPr>
              <w:pStyle w:val="ConsNonformat"/>
              <w:snapToGrid w:val="0"/>
              <w:ind w:left="-57" w:right="-57"/>
              <w:rPr>
                <w:rFonts w:ascii="Times New Roman" w:eastAsia="Calibri" w:hAnsi="Times New Roman"/>
                <w:sz w:val="24"/>
                <w:szCs w:val="24"/>
              </w:rPr>
            </w:pPr>
            <w:r w:rsidRPr="004876C2">
              <w:rPr>
                <w:rFonts w:ascii="Times New Roman" w:eastAsia="Calibri" w:hAnsi="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260008" w:rsidRPr="00A0729A" w:rsidTr="00260008">
        <w:trPr>
          <w:trHeight w:val="1395"/>
          <w:jc w:val="center"/>
        </w:trPr>
        <w:tc>
          <w:tcPr>
            <w:tcW w:w="2446"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Рекреационные зоны</w:t>
            </w:r>
          </w:p>
        </w:tc>
        <w:tc>
          <w:tcPr>
            <w:tcW w:w="1630"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65</w:t>
            </w:r>
          </w:p>
        </w:tc>
        <w:tc>
          <w:tcPr>
            <w:tcW w:w="1984"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0,8 ПДК</w:t>
            </w:r>
          </w:p>
        </w:tc>
        <w:tc>
          <w:tcPr>
            <w:tcW w:w="1773"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1 ПДУ</w:t>
            </w:r>
          </w:p>
        </w:tc>
        <w:tc>
          <w:tcPr>
            <w:tcW w:w="2498" w:type="dxa"/>
          </w:tcPr>
          <w:p w:rsidR="00260008" w:rsidRPr="004876C2" w:rsidRDefault="00260008" w:rsidP="00607DC8">
            <w:pPr>
              <w:pStyle w:val="ConsNonformat"/>
              <w:snapToGrid w:val="0"/>
              <w:ind w:left="-113" w:right="-113"/>
              <w:rPr>
                <w:rFonts w:ascii="Times New Roman" w:eastAsia="Calibri" w:hAnsi="Times New Roman"/>
                <w:sz w:val="24"/>
                <w:szCs w:val="24"/>
              </w:rPr>
            </w:pPr>
            <w:r w:rsidRPr="004876C2">
              <w:rPr>
                <w:rFonts w:ascii="Times New Roman" w:eastAsia="Calibri" w:hAnsi="Times New Roman"/>
                <w:sz w:val="24"/>
                <w:szCs w:val="24"/>
              </w:rPr>
              <w:t>Нормативно очи-щенные на локальных очистных сооружениях с возможным самостоятельным выпуском</w:t>
            </w:r>
          </w:p>
        </w:tc>
      </w:tr>
      <w:tr w:rsidR="00260008" w:rsidRPr="00A0729A" w:rsidTr="00260008">
        <w:trPr>
          <w:trHeight w:val="455"/>
          <w:jc w:val="center"/>
        </w:trPr>
        <w:tc>
          <w:tcPr>
            <w:tcW w:w="2446"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Зона особо охраняемых природных территорий</w:t>
            </w:r>
          </w:p>
        </w:tc>
        <w:tc>
          <w:tcPr>
            <w:tcW w:w="1630"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65</w:t>
            </w:r>
          </w:p>
        </w:tc>
        <w:tc>
          <w:tcPr>
            <w:tcW w:w="1984"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Не нормируется</w:t>
            </w:r>
          </w:p>
        </w:tc>
        <w:tc>
          <w:tcPr>
            <w:tcW w:w="1773"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Не нормируется</w:t>
            </w:r>
          </w:p>
        </w:tc>
        <w:tc>
          <w:tcPr>
            <w:tcW w:w="2498" w:type="dxa"/>
          </w:tcPr>
          <w:p w:rsidR="00260008" w:rsidRPr="004876C2" w:rsidRDefault="00260008" w:rsidP="00260008">
            <w:pPr>
              <w:pStyle w:val="ConsNonformat"/>
              <w:snapToGrid w:val="0"/>
              <w:ind w:left="-113" w:right="-113"/>
              <w:rPr>
                <w:rFonts w:ascii="Times New Roman" w:eastAsia="Calibri" w:hAnsi="Times New Roman"/>
                <w:sz w:val="24"/>
                <w:szCs w:val="24"/>
              </w:rPr>
            </w:pPr>
            <w:r w:rsidRPr="004876C2">
              <w:rPr>
                <w:rFonts w:ascii="Times New Roman" w:eastAsia="Calibri" w:hAnsi="Times New Roman"/>
                <w:sz w:val="24"/>
                <w:szCs w:val="24"/>
              </w:rPr>
              <w:t>Не нормируется</w:t>
            </w:r>
          </w:p>
        </w:tc>
      </w:tr>
      <w:tr w:rsidR="00260008" w:rsidRPr="00A0729A" w:rsidTr="00260008">
        <w:trPr>
          <w:trHeight w:val="713"/>
          <w:jc w:val="center"/>
        </w:trPr>
        <w:tc>
          <w:tcPr>
            <w:tcW w:w="2446"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Зоны сельскохозяйственного использования</w:t>
            </w:r>
          </w:p>
        </w:tc>
        <w:tc>
          <w:tcPr>
            <w:tcW w:w="1630"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70</w:t>
            </w:r>
          </w:p>
        </w:tc>
        <w:tc>
          <w:tcPr>
            <w:tcW w:w="1984"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Не нормируется</w:t>
            </w:r>
          </w:p>
        </w:tc>
        <w:tc>
          <w:tcPr>
            <w:tcW w:w="1773" w:type="dxa"/>
          </w:tcPr>
          <w:p w:rsidR="00260008" w:rsidRPr="004876C2" w:rsidRDefault="00260008" w:rsidP="00260008">
            <w:pPr>
              <w:pStyle w:val="ConsNonformat"/>
              <w:snapToGrid w:val="0"/>
              <w:ind w:left="-57" w:right="-57"/>
              <w:jc w:val="both"/>
              <w:rPr>
                <w:rFonts w:ascii="Times New Roman" w:eastAsia="Calibri" w:hAnsi="Times New Roman"/>
                <w:sz w:val="24"/>
                <w:szCs w:val="24"/>
              </w:rPr>
            </w:pPr>
            <w:r w:rsidRPr="004876C2">
              <w:rPr>
                <w:rFonts w:ascii="Times New Roman" w:eastAsia="Calibri" w:hAnsi="Times New Roman"/>
                <w:sz w:val="24"/>
                <w:szCs w:val="24"/>
              </w:rPr>
              <w:t>Не нормируется</w:t>
            </w:r>
          </w:p>
        </w:tc>
        <w:tc>
          <w:tcPr>
            <w:tcW w:w="2498" w:type="dxa"/>
          </w:tcPr>
          <w:p w:rsidR="00260008" w:rsidRPr="004876C2" w:rsidRDefault="00260008" w:rsidP="00260008">
            <w:pPr>
              <w:pStyle w:val="ConsNonformat"/>
              <w:snapToGrid w:val="0"/>
              <w:ind w:left="-113" w:right="-113"/>
              <w:rPr>
                <w:rFonts w:ascii="Times New Roman" w:eastAsia="Calibri" w:hAnsi="Times New Roman"/>
                <w:sz w:val="24"/>
                <w:szCs w:val="24"/>
              </w:rPr>
            </w:pPr>
            <w:r w:rsidRPr="004876C2">
              <w:rPr>
                <w:rFonts w:ascii="Times New Roman" w:eastAsia="Calibri" w:hAnsi="Times New Roman"/>
                <w:sz w:val="24"/>
                <w:szCs w:val="24"/>
              </w:rPr>
              <w:t>Не нормируется</w:t>
            </w:r>
          </w:p>
        </w:tc>
      </w:tr>
    </w:tbl>
    <w:p w:rsidR="00260008" w:rsidRDefault="00260008" w:rsidP="00260008">
      <w:pPr>
        <w:ind w:left="-426"/>
        <w:jc w:val="both"/>
        <w:rPr>
          <w:szCs w:val="20"/>
        </w:rPr>
      </w:pPr>
    </w:p>
    <w:p w:rsidR="00260008" w:rsidRPr="00A0729A" w:rsidRDefault="00260008" w:rsidP="00260008">
      <w:pPr>
        <w:pStyle w:val="3"/>
        <w:spacing w:before="240" w:after="60"/>
        <w:jc w:val="center"/>
        <w:rPr>
          <w:rFonts w:ascii="Times New Roman" w:hAnsi="Times New Roman"/>
          <w:sz w:val="28"/>
          <w:szCs w:val="28"/>
        </w:rPr>
      </w:pPr>
      <w:r>
        <w:br w:type="page"/>
      </w:r>
      <w:bookmarkStart w:id="45" w:name="_Toc436924521"/>
      <w:r>
        <w:rPr>
          <w:rFonts w:ascii="Times New Roman" w:hAnsi="Times New Roman"/>
          <w:sz w:val="28"/>
          <w:szCs w:val="28"/>
        </w:rPr>
        <w:lastRenderedPageBreak/>
        <w:t>8</w:t>
      </w:r>
      <w:r w:rsidRPr="00A0729A">
        <w:rPr>
          <w:rFonts w:ascii="Times New Roman" w:hAnsi="Times New Roman"/>
          <w:sz w:val="28"/>
          <w:szCs w:val="28"/>
        </w:rPr>
        <w:t>.1.Требования по уровням шума в жилых и общественных зданиях, а также на прилегающих территориях</w:t>
      </w:r>
      <w:bookmarkEnd w:id="45"/>
    </w:p>
    <w:p w:rsidR="00260008" w:rsidRPr="00A0729A" w:rsidRDefault="00260008" w:rsidP="00260008">
      <w:pPr>
        <w:pStyle w:val="aff"/>
        <w:jc w:val="right"/>
        <w:rPr>
          <w:sz w:val="28"/>
          <w:szCs w:val="28"/>
          <w:u w:val="single"/>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24</w:t>
      </w:r>
      <w:r w:rsidRPr="00A0729A">
        <w:rPr>
          <w:sz w:val="28"/>
          <w:szCs w:val="28"/>
        </w:rPr>
        <w:fldChar w:fldCharType="end"/>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3"/>
        <w:gridCol w:w="879"/>
        <w:gridCol w:w="1897"/>
        <w:gridCol w:w="1651"/>
      </w:tblGrid>
      <w:tr w:rsidR="00260008" w:rsidRPr="00A0729A" w:rsidTr="00260008">
        <w:trPr>
          <w:trHeight w:val="414"/>
          <w:tblHeader/>
          <w:jc w:val="center"/>
        </w:trPr>
        <w:tc>
          <w:tcPr>
            <w:tcW w:w="2713" w:type="pct"/>
            <w:vMerge w:val="restart"/>
            <w:vAlign w:val="center"/>
          </w:tcPr>
          <w:p w:rsidR="00260008" w:rsidRPr="00A0729A" w:rsidRDefault="00260008" w:rsidP="00260008">
            <w:pPr>
              <w:pStyle w:val="S7"/>
              <w:rPr>
                <w:sz w:val="24"/>
              </w:rPr>
            </w:pPr>
            <w:bookmarkStart w:id="46" w:name="TO0000002"/>
            <w:r w:rsidRPr="00A0729A">
              <w:rPr>
                <w:sz w:val="24"/>
              </w:rPr>
              <w:t>Назначение помещений или территорий</w:t>
            </w:r>
            <w:bookmarkEnd w:id="46"/>
          </w:p>
        </w:tc>
        <w:tc>
          <w:tcPr>
            <w:tcW w:w="454" w:type="pct"/>
            <w:vMerge w:val="restart"/>
            <w:vAlign w:val="center"/>
          </w:tcPr>
          <w:p w:rsidR="00260008" w:rsidRPr="00A0729A" w:rsidRDefault="00260008" w:rsidP="00260008">
            <w:pPr>
              <w:pStyle w:val="S7"/>
              <w:rPr>
                <w:sz w:val="24"/>
              </w:rPr>
            </w:pPr>
            <w:r w:rsidRPr="00A0729A">
              <w:rPr>
                <w:sz w:val="24"/>
              </w:rPr>
              <w:t>Время суток, ч</w:t>
            </w:r>
          </w:p>
        </w:tc>
        <w:tc>
          <w:tcPr>
            <w:tcW w:w="980" w:type="pct"/>
            <w:vMerge w:val="restar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 xml:space="preserve">Уровень звука </w:t>
            </w:r>
            <w:r w:rsidRPr="00A0729A">
              <w:rPr>
                <w:i/>
                <w:iCs/>
                <w:sz w:val="24"/>
                <w:lang w:val="en-US"/>
              </w:rPr>
              <w:t>L</w:t>
            </w:r>
            <w:r w:rsidRPr="00A0729A">
              <w:rPr>
                <w:i/>
                <w:iCs/>
                <w:sz w:val="24"/>
                <w:vertAlign w:val="subscript"/>
                <w:lang w:val="en-US"/>
              </w:rPr>
              <w:t>A</w:t>
            </w:r>
            <w:r w:rsidRPr="00A0729A">
              <w:rPr>
                <w:sz w:val="24"/>
              </w:rPr>
              <w:t xml:space="preserve"> (эквивалентный уровень звука </w:t>
            </w:r>
            <w:r w:rsidRPr="00A0729A">
              <w:rPr>
                <w:i/>
                <w:iCs/>
                <w:sz w:val="24"/>
                <w:lang w:val="en-US"/>
              </w:rPr>
              <w:t>L</w:t>
            </w:r>
            <w:r w:rsidRPr="00A0729A">
              <w:rPr>
                <w:i/>
                <w:iCs/>
                <w:sz w:val="24"/>
                <w:vertAlign w:val="subscript"/>
                <w:lang w:val="en-US"/>
              </w:rPr>
              <w:t>A</w:t>
            </w:r>
            <w:r w:rsidRPr="00A0729A">
              <w:rPr>
                <w:i/>
                <w:iCs/>
                <w:sz w:val="24"/>
                <w:vertAlign w:val="subscript"/>
              </w:rPr>
              <w:t>экв</w:t>
            </w:r>
            <w:r w:rsidRPr="00A0729A">
              <w:rPr>
                <w:sz w:val="24"/>
              </w:rPr>
              <w:t>), дБА</w:t>
            </w:r>
          </w:p>
        </w:tc>
        <w:tc>
          <w:tcPr>
            <w:tcW w:w="853" w:type="pct"/>
            <w:vMerge w:val="restar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 xml:space="preserve">Максимальный уровень звука </w:t>
            </w:r>
            <w:r w:rsidRPr="00A0729A">
              <w:rPr>
                <w:i/>
                <w:iCs/>
                <w:sz w:val="24"/>
                <w:lang w:val="en-US"/>
              </w:rPr>
              <w:t>L</w:t>
            </w:r>
            <w:r w:rsidRPr="00A0729A">
              <w:rPr>
                <w:i/>
                <w:iCs/>
                <w:sz w:val="24"/>
                <w:vertAlign w:val="subscript"/>
                <w:lang w:val="en-US"/>
              </w:rPr>
              <w:t>A</w:t>
            </w:r>
            <w:r w:rsidRPr="00A0729A">
              <w:rPr>
                <w:i/>
                <w:iCs/>
                <w:sz w:val="24"/>
                <w:vertAlign w:val="subscript"/>
              </w:rPr>
              <w:t>макс</w:t>
            </w:r>
            <w:r w:rsidRPr="00A0729A">
              <w:rPr>
                <w:sz w:val="24"/>
              </w:rPr>
              <w:t>, дБА</w:t>
            </w:r>
          </w:p>
        </w:tc>
      </w:tr>
      <w:tr w:rsidR="00260008" w:rsidRPr="00A0729A" w:rsidTr="00260008">
        <w:trPr>
          <w:trHeight w:val="517"/>
          <w:tblHeader/>
          <w:jc w:val="center"/>
        </w:trPr>
        <w:tc>
          <w:tcPr>
            <w:tcW w:w="2713" w:type="pct"/>
            <w:vMerge/>
            <w:vAlign w:val="center"/>
          </w:tcPr>
          <w:p w:rsidR="00260008" w:rsidRPr="00A0729A" w:rsidRDefault="00260008" w:rsidP="00260008">
            <w:pPr>
              <w:pStyle w:val="S7"/>
              <w:jc w:val="both"/>
              <w:rPr>
                <w:sz w:val="24"/>
              </w:rPr>
            </w:pPr>
          </w:p>
        </w:tc>
        <w:tc>
          <w:tcPr>
            <w:tcW w:w="454" w:type="pct"/>
            <w:vMerge/>
            <w:vAlign w:val="center"/>
          </w:tcPr>
          <w:p w:rsidR="00260008" w:rsidRPr="00A0729A" w:rsidRDefault="00260008" w:rsidP="00260008">
            <w:pPr>
              <w:pStyle w:val="S7"/>
              <w:jc w:val="both"/>
              <w:rPr>
                <w:sz w:val="24"/>
              </w:rPr>
            </w:pPr>
          </w:p>
        </w:tc>
        <w:tc>
          <w:tcPr>
            <w:tcW w:w="980" w:type="pct"/>
            <w:vMerge/>
            <w:vAlign w:val="center"/>
          </w:tcPr>
          <w:p w:rsidR="00260008" w:rsidRPr="00A0729A" w:rsidRDefault="00260008" w:rsidP="00260008">
            <w:pPr>
              <w:pStyle w:val="S7"/>
              <w:jc w:val="both"/>
              <w:rPr>
                <w:sz w:val="24"/>
              </w:rPr>
            </w:pPr>
          </w:p>
        </w:tc>
        <w:tc>
          <w:tcPr>
            <w:tcW w:w="853" w:type="pct"/>
            <w:vMerge/>
            <w:vAlign w:val="center"/>
          </w:tcPr>
          <w:p w:rsidR="00260008" w:rsidRPr="00A0729A" w:rsidRDefault="00260008" w:rsidP="00260008">
            <w:pPr>
              <w:pStyle w:val="S7"/>
              <w:jc w:val="both"/>
              <w:rPr>
                <w:sz w:val="24"/>
              </w:rPr>
            </w:pPr>
          </w:p>
        </w:tc>
      </w:tr>
      <w:tr w:rsidR="00260008" w:rsidRPr="00A0729A" w:rsidTr="00260008">
        <w:trPr>
          <w:trHeight w:val="293"/>
          <w:tblHeader/>
          <w:jc w:val="center"/>
        </w:trPr>
        <w:tc>
          <w:tcPr>
            <w:tcW w:w="2713" w:type="pct"/>
            <w:vAlign w:val="center"/>
          </w:tcPr>
          <w:p w:rsidR="00260008" w:rsidRPr="00A0729A" w:rsidRDefault="00260008" w:rsidP="00260008">
            <w:pPr>
              <w:pStyle w:val="S7"/>
              <w:rPr>
                <w:sz w:val="24"/>
              </w:rPr>
            </w:pPr>
            <w:r w:rsidRPr="00A0729A">
              <w:rPr>
                <w:sz w:val="24"/>
              </w:rPr>
              <w:t>1</w:t>
            </w:r>
          </w:p>
        </w:tc>
        <w:tc>
          <w:tcPr>
            <w:tcW w:w="454" w:type="pct"/>
            <w:vAlign w:val="center"/>
          </w:tcPr>
          <w:p w:rsidR="00260008" w:rsidRPr="00A0729A" w:rsidRDefault="00260008" w:rsidP="00260008">
            <w:pPr>
              <w:pStyle w:val="S7"/>
              <w:rPr>
                <w:sz w:val="24"/>
              </w:rPr>
            </w:pPr>
            <w:r w:rsidRPr="00A0729A">
              <w:rPr>
                <w:sz w:val="24"/>
              </w:rPr>
              <w:t>2</w:t>
            </w:r>
          </w:p>
        </w:tc>
        <w:tc>
          <w:tcPr>
            <w:tcW w:w="980" w:type="pct"/>
            <w:vAlign w:val="center"/>
          </w:tcPr>
          <w:p w:rsidR="00260008" w:rsidRPr="00A0729A" w:rsidRDefault="00260008" w:rsidP="00260008">
            <w:pPr>
              <w:pStyle w:val="S7"/>
              <w:rPr>
                <w:sz w:val="24"/>
              </w:rPr>
            </w:pPr>
            <w:r w:rsidRPr="00A0729A">
              <w:rPr>
                <w:sz w:val="24"/>
              </w:rPr>
              <w:t>3</w:t>
            </w:r>
          </w:p>
        </w:tc>
        <w:tc>
          <w:tcPr>
            <w:tcW w:w="853" w:type="pct"/>
            <w:vAlign w:val="center"/>
          </w:tcPr>
          <w:p w:rsidR="00260008" w:rsidRPr="00A0729A" w:rsidRDefault="00260008" w:rsidP="00260008">
            <w:pPr>
              <w:pStyle w:val="S7"/>
              <w:rPr>
                <w:sz w:val="24"/>
              </w:rPr>
            </w:pPr>
            <w:r w:rsidRPr="00A0729A">
              <w:rPr>
                <w:sz w:val="24"/>
              </w:rPr>
              <w:t>4</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75</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90</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607DC8">
            <w:pPr>
              <w:pStyle w:val="S7"/>
              <w:jc w:val="both"/>
              <w:rPr>
                <w:sz w:val="24"/>
              </w:rPr>
            </w:pPr>
            <w:r w:rsidRPr="00A0729A">
              <w:rPr>
                <w:sz w:val="24"/>
              </w:rPr>
              <w:t>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w:t>
            </w:r>
            <w:r w:rsidR="00607DC8">
              <w:rPr>
                <w:sz w:val="24"/>
              </w:rPr>
              <w:t xml:space="preserve"> </w:t>
            </w:r>
            <w:r w:rsidRPr="00A0729A">
              <w:rPr>
                <w:sz w:val="24"/>
              </w:rPr>
              <w:t>поз. 1 - 3)</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80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95</w:t>
            </w:r>
          </w:p>
        </w:tc>
      </w:tr>
      <w:tr w:rsidR="00260008" w:rsidRPr="00A0729A" w:rsidTr="00260008">
        <w:trPr>
          <w:jc w:val="center"/>
        </w:trPr>
        <w:tc>
          <w:tcPr>
            <w:tcW w:w="2713" w:type="pct"/>
            <w:vMerge w:val="restar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5 Палаты больниц и санаториев</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35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50</w:t>
            </w:r>
          </w:p>
        </w:tc>
      </w:tr>
      <w:tr w:rsidR="00260008" w:rsidRPr="00A0729A" w:rsidTr="00260008">
        <w:trPr>
          <w:jc w:val="center"/>
        </w:trPr>
        <w:tc>
          <w:tcPr>
            <w:tcW w:w="2713" w:type="pct"/>
            <w:vMerge/>
            <w:vAlign w:val="center"/>
          </w:tcPr>
          <w:p w:rsidR="00260008" w:rsidRPr="00A0729A" w:rsidRDefault="00260008" w:rsidP="00260008">
            <w:pPr>
              <w:pStyle w:val="S7"/>
              <w:jc w:val="both"/>
              <w:rPr>
                <w:sz w:val="24"/>
              </w:rPr>
            </w:pP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40</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6 Операционные больниц, кабинеты врачей больниц, поликлиник, санаториев</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35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50</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55</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8 Жилые комнаты квартир</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p>
        </w:tc>
        <w:tc>
          <w:tcPr>
            <w:tcW w:w="980" w:type="pct"/>
            <w:tcMar>
              <w:top w:w="0" w:type="dxa"/>
              <w:left w:w="28" w:type="dxa"/>
              <w:bottom w:w="0" w:type="dxa"/>
              <w:right w:w="28" w:type="dxa"/>
            </w:tcMar>
            <w:vAlign w:val="center"/>
          </w:tcPr>
          <w:p w:rsidR="00260008" w:rsidRPr="00A0729A" w:rsidRDefault="00260008" w:rsidP="00260008">
            <w:pPr>
              <w:pStyle w:val="S7"/>
              <w:rPr>
                <w:sz w:val="24"/>
              </w:rPr>
            </w:pPr>
          </w:p>
        </w:tc>
        <w:tc>
          <w:tcPr>
            <w:tcW w:w="853" w:type="pct"/>
            <w:tcMar>
              <w:top w:w="0" w:type="dxa"/>
              <w:left w:w="28" w:type="dxa"/>
              <w:bottom w:w="0" w:type="dxa"/>
              <w:right w:w="28" w:type="dxa"/>
            </w:tcMar>
            <w:vAlign w:val="center"/>
          </w:tcPr>
          <w:p w:rsidR="00260008" w:rsidRPr="00A0729A" w:rsidRDefault="00260008" w:rsidP="00260008">
            <w:pPr>
              <w:pStyle w:val="S7"/>
              <w:rPr>
                <w:sz w:val="24"/>
              </w:rPr>
            </w:pP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 в домах категории А</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35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50</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 </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40</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 в домах категорий Б и В</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55</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 </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30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45</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lastRenderedPageBreak/>
              <w:t>9 Жилые комнаты общежитий</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60</w:t>
            </w:r>
          </w:p>
        </w:tc>
      </w:tr>
      <w:tr w:rsidR="00260008" w:rsidRPr="00A0729A" w:rsidTr="00260008">
        <w:trPr>
          <w:trHeight w:val="645"/>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 </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35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50</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10 Номера гостиниц:</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p>
        </w:tc>
        <w:tc>
          <w:tcPr>
            <w:tcW w:w="980" w:type="pct"/>
            <w:tcMar>
              <w:top w:w="0" w:type="dxa"/>
              <w:left w:w="28" w:type="dxa"/>
              <w:bottom w:w="0" w:type="dxa"/>
              <w:right w:w="28" w:type="dxa"/>
            </w:tcMar>
            <w:vAlign w:val="center"/>
          </w:tcPr>
          <w:p w:rsidR="00260008" w:rsidRPr="00A0729A" w:rsidRDefault="00260008" w:rsidP="00260008">
            <w:pPr>
              <w:pStyle w:val="S7"/>
              <w:rPr>
                <w:sz w:val="24"/>
              </w:rPr>
            </w:pPr>
          </w:p>
        </w:tc>
        <w:tc>
          <w:tcPr>
            <w:tcW w:w="853" w:type="pct"/>
            <w:tcMar>
              <w:top w:w="0" w:type="dxa"/>
              <w:left w:w="28" w:type="dxa"/>
              <w:bottom w:w="0" w:type="dxa"/>
              <w:right w:w="28" w:type="dxa"/>
            </w:tcMar>
            <w:vAlign w:val="center"/>
          </w:tcPr>
          <w:p w:rsidR="00260008" w:rsidRPr="00A0729A" w:rsidRDefault="00260008" w:rsidP="00260008">
            <w:pPr>
              <w:pStyle w:val="S7"/>
              <w:rPr>
                <w:sz w:val="24"/>
              </w:rPr>
            </w:pP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четыре и пять звезд</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35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50</w:t>
            </w:r>
          </w:p>
        </w:tc>
      </w:tr>
      <w:tr w:rsidR="00260008" w:rsidRPr="00A0729A" w:rsidTr="00260008">
        <w:trPr>
          <w:trHeight w:val="247"/>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 </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40</w:t>
            </w:r>
          </w:p>
        </w:tc>
      </w:tr>
      <w:tr w:rsidR="00260008" w:rsidRPr="00A0729A" w:rsidTr="00260008">
        <w:trPr>
          <w:trHeight w:val="63"/>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три звезды</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55</w:t>
            </w:r>
          </w:p>
        </w:tc>
      </w:tr>
      <w:tr w:rsidR="00260008" w:rsidRPr="00A0729A" w:rsidTr="00260008">
        <w:trPr>
          <w:trHeight w:val="290"/>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 </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30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45</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менее трех звезд</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60</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 </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35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50</w:t>
            </w:r>
          </w:p>
        </w:tc>
      </w:tr>
      <w:tr w:rsidR="00260008" w:rsidRPr="00A0729A" w:rsidTr="00260008">
        <w:trPr>
          <w:jc w:val="center"/>
        </w:trPr>
        <w:tc>
          <w:tcPr>
            <w:tcW w:w="2713" w:type="pct"/>
            <w:vMerge w:val="restart"/>
            <w:tcMar>
              <w:top w:w="0" w:type="dxa"/>
              <w:left w:w="28" w:type="dxa"/>
              <w:bottom w:w="0" w:type="dxa"/>
              <w:right w:w="28" w:type="dxa"/>
            </w:tcMar>
            <w:vAlign w:val="center"/>
          </w:tcPr>
          <w:p w:rsidR="00260008" w:rsidRDefault="00260008" w:rsidP="00260008">
            <w:pPr>
              <w:pStyle w:val="S7"/>
              <w:jc w:val="both"/>
              <w:rPr>
                <w:sz w:val="24"/>
              </w:rPr>
            </w:pPr>
            <w:r w:rsidRPr="00A0729A">
              <w:rPr>
                <w:sz w:val="24"/>
              </w:rPr>
              <w:t>11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p w:rsidR="00260008" w:rsidRPr="00B8235A" w:rsidRDefault="00260008" w:rsidP="00260008">
            <w:pPr>
              <w:pStyle w:val="S7"/>
              <w:jc w:val="both"/>
              <w:rPr>
                <w:sz w:val="24"/>
              </w:rPr>
            </w:pP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55</w:t>
            </w:r>
          </w:p>
        </w:tc>
      </w:tr>
      <w:tr w:rsidR="00260008" w:rsidRPr="00A0729A" w:rsidTr="00260008">
        <w:trPr>
          <w:jc w:val="center"/>
        </w:trPr>
        <w:tc>
          <w:tcPr>
            <w:tcW w:w="2713" w:type="pct"/>
            <w:vMerge/>
            <w:vAlign w:val="center"/>
          </w:tcPr>
          <w:p w:rsidR="00260008" w:rsidRPr="00A0729A" w:rsidRDefault="00260008" w:rsidP="00260008">
            <w:pPr>
              <w:pStyle w:val="S7"/>
              <w:jc w:val="both"/>
              <w:rPr>
                <w:sz w:val="24"/>
              </w:rPr>
            </w:pP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30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45</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12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p>
        </w:tc>
        <w:tc>
          <w:tcPr>
            <w:tcW w:w="980" w:type="pct"/>
            <w:tcMar>
              <w:top w:w="0" w:type="dxa"/>
              <w:left w:w="28" w:type="dxa"/>
              <w:bottom w:w="0" w:type="dxa"/>
              <w:right w:w="28" w:type="dxa"/>
            </w:tcMar>
            <w:vAlign w:val="center"/>
          </w:tcPr>
          <w:p w:rsidR="00260008" w:rsidRPr="00A0729A" w:rsidRDefault="00260008" w:rsidP="00260008">
            <w:pPr>
              <w:pStyle w:val="S7"/>
              <w:rPr>
                <w:sz w:val="24"/>
              </w:rPr>
            </w:pPr>
          </w:p>
        </w:tc>
        <w:tc>
          <w:tcPr>
            <w:tcW w:w="853" w:type="pct"/>
            <w:tcMar>
              <w:top w:w="0" w:type="dxa"/>
              <w:left w:w="28" w:type="dxa"/>
              <w:bottom w:w="0" w:type="dxa"/>
              <w:right w:w="28" w:type="dxa"/>
            </w:tcMar>
            <w:vAlign w:val="center"/>
          </w:tcPr>
          <w:p w:rsidR="00260008" w:rsidRPr="00A0729A" w:rsidRDefault="00260008" w:rsidP="00260008">
            <w:pPr>
              <w:pStyle w:val="S7"/>
              <w:rPr>
                <w:sz w:val="24"/>
              </w:rPr>
            </w:pP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категории А</w:t>
            </w:r>
          </w:p>
        </w:tc>
        <w:tc>
          <w:tcPr>
            <w:tcW w:w="454" w:type="pct"/>
            <w:vMerge w:val="restar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60</w:t>
            </w:r>
          </w:p>
        </w:tc>
      </w:tr>
      <w:tr w:rsidR="00260008" w:rsidRPr="00A0729A" w:rsidTr="00260008">
        <w:trPr>
          <w:jc w:val="center"/>
        </w:trPr>
        <w:tc>
          <w:tcPr>
            <w:tcW w:w="2713" w:type="pct"/>
            <w:vAlign w:val="center"/>
          </w:tcPr>
          <w:p w:rsidR="00260008" w:rsidRPr="00A0729A" w:rsidRDefault="00260008" w:rsidP="00260008">
            <w:pPr>
              <w:pStyle w:val="S7"/>
              <w:jc w:val="both"/>
              <w:rPr>
                <w:sz w:val="24"/>
              </w:rPr>
            </w:pPr>
            <w:r w:rsidRPr="00A0729A">
              <w:rPr>
                <w:sz w:val="24"/>
              </w:rPr>
              <w:t>категорий Б и В</w:t>
            </w:r>
          </w:p>
        </w:tc>
        <w:tc>
          <w:tcPr>
            <w:tcW w:w="454" w:type="pct"/>
            <w:vMerge/>
            <w:vAlign w:val="center"/>
          </w:tcPr>
          <w:p w:rsidR="00260008" w:rsidRPr="00A0729A" w:rsidRDefault="00260008" w:rsidP="00260008">
            <w:pPr>
              <w:pStyle w:val="S7"/>
              <w:rPr>
                <w:sz w:val="24"/>
              </w:rPr>
            </w:pP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65</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13 Залы кафе, ресторанов, фойе театров и кинотеатров:</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p>
        </w:tc>
        <w:tc>
          <w:tcPr>
            <w:tcW w:w="980" w:type="pct"/>
            <w:tcMar>
              <w:top w:w="0" w:type="dxa"/>
              <w:left w:w="28" w:type="dxa"/>
              <w:bottom w:w="0" w:type="dxa"/>
              <w:right w:w="28" w:type="dxa"/>
            </w:tcMar>
            <w:vAlign w:val="center"/>
          </w:tcPr>
          <w:p w:rsidR="00260008" w:rsidRPr="00A0729A" w:rsidRDefault="00260008" w:rsidP="00260008">
            <w:pPr>
              <w:pStyle w:val="S7"/>
              <w:rPr>
                <w:sz w:val="24"/>
              </w:rPr>
            </w:pPr>
          </w:p>
        </w:tc>
        <w:tc>
          <w:tcPr>
            <w:tcW w:w="853" w:type="pct"/>
            <w:tcMar>
              <w:top w:w="0" w:type="dxa"/>
              <w:left w:w="28" w:type="dxa"/>
              <w:bottom w:w="0" w:type="dxa"/>
              <w:right w:w="28" w:type="dxa"/>
            </w:tcMar>
            <w:vAlign w:val="center"/>
          </w:tcPr>
          <w:p w:rsidR="00260008" w:rsidRPr="00A0729A" w:rsidRDefault="00260008" w:rsidP="00260008">
            <w:pPr>
              <w:pStyle w:val="S7"/>
              <w:rPr>
                <w:sz w:val="24"/>
              </w:rPr>
            </w:pP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категории А</w:t>
            </w:r>
          </w:p>
        </w:tc>
        <w:tc>
          <w:tcPr>
            <w:tcW w:w="454" w:type="pct"/>
            <w:vMerge w:val="restar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60</w:t>
            </w:r>
          </w:p>
        </w:tc>
      </w:tr>
      <w:tr w:rsidR="00260008" w:rsidRPr="00A0729A" w:rsidTr="00260008">
        <w:trPr>
          <w:jc w:val="center"/>
        </w:trPr>
        <w:tc>
          <w:tcPr>
            <w:tcW w:w="2713" w:type="pct"/>
            <w:vAlign w:val="center"/>
          </w:tcPr>
          <w:p w:rsidR="00260008" w:rsidRPr="00A0729A" w:rsidRDefault="00260008" w:rsidP="00260008">
            <w:pPr>
              <w:pStyle w:val="S7"/>
              <w:jc w:val="both"/>
              <w:rPr>
                <w:sz w:val="24"/>
              </w:rPr>
            </w:pPr>
            <w:r w:rsidRPr="00A0729A">
              <w:rPr>
                <w:sz w:val="24"/>
              </w:rPr>
              <w:t>категорий Б и В</w:t>
            </w:r>
          </w:p>
        </w:tc>
        <w:tc>
          <w:tcPr>
            <w:tcW w:w="454" w:type="pct"/>
            <w:vMerge/>
            <w:vAlign w:val="center"/>
          </w:tcPr>
          <w:p w:rsidR="00260008" w:rsidRPr="00A0729A" w:rsidRDefault="00260008" w:rsidP="00260008">
            <w:pPr>
              <w:pStyle w:val="S7"/>
              <w:rPr>
                <w:sz w:val="24"/>
              </w:rPr>
            </w:pP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65</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14 Торговые залы магазинов, пассажирские залы вокзалов и аэровокзалов, спортивные залы</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w:t>
            </w:r>
          </w:p>
        </w:tc>
      </w:tr>
      <w:tr w:rsidR="00260008" w:rsidRPr="00A0729A" w:rsidTr="00260008">
        <w:trPr>
          <w:jc w:val="center"/>
        </w:trPr>
        <w:tc>
          <w:tcPr>
            <w:tcW w:w="2713" w:type="pct"/>
            <w:vMerge w:val="restar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15 Территории, непосредственно прилегающие к зданиям больниц и санаториев</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65</w:t>
            </w:r>
          </w:p>
        </w:tc>
      </w:tr>
      <w:tr w:rsidR="00260008" w:rsidRPr="00A0729A" w:rsidTr="00260008">
        <w:trPr>
          <w:jc w:val="center"/>
        </w:trPr>
        <w:tc>
          <w:tcPr>
            <w:tcW w:w="2713" w:type="pct"/>
            <w:vMerge/>
            <w:vAlign w:val="center"/>
          </w:tcPr>
          <w:p w:rsidR="00260008" w:rsidRPr="00A0729A" w:rsidRDefault="00260008" w:rsidP="00260008">
            <w:pPr>
              <w:pStyle w:val="S7"/>
              <w:jc w:val="both"/>
              <w:rPr>
                <w:sz w:val="24"/>
              </w:rPr>
            </w:pP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40</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55</w:t>
            </w:r>
          </w:p>
        </w:tc>
      </w:tr>
      <w:tr w:rsidR="00260008" w:rsidRPr="00A0729A" w:rsidTr="00260008">
        <w:trPr>
          <w:jc w:val="center"/>
        </w:trPr>
        <w:tc>
          <w:tcPr>
            <w:tcW w:w="2713" w:type="pct"/>
            <w:vMerge w:val="restar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16 Территории, непосредственно прилегающие к жилым зданиям, домам отдыха, домам-интернатам для престарелых и инвалидов</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7.00 - 23.00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w:t>
            </w:r>
          </w:p>
        </w:tc>
      </w:tr>
      <w:tr w:rsidR="00260008" w:rsidRPr="00A0729A" w:rsidTr="00260008">
        <w:trPr>
          <w:jc w:val="center"/>
        </w:trPr>
        <w:tc>
          <w:tcPr>
            <w:tcW w:w="2713" w:type="pct"/>
            <w:vMerge/>
            <w:vAlign w:val="center"/>
          </w:tcPr>
          <w:p w:rsidR="00260008" w:rsidRPr="00A0729A" w:rsidRDefault="00260008" w:rsidP="00260008">
            <w:pPr>
              <w:pStyle w:val="S7"/>
              <w:jc w:val="both"/>
              <w:rPr>
                <w:sz w:val="24"/>
              </w:rPr>
            </w:pPr>
          </w:p>
        </w:tc>
        <w:tc>
          <w:tcPr>
            <w:tcW w:w="454"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23.00 - 7.00</w:t>
            </w: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45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60</w:t>
            </w:r>
          </w:p>
        </w:tc>
      </w:tr>
      <w:tr w:rsidR="00260008" w:rsidRPr="00A0729A" w:rsidTr="00260008">
        <w:trPr>
          <w:jc w:val="center"/>
        </w:trPr>
        <w:tc>
          <w:tcPr>
            <w:tcW w:w="2713" w:type="pct"/>
            <w:tcMar>
              <w:top w:w="0" w:type="dxa"/>
              <w:left w:w="28" w:type="dxa"/>
              <w:bottom w:w="0" w:type="dxa"/>
              <w:right w:w="28" w:type="dxa"/>
            </w:tcMar>
            <w:vAlign w:val="center"/>
          </w:tcPr>
          <w:p w:rsidR="00260008" w:rsidRPr="00A0729A" w:rsidRDefault="00260008" w:rsidP="00260008">
            <w:pPr>
              <w:pStyle w:val="S7"/>
              <w:jc w:val="both"/>
              <w:rPr>
                <w:sz w:val="24"/>
              </w:rPr>
            </w:pPr>
            <w:r w:rsidRPr="00A0729A">
              <w:rPr>
                <w:sz w:val="24"/>
              </w:rPr>
              <w:t xml:space="preserve">17 Территории, непосредственно прилегающие к </w:t>
            </w:r>
            <w:r w:rsidRPr="00A0729A">
              <w:rPr>
                <w:sz w:val="24"/>
              </w:rPr>
              <w:lastRenderedPageBreak/>
              <w:t>зданиям поликлиник, школ и других учебных заведений, детских дошкольных учреждений, площадки отдыха микрорайонов и групп жилых домов</w:t>
            </w:r>
          </w:p>
        </w:tc>
        <w:tc>
          <w:tcPr>
            <w:tcW w:w="454" w:type="pct"/>
            <w:tcMar>
              <w:top w:w="0" w:type="dxa"/>
              <w:left w:w="28" w:type="dxa"/>
              <w:bottom w:w="0" w:type="dxa"/>
              <w:right w:w="28" w:type="dxa"/>
            </w:tcMar>
            <w:vAlign w:val="center"/>
          </w:tcPr>
          <w:p w:rsidR="00260008" w:rsidRPr="00A0729A" w:rsidRDefault="00260008" w:rsidP="00260008">
            <w:pPr>
              <w:pStyle w:val="S7"/>
              <w:rPr>
                <w:sz w:val="24"/>
              </w:rPr>
            </w:pPr>
          </w:p>
        </w:tc>
        <w:tc>
          <w:tcPr>
            <w:tcW w:w="980"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55</w:t>
            </w:r>
          </w:p>
        </w:tc>
        <w:tc>
          <w:tcPr>
            <w:tcW w:w="853" w:type="pct"/>
            <w:tcMar>
              <w:top w:w="0" w:type="dxa"/>
              <w:left w:w="28" w:type="dxa"/>
              <w:bottom w:w="0" w:type="dxa"/>
              <w:right w:w="28" w:type="dxa"/>
            </w:tcMar>
            <w:vAlign w:val="center"/>
          </w:tcPr>
          <w:p w:rsidR="00260008" w:rsidRPr="00A0729A" w:rsidRDefault="00260008" w:rsidP="00260008">
            <w:pPr>
              <w:pStyle w:val="S7"/>
              <w:rPr>
                <w:sz w:val="24"/>
              </w:rPr>
            </w:pPr>
            <w:r w:rsidRPr="00A0729A">
              <w:rPr>
                <w:sz w:val="24"/>
              </w:rPr>
              <w:t>70</w:t>
            </w:r>
          </w:p>
        </w:tc>
      </w:tr>
    </w:tbl>
    <w:p w:rsidR="00260008" w:rsidRDefault="00260008" w:rsidP="00260008">
      <w:pPr>
        <w:spacing w:after="200"/>
        <w:ind w:left="360"/>
        <w:jc w:val="center"/>
        <w:rPr>
          <w:u w:val="single"/>
        </w:rPr>
      </w:pPr>
    </w:p>
    <w:p w:rsidR="00260008" w:rsidRPr="00A0729A" w:rsidRDefault="00260008" w:rsidP="00260008">
      <w:pPr>
        <w:spacing w:after="200"/>
        <w:ind w:left="360"/>
        <w:jc w:val="center"/>
        <w:rPr>
          <w:u w:val="single"/>
        </w:rPr>
      </w:pPr>
      <w:r>
        <w:rPr>
          <w:u w:val="single"/>
        </w:rPr>
        <w:br w:type="page"/>
      </w:r>
    </w:p>
    <w:p w:rsidR="00260008" w:rsidRPr="00A0729A" w:rsidRDefault="00260008" w:rsidP="00260008">
      <w:pPr>
        <w:pStyle w:val="3"/>
        <w:spacing w:before="240" w:after="60"/>
        <w:jc w:val="center"/>
        <w:rPr>
          <w:rFonts w:ascii="Times New Roman" w:hAnsi="Times New Roman"/>
          <w:sz w:val="28"/>
          <w:szCs w:val="28"/>
        </w:rPr>
      </w:pPr>
      <w:bookmarkStart w:id="47" w:name="_Toc436924522"/>
      <w:bookmarkStart w:id="48" w:name="_Toc410134452"/>
      <w:r>
        <w:rPr>
          <w:rFonts w:ascii="Times New Roman" w:hAnsi="Times New Roman"/>
          <w:sz w:val="28"/>
          <w:szCs w:val="28"/>
        </w:rPr>
        <w:lastRenderedPageBreak/>
        <w:t>8</w:t>
      </w:r>
      <w:r w:rsidRPr="00A0729A">
        <w:rPr>
          <w:rFonts w:ascii="Times New Roman" w:hAnsi="Times New Roman"/>
          <w:sz w:val="28"/>
          <w:szCs w:val="28"/>
        </w:rPr>
        <w:t xml:space="preserve">.2.Предельные значения </w:t>
      </w:r>
      <w:r w:rsidRPr="00342CAD">
        <w:rPr>
          <w:rFonts w:ascii="Times New Roman" w:hAnsi="Times New Roman"/>
          <w:sz w:val="28"/>
          <w:szCs w:val="28"/>
        </w:rPr>
        <w:t>земельных участков предприятий и сооружений по транспортировке, обезвреживанию и переработке бытовых отходов</w:t>
      </w:r>
      <w:bookmarkEnd w:id="47"/>
      <w:r w:rsidRPr="00342CAD">
        <w:rPr>
          <w:rFonts w:ascii="Times New Roman" w:hAnsi="Times New Roman"/>
          <w:sz w:val="28"/>
          <w:szCs w:val="28"/>
        </w:rPr>
        <w:t xml:space="preserve"> </w:t>
      </w:r>
      <w:bookmarkEnd w:id="48"/>
    </w:p>
    <w:p w:rsidR="00260008" w:rsidRDefault="00260008" w:rsidP="00260008">
      <w:pPr>
        <w:pStyle w:val="aff"/>
        <w:jc w:val="right"/>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25</w:t>
      </w:r>
      <w:r w:rsidRPr="00A0729A">
        <w:rPr>
          <w:sz w:val="28"/>
          <w:szCs w:val="28"/>
        </w:rPr>
        <w:fldChar w:fldCharType="end"/>
      </w:r>
    </w:p>
    <w:tbl>
      <w:tblPr>
        <w:tblW w:w="9923" w:type="dxa"/>
        <w:tblInd w:w="70" w:type="dxa"/>
        <w:tblLayout w:type="fixed"/>
        <w:tblCellMar>
          <w:left w:w="70" w:type="dxa"/>
          <w:right w:w="70" w:type="dxa"/>
        </w:tblCellMar>
        <w:tblLook w:val="0000" w:firstRow="0" w:lastRow="0" w:firstColumn="0" w:lastColumn="0" w:noHBand="0" w:noVBand="0"/>
      </w:tblPr>
      <w:tblGrid>
        <w:gridCol w:w="5130"/>
        <w:gridCol w:w="1249"/>
        <w:gridCol w:w="1843"/>
        <w:gridCol w:w="1701"/>
      </w:tblGrid>
      <w:tr w:rsidR="00260008" w:rsidRPr="00EF01ED" w:rsidTr="00260008">
        <w:trPr>
          <w:cantSplit/>
          <w:trHeight w:val="1080"/>
        </w:trPr>
        <w:tc>
          <w:tcPr>
            <w:tcW w:w="6379" w:type="dxa"/>
            <w:gridSpan w:val="2"/>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Предприятия и сооружения по транспортировке, обезвреживанию и переработке бытовых отходов     </w:t>
            </w:r>
          </w:p>
        </w:tc>
        <w:tc>
          <w:tcPr>
            <w:tcW w:w="1843" w:type="dxa"/>
            <w:tcBorders>
              <w:top w:val="single" w:sz="6" w:space="0" w:color="auto"/>
              <w:left w:val="single" w:sz="6" w:space="0" w:color="auto"/>
              <w:bottom w:val="single" w:sz="6" w:space="0" w:color="auto"/>
              <w:right w:val="single" w:sz="6" w:space="0" w:color="auto"/>
            </w:tcBorders>
          </w:tcPr>
          <w:p w:rsidR="00260008" w:rsidRPr="00342CAD" w:rsidRDefault="00260008" w:rsidP="00607DC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Единица измерения </w:t>
            </w:r>
          </w:p>
        </w:tc>
        <w:tc>
          <w:tcPr>
            <w:tcW w:w="1701"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Размеры земельных участков не менее </w:t>
            </w:r>
          </w:p>
        </w:tc>
      </w:tr>
      <w:tr w:rsidR="00260008" w:rsidRPr="00EF01ED" w:rsidTr="00260008">
        <w:trPr>
          <w:cantSplit/>
          <w:trHeight w:val="240"/>
        </w:trPr>
        <w:tc>
          <w:tcPr>
            <w:tcW w:w="5130" w:type="dxa"/>
            <w:vMerge w:val="restart"/>
            <w:tcBorders>
              <w:top w:val="single" w:sz="6" w:space="0" w:color="auto"/>
              <w:left w:val="single" w:sz="6" w:space="0" w:color="auto"/>
              <w:bottom w:val="nil"/>
              <w:right w:val="single" w:sz="6" w:space="0" w:color="auto"/>
            </w:tcBorders>
          </w:tcPr>
          <w:p w:rsidR="00260008" w:rsidRPr="00342CAD" w:rsidRDefault="00260008" w:rsidP="00607DC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Предприятия по промышленной</w:t>
            </w:r>
            <w:r>
              <w:rPr>
                <w:rFonts w:ascii="Times New Roman" w:hAnsi="Times New Roman" w:cs="Times New Roman"/>
                <w:sz w:val="28"/>
                <w:szCs w:val="28"/>
              </w:rPr>
              <w:t xml:space="preserve"> </w:t>
            </w:r>
            <w:r w:rsidRPr="00342CAD">
              <w:rPr>
                <w:rFonts w:ascii="Times New Roman" w:hAnsi="Times New Roman" w:cs="Times New Roman"/>
                <w:sz w:val="28"/>
                <w:szCs w:val="28"/>
              </w:rPr>
              <w:t>переработке бытовых отходов</w:t>
            </w:r>
            <w:r>
              <w:rPr>
                <w:rFonts w:ascii="Times New Roman" w:hAnsi="Times New Roman" w:cs="Times New Roman"/>
                <w:sz w:val="28"/>
                <w:szCs w:val="28"/>
              </w:rPr>
              <w:t xml:space="preserve"> </w:t>
            </w:r>
            <w:r w:rsidRPr="00342CAD">
              <w:rPr>
                <w:rFonts w:ascii="Times New Roman" w:hAnsi="Times New Roman" w:cs="Times New Roman"/>
                <w:sz w:val="28"/>
                <w:szCs w:val="28"/>
              </w:rPr>
              <w:t>мощностью, тысяч тонн в год</w:t>
            </w:r>
          </w:p>
        </w:tc>
        <w:tc>
          <w:tcPr>
            <w:tcW w:w="1249"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до 100     </w:t>
            </w:r>
          </w:p>
        </w:tc>
        <w:tc>
          <w:tcPr>
            <w:tcW w:w="1843" w:type="dxa"/>
            <w:vMerge w:val="restart"/>
            <w:tcBorders>
              <w:top w:val="single" w:sz="6" w:space="0" w:color="auto"/>
              <w:left w:val="single" w:sz="6" w:space="0" w:color="auto"/>
              <w:bottom w:val="nil"/>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площадь в гектарах на 1000 тонн твердых бытовых отходов в год</w:t>
            </w:r>
          </w:p>
        </w:tc>
        <w:tc>
          <w:tcPr>
            <w:tcW w:w="1701"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0,05</w:t>
            </w:r>
          </w:p>
        </w:tc>
      </w:tr>
      <w:tr w:rsidR="00260008" w:rsidRPr="00EF01ED" w:rsidTr="00260008">
        <w:trPr>
          <w:cantSplit/>
          <w:trHeight w:val="240"/>
        </w:trPr>
        <w:tc>
          <w:tcPr>
            <w:tcW w:w="5130" w:type="dxa"/>
            <w:vMerge/>
            <w:tcBorders>
              <w:top w:val="nil"/>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p>
        </w:tc>
        <w:tc>
          <w:tcPr>
            <w:tcW w:w="1249"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100 и более</w:t>
            </w:r>
          </w:p>
        </w:tc>
        <w:tc>
          <w:tcPr>
            <w:tcW w:w="1843" w:type="dxa"/>
            <w:vMerge/>
            <w:tcBorders>
              <w:top w:val="nil"/>
              <w:left w:val="single" w:sz="6" w:space="0" w:color="auto"/>
              <w:bottom w:val="nil"/>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0,04</w:t>
            </w:r>
          </w:p>
        </w:tc>
      </w:tr>
      <w:tr w:rsidR="00260008" w:rsidRPr="00EF01ED" w:rsidTr="0026000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Склады свежего компоста </w:t>
            </w:r>
          </w:p>
        </w:tc>
        <w:tc>
          <w:tcPr>
            <w:tcW w:w="1843" w:type="dxa"/>
            <w:vMerge/>
            <w:tcBorders>
              <w:top w:val="nil"/>
              <w:left w:val="single" w:sz="6" w:space="0" w:color="auto"/>
              <w:bottom w:val="nil"/>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0,02</w:t>
            </w:r>
          </w:p>
        </w:tc>
      </w:tr>
      <w:tr w:rsidR="00260008" w:rsidRPr="00EF01ED" w:rsidTr="00260008">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260008" w:rsidRPr="00342CAD" w:rsidRDefault="00260008" w:rsidP="00607DC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Полигоны (кроме полигонов по обезвреживанию и    </w:t>
            </w:r>
            <w:r w:rsidRPr="00342CAD">
              <w:rPr>
                <w:rFonts w:ascii="Times New Roman" w:hAnsi="Times New Roman" w:cs="Times New Roman"/>
                <w:sz w:val="28"/>
                <w:szCs w:val="28"/>
              </w:rPr>
              <w:br/>
              <w:t xml:space="preserve">захоронению токсичных промышленных отходов) </w:t>
            </w:r>
          </w:p>
        </w:tc>
        <w:tc>
          <w:tcPr>
            <w:tcW w:w="1843" w:type="dxa"/>
            <w:vMerge/>
            <w:tcBorders>
              <w:top w:val="nil"/>
              <w:left w:val="single" w:sz="6" w:space="0" w:color="auto"/>
              <w:bottom w:val="nil"/>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0,5</w:t>
            </w:r>
          </w:p>
        </w:tc>
      </w:tr>
      <w:tr w:rsidR="00260008" w:rsidRPr="00EF01ED" w:rsidTr="0026000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Поля компостирования </w:t>
            </w:r>
          </w:p>
        </w:tc>
        <w:tc>
          <w:tcPr>
            <w:tcW w:w="1843" w:type="dxa"/>
            <w:vMerge/>
            <w:tcBorders>
              <w:top w:val="nil"/>
              <w:left w:val="single" w:sz="6" w:space="0" w:color="auto"/>
              <w:bottom w:val="nil"/>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2,0</w:t>
            </w:r>
          </w:p>
        </w:tc>
      </w:tr>
      <w:tr w:rsidR="00260008" w:rsidRPr="00EF01ED" w:rsidTr="0026000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Поля ассенизации </w:t>
            </w:r>
          </w:p>
        </w:tc>
        <w:tc>
          <w:tcPr>
            <w:tcW w:w="1843" w:type="dxa"/>
            <w:vMerge/>
            <w:tcBorders>
              <w:top w:val="nil"/>
              <w:left w:val="single" w:sz="6" w:space="0" w:color="auto"/>
              <w:bottom w:val="nil"/>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0,2</w:t>
            </w:r>
          </w:p>
        </w:tc>
      </w:tr>
      <w:tr w:rsidR="00260008" w:rsidRPr="00EF01ED" w:rsidTr="0026000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Сливные станции</w:t>
            </w:r>
          </w:p>
        </w:tc>
        <w:tc>
          <w:tcPr>
            <w:tcW w:w="1843" w:type="dxa"/>
            <w:vMerge/>
            <w:tcBorders>
              <w:top w:val="nil"/>
              <w:left w:val="single" w:sz="6" w:space="0" w:color="auto"/>
              <w:bottom w:val="nil"/>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0,04</w:t>
            </w:r>
          </w:p>
        </w:tc>
      </w:tr>
      <w:tr w:rsidR="00260008" w:rsidRPr="00EF01ED" w:rsidTr="0026000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Мусороперегрузочные станции </w:t>
            </w:r>
          </w:p>
        </w:tc>
        <w:tc>
          <w:tcPr>
            <w:tcW w:w="1843" w:type="dxa"/>
            <w:vMerge/>
            <w:tcBorders>
              <w:top w:val="nil"/>
              <w:left w:val="single" w:sz="6" w:space="0" w:color="auto"/>
              <w:bottom w:val="single" w:sz="8" w:space="0" w:color="auto"/>
              <w:right w:val="single" w:sz="6" w:space="0" w:color="auto"/>
            </w:tcBorders>
          </w:tcPr>
          <w:p w:rsidR="00260008" w:rsidRPr="00342CAD" w:rsidRDefault="00260008" w:rsidP="0026000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8" w:space="0" w:color="auto"/>
              <w:right w:val="single" w:sz="6" w:space="0" w:color="auto"/>
            </w:tcBorders>
          </w:tcPr>
          <w:p w:rsidR="00260008" w:rsidRPr="00342CAD" w:rsidRDefault="00260008" w:rsidP="0026000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0,3</w:t>
            </w:r>
          </w:p>
        </w:tc>
      </w:tr>
    </w:tbl>
    <w:p w:rsidR="00260008" w:rsidRDefault="00260008" w:rsidP="00260008">
      <w:pPr>
        <w:rPr>
          <w:lang w:eastAsia="x-none"/>
        </w:rPr>
      </w:pPr>
    </w:p>
    <w:p w:rsidR="00260008" w:rsidRPr="00342CAD" w:rsidRDefault="00260008" w:rsidP="00260008">
      <w:pPr>
        <w:rPr>
          <w:lang w:eastAsia="x-none"/>
        </w:rPr>
      </w:pPr>
    </w:p>
    <w:p w:rsidR="00260008" w:rsidRPr="00A0729A" w:rsidRDefault="00260008" w:rsidP="00260008">
      <w:r>
        <w:br w:type="page"/>
      </w:r>
    </w:p>
    <w:p w:rsidR="00260008" w:rsidRPr="00A0729A" w:rsidRDefault="00260008" w:rsidP="00260008">
      <w:pPr>
        <w:pStyle w:val="20"/>
        <w:tabs>
          <w:tab w:val="left" w:pos="7290"/>
        </w:tabs>
        <w:spacing w:after="240"/>
        <w:jc w:val="center"/>
        <w:rPr>
          <w:rFonts w:ascii="Times New Roman" w:hAnsi="Times New Roman" w:cs="Times New Roman"/>
          <w:bCs w:val="0"/>
          <w:i w:val="0"/>
          <w:iCs w:val="0"/>
          <w:szCs w:val="20"/>
        </w:rPr>
      </w:pPr>
      <w:bookmarkStart w:id="49" w:name="_Toc410134451"/>
      <w:bookmarkStart w:id="50" w:name="_Toc436924523"/>
      <w:r>
        <w:rPr>
          <w:rFonts w:ascii="Times New Roman" w:hAnsi="Times New Roman" w:cs="Times New Roman"/>
          <w:bCs w:val="0"/>
          <w:i w:val="0"/>
          <w:iCs w:val="0"/>
          <w:szCs w:val="20"/>
        </w:rPr>
        <w:lastRenderedPageBreak/>
        <w:t>9</w:t>
      </w:r>
      <w:r w:rsidRPr="00A0729A">
        <w:rPr>
          <w:rFonts w:ascii="Times New Roman" w:hAnsi="Times New Roman" w:cs="Times New Roman"/>
          <w:bCs w:val="0"/>
          <w:i w:val="0"/>
          <w:iCs w:val="0"/>
          <w:szCs w:val="20"/>
        </w:rPr>
        <w:t>. Предельные значения расчетных показателей, минимально допустимого уровня обеспеченности, устанавливаемые для объектов местного значения в области предупреждения и ликвидации последствий чрезвычайных ситуаций</w:t>
      </w:r>
      <w:bookmarkEnd w:id="49"/>
      <w:bookmarkEnd w:id="50"/>
    </w:p>
    <w:p w:rsidR="00260008" w:rsidRPr="00A0729A" w:rsidRDefault="00260008" w:rsidP="00260008">
      <w:pPr>
        <w:pStyle w:val="aff"/>
        <w:jc w:val="right"/>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26</w:t>
      </w:r>
      <w:r w:rsidRPr="00A0729A">
        <w:rPr>
          <w:sz w:val="28"/>
          <w:szCs w:val="28"/>
        </w:rPr>
        <w:fldChar w:fldCharType="end"/>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9"/>
        <w:gridCol w:w="5162"/>
      </w:tblGrid>
      <w:tr w:rsidR="00260008" w:rsidRPr="00A0729A" w:rsidTr="00260008">
        <w:trPr>
          <w:jc w:val="center"/>
        </w:trPr>
        <w:tc>
          <w:tcPr>
            <w:tcW w:w="1521" w:type="pct"/>
            <w:vMerge w:val="restart"/>
            <w:shd w:val="clear" w:color="auto" w:fill="auto"/>
          </w:tcPr>
          <w:p w:rsidR="00260008" w:rsidRPr="00A0729A" w:rsidRDefault="00260008" w:rsidP="00260008">
            <w:pPr>
              <w:pStyle w:val="100"/>
              <w:rPr>
                <w:rFonts w:eastAsia="Calibri"/>
                <w:sz w:val="28"/>
                <w:szCs w:val="28"/>
                <w:lang w:eastAsia="en-US"/>
              </w:rPr>
            </w:pPr>
            <w:r w:rsidRPr="00A0729A">
              <w:rPr>
                <w:rFonts w:eastAsia="Calibri"/>
                <w:sz w:val="28"/>
                <w:szCs w:val="28"/>
                <w:lang w:eastAsia="en-US"/>
              </w:rPr>
              <w:t>Дамбы, берегоукрепительные сооружения</w:t>
            </w:r>
          </w:p>
        </w:tc>
        <w:tc>
          <w:tcPr>
            <w:tcW w:w="811" w:type="pct"/>
          </w:tcPr>
          <w:p w:rsidR="00260008" w:rsidRPr="00A0729A" w:rsidRDefault="00260008" w:rsidP="00260008">
            <w:pPr>
              <w:pStyle w:val="100"/>
              <w:rPr>
                <w:b/>
                <w:sz w:val="28"/>
                <w:szCs w:val="28"/>
              </w:rPr>
            </w:pPr>
            <w:r w:rsidRPr="00A0729A">
              <w:rPr>
                <w:rFonts w:eastAsia="Calibri"/>
                <w:sz w:val="28"/>
                <w:szCs w:val="28"/>
                <w:lang w:eastAsia="en-US"/>
              </w:rPr>
              <w:t>Ширина, м</w:t>
            </w:r>
            <w:r w:rsidRPr="00A0729A">
              <w:rPr>
                <w:b/>
                <w:sz w:val="28"/>
                <w:szCs w:val="28"/>
              </w:rPr>
              <w:t xml:space="preserve"> </w:t>
            </w:r>
          </w:p>
        </w:tc>
        <w:tc>
          <w:tcPr>
            <w:tcW w:w="2668" w:type="pct"/>
            <w:shd w:val="clear" w:color="auto" w:fill="auto"/>
          </w:tcPr>
          <w:p w:rsidR="00260008" w:rsidRPr="00A0729A" w:rsidRDefault="00260008" w:rsidP="00260008">
            <w:pPr>
              <w:pStyle w:val="100"/>
              <w:rPr>
                <w:b/>
                <w:sz w:val="28"/>
                <w:szCs w:val="28"/>
              </w:rPr>
            </w:pPr>
            <w:r w:rsidRPr="00A0729A">
              <w:rPr>
                <w:sz w:val="28"/>
                <w:szCs w:val="28"/>
                <w:shd w:val="clear" w:color="auto" w:fill="FFFFFF"/>
              </w:rPr>
              <w:t xml:space="preserve">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w:t>
            </w:r>
            <w:smartTag w:uri="urn:schemas-microsoft-com:office:smarttags" w:element="metricconverter">
              <w:smartTagPr>
                <w:attr w:name="ProductID" w:val="4,5 м"/>
              </w:smartTagPr>
              <w:r w:rsidRPr="00A0729A">
                <w:rPr>
                  <w:sz w:val="28"/>
                  <w:szCs w:val="28"/>
                  <w:shd w:val="clear" w:color="auto" w:fill="FFFFFF"/>
                </w:rPr>
                <w:t>4,5 м</w:t>
              </w:r>
            </w:smartTag>
            <w:r w:rsidRPr="00A0729A">
              <w:rPr>
                <w:sz w:val="28"/>
                <w:szCs w:val="28"/>
                <w:shd w:val="clear" w:color="auto" w:fill="FFFFFF"/>
              </w:rPr>
              <w:t>.</w:t>
            </w:r>
          </w:p>
        </w:tc>
      </w:tr>
      <w:tr w:rsidR="00260008" w:rsidRPr="00A0729A" w:rsidTr="00260008">
        <w:trPr>
          <w:jc w:val="center"/>
        </w:trPr>
        <w:tc>
          <w:tcPr>
            <w:tcW w:w="1521" w:type="pct"/>
            <w:vMerge/>
            <w:shd w:val="clear" w:color="auto" w:fill="auto"/>
          </w:tcPr>
          <w:p w:rsidR="00260008" w:rsidRPr="00A0729A" w:rsidRDefault="00260008" w:rsidP="00260008">
            <w:pPr>
              <w:pStyle w:val="100"/>
              <w:rPr>
                <w:rFonts w:eastAsia="Calibri"/>
                <w:sz w:val="28"/>
                <w:szCs w:val="28"/>
                <w:lang w:eastAsia="en-US"/>
              </w:rPr>
            </w:pPr>
          </w:p>
        </w:tc>
        <w:tc>
          <w:tcPr>
            <w:tcW w:w="811" w:type="pct"/>
          </w:tcPr>
          <w:p w:rsidR="00260008" w:rsidRPr="00A0729A" w:rsidRDefault="00260008" w:rsidP="00260008">
            <w:pPr>
              <w:pStyle w:val="100"/>
              <w:rPr>
                <w:b/>
                <w:sz w:val="28"/>
                <w:szCs w:val="28"/>
              </w:rPr>
            </w:pPr>
            <w:r w:rsidRPr="00A0729A">
              <w:rPr>
                <w:rFonts w:eastAsia="Calibri"/>
                <w:sz w:val="28"/>
                <w:szCs w:val="28"/>
                <w:lang w:eastAsia="en-US"/>
              </w:rPr>
              <w:t>Высота, м</w:t>
            </w:r>
          </w:p>
        </w:tc>
        <w:tc>
          <w:tcPr>
            <w:tcW w:w="2668" w:type="pct"/>
            <w:shd w:val="clear" w:color="auto" w:fill="auto"/>
          </w:tcPr>
          <w:p w:rsidR="00260008" w:rsidRPr="00A0729A" w:rsidRDefault="00260008" w:rsidP="00260008">
            <w:pPr>
              <w:pStyle w:val="100"/>
              <w:rPr>
                <w:sz w:val="28"/>
                <w:szCs w:val="28"/>
                <w:shd w:val="clear" w:color="auto" w:fill="FFFFFF"/>
              </w:rPr>
            </w:pPr>
            <w:r w:rsidRPr="00A0729A">
              <w:rPr>
                <w:sz w:val="28"/>
                <w:szCs w:val="28"/>
                <w:bdr w:val="none" w:sz="0" w:space="0" w:color="auto" w:frame="1"/>
                <w:shd w:val="clear" w:color="auto" w:fill="FFFFFF"/>
              </w:rPr>
              <w:t>Отметку гребня плотины следует назначать на основе расчета возвышения его</w:t>
            </w:r>
            <w:r w:rsidRPr="00A0729A">
              <w:rPr>
                <w:rStyle w:val="apple-converted-space"/>
                <w:sz w:val="28"/>
                <w:szCs w:val="28"/>
                <w:bdr w:val="none" w:sz="0" w:space="0" w:color="auto" w:frame="1"/>
                <w:shd w:val="clear" w:color="auto" w:fill="FFFFFF"/>
              </w:rPr>
              <w:t> </w:t>
            </w:r>
            <w:r w:rsidRPr="00A0729A">
              <w:rPr>
                <w:sz w:val="28"/>
                <w:szCs w:val="28"/>
                <w:bdr w:val="none" w:sz="0" w:space="0" w:color="auto" w:frame="1"/>
                <w:shd w:val="clear" w:color="auto" w:fill="FFFFFF"/>
              </w:rPr>
              <w:t>над расчетным уровнем воды.</w:t>
            </w:r>
          </w:p>
        </w:tc>
      </w:tr>
      <w:tr w:rsidR="00260008" w:rsidRPr="00A0729A" w:rsidTr="00260008">
        <w:trPr>
          <w:jc w:val="center"/>
        </w:trPr>
        <w:tc>
          <w:tcPr>
            <w:tcW w:w="1521" w:type="pct"/>
            <w:shd w:val="clear" w:color="auto" w:fill="auto"/>
          </w:tcPr>
          <w:p w:rsidR="00260008" w:rsidRPr="00A0729A" w:rsidRDefault="00260008" w:rsidP="00260008">
            <w:pPr>
              <w:rPr>
                <w:sz w:val="28"/>
                <w:szCs w:val="28"/>
              </w:rPr>
            </w:pPr>
            <w:r w:rsidRPr="00A0729A">
              <w:rPr>
                <w:sz w:val="28"/>
                <w:szCs w:val="28"/>
              </w:rPr>
              <w:t xml:space="preserve">Объекты аварийно-спасательных служб и поисково-спасательных формирований </w:t>
            </w:r>
          </w:p>
        </w:tc>
        <w:tc>
          <w:tcPr>
            <w:tcW w:w="811" w:type="pct"/>
          </w:tcPr>
          <w:p w:rsidR="00260008" w:rsidRPr="00A0729A" w:rsidRDefault="00260008" w:rsidP="00260008">
            <w:pPr>
              <w:pStyle w:val="100"/>
              <w:rPr>
                <w:sz w:val="28"/>
                <w:szCs w:val="28"/>
              </w:rPr>
            </w:pPr>
            <w:r w:rsidRPr="00A0729A">
              <w:rPr>
                <w:sz w:val="28"/>
                <w:szCs w:val="28"/>
              </w:rPr>
              <w:t>Объект</w:t>
            </w:r>
          </w:p>
        </w:tc>
        <w:tc>
          <w:tcPr>
            <w:tcW w:w="2668" w:type="pct"/>
            <w:shd w:val="clear" w:color="auto" w:fill="auto"/>
          </w:tcPr>
          <w:p w:rsidR="00260008" w:rsidRPr="00A0729A" w:rsidRDefault="00260008" w:rsidP="00260008">
            <w:pPr>
              <w:pStyle w:val="100"/>
              <w:rPr>
                <w:sz w:val="28"/>
                <w:szCs w:val="28"/>
              </w:rPr>
            </w:pPr>
            <w:r w:rsidRPr="00A0729A">
              <w:rPr>
                <w:sz w:val="28"/>
                <w:szCs w:val="28"/>
              </w:rPr>
              <w:t xml:space="preserve">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w:t>
            </w:r>
          </w:p>
        </w:tc>
      </w:tr>
      <w:tr w:rsidR="00260008" w:rsidRPr="00A0729A" w:rsidTr="00260008">
        <w:trPr>
          <w:trHeight w:val="233"/>
          <w:jc w:val="center"/>
        </w:trPr>
        <w:tc>
          <w:tcPr>
            <w:tcW w:w="1521" w:type="pct"/>
            <w:vMerge w:val="restart"/>
            <w:shd w:val="clear" w:color="auto" w:fill="auto"/>
            <w:vAlign w:val="center"/>
          </w:tcPr>
          <w:p w:rsidR="00260008" w:rsidRPr="00A0729A" w:rsidRDefault="00260008" w:rsidP="00607DC8">
            <w:pPr>
              <w:pStyle w:val="100"/>
              <w:rPr>
                <w:rFonts w:eastAsia="Calibri"/>
                <w:sz w:val="28"/>
                <w:szCs w:val="28"/>
                <w:lang w:eastAsia="en-US"/>
              </w:rPr>
            </w:pPr>
            <w:r w:rsidRPr="00A0729A">
              <w:rPr>
                <w:sz w:val="28"/>
                <w:szCs w:val="28"/>
              </w:rPr>
              <w:t>Объекты добровольной и муниципальной пожарной охраны</w:t>
            </w:r>
          </w:p>
        </w:tc>
        <w:tc>
          <w:tcPr>
            <w:tcW w:w="811" w:type="pct"/>
            <w:shd w:val="clear" w:color="auto" w:fill="auto"/>
            <w:vAlign w:val="center"/>
          </w:tcPr>
          <w:p w:rsidR="00260008" w:rsidRPr="00A0729A" w:rsidRDefault="00260008" w:rsidP="00607DC8">
            <w:pPr>
              <w:pStyle w:val="100"/>
              <w:ind w:left="-11" w:right="-90"/>
              <w:rPr>
                <w:rFonts w:eastAsia="Calibri"/>
                <w:sz w:val="28"/>
                <w:szCs w:val="28"/>
                <w:lang w:eastAsia="en-US"/>
              </w:rPr>
            </w:pPr>
            <w:r w:rsidRPr="00A0729A">
              <w:rPr>
                <w:rFonts w:eastAsia="Calibri"/>
                <w:sz w:val="28"/>
                <w:szCs w:val="28"/>
                <w:lang w:eastAsia="en-US"/>
              </w:rPr>
              <w:t>Уровень обеспеченности,</w:t>
            </w:r>
          </w:p>
          <w:p w:rsidR="00260008" w:rsidRPr="00A0729A" w:rsidRDefault="00260008" w:rsidP="00607DC8">
            <w:pPr>
              <w:pStyle w:val="100"/>
              <w:ind w:left="-11" w:right="-90"/>
              <w:rPr>
                <w:rFonts w:eastAsia="Calibri"/>
                <w:sz w:val="28"/>
                <w:szCs w:val="28"/>
                <w:lang w:eastAsia="en-US"/>
              </w:rPr>
            </w:pPr>
            <w:r w:rsidRPr="00A0729A">
              <w:rPr>
                <w:rFonts w:eastAsia="Calibri"/>
                <w:sz w:val="28"/>
                <w:szCs w:val="28"/>
                <w:lang w:eastAsia="en-US"/>
              </w:rPr>
              <w:t>объект/авт</w:t>
            </w:r>
          </w:p>
        </w:tc>
        <w:tc>
          <w:tcPr>
            <w:tcW w:w="2668" w:type="pct"/>
            <w:shd w:val="clear" w:color="auto" w:fill="auto"/>
          </w:tcPr>
          <w:p w:rsidR="00260008" w:rsidRPr="00A0729A" w:rsidRDefault="00260008" w:rsidP="00260008">
            <w:pPr>
              <w:ind w:left="28"/>
              <w:jc w:val="both"/>
              <w:rPr>
                <w:sz w:val="28"/>
                <w:szCs w:val="28"/>
              </w:rPr>
            </w:pPr>
            <w:r w:rsidRPr="00A0729A">
              <w:rPr>
                <w:rFonts w:eastAsia="Calibri"/>
                <w:sz w:val="28"/>
                <w:szCs w:val="28"/>
              </w:rPr>
              <w:t>от 20,0 до 50,0 тыс. человек – 2 объекта на 12 автомобилей;</w:t>
            </w:r>
          </w:p>
        </w:tc>
      </w:tr>
      <w:tr w:rsidR="00260008" w:rsidRPr="00A0729A" w:rsidTr="00260008">
        <w:trPr>
          <w:trHeight w:val="690"/>
          <w:jc w:val="center"/>
        </w:trPr>
        <w:tc>
          <w:tcPr>
            <w:tcW w:w="1521" w:type="pct"/>
            <w:vMerge/>
            <w:shd w:val="clear" w:color="auto" w:fill="auto"/>
          </w:tcPr>
          <w:p w:rsidR="00260008" w:rsidRPr="00A0729A" w:rsidRDefault="00260008" w:rsidP="00260008">
            <w:pPr>
              <w:pStyle w:val="100"/>
              <w:rPr>
                <w:rFonts w:eastAsia="Calibri"/>
                <w:sz w:val="28"/>
                <w:szCs w:val="28"/>
                <w:lang w:eastAsia="en-US"/>
              </w:rPr>
            </w:pPr>
          </w:p>
        </w:tc>
        <w:tc>
          <w:tcPr>
            <w:tcW w:w="811" w:type="pct"/>
            <w:shd w:val="clear" w:color="auto" w:fill="auto"/>
          </w:tcPr>
          <w:p w:rsidR="00260008" w:rsidRPr="00A0729A" w:rsidRDefault="00260008" w:rsidP="00607DC8">
            <w:pPr>
              <w:pStyle w:val="100"/>
              <w:ind w:left="-11" w:right="-90"/>
              <w:rPr>
                <w:sz w:val="28"/>
                <w:szCs w:val="28"/>
              </w:rPr>
            </w:pPr>
            <w:r w:rsidRPr="00A0729A">
              <w:rPr>
                <w:sz w:val="28"/>
                <w:szCs w:val="28"/>
              </w:rPr>
              <w:t>Размер земельного участка</w:t>
            </w:r>
          </w:p>
          <w:p w:rsidR="00260008" w:rsidRPr="00A0729A" w:rsidRDefault="00260008" w:rsidP="00607DC8">
            <w:pPr>
              <w:pStyle w:val="100"/>
              <w:ind w:left="-11" w:right="-90"/>
              <w:rPr>
                <w:sz w:val="28"/>
                <w:szCs w:val="28"/>
              </w:rPr>
            </w:pPr>
            <w:r w:rsidRPr="00A0729A">
              <w:rPr>
                <w:rFonts w:eastAsia="Calibri"/>
                <w:sz w:val="28"/>
                <w:szCs w:val="28"/>
                <w:lang w:eastAsia="en-US"/>
              </w:rPr>
              <w:t>кв. м/объект</w:t>
            </w:r>
          </w:p>
        </w:tc>
        <w:tc>
          <w:tcPr>
            <w:tcW w:w="2668" w:type="pct"/>
            <w:shd w:val="clear" w:color="auto" w:fill="auto"/>
          </w:tcPr>
          <w:p w:rsidR="00260008" w:rsidRPr="00A0729A" w:rsidRDefault="00260008" w:rsidP="00260008">
            <w:pPr>
              <w:rPr>
                <w:rFonts w:eastAsia="Calibri"/>
                <w:sz w:val="28"/>
                <w:szCs w:val="28"/>
                <w:lang w:eastAsia="en-US"/>
              </w:rPr>
            </w:pPr>
            <w:r w:rsidRPr="00A0729A">
              <w:rPr>
                <w:rFonts w:eastAsia="Calibri"/>
                <w:sz w:val="28"/>
                <w:szCs w:val="28"/>
                <w:lang w:eastAsia="en-US"/>
              </w:rPr>
              <w:t xml:space="preserve">от 8 до 10 машин </w:t>
            </w:r>
          </w:p>
          <w:p w:rsidR="00260008" w:rsidRPr="00A0729A" w:rsidRDefault="00260008" w:rsidP="00260008">
            <w:pPr>
              <w:rPr>
                <w:rFonts w:eastAsia="Calibri"/>
                <w:sz w:val="28"/>
                <w:szCs w:val="28"/>
                <w:lang w:eastAsia="en-US"/>
              </w:rPr>
            </w:pPr>
            <w:r w:rsidRPr="00A0729A">
              <w:rPr>
                <w:rFonts w:eastAsia="Calibri"/>
                <w:sz w:val="28"/>
                <w:szCs w:val="28"/>
                <w:lang w:eastAsia="en-US"/>
              </w:rPr>
              <w:t xml:space="preserve">18 000 – 20 000 </w:t>
            </w:r>
          </w:p>
        </w:tc>
      </w:tr>
    </w:tbl>
    <w:p w:rsidR="00260008" w:rsidRPr="00A0729A" w:rsidRDefault="00260008" w:rsidP="00260008">
      <w:pPr>
        <w:pStyle w:val="20"/>
        <w:tabs>
          <w:tab w:val="left" w:pos="7290"/>
        </w:tabs>
        <w:spacing w:after="240"/>
        <w:jc w:val="center"/>
        <w:rPr>
          <w:rFonts w:ascii="Times New Roman" w:hAnsi="Times New Roman" w:cs="Times New Roman"/>
          <w:bCs w:val="0"/>
          <w:i w:val="0"/>
          <w:iCs w:val="0"/>
          <w:szCs w:val="20"/>
        </w:rPr>
      </w:pPr>
      <w:bookmarkStart w:id="51" w:name="_Toc410134453"/>
    </w:p>
    <w:p w:rsidR="00260008" w:rsidRPr="00A0729A" w:rsidRDefault="00260008" w:rsidP="00260008">
      <w:pPr>
        <w:pStyle w:val="20"/>
        <w:tabs>
          <w:tab w:val="left" w:pos="7290"/>
        </w:tabs>
        <w:spacing w:after="240"/>
        <w:jc w:val="center"/>
        <w:rPr>
          <w:rFonts w:ascii="Times New Roman" w:hAnsi="Times New Roman" w:cs="Times New Roman"/>
          <w:bCs w:val="0"/>
          <w:i w:val="0"/>
          <w:iCs w:val="0"/>
          <w:szCs w:val="20"/>
        </w:rPr>
      </w:pPr>
      <w:r w:rsidRPr="00A0729A">
        <w:rPr>
          <w:rFonts w:ascii="Times New Roman" w:hAnsi="Times New Roman" w:cs="Times New Roman"/>
          <w:bCs w:val="0"/>
          <w:i w:val="0"/>
          <w:iCs w:val="0"/>
          <w:szCs w:val="20"/>
        </w:rPr>
        <w:br w:type="page"/>
      </w:r>
      <w:bookmarkStart w:id="52" w:name="_Toc436924524"/>
      <w:r>
        <w:rPr>
          <w:rFonts w:ascii="Times New Roman" w:hAnsi="Times New Roman" w:cs="Times New Roman"/>
          <w:bCs w:val="0"/>
          <w:i w:val="0"/>
          <w:iCs w:val="0"/>
          <w:szCs w:val="20"/>
        </w:rPr>
        <w:lastRenderedPageBreak/>
        <w:t>10</w:t>
      </w:r>
      <w:r w:rsidRPr="00A0729A">
        <w:rPr>
          <w:rFonts w:ascii="Times New Roman" w:hAnsi="Times New Roman" w:cs="Times New Roman"/>
          <w:bCs w:val="0"/>
          <w:i w:val="0"/>
          <w:iCs w:val="0"/>
          <w:szCs w:val="20"/>
        </w:rPr>
        <w:t>. Предельные значения расчетных показателей, минимально допустимого уровня обеспеченности, устанавливаемые для объектов местного значения в области захоронений</w:t>
      </w:r>
      <w:bookmarkEnd w:id="51"/>
      <w:bookmarkEnd w:id="52"/>
    </w:p>
    <w:p w:rsidR="00260008" w:rsidRPr="00A0729A" w:rsidRDefault="00260008" w:rsidP="00260008">
      <w:pPr>
        <w:pStyle w:val="aff"/>
        <w:jc w:val="right"/>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27</w:t>
      </w:r>
      <w:r w:rsidRPr="00A0729A">
        <w:rPr>
          <w:sz w:val="28"/>
          <w:szCs w:val="28"/>
        </w:rPr>
        <w:fldChar w:fldCharType="end"/>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2040"/>
        <w:gridCol w:w="3506"/>
        <w:gridCol w:w="2054"/>
      </w:tblGrid>
      <w:tr w:rsidR="00260008" w:rsidRPr="00A0729A" w:rsidTr="00260008">
        <w:trPr>
          <w:trHeight w:val="239"/>
          <w:jc w:val="center"/>
        </w:trPr>
        <w:tc>
          <w:tcPr>
            <w:tcW w:w="1129" w:type="pct"/>
            <w:shd w:val="clear" w:color="auto" w:fill="auto"/>
            <w:vAlign w:val="center"/>
          </w:tcPr>
          <w:p w:rsidR="00260008" w:rsidRPr="00A0729A" w:rsidRDefault="00260008" w:rsidP="00260008">
            <w:pPr>
              <w:pStyle w:val="100"/>
              <w:rPr>
                <w:rFonts w:eastAsia="Calibri"/>
                <w:sz w:val="28"/>
                <w:szCs w:val="28"/>
                <w:lang w:eastAsia="en-US"/>
              </w:rPr>
            </w:pPr>
            <w:r w:rsidRPr="00A0729A">
              <w:rPr>
                <w:rFonts w:eastAsia="Calibri"/>
                <w:sz w:val="28"/>
                <w:szCs w:val="28"/>
                <w:lang w:eastAsia="en-US"/>
              </w:rPr>
              <w:t>Кладбища смешанного и традиционного захоронения</w:t>
            </w:r>
          </w:p>
        </w:tc>
        <w:tc>
          <w:tcPr>
            <w:tcW w:w="1039" w:type="pct"/>
            <w:shd w:val="clear" w:color="auto" w:fill="auto"/>
            <w:vAlign w:val="center"/>
          </w:tcPr>
          <w:p w:rsidR="00260008" w:rsidRPr="00A0729A" w:rsidRDefault="00260008" w:rsidP="00260008">
            <w:pPr>
              <w:pStyle w:val="100"/>
              <w:rPr>
                <w:rFonts w:eastAsia="Calibri"/>
                <w:sz w:val="28"/>
                <w:szCs w:val="28"/>
                <w:lang w:eastAsia="en-US"/>
              </w:rPr>
            </w:pPr>
            <w:r w:rsidRPr="00A0729A">
              <w:rPr>
                <w:rFonts w:eastAsia="Calibri"/>
                <w:sz w:val="28"/>
                <w:szCs w:val="28"/>
                <w:lang w:eastAsia="en-US"/>
              </w:rPr>
              <w:t>Размер земельного участка для кладбища, га на 1 тыс. чел.</w:t>
            </w:r>
          </w:p>
        </w:tc>
        <w:tc>
          <w:tcPr>
            <w:tcW w:w="2832" w:type="pct"/>
            <w:gridSpan w:val="2"/>
            <w:shd w:val="clear" w:color="auto" w:fill="auto"/>
          </w:tcPr>
          <w:p w:rsidR="00260008" w:rsidRPr="00A0729A" w:rsidRDefault="00260008" w:rsidP="00260008">
            <w:pPr>
              <w:pStyle w:val="100"/>
              <w:rPr>
                <w:rFonts w:eastAsia="Calibri"/>
                <w:sz w:val="28"/>
                <w:szCs w:val="28"/>
                <w:lang w:eastAsia="en-US"/>
              </w:rPr>
            </w:pPr>
            <w:r w:rsidRPr="00A0729A">
              <w:rPr>
                <w:rFonts w:eastAsia="Calibri"/>
                <w:sz w:val="28"/>
                <w:szCs w:val="28"/>
                <w:lang w:eastAsia="en-US"/>
              </w:rPr>
              <w:t>0,24</w:t>
            </w:r>
          </w:p>
          <w:p w:rsidR="00260008" w:rsidRPr="00A0729A" w:rsidRDefault="00260008" w:rsidP="00260008">
            <w:pPr>
              <w:pStyle w:val="aff8"/>
              <w:spacing w:before="0" w:after="0"/>
              <w:ind w:firstLine="0"/>
              <w:jc w:val="left"/>
              <w:rPr>
                <w:rFonts w:eastAsia="Calibri"/>
                <w:sz w:val="28"/>
                <w:szCs w:val="28"/>
                <w:lang w:val="ru-RU" w:eastAsia="en-US"/>
              </w:rPr>
            </w:pPr>
            <w:r w:rsidRPr="00A0729A">
              <w:rPr>
                <w:rFonts w:eastAsia="Calibri"/>
                <w:sz w:val="28"/>
                <w:szCs w:val="28"/>
                <w:lang w:val="ru-RU" w:eastAsia="en-US"/>
              </w:rPr>
              <w:t xml:space="preserve">Размещение кладбища размером территории более </w:t>
            </w:r>
            <w:smartTag w:uri="urn:schemas-microsoft-com:office:smarttags" w:element="metricconverter">
              <w:smartTagPr>
                <w:attr w:name="ProductID" w:val="40 га"/>
              </w:smartTagPr>
              <w:r w:rsidRPr="00A0729A">
                <w:rPr>
                  <w:rFonts w:eastAsia="Calibri"/>
                  <w:sz w:val="28"/>
                  <w:szCs w:val="28"/>
                  <w:lang w:val="ru-RU" w:eastAsia="en-US"/>
                </w:rPr>
                <w:t>40 га</w:t>
              </w:r>
            </w:smartTag>
            <w:r w:rsidRPr="00A0729A">
              <w:rPr>
                <w:rFonts w:eastAsia="Calibri"/>
                <w:sz w:val="28"/>
                <w:szCs w:val="28"/>
                <w:lang w:val="ru-RU" w:eastAsia="en-US"/>
              </w:rPr>
              <w:t xml:space="preserve"> не допускается</w:t>
            </w:r>
          </w:p>
        </w:tc>
      </w:tr>
      <w:tr w:rsidR="00260008" w:rsidRPr="00A0729A" w:rsidTr="00607DC8">
        <w:trPr>
          <w:trHeight w:val="1947"/>
          <w:jc w:val="center"/>
        </w:trPr>
        <w:tc>
          <w:tcPr>
            <w:tcW w:w="1129" w:type="pct"/>
            <w:shd w:val="clear" w:color="auto" w:fill="auto"/>
          </w:tcPr>
          <w:p w:rsidR="00260008" w:rsidRPr="00A0729A" w:rsidRDefault="00260008" w:rsidP="00260008">
            <w:pPr>
              <w:pStyle w:val="100"/>
              <w:rPr>
                <w:rFonts w:eastAsia="Calibri"/>
                <w:sz w:val="28"/>
                <w:szCs w:val="28"/>
                <w:lang w:eastAsia="en-US"/>
              </w:rPr>
            </w:pPr>
          </w:p>
        </w:tc>
        <w:tc>
          <w:tcPr>
            <w:tcW w:w="1039" w:type="pct"/>
            <w:shd w:val="clear" w:color="auto" w:fill="auto"/>
            <w:vAlign w:val="center"/>
          </w:tcPr>
          <w:p w:rsidR="00260008" w:rsidRPr="00A0729A" w:rsidRDefault="00260008" w:rsidP="00260008">
            <w:pPr>
              <w:pStyle w:val="100"/>
              <w:rPr>
                <w:sz w:val="28"/>
                <w:szCs w:val="28"/>
              </w:rPr>
            </w:pPr>
            <w:r w:rsidRPr="00A0729A">
              <w:rPr>
                <w:rFonts w:eastAsia="Calibri"/>
                <w:sz w:val="28"/>
                <w:szCs w:val="28"/>
                <w:lang w:eastAsia="en-US"/>
              </w:rPr>
              <w:t xml:space="preserve">Минимальные расстояния, м </w:t>
            </w:r>
          </w:p>
        </w:tc>
        <w:tc>
          <w:tcPr>
            <w:tcW w:w="1786" w:type="pct"/>
            <w:vMerge w:val="restart"/>
            <w:shd w:val="clear" w:color="auto" w:fill="auto"/>
          </w:tcPr>
          <w:p w:rsidR="00260008" w:rsidRPr="00A0729A" w:rsidRDefault="00260008" w:rsidP="00607DC8">
            <w:pPr>
              <w:pStyle w:val="100"/>
              <w:rPr>
                <w:rFonts w:eastAsia="Calibri"/>
                <w:sz w:val="28"/>
                <w:szCs w:val="28"/>
                <w:lang w:eastAsia="en-US"/>
              </w:rPr>
            </w:pPr>
            <w:r w:rsidRPr="00A0729A">
              <w:rPr>
                <w:rFonts w:eastAsia="Calibri"/>
                <w:sz w:val="28"/>
                <w:szCs w:val="28"/>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046" w:type="pct"/>
            <w:shd w:val="clear" w:color="auto" w:fill="auto"/>
          </w:tcPr>
          <w:p w:rsidR="00260008" w:rsidRPr="00A0729A" w:rsidRDefault="00260008" w:rsidP="00260008">
            <w:pPr>
              <w:pStyle w:val="100"/>
              <w:rPr>
                <w:rFonts w:eastAsia="Calibri"/>
                <w:sz w:val="28"/>
                <w:szCs w:val="28"/>
                <w:lang w:eastAsia="en-US"/>
              </w:rPr>
            </w:pPr>
            <w:r w:rsidRPr="00A0729A">
              <w:rPr>
                <w:rFonts w:eastAsia="Calibri"/>
                <w:sz w:val="28"/>
                <w:szCs w:val="28"/>
                <w:lang w:eastAsia="en-US"/>
              </w:rPr>
              <w:t xml:space="preserve">при площади: </w:t>
            </w:r>
          </w:p>
          <w:p w:rsidR="00260008" w:rsidRPr="00A0729A" w:rsidRDefault="00260008" w:rsidP="00260008">
            <w:pPr>
              <w:pStyle w:val="100"/>
              <w:rPr>
                <w:rFonts w:eastAsia="Calibri"/>
                <w:sz w:val="28"/>
                <w:szCs w:val="28"/>
                <w:lang w:eastAsia="en-US"/>
              </w:rPr>
            </w:pPr>
            <w:smartTag w:uri="urn:schemas-microsoft-com:office:smarttags" w:element="metricconverter">
              <w:smartTagPr>
                <w:attr w:name="ProductID" w:val="10 га"/>
              </w:smartTagPr>
              <w:r w:rsidRPr="00A0729A">
                <w:rPr>
                  <w:rFonts w:eastAsia="Calibri"/>
                  <w:sz w:val="28"/>
                  <w:szCs w:val="28"/>
                  <w:lang w:eastAsia="en-US"/>
                </w:rPr>
                <w:t>10 га</w:t>
              </w:r>
            </w:smartTag>
            <w:r w:rsidRPr="00A0729A">
              <w:rPr>
                <w:rFonts w:eastAsia="Calibri"/>
                <w:sz w:val="28"/>
                <w:szCs w:val="28"/>
                <w:lang w:eastAsia="en-US"/>
              </w:rPr>
              <w:t xml:space="preserve"> и менее – 100;  </w:t>
            </w:r>
          </w:p>
          <w:p w:rsidR="00260008" w:rsidRPr="00A0729A" w:rsidRDefault="00260008" w:rsidP="00260008">
            <w:pPr>
              <w:pStyle w:val="100"/>
              <w:rPr>
                <w:rFonts w:eastAsia="Calibri"/>
                <w:sz w:val="28"/>
                <w:szCs w:val="28"/>
                <w:lang w:eastAsia="en-US"/>
              </w:rPr>
            </w:pPr>
            <w:r w:rsidRPr="00A0729A">
              <w:rPr>
                <w:rFonts w:eastAsia="Calibri"/>
                <w:sz w:val="28"/>
                <w:szCs w:val="28"/>
                <w:lang w:eastAsia="en-US"/>
              </w:rPr>
              <w:t>от 10 до 20 га – 300:</w:t>
            </w:r>
          </w:p>
          <w:p w:rsidR="00260008" w:rsidRPr="00A0729A" w:rsidRDefault="00260008" w:rsidP="00607DC8">
            <w:pPr>
              <w:pStyle w:val="100"/>
              <w:rPr>
                <w:rFonts w:eastAsia="Calibri"/>
                <w:sz w:val="28"/>
                <w:szCs w:val="28"/>
                <w:lang w:eastAsia="en-US"/>
              </w:rPr>
            </w:pPr>
            <w:r w:rsidRPr="00A0729A">
              <w:rPr>
                <w:rFonts w:eastAsia="Calibri"/>
                <w:sz w:val="28"/>
                <w:szCs w:val="28"/>
                <w:lang w:eastAsia="en-US"/>
              </w:rPr>
              <w:t xml:space="preserve">от 20 до </w:t>
            </w:r>
            <w:smartTag w:uri="urn:schemas-microsoft-com:office:smarttags" w:element="metricconverter">
              <w:smartTagPr>
                <w:attr w:name="ProductID" w:val="40 га"/>
              </w:smartTagPr>
              <w:r w:rsidRPr="00A0729A">
                <w:rPr>
                  <w:rFonts w:eastAsia="Calibri"/>
                  <w:sz w:val="28"/>
                  <w:szCs w:val="28"/>
                  <w:lang w:eastAsia="en-US"/>
                </w:rPr>
                <w:t>40 га</w:t>
              </w:r>
            </w:smartTag>
            <w:r w:rsidRPr="00A0729A">
              <w:rPr>
                <w:rFonts w:eastAsia="Calibri"/>
                <w:sz w:val="28"/>
                <w:szCs w:val="28"/>
                <w:lang w:eastAsia="en-US"/>
              </w:rPr>
              <w:t xml:space="preserve"> – 500.</w:t>
            </w:r>
          </w:p>
        </w:tc>
      </w:tr>
      <w:tr w:rsidR="00260008" w:rsidRPr="00A0729A" w:rsidTr="00607DC8">
        <w:trPr>
          <w:trHeight w:val="533"/>
          <w:jc w:val="center"/>
        </w:trPr>
        <w:tc>
          <w:tcPr>
            <w:tcW w:w="1129" w:type="pct"/>
            <w:shd w:val="clear" w:color="auto" w:fill="auto"/>
          </w:tcPr>
          <w:p w:rsidR="00260008" w:rsidRPr="00A0729A" w:rsidRDefault="00260008" w:rsidP="00260008">
            <w:pPr>
              <w:pStyle w:val="100"/>
              <w:rPr>
                <w:rFonts w:eastAsia="Calibri"/>
                <w:sz w:val="28"/>
                <w:szCs w:val="28"/>
                <w:lang w:eastAsia="en-US"/>
              </w:rPr>
            </w:pPr>
            <w:r w:rsidRPr="00A0729A">
              <w:rPr>
                <w:rFonts w:eastAsia="Calibri"/>
                <w:sz w:val="28"/>
                <w:szCs w:val="28"/>
                <w:lang w:eastAsia="en-US"/>
              </w:rPr>
              <w:t xml:space="preserve">Кладбища для погребения после кремации </w:t>
            </w:r>
          </w:p>
        </w:tc>
        <w:tc>
          <w:tcPr>
            <w:tcW w:w="1039" w:type="pct"/>
            <w:shd w:val="clear" w:color="auto" w:fill="auto"/>
            <w:vAlign w:val="center"/>
          </w:tcPr>
          <w:p w:rsidR="00260008" w:rsidRPr="00A0729A" w:rsidRDefault="00260008" w:rsidP="00260008">
            <w:pPr>
              <w:pStyle w:val="100"/>
              <w:rPr>
                <w:sz w:val="28"/>
                <w:szCs w:val="28"/>
              </w:rPr>
            </w:pPr>
            <w:r w:rsidRPr="00A0729A">
              <w:rPr>
                <w:rFonts w:eastAsia="Calibri"/>
                <w:sz w:val="28"/>
                <w:szCs w:val="28"/>
                <w:lang w:eastAsia="en-US"/>
              </w:rPr>
              <w:t xml:space="preserve">Минимальные расстояния, м </w:t>
            </w:r>
          </w:p>
        </w:tc>
        <w:tc>
          <w:tcPr>
            <w:tcW w:w="1786" w:type="pct"/>
            <w:vMerge/>
            <w:shd w:val="clear" w:color="auto" w:fill="auto"/>
          </w:tcPr>
          <w:p w:rsidR="00260008" w:rsidRPr="00A0729A" w:rsidRDefault="00260008" w:rsidP="00260008">
            <w:pPr>
              <w:pStyle w:val="aff8"/>
              <w:spacing w:before="0" w:after="0"/>
              <w:jc w:val="left"/>
              <w:rPr>
                <w:i/>
                <w:sz w:val="28"/>
                <w:szCs w:val="28"/>
                <w:lang w:val="ru-RU"/>
              </w:rPr>
            </w:pPr>
          </w:p>
        </w:tc>
        <w:tc>
          <w:tcPr>
            <w:tcW w:w="1046" w:type="pct"/>
            <w:shd w:val="clear" w:color="auto" w:fill="auto"/>
          </w:tcPr>
          <w:p w:rsidR="00260008" w:rsidRPr="00A0729A" w:rsidRDefault="00260008" w:rsidP="00260008">
            <w:pPr>
              <w:pStyle w:val="100"/>
              <w:rPr>
                <w:i/>
                <w:sz w:val="28"/>
                <w:szCs w:val="28"/>
                <w:lang w:eastAsia="x-none"/>
              </w:rPr>
            </w:pPr>
            <w:r w:rsidRPr="00A0729A">
              <w:rPr>
                <w:rFonts w:eastAsia="Calibri"/>
                <w:sz w:val="28"/>
                <w:szCs w:val="28"/>
                <w:lang w:eastAsia="en-US"/>
              </w:rPr>
              <w:t>100</w:t>
            </w:r>
          </w:p>
        </w:tc>
      </w:tr>
      <w:tr w:rsidR="00260008" w:rsidRPr="00A0729A" w:rsidTr="00260008">
        <w:trPr>
          <w:trHeight w:val="233"/>
          <w:jc w:val="center"/>
        </w:trPr>
        <w:tc>
          <w:tcPr>
            <w:tcW w:w="1129" w:type="pct"/>
            <w:shd w:val="clear" w:color="auto" w:fill="auto"/>
          </w:tcPr>
          <w:p w:rsidR="00260008" w:rsidRPr="00A0729A" w:rsidRDefault="00260008" w:rsidP="00260008">
            <w:pPr>
              <w:pStyle w:val="100"/>
              <w:rPr>
                <w:rFonts w:eastAsia="Calibri"/>
                <w:sz w:val="28"/>
                <w:szCs w:val="28"/>
                <w:lang w:eastAsia="en-US"/>
              </w:rPr>
            </w:pPr>
          </w:p>
        </w:tc>
        <w:tc>
          <w:tcPr>
            <w:tcW w:w="1039" w:type="pct"/>
            <w:shd w:val="clear" w:color="auto" w:fill="auto"/>
          </w:tcPr>
          <w:p w:rsidR="00260008" w:rsidRPr="00A0729A" w:rsidRDefault="00260008" w:rsidP="00260008">
            <w:pPr>
              <w:pStyle w:val="100"/>
              <w:rPr>
                <w:rFonts w:eastAsia="Calibri"/>
                <w:sz w:val="28"/>
                <w:szCs w:val="28"/>
                <w:lang w:eastAsia="en-US"/>
              </w:rPr>
            </w:pPr>
            <w:r w:rsidRPr="00A0729A">
              <w:rPr>
                <w:rFonts w:eastAsia="Calibri"/>
                <w:sz w:val="28"/>
                <w:szCs w:val="28"/>
                <w:lang w:eastAsia="en-US"/>
              </w:rPr>
              <w:t>Размер земельного участка, га/1 тыс. чел.</w:t>
            </w:r>
          </w:p>
        </w:tc>
        <w:tc>
          <w:tcPr>
            <w:tcW w:w="2832" w:type="pct"/>
            <w:gridSpan w:val="2"/>
            <w:shd w:val="clear" w:color="auto" w:fill="auto"/>
          </w:tcPr>
          <w:p w:rsidR="00260008" w:rsidRPr="00A0729A" w:rsidRDefault="00260008" w:rsidP="00260008">
            <w:pPr>
              <w:pStyle w:val="100"/>
              <w:rPr>
                <w:i/>
                <w:sz w:val="28"/>
                <w:szCs w:val="28"/>
                <w:lang w:eastAsia="x-none"/>
              </w:rPr>
            </w:pPr>
            <w:r w:rsidRPr="00A0729A">
              <w:rPr>
                <w:rFonts w:eastAsia="Calibri"/>
                <w:sz w:val="28"/>
                <w:szCs w:val="28"/>
                <w:lang w:eastAsia="en-US"/>
              </w:rPr>
              <w:t>0,02</w:t>
            </w:r>
          </w:p>
        </w:tc>
      </w:tr>
    </w:tbl>
    <w:p w:rsidR="00260008" w:rsidRDefault="00260008" w:rsidP="00260008">
      <w:pPr>
        <w:pStyle w:val="20"/>
        <w:tabs>
          <w:tab w:val="left" w:pos="7290"/>
        </w:tabs>
        <w:spacing w:after="240"/>
        <w:jc w:val="center"/>
        <w:rPr>
          <w:rFonts w:ascii="Times New Roman" w:hAnsi="Times New Roman" w:cs="Times New Roman"/>
          <w:bCs w:val="0"/>
          <w:i w:val="0"/>
          <w:iCs w:val="0"/>
          <w:szCs w:val="20"/>
        </w:rPr>
      </w:pPr>
      <w:bookmarkStart w:id="53" w:name="_Toc405915266"/>
    </w:p>
    <w:p w:rsidR="00260008" w:rsidRDefault="00260008" w:rsidP="00260008">
      <w:r>
        <w:br w:type="page"/>
      </w:r>
    </w:p>
    <w:p w:rsidR="00260008" w:rsidRPr="0026704F" w:rsidRDefault="00260008" w:rsidP="00260008">
      <w:pPr>
        <w:pStyle w:val="20"/>
        <w:tabs>
          <w:tab w:val="left" w:pos="7290"/>
        </w:tabs>
        <w:spacing w:after="240"/>
        <w:jc w:val="center"/>
        <w:rPr>
          <w:rFonts w:ascii="Times New Roman" w:hAnsi="Times New Roman" w:cs="Times New Roman"/>
          <w:bCs w:val="0"/>
          <w:i w:val="0"/>
          <w:iCs w:val="0"/>
          <w:szCs w:val="20"/>
        </w:rPr>
      </w:pPr>
      <w:bookmarkStart w:id="54" w:name="_Toc436924525"/>
      <w:r w:rsidRPr="0026704F">
        <w:rPr>
          <w:rFonts w:ascii="Times New Roman" w:hAnsi="Times New Roman" w:cs="Times New Roman"/>
          <w:bCs w:val="0"/>
          <w:i w:val="0"/>
          <w:iCs w:val="0"/>
          <w:szCs w:val="20"/>
        </w:rPr>
        <w:lastRenderedPageBreak/>
        <w:t>11.Показатели минимальной плотности застройки площадок промышленных предприятий</w:t>
      </w:r>
      <w:bookmarkEnd w:id="53"/>
      <w:bookmarkEnd w:id="54"/>
    </w:p>
    <w:p w:rsidR="00260008" w:rsidRPr="0026704F" w:rsidRDefault="00260008" w:rsidP="00260008">
      <w:pPr>
        <w:pStyle w:val="aff"/>
        <w:jc w:val="right"/>
        <w:rPr>
          <w:b w:val="0"/>
          <w:bCs w:val="0"/>
          <w:sz w:val="28"/>
          <w:szCs w:val="28"/>
        </w:rPr>
      </w:pPr>
      <w:r w:rsidRPr="0026704F">
        <w:rPr>
          <w:sz w:val="28"/>
          <w:szCs w:val="28"/>
        </w:rPr>
        <w:t xml:space="preserve">Таблица </w:t>
      </w:r>
      <w:r w:rsidRPr="0026704F">
        <w:rPr>
          <w:sz w:val="28"/>
          <w:szCs w:val="28"/>
        </w:rPr>
        <w:fldChar w:fldCharType="begin"/>
      </w:r>
      <w:r w:rsidRPr="0026704F">
        <w:rPr>
          <w:sz w:val="28"/>
          <w:szCs w:val="28"/>
        </w:rPr>
        <w:instrText xml:space="preserve"> SEQ Таблица \* ARABIC </w:instrText>
      </w:r>
      <w:r w:rsidRPr="0026704F">
        <w:rPr>
          <w:sz w:val="28"/>
          <w:szCs w:val="28"/>
        </w:rPr>
        <w:fldChar w:fldCharType="separate"/>
      </w:r>
      <w:r>
        <w:rPr>
          <w:noProof/>
          <w:sz w:val="28"/>
          <w:szCs w:val="28"/>
        </w:rPr>
        <w:t>28</w:t>
      </w:r>
      <w:r w:rsidRPr="0026704F">
        <w:rPr>
          <w:sz w:val="28"/>
          <w:szCs w:val="28"/>
        </w:rPr>
        <w:fldChar w:fldCharType="end"/>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260008" w:rsidRPr="006E3D59" w:rsidTr="00260008">
        <w:trPr>
          <w:trHeight w:val="227"/>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260008" w:rsidRPr="0026704F" w:rsidRDefault="00260008" w:rsidP="00260008">
            <w:pPr>
              <w:ind w:left="-142" w:right="-108"/>
              <w:jc w:val="center"/>
              <w:rPr>
                <w:b/>
                <w:bCs/>
              </w:rPr>
            </w:pPr>
            <w:r w:rsidRPr="0026704F">
              <w:rPr>
                <w:b/>
                <w:bCs/>
              </w:rPr>
              <w:t xml:space="preserve">Отрасли </w:t>
            </w:r>
          </w:p>
          <w:p w:rsidR="00260008" w:rsidRPr="0026704F" w:rsidRDefault="00260008" w:rsidP="00260008">
            <w:pPr>
              <w:ind w:left="-142" w:right="-108"/>
              <w:jc w:val="center"/>
              <w:rPr>
                <w:b/>
                <w:bCs/>
              </w:rPr>
            </w:pPr>
            <w:r w:rsidRPr="0026704F">
              <w:rPr>
                <w:b/>
                <w:bCs/>
              </w:rPr>
              <w:t>промышленности</w:t>
            </w:r>
          </w:p>
        </w:tc>
        <w:tc>
          <w:tcPr>
            <w:tcW w:w="6062" w:type="dxa"/>
            <w:tcBorders>
              <w:top w:val="single" w:sz="4" w:space="0" w:color="auto"/>
              <w:left w:val="single" w:sz="4" w:space="0" w:color="auto"/>
              <w:bottom w:val="single" w:sz="4" w:space="0" w:color="auto"/>
              <w:right w:val="single" w:sz="4" w:space="0" w:color="auto"/>
            </w:tcBorders>
            <w:vAlign w:val="center"/>
          </w:tcPr>
          <w:p w:rsidR="00260008" w:rsidRPr="0026704F" w:rsidRDefault="00260008" w:rsidP="00260008">
            <w:pPr>
              <w:jc w:val="center"/>
              <w:rPr>
                <w:b/>
                <w:bCs/>
              </w:rPr>
            </w:pPr>
            <w:r w:rsidRPr="0026704F">
              <w:rPr>
                <w:b/>
                <w:bCs/>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260008" w:rsidRPr="0026704F" w:rsidRDefault="00260008" w:rsidP="00260008">
            <w:pPr>
              <w:ind w:left="-108" w:right="-108"/>
              <w:jc w:val="center"/>
              <w:rPr>
                <w:b/>
                <w:bCs/>
                <w:noProof/>
                <w:spacing w:val="-4"/>
              </w:rPr>
            </w:pPr>
            <w:r w:rsidRPr="0026704F">
              <w:rPr>
                <w:b/>
                <w:bCs/>
                <w:spacing w:val="-4"/>
              </w:rPr>
              <w:t>Минимальная</w:t>
            </w:r>
            <w:r w:rsidRPr="0026704F">
              <w:rPr>
                <w:b/>
                <w:bCs/>
                <w:noProof/>
                <w:spacing w:val="-4"/>
              </w:rPr>
              <w:t xml:space="preserve"> </w:t>
            </w:r>
          </w:p>
          <w:p w:rsidR="00260008" w:rsidRPr="0026704F" w:rsidRDefault="00260008" w:rsidP="00260008">
            <w:pPr>
              <w:ind w:left="-108" w:right="-108"/>
              <w:jc w:val="center"/>
              <w:rPr>
                <w:b/>
                <w:bCs/>
                <w:noProof/>
                <w:spacing w:val="-4"/>
              </w:rPr>
            </w:pPr>
            <w:r w:rsidRPr="0026704F">
              <w:rPr>
                <w:b/>
                <w:bCs/>
                <w:noProof/>
                <w:spacing w:val="-4"/>
              </w:rPr>
              <w:t>плотность застройки, %</w:t>
            </w:r>
          </w:p>
        </w:tc>
      </w:tr>
      <w:tr w:rsidR="00260008" w:rsidRPr="006E3D59" w:rsidTr="00260008">
        <w:trPr>
          <w:trHeight w:val="227"/>
          <w:tblHeader/>
          <w:jc w:val="center"/>
        </w:trPr>
        <w:tc>
          <w:tcPr>
            <w:tcW w:w="2471" w:type="dxa"/>
            <w:tcBorders>
              <w:top w:val="single" w:sz="4" w:space="0" w:color="auto"/>
              <w:left w:val="single" w:sz="4" w:space="0" w:color="auto"/>
              <w:bottom w:val="single" w:sz="4" w:space="0" w:color="auto"/>
              <w:right w:val="single" w:sz="4" w:space="0" w:color="auto"/>
            </w:tcBorders>
            <w:vAlign w:val="center"/>
          </w:tcPr>
          <w:p w:rsidR="00260008" w:rsidRPr="0026704F" w:rsidRDefault="00260008" w:rsidP="00260008">
            <w:pPr>
              <w:ind w:left="-142" w:right="-108"/>
              <w:jc w:val="center"/>
              <w:rPr>
                <w:b/>
                <w:bCs/>
              </w:rPr>
            </w:pPr>
            <w:r w:rsidRPr="0026704F">
              <w:rPr>
                <w:b/>
                <w:bCs/>
              </w:rPr>
              <w:t>1</w:t>
            </w:r>
          </w:p>
        </w:tc>
        <w:tc>
          <w:tcPr>
            <w:tcW w:w="6062" w:type="dxa"/>
            <w:tcBorders>
              <w:top w:val="single" w:sz="4" w:space="0" w:color="auto"/>
              <w:left w:val="single" w:sz="4" w:space="0" w:color="auto"/>
              <w:bottom w:val="single" w:sz="4" w:space="0" w:color="auto"/>
              <w:right w:val="single" w:sz="4" w:space="0" w:color="auto"/>
            </w:tcBorders>
            <w:vAlign w:val="center"/>
          </w:tcPr>
          <w:p w:rsidR="00260008" w:rsidRPr="0026704F" w:rsidRDefault="00260008" w:rsidP="00260008">
            <w:pPr>
              <w:jc w:val="center"/>
              <w:rPr>
                <w:b/>
                <w:bCs/>
              </w:rPr>
            </w:pPr>
            <w:r w:rsidRPr="0026704F">
              <w:rPr>
                <w:b/>
                <w:bCs/>
              </w:rPr>
              <w:t>2</w:t>
            </w:r>
          </w:p>
        </w:tc>
        <w:tc>
          <w:tcPr>
            <w:tcW w:w="1661" w:type="dxa"/>
            <w:tcBorders>
              <w:top w:val="single" w:sz="4" w:space="0" w:color="auto"/>
              <w:left w:val="single" w:sz="4" w:space="0" w:color="auto"/>
              <w:bottom w:val="single" w:sz="4" w:space="0" w:color="auto"/>
              <w:right w:val="single" w:sz="4" w:space="0" w:color="auto"/>
            </w:tcBorders>
            <w:vAlign w:val="center"/>
          </w:tcPr>
          <w:p w:rsidR="00260008" w:rsidRPr="0026704F" w:rsidRDefault="00260008" w:rsidP="00260008">
            <w:pPr>
              <w:ind w:left="-108" w:right="-108"/>
              <w:jc w:val="center"/>
              <w:rPr>
                <w:b/>
                <w:bCs/>
              </w:rPr>
            </w:pPr>
            <w:r w:rsidRPr="0026704F">
              <w:rPr>
                <w:b/>
                <w:bCs/>
              </w:rPr>
              <w:t>3</w:t>
            </w:r>
          </w:p>
        </w:tc>
      </w:tr>
      <w:tr w:rsidR="00260008" w:rsidRPr="006E3D59" w:rsidTr="00260008">
        <w:trPr>
          <w:trHeight w:val="217"/>
          <w:jc w:val="center"/>
        </w:trPr>
        <w:tc>
          <w:tcPr>
            <w:tcW w:w="2471" w:type="dxa"/>
            <w:vMerge w:val="restart"/>
            <w:tcBorders>
              <w:top w:val="single" w:sz="4" w:space="0" w:color="auto"/>
              <w:left w:val="single" w:sz="4" w:space="0" w:color="auto"/>
              <w:right w:val="single" w:sz="4" w:space="0" w:color="auto"/>
            </w:tcBorders>
          </w:tcPr>
          <w:p w:rsidR="00260008" w:rsidRPr="0026704F" w:rsidRDefault="00260008" w:rsidP="00260008">
            <w:pPr>
              <w:jc w:val="center"/>
            </w:pPr>
            <w:r w:rsidRPr="0026704F">
              <w:t xml:space="preserve">Энергетическая </w:t>
            </w:r>
          </w:p>
          <w:p w:rsidR="00260008" w:rsidRPr="0026704F" w:rsidRDefault="00260008" w:rsidP="00260008">
            <w:pPr>
              <w:jc w:val="center"/>
            </w:pPr>
            <w:r w:rsidRPr="0026704F">
              <w:t>промышленность</w:t>
            </w: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r w:rsidRPr="0026704F">
              <w:t xml:space="preserve">Электростанции мощностью более 2000 МВт </w:t>
            </w:r>
          </w:p>
          <w:p w:rsidR="00260008" w:rsidRPr="0026704F" w:rsidRDefault="00260008" w:rsidP="00260008">
            <w:r w:rsidRPr="0026704F">
              <w:t>на газомазутном топливе:</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pPr>
          </w:p>
        </w:tc>
      </w:tr>
      <w:tr w:rsidR="00260008" w:rsidRPr="006E3D59" w:rsidTr="00260008">
        <w:trPr>
          <w:trHeight w:val="217"/>
          <w:jc w:val="center"/>
        </w:trPr>
        <w:tc>
          <w:tcPr>
            <w:tcW w:w="2471" w:type="dxa"/>
            <w:vMerge/>
            <w:tcBorders>
              <w:left w:val="single" w:sz="4" w:space="0" w:color="auto"/>
              <w:right w:val="single" w:sz="4" w:space="0" w:color="auto"/>
            </w:tcBorders>
          </w:tcPr>
          <w:p w:rsidR="00260008" w:rsidRPr="0026704F" w:rsidRDefault="00260008" w:rsidP="00260008">
            <w:pPr>
              <w:jc w:val="center"/>
            </w:pPr>
          </w:p>
        </w:tc>
        <w:tc>
          <w:tcPr>
            <w:tcW w:w="6062" w:type="dxa"/>
            <w:tcBorders>
              <w:top w:val="nil"/>
              <w:left w:val="single" w:sz="4" w:space="0" w:color="auto"/>
              <w:bottom w:val="nil"/>
              <w:right w:val="single" w:sz="4" w:space="0" w:color="auto"/>
            </w:tcBorders>
          </w:tcPr>
          <w:p w:rsidR="00260008" w:rsidRPr="0026704F" w:rsidRDefault="00260008" w:rsidP="00260008">
            <w:pPr>
              <w:ind w:left="227"/>
            </w:pPr>
            <w:r w:rsidRPr="0026704F">
              <w:t>без градирен</w:t>
            </w:r>
          </w:p>
        </w:tc>
        <w:tc>
          <w:tcPr>
            <w:tcW w:w="1661" w:type="dxa"/>
            <w:tcBorders>
              <w:top w:val="nil"/>
              <w:left w:val="single" w:sz="4" w:space="0" w:color="auto"/>
              <w:bottom w:val="nil"/>
              <w:right w:val="single" w:sz="4" w:space="0" w:color="auto"/>
            </w:tcBorders>
          </w:tcPr>
          <w:p w:rsidR="00260008" w:rsidRPr="0026704F" w:rsidRDefault="00260008" w:rsidP="00260008">
            <w:pPr>
              <w:jc w:val="center"/>
            </w:pPr>
            <w:r w:rsidRPr="0026704F">
              <w:t>38</w:t>
            </w:r>
          </w:p>
        </w:tc>
      </w:tr>
      <w:tr w:rsidR="00260008" w:rsidRPr="006E3D59" w:rsidTr="00260008">
        <w:trPr>
          <w:trHeight w:val="217"/>
          <w:jc w:val="center"/>
        </w:trPr>
        <w:tc>
          <w:tcPr>
            <w:tcW w:w="2471" w:type="dxa"/>
            <w:vMerge/>
            <w:tcBorders>
              <w:left w:val="single" w:sz="4" w:space="0" w:color="auto"/>
              <w:right w:val="single" w:sz="4" w:space="0" w:color="auto"/>
            </w:tcBorders>
          </w:tcPr>
          <w:p w:rsidR="00260008" w:rsidRPr="0026704F" w:rsidRDefault="00260008" w:rsidP="00260008">
            <w:pPr>
              <w:jc w:val="cente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left="227"/>
            </w:pPr>
            <w:r w:rsidRPr="0026704F">
              <w:t>при наличии градирен</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pPr>
            <w:r w:rsidRPr="0026704F">
              <w:t>35</w:t>
            </w:r>
          </w:p>
        </w:tc>
      </w:tr>
      <w:tr w:rsidR="00260008" w:rsidRPr="006E3D59" w:rsidTr="00260008">
        <w:trPr>
          <w:trHeight w:val="217"/>
          <w:jc w:val="center"/>
        </w:trPr>
        <w:tc>
          <w:tcPr>
            <w:tcW w:w="2471" w:type="dxa"/>
            <w:vMerge/>
            <w:tcBorders>
              <w:left w:val="single" w:sz="4" w:space="0" w:color="auto"/>
              <w:right w:val="single" w:sz="4" w:space="0" w:color="auto"/>
            </w:tcBorders>
          </w:tcPr>
          <w:p w:rsidR="00260008" w:rsidRPr="0026704F" w:rsidRDefault="00260008" w:rsidP="00260008">
            <w:pPr>
              <w:jc w:val="cente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r w:rsidRPr="0026704F">
              <w:t>Электростанции мощностью до 2000 МВт на газомазутном топливе</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pPr>
            <w:r w:rsidRPr="0026704F">
              <w:t>33</w:t>
            </w:r>
          </w:p>
        </w:tc>
      </w:tr>
      <w:tr w:rsidR="00260008" w:rsidRPr="006E3D59" w:rsidTr="00260008">
        <w:trPr>
          <w:trHeight w:val="131"/>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r w:rsidRPr="0026704F">
              <w:t>Дизельные электростанции мощностью до 100 МВт</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pPr>
            <w:r w:rsidRPr="0026704F">
              <w:t>25</w:t>
            </w:r>
          </w:p>
        </w:tc>
      </w:tr>
      <w:tr w:rsidR="00260008" w:rsidRPr="006E3D59" w:rsidTr="00260008">
        <w:trPr>
          <w:trHeight w:val="131"/>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r w:rsidRPr="0026704F">
              <w:t xml:space="preserve">Теплоэлектроцентрали мощностью при наличии градирен     на газомазутном топливе мощностью: </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rPr>
                <w:noProof/>
              </w:rPr>
            </w:pPr>
          </w:p>
        </w:tc>
      </w:tr>
      <w:tr w:rsidR="00260008" w:rsidRPr="006E3D59" w:rsidTr="00260008">
        <w:trPr>
          <w:trHeight w:val="131"/>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nil"/>
              <w:right w:val="single" w:sz="4" w:space="0" w:color="auto"/>
            </w:tcBorders>
          </w:tcPr>
          <w:p w:rsidR="00260008" w:rsidRPr="0026704F" w:rsidRDefault="00260008" w:rsidP="00260008">
            <w:pPr>
              <w:ind w:firstLine="227"/>
            </w:pPr>
            <w:r w:rsidRPr="0026704F">
              <w:t>до 500 МВт</w:t>
            </w:r>
          </w:p>
        </w:tc>
        <w:tc>
          <w:tcPr>
            <w:tcW w:w="1661" w:type="dxa"/>
            <w:tcBorders>
              <w:top w:val="nil"/>
              <w:left w:val="single" w:sz="4" w:space="0" w:color="auto"/>
              <w:bottom w:val="nil"/>
              <w:right w:val="single" w:sz="4" w:space="0" w:color="auto"/>
            </w:tcBorders>
          </w:tcPr>
          <w:p w:rsidR="00260008" w:rsidRPr="0026704F" w:rsidRDefault="00260008" w:rsidP="00260008">
            <w:pPr>
              <w:jc w:val="center"/>
              <w:rPr>
                <w:noProof/>
              </w:rPr>
            </w:pPr>
            <w:r w:rsidRPr="0026704F">
              <w:rPr>
                <w:noProof/>
              </w:rPr>
              <w:t>25</w:t>
            </w:r>
          </w:p>
        </w:tc>
      </w:tr>
      <w:tr w:rsidR="00260008" w:rsidRPr="006E3D59" w:rsidTr="00260008">
        <w:trPr>
          <w:trHeight w:val="131"/>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nil"/>
              <w:right w:val="single" w:sz="4" w:space="0" w:color="auto"/>
            </w:tcBorders>
          </w:tcPr>
          <w:p w:rsidR="00260008" w:rsidRPr="0026704F" w:rsidRDefault="00260008" w:rsidP="00260008">
            <w:pPr>
              <w:ind w:firstLine="227"/>
            </w:pPr>
            <w:r w:rsidRPr="0026704F">
              <w:t>от 500 до 1000 МВт</w:t>
            </w:r>
          </w:p>
        </w:tc>
        <w:tc>
          <w:tcPr>
            <w:tcW w:w="1661" w:type="dxa"/>
            <w:tcBorders>
              <w:top w:val="nil"/>
              <w:left w:val="single" w:sz="4" w:space="0" w:color="auto"/>
              <w:bottom w:val="nil"/>
              <w:right w:val="single" w:sz="4" w:space="0" w:color="auto"/>
            </w:tcBorders>
          </w:tcPr>
          <w:p w:rsidR="00260008" w:rsidRPr="0026704F" w:rsidRDefault="00260008" w:rsidP="00260008">
            <w:pPr>
              <w:jc w:val="center"/>
            </w:pPr>
            <w:r w:rsidRPr="0026704F">
              <w:t>26</w:t>
            </w:r>
          </w:p>
        </w:tc>
      </w:tr>
      <w:tr w:rsidR="00260008" w:rsidRPr="006E3D59" w:rsidTr="00260008">
        <w:trPr>
          <w:trHeight w:val="131"/>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right w:val="single" w:sz="4" w:space="0" w:color="auto"/>
            </w:tcBorders>
          </w:tcPr>
          <w:p w:rsidR="00260008" w:rsidRPr="0026704F" w:rsidRDefault="00260008" w:rsidP="00260008">
            <w:pPr>
              <w:ind w:firstLine="227"/>
            </w:pPr>
            <w:r w:rsidRPr="0026704F">
              <w:t>более 1000 МВт</w:t>
            </w:r>
          </w:p>
        </w:tc>
        <w:tc>
          <w:tcPr>
            <w:tcW w:w="1661" w:type="dxa"/>
            <w:tcBorders>
              <w:top w:val="nil"/>
              <w:left w:val="single" w:sz="4" w:space="0" w:color="auto"/>
              <w:right w:val="single" w:sz="4" w:space="0" w:color="auto"/>
            </w:tcBorders>
          </w:tcPr>
          <w:p w:rsidR="00260008" w:rsidRPr="0026704F" w:rsidRDefault="00260008" w:rsidP="00260008">
            <w:pPr>
              <w:jc w:val="center"/>
            </w:pPr>
            <w:r w:rsidRPr="0026704F">
              <w:t>30</w:t>
            </w:r>
          </w:p>
        </w:tc>
      </w:tr>
      <w:tr w:rsidR="00260008" w:rsidRPr="006E3D59" w:rsidTr="00260008">
        <w:trPr>
          <w:trHeight w:val="227"/>
          <w:jc w:val="center"/>
        </w:trPr>
        <w:tc>
          <w:tcPr>
            <w:tcW w:w="2471" w:type="dxa"/>
            <w:vMerge w:val="restart"/>
            <w:tcBorders>
              <w:top w:val="single" w:sz="4" w:space="0" w:color="auto"/>
              <w:left w:val="single" w:sz="4" w:space="0" w:color="auto"/>
              <w:right w:val="single" w:sz="4" w:space="0" w:color="auto"/>
            </w:tcBorders>
          </w:tcPr>
          <w:p w:rsidR="00260008" w:rsidRPr="0026704F" w:rsidRDefault="00260008" w:rsidP="00260008">
            <w:pPr>
              <w:suppressAutoHyphens/>
              <w:ind w:left="-142" w:right="-108"/>
              <w:jc w:val="center"/>
            </w:pPr>
            <w:r w:rsidRPr="0026704F">
              <w:t>Нефтяные и газовые производства</w:t>
            </w: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suppressAutoHyphens/>
            </w:pPr>
            <w:r w:rsidRPr="0026704F">
              <w:t>Замерные установки</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suppressAutoHyphens/>
              <w:jc w:val="center"/>
              <w:rPr>
                <w:noProof/>
              </w:rPr>
            </w:pPr>
            <w:r w:rsidRPr="0026704F">
              <w:rPr>
                <w:noProof/>
              </w:rPr>
              <w:t>30</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suppressAutoHyphens/>
            </w:pPr>
            <w:r w:rsidRPr="0026704F">
              <w:t>Нефтенасосные станции (дожимные</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suppressAutoHyphens/>
              <w:jc w:val="center"/>
              <w:rPr>
                <w:noProof/>
              </w:rPr>
            </w:pPr>
            <w:r w:rsidRPr="0026704F">
              <w:rPr>
                <w:noProof/>
              </w:rPr>
              <w:t>25</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pPr>
              <w:suppressAutoHyphens/>
            </w:pPr>
            <w:r w:rsidRPr="0026704F">
              <w:t>Центральные пункты сбора и подготовки нефти, газа и воды, млн. м</w:t>
            </w:r>
            <w:r w:rsidRPr="0026704F">
              <w:rPr>
                <w:vertAlign w:val="superscript"/>
              </w:rPr>
              <w:t>3</w:t>
            </w:r>
            <w:r w:rsidRPr="0026704F">
              <w:t>/год:</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suppressAutoHyphens/>
              <w:jc w:val="center"/>
              <w:rPr>
                <w:noProof/>
              </w:rPr>
            </w:pP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nil"/>
              <w:left w:val="single" w:sz="4" w:space="0" w:color="auto"/>
              <w:bottom w:val="nil"/>
              <w:right w:val="single" w:sz="4" w:space="0" w:color="auto"/>
            </w:tcBorders>
          </w:tcPr>
          <w:p w:rsidR="00260008" w:rsidRPr="0026704F" w:rsidRDefault="00260008" w:rsidP="00260008">
            <w:pPr>
              <w:suppressAutoHyphens/>
              <w:ind w:left="227"/>
            </w:pPr>
            <w:r w:rsidRPr="0026704F">
              <w:t>до 3</w:t>
            </w:r>
          </w:p>
        </w:tc>
        <w:tc>
          <w:tcPr>
            <w:tcW w:w="1661" w:type="dxa"/>
            <w:tcBorders>
              <w:top w:val="nil"/>
              <w:left w:val="single" w:sz="4" w:space="0" w:color="auto"/>
              <w:bottom w:val="nil"/>
              <w:right w:val="single" w:sz="4" w:space="0" w:color="auto"/>
            </w:tcBorders>
          </w:tcPr>
          <w:p w:rsidR="00260008" w:rsidRPr="0026704F" w:rsidRDefault="00260008" w:rsidP="00260008">
            <w:pPr>
              <w:suppressAutoHyphens/>
              <w:jc w:val="center"/>
              <w:rPr>
                <w:noProof/>
              </w:rPr>
            </w:pPr>
            <w:r w:rsidRPr="0026704F">
              <w:rPr>
                <w:noProof/>
              </w:rPr>
              <w:t>35</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suppressAutoHyphens/>
              <w:ind w:left="227"/>
            </w:pPr>
            <w:r w:rsidRPr="0026704F">
              <w:t>более 3</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suppressAutoHyphens/>
              <w:jc w:val="center"/>
              <w:rPr>
                <w:noProof/>
              </w:rPr>
            </w:pPr>
            <w:r w:rsidRPr="0026704F">
              <w:rPr>
                <w:noProof/>
              </w:rPr>
              <w:t>37</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suppressAutoHyphens/>
            </w:pPr>
            <w:r w:rsidRPr="0026704F">
              <w:t>Установки компрессорного газлифта</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suppressAutoHyphens/>
              <w:jc w:val="center"/>
              <w:rPr>
                <w:noProof/>
              </w:rPr>
            </w:pPr>
            <w:r w:rsidRPr="0026704F">
              <w:rPr>
                <w:noProof/>
              </w:rPr>
              <w:t>35</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pPr>
              <w:suppressAutoHyphens/>
            </w:pPr>
            <w:r w:rsidRPr="0026704F">
              <w:t>Компрессорные станции перекачки нефтяного газа производительностью, тыс. м</w:t>
            </w:r>
            <w:r w:rsidRPr="0026704F">
              <w:rPr>
                <w:vertAlign w:val="superscript"/>
              </w:rPr>
              <w:t>3</w:t>
            </w:r>
            <w:r w:rsidRPr="0026704F">
              <w:t>/сут:</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suppressAutoHyphens/>
              <w:jc w:val="center"/>
              <w:rPr>
                <w:noProof/>
              </w:rPr>
            </w:pP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nil"/>
              <w:left w:val="single" w:sz="4" w:space="0" w:color="auto"/>
              <w:bottom w:val="nil"/>
              <w:right w:val="single" w:sz="4" w:space="0" w:color="auto"/>
            </w:tcBorders>
          </w:tcPr>
          <w:p w:rsidR="00260008" w:rsidRPr="0026704F" w:rsidRDefault="00260008" w:rsidP="00260008">
            <w:pPr>
              <w:suppressAutoHyphens/>
              <w:ind w:left="227"/>
            </w:pPr>
            <w:r w:rsidRPr="0026704F">
              <w:t>200</w:t>
            </w:r>
          </w:p>
        </w:tc>
        <w:tc>
          <w:tcPr>
            <w:tcW w:w="1661" w:type="dxa"/>
            <w:tcBorders>
              <w:top w:val="nil"/>
              <w:left w:val="single" w:sz="4" w:space="0" w:color="auto"/>
              <w:bottom w:val="nil"/>
              <w:right w:val="single" w:sz="4" w:space="0" w:color="auto"/>
            </w:tcBorders>
          </w:tcPr>
          <w:p w:rsidR="00260008" w:rsidRPr="0026704F" w:rsidRDefault="00260008" w:rsidP="00260008">
            <w:pPr>
              <w:suppressAutoHyphens/>
              <w:jc w:val="center"/>
              <w:rPr>
                <w:noProof/>
              </w:rPr>
            </w:pPr>
            <w:r w:rsidRPr="0026704F">
              <w:rPr>
                <w:noProof/>
              </w:rPr>
              <w:t>25</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suppressAutoHyphens/>
              <w:ind w:left="227"/>
            </w:pPr>
            <w:r w:rsidRPr="0026704F">
              <w:t>400</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suppressAutoHyphens/>
              <w:jc w:val="center"/>
              <w:rPr>
                <w:noProof/>
              </w:rPr>
            </w:pPr>
            <w:r w:rsidRPr="0026704F">
              <w:rPr>
                <w:noProof/>
              </w:rPr>
              <w:t>30</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Базы производственного обслуживания нефтегазодобывающих предприятий и управлений буровых работ</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suppressAutoHyphens/>
              <w:jc w:val="center"/>
              <w:rPr>
                <w:noProof/>
              </w:rPr>
            </w:pPr>
            <w:r w:rsidRPr="0026704F">
              <w:rPr>
                <w:noProof/>
              </w:rPr>
              <w:t>45</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Базы материально-технического снабжения нефтяной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suppressAutoHyphens/>
              <w:jc w:val="center"/>
              <w:rPr>
                <w:noProof/>
              </w:rPr>
            </w:pPr>
            <w:r w:rsidRPr="0026704F">
              <w:rPr>
                <w:noProof/>
              </w:rPr>
              <w:t>45</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suppressAutoHyphens/>
              <w:ind w:left="-142" w:right="-108"/>
              <w:jc w:val="cente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Геофизические базы нефтяной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suppressAutoHyphens/>
              <w:jc w:val="center"/>
              <w:rPr>
                <w:noProof/>
              </w:rPr>
            </w:pPr>
            <w:r w:rsidRPr="0026704F">
              <w:rPr>
                <w:noProof/>
              </w:rPr>
              <w:t>30</w:t>
            </w:r>
          </w:p>
        </w:tc>
      </w:tr>
      <w:tr w:rsidR="00260008" w:rsidRPr="006E3D59" w:rsidTr="00260008">
        <w:trPr>
          <w:trHeight w:val="165"/>
          <w:jc w:val="center"/>
        </w:trPr>
        <w:tc>
          <w:tcPr>
            <w:tcW w:w="2471" w:type="dxa"/>
            <w:vMerge w:val="restart"/>
            <w:tcBorders>
              <w:top w:val="single" w:sz="4" w:space="0" w:color="auto"/>
              <w:left w:val="single" w:sz="4" w:space="0" w:color="auto"/>
              <w:right w:val="single" w:sz="4" w:space="0" w:color="auto"/>
            </w:tcBorders>
            <w:shd w:val="clear" w:color="auto" w:fill="auto"/>
          </w:tcPr>
          <w:p w:rsidR="00260008" w:rsidRPr="0026704F" w:rsidRDefault="00260008" w:rsidP="00260008">
            <w:pPr>
              <w:jc w:val="center"/>
              <w:rPr>
                <w:noProof/>
              </w:rPr>
            </w:pPr>
            <w:r w:rsidRPr="0026704F">
              <w:rPr>
                <w:noProof/>
              </w:rPr>
              <w:t>Строительная промышленность</w:t>
            </w:r>
          </w:p>
        </w:tc>
        <w:tc>
          <w:tcPr>
            <w:tcW w:w="6062" w:type="dxa"/>
            <w:tcBorders>
              <w:top w:val="single" w:sz="4" w:space="0" w:color="auto"/>
              <w:left w:val="single" w:sz="4" w:space="0" w:color="auto"/>
              <w:right w:val="single" w:sz="4" w:space="0" w:color="auto"/>
            </w:tcBorders>
          </w:tcPr>
          <w:p w:rsidR="00260008" w:rsidRPr="0026704F" w:rsidRDefault="00260008" w:rsidP="00260008">
            <w:r w:rsidRPr="0026704F">
              <w:t>Опорные базы общестроительных организаций</w:t>
            </w:r>
          </w:p>
        </w:tc>
        <w:tc>
          <w:tcPr>
            <w:tcW w:w="1661" w:type="dxa"/>
            <w:tcBorders>
              <w:top w:val="single" w:sz="4" w:space="0" w:color="auto"/>
              <w:left w:val="single" w:sz="4" w:space="0" w:color="auto"/>
              <w:right w:val="single" w:sz="4" w:space="0" w:color="auto"/>
            </w:tcBorders>
          </w:tcPr>
          <w:p w:rsidR="00260008" w:rsidRPr="0026704F" w:rsidRDefault="00260008" w:rsidP="00260008">
            <w:pPr>
              <w:jc w:val="center"/>
              <w:rPr>
                <w:noProof/>
              </w:rPr>
            </w:pPr>
            <w:r w:rsidRPr="0026704F">
              <w:rPr>
                <w:noProof/>
              </w:rPr>
              <w:t>40</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rPr>
                <w:b/>
              </w:rPr>
            </w:pPr>
            <w:r w:rsidRPr="0026704F">
              <w:t>Стоянки (гаражи):</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b/>
                <w:noProof/>
              </w:rPr>
            </w:pP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firstLine="247"/>
            </w:pPr>
            <w:r w:rsidRPr="0026704F">
              <w:t>на 150 автомобилей</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40</w:t>
            </w:r>
          </w:p>
        </w:tc>
      </w:tr>
      <w:tr w:rsidR="00260008" w:rsidRPr="006E3D59" w:rsidTr="00260008">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firstLine="247"/>
            </w:pPr>
            <w:r w:rsidRPr="0026704F">
              <w:t>на 250 автомобилей</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50</w:t>
            </w:r>
          </w:p>
        </w:tc>
      </w:tr>
      <w:tr w:rsidR="00260008" w:rsidRPr="006E3D59" w:rsidTr="00260008">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260008" w:rsidRPr="0026704F" w:rsidRDefault="00260008" w:rsidP="00260008">
            <w:pPr>
              <w:jc w:val="center"/>
            </w:pPr>
            <w:r w:rsidRPr="0026704F">
              <w:t xml:space="preserve">Пищевая </w:t>
            </w:r>
          </w:p>
          <w:p w:rsidR="00260008" w:rsidRPr="0026704F" w:rsidRDefault="00260008" w:rsidP="00260008">
            <w:pPr>
              <w:jc w:val="center"/>
            </w:pPr>
            <w:r w:rsidRPr="0026704F">
              <w:t>промышленность</w:t>
            </w: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r w:rsidRPr="0026704F">
              <w:t xml:space="preserve">Хлеба и хлебобулочных изделий производственной мощностью, т/сут: </w:t>
            </w:r>
          </w:p>
          <w:p w:rsidR="00260008" w:rsidRPr="0026704F" w:rsidRDefault="00260008" w:rsidP="00260008">
            <w:pPr>
              <w:ind w:firstLine="175"/>
            </w:pPr>
            <w:r w:rsidRPr="0026704F">
              <w:t>до</w:t>
            </w:r>
            <w:r w:rsidRPr="0026704F">
              <w:rPr>
                <w:noProof/>
              </w:rPr>
              <w:t xml:space="preserve"> 45</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pPr>
          </w:p>
          <w:p w:rsidR="00260008" w:rsidRPr="0026704F" w:rsidRDefault="00260008" w:rsidP="00260008">
            <w:pPr>
              <w:jc w:val="center"/>
            </w:pPr>
          </w:p>
          <w:p w:rsidR="00260008" w:rsidRPr="0026704F" w:rsidRDefault="00260008" w:rsidP="00260008">
            <w:pPr>
              <w:jc w:val="center"/>
              <w:rPr>
                <w:noProof/>
              </w:rPr>
            </w:pPr>
            <w:r w:rsidRPr="0026704F">
              <w:rPr>
                <w:noProof/>
              </w:rPr>
              <w:t>37</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firstLine="175"/>
              <w:rPr>
                <w:noProof/>
              </w:rPr>
            </w:pPr>
            <w:r w:rsidRPr="0026704F">
              <w:t>более</w:t>
            </w:r>
            <w:r w:rsidRPr="0026704F">
              <w:rPr>
                <w:noProof/>
              </w:rPr>
              <w:t xml:space="preserve"> 45</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40</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 xml:space="preserve">По переработке молока производственной мощностью </w:t>
            </w:r>
          </w:p>
          <w:p w:rsidR="00260008" w:rsidRPr="0026704F" w:rsidRDefault="00260008" w:rsidP="00260008">
            <w:r w:rsidRPr="0026704F">
              <w:t>до 100 т в смену</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43</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45</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50</w:t>
            </w:r>
          </w:p>
        </w:tc>
      </w:tr>
      <w:tr w:rsidR="00260008" w:rsidRPr="006E3D59" w:rsidTr="00260008">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260008" w:rsidRPr="0026704F" w:rsidRDefault="00260008" w:rsidP="00260008">
            <w:pPr>
              <w:jc w:val="center"/>
            </w:pPr>
            <w:r w:rsidRPr="0026704F">
              <w:t xml:space="preserve">Обслуживание и </w:t>
            </w:r>
          </w:p>
          <w:p w:rsidR="00260008" w:rsidRPr="0026704F" w:rsidRDefault="00260008" w:rsidP="00260008">
            <w:pPr>
              <w:jc w:val="center"/>
              <w:rPr>
                <w:noProof/>
              </w:rPr>
            </w:pPr>
            <w:r w:rsidRPr="0026704F">
              <w:t xml:space="preserve">ремонт транспортных </w:t>
            </w:r>
            <w:r w:rsidRPr="0026704F">
              <w:lastRenderedPageBreak/>
              <w:t xml:space="preserve">средств </w:t>
            </w:r>
          </w:p>
          <w:p w:rsidR="00260008" w:rsidRPr="0026704F" w:rsidRDefault="00260008" w:rsidP="00260008">
            <w:pPr>
              <w:jc w:val="center"/>
              <w:rPr>
                <w:noProof/>
              </w:rPr>
            </w:pPr>
            <w:r w:rsidRPr="0026704F">
              <w:br w:type="page"/>
            </w: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lastRenderedPageBreak/>
              <w:t>По капитальному ремонту грузовых автомобилей мощностью 2-10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60</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По ремонту автобусов с применением готовых агрегатов мощностью 1-2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60</w:t>
            </w:r>
          </w:p>
        </w:tc>
      </w:tr>
      <w:tr w:rsidR="00260008" w:rsidRPr="006E3D59" w:rsidTr="00260008">
        <w:trPr>
          <w:trHeight w:val="220"/>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65</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Централизованного восстановления деталей</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65</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r w:rsidRPr="0026704F">
              <w:t>Грузовые автотранспортные до 200 автомобилей при независимом выезде, %:</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rPr>
                <w:noProof/>
              </w:rPr>
            </w:pPr>
          </w:p>
        </w:tc>
      </w:tr>
      <w:tr w:rsidR="00260008" w:rsidRPr="006E3D59" w:rsidTr="00260008">
        <w:trPr>
          <w:trHeight w:val="62"/>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nil"/>
              <w:right w:val="single" w:sz="4" w:space="0" w:color="auto"/>
            </w:tcBorders>
          </w:tcPr>
          <w:p w:rsidR="00260008" w:rsidRPr="0026704F" w:rsidRDefault="00260008" w:rsidP="00260008">
            <w:pPr>
              <w:ind w:firstLine="227"/>
            </w:pPr>
            <w:r w:rsidRPr="0026704F">
              <w:t>100</w:t>
            </w:r>
          </w:p>
        </w:tc>
        <w:tc>
          <w:tcPr>
            <w:tcW w:w="1661" w:type="dxa"/>
            <w:tcBorders>
              <w:top w:val="nil"/>
              <w:left w:val="single" w:sz="4" w:space="0" w:color="auto"/>
              <w:bottom w:val="nil"/>
              <w:right w:val="single" w:sz="4" w:space="0" w:color="auto"/>
            </w:tcBorders>
          </w:tcPr>
          <w:p w:rsidR="00260008" w:rsidRPr="0026704F" w:rsidRDefault="00260008" w:rsidP="00260008">
            <w:pPr>
              <w:jc w:val="center"/>
              <w:rPr>
                <w:noProof/>
              </w:rPr>
            </w:pPr>
            <w:r w:rsidRPr="0026704F">
              <w:rPr>
                <w:noProof/>
              </w:rPr>
              <w:t>45</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firstLine="227"/>
            </w:pPr>
            <w:r w:rsidRPr="0026704F">
              <w:t>50</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51</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r w:rsidRPr="0026704F">
              <w:t>Автобусные парки при количестве автобусов:</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rPr>
                <w:noProof/>
              </w:rPr>
            </w:pP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pPr>
          </w:p>
        </w:tc>
        <w:tc>
          <w:tcPr>
            <w:tcW w:w="6062" w:type="dxa"/>
            <w:tcBorders>
              <w:top w:val="nil"/>
              <w:left w:val="single" w:sz="4" w:space="0" w:color="auto"/>
              <w:bottom w:val="nil"/>
              <w:right w:val="single" w:sz="4" w:space="0" w:color="auto"/>
            </w:tcBorders>
          </w:tcPr>
          <w:p w:rsidR="00260008" w:rsidRPr="0026704F" w:rsidRDefault="00260008" w:rsidP="00260008">
            <w:pPr>
              <w:ind w:left="227"/>
            </w:pPr>
            <w:r w:rsidRPr="0026704F">
              <w:t>100</w:t>
            </w:r>
          </w:p>
        </w:tc>
        <w:tc>
          <w:tcPr>
            <w:tcW w:w="1661" w:type="dxa"/>
            <w:tcBorders>
              <w:top w:val="nil"/>
              <w:left w:val="single" w:sz="4" w:space="0" w:color="auto"/>
              <w:bottom w:val="nil"/>
              <w:right w:val="single" w:sz="4" w:space="0" w:color="auto"/>
            </w:tcBorders>
          </w:tcPr>
          <w:p w:rsidR="00260008" w:rsidRPr="0026704F" w:rsidRDefault="00260008" w:rsidP="00260008">
            <w:pPr>
              <w:jc w:val="center"/>
              <w:rPr>
                <w:noProof/>
              </w:rPr>
            </w:pPr>
            <w:r w:rsidRPr="0026704F">
              <w:rPr>
                <w:noProof/>
              </w:rPr>
              <w:t>50</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left="227"/>
            </w:pPr>
            <w:r w:rsidRPr="0026704F">
              <w:t>300</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55</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pPr>
              <w:rPr>
                <w:noProof/>
              </w:rPr>
            </w:pPr>
            <w:r w:rsidRPr="0026704F">
              <w:t xml:space="preserve">Таксомоторные парки при количестве автомобилей до </w:t>
            </w:r>
            <w:r w:rsidRPr="0026704F">
              <w:rPr>
                <w:noProof/>
              </w:rPr>
              <w:t>300</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rPr>
                <w:noProof/>
              </w:rPr>
            </w:pPr>
            <w:r w:rsidRPr="0026704F">
              <w:rPr>
                <w:noProof/>
              </w:rPr>
              <w:t>52</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Грузовые автостанции при отправке грузов</w:t>
            </w:r>
            <w:r w:rsidRPr="0026704F">
              <w:rPr>
                <w:noProof/>
              </w:rPr>
              <w:t xml:space="preserve"> 500 - 1500</w:t>
            </w:r>
            <w:r w:rsidRPr="0026704F">
              <w:t xml:space="preserve"> т/сут</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55</w:t>
            </w:r>
          </w:p>
        </w:tc>
      </w:tr>
      <w:tr w:rsidR="00260008" w:rsidRPr="006E3D59" w:rsidTr="00260008">
        <w:trPr>
          <w:trHeight w:val="309"/>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pPr>
              <w:ind w:hanging="4"/>
              <w:rPr>
                <w:noProof/>
              </w:rPr>
            </w:pPr>
            <w:r w:rsidRPr="0026704F">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rPr>
                <w:noProof/>
              </w:rPr>
            </w:pP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nil"/>
              <w:right w:val="single" w:sz="4" w:space="0" w:color="auto"/>
            </w:tcBorders>
          </w:tcPr>
          <w:p w:rsidR="00260008" w:rsidRPr="0026704F" w:rsidRDefault="00260008" w:rsidP="00260008">
            <w:pPr>
              <w:ind w:firstLine="227"/>
              <w:rPr>
                <w:noProof/>
              </w:rPr>
            </w:pPr>
            <w:r w:rsidRPr="0026704F">
              <w:rPr>
                <w:noProof/>
              </w:rPr>
              <w:t>5</w:t>
            </w:r>
          </w:p>
        </w:tc>
        <w:tc>
          <w:tcPr>
            <w:tcW w:w="1661" w:type="dxa"/>
            <w:tcBorders>
              <w:top w:val="nil"/>
              <w:left w:val="single" w:sz="4" w:space="0" w:color="auto"/>
              <w:bottom w:val="nil"/>
              <w:right w:val="single" w:sz="4" w:space="0" w:color="auto"/>
            </w:tcBorders>
          </w:tcPr>
          <w:p w:rsidR="00260008" w:rsidRPr="0026704F" w:rsidRDefault="00260008" w:rsidP="00260008">
            <w:pPr>
              <w:jc w:val="center"/>
              <w:rPr>
                <w:noProof/>
              </w:rPr>
            </w:pPr>
            <w:r w:rsidRPr="0026704F">
              <w:rPr>
                <w:noProof/>
              </w:rPr>
              <w:t>20</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b/>
                <w:iCs/>
              </w:rP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firstLine="227"/>
              <w:rPr>
                <w:noProof/>
              </w:rPr>
            </w:pPr>
            <w:r w:rsidRPr="0026704F">
              <w:rPr>
                <w:noProof/>
              </w:rPr>
              <w:t>10</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28</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b/>
                <w:iCs/>
              </w:rP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pPr>
              <w:ind w:firstLine="34"/>
            </w:pPr>
            <w:r w:rsidRPr="0026704F">
              <w:t xml:space="preserve">Автозаправочные станции при количестве заправок в сутки: </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rPr>
                <w:noProof/>
              </w:rPr>
            </w:pPr>
          </w:p>
        </w:tc>
      </w:tr>
      <w:tr w:rsidR="00260008" w:rsidRPr="006E3D59" w:rsidTr="00260008">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260008" w:rsidRPr="0026704F" w:rsidRDefault="00260008" w:rsidP="00260008">
            <w:pPr>
              <w:jc w:val="center"/>
              <w:rPr>
                <w:b/>
                <w:iCs/>
              </w:rPr>
            </w:pPr>
          </w:p>
        </w:tc>
        <w:tc>
          <w:tcPr>
            <w:tcW w:w="6062" w:type="dxa"/>
            <w:tcBorders>
              <w:top w:val="nil"/>
              <w:left w:val="single" w:sz="4" w:space="0" w:color="auto"/>
              <w:bottom w:val="nil"/>
              <w:right w:val="single" w:sz="4" w:space="0" w:color="auto"/>
            </w:tcBorders>
          </w:tcPr>
          <w:p w:rsidR="00260008" w:rsidRPr="0026704F" w:rsidRDefault="00260008" w:rsidP="00260008">
            <w:pPr>
              <w:ind w:firstLine="227"/>
            </w:pPr>
            <w:r w:rsidRPr="0026704F">
              <w:t>200</w:t>
            </w:r>
          </w:p>
        </w:tc>
        <w:tc>
          <w:tcPr>
            <w:tcW w:w="1661" w:type="dxa"/>
            <w:tcBorders>
              <w:top w:val="nil"/>
              <w:left w:val="single" w:sz="4" w:space="0" w:color="auto"/>
              <w:bottom w:val="nil"/>
              <w:right w:val="single" w:sz="4" w:space="0" w:color="auto"/>
            </w:tcBorders>
          </w:tcPr>
          <w:p w:rsidR="00260008" w:rsidRPr="0026704F" w:rsidRDefault="00260008" w:rsidP="00260008">
            <w:pPr>
              <w:jc w:val="center"/>
              <w:rPr>
                <w:noProof/>
              </w:rPr>
            </w:pPr>
            <w:r w:rsidRPr="0026704F">
              <w:rPr>
                <w:noProof/>
              </w:rPr>
              <w:t>13</w:t>
            </w:r>
          </w:p>
        </w:tc>
      </w:tr>
      <w:tr w:rsidR="00260008" w:rsidRPr="006E3D59" w:rsidTr="00260008">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260008" w:rsidRPr="0026704F" w:rsidRDefault="00260008" w:rsidP="00260008">
            <w:pPr>
              <w:jc w:val="center"/>
              <w:rPr>
                <w:b/>
                <w:iCs/>
              </w:rP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firstLine="227"/>
              <w:rPr>
                <w:noProof/>
              </w:rPr>
            </w:pPr>
            <w:r w:rsidRPr="0026704F">
              <w:t>более</w:t>
            </w:r>
            <w:r w:rsidRPr="0026704F">
              <w:rPr>
                <w:noProof/>
              </w:rPr>
              <w:t xml:space="preserve"> 200</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16</w:t>
            </w:r>
          </w:p>
        </w:tc>
      </w:tr>
      <w:tr w:rsidR="00260008" w:rsidRPr="006E3D59" w:rsidTr="00260008">
        <w:trPr>
          <w:trHeight w:val="227"/>
          <w:jc w:val="center"/>
        </w:trPr>
        <w:tc>
          <w:tcPr>
            <w:tcW w:w="2471" w:type="dxa"/>
            <w:vMerge w:val="restart"/>
            <w:tcBorders>
              <w:left w:val="single" w:sz="4" w:space="0" w:color="auto"/>
              <w:right w:val="single" w:sz="4" w:space="0" w:color="auto"/>
            </w:tcBorders>
            <w:shd w:val="clear" w:color="auto" w:fill="auto"/>
          </w:tcPr>
          <w:p w:rsidR="00260008" w:rsidRPr="0026704F" w:rsidRDefault="00260008" w:rsidP="00260008">
            <w:pPr>
              <w:jc w:val="center"/>
              <w:rPr>
                <w:b/>
                <w:iCs/>
              </w:rPr>
            </w:pPr>
            <w:r w:rsidRPr="0026704F">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 xml:space="preserve">Дорожно-ремонтные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29</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b/>
                <w:iCs/>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 xml:space="preserve">32 </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b/>
                <w:iCs/>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То же с дорожно-ремонтным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32</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b/>
                <w:iCs/>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То же с дорожно-ремонтным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34</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b/>
                <w:iCs/>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Дорожно-строительное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40</w:t>
            </w:r>
          </w:p>
        </w:tc>
      </w:tr>
      <w:tr w:rsidR="00260008" w:rsidRPr="006E3D59" w:rsidTr="00260008">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260008" w:rsidRPr="0026704F" w:rsidRDefault="00260008" w:rsidP="00260008">
            <w:pPr>
              <w:jc w:val="center"/>
              <w:rPr>
                <w:noProof/>
              </w:rPr>
            </w:pPr>
            <w:r w:rsidRPr="0026704F">
              <w:rPr>
                <w:noProof/>
              </w:rPr>
              <w:t xml:space="preserve">Местная </w:t>
            </w:r>
          </w:p>
          <w:p w:rsidR="00260008" w:rsidRPr="0026704F" w:rsidRDefault="00260008" w:rsidP="00260008">
            <w:pPr>
              <w:jc w:val="center"/>
              <w:rPr>
                <w:noProof/>
              </w:rPr>
            </w:pPr>
            <w:r w:rsidRPr="0026704F">
              <w:rPr>
                <w:noProof/>
              </w:rPr>
              <w:t>промышленность</w:t>
            </w: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pPr>
              <w:rPr>
                <w:noProof/>
              </w:rPr>
            </w:pPr>
            <w:r w:rsidRPr="0026704F">
              <w:rPr>
                <w:noProof/>
              </w:rPr>
              <w:t>Ремонтные предприятия:</w:t>
            </w:r>
          </w:p>
          <w:p w:rsidR="00260008" w:rsidRPr="0026704F" w:rsidRDefault="00260008" w:rsidP="00260008">
            <w:pPr>
              <w:ind w:firstLine="247"/>
              <w:rPr>
                <w:noProof/>
              </w:rPr>
            </w:pPr>
            <w:r w:rsidRPr="0026704F">
              <w:rPr>
                <w:noProof/>
              </w:rPr>
              <w:t>грузовых автомобилей</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rPr>
                <w:noProof/>
              </w:rPr>
            </w:pPr>
          </w:p>
          <w:p w:rsidR="00260008" w:rsidRPr="0026704F" w:rsidRDefault="00260008" w:rsidP="00260008">
            <w:pPr>
              <w:jc w:val="center"/>
              <w:rPr>
                <w:noProof/>
              </w:rPr>
            </w:pPr>
            <w:r w:rsidRPr="0026704F">
              <w:rPr>
                <w:noProof/>
              </w:rPr>
              <w:t>60</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nil"/>
              <w:right w:val="single" w:sz="4" w:space="0" w:color="auto"/>
            </w:tcBorders>
          </w:tcPr>
          <w:p w:rsidR="00260008" w:rsidRPr="0026704F" w:rsidRDefault="00260008" w:rsidP="00260008">
            <w:pPr>
              <w:ind w:firstLine="247"/>
              <w:rPr>
                <w:noProof/>
              </w:rPr>
            </w:pPr>
            <w:r w:rsidRPr="0026704F">
              <w:rPr>
                <w:noProof/>
              </w:rPr>
              <w:t>тракторов</w:t>
            </w:r>
          </w:p>
        </w:tc>
        <w:tc>
          <w:tcPr>
            <w:tcW w:w="1661" w:type="dxa"/>
            <w:tcBorders>
              <w:top w:val="nil"/>
              <w:left w:val="single" w:sz="4" w:space="0" w:color="auto"/>
              <w:bottom w:val="nil"/>
              <w:right w:val="single" w:sz="4" w:space="0" w:color="auto"/>
            </w:tcBorders>
          </w:tcPr>
          <w:p w:rsidR="00260008" w:rsidRPr="0026704F" w:rsidRDefault="00260008" w:rsidP="00260008">
            <w:pPr>
              <w:jc w:val="center"/>
              <w:rPr>
                <w:noProof/>
              </w:rPr>
            </w:pPr>
            <w:r w:rsidRPr="0026704F">
              <w:rPr>
                <w:noProof/>
              </w:rPr>
              <w:t>56</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firstLine="247"/>
              <w:rPr>
                <w:noProof/>
              </w:rPr>
            </w:pPr>
            <w:r w:rsidRPr="0026704F">
              <w:rPr>
                <w:noProof/>
              </w:rPr>
              <w:t>строительных машин</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63</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rPr>
                <w:noProof/>
                <w:lang w:val="en-US"/>
              </w:rPr>
            </w:pPr>
            <w:r w:rsidRPr="0026704F">
              <w:rPr>
                <w:noProof/>
              </w:rPr>
              <w:t>Замочно-скобяных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61</w:t>
            </w:r>
          </w:p>
        </w:tc>
      </w:tr>
      <w:tr w:rsidR="00260008" w:rsidRPr="006E3D59" w:rsidTr="00260008">
        <w:trPr>
          <w:trHeight w:val="227"/>
          <w:jc w:val="center"/>
        </w:trPr>
        <w:tc>
          <w:tcPr>
            <w:tcW w:w="2471" w:type="dxa"/>
            <w:vMerge/>
            <w:tcBorders>
              <w:left w:val="single" w:sz="4" w:space="0" w:color="auto"/>
              <w:right w:val="single" w:sz="4" w:space="0" w:color="auto"/>
            </w:tcBorders>
            <w:shd w:val="clear" w:color="auto" w:fill="auto"/>
          </w:tcPr>
          <w:p w:rsidR="00260008" w:rsidRPr="0026704F" w:rsidRDefault="00260008" w:rsidP="00260008">
            <w:pPr>
              <w:jc w:val="center"/>
              <w:rPr>
                <w:noProof/>
              </w:rPr>
            </w:pPr>
          </w:p>
        </w:tc>
        <w:tc>
          <w:tcPr>
            <w:tcW w:w="6062" w:type="dxa"/>
            <w:tcBorders>
              <w:top w:val="single" w:sz="4" w:space="0" w:color="auto"/>
              <w:left w:val="single" w:sz="4" w:space="0" w:color="auto"/>
              <w:bottom w:val="nil"/>
              <w:right w:val="single" w:sz="4" w:space="0" w:color="auto"/>
            </w:tcBorders>
          </w:tcPr>
          <w:p w:rsidR="00260008" w:rsidRPr="0026704F" w:rsidRDefault="00260008" w:rsidP="00260008">
            <w:pPr>
              <w:rPr>
                <w:noProof/>
              </w:rPr>
            </w:pPr>
            <w:r w:rsidRPr="0026704F">
              <w:rPr>
                <w:noProof/>
              </w:rPr>
              <w:t>Швейных изделий:</w:t>
            </w:r>
          </w:p>
        </w:tc>
        <w:tc>
          <w:tcPr>
            <w:tcW w:w="1661" w:type="dxa"/>
            <w:tcBorders>
              <w:top w:val="single" w:sz="4" w:space="0" w:color="auto"/>
              <w:left w:val="single" w:sz="4" w:space="0" w:color="auto"/>
              <w:bottom w:val="nil"/>
              <w:right w:val="single" w:sz="4" w:space="0" w:color="auto"/>
            </w:tcBorders>
          </w:tcPr>
          <w:p w:rsidR="00260008" w:rsidRPr="0026704F" w:rsidRDefault="00260008" w:rsidP="00260008">
            <w:pPr>
              <w:jc w:val="center"/>
              <w:rPr>
                <w:noProof/>
              </w:rPr>
            </w:pP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jc w:val="center"/>
              <w:rPr>
                <w:b/>
                <w:noProof/>
              </w:rPr>
            </w:pPr>
          </w:p>
        </w:tc>
        <w:tc>
          <w:tcPr>
            <w:tcW w:w="6062" w:type="dxa"/>
            <w:tcBorders>
              <w:top w:val="nil"/>
              <w:left w:val="single" w:sz="4" w:space="0" w:color="auto"/>
              <w:bottom w:val="nil"/>
              <w:right w:val="single" w:sz="4" w:space="0" w:color="auto"/>
            </w:tcBorders>
          </w:tcPr>
          <w:p w:rsidR="00260008" w:rsidRPr="0026704F" w:rsidRDefault="00260008" w:rsidP="00260008">
            <w:pPr>
              <w:ind w:firstLine="227"/>
              <w:rPr>
                <w:b/>
              </w:rPr>
            </w:pPr>
            <w:r w:rsidRPr="0026704F">
              <w:rPr>
                <w:noProof/>
              </w:rPr>
              <w:t>в зданиях до двух этажей</w:t>
            </w:r>
          </w:p>
        </w:tc>
        <w:tc>
          <w:tcPr>
            <w:tcW w:w="1661" w:type="dxa"/>
            <w:tcBorders>
              <w:top w:val="nil"/>
              <w:left w:val="single" w:sz="4" w:space="0" w:color="auto"/>
              <w:bottom w:val="nil"/>
              <w:right w:val="single" w:sz="4" w:space="0" w:color="auto"/>
            </w:tcBorders>
          </w:tcPr>
          <w:p w:rsidR="00260008" w:rsidRPr="0026704F" w:rsidRDefault="00260008" w:rsidP="00260008">
            <w:pPr>
              <w:jc w:val="center"/>
              <w:rPr>
                <w:b/>
                <w:noProof/>
              </w:rPr>
            </w:pPr>
            <w:r w:rsidRPr="0026704F">
              <w:rPr>
                <w:noProof/>
              </w:rPr>
              <w:t>74</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jc w:val="center"/>
              <w:rPr>
                <w:b/>
                <w:noProof/>
              </w:rPr>
            </w:pPr>
          </w:p>
        </w:tc>
        <w:tc>
          <w:tcPr>
            <w:tcW w:w="6062" w:type="dxa"/>
            <w:tcBorders>
              <w:top w:val="nil"/>
              <w:left w:val="single" w:sz="4" w:space="0" w:color="auto"/>
              <w:bottom w:val="single" w:sz="4" w:space="0" w:color="auto"/>
              <w:right w:val="single" w:sz="4" w:space="0" w:color="auto"/>
            </w:tcBorders>
          </w:tcPr>
          <w:p w:rsidR="00260008" w:rsidRPr="0026704F" w:rsidRDefault="00260008" w:rsidP="00260008">
            <w:pPr>
              <w:ind w:firstLine="227"/>
              <w:rPr>
                <w:noProof/>
              </w:rPr>
            </w:pPr>
            <w:r w:rsidRPr="0026704F">
              <w:rPr>
                <w:noProof/>
              </w:rPr>
              <w:t>в зданиях более двух этажей</w:t>
            </w:r>
          </w:p>
        </w:tc>
        <w:tc>
          <w:tcPr>
            <w:tcW w:w="1661" w:type="dxa"/>
            <w:tcBorders>
              <w:top w:val="nil"/>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60</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jc w:val="cente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 xml:space="preserve">Промышленные предприятия службы быта при общей площади производственных зданий более </w:t>
            </w:r>
            <w:smartTag w:uri="urn:schemas-microsoft-com:office:smarttags" w:element="metricconverter">
              <w:smartTagPr>
                <w:attr w:name="ProductID" w:val="2000 м2"/>
              </w:smartTagPr>
              <w:r w:rsidRPr="0026704F">
                <w:t>2000 м</w:t>
              </w:r>
              <w:r w:rsidRPr="0026704F">
                <w:rPr>
                  <w:vertAlign w:val="superscript"/>
                </w:rPr>
                <w:t>2</w:t>
              </w:r>
            </w:smartTag>
            <w:r w:rsidRPr="0026704F">
              <w:t>, по:</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jc w:val="cente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ind w:left="227"/>
            </w:pPr>
            <w:r w:rsidRPr="0026704F">
              <w:t>изготовлению и ремонту одежды, ремонту радио</w:t>
            </w:r>
            <w:r w:rsidR="00607DC8">
              <w:t>-</w:t>
            </w:r>
            <w:r w:rsidRPr="0026704F">
              <w:t>телеаппаратуры, предоставлению фотоуслуг</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60</w:t>
            </w:r>
          </w:p>
        </w:tc>
      </w:tr>
      <w:tr w:rsidR="00260008" w:rsidRPr="006E3D59" w:rsidTr="00260008">
        <w:trPr>
          <w:trHeight w:val="227"/>
          <w:jc w:val="center"/>
        </w:trPr>
        <w:tc>
          <w:tcPr>
            <w:tcW w:w="2471" w:type="dxa"/>
            <w:vMerge/>
            <w:tcBorders>
              <w:left w:val="single" w:sz="4" w:space="0" w:color="auto"/>
              <w:right w:val="single" w:sz="4" w:space="0" w:color="auto"/>
            </w:tcBorders>
          </w:tcPr>
          <w:p w:rsidR="00260008" w:rsidRPr="0026704F" w:rsidRDefault="00260008" w:rsidP="00260008">
            <w:pPr>
              <w:jc w:val="cente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ind w:left="227"/>
            </w:pPr>
            <w:r w:rsidRPr="0026704F">
              <w:t>изготовлению и ремонту обуви, ремонту сложной бытовой техники, фабрики химчистки и крашения</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55</w:t>
            </w:r>
          </w:p>
        </w:tc>
      </w:tr>
      <w:tr w:rsidR="00260008" w:rsidRPr="006E3D59" w:rsidTr="00260008">
        <w:trPr>
          <w:trHeight w:val="227"/>
          <w:jc w:val="center"/>
        </w:trPr>
        <w:tc>
          <w:tcPr>
            <w:tcW w:w="2471" w:type="dxa"/>
            <w:vMerge/>
            <w:tcBorders>
              <w:left w:val="single" w:sz="4" w:space="0" w:color="auto"/>
              <w:bottom w:val="single" w:sz="4" w:space="0" w:color="auto"/>
              <w:right w:val="single" w:sz="4" w:space="0" w:color="auto"/>
            </w:tcBorders>
          </w:tcPr>
          <w:p w:rsidR="00260008" w:rsidRPr="0026704F" w:rsidRDefault="00260008" w:rsidP="00260008">
            <w:pPr>
              <w:jc w:val="center"/>
            </w:pP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ind w:left="227"/>
            </w:pPr>
            <w:r w:rsidRPr="0026704F">
              <w:t>ремонту и изготовлению мебели</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60</w:t>
            </w:r>
          </w:p>
        </w:tc>
      </w:tr>
      <w:tr w:rsidR="00260008" w:rsidRPr="006E3D59" w:rsidTr="00260008">
        <w:trPr>
          <w:trHeight w:val="227"/>
          <w:jc w:val="center"/>
        </w:trPr>
        <w:tc>
          <w:tcPr>
            <w:tcW w:w="247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pPr>
            <w:r w:rsidRPr="0026704F">
              <w:t xml:space="preserve">Издательская </w:t>
            </w:r>
          </w:p>
          <w:p w:rsidR="00260008" w:rsidRPr="0026704F" w:rsidRDefault="00260008" w:rsidP="00260008">
            <w:pPr>
              <w:jc w:val="center"/>
            </w:pPr>
            <w:r w:rsidRPr="0026704F">
              <w:t>деятельность</w:t>
            </w: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Газетно-журнальные,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50</w:t>
            </w:r>
          </w:p>
        </w:tc>
      </w:tr>
      <w:tr w:rsidR="00260008" w:rsidRPr="006E3D59" w:rsidTr="00260008">
        <w:trPr>
          <w:trHeight w:val="227"/>
          <w:jc w:val="center"/>
        </w:trPr>
        <w:tc>
          <w:tcPr>
            <w:tcW w:w="247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pPr>
            <w:r w:rsidRPr="0026704F">
              <w:lastRenderedPageBreak/>
              <w:t>Поставки продукции</w:t>
            </w:r>
          </w:p>
        </w:tc>
        <w:tc>
          <w:tcPr>
            <w:tcW w:w="6062" w:type="dxa"/>
            <w:tcBorders>
              <w:top w:val="single" w:sz="4" w:space="0" w:color="auto"/>
              <w:left w:val="single" w:sz="4" w:space="0" w:color="auto"/>
              <w:bottom w:val="single" w:sz="4" w:space="0" w:color="auto"/>
              <w:right w:val="single" w:sz="4" w:space="0" w:color="auto"/>
            </w:tcBorders>
          </w:tcPr>
          <w:p w:rsidR="00260008" w:rsidRPr="0026704F" w:rsidRDefault="00260008" w:rsidP="00260008">
            <w:r w:rsidRPr="0026704F">
              <w:t xml:space="preserve">Предприятия по поставкам продукции </w:t>
            </w:r>
          </w:p>
        </w:tc>
        <w:tc>
          <w:tcPr>
            <w:tcW w:w="1661" w:type="dxa"/>
            <w:tcBorders>
              <w:top w:val="single" w:sz="4" w:space="0" w:color="auto"/>
              <w:left w:val="single" w:sz="4" w:space="0" w:color="auto"/>
              <w:bottom w:val="single" w:sz="4" w:space="0" w:color="auto"/>
              <w:right w:val="single" w:sz="4" w:space="0" w:color="auto"/>
            </w:tcBorders>
          </w:tcPr>
          <w:p w:rsidR="00260008" w:rsidRPr="0026704F" w:rsidRDefault="00260008" w:rsidP="00260008">
            <w:pPr>
              <w:jc w:val="center"/>
              <w:rPr>
                <w:noProof/>
              </w:rPr>
            </w:pPr>
            <w:r w:rsidRPr="0026704F">
              <w:rPr>
                <w:noProof/>
              </w:rPr>
              <w:t>40</w:t>
            </w:r>
          </w:p>
        </w:tc>
      </w:tr>
    </w:tbl>
    <w:p w:rsidR="00260008" w:rsidRPr="00A0729A" w:rsidRDefault="00260008" w:rsidP="00260008">
      <w:pPr>
        <w:ind w:left="360"/>
        <w:rPr>
          <w:sz w:val="28"/>
          <w:szCs w:val="28"/>
        </w:rPr>
      </w:pPr>
    </w:p>
    <w:p w:rsidR="00260008" w:rsidRPr="00A0729A" w:rsidRDefault="00260008" w:rsidP="00260008">
      <w:pPr>
        <w:pStyle w:val="1"/>
        <w:spacing w:before="0" w:after="0"/>
        <w:ind w:left="720" w:hanging="720"/>
        <w:jc w:val="center"/>
        <w:rPr>
          <w:rFonts w:ascii="Times New Roman" w:hAnsi="Times New Roman" w:cs="Times New Roman"/>
          <w:bCs w:val="0"/>
          <w:snapToGrid w:val="0"/>
          <w:sz w:val="28"/>
          <w:szCs w:val="28"/>
        </w:rPr>
      </w:pPr>
      <w:bookmarkStart w:id="55" w:name="_Toc410134455"/>
      <w:bookmarkStart w:id="56" w:name="_Toc436924526"/>
      <w:r w:rsidRPr="00A0729A">
        <w:rPr>
          <w:rFonts w:ascii="Times New Roman" w:hAnsi="Times New Roman" w:cs="Times New Roman"/>
          <w:bCs w:val="0"/>
          <w:snapToGrid w:val="0"/>
          <w:sz w:val="28"/>
          <w:szCs w:val="28"/>
          <w:lang w:val="en-US"/>
        </w:rPr>
        <w:t>II</w:t>
      </w:r>
      <w:r w:rsidRPr="00A0729A">
        <w:rPr>
          <w:rFonts w:ascii="Times New Roman" w:hAnsi="Times New Roman" w:cs="Times New Roman"/>
          <w:bCs w:val="0"/>
          <w:snapToGrid w:val="0"/>
          <w:sz w:val="28"/>
          <w:szCs w:val="28"/>
        </w:rPr>
        <w:t xml:space="preserve">.Показатели максимально допустимого уровня территориальной доступности объектов местного значения </w:t>
      </w:r>
      <w:r>
        <w:rPr>
          <w:rFonts w:ascii="Times New Roman" w:hAnsi="Times New Roman" w:cs="Times New Roman"/>
          <w:bCs w:val="0"/>
          <w:snapToGrid w:val="0"/>
          <w:sz w:val="28"/>
          <w:szCs w:val="28"/>
        </w:rPr>
        <w:t>сельского поселения</w:t>
      </w:r>
      <w:bookmarkEnd w:id="55"/>
      <w:bookmarkEnd w:id="56"/>
    </w:p>
    <w:p w:rsidR="00260008" w:rsidRPr="00A0729A" w:rsidRDefault="00260008" w:rsidP="00260008">
      <w:pPr>
        <w:pStyle w:val="aff"/>
        <w:ind w:left="7080" w:firstLine="708"/>
        <w:jc w:val="center"/>
        <w:rPr>
          <w:sz w:val="28"/>
          <w:szCs w:val="28"/>
          <w:lang w:val="ru-RU"/>
        </w:rPr>
      </w:pPr>
      <w:r w:rsidRPr="00A0729A">
        <w:rPr>
          <w:sz w:val="28"/>
          <w:szCs w:val="28"/>
        </w:rPr>
        <w:t xml:space="preserve">Таблица </w:t>
      </w:r>
      <w:r w:rsidRPr="00A0729A">
        <w:rPr>
          <w:sz w:val="28"/>
          <w:szCs w:val="28"/>
        </w:rPr>
        <w:fldChar w:fldCharType="begin"/>
      </w:r>
      <w:r w:rsidRPr="00A0729A">
        <w:rPr>
          <w:sz w:val="28"/>
          <w:szCs w:val="28"/>
        </w:rPr>
        <w:instrText xml:space="preserve"> SEQ Таблица \* ARABIC </w:instrText>
      </w:r>
      <w:r w:rsidRPr="00A0729A">
        <w:rPr>
          <w:sz w:val="28"/>
          <w:szCs w:val="28"/>
        </w:rPr>
        <w:fldChar w:fldCharType="separate"/>
      </w:r>
      <w:r>
        <w:rPr>
          <w:noProof/>
          <w:sz w:val="28"/>
          <w:szCs w:val="28"/>
        </w:rPr>
        <w:t>29</w:t>
      </w:r>
      <w:r w:rsidRPr="00A0729A">
        <w:rPr>
          <w:sz w:val="28"/>
          <w:szCs w:val="28"/>
        </w:rPr>
        <w:fldChar w:fldCharType="end"/>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3"/>
        <w:gridCol w:w="2246"/>
        <w:gridCol w:w="35"/>
        <w:gridCol w:w="2492"/>
        <w:gridCol w:w="2118"/>
      </w:tblGrid>
      <w:tr w:rsidR="00260008" w:rsidRPr="00A0729A" w:rsidTr="00260008">
        <w:trPr>
          <w:tblHeader/>
        </w:trPr>
        <w:tc>
          <w:tcPr>
            <w:tcW w:w="1487" w:type="pct"/>
            <w:shd w:val="clear" w:color="auto" w:fill="auto"/>
            <w:vAlign w:val="center"/>
          </w:tcPr>
          <w:p w:rsidR="00260008" w:rsidRPr="00A0729A" w:rsidRDefault="00260008" w:rsidP="00260008">
            <w:pPr>
              <w:jc w:val="center"/>
              <w:rPr>
                <w:rFonts w:eastAsia="Calibri"/>
                <w:sz w:val="28"/>
                <w:szCs w:val="28"/>
                <w:lang w:eastAsia="en-US"/>
              </w:rPr>
            </w:pPr>
            <w:r w:rsidRPr="00A0729A">
              <w:rPr>
                <w:rFonts w:eastAsia="Calibri"/>
                <w:sz w:val="28"/>
                <w:szCs w:val="28"/>
                <w:lang w:eastAsia="en-US"/>
              </w:rPr>
              <w:t>Наименование вида ОМЗ</w:t>
            </w:r>
          </w:p>
        </w:tc>
        <w:tc>
          <w:tcPr>
            <w:tcW w:w="1173" w:type="pct"/>
            <w:gridSpan w:val="3"/>
            <w:vAlign w:val="center"/>
          </w:tcPr>
          <w:p w:rsidR="00260008" w:rsidRPr="00A0729A" w:rsidRDefault="00260008" w:rsidP="00260008">
            <w:pPr>
              <w:jc w:val="center"/>
              <w:rPr>
                <w:rFonts w:eastAsia="Calibri"/>
                <w:sz w:val="28"/>
                <w:szCs w:val="28"/>
                <w:lang w:eastAsia="en-US"/>
              </w:rPr>
            </w:pPr>
            <w:r w:rsidRPr="00A0729A">
              <w:rPr>
                <w:rFonts w:eastAsia="Calibri"/>
                <w:sz w:val="28"/>
                <w:szCs w:val="28"/>
                <w:lang w:eastAsia="en-US"/>
              </w:rPr>
              <w:t>Наименование расчетного показателя ОМЗ,</w:t>
            </w:r>
          </w:p>
          <w:p w:rsidR="00260008" w:rsidRPr="00A0729A" w:rsidRDefault="00260008" w:rsidP="00260008">
            <w:pPr>
              <w:jc w:val="center"/>
              <w:rPr>
                <w:rFonts w:eastAsia="Calibri"/>
                <w:sz w:val="28"/>
                <w:szCs w:val="28"/>
                <w:lang w:eastAsia="en-US"/>
              </w:rPr>
            </w:pPr>
            <w:r w:rsidRPr="00A0729A">
              <w:rPr>
                <w:rFonts w:eastAsia="Calibri"/>
                <w:sz w:val="28"/>
                <w:szCs w:val="28"/>
                <w:lang w:eastAsia="en-US"/>
              </w:rPr>
              <w:t>единица измерения</w:t>
            </w:r>
          </w:p>
        </w:tc>
        <w:tc>
          <w:tcPr>
            <w:tcW w:w="2340" w:type="pct"/>
            <w:gridSpan w:val="2"/>
            <w:shd w:val="clear" w:color="auto" w:fill="auto"/>
            <w:vAlign w:val="center"/>
          </w:tcPr>
          <w:p w:rsidR="00260008" w:rsidRPr="00A0729A" w:rsidRDefault="00260008" w:rsidP="00260008">
            <w:pPr>
              <w:jc w:val="center"/>
              <w:rPr>
                <w:rFonts w:eastAsia="Calibri"/>
                <w:sz w:val="28"/>
                <w:szCs w:val="28"/>
                <w:lang w:eastAsia="en-US"/>
              </w:rPr>
            </w:pPr>
            <w:r w:rsidRPr="00A0729A">
              <w:rPr>
                <w:rFonts w:eastAsia="Calibri"/>
                <w:sz w:val="28"/>
                <w:szCs w:val="28"/>
                <w:lang w:eastAsia="en-US"/>
              </w:rPr>
              <w:t>Предельное значение расчетного показателя максимально допустимого уровня территориальной доступности</w:t>
            </w:r>
            <w:r w:rsidRPr="00A0729A">
              <w:rPr>
                <w:sz w:val="28"/>
                <w:szCs w:val="28"/>
              </w:rPr>
              <w:t xml:space="preserve"> </w:t>
            </w:r>
            <w:r w:rsidRPr="00A0729A">
              <w:rPr>
                <w:rFonts w:eastAsia="Calibri"/>
                <w:sz w:val="28"/>
                <w:szCs w:val="28"/>
                <w:lang w:eastAsia="en-US"/>
              </w:rPr>
              <w:t>ОМЗ</w:t>
            </w:r>
          </w:p>
        </w:tc>
      </w:tr>
      <w:tr w:rsidR="00260008" w:rsidRPr="00A0729A" w:rsidTr="00260008">
        <w:tc>
          <w:tcPr>
            <w:tcW w:w="5000" w:type="pct"/>
            <w:gridSpan w:val="6"/>
            <w:shd w:val="clear" w:color="auto" w:fill="auto"/>
            <w:vAlign w:val="center"/>
          </w:tcPr>
          <w:p w:rsidR="00260008" w:rsidRPr="00A0729A" w:rsidRDefault="00260008" w:rsidP="00260008">
            <w:pPr>
              <w:jc w:val="center"/>
              <w:rPr>
                <w:b/>
                <w:sz w:val="28"/>
                <w:szCs w:val="28"/>
                <w:lang w:val="en-US"/>
              </w:rPr>
            </w:pPr>
            <w:r w:rsidRPr="00A0729A">
              <w:rPr>
                <w:b/>
                <w:sz w:val="28"/>
                <w:szCs w:val="28"/>
              </w:rPr>
              <w:t xml:space="preserve">В области образования </w:t>
            </w:r>
          </w:p>
        </w:tc>
      </w:tr>
      <w:tr w:rsidR="00260008" w:rsidRPr="00A0729A" w:rsidTr="00260008">
        <w:trPr>
          <w:trHeight w:val="1288"/>
        </w:trPr>
        <w:tc>
          <w:tcPr>
            <w:tcW w:w="1487" w:type="pct"/>
            <w:shd w:val="clear" w:color="auto" w:fill="auto"/>
            <w:vAlign w:val="center"/>
          </w:tcPr>
          <w:p w:rsidR="00260008" w:rsidRPr="00A0729A" w:rsidRDefault="00260008" w:rsidP="00607DC8">
            <w:pPr>
              <w:pStyle w:val="100"/>
              <w:rPr>
                <w:sz w:val="28"/>
                <w:szCs w:val="28"/>
              </w:rPr>
            </w:pPr>
            <w:r w:rsidRPr="00A0729A">
              <w:rPr>
                <w:sz w:val="28"/>
                <w:szCs w:val="28"/>
              </w:rPr>
              <w:t>Дошкольные образовательные организации</w:t>
            </w:r>
          </w:p>
        </w:tc>
        <w:tc>
          <w:tcPr>
            <w:tcW w:w="1173" w:type="pct"/>
            <w:gridSpan w:val="3"/>
          </w:tcPr>
          <w:p w:rsidR="00260008" w:rsidRPr="00A0729A" w:rsidRDefault="00260008" w:rsidP="00607DC8">
            <w:pPr>
              <w:pStyle w:val="100"/>
              <w:rPr>
                <w:b/>
                <w:sz w:val="28"/>
                <w:szCs w:val="28"/>
              </w:rPr>
            </w:pPr>
            <w:r w:rsidRPr="00A0729A">
              <w:rPr>
                <w:rFonts w:eastAsia="Calibri"/>
                <w:bCs/>
                <w:iCs/>
                <w:sz w:val="28"/>
                <w:szCs w:val="28"/>
                <w:lang w:eastAsia="en-US"/>
              </w:rPr>
              <w:t>Уровень территориальной доступности для населения</w:t>
            </w:r>
          </w:p>
        </w:tc>
        <w:tc>
          <w:tcPr>
            <w:tcW w:w="2340" w:type="pct"/>
            <w:gridSpan w:val="2"/>
            <w:shd w:val="clear" w:color="auto" w:fill="auto"/>
          </w:tcPr>
          <w:p w:rsidR="00260008" w:rsidRPr="00A0729A" w:rsidRDefault="00260008" w:rsidP="00607DC8">
            <w:pPr>
              <w:rPr>
                <w:sz w:val="28"/>
                <w:szCs w:val="28"/>
              </w:rPr>
            </w:pPr>
            <w:r w:rsidRPr="00A0729A">
              <w:rPr>
                <w:sz w:val="28"/>
                <w:szCs w:val="28"/>
              </w:rPr>
              <w:t xml:space="preserve">Нормируемый радиус обслуживания:- </w:t>
            </w:r>
            <w:smartTag w:uri="urn:schemas-microsoft-com:office:smarttags" w:element="metricconverter">
              <w:smartTagPr>
                <w:attr w:name="ProductID" w:val="500 м"/>
              </w:smartTagPr>
              <w:r>
                <w:rPr>
                  <w:sz w:val="28"/>
                  <w:szCs w:val="28"/>
                </w:rPr>
                <w:t>5</w:t>
              </w:r>
              <w:r w:rsidRPr="00A0729A">
                <w:rPr>
                  <w:sz w:val="28"/>
                  <w:szCs w:val="28"/>
                </w:rPr>
                <w:t>00 м</w:t>
              </w:r>
            </w:smartTag>
            <w:r w:rsidRPr="00A0729A">
              <w:rPr>
                <w:sz w:val="28"/>
                <w:szCs w:val="28"/>
              </w:rPr>
              <w:t xml:space="preserve"> </w:t>
            </w:r>
          </w:p>
        </w:tc>
      </w:tr>
      <w:tr w:rsidR="00260008" w:rsidRPr="00A0729A" w:rsidTr="00260008">
        <w:trPr>
          <w:trHeight w:val="1640"/>
        </w:trPr>
        <w:tc>
          <w:tcPr>
            <w:tcW w:w="1487" w:type="pct"/>
            <w:shd w:val="clear" w:color="auto" w:fill="auto"/>
            <w:vAlign w:val="center"/>
          </w:tcPr>
          <w:p w:rsidR="00260008" w:rsidRPr="00A0729A" w:rsidRDefault="00260008" w:rsidP="00607DC8">
            <w:pPr>
              <w:pStyle w:val="100"/>
              <w:rPr>
                <w:sz w:val="28"/>
                <w:szCs w:val="28"/>
              </w:rPr>
            </w:pPr>
            <w:r w:rsidRPr="00A0729A">
              <w:rPr>
                <w:sz w:val="28"/>
                <w:szCs w:val="28"/>
              </w:rPr>
              <w:t>Общеобразовательные организации</w:t>
            </w:r>
          </w:p>
        </w:tc>
        <w:tc>
          <w:tcPr>
            <w:tcW w:w="1173" w:type="pct"/>
            <w:gridSpan w:val="3"/>
          </w:tcPr>
          <w:p w:rsidR="00260008" w:rsidRPr="00A0729A" w:rsidRDefault="00260008" w:rsidP="00607DC8">
            <w:pPr>
              <w:pStyle w:val="100"/>
              <w:rPr>
                <w:sz w:val="28"/>
                <w:szCs w:val="28"/>
              </w:rPr>
            </w:pPr>
            <w:r w:rsidRPr="00A0729A">
              <w:rPr>
                <w:sz w:val="28"/>
                <w:szCs w:val="28"/>
              </w:rPr>
              <w:t>Уровень территориальной доступности для населения</w:t>
            </w:r>
          </w:p>
        </w:tc>
        <w:tc>
          <w:tcPr>
            <w:tcW w:w="2340" w:type="pct"/>
            <w:gridSpan w:val="2"/>
            <w:shd w:val="clear" w:color="auto" w:fill="auto"/>
          </w:tcPr>
          <w:p w:rsidR="00260008" w:rsidRPr="00A0729A" w:rsidRDefault="00260008" w:rsidP="00607DC8">
            <w:pPr>
              <w:pStyle w:val="HTML"/>
              <w:rPr>
                <w:rFonts w:ascii="Times New Roman" w:hAnsi="Times New Roman" w:cs="Times New Roman"/>
                <w:sz w:val="28"/>
                <w:szCs w:val="28"/>
              </w:rPr>
            </w:pPr>
            <w:r w:rsidRPr="00A0729A">
              <w:rPr>
                <w:rFonts w:ascii="Times New Roman" w:hAnsi="Times New Roman" w:cs="Times New Roman"/>
                <w:sz w:val="28"/>
                <w:szCs w:val="28"/>
              </w:rPr>
              <w:t>Нормируемый радиус обслуживания</w:t>
            </w:r>
            <w:r>
              <w:rPr>
                <w:rFonts w:ascii="Times New Roman" w:hAnsi="Times New Roman" w:cs="Times New Roman"/>
                <w:sz w:val="28"/>
                <w:szCs w:val="28"/>
              </w:rPr>
              <w:t>- 750м</w:t>
            </w:r>
            <w:r w:rsidRPr="00A0729A">
              <w:rPr>
                <w:rFonts w:ascii="Times New Roman" w:hAnsi="Times New Roman" w:cs="Times New Roman"/>
                <w:sz w:val="28"/>
                <w:szCs w:val="28"/>
              </w:rPr>
              <w:t>:</w:t>
            </w:r>
          </w:p>
        </w:tc>
      </w:tr>
      <w:tr w:rsidR="00260008" w:rsidRPr="00A0729A" w:rsidTr="00260008">
        <w:trPr>
          <w:trHeight w:val="380"/>
        </w:trPr>
        <w:tc>
          <w:tcPr>
            <w:tcW w:w="1487" w:type="pct"/>
            <w:vMerge w:val="restart"/>
            <w:shd w:val="clear" w:color="auto" w:fill="auto"/>
            <w:vAlign w:val="center"/>
          </w:tcPr>
          <w:p w:rsidR="00260008" w:rsidRPr="00A0729A" w:rsidRDefault="00260008" w:rsidP="00607DC8">
            <w:pPr>
              <w:pStyle w:val="100"/>
              <w:rPr>
                <w:sz w:val="28"/>
                <w:szCs w:val="28"/>
              </w:rPr>
            </w:pPr>
            <w:r w:rsidRPr="00A0729A">
              <w:rPr>
                <w:sz w:val="28"/>
                <w:szCs w:val="28"/>
              </w:rPr>
              <w:t>Организации дополнительного образования</w:t>
            </w:r>
          </w:p>
        </w:tc>
        <w:tc>
          <w:tcPr>
            <w:tcW w:w="1173" w:type="pct"/>
            <w:gridSpan w:val="3"/>
            <w:vMerge w:val="restart"/>
          </w:tcPr>
          <w:p w:rsidR="00260008" w:rsidRPr="00A0729A" w:rsidRDefault="00260008" w:rsidP="00607DC8">
            <w:pPr>
              <w:pStyle w:val="100"/>
              <w:rPr>
                <w:sz w:val="28"/>
                <w:szCs w:val="28"/>
              </w:rPr>
            </w:pPr>
            <w:r w:rsidRPr="00A0729A">
              <w:rPr>
                <w:sz w:val="28"/>
                <w:szCs w:val="28"/>
              </w:rPr>
              <w:t>Уровень территориальной доступности для населения, м/ минут</w:t>
            </w:r>
          </w:p>
        </w:tc>
        <w:tc>
          <w:tcPr>
            <w:tcW w:w="2340" w:type="pct"/>
            <w:gridSpan w:val="2"/>
            <w:shd w:val="clear" w:color="auto" w:fill="auto"/>
          </w:tcPr>
          <w:p w:rsidR="00260008" w:rsidRPr="00A0729A" w:rsidRDefault="00260008" w:rsidP="00607DC8">
            <w:pPr>
              <w:rPr>
                <w:sz w:val="28"/>
                <w:szCs w:val="28"/>
              </w:rPr>
            </w:pPr>
            <w:r w:rsidRPr="00A0729A">
              <w:rPr>
                <w:b/>
                <w:sz w:val="28"/>
                <w:szCs w:val="28"/>
              </w:rPr>
              <w:t>Пешеходная доступность:</w:t>
            </w:r>
          </w:p>
        </w:tc>
      </w:tr>
      <w:tr w:rsidR="00260008" w:rsidRPr="00A0729A" w:rsidTr="00260008">
        <w:trPr>
          <w:trHeight w:val="380"/>
        </w:trPr>
        <w:tc>
          <w:tcPr>
            <w:tcW w:w="1487" w:type="pct"/>
            <w:vMerge/>
            <w:shd w:val="clear" w:color="auto" w:fill="auto"/>
            <w:vAlign w:val="center"/>
          </w:tcPr>
          <w:p w:rsidR="00260008" w:rsidRPr="00A0729A" w:rsidRDefault="00260008" w:rsidP="00607DC8">
            <w:pPr>
              <w:pStyle w:val="100"/>
              <w:rPr>
                <w:sz w:val="28"/>
                <w:szCs w:val="28"/>
              </w:rPr>
            </w:pPr>
          </w:p>
        </w:tc>
        <w:tc>
          <w:tcPr>
            <w:tcW w:w="1173" w:type="pct"/>
            <w:gridSpan w:val="3"/>
            <w:vMerge/>
          </w:tcPr>
          <w:p w:rsidR="00260008" w:rsidRPr="00A0729A" w:rsidRDefault="00260008" w:rsidP="00607DC8">
            <w:pPr>
              <w:pStyle w:val="100"/>
              <w:rPr>
                <w:sz w:val="28"/>
                <w:szCs w:val="28"/>
              </w:rPr>
            </w:pPr>
          </w:p>
        </w:tc>
        <w:tc>
          <w:tcPr>
            <w:tcW w:w="2340" w:type="pct"/>
            <w:gridSpan w:val="2"/>
            <w:shd w:val="clear" w:color="auto" w:fill="auto"/>
          </w:tcPr>
          <w:p w:rsidR="00260008" w:rsidRPr="00A0729A" w:rsidRDefault="00260008" w:rsidP="00607DC8">
            <w:pPr>
              <w:pStyle w:val="100"/>
              <w:rPr>
                <w:i/>
                <w:sz w:val="28"/>
                <w:szCs w:val="28"/>
              </w:rPr>
            </w:pPr>
            <w:r w:rsidRPr="00A0729A">
              <w:rPr>
                <w:rFonts w:eastAsia="Calibri"/>
                <w:sz w:val="28"/>
                <w:szCs w:val="28"/>
                <w:lang w:eastAsia="en-US"/>
              </w:rPr>
              <w:t>300м/5 минут</w:t>
            </w:r>
          </w:p>
        </w:tc>
      </w:tr>
      <w:tr w:rsidR="00260008" w:rsidRPr="00A0729A" w:rsidTr="00260008">
        <w:trPr>
          <w:trHeight w:val="192"/>
        </w:trPr>
        <w:tc>
          <w:tcPr>
            <w:tcW w:w="5000" w:type="pct"/>
            <w:gridSpan w:val="6"/>
            <w:shd w:val="clear" w:color="auto" w:fill="auto"/>
          </w:tcPr>
          <w:p w:rsidR="00260008" w:rsidRPr="00A0729A" w:rsidRDefault="00260008" w:rsidP="00260008">
            <w:pPr>
              <w:pStyle w:val="100"/>
              <w:jc w:val="center"/>
              <w:rPr>
                <w:b/>
                <w:sz w:val="28"/>
                <w:szCs w:val="28"/>
              </w:rPr>
            </w:pPr>
            <w:r w:rsidRPr="00A0729A">
              <w:rPr>
                <w:b/>
                <w:sz w:val="28"/>
                <w:szCs w:val="28"/>
              </w:rPr>
              <w:t>В области культуры</w:t>
            </w:r>
          </w:p>
        </w:tc>
      </w:tr>
      <w:tr w:rsidR="00260008" w:rsidRPr="00A0729A" w:rsidTr="00260008">
        <w:trPr>
          <w:trHeight w:val="204"/>
        </w:trPr>
        <w:tc>
          <w:tcPr>
            <w:tcW w:w="1487" w:type="pct"/>
            <w:vMerge w:val="restart"/>
            <w:shd w:val="clear" w:color="auto" w:fill="auto"/>
            <w:vAlign w:val="center"/>
          </w:tcPr>
          <w:p w:rsidR="00260008" w:rsidRPr="00A0729A" w:rsidRDefault="00260008" w:rsidP="00260008">
            <w:pPr>
              <w:pStyle w:val="100"/>
              <w:rPr>
                <w:sz w:val="28"/>
                <w:szCs w:val="28"/>
              </w:rPr>
            </w:pPr>
            <w:r w:rsidRPr="00A0729A">
              <w:rPr>
                <w:sz w:val="28"/>
                <w:szCs w:val="28"/>
              </w:rPr>
              <w:t>Библиотеки</w:t>
            </w:r>
          </w:p>
        </w:tc>
        <w:tc>
          <w:tcPr>
            <w:tcW w:w="1173" w:type="pct"/>
            <w:gridSpan w:val="3"/>
            <w:vMerge w:val="restart"/>
          </w:tcPr>
          <w:p w:rsidR="00260008" w:rsidRPr="00A0729A" w:rsidRDefault="00260008" w:rsidP="00260008">
            <w:pPr>
              <w:rPr>
                <w:sz w:val="28"/>
                <w:szCs w:val="28"/>
              </w:rPr>
            </w:pPr>
            <w:r w:rsidRPr="00A0729A">
              <w:rPr>
                <w:sz w:val="28"/>
                <w:szCs w:val="28"/>
              </w:rPr>
              <w:t>Уровень территориальной доступности для населения, минут</w:t>
            </w:r>
          </w:p>
        </w:tc>
        <w:tc>
          <w:tcPr>
            <w:tcW w:w="2340" w:type="pct"/>
            <w:gridSpan w:val="2"/>
            <w:shd w:val="clear" w:color="auto" w:fill="auto"/>
          </w:tcPr>
          <w:p w:rsidR="00260008" w:rsidRPr="00A0729A" w:rsidRDefault="00260008" w:rsidP="00260008">
            <w:pPr>
              <w:rPr>
                <w:b/>
                <w:sz w:val="28"/>
                <w:szCs w:val="28"/>
              </w:rPr>
            </w:pPr>
            <w:r w:rsidRPr="00A0729A">
              <w:rPr>
                <w:b/>
                <w:sz w:val="28"/>
                <w:szCs w:val="28"/>
              </w:rPr>
              <w:t>Транспортная доступность:</w:t>
            </w:r>
          </w:p>
        </w:tc>
      </w:tr>
      <w:tr w:rsidR="00260008" w:rsidRPr="00A0729A" w:rsidTr="00260008">
        <w:trPr>
          <w:trHeight w:val="204"/>
        </w:trPr>
        <w:tc>
          <w:tcPr>
            <w:tcW w:w="1487" w:type="pct"/>
            <w:vMerge/>
            <w:shd w:val="clear" w:color="auto" w:fill="auto"/>
            <w:vAlign w:val="center"/>
          </w:tcPr>
          <w:p w:rsidR="00260008" w:rsidRPr="00A0729A" w:rsidRDefault="00260008" w:rsidP="00260008">
            <w:pPr>
              <w:pStyle w:val="100"/>
              <w:rPr>
                <w:sz w:val="28"/>
                <w:szCs w:val="28"/>
              </w:rPr>
            </w:pPr>
          </w:p>
        </w:tc>
        <w:tc>
          <w:tcPr>
            <w:tcW w:w="1173" w:type="pct"/>
            <w:gridSpan w:val="3"/>
            <w:vMerge/>
          </w:tcPr>
          <w:p w:rsidR="00260008" w:rsidRPr="00A0729A" w:rsidRDefault="00260008" w:rsidP="00260008">
            <w:pPr>
              <w:rPr>
                <w:sz w:val="28"/>
                <w:szCs w:val="28"/>
              </w:rPr>
            </w:pPr>
          </w:p>
        </w:tc>
        <w:tc>
          <w:tcPr>
            <w:tcW w:w="2340" w:type="pct"/>
            <w:gridSpan w:val="2"/>
            <w:shd w:val="clear" w:color="auto" w:fill="auto"/>
          </w:tcPr>
          <w:p w:rsidR="00260008" w:rsidRPr="00A0729A" w:rsidRDefault="00260008" w:rsidP="00260008">
            <w:pPr>
              <w:rPr>
                <w:sz w:val="28"/>
                <w:szCs w:val="28"/>
              </w:rPr>
            </w:pPr>
            <w:r w:rsidRPr="00A0729A">
              <w:rPr>
                <w:sz w:val="28"/>
                <w:szCs w:val="28"/>
                <w:lang w:val="en-US"/>
              </w:rPr>
              <w:t xml:space="preserve">30 </w:t>
            </w:r>
            <w:r w:rsidRPr="00A0729A">
              <w:rPr>
                <w:sz w:val="28"/>
                <w:szCs w:val="28"/>
              </w:rPr>
              <w:t>минут</w:t>
            </w:r>
          </w:p>
        </w:tc>
      </w:tr>
      <w:tr w:rsidR="00260008" w:rsidRPr="00A0729A" w:rsidTr="00260008">
        <w:trPr>
          <w:trHeight w:val="204"/>
        </w:trPr>
        <w:tc>
          <w:tcPr>
            <w:tcW w:w="1487" w:type="pct"/>
            <w:vMerge w:val="restart"/>
            <w:shd w:val="clear" w:color="auto" w:fill="auto"/>
            <w:vAlign w:val="center"/>
          </w:tcPr>
          <w:p w:rsidR="00260008" w:rsidRPr="00A0729A" w:rsidRDefault="00260008" w:rsidP="00260008">
            <w:pPr>
              <w:pStyle w:val="100"/>
              <w:rPr>
                <w:sz w:val="28"/>
                <w:szCs w:val="28"/>
              </w:rPr>
            </w:pPr>
            <w:r w:rsidRPr="00A0729A">
              <w:rPr>
                <w:sz w:val="28"/>
                <w:szCs w:val="28"/>
              </w:rPr>
              <w:t>Учреждения культуры клубного типа</w:t>
            </w:r>
          </w:p>
        </w:tc>
        <w:tc>
          <w:tcPr>
            <w:tcW w:w="1173" w:type="pct"/>
            <w:gridSpan w:val="3"/>
            <w:vMerge w:val="restart"/>
          </w:tcPr>
          <w:p w:rsidR="00260008" w:rsidRPr="00A0729A" w:rsidRDefault="00260008" w:rsidP="00260008">
            <w:pPr>
              <w:rPr>
                <w:sz w:val="28"/>
                <w:szCs w:val="28"/>
              </w:rPr>
            </w:pPr>
            <w:r w:rsidRPr="00A0729A">
              <w:rPr>
                <w:sz w:val="28"/>
                <w:szCs w:val="28"/>
              </w:rPr>
              <w:t>Уровень территориальной доступности для населения, минут</w:t>
            </w:r>
          </w:p>
        </w:tc>
        <w:tc>
          <w:tcPr>
            <w:tcW w:w="2340" w:type="pct"/>
            <w:gridSpan w:val="2"/>
            <w:shd w:val="clear" w:color="auto" w:fill="auto"/>
          </w:tcPr>
          <w:p w:rsidR="00260008" w:rsidRPr="00A0729A" w:rsidRDefault="00260008" w:rsidP="00260008">
            <w:pPr>
              <w:rPr>
                <w:b/>
                <w:sz w:val="28"/>
                <w:szCs w:val="28"/>
              </w:rPr>
            </w:pPr>
            <w:r w:rsidRPr="00A0729A">
              <w:rPr>
                <w:b/>
                <w:sz w:val="28"/>
                <w:szCs w:val="28"/>
              </w:rPr>
              <w:t>Транспортная доступность:</w:t>
            </w:r>
          </w:p>
        </w:tc>
      </w:tr>
      <w:tr w:rsidR="00260008" w:rsidRPr="00A0729A" w:rsidTr="00260008">
        <w:trPr>
          <w:trHeight w:val="204"/>
        </w:trPr>
        <w:tc>
          <w:tcPr>
            <w:tcW w:w="1487" w:type="pct"/>
            <w:vMerge/>
            <w:shd w:val="clear" w:color="auto" w:fill="auto"/>
            <w:vAlign w:val="center"/>
          </w:tcPr>
          <w:p w:rsidR="00260008" w:rsidRPr="00A0729A" w:rsidRDefault="00260008" w:rsidP="00260008">
            <w:pPr>
              <w:pStyle w:val="100"/>
              <w:rPr>
                <w:sz w:val="28"/>
                <w:szCs w:val="28"/>
              </w:rPr>
            </w:pPr>
          </w:p>
        </w:tc>
        <w:tc>
          <w:tcPr>
            <w:tcW w:w="1173" w:type="pct"/>
            <w:gridSpan w:val="3"/>
            <w:vMerge/>
          </w:tcPr>
          <w:p w:rsidR="00260008" w:rsidRPr="00A0729A" w:rsidRDefault="00260008" w:rsidP="00260008">
            <w:pPr>
              <w:rPr>
                <w:sz w:val="28"/>
                <w:szCs w:val="28"/>
              </w:rPr>
            </w:pPr>
          </w:p>
        </w:tc>
        <w:tc>
          <w:tcPr>
            <w:tcW w:w="2340" w:type="pct"/>
            <w:gridSpan w:val="2"/>
            <w:shd w:val="clear" w:color="auto" w:fill="auto"/>
          </w:tcPr>
          <w:p w:rsidR="00260008" w:rsidRPr="00A0729A" w:rsidRDefault="00260008" w:rsidP="00260008">
            <w:pPr>
              <w:rPr>
                <w:sz w:val="28"/>
                <w:szCs w:val="28"/>
              </w:rPr>
            </w:pPr>
            <w:r w:rsidRPr="00A0729A">
              <w:rPr>
                <w:sz w:val="28"/>
                <w:szCs w:val="28"/>
                <w:lang w:val="en-US"/>
              </w:rPr>
              <w:t xml:space="preserve">30 </w:t>
            </w:r>
            <w:r w:rsidRPr="00A0729A">
              <w:rPr>
                <w:sz w:val="28"/>
                <w:szCs w:val="28"/>
              </w:rPr>
              <w:t>минут</w:t>
            </w:r>
          </w:p>
        </w:tc>
      </w:tr>
      <w:tr w:rsidR="00260008" w:rsidRPr="00A0729A" w:rsidTr="00260008">
        <w:trPr>
          <w:trHeight w:val="204"/>
        </w:trPr>
        <w:tc>
          <w:tcPr>
            <w:tcW w:w="1487" w:type="pct"/>
            <w:vMerge w:val="restart"/>
            <w:shd w:val="clear" w:color="auto" w:fill="auto"/>
            <w:vAlign w:val="center"/>
          </w:tcPr>
          <w:p w:rsidR="00260008" w:rsidRPr="00A0729A" w:rsidRDefault="00260008" w:rsidP="00260008">
            <w:pPr>
              <w:pStyle w:val="100"/>
              <w:rPr>
                <w:sz w:val="28"/>
                <w:szCs w:val="28"/>
              </w:rPr>
            </w:pPr>
            <w:r w:rsidRPr="00A0729A">
              <w:rPr>
                <w:sz w:val="28"/>
                <w:szCs w:val="28"/>
              </w:rPr>
              <w:t>Музеи</w:t>
            </w:r>
          </w:p>
        </w:tc>
        <w:tc>
          <w:tcPr>
            <w:tcW w:w="1173" w:type="pct"/>
            <w:gridSpan w:val="3"/>
            <w:vMerge w:val="restart"/>
          </w:tcPr>
          <w:p w:rsidR="00260008" w:rsidRDefault="00260008" w:rsidP="00260008">
            <w:pPr>
              <w:rPr>
                <w:sz w:val="28"/>
                <w:szCs w:val="28"/>
              </w:rPr>
            </w:pPr>
            <w:r w:rsidRPr="00A0729A">
              <w:rPr>
                <w:sz w:val="28"/>
                <w:szCs w:val="28"/>
              </w:rPr>
              <w:t>Уровень территориальной доступности для населения, минут</w:t>
            </w:r>
          </w:p>
          <w:p w:rsidR="00260008" w:rsidRPr="00A0729A" w:rsidRDefault="00260008" w:rsidP="00260008">
            <w:pPr>
              <w:rPr>
                <w:sz w:val="28"/>
                <w:szCs w:val="28"/>
              </w:rPr>
            </w:pPr>
          </w:p>
        </w:tc>
        <w:tc>
          <w:tcPr>
            <w:tcW w:w="2340" w:type="pct"/>
            <w:gridSpan w:val="2"/>
            <w:shd w:val="clear" w:color="auto" w:fill="auto"/>
          </w:tcPr>
          <w:p w:rsidR="00260008" w:rsidRPr="00A0729A" w:rsidRDefault="00260008" w:rsidP="00260008">
            <w:pPr>
              <w:rPr>
                <w:b/>
                <w:sz w:val="28"/>
                <w:szCs w:val="28"/>
              </w:rPr>
            </w:pPr>
            <w:r w:rsidRPr="00A0729A">
              <w:rPr>
                <w:b/>
                <w:sz w:val="28"/>
                <w:szCs w:val="28"/>
              </w:rPr>
              <w:t>Транспортная доступность:</w:t>
            </w:r>
          </w:p>
        </w:tc>
      </w:tr>
      <w:tr w:rsidR="00260008" w:rsidRPr="00A0729A" w:rsidTr="00260008">
        <w:trPr>
          <w:trHeight w:val="204"/>
        </w:trPr>
        <w:tc>
          <w:tcPr>
            <w:tcW w:w="1487" w:type="pct"/>
            <w:vMerge/>
            <w:shd w:val="clear" w:color="auto" w:fill="auto"/>
            <w:vAlign w:val="center"/>
          </w:tcPr>
          <w:p w:rsidR="00260008" w:rsidRPr="00A0729A" w:rsidRDefault="00260008" w:rsidP="00260008">
            <w:pPr>
              <w:pStyle w:val="100"/>
              <w:rPr>
                <w:sz w:val="28"/>
                <w:szCs w:val="28"/>
              </w:rPr>
            </w:pPr>
          </w:p>
        </w:tc>
        <w:tc>
          <w:tcPr>
            <w:tcW w:w="1173" w:type="pct"/>
            <w:gridSpan w:val="3"/>
            <w:vMerge/>
          </w:tcPr>
          <w:p w:rsidR="00260008" w:rsidRPr="00A0729A" w:rsidRDefault="00260008" w:rsidP="00260008">
            <w:pPr>
              <w:rPr>
                <w:sz w:val="28"/>
                <w:szCs w:val="28"/>
              </w:rPr>
            </w:pPr>
          </w:p>
        </w:tc>
        <w:tc>
          <w:tcPr>
            <w:tcW w:w="2340" w:type="pct"/>
            <w:gridSpan w:val="2"/>
            <w:shd w:val="clear" w:color="auto" w:fill="auto"/>
          </w:tcPr>
          <w:p w:rsidR="00260008" w:rsidRPr="00A0729A" w:rsidRDefault="00260008" w:rsidP="00260008">
            <w:pPr>
              <w:rPr>
                <w:sz w:val="28"/>
                <w:szCs w:val="28"/>
              </w:rPr>
            </w:pPr>
            <w:r w:rsidRPr="00A0729A">
              <w:rPr>
                <w:sz w:val="28"/>
                <w:szCs w:val="28"/>
                <w:lang w:val="en-US"/>
              </w:rPr>
              <w:t xml:space="preserve">30 </w:t>
            </w:r>
            <w:r w:rsidRPr="00A0729A">
              <w:rPr>
                <w:sz w:val="28"/>
                <w:szCs w:val="28"/>
              </w:rPr>
              <w:t>минут</w:t>
            </w:r>
          </w:p>
        </w:tc>
      </w:tr>
      <w:tr w:rsidR="00260008" w:rsidRPr="00A0729A" w:rsidTr="00260008">
        <w:trPr>
          <w:trHeight w:val="204"/>
        </w:trPr>
        <w:tc>
          <w:tcPr>
            <w:tcW w:w="1487" w:type="pct"/>
            <w:vMerge w:val="restart"/>
            <w:shd w:val="clear" w:color="auto" w:fill="auto"/>
            <w:vAlign w:val="center"/>
          </w:tcPr>
          <w:p w:rsidR="00260008" w:rsidRPr="00A0729A" w:rsidRDefault="00260008" w:rsidP="00260008">
            <w:pPr>
              <w:pStyle w:val="100"/>
              <w:rPr>
                <w:sz w:val="28"/>
                <w:szCs w:val="28"/>
              </w:rPr>
            </w:pPr>
            <w:r w:rsidRPr="00A0729A">
              <w:rPr>
                <w:sz w:val="28"/>
                <w:szCs w:val="28"/>
              </w:rPr>
              <w:t>Выставочные залы, картинные галереи</w:t>
            </w:r>
          </w:p>
        </w:tc>
        <w:tc>
          <w:tcPr>
            <w:tcW w:w="1173" w:type="pct"/>
            <w:gridSpan w:val="3"/>
            <w:vMerge w:val="restart"/>
          </w:tcPr>
          <w:p w:rsidR="00260008" w:rsidRPr="00A0729A" w:rsidRDefault="00260008" w:rsidP="00260008">
            <w:pPr>
              <w:rPr>
                <w:sz w:val="28"/>
                <w:szCs w:val="28"/>
              </w:rPr>
            </w:pPr>
            <w:r w:rsidRPr="00A0729A">
              <w:rPr>
                <w:sz w:val="28"/>
                <w:szCs w:val="28"/>
              </w:rPr>
              <w:t xml:space="preserve">Уровень территориальной </w:t>
            </w:r>
            <w:r w:rsidRPr="00A0729A">
              <w:rPr>
                <w:sz w:val="28"/>
                <w:szCs w:val="28"/>
              </w:rPr>
              <w:lastRenderedPageBreak/>
              <w:t>доступности для населения, минут</w:t>
            </w:r>
          </w:p>
        </w:tc>
        <w:tc>
          <w:tcPr>
            <w:tcW w:w="2340" w:type="pct"/>
            <w:gridSpan w:val="2"/>
            <w:shd w:val="clear" w:color="auto" w:fill="auto"/>
          </w:tcPr>
          <w:p w:rsidR="00260008" w:rsidRPr="00A0729A" w:rsidRDefault="00260008" w:rsidP="00260008">
            <w:pPr>
              <w:rPr>
                <w:b/>
                <w:sz w:val="28"/>
                <w:szCs w:val="28"/>
              </w:rPr>
            </w:pPr>
            <w:r w:rsidRPr="00A0729A">
              <w:rPr>
                <w:b/>
                <w:sz w:val="28"/>
                <w:szCs w:val="28"/>
              </w:rPr>
              <w:lastRenderedPageBreak/>
              <w:t>Транспортная доступность:</w:t>
            </w:r>
          </w:p>
        </w:tc>
      </w:tr>
      <w:tr w:rsidR="00260008" w:rsidRPr="00A0729A" w:rsidTr="00260008">
        <w:trPr>
          <w:trHeight w:val="204"/>
        </w:trPr>
        <w:tc>
          <w:tcPr>
            <w:tcW w:w="1487" w:type="pct"/>
            <w:vMerge/>
            <w:shd w:val="clear" w:color="auto" w:fill="auto"/>
            <w:vAlign w:val="center"/>
          </w:tcPr>
          <w:p w:rsidR="00260008" w:rsidRPr="00A0729A" w:rsidRDefault="00260008" w:rsidP="00260008">
            <w:pPr>
              <w:pStyle w:val="100"/>
              <w:rPr>
                <w:sz w:val="28"/>
                <w:szCs w:val="28"/>
              </w:rPr>
            </w:pPr>
          </w:p>
        </w:tc>
        <w:tc>
          <w:tcPr>
            <w:tcW w:w="1173" w:type="pct"/>
            <w:gridSpan w:val="3"/>
            <w:vMerge/>
          </w:tcPr>
          <w:p w:rsidR="00260008" w:rsidRPr="00A0729A" w:rsidRDefault="00260008" w:rsidP="00260008">
            <w:pPr>
              <w:rPr>
                <w:sz w:val="28"/>
                <w:szCs w:val="28"/>
              </w:rPr>
            </w:pPr>
          </w:p>
        </w:tc>
        <w:tc>
          <w:tcPr>
            <w:tcW w:w="2340" w:type="pct"/>
            <w:gridSpan w:val="2"/>
            <w:shd w:val="clear" w:color="auto" w:fill="auto"/>
          </w:tcPr>
          <w:p w:rsidR="00260008" w:rsidRPr="00A0729A" w:rsidRDefault="00260008" w:rsidP="00260008">
            <w:pPr>
              <w:rPr>
                <w:sz w:val="28"/>
                <w:szCs w:val="28"/>
              </w:rPr>
            </w:pPr>
            <w:r w:rsidRPr="00A0729A">
              <w:rPr>
                <w:sz w:val="28"/>
                <w:szCs w:val="28"/>
                <w:lang w:val="en-US"/>
              </w:rPr>
              <w:t xml:space="preserve">30 </w:t>
            </w:r>
            <w:r w:rsidRPr="00A0729A">
              <w:rPr>
                <w:sz w:val="28"/>
                <w:szCs w:val="28"/>
              </w:rPr>
              <w:t>минут</w:t>
            </w:r>
          </w:p>
        </w:tc>
      </w:tr>
      <w:tr w:rsidR="00260008" w:rsidRPr="00A0729A" w:rsidTr="00260008">
        <w:tc>
          <w:tcPr>
            <w:tcW w:w="1487" w:type="pct"/>
            <w:vMerge w:val="restart"/>
            <w:shd w:val="clear" w:color="auto" w:fill="auto"/>
            <w:vAlign w:val="center"/>
          </w:tcPr>
          <w:p w:rsidR="00260008" w:rsidRPr="00A0729A" w:rsidRDefault="00260008" w:rsidP="00260008">
            <w:pPr>
              <w:pStyle w:val="100"/>
              <w:rPr>
                <w:sz w:val="28"/>
                <w:szCs w:val="28"/>
              </w:rPr>
            </w:pPr>
            <w:r w:rsidRPr="00A0729A">
              <w:rPr>
                <w:sz w:val="28"/>
                <w:szCs w:val="28"/>
              </w:rPr>
              <w:t>Театры</w:t>
            </w:r>
          </w:p>
        </w:tc>
        <w:tc>
          <w:tcPr>
            <w:tcW w:w="1173" w:type="pct"/>
            <w:gridSpan w:val="3"/>
            <w:vMerge w:val="restart"/>
          </w:tcPr>
          <w:p w:rsidR="00260008" w:rsidRPr="00A0729A" w:rsidRDefault="00260008" w:rsidP="00260008">
            <w:pPr>
              <w:pStyle w:val="100"/>
              <w:rPr>
                <w:sz w:val="28"/>
                <w:szCs w:val="28"/>
              </w:rPr>
            </w:pPr>
            <w:r w:rsidRPr="00A0729A">
              <w:rPr>
                <w:sz w:val="28"/>
                <w:szCs w:val="28"/>
              </w:rPr>
              <w:t>Уровень территориальной доступности для населения, минут</w:t>
            </w:r>
          </w:p>
        </w:tc>
        <w:tc>
          <w:tcPr>
            <w:tcW w:w="2340" w:type="pct"/>
            <w:gridSpan w:val="2"/>
            <w:shd w:val="clear" w:color="auto" w:fill="auto"/>
          </w:tcPr>
          <w:p w:rsidR="00260008" w:rsidRPr="00A0729A" w:rsidRDefault="00260008" w:rsidP="00260008">
            <w:pPr>
              <w:rPr>
                <w:b/>
                <w:sz w:val="28"/>
                <w:szCs w:val="28"/>
              </w:rPr>
            </w:pPr>
            <w:r w:rsidRPr="00A0729A">
              <w:rPr>
                <w:b/>
                <w:sz w:val="28"/>
                <w:szCs w:val="28"/>
              </w:rPr>
              <w:t>Транспортная доступность:</w:t>
            </w:r>
          </w:p>
        </w:tc>
      </w:tr>
      <w:tr w:rsidR="00260008" w:rsidRPr="00A0729A" w:rsidTr="00260008">
        <w:tc>
          <w:tcPr>
            <w:tcW w:w="1487" w:type="pct"/>
            <w:vMerge/>
            <w:shd w:val="clear" w:color="auto" w:fill="auto"/>
            <w:vAlign w:val="center"/>
          </w:tcPr>
          <w:p w:rsidR="00260008" w:rsidRPr="00A0729A" w:rsidRDefault="00260008" w:rsidP="00260008">
            <w:pPr>
              <w:pStyle w:val="100"/>
              <w:rPr>
                <w:sz w:val="28"/>
                <w:szCs w:val="28"/>
              </w:rPr>
            </w:pPr>
          </w:p>
        </w:tc>
        <w:tc>
          <w:tcPr>
            <w:tcW w:w="1173" w:type="pct"/>
            <w:gridSpan w:val="3"/>
            <w:vMerge/>
          </w:tcPr>
          <w:p w:rsidR="00260008" w:rsidRPr="00A0729A" w:rsidRDefault="00260008" w:rsidP="00260008">
            <w:pPr>
              <w:rPr>
                <w:sz w:val="28"/>
                <w:szCs w:val="28"/>
              </w:rPr>
            </w:pPr>
          </w:p>
        </w:tc>
        <w:tc>
          <w:tcPr>
            <w:tcW w:w="2340" w:type="pct"/>
            <w:gridSpan w:val="2"/>
            <w:shd w:val="clear" w:color="auto" w:fill="auto"/>
          </w:tcPr>
          <w:p w:rsidR="00260008" w:rsidRPr="00A0729A" w:rsidRDefault="00260008" w:rsidP="00260008">
            <w:pPr>
              <w:rPr>
                <w:sz w:val="28"/>
                <w:szCs w:val="28"/>
              </w:rPr>
            </w:pPr>
            <w:r w:rsidRPr="00A0729A">
              <w:rPr>
                <w:sz w:val="28"/>
                <w:szCs w:val="28"/>
                <w:lang w:val="en-US"/>
              </w:rPr>
              <w:t xml:space="preserve">30 </w:t>
            </w:r>
            <w:r w:rsidRPr="00A0729A">
              <w:rPr>
                <w:sz w:val="28"/>
                <w:szCs w:val="28"/>
              </w:rPr>
              <w:t>минут</w:t>
            </w:r>
          </w:p>
        </w:tc>
      </w:tr>
      <w:tr w:rsidR="00260008" w:rsidRPr="00A0729A" w:rsidTr="00260008">
        <w:tc>
          <w:tcPr>
            <w:tcW w:w="1487" w:type="pct"/>
            <w:vMerge w:val="restart"/>
            <w:shd w:val="clear" w:color="auto" w:fill="auto"/>
            <w:vAlign w:val="center"/>
          </w:tcPr>
          <w:p w:rsidR="00260008" w:rsidRPr="00A0729A" w:rsidRDefault="00260008" w:rsidP="00260008">
            <w:pPr>
              <w:pStyle w:val="100"/>
              <w:rPr>
                <w:sz w:val="28"/>
                <w:szCs w:val="28"/>
              </w:rPr>
            </w:pPr>
            <w:r w:rsidRPr="00A0729A">
              <w:rPr>
                <w:sz w:val="28"/>
                <w:szCs w:val="28"/>
              </w:rPr>
              <w:t>Концертные залы</w:t>
            </w:r>
          </w:p>
        </w:tc>
        <w:tc>
          <w:tcPr>
            <w:tcW w:w="1173" w:type="pct"/>
            <w:gridSpan w:val="3"/>
            <w:vMerge w:val="restart"/>
          </w:tcPr>
          <w:p w:rsidR="00260008" w:rsidRPr="00A0729A" w:rsidRDefault="00260008" w:rsidP="00260008">
            <w:pPr>
              <w:pStyle w:val="100"/>
              <w:rPr>
                <w:sz w:val="28"/>
                <w:szCs w:val="28"/>
              </w:rPr>
            </w:pPr>
            <w:r w:rsidRPr="00A0729A">
              <w:rPr>
                <w:sz w:val="28"/>
                <w:szCs w:val="28"/>
              </w:rPr>
              <w:t>Уровень территориальной доступности для населения, минут</w:t>
            </w:r>
          </w:p>
        </w:tc>
        <w:tc>
          <w:tcPr>
            <w:tcW w:w="2340" w:type="pct"/>
            <w:gridSpan w:val="2"/>
            <w:shd w:val="clear" w:color="auto" w:fill="auto"/>
          </w:tcPr>
          <w:p w:rsidR="00260008" w:rsidRPr="00A0729A" w:rsidRDefault="00260008" w:rsidP="00260008">
            <w:pPr>
              <w:rPr>
                <w:b/>
                <w:sz w:val="28"/>
                <w:szCs w:val="28"/>
              </w:rPr>
            </w:pPr>
            <w:r w:rsidRPr="00A0729A">
              <w:rPr>
                <w:b/>
                <w:sz w:val="28"/>
                <w:szCs w:val="28"/>
              </w:rPr>
              <w:t>Транспортная доступность:</w:t>
            </w:r>
          </w:p>
        </w:tc>
      </w:tr>
      <w:tr w:rsidR="00260008" w:rsidRPr="00A0729A" w:rsidTr="00260008">
        <w:tc>
          <w:tcPr>
            <w:tcW w:w="1487" w:type="pct"/>
            <w:vMerge/>
            <w:shd w:val="clear" w:color="auto" w:fill="auto"/>
            <w:vAlign w:val="center"/>
          </w:tcPr>
          <w:p w:rsidR="00260008" w:rsidRPr="00A0729A" w:rsidRDefault="00260008" w:rsidP="00260008">
            <w:pPr>
              <w:pStyle w:val="100"/>
              <w:rPr>
                <w:sz w:val="28"/>
                <w:szCs w:val="28"/>
              </w:rPr>
            </w:pPr>
          </w:p>
        </w:tc>
        <w:tc>
          <w:tcPr>
            <w:tcW w:w="1173" w:type="pct"/>
            <w:gridSpan w:val="3"/>
            <w:vMerge/>
          </w:tcPr>
          <w:p w:rsidR="00260008" w:rsidRPr="00A0729A" w:rsidRDefault="00260008" w:rsidP="00260008">
            <w:pPr>
              <w:rPr>
                <w:rFonts w:eastAsia="Calibri"/>
                <w:sz w:val="28"/>
                <w:szCs w:val="28"/>
                <w:lang w:eastAsia="en-US"/>
              </w:rPr>
            </w:pPr>
          </w:p>
        </w:tc>
        <w:tc>
          <w:tcPr>
            <w:tcW w:w="2340" w:type="pct"/>
            <w:gridSpan w:val="2"/>
            <w:shd w:val="clear" w:color="auto" w:fill="auto"/>
          </w:tcPr>
          <w:p w:rsidR="00260008" w:rsidRPr="00A0729A" w:rsidRDefault="00260008" w:rsidP="00260008">
            <w:pPr>
              <w:rPr>
                <w:sz w:val="28"/>
                <w:szCs w:val="28"/>
              </w:rPr>
            </w:pPr>
            <w:r w:rsidRPr="00A0729A">
              <w:rPr>
                <w:sz w:val="28"/>
                <w:szCs w:val="28"/>
                <w:lang w:val="en-US"/>
              </w:rPr>
              <w:t xml:space="preserve">30 </w:t>
            </w:r>
            <w:r w:rsidRPr="00A0729A">
              <w:rPr>
                <w:sz w:val="28"/>
                <w:szCs w:val="28"/>
              </w:rPr>
              <w:t>минут</w:t>
            </w:r>
          </w:p>
        </w:tc>
      </w:tr>
      <w:tr w:rsidR="00260008" w:rsidRPr="00A0729A" w:rsidTr="00260008">
        <w:tc>
          <w:tcPr>
            <w:tcW w:w="1487" w:type="pct"/>
            <w:vMerge w:val="restart"/>
            <w:shd w:val="clear" w:color="auto" w:fill="auto"/>
          </w:tcPr>
          <w:p w:rsidR="00260008" w:rsidRPr="00A0729A" w:rsidRDefault="00260008" w:rsidP="00260008">
            <w:pPr>
              <w:pStyle w:val="100"/>
              <w:rPr>
                <w:sz w:val="28"/>
                <w:szCs w:val="28"/>
              </w:rPr>
            </w:pPr>
            <w:r w:rsidRPr="00A0729A">
              <w:rPr>
                <w:sz w:val="28"/>
                <w:szCs w:val="28"/>
              </w:rPr>
              <w:t>Универсальные спортивно-зрелищные залы</w:t>
            </w:r>
          </w:p>
        </w:tc>
        <w:tc>
          <w:tcPr>
            <w:tcW w:w="1173" w:type="pct"/>
            <w:gridSpan w:val="3"/>
            <w:vMerge w:val="restart"/>
          </w:tcPr>
          <w:p w:rsidR="00260008" w:rsidRPr="00A0729A" w:rsidRDefault="00260008" w:rsidP="0026000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340" w:type="pct"/>
            <w:gridSpan w:val="2"/>
            <w:shd w:val="clear" w:color="auto" w:fill="auto"/>
          </w:tcPr>
          <w:p w:rsidR="00260008" w:rsidRPr="00A0729A" w:rsidRDefault="00260008" w:rsidP="00260008">
            <w:pPr>
              <w:rPr>
                <w:b/>
                <w:sz w:val="28"/>
                <w:szCs w:val="28"/>
              </w:rPr>
            </w:pPr>
            <w:r w:rsidRPr="00A0729A">
              <w:rPr>
                <w:b/>
                <w:sz w:val="28"/>
                <w:szCs w:val="28"/>
              </w:rPr>
              <w:t>Транспортная доступность:</w:t>
            </w:r>
          </w:p>
        </w:tc>
      </w:tr>
      <w:tr w:rsidR="00260008" w:rsidRPr="00A0729A" w:rsidTr="00260008">
        <w:tc>
          <w:tcPr>
            <w:tcW w:w="1487" w:type="pct"/>
            <w:vMerge/>
            <w:shd w:val="clear" w:color="auto" w:fill="auto"/>
          </w:tcPr>
          <w:p w:rsidR="00260008" w:rsidRPr="00A0729A" w:rsidRDefault="00260008" w:rsidP="00260008">
            <w:pPr>
              <w:pStyle w:val="100"/>
              <w:rPr>
                <w:sz w:val="28"/>
                <w:szCs w:val="28"/>
              </w:rPr>
            </w:pPr>
          </w:p>
        </w:tc>
        <w:tc>
          <w:tcPr>
            <w:tcW w:w="1173" w:type="pct"/>
            <w:gridSpan w:val="3"/>
            <w:vMerge/>
          </w:tcPr>
          <w:p w:rsidR="00260008" w:rsidRPr="00A0729A" w:rsidRDefault="00260008" w:rsidP="00260008">
            <w:pPr>
              <w:rPr>
                <w:rFonts w:eastAsia="Calibri"/>
                <w:sz w:val="28"/>
                <w:szCs w:val="28"/>
                <w:lang w:eastAsia="en-US"/>
              </w:rPr>
            </w:pPr>
          </w:p>
        </w:tc>
        <w:tc>
          <w:tcPr>
            <w:tcW w:w="2340" w:type="pct"/>
            <w:gridSpan w:val="2"/>
            <w:shd w:val="clear" w:color="auto" w:fill="auto"/>
          </w:tcPr>
          <w:p w:rsidR="00260008" w:rsidRPr="00A0729A" w:rsidRDefault="00260008" w:rsidP="00260008">
            <w:pPr>
              <w:rPr>
                <w:sz w:val="28"/>
                <w:szCs w:val="28"/>
              </w:rPr>
            </w:pPr>
            <w:r w:rsidRPr="00A0729A">
              <w:rPr>
                <w:sz w:val="28"/>
                <w:szCs w:val="28"/>
                <w:lang w:val="en-US"/>
              </w:rPr>
              <w:t xml:space="preserve">30 </w:t>
            </w:r>
            <w:r w:rsidRPr="00A0729A">
              <w:rPr>
                <w:sz w:val="28"/>
                <w:szCs w:val="28"/>
              </w:rPr>
              <w:t>минут</w:t>
            </w:r>
          </w:p>
        </w:tc>
      </w:tr>
      <w:tr w:rsidR="00260008" w:rsidRPr="00A0729A" w:rsidTr="00260008">
        <w:trPr>
          <w:trHeight w:val="291"/>
        </w:trPr>
        <w:tc>
          <w:tcPr>
            <w:tcW w:w="5000" w:type="pct"/>
            <w:gridSpan w:val="6"/>
            <w:shd w:val="clear" w:color="auto" w:fill="auto"/>
          </w:tcPr>
          <w:p w:rsidR="00260008" w:rsidRPr="00A0729A" w:rsidRDefault="00260008" w:rsidP="00260008">
            <w:pPr>
              <w:pStyle w:val="100"/>
              <w:jc w:val="center"/>
              <w:rPr>
                <w:sz w:val="28"/>
                <w:szCs w:val="28"/>
              </w:rPr>
            </w:pPr>
            <w:r w:rsidRPr="00A0729A">
              <w:rPr>
                <w:b/>
                <w:sz w:val="28"/>
                <w:szCs w:val="28"/>
              </w:rPr>
              <w:t xml:space="preserve">В области физической культуры и спорта </w:t>
            </w:r>
          </w:p>
        </w:tc>
      </w:tr>
      <w:tr w:rsidR="00260008" w:rsidRPr="00A0729A" w:rsidTr="00260008">
        <w:trPr>
          <w:trHeight w:val="473"/>
        </w:trPr>
        <w:tc>
          <w:tcPr>
            <w:tcW w:w="1487" w:type="pct"/>
            <w:vMerge w:val="restart"/>
            <w:shd w:val="clear" w:color="auto" w:fill="auto"/>
            <w:vAlign w:val="center"/>
          </w:tcPr>
          <w:p w:rsidR="00260008" w:rsidRPr="00A0729A" w:rsidRDefault="00260008" w:rsidP="00260008">
            <w:pPr>
              <w:pStyle w:val="100"/>
              <w:rPr>
                <w:sz w:val="28"/>
                <w:szCs w:val="28"/>
              </w:rPr>
            </w:pPr>
            <w:r w:rsidRPr="00A0729A">
              <w:rPr>
                <w:sz w:val="28"/>
                <w:szCs w:val="28"/>
              </w:rPr>
              <w:t>Физкультурно-спортивные залы</w:t>
            </w:r>
          </w:p>
        </w:tc>
        <w:tc>
          <w:tcPr>
            <w:tcW w:w="1155" w:type="pct"/>
            <w:gridSpan w:val="2"/>
            <w:vMerge w:val="restart"/>
          </w:tcPr>
          <w:p w:rsidR="00260008" w:rsidRPr="00A0729A" w:rsidRDefault="00260008" w:rsidP="0026000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358" w:type="pct"/>
            <w:gridSpan w:val="3"/>
            <w:shd w:val="clear" w:color="auto" w:fill="auto"/>
          </w:tcPr>
          <w:p w:rsidR="00260008" w:rsidRPr="00A0729A" w:rsidRDefault="00260008" w:rsidP="00260008">
            <w:pPr>
              <w:rPr>
                <w:b/>
                <w:sz w:val="28"/>
                <w:szCs w:val="28"/>
              </w:rPr>
            </w:pPr>
            <w:r w:rsidRPr="00A0729A">
              <w:rPr>
                <w:b/>
                <w:sz w:val="28"/>
                <w:szCs w:val="28"/>
              </w:rPr>
              <w:t>Транспортная доступность:</w:t>
            </w:r>
          </w:p>
        </w:tc>
      </w:tr>
      <w:tr w:rsidR="00260008" w:rsidRPr="00A0729A" w:rsidTr="00260008">
        <w:trPr>
          <w:trHeight w:val="96"/>
        </w:trPr>
        <w:tc>
          <w:tcPr>
            <w:tcW w:w="1487" w:type="pct"/>
            <w:vMerge/>
            <w:shd w:val="clear" w:color="auto" w:fill="auto"/>
            <w:vAlign w:val="center"/>
          </w:tcPr>
          <w:p w:rsidR="00260008" w:rsidRPr="00A0729A" w:rsidRDefault="00260008" w:rsidP="00260008">
            <w:pPr>
              <w:pStyle w:val="100"/>
              <w:rPr>
                <w:sz w:val="28"/>
                <w:szCs w:val="28"/>
              </w:rPr>
            </w:pPr>
          </w:p>
        </w:tc>
        <w:tc>
          <w:tcPr>
            <w:tcW w:w="1155" w:type="pct"/>
            <w:gridSpan w:val="2"/>
            <w:vMerge/>
          </w:tcPr>
          <w:p w:rsidR="00260008" w:rsidRPr="00A0729A" w:rsidRDefault="00260008" w:rsidP="00260008">
            <w:pPr>
              <w:pStyle w:val="100"/>
              <w:rPr>
                <w:rFonts w:eastAsia="Calibri"/>
                <w:bCs/>
                <w:iCs/>
                <w:sz w:val="28"/>
                <w:szCs w:val="28"/>
                <w:lang w:eastAsia="en-US"/>
              </w:rPr>
            </w:pPr>
          </w:p>
        </w:tc>
        <w:tc>
          <w:tcPr>
            <w:tcW w:w="2358" w:type="pct"/>
            <w:gridSpan w:val="3"/>
            <w:shd w:val="clear" w:color="auto" w:fill="auto"/>
          </w:tcPr>
          <w:p w:rsidR="00260008" w:rsidRPr="00A0729A" w:rsidRDefault="00260008" w:rsidP="00260008">
            <w:pPr>
              <w:rPr>
                <w:sz w:val="28"/>
                <w:szCs w:val="28"/>
              </w:rPr>
            </w:pPr>
            <w:r w:rsidRPr="00A0729A">
              <w:rPr>
                <w:sz w:val="28"/>
                <w:szCs w:val="28"/>
                <w:lang w:val="en-US"/>
              </w:rPr>
              <w:t xml:space="preserve">30 </w:t>
            </w:r>
            <w:r w:rsidRPr="00A0729A">
              <w:rPr>
                <w:sz w:val="28"/>
                <w:szCs w:val="28"/>
              </w:rPr>
              <w:t>минут</w:t>
            </w:r>
          </w:p>
        </w:tc>
      </w:tr>
      <w:tr w:rsidR="00260008" w:rsidRPr="00A0729A" w:rsidTr="00260008">
        <w:trPr>
          <w:trHeight w:val="153"/>
        </w:trPr>
        <w:tc>
          <w:tcPr>
            <w:tcW w:w="1487" w:type="pct"/>
            <w:vMerge w:val="restart"/>
            <w:shd w:val="clear" w:color="auto" w:fill="auto"/>
            <w:vAlign w:val="center"/>
          </w:tcPr>
          <w:p w:rsidR="00260008" w:rsidRPr="00A0729A" w:rsidRDefault="00260008" w:rsidP="00260008">
            <w:pPr>
              <w:pStyle w:val="100"/>
              <w:rPr>
                <w:sz w:val="28"/>
                <w:szCs w:val="28"/>
              </w:rPr>
            </w:pPr>
            <w:r w:rsidRPr="00A0729A">
              <w:rPr>
                <w:sz w:val="28"/>
                <w:szCs w:val="28"/>
              </w:rPr>
              <w:t>Плавательные бассейны</w:t>
            </w:r>
          </w:p>
        </w:tc>
        <w:tc>
          <w:tcPr>
            <w:tcW w:w="1155" w:type="pct"/>
            <w:gridSpan w:val="2"/>
            <w:vMerge w:val="restart"/>
          </w:tcPr>
          <w:p w:rsidR="00260008" w:rsidRPr="00A0729A" w:rsidRDefault="00260008" w:rsidP="0026000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358" w:type="pct"/>
            <w:gridSpan w:val="3"/>
            <w:shd w:val="clear" w:color="auto" w:fill="auto"/>
          </w:tcPr>
          <w:p w:rsidR="00260008" w:rsidRPr="00A0729A" w:rsidRDefault="00260008" w:rsidP="00260008">
            <w:pPr>
              <w:rPr>
                <w:b/>
                <w:sz w:val="28"/>
                <w:szCs w:val="28"/>
              </w:rPr>
            </w:pPr>
            <w:r w:rsidRPr="00A0729A">
              <w:rPr>
                <w:b/>
                <w:sz w:val="28"/>
                <w:szCs w:val="28"/>
              </w:rPr>
              <w:t>Транспортная доступность:</w:t>
            </w:r>
          </w:p>
        </w:tc>
      </w:tr>
      <w:tr w:rsidR="00260008" w:rsidRPr="00A0729A" w:rsidTr="00260008">
        <w:trPr>
          <w:trHeight w:val="347"/>
        </w:trPr>
        <w:tc>
          <w:tcPr>
            <w:tcW w:w="1487" w:type="pct"/>
            <w:vMerge/>
            <w:shd w:val="clear" w:color="auto" w:fill="auto"/>
            <w:vAlign w:val="center"/>
          </w:tcPr>
          <w:p w:rsidR="00260008" w:rsidRPr="00A0729A" w:rsidRDefault="00260008" w:rsidP="00260008">
            <w:pPr>
              <w:pStyle w:val="100"/>
              <w:rPr>
                <w:sz w:val="28"/>
                <w:szCs w:val="28"/>
              </w:rPr>
            </w:pPr>
          </w:p>
        </w:tc>
        <w:tc>
          <w:tcPr>
            <w:tcW w:w="1155" w:type="pct"/>
            <w:gridSpan w:val="2"/>
            <w:vMerge/>
          </w:tcPr>
          <w:p w:rsidR="00260008" w:rsidRPr="00A0729A" w:rsidRDefault="00260008" w:rsidP="00260008">
            <w:pPr>
              <w:pStyle w:val="100"/>
              <w:rPr>
                <w:rFonts w:eastAsia="Calibri"/>
                <w:bCs/>
                <w:iCs/>
                <w:sz w:val="28"/>
                <w:szCs w:val="28"/>
                <w:lang w:eastAsia="en-US"/>
              </w:rPr>
            </w:pPr>
          </w:p>
        </w:tc>
        <w:tc>
          <w:tcPr>
            <w:tcW w:w="2358" w:type="pct"/>
            <w:gridSpan w:val="3"/>
            <w:shd w:val="clear" w:color="auto" w:fill="auto"/>
          </w:tcPr>
          <w:p w:rsidR="00260008" w:rsidRPr="00A0729A" w:rsidRDefault="00260008" w:rsidP="00260008">
            <w:pPr>
              <w:rPr>
                <w:i/>
                <w:sz w:val="28"/>
                <w:szCs w:val="28"/>
              </w:rPr>
            </w:pPr>
            <w:r w:rsidRPr="00A0729A">
              <w:rPr>
                <w:sz w:val="28"/>
                <w:szCs w:val="28"/>
                <w:lang w:val="en-US"/>
              </w:rPr>
              <w:t xml:space="preserve">30 </w:t>
            </w:r>
            <w:r w:rsidRPr="00A0729A">
              <w:rPr>
                <w:sz w:val="28"/>
                <w:szCs w:val="28"/>
              </w:rPr>
              <w:t>минут</w:t>
            </w:r>
          </w:p>
        </w:tc>
      </w:tr>
      <w:tr w:rsidR="00260008" w:rsidRPr="00A0729A" w:rsidTr="00260008">
        <w:trPr>
          <w:trHeight w:val="63"/>
        </w:trPr>
        <w:tc>
          <w:tcPr>
            <w:tcW w:w="1487" w:type="pct"/>
            <w:vMerge w:val="restart"/>
            <w:shd w:val="clear" w:color="auto" w:fill="auto"/>
            <w:vAlign w:val="center"/>
          </w:tcPr>
          <w:p w:rsidR="00260008" w:rsidRPr="00A0729A" w:rsidRDefault="00260008" w:rsidP="00260008">
            <w:pPr>
              <w:pStyle w:val="100"/>
              <w:rPr>
                <w:sz w:val="28"/>
                <w:szCs w:val="28"/>
              </w:rPr>
            </w:pPr>
            <w:r w:rsidRPr="00A0729A">
              <w:rPr>
                <w:sz w:val="28"/>
                <w:szCs w:val="28"/>
              </w:rPr>
              <w:t>Плоскостные сооружения</w:t>
            </w:r>
          </w:p>
        </w:tc>
        <w:tc>
          <w:tcPr>
            <w:tcW w:w="1155" w:type="pct"/>
            <w:gridSpan w:val="2"/>
            <w:vMerge w:val="restart"/>
          </w:tcPr>
          <w:p w:rsidR="00260008" w:rsidRPr="00A0729A" w:rsidRDefault="00260008" w:rsidP="0026000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358" w:type="pct"/>
            <w:gridSpan w:val="3"/>
            <w:shd w:val="clear" w:color="auto" w:fill="auto"/>
          </w:tcPr>
          <w:p w:rsidR="00260008" w:rsidRPr="00A0729A" w:rsidRDefault="00260008" w:rsidP="00260008">
            <w:pPr>
              <w:rPr>
                <w:b/>
                <w:sz w:val="28"/>
                <w:szCs w:val="28"/>
              </w:rPr>
            </w:pPr>
            <w:r w:rsidRPr="00A0729A">
              <w:rPr>
                <w:b/>
                <w:sz w:val="28"/>
                <w:szCs w:val="28"/>
              </w:rPr>
              <w:t>Транспортная доступность:</w:t>
            </w:r>
          </w:p>
        </w:tc>
      </w:tr>
      <w:tr w:rsidR="00260008" w:rsidRPr="00A0729A" w:rsidTr="00260008">
        <w:trPr>
          <w:trHeight w:val="473"/>
        </w:trPr>
        <w:tc>
          <w:tcPr>
            <w:tcW w:w="1487" w:type="pct"/>
            <w:vMerge/>
            <w:shd w:val="clear" w:color="auto" w:fill="auto"/>
            <w:vAlign w:val="center"/>
          </w:tcPr>
          <w:p w:rsidR="00260008" w:rsidRPr="00A0729A" w:rsidRDefault="00260008" w:rsidP="00260008">
            <w:pPr>
              <w:pStyle w:val="100"/>
              <w:rPr>
                <w:sz w:val="28"/>
                <w:szCs w:val="28"/>
              </w:rPr>
            </w:pPr>
          </w:p>
        </w:tc>
        <w:tc>
          <w:tcPr>
            <w:tcW w:w="1155" w:type="pct"/>
            <w:gridSpan w:val="2"/>
            <w:vMerge/>
          </w:tcPr>
          <w:p w:rsidR="00260008" w:rsidRPr="00A0729A" w:rsidRDefault="00260008" w:rsidP="00260008">
            <w:pPr>
              <w:pStyle w:val="100"/>
              <w:rPr>
                <w:rFonts w:eastAsia="Calibri"/>
                <w:bCs/>
                <w:iCs/>
                <w:sz w:val="28"/>
                <w:szCs w:val="28"/>
                <w:lang w:eastAsia="en-US"/>
              </w:rPr>
            </w:pPr>
          </w:p>
        </w:tc>
        <w:tc>
          <w:tcPr>
            <w:tcW w:w="2358" w:type="pct"/>
            <w:gridSpan w:val="3"/>
            <w:shd w:val="clear" w:color="auto" w:fill="auto"/>
          </w:tcPr>
          <w:p w:rsidR="00260008" w:rsidRPr="00A0729A" w:rsidRDefault="00260008" w:rsidP="00260008">
            <w:pPr>
              <w:rPr>
                <w:i/>
                <w:sz w:val="28"/>
                <w:szCs w:val="28"/>
              </w:rPr>
            </w:pPr>
            <w:r w:rsidRPr="00A0729A">
              <w:rPr>
                <w:sz w:val="28"/>
                <w:szCs w:val="28"/>
                <w:lang w:val="en-US"/>
              </w:rPr>
              <w:t xml:space="preserve">30 </w:t>
            </w:r>
            <w:r w:rsidRPr="00A0729A">
              <w:rPr>
                <w:sz w:val="28"/>
                <w:szCs w:val="28"/>
              </w:rPr>
              <w:t>минут</w:t>
            </w:r>
          </w:p>
        </w:tc>
      </w:tr>
      <w:tr w:rsidR="00260008" w:rsidRPr="00A0729A" w:rsidTr="00260008">
        <w:tc>
          <w:tcPr>
            <w:tcW w:w="5000" w:type="pct"/>
            <w:gridSpan w:val="6"/>
            <w:shd w:val="clear" w:color="auto" w:fill="auto"/>
            <w:vAlign w:val="center"/>
          </w:tcPr>
          <w:p w:rsidR="00260008" w:rsidRPr="00A0729A" w:rsidRDefault="00260008" w:rsidP="00260008">
            <w:pPr>
              <w:pStyle w:val="100"/>
              <w:jc w:val="center"/>
              <w:rPr>
                <w:rFonts w:eastAsia="Calibri"/>
                <w:b/>
                <w:sz w:val="28"/>
                <w:szCs w:val="28"/>
                <w:lang w:eastAsia="en-US"/>
              </w:rPr>
            </w:pPr>
            <w:r w:rsidRPr="00A0729A">
              <w:rPr>
                <w:rFonts w:eastAsia="Calibri"/>
                <w:b/>
                <w:sz w:val="28"/>
                <w:szCs w:val="28"/>
                <w:lang w:eastAsia="en-US"/>
              </w:rPr>
              <w:t xml:space="preserve">В области автомобильных дорог местного значения, дорожной деятельности, транспортного обслуживания </w:t>
            </w:r>
          </w:p>
        </w:tc>
      </w:tr>
      <w:tr w:rsidR="00260008" w:rsidRPr="00A0729A" w:rsidTr="00260008">
        <w:trPr>
          <w:trHeight w:val="470"/>
        </w:trPr>
        <w:tc>
          <w:tcPr>
            <w:tcW w:w="1487" w:type="pct"/>
            <w:vMerge w:val="restart"/>
            <w:shd w:val="clear" w:color="auto" w:fill="auto"/>
          </w:tcPr>
          <w:p w:rsidR="00260008" w:rsidRPr="00A0729A" w:rsidRDefault="00260008" w:rsidP="00607DC8">
            <w:pPr>
              <w:pStyle w:val="100"/>
              <w:rPr>
                <w:sz w:val="28"/>
                <w:szCs w:val="28"/>
              </w:rPr>
            </w:pPr>
            <w:r w:rsidRPr="00A0729A">
              <w:rPr>
                <w:sz w:val="28"/>
                <w:szCs w:val="28"/>
              </w:rPr>
              <w:t xml:space="preserve">Автомобильные дороги местного значения в границах </w:t>
            </w:r>
            <w:r>
              <w:rPr>
                <w:sz w:val="28"/>
                <w:szCs w:val="28"/>
              </w:rPr>
              <w:t>округа</w:t>
            </w:r>
          </w:p>
        </w:tc>
        <w:tc>
          <w:tcPr>
            <w:tcW w:w="1173" w:type="pct"/>
            <w:gridSpan w:val="3"/>
            <w:vMerge w:val="restart"/>
            <w:shd w:val="clear" w:color="auto" w:fill="auto"/>
          </w:tcPr>
          <w:p w:rsidR="00260008" w:rsidRPr="00A0729A" w:rsidRDefault="00260008" w:rsidP="00607DC8">
            <w:pPr>
              <w:rPr>
                <w:sz w:val="28"/>
                <w:szCs w:val="28"/>
              </w:rPr>
            </w:pPr>
            <w:r w:rsidRPr="00A0729A">
              <w:rPr>
                <w:sz w:val="28"/>
                <w:szCs w:val="28"/>
              </w:rPr>
              <w:t xml:space="preserve">Дальность пешеходных подходов до ближайшей остановки общественного пассажирского </w:t>
            </w:r>
            <w:r w:rsidRPr="00A0729A">
              <w:rPr>
                <w:sz w:val="28"/>
                <w:szCs w:val="28"/>
              </w:rPr>
              <w:lastRenderedPageBreak/>
              <w:t>транспорта, м</w:t>
            </w:r>
          </w:p>
        </w:tc>
        <w:tc>
          <w:tcPr>
            <w:tcW w:w="1118" w:type="pct"/>
            <w:shd w:val="clear" w:color="auto" w:fill="auto"/>
          </w:tcPr>
          <w:p w:rsidR="00260008" w:rsidRPr="00A0729A" w:rsidRDefault="00260008" w:rsidP="00607DC8">
            <w:pPr>
              <w:pStyle w:val="100"/>
              <w:rPr>
                <w:sz w:val="28"/>
                <w:szCs w:val="28"/>
              </w:rPr>
            </w:pPr>
            <w:r w:rsidRPr="00A0729A">
              <w:rPr>
                <w:sz w:val="28"/>
                <w:szCs w:val="28"/>
              </w:rPr>
              <w:lastRenderedPageBreak/>
              <w:t>в жилой застройке</w:t>
            </w:r>
          </w:p>
        </w:tc>
        <w:tc>
          <w:tcPr>
            <w:tcW w:w="1222" w:type="pct"/>
            <w:shd w:val="clear" w:color="auto" w:fill="auto"/>
          </w:tcPr>
          <w:p w:rsidR="00260008" w:rsidRPr="00A0729A" w:rsidRDefault="00260008" w:rsidP="00607DC8">
            <w:pPr>
              <w:pStyle w:val="100"/>
              <w:rPr>
                <w:sz w:val="28"/>
                <w:szCs w:val="28"/>
              </w:rPr>
            </w:pPr>
            <w:r w:rsidRPr="00A0729A">
              <w:rPr>
                <w:sz w:val="28"/>
                <w:szCs w:val="28"/>
              </w:rPr>
              <w:t>300</w:t>
            </w:r>
          </w:p>
        </w:tc>
      </w:tr>
      <w:tr w:rsidR="00260008" w:rsidRPr="00A0729A" w:rsidTr="00260008">
        <w:tc>
          <w:tcPr>
            <w:tcW w:w="1487" w:type="pct"/>
            <w:vMerge/>
            <w:shd w:val="clear" w:color="auto" w:fill="auto"/>
          </w:tcPr>
          <w:p w:rsidR="00260008" w:rsidRPr="00A0729A" w:rsidRDefault="00260008" w:rsidP="00607DC8">
            <w:pPr>
              <w:pStyle w:val="101"/>
              <w:jc w:val="left"/>
              <w:rPr>
                <w:b/>
                <w:sz w:val="28"/>
                <w:szCs w:val="28"/>
              </w:rPr>
            </w:pPr>
          </w:p>
        </w:tc>
        <w:tc>
          <w:tcPr>
            <w:tcW w:w="1173" w:type="pct"/>
            <w:gridSpan w:val="3"/>
            <w:vMerge/>
            <w:shd w:val="clear" w:color="auto" w:fill="auto"/>
          </w:tcPr>
          <w:p w:rsidR="00260008" w:rsidRPr="00A0729A" w:rsidRDefault="00260008" w:rsidP="00607DC8">
            <w:pPr>
              <w:pStyle w:val="101"/>
              <w:jc w:val="left"/>
              <w:rPr>
                <w:b/>
                <w:sz w:val="28"/>
                <w:szCs w:val="28"/>
              </w:rPr>
            </w:pPr>
          </w:p>
        </w:tc>
        <w:tc>
          <w:tcPr>
            <w:tcW w:w="1118" w:type="pct"/>
            <w:shd w:val="clear" w:color="auto" w:fill="auto"/>
          </w:tcPr>
          <w:p w:rsidR="00260008" w:rsidRPr="00A0729A" w:rsidRDefault="00260008" w:rsidP="00607DC8">
            <w:pPr>
              <w:pStyle w:val="100"/>
              <w:rPr>
                <w:sz w:val="28"/>
                <w:szCs w:val="28"/>
              </w:rPr>
            </w:pPr>
            <w:r w:rsidRPr="00A0729A">
              <w:rPr>
                <w:sz w:val="28"/>
                <w:szCs w:val="28"/>
              </w:rPr>
              <w:t xml:space="preserve">в </w:t>
            </w:r>
            <w:r>
              <w:rPr>
                <w:sz w:val="28"/>
                <w:szCs w:val="28"/>
              </w:rPr>
              <w:t xml:space="preserve">административном </w:t>
            </w:r>
            <w:r w:rsidRPr="00A0729A">
              <w:rPr>
                <w:sz w:val="28"/>
                <w:szCs w:val="28"/>
              </w:rPr>
              <w:t>центре</w:t>
            </w:r>
          </w:p>
        </w:tc>
        <w:tc>
          <w:tcPr>
            <w:tcW w:w="1222" w:type="pct"/>
            <w:shd w:val="clear" w:color="auto" w:fill="auto"/>
          </w:tcPr>
          <w:p w:rsidR="00260008" w:rsidRPr="00A0729A" w:rsidRDefault="00260008" w:rsidP="00607DC8">
            <w:pPr>
              <w:pStyle w:val="100"/>
              <w:rPr>
                <w:sz w:val="28"/>
                <w:szCs w:val="28"/>
              </w:rPr>
            </w:pPr>
            <w:r w:rsidRPr="00A0729A">
              <w:rPr>
                <w:sz w:val="28"/>
                <w:szCs w:val="28"/>
              </w:rPr>
              <w:t>не более 250 от объектов массового посещения</w:t>
            </w:r>
          </w:p>
        </w:tc>
      </w:tr>
      <w:tr w:rsidR="00260008" w:rsidRPr="00A0729A" w:rsidTr="00260008">
        <w:tc>
          <w:tcPr>
            <w:tcW w:w="1487" w:type="pct"/>
            <w:vMerge/>
            <w:shd w:val="clear" w:color="auto" w:fill="auto"/>
          </w:tcPr>
          <w:p w:rsidR="00260008" w:rsidRPr="00A0729A" w:rsidRDefault="00260008" w:rsidP="00607DC8">
            <w:pPr>
              <w:pStyle w:val="101"/>
              <w:jc w:val="left"/>
              <w:rPr>
                <w:b/>
                <w:sz w:val="28"/>
                <w:szCs w:val="28"/>
              </w:rPr>
            </w:pPr>
          </w:p>
        </w:tc>
        <w:tc>
          <w:tcPr>
            <w:tcW w:w="1173" w:type="pct"/>
            <w:gridSpan w:val="3"/>
            <w:vMerge/>
            <w:shd w:val="clear" w:color="auto" w:fill="auto"/>
          </w:tcPr>
          <w:p w:rsidR="00260008" w:rsidRPr="00A0729A" w:rsidRDefault="00260008" w:rsidP="00607DC8">
            <w:pPr>
              <w:pStyle w:val="101"/>
              <w:jc w:val="left"/>
              <w:rPr>
                <w:b/>
                <w:sz w:val="28"/>
                <w:szCs w:val="28"/>
              </w:rPr>
            </w:pPr>
          </w:p>
        </w:tc>
        <w:tc>
          <w:tcPr>
            <w:tcW w:w="1118" w:type="pct"/>
            <w:shd w:val="clear" w:color="auto" w:fill="auto"/>
          </w:tcPr>
          <w:p w:rsidR="00260008" w:rsidRPr="00A0729A" w:rsidRDefault="00260008" w:rsidP="00607DC8">
            <w:pPr>
              <w:pStyle w:val="100"/>
              <w:rPr>
                <w:sz w:val="28"/>
                <w:szCs w:val="28"/>
              </w:rPr>
            </w:pPr>
            <w:r w:rsidRPr="00A0729A">
              <w:rPr>
                <w:sz w:val="28"/>
                <w:szCs w:val="28"/>
              </w:rPr>
              <w:t>в зонах массового отдыха и спорта</w:t>
            </w:r>
          </w:p>
        </w:tc>
        <w:tc>
          <w:tcPr>
            <w:tcW w:w="1222" w:type="pct"/>
            <w:shd w:val="clear" w:color="auto" w:fill="auto"/>
          </w:tcPr>
          <w:p w:rsidR="00260008" w:rsidRPr="00A0729A" w:rsidRDefault="00260008" w:rsidP="00607DC8">
            <w:pPr>
              <w:pStyle w:val="100"/>
              <w:rPr>
                <w:sz w:val="28"/>
                <w:szCs w:val="28"/>
              </w:rPr>
            </w:pPr>
            <w:r w:rsidRPr="00A0729A">
              <w:rPr>
                <w:sz w:val="28"/>
                <w:szCs w:val="28"/>
              </w:rPr>
              <w:t>600</w:t>
            </w:r>
          </w:p>
        </w:tc>
      </w:tr>
      <w:tr w:rsidR="00260008" w:rsidRPr="00A0729A" w:rsidTr="00260008">
        <w:tc>
          <w:tcPr>
            <w:tcW w:w="1487" w:type="pct"/>
            <w:vMerge/>
            <w:tcBorders>
              <w:bottom w:val="single" w:sz="4" w:space="0" w:color="auto"/>
            </w:tcBorders>
            <w:shd w:val="clear" w:color="auto" w:fill="auto"/>
          </w:tcPr>
          <w:p w:rsidR="00260008" w:rsidRPr="00A0729A" w:rsidRDefault="00260008" w:rsidP="00607DC8">
            <w:pPr>
              <w:pStyle w:val="101"/>
              <w:jc w:val="left"/>
              <w:rPr>
                <w:b/>
                <w:sz w:val="28"/>
                <w:szCs w:val="28"/>
              </w:rPr>
            </w:pPr>
          </w:p>
        </w:tc>
        <w:tc>
          <w:tcPr>
            <w:tcW w:w="1173" w:type="pct"/>
            <w:gridSpan w:val="3"/>
            <w:vMerge/>
            <w:tcBorders>
              <w:bottom w:val="single" w:sz="4" w:space="0" w:color="auto"/>
            </w:tcBorders>
            <w:shd w:val="clear" w:color="auto" w:fill="auto"/>
          </w:tcPr>
          <w:p w:rsidR="00260008" w:rsidRPr="00A0729A" w:rsidRDefault="00260008" w:rsidP="00607DC8">
            <w:pPr>
              <w:pStyle w:val="101"/>
              <w:jc w:val="left"/>
              <w:rPr>
                <w:b/>
                <w:sz w:val="28"/>
                <w:szCs w:val="28"/>
              </w:rPr>
            </w:pPr>
          </w:p>
        </w:tc>
        <w:tc>
          <w:tcPr>
            <w:tcW w:w="1118" w:type="pct"/>
            <w:tcBorders>
              <w:bottom w:val="single" w:sz="4" w:space="0" w:color="auto"/>
            </w:tcBorders>
            <w:shd w:val="clear" w:color="auto" w:fill="auto"/>
          </w:tcPr>
          <w:p w:rsidR="00260008" w:rsidRPr="00A0729A" w:rsidRDefault="00260008" w:rsidP="00607DC8">
            <w:pPr>
              <w:pStyle w:val="100"/>
              <w:rPr>
                <w:sz w:val="28"/>
                <w:szCs w:val="28"/>
              </w:rPr>
            </w:pPr>
            <w:r w:rsidRPr="00A0729A">
              <w:rPr>
                <w:sz w:val="28"/>
                <w:szCs w:val="28"/>
              </w:rPr>
              <w:t xml:space="preserve">в районах индивидуальной жилой застройки </w:t>
            </w:r>
          </w:p>
        </w:tc>
        <w:tc>
          <w:tcPr>
            <w:tcW w:w="1222" w:type="pct"/>
            <w:tcBorders>
              <w:bottom w:val="single" w:sz="4" w:space="0" w:color="auto"/>
            </w:tcBorders>
            <w:shd w:val="clear" w:color="auto" w:fill="auto"/>
          </w:tcPr>
          <w:p w:rsidR="00260008" w:rsidRPr="00A0729A" w:rsidRDefault="00260008" w:rsidP="00607DC8">
            <w:pPr>
              <w:pStyle w:val="100"/>
              <w:rPr>
                <w:sz w:val="28"/>
                <w:szCs w:val="28"/>
              </w:rPr>
            </w:pPr>
            <w:r w:rsidRPr="00A0729A">
              <w:rPr>
                <w:sz w:val="28"/>
                <w:szCs w:val="28"/>
              </w:rPr>
              <w:t>до 600 при устройстве пунктов обогрева людей</w:t>
            </w:r>
          </w:p>
        </w:tc>
      </w:tr>
      <w:tr w:rsidR="00260008" w:rsidRPr="00A0729A" w:rsidTr="00260008">
        <w:trPr>
          <w:trHeight w:val="463"/>
        </w:trPr>
        <w:tc>
          <w:tcPr>
            <w:tcW w:w="5000" w:type="pct"/>
            <w:gridSpan w:val="6"/>
            <w:shd w:val="clear" w:color="auto" w:fill="auto"/>
          </w:tcPr>
          <w:p w:rsidR="00260008" w:rsidRPr="00A0729A" w:rsidRDefault="00260008" w:rsidP="00260008">
            <w:pPr>
              <w:pStyle w:val="aff8"/>
              <w:ind w:firstLine="0"/>
              <w:jc w:val="center"/>
              <w:rPr>
                <w:rFonts w:eastAsia="Calibri"/>
                <w:sz w:val="28"/>
                <w:szCs w:val="28"/>
                <w:lang w:eastAsia="en-US"/>
              </w:rPr>
            </w:pPr>
            <w:r w:rsidRPr="00A0729A">
              <w:rPr>
                <w:b/>
                <w:sz w:val="28"/>
                <w:szCs w:val="28"/>
                <w:lang w:val="ru-RU" w:eastAsia="ru-RU"/>
              </w:rPr>
              <w:t xml:space="preserve">В </w:t>
            </w:r>
            <w:r w:rsidRPr="00A0729A">
              <w:rPr>
                <w:rFonts w:eastAsia="Calibri"/>
                <w:b/>
                <w:sz w:val="28"/>
                <w:szCs w:val="28"/>
                <w:lang w:val="ru-RU" w:eastAsia="en-US"/>
              </w:rPr>
              <w:t>области предупреждения чрезвычайных ситуаций, стихийных бедствий, эпидемий и ликвидации их последствий, пожарной охраны</w:t>
            </w:r>
          </w:p>
        </w:tc>
      </w:tr>
      <w:tr w:rsidR="00260008" w:rsidRPr="00A0729A" w:rsidTr="00260008">
        <w:trPr>
          <w:trHeight w:val="524"/>
        </w:trPr>
        <w:tc>
          <w:tcPr>
            <w:tcW w:w="1503" w:type="pct"/>
            <w:gridSpan w:val="2"/>
            <w:vMerge w:val="restart"/>
            <w:tcBorders>
              <w:top w:val="single" w:sz="4" w:space="0" w:color="auto"/>
              <w:left w:val="single" w:sz="4" w:space="0" w:color="auto"/>
              <w:right w:val="single" w:sz="4" w:space="0" w:color="auto"/>
            </w:tcBorders>
            <w:shd w:val="clear" w:color="auto" w:fill="auto"/>
          </w:tcPr>
          <w:p w:rsidR="00260008" w:rsidRPr="00A0729A" w:rsidRDefault="00260008" w:rsidP="00607DC8">
            <w:pPr>
              <w:pStyle w:val="100"/>
              <w:rPr>
                <w:rFonts w:eastAsia="Calibri"/>
                <w:sz w:val="28"/>
                <w:szCs w:val="28"/>
                <w:lang w:eastAsia="en-US"/>
              </w:rPr>
            </w:pPr>
            <w:r w:rsidRPr="00A0729A">
              <w:rPr>
                <w:sz w:val="28"/>
                <w:szCs w:val="28"/>
              </w:rPr>
              <w:t>Объекты добровольной и муниципальной пожарной охраны</w:t>
            </w:r>
          </w:p>
        </w:tc>
        <w:tc>
          <w:tcPr>
            <w:tcW w:w="1157" w:type="pct"/>
            <w:gridSpan w:val="2"/>
            <w:vMerge w:val="restart"/>
            <w:tcBorders>
              <w:top w:val="single" w:sz="4" w:space="0" w:color="auto"/>
              <w:left w:val="single" w:sz="4" w:space="0" w:color="auto"/>
              <w:right w:val="single" w:sz="4" w:space="0" w:color="auto"/>
            </w:tcBorders>
            <w:shd w:val="clear" w:color="auto" w:fill="auto"/>
          </w:tcPr>
          <w:p w:rsidR="00260008" w:rsidRPr="00A0729A" w:rsidRDefault="00260008" w:rsidP="00607DC8">
            <w:pPr>
              <w:pStyle w:val="100"/>
              <w:rPr>
                <w:rFonts w:eastAsia="Calibri"/>
                <w:bCs/>
                <w:iCs/>
                <w:sz w:val="28"/>
                <w:szCs w:val="28"/>
                <w:lang w:eastAsia="en-US"/>
              </w:rPr>
            </w:pPr>
            <w:r w:rsidRPr="00A0729A">
              <w:rPr>
                <w:rFonts w:eastAsia="Calibri"/>
                <w:bCs/>
                <w:iCs/>
                <w:sz w:val="28"/>
                <w:szCs w:val="28"/>
                <w:lang w:eastAsia="en-US"/>
              </w:rPr>
              <w:t>Уровень территориальной доступности для населения, м/ минут</w:t>
            </w:r>
          </w:p>
        </w:tc>
        <w:tc>
          <w:tcPr>
            <w:tcW w:w="2340" w:type="pct"/>
            <w:gridSpan w:val="2"/>
            <w:tcBorders>
              <w:top w:val="single" w:sz="4" w:space="0" w:color="auto"/>
              <w:left w:val="single" w:sz="4" w:space="0" w:color="auto"/>
              <w:bottom w:val="single" w:sz="4" w:space="0" w:color="auto"/>
              <w:right w:val="single" w:sz="4" w:space="0" w:color="auto"/>
            </w:tcBorders>
            <w:shd w:val="clear" w:color="auto" w:fill="auto"/>
          </w:tcPr>
          <w:p w:rsidR="00260008" w:rsidRPr="00A0729A" w:rsidRDefault="00260008" w:rsidP="00607DC8">
            <w:pPr>
              <w:rPr>
                <w:rFonts w:eastAsia="Calibri"/>
                <w:b/>
                <w:sz w:val="28"/>
                <w:szCs w:val="28"/>
              </w:rPr>
            </w:pPr>
            <w:r w:rsidRPr="00A0729A">
              <w:rPr>
                <w:rFonts w:eastAsia="Calibri"/>
                <w:b/>
                <w:sz w:val="28"/>
                <w:szCs w:val="28"/>
              </w:rPr>
              <w:t>Транспортная доступность:</w:t>
            </w:r>
          </w:p>
        </w:tc>
      </w:tr>
      <w:tr w:rsidR="00260008" w:rsidRPr="00A0729A" w:rsidTr="00260008">
        <w:trPr>
          <w:trHeight w:val="465"/>
        </w:trPr>
        <w:tc>
          <w:tcPr>
            <w:tcW w:w="1503" w:type="pct"/>
            <w:gridSpan w:val="2"/>
            <w:vMerge/>
            <w:tcBorders>
              <w:left w:val="single" w:sz="4" w:space="0" w:color="auto"/>
              <w:bottom w:val="single" w:sz="4" w:space="0" w:color="auto"/>
              <w:right w:val="single" w:sz="4" w:space="0" w:color="auto"/>
            </w:tcBorders>
            <w:shd w:val="clear" w:color="auto" w:fill="auto"/>
          </w:tcPr>
          <w:p w:rsidR="00260008" w:rsidRPr="00A0729A" w:rsidRDefault="00260008" w:rsidP="00607DC8">
            <w:pPr>
              <w:pStyle w:val="100"/>
              <w:rPr>
                <w:rFonts w:eastAsia="Calibri"/>
                <w:sz w:val="28"/>
                <w:szCs w:val="28"/>
                <w:lang w:eastAsia="en-US"/>
              </w:rPr>
            </w:pPr>
          </w:p>
        </w:tc>
        <w:tc>
          <w:tcPr>
            <w:tcW w:w="1157" w:type="pct"/>
            <w:gridSpan w:val="2"/>
            <w:vMerge/>
            <w:tcBorders>
              <w:left w:val="single" w:sz="4" w:space="0" w:color="auto"/>
              <w:bottom w:val="single" w:sz="4" w:space="0" w:color="auto"/>
              <w:right w:val="single" w:sz="4" w:space="0" w:color="auto"/>
            </w:tcBorders>
            <w:shd w:val="clear" w:color="auto" w:fill="auto"/>
          </w:tcPr>
          <w:p w:rsidR="00260008" w:rsidRPr="00A0729A" w:rsidRDefault="00260008" w:rsidP="00607DC8">
            <w:pPr>
              <w:pStyle w:val="100"/>
              <w:rPr>
                <w:rFonts w:eastAsia="Calibri"/>
                <w:bCs/>
                <w:iCs/>
                <w:sz w:val="28"/>
                <w:szCs w:val="28"/>
                <w:lang w:eastAsia="en-US"/>
              </w:rPr>
            </w:pPr>
          </w:p>
        </w:tc>
        <w:tc>
          <w:tcPr>
            <w:tcW w:w="2340" w:type="pct"/>
            <w:gridSpan w:val="2"/>
            <w:tcBorders>
              <w:top w:val="single" w:sz="4" w:space="0" w:color="auto"/>
              <w:left w:val="single" w:sz="4" w:space="0" w:color="auto"/>
              <w:bottom w:val="single" w:sz="4" w:space="0" w:color="auto"/>
              <w:right w:val="single" w:sz="4" w:space="0" w:color="auto"/>
            </w:tcBorders>
            <w:shd w:val="clear" w:color="auto" w:fill="auto"/>
          </w:tcPr>
          <w:p w:rsidR="00260008" w:rsidRPr="00A0729A" w:rsidRDefault="00260008" w:rsidP="00607DC8">
            <w:pPr>
              <w:pStyle w:val="100"/>
              <w:rPr>
                <w:sz w:val="28"/>
                <w:szCs w:val="28"/>
              </w:rPr>
            </w:pPr>
            <w:smartTag w:uri="urn:schemas-microsoft-com:office:smarttags" w:element="metricconverter">
              <w:smartTagPr>
                <w:attr w:name="ProductID" w:val="3000 м"/>
              </w:smartTagPr>
              <w:r w:rsidRPr="00A0729A">
                <w:rPr>
                  <w:sz w:val="28"/>
                  <w:szCs w:val="28"/>
                </w:rPr>
                <w:t>3000 м</w:t>
              </w:r>
            </w:smartTag>
          </w:p>
          <w:p w:rsidR="00260008" w:rsidRPr="00A0729A" w:rsidRDefault="00260008" w:rsidP="00607DC8">
            <w:pPr>
              <w:rPr>
                <w:rFonts w:eastAsia="Calibri"/>
                <w:b/>
                <w:sz w:val="28"/>
                <w:szCs w:val="28"/>
              </w:rPr>
            </w:pPr>
            <w:r w:rsidRPr="00A0729A">
              <w:rPr>
                <w:sz w:val="28"/>
                <w:szCs w:val="28"/>
              </w:rPr>
              <w:t xml:space="preserve">Время прибытия первого подразделения к месту вызова в </w:t>
            </w:r>
            <w:r>
              <w:rPr>
                <w:sz w:val="28"/>
                <w:szCs w:val="28"/>
              </w:rPr>
              <w:t>сельском поселении</w:t>
            </w:r>
            <w:r w:rsidRPr="00A0729A">
              <w:rPr>
                <w:sz w:val="28"/>
                <w:szCs w:val="28"/>
              </w:rPr>
              <w:t xml:space="preserve"> не должно превы</w:t>
            </w:r>
            <w:r>
              <w:rPr>
                <w:sz w:val="28"/>
                <w:szCs w:val="28"/>
              </w:rPr>
              <w:t>шать 2</w:t>
            </w:r>
            <w:r w:rsidRPr="00A0729A">
              <w:rPr>
                <w:sz w:val="28"/>
                <w:szCs w:val="28"/>
              </w:rPr>
              <w:t>0 минут.</w:t>
            </w:r>
          </w:p>
        </w:tc>
      </w:tr>
      <w:tr w:rsidR="00260008" w:rsidRPr="00A0729A" w:rsidTr="00260008">
        <w:trPr>
          <w:trHeight w:val="70"/>
        </w:trPr>
        <w:tc>
          <w:tcPr>
            <w:tcW w:w="5000" w:type="pct"/>
            <w:gridSpan w:val="6"/>
            <w:shd w:val="clear" w:color="auto" w:fill="auto"/>
          </w:tcPr>
          <w:p w:rsidR="00260008" w:rsidRPr="00A0729A" w:rsidRDefault="00260008" w:rsidP="00260008">
            <w:pPr>
              <w:pStyle w:val="aff8"/>
              <w:spacing w:before="0" w:after="0"/>
              <w:ind w:firstLine="0"/>
              <w:jc w:val="center"/>
              <w:rPr>
                <w:i/>
                <w:sz w:val="28"/>
                <w:szCs w:val="28"/>
                <w:lang w:val="ru-RU"/>
              </w:rPr>
            </w:pPr>
            <w:r w:rsidRPr="00A0729A">
              <w:rPr>
                <w:b/>
                <w:sz w:val="28"/>
                <w:szCs w:val="28"/>
                <w:lang w:val="ru-RU" w:eastAsia="ru-RU"/>
              </w:rPr>
              <w:t>Иные виды объектов в иных областях в связи с решением вопросов местного значения</w:t>
            </w:r>
          </w:p>
        </w:tc>
      </w:tr>
      <w:tr w:rsidR="00260008" w:rsidRPr="00A0729A" w:rsidTr="00260008">
        <w:trPr>
          <w:trHeight w:val="239"/>
        </w:trPr>
        <w:tc>
          <w:tcPr>
            <w:tcW w:w="5000" w:type="pct"/>
            <w:gridSpan w:val="6"/>
            <w:shd w:val="clear" w:color="auto" w:fill="auto"/>
            <w:vAlign w:val="center"/>
          </w:tcPr>
          <w:p w:rsidR="00260008" w:rsidRPr="00A0729A" w:rsidRDefault="00260008" w:rsidP="00260008">
            <w:pPr>
              <w:pStyle w:val="aff8"/>
              <w:spacing w:before="0" w:after="0"/>
              <w:jc w:val="center"/>
              <w:rPr>
                <w:i/>
                <w:sz w:val="28"/>
                <w:szCs w:val="28"/>
                <w:lang w:val="ru-RU"/>
              </w:rPr>
            </w:pPr>
            <w:r w:rsidRPr="00A0729A">
              <w:rPr>
                <w:b/>
                <w:sz w:val="28"/>
                <w:szCs w:val="28"/>
                <w:lang w:val="ru-RU" w:eastAsia="ru-RU"/>
              </w:rPr>
              <w:t xml:space="preserve">В области благоустройства (озеленения) территории     </w:t>
            </w:r>
          </w:p>
        </w:tc>
      </w:tr>
      <w:tr w:rsidR="00260008" w:rsidRPr="00A0729A" w:rsidTr="00260008">
        <w:trPr>
          <w:trHeight w:val="233"/>
        </w:trPr>
        <w:tc>
          <w:tcPr>
            <w:tcW w:w="1487" w:type="pct"/>
            <w:vMerge w:val="restart"/>
            <w:shd w:val="clear" w:color="auto" w:fill="auto"/>
          </w:tcPr>
          <w:p w:rsidR="00260008" w:rsidRPr="00A0729A" w:rsidRDefault="00260008" w:rsidP="00607DC8">
            <w:pPr>
              <w:pStyle w:val="100"/>
              <w:rPr>
                <w:rFonts w:eastAsia="Calibri"/>
                <w:sz w:val="28"/>
                <w:szCs w:val="28"/>
                <w:lang w:eastAsia="en-US"/>
              </w:rPr>
            </w:pPr>
            <w:r w:rsidRPr="00A0729A">
              <w:rPr>
                <w:rFonts w:eastAsia="Calibri"/>
                <w:sz w:val="28"/>
                <w:szCs w:val="28"/>
                <w:lang w:eastAsia="en-US"/>
              </w:rPr>
              <w:t>Объекты озеленения общего пользования</w:t>
            </w:r>
          </w:p>
        </w:tc>
        <w:tc>
          <w:tcPr>
            <w:tcW w:w="1173" w:type="pct"/>
            <w:gridSpan w:val="3"/>
            <w:vMerge w:val="restart"/>
            <w:shd w:val="clear" w:color="auto" w:fill="auto"/>
          </w:tcPr>
          <w:p w:rsidR="00260008" w:rsidRPr="00A0729A" w:rsidRDefault="00260008" w:rsidP="00607DC8">
            <w:pPr>
              <w:rPr>
                <w:rFonts w:eastAsia="Calibri"/>
                <w:sz w:val="28"/>
                <w:szCs w:val="28"/>
                <w:lang w:eastAsia="en-US"/>
              </w:rPr>
            </w:pPr>
            <w:r w:rsidRPr="00A0729A">
              <w:rPr>
                <w:rFonts w:eastAsia="Calibri"/>
                <w:sz w:val="28"/>
                <w:szCs w:val="28"/>
                <w:lang w:eastAsia="en-US"/>
              </w:rPr>
              <w:t>Уровень территориальной доступности для населения,</w:t>
            </w:r>
          </w:p>
          <w:p w:rsidR="00260008" w:rsidRPr="00A0729A" w:rsidRDefault="00260008" w:rsidP="00607DC8">
            <w:pPr>
              <w:pStyle w:val="100"/>
              <w:rPr>
                <w:sz w:val="28"/>
                <w:szCs w:val="28"/>
              </w:rPr>
            </w:pPr>
            <w:r w:rsidRPr="00A0729A">
              <w:rPr>
                <w:rFonts w:eastAsia="Calibri"/>
                <w:sz w:val="28"/>
                <w:szCs w:val="28"/>
                <w:lang w:eastAsia="en-US"/>
              </w:rPr>
              <w:t>мин., м</w:t>
            </w:r>
          </w:p>
        </w:tc>
        <w:tc>
          <w:tcPr>
            <w:tcW w:w="1118" w:type="pct"/>
            <w:shd w:val="clear" w:color="auto" w:fill="auto"/>
          </w:tcPr>
          <w:p w:rsidR="00260008" w:rsidRPr="00A0729A" w:rsidRDefault="00260008" w:rsidP="00607DC8">
            <w:pPr>
              <w:rPr>
                <w:rFonts w:eastAsia="Calibri"/>
                <w:sz w:val="28"/>
                <w:szCs w:val="28"/>
                <w:lang w:eastAsia="en-US"/>
              </w:rPr>
            </w:pPr>
            <w:r w:rsidRPr="00A0729A">
              <w:rPr>
                <w:rFonts w:eastAsia="Calibri"/>
                <w:sz w:val="28"/>
                <w:szCs w:val="28"/>
                <w:lang w:eastAsia="en-US"/>
              </w:rPr>
              <w:t xml:space="preserve">Для парков </w:t>
            </w:r>
          </w:p>
        </w:tc>
        <w:tc>
          <w:tcPr>
            <w:tcW w:w="1222" w:type="pct"/>
            <w:shd w:val="clear" w:color="auto" w:fill="auto"/>
          </w:tcPr>
          <w:p w:rsidR="00260008" w:rsidRPr="00A0729A" w:rsidRDefault="00260008" w:rsidP="00607DC8">
            <w:pPr>
              <w:rPr>
                <w:rFonts w:eastAsia="Calibri"/>
                <w:sz w:val="28"/>
                <w:szCs w:val="28"/>
                <w:lang w:eastAsia="en-US"/>
              </w:rPr>
            </w:pPr>
            <w:r w:rsidRPr="00A0729A">
              <w:rPr>
                <w:rFonts w:eastAsia="Calibri"/>
                <w:sz w:val="28"/>
                <w:szCs w:val="28"/>
                <w:lang w:eastAsia="en-US"/>
              </w:rPr>
              <w:t>не более 20 мин. на общественном транспорте (без учета времени ожидания транспорта);</w:t>
            </w:r>
          </w:p>
        </w:tc>
      </w:tr>
      <w:tr w:rsidR="00260008" w:rsidRPr="00A0729A" w:rsidTr="00260008">
        <w:trPr>
          <w:gridAfter w:val="2"/>
          <w:wAfter w:w="2340" w:type="pct"/>
          <w:trHeight w:val="322"/>
        </w:trPr>
        <w:tc>
          <w:tcPr>
            <w:tcW w:w="1487" w:type="pct"/>
            <w:vMerge/>
            <w:shd w:val="clear" w:color="auto" w:fill="auto"/>
          </w:tcPr>
          <w:p w:rsidR="00260008" w:rsidRPr="00A0729A" w:rsidRDefault="00260008" w:rsidP="00607DC8">
            <w:pPr>
              <w:pStyle w:val="100"/>
              <w:rPr>
                <w:rFonts w:eastAsia="Calibri"/>
                <w:sz w:val="28"/>
                <w:szCs w:val="28"/>
                <w:lang w:eastAsia="en-US"/>
              </w:rPr>
            </w:pPr>
          </w:p>
        </w:tc>
        <w:tc>
          <w:tcPr>
            <w:tcW w:w="1173" w:type="pct"/>
            <w:gridSpan w:val="3"/>
            <w:vMerge/>
            <w:shd w:val="clear" w:color="auto" w:fill="auto"/>
            <w:vAlign w:val="center"/>
          </w:tcPr>
          <w:p w:rsidR="00260008" w:rsidRPr="00A0729A" w:rsidRDefault="00260008" w:rsidP="00607DC8">
            <w:pPr>
              <w:pStyle w:val="100"/>
              <w:rPr>
                <w:sz w:val="28"/>
                <w:szCs w:val="28"/>
              </w:rPr>
            </w:pPr>
          </w:p>
        </w:tc>
      </w:tr>
      <w:tr w:rsidR="00260008" w:rsidRPr="007C3A29" w:rsidTr="00260008">
        <w:trPr>
          <w:trHeight w:val="115"/>
        </w:trPr>
        <w:tc>
          <w:tcPr>
            <w:tcW w:w="1487" w:type="pct"/>
            <w:vMerge/>
            <w:shd w:val="clear" w:color="auto" w:fill="auto"/>
          </w:tcPr>
          <w:p w:rsidR="00260008" w:rsidRPr="00A0729A" w:rsidRDefault="00260008" w:rsidP="00607DC8">
            <w:pPr>
              <w:pStyle w:val="100"/>
              <w:rPr>
                <w:rFonts w:eastAsia="Calibri"/>
                <w:sz w:val="28"/>
                <w:szCs w:val="28"/>
                <w:lang w:eastAsia="en-US"/>
              </w:rPr>
            </w:pPr>
          </w:p>
        </w:tc>
        <w:tc>
          <w:tcPr>
            <w:tcW w:w="1173" w:type="pct"/>
            <w:gridSpan w:val="3"/>
            <w:vMerge/>
            <w:shd w:val="clear" w:color="auto" w:fill="auto"/>
            <w:vAlign w:val="center"/>
          </w:tcPr>
          <w:p w:rsidR="00260008" w:rsidRPr="00A0729A" w:rsidRDefault="00260008" w:rsidP="00607DC8">
            <w:pPr>
              <w:pStyle w:val="100"/>
              <w:rPr>
                <w:sz w:val="28"/>
                <w:szCs w:val="28"/>
              </w:rPr>
            </w:pPr>
          </w:p>
        </w:tc>
        <w:tc>
          <w:tcPr>
            <w:tcW w:w="1118" w:type="pct"/>
            <w:shd w:val="clear" w:color="auto" w:fill="auto"/>
          </w:tcPr>
          <w:p w:rsidR="00260008" w:rsidRPr="00A0729A" w:rsidRDefault="00260008" w:rsidP="00607DC8">
            <w:pPr>
              <w:rPr>
                <w:rFonts w:eastAsia="Calibri"/>
                <w:sz w:val="28"/>
                <w:szCs w:val="28"/>
                <w:lang w:eastAsia="en-US"/>
              </w:rPr>
            </w:pPr>
            <w:r w:rsidRPr="00A0729A">
              <w:rPr>
                <w:rFonts w:eastAsia="Calibri"/>
                <w:sz w:val="28"/>
                <w:szCs w:val="28"/>
                <w:lang w:eastAsia="en-US"/>
              </w:rPr>
              <w:t xml:space="preserve">Для, скверов и бульваров </w:t>
            </w:r>
          </w:p>
        </w:tc>
        <w:tc>
          <w:tcPr>
            <w:tcW w:w="1222" w:type="pct"/>
            <w:shd w:val="clear" w:color="auto" w:fill="auto"/>
          </w:tcPr>
          <w:p w:rsidR="00260008" w:rsidRPr="007C3A29" w:rsidRDefault="00260008" w:rsidP="00607DC8">
            <w:pPr>
              <w:rPr>
                <w:rFonts w:eastAsia="Calibri"/>
                <w:sz w:val="28"/>
                <w:szCs w:val="28"/>
                <w:lang w:eastAsia="en-US"/>
              </w:rPr>
            </w:pPr>
            <w:r w:rsidRPr="00A0729A">
              <w:rPr>
                <w:rFonts w:eastAsia="Calibri"/>
                <w:sz w:val="28"/>
                <w:szCs w:val="28"/>
                <w:lang w:eastAsia="en-US"/>
              </w:rPr>
              <w:t xml:space="preserve">не более 10 мин. (время пешеходной доступности) или не более </w:t>
            </w:r>
            <w:smartTag w:uri="urn:schemas-microsoft-com:office:smarttags" w:element="metricconverter">
              <w:smartTagPr>
                <w:attr w:name="ProductID" w:val="600 м"/>
              </w:smartTagPr>
              <w:r w:rsidRPr="00A0729A">
                <w:rPr>
                  <w:rFonts w:eastAsia="Calibri"/>
                  <w:sz w:val="28"/>
                  <w:szCs w:val="28"/>
                  <w:lang w:eastAsia="en-US"/>
                </w:rPr>
                <w:t>600 м</w:t>
              </w:r>
            </w:smartTag>
          </w:p>
        </w:tc>
      </w:tr>
    </w:tbl>
    <w:p w:rsidR="00260008" w:rsidRPr="002A41AB" w:rsidRDefault="00260008" w:rsidP="00260008">
      <w:pPr>
        <w:pStyle w:val="1"/>
        <w:spacing w:before="0" w:after="0"/>
        <w:ind w:left="720" w:hanging="720"/>
        <w:jc w:val="center"/>
        <w:rPr>
          <w:rFonts w:ascii="Times New Roman" w:hAnsi="Times New Roman" w:cs="Times New Roman"/>
          <w:bCs w:val="0"/>
          <w:snapToGrid w:val="0"/>
          <w:sz w:val="28"/>
          <w:szCs w:val="28"/>
        </w:rPr>
        <w:sectPr w:rsidR="00260008" w:rsidRPr="002A41AB" w:rsidSect="00260008">
          <w:pgSz w:w="11906" w:h="16838" w:code="9"/>
          <w:pgMar w:top="1134" w:right="849" w:bottom="1134" w:left="1418" w:header="709" w:footer="709" w:gutter="0"/>
          <w:pgNumType w:start="1"/>
          <w:cols w:space="708"/>
          <w:docGrid w:linePitch="360"/>
        </w:sectPr>
      </w:pPr>
      <w:bookmarkStart w:id="57" w:name="_Toc423510154"/>
      <w:bookmarkStart w:id="58" w:name="_Toc410134456"/>
    </w:p>
    <w:p w:rsidR="00260008" w:rsidRPr="002A41AB" w:rsidRDefault="00260008" w:rsidP="00260008">
      <w:pPr>
        <w:pStyle w:val="1"/>
        <w:spacing w:before="0" w:after="0"/>
        <w:ind w:left="720" w:hanging="720"/>
        <w:jc w:val="center"/>
        <w:rPr>
          <w:rFonts w:ascii="Times New Roman" w:hAnsi="Times New Roman" w:cs="Times New Roman"/>
          <w:bCs w:val="0"/>
          <w:snapToGrid w:val="0"/>
          <w:sz w:val="28"/>
          <w:szCs w:val="28"/>
        </w:rPr>
      </w:pPr>
    </w:p>
    <w:p w:rsidR="00260008" w:rsidRPr="001A450F" w:rsidRDefault="00260008" w:rsidP="00260008">
      <w:pPr>
        <w:pStyle w:val="1"/>
        <w:spacing w:before="0" w:after="0"/>
        <w:ind w:left="720" w:hanging="720"/>
        <w:jc w:val="center"/>
        <w:rPr>
          <w:rFonts w:ascii="Times New Roman" w:hAnsi="Times New Roman" w:cs="Times New Roman"/>
          <w:bCs w:val="0"/>
          <w:snapToGrid w:val="0"/>
          <w:sz w:val="28"/>
          <w:szCs w:val="28"/>
        </w:rPr>
      </w:pPr>
      <w:bookmarkStart w:id="59" w:name="_Toc436924527"/>
      <w:r>
        <w:rPr>
          <w:rFonts w:ascii="Times New Roman" w:hAnsi="Times New Roman" w:cs="Times New Roman"/>
          <w:bCs w:val="0"/>
          <w:snapToGrid w:val="0"/>
          <w:sz w:val="28"/>
          <w:szCs w:val="28"/>
          <w:lang w:val="en-US"/>
        </w:rPr>
        <w:t>III</w:t>
      </w:r>
      <w:r w:rsidRPr="001A450F">
        <w:rPr>
          <w:rFonts w:ascii="Times New Roman" w:hAnsi="Times New Roman" w:cs="Times New Roman"/>
          <w:bCs w:val="0"/>
          <w:snapToGrid w:val="0"/>
          <w:sz w:val="28"/>
          <w:szCs w:val="28"/>
        </w:rPr>
        <w:t xml:space="preserve"> Правила и область применения расчетных показателей, содержащихся в основной части МНГП</w:t>
      </w:r>
      <w:bookmarkEnd w:id="57"/>
      <w:bookmarkEnd w:id="59"/>
      <w:r w:rsidRPr="001A450F">
        <w:rPr>
          <w:rFonts w:ascii="Times New Roman" w:hAnsi="Times New Roman" w:cs="Times New Roman"/>
          <w:bCs w:val="0"/>
          <w:snapToGrid w:val="0"/>
          <w:sz w:val="28"/>
          <w:szCs w:val="28"/>
        </w:rPr>
        <w:t xml:space="preserve"> </w:t>
      </w:r>
      <w:bookmarkEnd w:id="58"/>
    </w:p>
    <w:p w:rsidR="00260008" w:rsidRDefault="00260008" w:rsidP="00260008">
      <w:pPr>
        <w:pStyle w:val="ConsNormal"/>
        <w:ind w:right="0"/>
        <w:jc w:val="both"/>
        <w:rPr>
          <w:rFonts w:ascii="Times New Roman" w:hAnsi="Times New Roman" w:cs="Times New Roman"/>
          <w:sz w:val="24"/>
          <w:szCs w:val="24"/>
        </w:rPr>
      </w:pPr>
    </w:p>
    <w:p w:rsidR="00260008" w:rsidRPr="00727648" w:rsidRDefault="00260008" w:rsidP="00260008">
      <w:pPr>
        <w:tabs>
          <w:tab w:val="left" w:pos="0"/>
        </w:tabs>
        <w:snapToGrid w:val="0"/>
        <w:ind w:firstLine="709"/>
        <w:jc w:val="both"/>
        <w:rPr>
          <w:rFonts w:eastAsia="Calibri"/>
          <w:sz w:val="28"/>
          <w:szCs w:val="28"/>
          <w:lang w:eastAsia="x-none"/>
        </w:rPr>
      </w:pPr>
      <w:r w:rsidRPr="00727648">
        <w:rPr>
          <w:rFonts w:eastAsia="Calibri"/>
          <w:sz w:val="28"/>
          <w:szCs w:val="28"/>
          <w:lang w:eastAsia="x-none"/>
        </w:rPr>
        <w:t xml:space="preserve">Расчетные показатели минимально допустимого уровня обеспеченности объектами местного значения населения </w:t>
      </w:r>
      <w:r>
        <w:rPr>
          <w:rFonts w:eastAsia="Calibri"/>
          <w:sz w:val="28"/>
          <w:szCs w:val="28"/>
          <w:lang w:eastAsia="x-none"/>
        </w:rPr>
        <w:t xml:space="preserve">сельского поселения </w:t>
      </w:r>
      <w:r w:rsidRPr="00727648">
        <w:rPr>
          <w:rFonts w:eastAsia="Calibri"/>
          <w:sz w:val="28"/>
          <w:szCs w:val="28"/>
          <w:lang w:eastAsia="x-none"/>
        </w:rPr>
        <w:t xml:space="preserve">и расчетные показатели максимально допустимого уровня территориальной доступности таких объектов для населения </w:t>
      </w:r>
      <w:r>
        <w:rPr>
          <w:rFonts w:eastAsia="Calibri"/>
          <w:sz w:val="28"/>
          <w:szCs w:val="28"/>
          <w:lang w:eastAsia="x-none"/>
        </w:rPr>
        <w:t>поселения</w:t>
      </w:r>
      <w:r w:rsidRPr="00727648">
        <w:rPr>
          <w:rFonts w:eastAsia="Calibri"/>
          <w:sz w:val="28"/>
          <w:szCs w:val="28"/>
          <w:lang w:eastAsia="x-none"/>
        </w:rPr>
        <w:t xml:space="preserve">, установленные в местных нормативах градостроительного проектирования применяются при подготовке генерального плана </w:t>
      </w:r>
      <w:r>
        <w:rPr>
          <w:rFonts w:eastAsia="Calibri"/>
          <w:sz w:val="28"/>
          <w:szCs w:val="28"/>
          <w:lang w:eastAsia="x-none"/>
        </w:rPr>
        <w:t>поселения</w:t>
      </w:r>
      <w:r w:rsidRPr="00727648">
        <w:rPr>
          <w:rFonts w:eastAsia="Calibri"/>
          <w:sz w:val="28"/>
          <w:szCs w:val="28"/>
          <w:lang w:eastAsia="x-none"/>
        </w:rPr>
        <w:t>, документации по планировке территории, правил землепользования и застройки.</w:t>
      </w:r>
    </w:p>
    <w:p w:rsidR="00260008" w:rsidRPr="00727648" w:rsidRDefault="00260008" w:rsidP="00260008">
      <w:pPr>
        <w:tabs>
          <w:tab w:val="left" w:pos="0"/>
        </w:tabs>
        <w:ind w:firstLine="709"/>
        <w:contextualSpacing/>
        <w:jc w:val="both"/>
        <w:rPr>
          <w:rFonts w:eastAsia="Calibri"/>
          <w:sz w:val="28"/>
          <w:szCs w:val="28"/>
          <w:lang w:eastAsia="en-US"/>
        </w:rPr>
      </w:pPr>
      <w:r w:rsidRPr="00727648">
        <w:rPr>
          <w:rFonts w:eastAsia="Calibri"/>
          <w:sz w:val="28"/>
          <w:szCs w:val="28"/>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260008" w:rsidRPr="00253A72" w:rsidRDefault="00260008" w:rsidP="00260008">
      <w:pPr>
        <w:spacing w:before="200"/>
        <w:ind w:firstLine="709"/>
        <w:jc w:val="both"/>
        <w:rPr>
          <w:color w:val="000000"/>
        </w:rPr>
      </w:pPr>
      <w:r w:rsidRPr="00727648">
        <w:rPr>
          <w:rFonts w:eastAsia="Calibri"/>
          <w:sz w:val="28"/>
          <w:szCs w:val="28"/>
          <w:lang w:eastAsia="x-none"/>
        </w:rPr>
        <w:t xml:space="preserve">Расчетные показатели </w:t>
      </w:r>
      <w:r w:rsidRPr="00727648">
        <w:rPr>
          <w:rFonts w:eastAsia="Calibri"/>
          <w:sz w:val="28"/>
          <w:szCs w:val="28"/>
          <w:lang w:val="x-none" w:eastAsia="x-none"/>
        </w:rPr>
        <w:t xml:space="preserve">минимально допустимого уровня обеспеченности объектами </w:t>
      </w:r>
      <w:r w:rsidRPr="00727648">
        <w:rPr>
          <w:rFonts w:eastAsia="Calibri"/>
          <w:sz w:val="28"/>
          <w:szCs w:val="28"/>
          <w:lang w:eastAsia="x-none"/>
        </w:rPr>
        <w:t xml:space="preserve">местного значения </w:t>
      </w:r>
      <w:r w:rsidRPr="00727648">
        <w:rPr>
          <w:rFonts w:eastAsia="Calibri"/>
          <w:sz w:val="28"/>
          <w:szCs w:val="28"/>
          <w:lang w:val="x-none" w:eastAsia="x-none"/>
        </w:rPr>
        <w:t xml:space="preserve">населения </w:t>
      </w:r>
      <w:r w:rsidRPr="00727648">
        <w:rPr>
          <w:rFonts w:eastAsia="Calibri"/>
          <w:sz w:val="28"/>
          <w:szCs w:val="28"/>
          <w:lang w:eastAsia="x-none"/>
        </w:rPr>
        <w:t>муниципального образования</w:t>
      </w:r>
      <w:r w:rsidRPr="00727648">
        <w:rPr>
          <w:rFonts w:eastAsia="Calibri"/>
          <w:sz w:val="28"/>
          <w:szCs w:val="28"/>
          <w:lang w:val="x-none" w:eastAsia="x-none"/>
        </w:rPr>
        <w:t xml:space="preserve">, </w:t>
      </w:r>
      <w:r w:rsidRPr="00727648">
        <w:rPr>
          <w:rFonts w:eastAsia="Calibri"/>
          <w:sz w:val="28"/>
          <w:szCs w:val="28"/>
          <w:lang w:eastAsia="x-none"/>
        </w:rPr>
        <w:t>установленные</w:t>
      </w:r>
      <w:r w:rsidRPr="00727648">
        <w:rPr>
          <w:rFonts w:eastAsia="Calibri"/>
          <w:sz w:val="28"/>
          <w:szCs w:val="28"/>
          <w:lang w:val="x-none" w:eastAsia="x-none"/>
        </w:rPr>
        <w:t xml:space="preserve"> </w:t>
      </w:r>
      <w:r w:rsidRPr="00727648">
        <w:rPr>
          <w:rFonts w:eastAsia="Calibri"/>
          <w:sz w:val="28"/>
          <w:szCs w:val="28"/>
          <w:lang w:eastAsia="x-none"/>
        </w:rPr>
        <w:t xml:space="preserve">местными нормативами градостроительного проектирования муниципального образования, не могут быть ниже </w:t>
      </w:r>
      <w:r w:rsidRPr="00727648">
        <w:rPr>
          <w:sz w:val="28"/>
          <w:szCs w:val="28"/>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727648">
        <w:rPr>
          <w:rFonts w:eastAsia="Calibri"/>
          <w:sz w:val="28"/>
          <w:szCs w:val="28"/>
          <w:lang w:eastAsia="x-none"/>
        </w:rPr>
        <w:t>региональными</w:t>
      </w:r>
      <w:r w:rsidRPr="00727648">
        <w:rPr>
          <w:rFonts w:eastAsia="Calibri"/>
          <w:sz w:val="28"/>
          <w:szCs w:val="28"/>
          <w:lang w:val="x-none" w:eastAsia="x-none"/>
        </w:rPr>
        <w:t xml:space="preserve"> норматив</w:t>
      </w:r>
      <w:r w:rsidRPr="00727648">
        <w:rPr>
          <w:rFonts w:eastAsia="Calibri"/>
          <w:sz w:val="28"/>
          <w:szCs w:val="28"/>
          <w:lang w:eastAsia="x-none"/>
        </w:rPr>
        <w:t>ами</w:t>
      </w:r>
      <w:r w:rsidRPr="00727648">
        <w:rPr>
          <w:rFonts w:eastAsia="Calibri"/>
          <w:sz w:val="28"/>
          <w:szCs w:val="28"/>
          <w:lang w:val="x-none" w:eastAsia="x-none"/>
        </w:rPr>
        <w:t xml:space="preserve"> градостроительного проектирования </w:t>
      </w:r>
      <w:r w:rsidRPr="0026704F">
        <w:rPr>
          <w:color w:val="000000"/>
          <w:sz w:val="28"/>
          <w:szCs w:val="28"/>
        </w:rPr>
        <w:t>Ханты-Мансийского автономного округа-Югры</w:t>
      </w:r>
      <w:r>
        <w:rPr>
          <w:color w:val="000000"/>
          <w:sz w:val="28"/>
          <w:szCs w:val="28"/>
        </w:rPr>
        <w:t>.</w:t>
      </w:r>
    </w:p>
    <w:p w:rsidR="00260008" w:rsidRPr="00727648" w:rsidRDefault="00260008" w:rsidP="00260008">
      <w:pPr>
        <w:tabs>
          <w:tab w:val="left" w:pos="0"/>
        </w:tabs>
        <w:snapToGrid w:val="0"/>
        <w:ind w:firstLine="709"/>
        <w:jc w:val="both"/>
        <w:rPr>
          <w:rFonts w:eastAsia="Calibri"/>
          <w:sz w:val="28"/>
          <w:szCs w:val="28"/>
          <w:lang w:eastAsia="x-none"/>
        </w:rPr>
      </w:pPr>
      <w:r w:rsidRPr="00727648">
        <w:rPr>
          <w:rFonts w:eastAsia="Calibri"/>
          <w:sz w:val="28"/>
          <w:szCs w:val="28"/>
          <w:lang w:eastAsia="x-none"/>
        </w:rPr>
        <w:t xml:space="preserve">В </w:t>
      </w:r>
      <w:r w:rsidRPr="00727648">
        <w:rPr>
          <w:rFonts w:eastAsia="Calibri"/>
          <w:sz w:val="28"/>
          <w:szCs w:val="28"/>
          <w:lang w:val="x-none" w:eastAsia="x-none"/>
        </w:rPr>
        <w:t xml:space="preserve">случае </w:t>
      </w:r>
      <w:r w:rsidRPr="00727648">
        <w:rPr>
          <w:rFonts w:eastAsia="Calibri"/>
          <w:sz w:val="28"/>
          <w:szCs w:val="28"/>
          <w:lang w:eastAsia="x-none"/>
        </w:rPr>
        <w:t>внесения изменений в региональные</w:t>
      </w:r>
      <w:r w:rsidRPr="00727648">
        <w:rPr>
          <w:rFonts w:eastAsia="Calibri"/>
          <w:sz w:val="28"/>
          <w:szCs w:val="28"/>
          <w:lang w:val="x-none" w:eastAsia="x-none"/>
        </w:rPr>
        <w:t xml:space="preserve"> норматив</w:t>
      </w:r>
      <w:r w:rsidRPr="00727648">
        <w:rPr>
          <w:rFonts w:eastAsia="Calibri"/>
          <w:sz w:val="28"/>
          <w:szCs w:val="28"/>
          <w:lang w:eastAsia="x-none"/>
        </w:rPr>
        <w:t>ы</w:t>
      </w:r>
      <w:r w:rsidRPr="00727648">
        <w:rPr>
          <w:rFonts w:eastAsia="Calibri"/>
          <w:sz w:val="28"/>
          <w:szCs w:val="28"/>
          <w:lang w:val="x-none" w:eastAsia="x-none"/>
        </w:rPr>
        <w:t xml:space="preserve"> градостроительного проектирования</w:t>
      </w:r>
      <w:r w:rsidRPr="00727648">
        <w:rPr>
          <w:rFonts w:eastAsia="Calibri"/>
          <w:sz w:val="28"/>
          <w:szCs w:val="28"/>
          <w:lang w:eastAsia="x-none"/>
        </w:rPr>
        <w:t>,</w:t>
      </w:r>
      <w:r w:rsidRPr="00727648">
        <w:rPr>
          <w:rFonts w:eastAsia="Calibri"/>
          <w:sz w:val="28"/>
          <w:szCs w:val="28"/>
          <w:lang w:val="x-none" w:eastAsia="x-none"/>
        </w:rPr>
        <w:t xml:space="preserve"> предельны</w:t>
      </w:r>
      <w:r w:rsidRPr="00727648">
        <w:rPr>
          <w:rFonts w:eastAsia="Calibri"/>
          <w:sz w:val="28"/>
          <w:szCs w:val="28"/>
          <w:lang w:eastAsia="x-none"/>
        </w:rPr>
        <w:t>е</w:t>
      </w:r>
      <w:r w:rsidRPr="00727648">
        <w:rPr>
          <w:rFonts w:eastAsia="Calibri"/>
          <w:sz w:val="28"/>
          <w:szCs w:val="28"/>
          <w:lang w:val="x-none" w:eastAsia="x-none"/>
        </w:rPr>
        <w:t xml:space="preserve"> значени</w:t>
      </w:r>
      <w:r w:rsidRPr="00727648">
        <w:rPr>
          <w:rFonts w:eastAsia="Calibri"/>
          <w:sz w:val="28"/>
          <w:szCs w:val="28"/>
          <w:lang w:eastAsia="x-none"/>
        </w:rPr>
        <w:t>я</w:t>
      </w:r>
      <w:r w:rsidRPr="00727648">
        <w:rPr>
          <w:rFonts w:eastAsia="Calibri"/>
          <w:sz w:val="28"/>
          <w:szCs w:val="28"/>
          <w:lang w:val="x-none" w:eastAsia="x-none"/>
        </w:rPr>
        <w:t xml:space="preserve"> расчетных показателей минимально допустимого уровня обеспеченности объектами местного значения</w:t>
      </w:r>
      <w:r w:rsidRPr="00727648">
        <w:rPr>
          <w:rFonts w:eastAsia="Calibri"/>
          <w:sz w:val="28"/>
          <w:szCs w:val="28"/>
          <w:lang w:eastAsia="x-none"/>
        </w:rPr>
        <w:t xml:space="preserve"> станут выше</w:t>
      </w:r>
      <w:r w:rsidRPr="00727648">
        <w:rPr>
          <w:rFonts w:eastAsia="Calibri"/>
          <w:sz w:val="28"/>
          <w:szCs w:val="28"/>
          <w:lang w:val="x-none" w:eastAsia="x-none"/>
        </w:rPr>
        <w:t xml:space="preserve"> расчетны</w:t>
      </w:r>
      <w:r w:rsidRPr="00727648">
        <w:rPr>
          <w:rFonts w:eastAsia="Calibri"/>
          <w:sz w:val="28"/>
          <w:szCs w:val="28"/>
          <w:lang w:eastAsia="x-none"/>
        </w:rPr>
        <w:t>х</w:t>
      </w:r>
      <w:r w:rsidRPr="00727648">
        <w:rPr>
          <w:rFonts w:eastAsia="Calibri"/>
          <w:sz w:val="28"/>
          <w:szCs w:val="28"/>
          <w:lang w:val="x-none" w:eastAsia="x-none"/>
        </w:rPr>
        <w:t xml:space="preserve"> показател</w:t>
      </w:r>
      <w:r w:rsidRPr="00727648">
        <w:rPr>
          <w:rFonts w:eastAsia="Calibri"/>
          <w:sz w:val="28"/>
          <w:szCs w:val="28"/>
          <w:lang w:eastAsia="x-none"/>
        </w:rPr>
        <w:t>ей</w:t>
      </w:r>
      <w:r w:rsidRPr="00727648">
        <w:rPr>
          <w:rFonts w:eastAsia="Calibri"/>
          <w:sz w:val="28"/>
          <w:szCs w:val="28"/>
          <w:lang w:val="x-none" w:eastAsia="x-none"/>
        </w:rPr>
        <w:t xml:space="preserve"> минимально допустимого уровня обеспеченности объектами </w:t>
      </w:r>
      <w:r w:rsidRPr="00727648">
        <w:rPr>
          <w:rFonts w:eastAsia="Calibri"/>
          <w:sz w:val="28"/>
          <w:szCs w:val="28"/>
          <w:lang w:eastAsia="x-none"/>
        </w:rPr>
        <w:t>местного значения муниципального образования</w:t>
      </w:r>
      <w:r w:rsidRPr="00727648">
        <w:rPr>
          <w:rFonts w:eastAsia="Calibri"/>
          <w:sz w:val="28"/>
          <w:szCs w:val="28"/>
          <w:lang w:val="x-none" w:eastAsia="x-none"/>
        </w:rPr>
        <w:t xml:space="preserve">, </w:t>
      </w:r>
      <w:r w:rsidRPr="00727648">
        <w:rPr>
          <w:rFonts w:eastAsia="Calibri"/>
          <w:sz w:val="28"/>
          <w:szCs w:val="28"/>
          <w:lang w:eastAsia="x-none"/>
        </w:rPr>
        <w:t xml:space="preserve">установленных местными нормативами градостроительного проектирования, </w:t>
      </w:r>
      <w:r w:rsidRPr="00727648">
        <w:rPr>
          <w:rFonts w:eastAsia="Calibri"/>
          <w:sz w:val="28"/>
          <w:szCs w:val="28"/>
          <w:lang w:val="x-none" w:eastAsia="x-none"/>
        </w:rPr>
        <w:t>то применя</w:t>
      </w:r>
      <w:r w:rsidRPr="00727648">
        <w:rPr>
          <w:rFonts w:eastAsia="Calibri"/>
          <w:sz w:val="28"/>
          <w:szCs w:val="28"/>
          <w:lang w:eastAsia="x-none"/>
        </w:rPr>
        <w:t xml:space="preserve">ются </w:t>
      </w:r>
      <w:r w:rsidRPr="00727648">
        <w:rPr>
          <w:rFonts w:eastAsia="Calibri"/>
          <w:sz w:val="28"/>
          <w:szCs w:val="28"/>
          <w:lang w:val="x-none" w:eastAsia="x-none"/>
        </w:rPr>
        <w:t xml:space="preserve">расчетные показатели </w:t>
      </w:r>
      <w:r w:rsidRPr="00727648">
        <w:rPr>
          <w:rFonts w:eastAsia="Calibri"/>
          <w:sz w:val="28"/>
          <w:szCs w:val="28"/>
          <w:lang w:eastAsia="x-none"/>
        </w:rPr>
        <w:t>РНГП</w:t>
      </w:r>
      <w:r>
        <w:rPr>
          <w:rFonts w:eastAsia="Calibri"/>
          <w:sz w:val="28"/>
          <w:szCs w:val="28"/>
          <w:lang w:eastAsia="x-none"/>
        </w:rPr>
        <w:t xml:space="preserve"> </w:t>
      </w:r>
      <w:r w:rsidRPr="0026704F">
        <w:rPr>
          <w:color w:val="000000"/>
          <w:sz w:val="28"/>
          <w:szCs w:val="28"/>
        </w:rPr>
        <w:t>Ханты-Мансийского автономного округа-Югры</w:t>
      </w:r>
      <w:r>
        <w:rPr>
          <w:color w:val="000000"/>
          <w:sz w:val="28"/>
          <w:szCs w:val="28"/>
        </w:rPr>
        <w:t>.</w:t>
      </w:r>
      <w:r w:rsidRPr="00727648">
        <w:rPr>
          <w:rFonts w:eastAsia="Calibri"/>
          <w:sz w:val="28"/>
          <w:szCs w:val="28"/>
          <w:lang w:val="x-none" w:eastAsia="x-none"/>
        </w:rPr>
        <w:t>, а также показатели нормативных правовых актов Российской Федерации.</w:t>
      </w:r>
    </w:p>
    <w:p w:rsidR="00260008" w:rsidRPr="00727648" w:rsidRDefault="00260008" w:rsidP="00260008">
      <w:pPr>
        <w:tabs>
          <w:tab w:val="left" w:pos="0"/>
        </w:tabs>
        <w:snapToGrid w:val="0"/>
        <w:ind w:firstLine="709"/>
        <w:jc w:val="both"/>
        <w:rPr>
          <w:rFonts w:eastAsia="Calibri"/>
          <w:sz w:val="28"/>
          <w:szCs w:val="28"/>
          <w:lang w:eastAsia="x-none"/>
        </w:rPr>
      </w:pPr>
      <w:r w:rsidRPr="00727648">
        <w:rPr>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Pr="00727648">
        <w:rPr>
          <w:rFonts w:eastAsia="Calibri"/>
          <w:sz w:val="28"/>
          <w:szCs w:val="28"/>
          <w:lang w:eastAsia="x-none"/>
        </w:rPr>
        <w:t>региональными нормативами градостроительного проектирования</w:t>
      </w:r>
      <w:r w:rsidRPr="00727648">
        <w:rPr>
          <w:rFonts w:eastAsia="Calibri"/>
          <w:sz w:val="28"/>
          <w:szCs w:val="28"/>
          <w:lang w:val="x-none" w:eastAsia="x-none"/>
        </w:rPr>
        <w:t xml:space="preserve"> </w:t>
      </w:r>
      <w:r w:rsidRPr="0026704F">
        <w:rPr>
          <w:color w:val="000000"/>
          <w:sz w:val="28"/>
          <w:szCs w:val="28"/>
        </w:rPr>
        <w:t>Ханты-Мансийского автономного округа-Югры</w:t>
      </w:r>
      <w:r>
        <w:rPr>
          <w:color w:val="000000"/>
          <w:sz w:val="28"/>
          <w:szCs w:val="28"/>
        </w:rPr>
        <w:t>.</w:t>
      </w:r>
    </w:p>
    <w:p w:rsidR="00260008" w:rsidRPr="00727648" w:rsidRDefault="00260008" w:rsidP="00260008">
      <w:pPr>
        <w:widowControl w:val="0"/>
        <w:tabs>
          <w:tab w:val="left" w:pos="0"/>
        </w:tabs>
        <w:suppressAutoHyphens/>
        <w:autoSpaceDE w:val="0"/>
        <w:autoSpaceDN w:val="0"/>
        <w:adjustRightInd w:val="0"/>
        <w:ind w:firstLine="709"/>
        <w:jc w:val="both"/>
        <w:textAlignment w:val="baseline"/>
        <w:rPr>
          <w:kern w:val="3"/>
          <w:sz w:val="28"/>
          <w:szCs w:val="28"/>
        </w:rPr>
      </w:pPr>
      <w:r w:rsidRPr="00727648">
        <w:rPr>
          <w:rFonts w:eastAsia="Calibri"/>
          <w:sz w:val="28"/>
          <w:szCs w:val="28"/>
          <w:lang w:eastAsia="x-none"/>
        </w:rPr>
        <w:t xml:space="preserve">В </w:t>
      </w:r>
      <w:r w:rsidRPr="00727648">
        <w:rPr>
          <w:rFonts w:eastAsia="Calibri"/>
          <w:sz w:val="28"/>
          <w:szCs w:val="28"/>
          <w:lang w:val="x-none" w:eastAsia="x-none"/>
        </w:rPr>
        <w:t xml:space="preserve">случае </w:t>
      </w:r>
      <w:r w:rsidRPr="00727648">
        <w:rPr>
          <w:rFonts w:eastAsia="Calibri"/>
          <w:sz w:val="28"/>
          <w:szCs w:val="28"/>
          <w:lang w:eastAsia="x-none"/>
        </w:rPr>
        <w:t>внесения изменений в местные</w:t>
      </w:r>
      <w:r w:rsidRPr="00727648">
        <w:rPr>
          <w:rFonts w:eastAsia="Calibri"/>
          <w:sz w:val="28"/>
          <w:szCs w:val="28"/>
          <w:lang w:val="x-none" w:eastAsia="x-none"/>
        </w:rPr>
        <w:t xml:space="preserve"> норматив</w:t>
      </w:r>
      <w:r w:rsidRPr="00727648">
        <w:rPr>
          <w:rFonts w:eastAsia="Calibri"/>
          <w:sz w:val="28"/>
          <w:szCs w:val="28"/>
          <w:lang w:eastAsia="x-none"/>
        </w:rPr>
        <w:t>ы</w:t>
      </w:r>
      <w:r w:rsidRPr="00727648">
        <w:rPr>
          <w:rFonts w:eastAsia="Calibri"/>
          <w:sz w:val="28"/>
          <w:szCs w:val="28"/>
          <w:lang w:val="x-none" w:eastAsia="x-none"/>
        </w:rPr>
        <w:t xml:space="preserve"> градостроительного проектирования</w:t>
      </w:r>
      <w:r w:rsidRPr="00727648">
        <w:rPr>
          <w:rFonts w:eastAsia="Calibri"/>
          <w:sz w:val="28"/>
          <w:szCs w:val="28"/>
          <w:lang w:eastAsia="x-none"/>
        </w:rPr>
        <w:t>,</w:t>
      </w:r>
      <w:r w:rsidRPr="00727648">
        <w:rPr>
          <w:rFonts w:eastAsia="Calibri"/>
          <w:sz w:val="28"/>
          <w:szCs w:val="28"/>
          <w:lang w:val="x-none" w:eastAsia="x-none"/>
        </w:rPr>
        <w:t xml:space="preserve"> предельны</w:t>
      </w:r>
      <w:r w:rsidRPr="00727648">
        <w:rPr>
          <w:rFonts w:eastAsia="Calibri"/>
          <w:sz w:val="28"/>
          <w:szCs w:val="28"/>
          <w:lang w:eastAsia="x-none"/>
        </w:rPr>
        <w:t>е</w:t>
      </w:r>
      <w:r w:rsidRPr="00727648">
        <w:rPr>
          <w:rFonts w:eastAsia="Calibri"/>
          <w:sz w:val="28"/>
          <w:szCs w:val="28"/>
          <w:lang w:val="x-none" w:eastAsia="x-none"/>
        </w:rPr>
        <w:t xml:space="preserve"> значени</w:t>
      </w:r>
      <w:r w:rsidRPr="00727648">
        <w:rPr>
          <w:rFonts w:eastAsia="Calibri"/>
          <w:sz w:val="28"/>
          <w:szCs w:val="28"/>
          <w:lang w:eastAsia="x-none"/>
        </w:rPr>
        <w:t>я</w:t>
      </w:r>
      <w:r w:rsidRPr="00727648">
        <w:rPr>
          <w:rFonts w:eastAsia="Calibri"/>
          <w:sz w:val="28"/>
          <w:szCs w:val="28"/>
          <w:lang w:val="x-none" w:eastAsia="x-none"/>
        </w:rPr>
        <w:t xml:space="preserve"> </w:t>
      </w:r>
      <w:r w:rsidRPr="00727648">
        <w:rPr>
          <w:sz w:val="28"/>
          <w:szCs w:val="28"/>
        </w:rPr>
        <w:t xml:space="preserve">расчетных показателей максимально </w:t>
      </w:r>
      <w:r w:rsidRPr="00727648">
        <w:rPr>
          <w:sz w:val="28"/>
          <w:szCs w:val="28"/>
        </w:rPr>
        <w:lastRenderedPageBreak/>
        <w:t>допустимого уровня территориальной доступности объектов местного значения</w:t>
      </w:r>
      <w:r w:rsidRPr="00727648">
        <w:rPr>
          <w:rFonts w:eastAsia="Calibri"/>
          <w:sz w:val="28"/>
          <w:szCs w:val="28"/>
          <w:lang w:eastAsia="x-none"/>
        </w:rPr>
        <w:t xml:space="preserve"> для населения муниципального образования, станут ниже </w:t>
      </w:r>
      <w:r w:rsidRPr="00727648">
        <w:rPr>
          <w:rFonts w:eastAsia="Calibri"/>
          <w:sz w:val="28"/>
          <w:szCs w:val="28"/>
          <w:lang w:val="x-none" w:eastAsia="x-none"/>
        </w:rPr>
        <w:t>расчетны</w:t>
      </w:r>
      <w:r w:rsidRPr="00727648">
        <w:rPr>
          <w:rFonts w:eastAsia="Calibri"/>
          <w:sz w:val="28"/>
          <w:szCs w:val="28"/>
          <w:lang w:eastAsia="x-none"/>
        </w:rPr>
        <w:t>х</w:t>
      </w:r>
      <w:r w:rsidRPr="00727648">
        <w:rPr>
          <w:rFonts w:eastAsia="Calibri"/>
          <w:sz w:val="28"/>
          <w:szCs w:val="28"/>
          <w:lang w:val="x-none" w:eastAsia="x-none"/>
        </w:rPr>
        <w:t xml:space="preserve"> показател</w:t>
      </w:r>
      <w:r w:rsidRPr="00727648">
        <w:rPr>
          <w:rFonts w:eastAsia="Calibri"/>
          <w:sz w:val="28"/>
          <w:szCs w:val="28"/>
          <w:lang w:eastAsia="x-none"/>
        </w:rPr>
        <w:t>ей</w:t>
      </w:r>
      <w:r w:rsidRPr="00727648">
        <w:rPr>
          <w:rFonts w:eastAsia="Calibri"/>
          <w:sz w:val="28"/>
          <w:szCs w:val="28"/>
          <w:lang w:val="x-none" w:eastAsia="x-none"/>
        </w:rPr>
        <w:t xml:space="preserve"> </w:t>
      </w:r>
      <w:r w:rsidRPr="00727648">
        <w:rPr>
          <w:sz w:val="28"/>
          <w:szCs w:val="28"/>
        </w:rPr>
        <w:t>максимально допустимого уровня территориальной доступности объектов местного значения для населения муниципального образования</w:t>
      </w:r>
      <w:r w:rsidRPr="00727648">
        <w:rPr>
          <w:rFonts w:eastAsia="Calibri"/>
          <w:sz w:val="28"/>
          <w:szCs w:val="28"/>
          <w:lang w:val="x-none" w:eastAsia="x-none"/>
        </w:rPr>
        <w:t xml:space="preserve">, </w:t>
      </w:r>
      <w:r w:rsidRPr="00727648">
        <w:rPr>
          <w:rFonts w:eastAsia="Calibri"/>
          <w:sz w:val="28"/>
          <w:szCs w:val="28"/>
          <w:lang w:eastAsia="x-none"/>
        </w:rPr>
        <w:t xml:space="preserve">установленных местными нормативами градостроительного проектирования, </w:t>
      </w:r>
      <w:r w:rsidRPr="00727648">
        <w:rPr>
          <w:rFonts w:eastAsia="Calibri"/>
          <w:sz w:val="28"/>
          <w:szCs w:val="28"/>
          <w:lang w:val="x-none" w:eastAsia="x-none"/>
        </w:rPr>
        <w:t>то применя</w:t>
      </w:r>
      <w:r w:rsidRPr="00727648">
        <w:rPr>
          <w:rFonts w:eastAsia="Calibri"/>
          <w:sz w:val="28"/>
          <w:szCs w:val="28"/>
          <w:lang w:eastAsia="x-none"/>
        </w:rPr>
        <w:t xml:space="preserve">ются </w:t>
      </w:r>
      <w:r w:rsidRPr="00727648">
        <w:rPr>
          <w:rFonts w:eastAsia="Calibri"/>
          <w:sz w:val="28"/>
          <w:szCs w:val="28"/>
          <w:lang w:val="x-none" w:eastAsia="x-none"/>
        </w:rPr>
        <w:t xml:space="preserve">расчетные показатели </w:t>
      </w:r>
      <w:r w:rsidRPr="00727648">
        <w:rPr>
          <w:rFonts w:eastAsia="Calibri"/>
          <w:sz w:val="28"/>
          <w:szCs w:val="28"/>
          <w:lang w:eastAsia="x-none"/>
        </w:rPr>
        <w:t xml:space="preserve">РНГП </w:t>
      </w:r>
      <w:r w:rsidRPr="0026704F">
        <w:rPr>
          <w:color w:val="000000"/>
          <w:sz w:val="28"/>
          <w:szCs w:val="28"/>
        </w:rPr>
        <w:t>Ханты-Мансийского автономного округа-Югры</w:t>
      </w:r>
      <w:r>
        <w:rPr>
          <w:color w:val="000000"/>
          <w:sz w:val="28"/>
          <w:szCs w:val="28"/>
        </w:rPr>
        <w:t>.</w:t>
      </w:r>
      <w:r w:rsidRPr="00727648">
        <w:rPr>
          <w:rFonts w:eastAsia="Calibri"/>
          <w:sz w:val="28"/>
          <w:szCs w:val="28"/>
          <w:lang w:val="x-none" w:eastAsia="x-none"/>
        </w:rPr>
        <w:t>, а также показатели нормативных правовых актов Российской Федерации.</w:t>
      </w:r>
    </w:p>
    <w:p w:rsidR="00260008" w:rsidRDefault="00260008" w:rsidP="00260008">
      <w:pPr>
        <w:pStyle w:val="aff"/>
        <w:jc w:val="center"/>
        <w:rPr>
          <w:sz w:val="24"/>
        </w:rPr>
      </w:pPr>
    </w:p>
    <w:p w:rsidR="00260008" w:rsidRPr="00727648" w:rsidRDefault="00260008" w:rsidP="00260008">
      <w:pPr>
        <w:pStyle w:val="aff"/>
        <w:jc w:val="center"/>
        <w:rPr>
          <w:sz w:val="28"/>
          <w:szCs w:val="28"/>
        </w:rPr>
      </w:pPr>
      <w:r w:rsidRPr="00727648">
        <w:rPr>
          <w:sz w:val="28"/>
          <w:szCs w:val="28"/>
        </w:rPr>
        <w:t>Показателей объектов местного значения, применяемых при подготовке документов территориального планирования, а также документации по планировке территорий</w:t>
      </w:r>
    </w:p>
    <w:p w:rsidR="00260008" w:rsidRPr="000E350E" w:rsidRDefault="00260008" w:rsidP="00260008">
      <w:pPr>
        <w:pStyle w:val="aff"/>
        <w:jc w:val="right"/>
        <w:rPr>
          <w:b w:val="0"/>
          <w:i/>
          <w:sz w:val="28"/>
          <w:szCs w:val="28"/>
        </w:rPr>
      </w:pPr>
    </w:p>
    <w:tbl>
      <w:tblPr>
        <w:tblW w:w="47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67"/>
        <w:gridCol w:w="85"/>
        <w:gridCol w:w="2117"/>
        <w:gridCol w:w="1083"/>
        <w:gridCol w:w="1083"/>
        <w:gridCol w:w="1069"/>
      </w:tblGrid>
      <w:tr w:rsidR="00260008" w:rsidRPr="007F5A0B" w:rsidTr="00260008">
        <w:trPr>
          <w:trHeight w:val="20"/>
          <w:tblHeader/>
        </w:trPr>
        <w:tc>
          <w:tcPr>
            <w:tcW w:w="2173" w:type="pct"/>
            <w:gridSpan w:val="2"/>
            <w:shd w:val="clear" w:color="auto" w:fill="auto"/>
            <w:vAlign w:val="center"/>
          </w:tcPr>
          <w:p w:rsidR="00260008" w:rsidRPr="00E10DA2" w:rsidRDefault="00260008" w:rsidP="00260008">
            <w:pPr>
              <w:ind w:firstLine="32"/>
              <w:jc w:val="center"/>
              <w:rPr>
                <w:b/>
                <w:sz w:val="28"/>
                <w:szCs w:val="28"/>
              </w:rPr>
            </w:pPr>
            <w:r w:rsidRPr="00E10DA2">
              <w:rPr>
                <w:b/>
                <w:sz w:val="28"/>
                <w:szCs w:val="28"/>
              </w:rPr>
              <w:t>Наименование расчетного показателя</w:t>
            </w:r>
          </w:p>
        </w:tc>
        <w:tc>
          <w:tcPr>
            <w:tcW w:w="1145" w:type="pct"/>
            <w:gridSpan w:val="2"/>
            <w:shd w:val="clear" w:color="auto" w:fill="auto"/>
            <w:vAlign w:val="center"/>
          </w:tcPr>
          <w:p w:rsidR="00260008" w:rsidRPr="00E10DA2" w:rsidRDefault="00260008" w:rsidP="00260008">
            <w:pPr>
              <w:ind w:firstLine="34"/>
              <w:jc w:val="center"/>
              <w:rPr>
                <w:b/>
              </w:rPr>
            </w:pPr>
            <w:r w:rsidRPr="00E10DA2">
              <w:rPr>
                <w:b/>
              </w:rPr>
              <w:t>Единицы измерения расчетного показателя</w:t>
            </w:r>
          </w:p>
        </w:tc>
        <w:tc>
          <w:tcPr>
            <w:tcW w:w="563" w:type="pct"/>
            <w:shd w:val="clear" w:color="auto" w:fill="auto"/>
            <w:vAlign w:val="center"/>
          </w:tcPr>
          <w:p w:rsidR="00260008" w:rsidRPr="00E10DA2" w:rsidRDefault="00260008" w:rsidP="00260008">
            <w:pPr>
              <w:ind w:firstLine="36"/>
              <w:jc w:val="center"/>
              <w:rPr>
                <w:b/>
                <w:sz w:val="28"/>
                <w:szCs w:val="28"/>
              </w:rPr>
            </w:pPr>
            <w:r w:rsidRPr="00E10DA2">
              <w:rPr>
                <w:b/>
                <w:sz w:val="28"/>
                <w:szCs w:val="28"/>
              </w:rPr>
              <w:t xml:space="preserve">ГП </w:t>
            </w:r>
          </w:p>
        </w:tc>
        <w:tc>
          <w:tcPr>
            <w:tcW w:w="563" w:type="pct"/>
            <w:shd w:val="clear" w:color="auto" w:fill="auto"/>
            <w:vAlign w:val="center"/>
          </w:tcPr>
          <w:p w:rsidR="00260008" w:rsidRPr="00E10DA2" w:rsidRDefault="00260008" w:rsidP="00260008">
            <w:pPr>
              <w:ind w:firstLine="15"/>
              <w:jc w:val="center"/>
              <w:rPr>
                <w:b/>
                <w:sz w:val="28"/>
                <w:szCs w:val="28"/>
              </w:rPr>
            </w:pPr>
            <w:r w:rsidRPr="00E10DA2">
              <w:rPr>
                <w:b/>
                <w:sz w:val="28"/>
                <w:szCs w:val="28"/>
              </w:rPr>
              <w:t>ППТ</w:t>
            </w:r>
          </w:p>
        </w:tc>
        <w:tc>
          <w:tcPr>
            <w:tcW w:w="556" w:type="pct"/>
            <w:shd w:val="clear" w:color="auto" w:fill="auto"/>
            <w:vAlign w:val="center"/>
          </w:tcPr>
          <w:p w:rsidR="00260008" w:rsidRPr="00E10DA2" w:rsidRDefault="00260008" w:rsidP="00260008">
            <w:pPr>
              <w:ind w:firstLine="27"/>
              <w:jc w:val="center"/>
              <w:rPr>
                <w:b/>
                <w:sz w:val="28"/>
                <w:szCs w:val="28"/>
              </w:rPr>
            </w:pPr>
            <w:r w:rsidRPr="00E10DA2">
              <w:rPr>
                <w:b/>
                <w:sz w:val="28"/>
                <w:szCs w:val="28"/>
              </w:rPr>
              <w:t>ПЗЗ</w:t>
            </w:r>
          </w:p>
        </w:tc>
      </w:tr>
      <w:tr w:rsidR="00260008" w:rsidRPr="007F5A0B" w:rsidTr="00260008">
        <w:trPr>
          <w:trHeight w:val="20"/>
        </w:trPr>
        <w:tc>
          <w:tcPr>
            <w:tcW w:w="5000" w:type="pct"/>
            <w:gridSpan w:val="7"/>
            <w:shd w:val="clear" w:color="auto" w:fill="auto"/>
            <w:vAlign w:val="center"/>
          </w:tcPr>
          <w:p w:rsidR="00260008" w:rsidRPr="00AA768C" w:rsidRDefault="00260008" w:rsidP="00260008">
            <w:pPr>
              <w:autoSpaceDE w:val="0"/>
              <w:autoSpaceDN w:val="0"/>
              <w:ind w:firstLine="27"/>
              <w:jc w:val="center"/>
              <w:rPr>
                <w:b/>
                <w:sz w:val="28"/>
                <w:szCs w:val="28"/>
              </w:rPr>
            </w:pPr>
            <w:r w:rsidRPr="00AA768C">
              <w:rPr>
                <w:b/>
                <w:sz w:val="28"/>
                <w:szCs w:val="28"/>
              </w:rPr>
              <w:t>В области жилищного обеспечения</w:t>
            </w:r>
          </w:p>
        </w:tc>
      </w:tr>
      <w:tr w:rsidR="00260008" w:rsidRPr="007F5A0B" w:rsidTr="00260008">
        <w:trPr>
          <w:trHeight w:val="20"/>
        </w:trPr>
        <w:tc>
          <w:tcPr>
            <w:tcW w:w="2173" w:type="pct"/>
            <w:gridSpan w:val="2"/>
            <w:shd w:val="clear" w:color="auto" w:fill="auto"/>
          </w:tcPr>
          <w:p w:rsidR="00260008" w:rsidRPr="00AA768C" w:rsidRDefault="00260008" w:rsidP="00260008">
            <w:pPr>
              <w:rPr>
                <w:sz w:val="28"/>
                <w:szCs w:val="28"/>
              </w:rPr>
            </w:pPr>
            <w:r w:rsidRPr="00AA768C">
              <w:rPr>
                <w:sz w:val="28"/>
                <w:szCs w:val="28"/>
              </w:rPr>
              <w:t>обеспеченность общей жилой площадью</w:t>
            </w:r>
          </w:p>
        </w:tc>
        <w:tc>
          <w:tcPr>
            <w:tcW w:w="1145" w:type="pct"/>
            <w:gridSpan w:val="2"/>
            <w:shd w:val="clear" w:color="auto" w:fill="auto"/>
          </w:tcPr>
          <w:p w:rsidR="00260008" w:rsidRPr="00AA768C" w:rsidRDefault="00260008" w:rsidP="00260008">
            <w:pPr>
              <w:jc w:val="center"/>
              <w:rPr>
                <w:sz w:val="28"/>
                <w:szCs w:val="28"/>
              </w:rPr>
            </w:pPr>
            <w:r w:rsidRPr="00AA768C">
              <w:rPr>
                <w:sz w:val="28"/>
                <w:szCs w:val="28"/>
              </w:rPr>
              <w:t>квадратных метров на человека</w:t>
            </w:r>
          </w:p>
        </w:tc>
        <w:tc>
          <w:tcPr>
            <w:tcW w:w="563" w:type="pct"/>
            <w:shd w:val="clear" w:color="auto" w:fill="auto"/>
          </w:tcPr>
          <w:p w:rsidR="00260008" w:rsidRPr="00AA768C" w:rsidRDefault="00260008" w:rsidP="00260008">
            <w:pPr>
              <w:autoSpaceDE w:val="0"/>
              <w:autoSpaceDN w:val="0"/>
              <w:ind w:firstLine="36"/>
              <w:jc w:val="center"/>
              <w:rPr>
                <w:b/>
                <w:sz w:val="28"/>
                <w:szCs w:val="28"/>
              </w:rPr>
            </w:pPr>
            <w:r w:rsidRPr="00AA768C">
              <w:rPr>
                <w:b/>
                <w:sz w:val="28"/>
                <w:szCs w:val="28"/>
              </w:rPr>
              <w:t>+</w:t>
            </w:r>
          </w:p>
        </w:tc>
        <w:tc>
          <w:tcPr>
            <w:tcW w:w="563" w:type="pct"/>
            <w:shd w:val="clear" w:color="auto" w:fill="auto"/>
          </w:tcPr>
          <w:p w:rsidR="00260008" w:rsidRPr="00AA768C" w:rsidRDefault="00260008" w:rsidP="00260008">
            <w:pPr>
              <w:autoSpaceDE w:val="0"/>
              <w:autoSpaceDN w:val="0"/>
              <w:ind w:firstLine="15"/>
              <w:jc w:val="center"/>
              <w:rPr>
                <w:b/>
                <w:sz w:val="28"/>
                <w:szCs w:val="28"/>
              </w:rPr>
            </w:pPr>
            <w:r w:rsidRPr="00AA768C">
              <w:rPr>
                <w:b/>
                <w:sz w:val="28"/>
                <w:szCs w:val="28"/>
              </w:rPr>
              <w:t>+</w:t>
            </w:r>
          </w:p>
        </w:tc>
        <w:tc>
          <w:tcPr>
            <w:tcW w:w="556" w:type="pct"/>
            <w:shd w:val="clear" w:color="auto" w:fill="auto"/>
          </w:tcPr>
          <w:p w:rsidR="00260008" w:rsidRPr="00AA768C" w:rsidRDefault="00260008" w:rsidP="00260008">
            <w:pPr>
              <w:autoSpaceDE w:val="0"/>
              <w:autoSpaceDN w:val="0"/>
              <w:ind w:firstLine="27"/>
              <w:jc w:val="center"/>
              <w:rPr>
                <w:b/>
                <w:sz w:val="28"/>
                <w:szCs w:val="28"/>
              </w:rPr>
            </w:pPr>
            <w:r w:rsidRPr="00AA768C">
              <w:rPr>
                <w:b/>
                <w:sz w:val="28"/>
                <w:szCs w:val="28"/>
              </w:rPr>
              <w:t>+</w:t>
            </w:r>
          </w:p>
        </w:tc>
      </w:tr>
      <w:tr w:rsidR="00260008" w:rsidRPr="007F5A0B" w:rsidTr="00260008">
        <w:trPr>
          <w:trHeight w:val="20"/>
        </w:trPr>
        <w:tc>
          <w:tcPr>
            <w:tcW w:w="2173" w:type="pct"/>
            <w:gridSpan w:val="2"/>
            <w:shd w:val="clear" w:color="auto" w:fill="auto"/>
          </w:tcPr>
          <w:p w:rsidR="00260008" w:rsidRPr="00AA768C" w:rsidRDefault="00260008" w:rsidP="00607DC8">
            <w:pPr>
              <w:rPr>
                <w:sz w:val="28"/>
                <w:szCs w:val="28"/>
              </w:rPr>
            </w:pPr>
            <w:r w:rsidRPr="00AA768C">
              <w:rPr>
                <w:sz w:val="28"/>
                <w:szCs w:val="28"/>
              </w:rPr>
              <w:t xml:space="preserve">Процент застройки территории  </w:t>
            </w:r>
          </w:p>
        </w:tc>
        <w:tc>
          <w:tcPr>
            <w:tcW w:w="1145" w:type="pct"/>
            <w:gridSpan w:val="2"/>
            <w:shd w:val="clear" w:color="auto" w:fill="auto"/>
          </w:tcPr>
          <w:p w:rsidR="00260008" w:rsidRPr="00AA768C" w:rsidRDefault="00260008" w:rsidP="00607DC8">
            <w:pPr>
              <w:jc w:val="center"/>
              <w:rPr>
                <w:sz w:val="28"/>
                <w:szCs w:val="28"/>
              </w:rPr>
            </w:pPr>
            <w:r w:rsidRPr="00AA768C">
              <w:rPr>
                <w:sz w:val="28"/>
                <w:szCs w:val="28"/>
              </w:rPr>
              <w:t>(га)в границах земельного участка (%)</w:t>
            </w:r>
          </w:p>
        </w:tc>
        <w:tc>
          <w:tcPr>
            <w:tcW w:w="563" w:type="pct"/>
            <w:shd w:val="clear" w:color="auto" w:fill="auto"/>
          </w:tcPr>
          <w:p w:rsidR="00260008" w:rsidRPr="00AA768C" w:rsidRDefault="00260008" w:rsidP="00260008">
            <w:pPr>
              <w:autoSpaceDE w:val="0"/>
              <w:autoSpaceDN w:val="0"/>
              <w:ind w:firstLine="36"/>
              <w:jc w:val="center"/>
              <w:rPr>
                <w:b/>
                <w:sz w:val="28"/>
                <w:szCs w:val="28"/>
              </w:rPr>
            </w:pPr>
            <w:r w:rsidRPr="00AA768C">
              <w:rPr>
                <w:b/>
                <w:sz w:val="28"/>
                <w:szCs w:val="28"/>
              </w:rPr>
              <w:t>+</w:t>
            </w:r>
          </w:p>
        </w:tc>
        <w:tc>
          <w:tcPr>
            <w:tcW w:w="563" w:type="pct"/>
            <w:shd w:val="clear" w:color="auto" w:fill="auto"/>
          </w:tcPr>
          <w:p w:rsidR="00260008" w:rsidRPr="00AA768C" w:rsidRDefault="00260008" w:rsidP="00260008">
            <w:pPr>
              <w:autoSpaceDE w:val="0"/>
              <w:autoSpaceDN w:val="0"/>
              <w:ind w:firstLine="15"/>
              <w:jc w:val="center"/>
              <w:rPr>
                <w:b/>
                <w:sz w:val="28"/>
                <w:szCs w:val="28"/>
              </w:rPr>
            </w:pPr>
            <w:r w:rsidRPr="00AA768C">
              <w:rPr>
                <w:b/>
                <w:sz w:val="28"/>
                <w:szCs w:val="28"/>
              </w:rPr>
              <w:t>+</w:t>
            </w:r>
          </w:p>
        </w:tc>
        <w:tc>
          <w:tcPr>
            <w:tcW w:w="556" w:type="pct"/>
            <w:shd w:val="clear" w:color="auto" w:fill="auto"/>
          </w:tcPr>
          <w:p w:rsidR="00260008" w:rsidRPr="00AA768C" w:rsidRDefault="00260008" w:rsidP="00260008">
            <w:pPr>
              <w:autoSpaceDE w:val="0"/>
              <w:autoSpaceDN w:val="0"/>
              <w:ind w:firstLine="27"/>
              <w:jc w:val="center"/>
              <w:rPr>
                <w:b/>
                <w:sz w:val="28"/>
                <w:szCs w:val="28"/>
              </w:rPr>
            </w:pPr>
            <w:r w:rsidRPr="00AA768C">
              <w:rPr>
                <w:b/>
                <w:sz w:val="28"/>
                <w:szCs w:val="28"/>
              </w:rPr>
              <w:t>-</w:t>
            </w:r>
          </w:p>
        </w:tc>
      </w:tr>
      <w:tr w:rsidR="00260008" w:rsidRPr="007F5A0B" w:rsidTr="00260008">
        <w:trPr>
          <w:trHeight w:val="20"/>
        </w:trPr>
        <w:tc>
          <w:tcPr>
            <w:tcW w:w="2173" w:type="pct"/>
            <w:gridSpan w:val="2"/>
            <w:shd w:val="clear" w:color="auto" w:fill="auto"/>
          </w:tcPr>
          <w:p w:rsidR="00260008" w:rsidRPr="00AA768C" w:rsidRDefault="00260008" w:rsidP="00260008">
            <w:pPr>
              <w:rPr>
                <w:sz w:val="28"/>
                <w:szCs w:val="28"/>
              </w:rPr>
            </w:pPr>
            <w:r w:rsidRPr="00AA768C">
              <w:rPr>
                <w:sz w:val="28"/>
                <w:szCs w:val="28"/>
              </w:rPr>
              <w:t>Плотность застройки</w:t>
            </w:r>
          </w:p>
          <w:p w:rsidR="00260008" w:rsidRPr="00AA768C" w:rsidRDefault="00260008" w:rsidP="00260008">
            <w:pPr>
              <w:rPr>
                <w:sz w:val="28"/>
                <w:szCs w:val="28"/>
              </w:rPr>
            </w:pPr>
          </w:p>
        </w:tc>
        <w:tc>
          <w:tcPr>
            <w:tcW w:w="1145" w:type="pct"/>
            <w:gridSpan w:val="2"/>
            <w:shd w:val="clear" w:color="auto" w:fill="auto"/>
          </w:tcPr>
          <w:p w:rsidR="00260008" w:rsidRPr="00AA768C" w:rsidRDefault="00260008" w:rsidP="00260008">
            <w:pPr>
              <w:jc w:val="center"/>
              <w:rPr>
                <w:sz w:val="28"/>
                <w:szCs w:val="28"/>
              </w:rPr>
            </w:pPr>
            <w:r w:rsidRPr="00AA768C">
              <w:rPr>
                <w:sz w:val="28"/>
                <w:szCs w:val="28"/>
              </w:rPr>
              <w:t>кв. м/га</w:t>
            </w:r>
          </w:p>
        </w:tc>
        <w:tc>
          <w:tcPr>
            <w:tcW w:w="563" w:type="pct"/>
            <w:shd w:val="clear" w:color="auto" w:fill="auto"/>
          </w:tcPr>
          <w:p w:rsidR="00260008" w:rsidRPr="00AA768C" w:rsidRDefault="00260008" w:rsidP="00260008">
            <w:pPr>
              <w:autoSpaceDE w:val="0"/>
              <w:autoSpaceDN w:val="0"/>
              <w:ind w:firstLine="36"/>
              <w:jc w:val="center"/>
              <w:rPr>
                <w:b/>
                <w:sz w:val="28"/>
                <w:szCs w:val="28"/>
              </w:rPr>
            </w:pPr>
            <w:r w:rsidRPr="00AA768C">
              <w:rPr>
                <w:b/>
                <w:sz w:val="28"/>
                <w:szCs w:val="28"/>
              </w:rPr>
              <w:t>+</w:t>
            </w:r>
          </w:p>
        </w:tc>
        <w:tc>
          <w:tcPr>
            <w:tcW w:w="563" w:type="pct"/>
            <w:shd w:val="clear" w:color="auto" w:fill="auto"/>
          </w:tcPr>
          <w:p w:rsidR="00260008" w:rsidRPr="00AA768C" w:rsidRDefault="00260008" w:rsidP="00260008">
            <w:pPr>
              <w:autoSpaceDE w:val="0"/>
              <w:autoSpaceDN w:val="0"/>
              <w:ind w:firstLine="15"/>
              <w:jc w:val="center"/>
              <w:rPr>
                <w:b/>
                <w:sz w:val="28"/>
                <w:szCs w:val="28"/>
              </w:rPr>
            </w:pPr>
            <w:r w:rsidRPr="00AA768C">
              <w:rPr>
                <w:b/>
                <w:sz w:val="28"/>
                <w:szCs w:val="28"/>
              </w:rPr>
              <w:t>+</w:t>
            </w:r>
          </w:p>
        </w:tc>
        <w:tc>
          <w:tcPr>
            <w:tcW w:w="556" w:type="pct"/>
            <w:shd w:val="clear" w:color="auto" w:fill="auto"/>
          </w:tcPr>
          <w:p w:rsidR="00260008" w:rsidRPr="00AA768C" w:rsidRDefault="00260008" w:rsidP="00260008">
            <w:pPr>
              <w:autoSpaceDE w:val="0"/>
              <w:autoSpaceDN w:val="0"/>
              <w:ind w:firstLine="27"/>
              <w:jc w:val="center"/>
              <w:rPr>
                <w:b/>
                <w:sz w:val="28"/>
                <w:szCs w:val="28"/>
              </w:rPr>
            </w:pPr>
            <w:r w:rsidRPr="00AA768C">
              <w:rPr>
                <w:b/>
                <w:sz w:val="28"/>
                <w:szCs w:val="28"/>
              </w:rPr>
              <w:t>-</w:t>
            </w:r>
          </w:p>
        </w:tc>
      </w:tr>
      <w:tr w:rsidR="00260008" w:rsidRPr="007F5A0B" w:rsidTr="00260008">
        <w:trPr>
          <w:trHeight w:val="20"/>
        </w:trPr>
        <w:tc>
          <w:tcPr>
            <w:tcW w:w="2173" w:type="pct"/>
            <w:gridSpan w:val="2"/>
            <w:shd w:val="clear" w:color="auto" w:fill="auto"/>
            <w:vAlign w:val="center"/>
          </w:tcPr>
          <w:p w:rsidR="00260008" w:rsidRPr="00AA768C" w:rsidRDefault="00260008" w:rsidP="00260008">
            <w:pPr>
              <w:pStyle w:val="100"/>
              <w:rPr>
                <w:rFonts w:eastAsia="Calibri"/>
                <w:sz w:val="28"/>
                <w:szCs w:val="28"/>
                <w:lang w:eastAsia="en-US"/>
              </w:rPr>
            </w:pPr>
            <w:r w:rsidRPr="00AA768C">
              <w:rPr>
                <w:sz w:val="28"/>
                <w:szCs w:val="28"/>
              </w:rPr>
              <w:t>Плотность населения</w:t>
            </w:r>
          </w:p>
        </w:tc>
        <w:tc>
          <w:tcPr>
            <w:tcW w:w="1145" w:type="pct"/>
            <w:gridSpan w:val="2"/>
            <w:shd w:val="clear" w:color="auto" w:fill="auto"/>
          </w:tcPr>
          <w:p w:rsidR="00260008" w:rsidRPr="00AA768C" w:rsidRDefault="00260008" w:rsidP="00260008">
            <w:pPr>
              <w:pStyle w:val="100"/>
              <w:rPr>
                <w:rFonts w:eastAsia="Calibri"/>
                <w:sz w:val="28"/>
                <w:szCs w:val="28"/>
                <w:lang w:eastAsia="en-US"/>
              </w:rPr>
            </w:pPr>
            <w:r w:rsidRPr="00AA768C">
              <w:rPr>
                <w:sz w:val="28"/>
                <w:szCs w:val="28"/>
              </w:rPr>
              <w:t>человек/га</w:t>
            </w:r>
          </w:p>
        </w:tc>
        <w:tc>
          <w:tcPr>
            <w:tcW w:w="563" w:type="pct"/>
            <w:shd w:val="clear" w:color="auto" w:fill="auto"/>
          </w:tcPr>
          <w:p w:rsidR="00260008" w:rsidRPr="00AA768C" w:rsidRDefault="00260008" w:rsidP="00260008">
            <w:pPr>
              <w:autoSpaceDE w:val="0"/>
              <w:autoSpaceDN w:val="0"/>
              <w:ind w:firstLine="36"/>
              <w:jc w:val="center"/>
              <w:rPr>
                <w:b/>
                <w:sz w:val="28"/>
                <w:szCs w:val="28"/>
              </w:rPr>
            </w:pPr>
            <w:r w:rsidRPr="00AA768C">
              <w:rPr>
                <w:b/>
                <w:sz w:val="28"/>
                <w:szCs w:val="28"/>
              </w:rPr>
              <w:t>+</w:t>
            </w:r>
          </w:p>
        </w:tc>
        <w:tc>
          <w:tcPr>
            <w:tcW w:w="563" w:type="pct"/>
            <w:shd w:val="clear" w:color="auto" w:fill="auto"/>
          </w:tcPr>
          <w:p w:rsidR="00260008" w:rsidRPr="00AA768C" w:rsidRDefault="00260008" w:rsidP="00260008">
            <w:pPr>
              <w:autoSpaceDE w:val="0"/>
              <w:autoSpaceDN w:val="0"/>
              <w:ind w:firstLine="15"/>
              <w:jc w:val="center"/>
              <w:rPr>
                <w:b/>
                <w:sz w:val="28"/>
                <w:szCs w:val="28"/>
              </w:rPr>
            </w:pPr>
            <w:r w:rsidRPr="00AA768C">
              <w:rPr>
                <w:b/>
                <w:sz w:val="28"/>
                <w:szCs w:val="28"/>
              </w:rPr>
              <w:t>+</w:t>
            </w:r>
          </w:p>
        </w:tc>
        <w:tc>
          <w:tcPr>
            <w:tcW w:w="556" w:type="pct"/>
            <w:shd w:val="clear" w:color="auto" w:fill="auto"/>
          </w:tcPr>
          <w:p w:rsidR="00260008" w:rsidRPr="00AA768C" w:rsidRDefault="00260008" w:rsidP="00260008">
            <w:pPr>
              <w:autoSpaceDE w:val="0"/>
              <w:autoSpaceDN w:val="0"/>
              <w:ind w:firstLine="27"/>
              <w:jc w:val="center"/>
              <w:rPr>
                <w:b/>
                <w:sz w:val="28"/>
                <w:szCs w:val="28"/>
              </w:rPr>
            </w:pPr>
            <w:r w:rsidRPr="00AA768C">
              <w:rPr>
                <w:b/>
                <w:sz w:val="28"/>
                <w:szCs w:val="28"/>
              </w:rPr>
              <w:t>+</w:t>
            </w:r>
          </w:p>
        </w:tc>
      </w:tr>
      <w:tr w:rsidR="00260008" w:rsidRPr="007F5A0B" w:rsidTr="00260008">
        <w:trPr>
          <w:trHeight w:val="20"/>
        </w:trPr>
        <w:tc>
          <w:tcPr>
            <w:tcW w:w="5000" w:type="pct"/>
            <w:gridSpan w:val="7"/>
            <w:shd w:val="clear" w:color="auto" w:fill="auto"/>
            <w:vAlign w:val="center"/>
          </w:tcPr>
          <w:p w:rsidR="00260008" w:rsidRPr="00E10DA2" w:rsidRDefault="00260008" w:rsidP="00260008">
            <w:pPr>
              <w:autoSpaceDE w:val="0"/>
              <w:autoSpaceDN w:val="0"/>
              <w:ind w:firstLine="27"/>
              <w:jc w:val="center"/>
              <w:rPr>
                <w:b/>
                <w:sz w:val="28"/>
                <w:szCs w:val="28"/>
              </w:rPr>
            </w:pPr>
            <w:r w:rsidRPr="00E10DA2">
              <w:rPr>
                <w:b/>
                <w:sz w:val="28"/>
                <w:szCs w:val="28"/>
              </w:rPr>
              <w:t xml:space="preserve">В области утилизации и переработки бытовых и промышленных отходов  </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rFonts w:eastAsia="Calibri"/>
                <w:sz w:val="28"/>
                <w:szCs w:val="28"/>
                <w:lang w:eastAsia="en-US"/>
              </w:rPr>
              <w:t>Размер земельного участка предприятия или сооружения по транспортировке, обезвреживанию и переработке бытовых и отходов</w:t>
            </w:r>
          </w:p>
        </w:tc>
        <w:tc>
          <w:tcPr>
            <w:tcW w:w="1145" w:type="pct"/>
            <w:gridSpan w:val="2"/>
            <w:shd w:val="clear" w:color="auto" w:fill="auto"/>
          </w:tcPr>
          <w:p w:rsidR="00260008" w:rsidRPr="00E10DA2" w:rsidRDefault="00260008" w:rsidP="00607DC8">
            <w:pPr>
              <w:pStyle w:val="100"/>
              <w:jc w:val="center"/>
              <w:rPr>
                <w:b/>
                <w:sz w:val="28"/>
                <w:szCs w:val="28"/>
              </w:rPr>
            </w:pPr>
            <w:r w:rsidRPr="00E10DA2">
              <w:rPr>
                <w:rFonts w:eastAsia="Calibri"/>
                <w:sz w:val="28"/>
                <w:szCs w:val="28"/>
                <w:lang w:eastAsia="en-US"/>
              </w:rPr>
              <w:t>га/ 1тыс. тонн твердых бытовых отходов в год</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Плотность застройки предприятий по переработке промышленных отходов</w:t>
            </w:r>
          </w:p>
        </w:tc>
        <w:tc>
          <w:tcPr>
            <w:tcW w:w="1145" w:type="pct"/>
            <w:gridSpan w:val="2"/>
            <w:shd w:val="clear" w:color="auto" w:fill="auto"/>
          </w:tcPr>
          <w:p w:rsidR="00260008" w:rsidRPr="00E10DA2" w:rsidRDefault="00260008" w:rsidP="00607DC8">
            <w:pPr>
              <w:ind w:firstLine="34"/>
              <w:jc w:val="center"/>
              <w:rPr>
                <w:rFonts w:eastAsia="Calibri"/>
                <w:sz w:val="28"/>
                <w:szCs w:val="28"/>
                <w:lang w:eastAsia="en-US"/>
              </w:rPr>
            </w:pPr>
            <w:r w:rsidRPr="00E10DA2">
              <w:rPr>
                <w:rFonts w:eastAsia="Calibri"/>
                <w:sz w:val="28"/>
                <w:szCs w:val="28"/>
                <w:lang w:eastAsia="en-US"/>
              </w:rPr>
              <w:t>%</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Минимальные расстояния от предприятий по переработке промышленных отходов до зданий и сооружений</w:t>
            </w:r>
          </w:p>
        </w:tc>
        <w:tc>
          <w:tcPr>
            <w:tcW w:w="1145" w:type="pct"/>
            <w:gridSpan w:val="2"/>
            <w:shd w:val="clear" w:color="auto" w:fill="auto"/>
          </w:tcPr>
          <w:p w:rsidR="00260008" w:rsidRPr="00E10DA2" w:rsidRDefault="00260008" w:rsidP="00607DC8">
            <w:pPr>
              <w:ind w:firstLine="34"/>
              <w:jc w:val="center"/>
              <w:rPr>
                <w:rFonts w:eastAsia="Calibri"/>
                <w:sz w:val="28"/>
                <w:szCs w:val="28"/>
                <w:lang w:eastAsia="en-US"/>
              </w:rPr>
            </w:pPr>
            <w:r w:rsidRPr="00E10DA2">
              <w:rPr>
                <w:rFonts w:eastAsia="Calibri"/>
                <w:sz w:val="28"/>
                <w:szCs w:val="28"/>
                <w:lang w:eastAsia="en-US"/>
              </w:rPr>
              <w:t>м</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Минимальные расстояния от участков захоронения токсичных отходов до зданий и сооружений</w:t>
            </w:r>
          </w:p>
        </w:tc>
        <w:tc>
          <w:tcPr>
            <w:tcW w:w="1145" w:type="pct"/>
            <w:gridSpan w:val="2"/>
            <w:shd w:val="clear" w:color="auto" w:fill="auto"/>
          </w:tcPr>
          <w:p w:rsidR="00260008" w:rsidRPr="00E10DA2" w:rsidRDefault="00260008" w:rsidP="00607DC8">
            <w:pPr>
              <w:ind w:firstLine="34"/>
              <w:jc w:val="center"/>
              <w:rPr>
                <w:rFonts w:eastAsia="Calibri"/>
                <w:sz w:val="28"/>
                <w:szCs w:val="28"/>
                <w:lang w:eastAsia="en-US"/>
              </w:rPr>
            </w:pPr>
            <w:r w:rsidRPr="00E10DA2">
              <w:rPr>
                <w:rFonts w:eastAsia="Calibri"/>
                <w:sz w:val="28"/>
                <w:szCs w:val="28"/>
                <w:lang w:eastAsia="en-US"/>
              </w:rPr>
              <w:t>м</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 xml:space="preserve">Размер земельного участка скотомогильника </w:t>
            </w:r>
            <w:r w:rsidRPr="00E10DA2">
              <w:rPr>
                <w:rFonts w:eastAsia="Calibri"/>
                <w:sz w:val="28"/>
                <w:szCs w:val="28"/>
                <w:lang w:eastAsia="en-US"/>
              </w:rPr>
              <w:lastRenderedPageBreak/>
              <w:t xml:space="preserve">(биотермической ямы)   </w:t>
            </w:r>
          </w:p>
        </w:tc>
        <w:tc>
          <w:tcPr>
            <w:tcW w:w="1145" w:type="pct"/>
            <w:gridSpan w:val="2"/>
            <w:shd w:val="clear" w:color="auto" w:fill="auto"/>
            <w:vAlign w:val="center"/>
          </w:tcPr>
          <w:p w:rsidR="00260008" w:rsidRPr="00E10DA2" w:rsidRDefault="00260008" w:rsidP="00260008">
            <w:pPr>
              <w:pStyle w:val="100"/>
              <w:jc w:val="center"/>
              <w:rPr>
                <w:rFonts w:eastAsia="Calibri"/>
                <w:sz w:val="28"/>
                <w:szCs w:val="28"/>
                <w:lang w:eastAsia="en-US"/>
              </w:rPr>
            </w:pPr>
            <w:r w:rsidRPr="00E10DA2">
              <w:rPr>
                <w:rFonts w:eastAsia="Calibri"/>
                <w:sz w:val="28"/>
                <w:szCs w:val="28"/>
                <w:lang w:eastAsia="en-US"/>
              </w:rPr>
              <w:lastRenderedPageBreak/>
              <w:t>кв. м</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 xml:space="preserve">Минимальные расстояния от объектов утилизации биологических отходов   до зданий и сооружений </w:t>
            </w:r>
          </w:p>
        </w:tc>
        <w:tc>
          <w:tcPr>
            <w:tcW w:w="1145" w:type="pct"/>
            <w:gridSpan w:val="2"/>
            <w:shd w:val="clear" w:color="auto" w:fill="auto"/>
            <w:vAlign w:val="center"/>
          </w:tcPr>
          <w:p w:rsidR="00260008" w:rsidRPr="00E10DA2" w:rsidRDefault="00260008" w:rsidP="00260008">
            <w:pPr>
              <w:pStyle w:val="100"/>
              <w:jc w:val="center"/>
              <w:rPr>
                <w:rFonts w:eastAsia="Calibri"/>
                <w:sz w:val="28"/>
                <w:szCs w:val="28"/>
                <w:lang w:eastAsia="en-US"/>
              </w:rPr>
            </w:pPr>
            <w:r w:rsidRPr="00E10DA2">
              <w:rPr>
                <w:rFonts w:eastAsia="Calibri"/>
                <w:sz w:val="28"/>
                <w:szCs w:val="28"/>
                <w:lang w:eastAsia="en-US"/>
              </w:rPr>
              <w:t>м</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Минимальные расстояния от установки термической утилизации биологических отходов до зданий и сооружений</w:t>
            </w:r>
          </w:p>
        </w:tc>
        <w:tc>
          <w:tcPr>
            <w:tcW w:w="1145" w:type="pct"/>
            <w:gridSpan w:val="2"/>
            <w:shd w:val="clear" w:color="auto" w:fill="auto"/>
            <w:vAlign w:val="center"/>
          </w:tcPr>
          <w:p w:rsidR="00260008" w:rsidRPr="00E10DA2" w:rsidRDefault="00260008" w:rsidP="00260008">
            <w:pPr>
              <w:pStyle w:val="100"/>
              <w:jc w:val="center"/>
              <w:rPr>
                <w:rFonts w:eastAsia="Calibri"/>
                <w:sz w:val="28"/>
                <w:szCs w:val="28"/>
                <w:lang w:eastAsia="en-US"/>
              </w:rPr>
            </w:pPr>
            <w:r w:rsidRPr="00E10DA2">
              <w:rPr>
                <w:rFonts w:eastAsia="Calibri"/>
                <w:sz w:val="28"/>
                <w:szCs w:val="28"/>
                <w:lang w:eastAsia="en-US"/>
              </w:rPr>
              <w:t>м</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p>
        </w:tc>
      </w:tr>
      <w:tr w:rsidR="00260008" w:rsidRPr="007F5A0B" w:rsidTr="00260008">
        <w:trPr>
          <w:trHeight w:val="20"/>
        </w:trPr>
        <w:tc>
          <w:tcPr>
            <w:tcW w:w="5000" w:type="pct"/>
            <w:gridSpan w:val="7"/>
            <w:shd w:val="clear" w:color="auto" w:fill="auto"/>
            <w:vAlign w:val="center"/>
          </w:tcPr>
          <w:p w:rsidR="00260008" w:rsidRPr="00321E98" w:rsidRDefault="00260008" w:rsidP="00260008">
            <w:pPr>
              <w:autoSpaceDE w:val="0"/>
              <w:autoSpaceDN w:val="0"/>
              <w:ind w:firstLine="27"/>
              <w:jc w:val="center"/>
              <w:rPr>
                <w:b/>
                <w:sz w:val="28"/>
                <w:szCs w:val="28"/>
              </w:rPr>
            </w:pPr>
            <w:r w:rsidRPr="00321E98">
              <w:rPr>
                <w:b/>
                <w:sz w:val="28"/>
                <w:szCs w:val="28"/>
              </w:rPr>
              <w:t>В области социального и коммунально-бытового обеспечения</w:t>
            </w:r>
          </w:p>
        </w:tc>
      </w:tr>
      <w:tr w:rsidR="00260008" w:rsidRPr="007F5A0B" w:rsidTr="00260008">
        <w:trPr>
          <w:trHeight w:val="20"/>
        </w:trPr>
        <w:tc>
          <w:tcPr>
            <w:tcW w:w="2173" w:type="pct"/>
            <w:gridSpan w:val="2"/>
            <w:shd w:val="clear" w:color="auto" w:fill="auto"/>
          </w:tcPr>
          <w:p w:rsidR="00260008" w:rsidRPr="00A0729A" w:rsidRDefault="00260008" w:rsidP="00260008">
            <w:pPr>
              <w:widowControl w:val="0"/>
              <w:rPr>
                <w:sz w:val="28"/>
                <w:szCs w:val="28"/>
              </w:rPr>
            </w:pPr>
            <w:r w:rsidRPr="00A0729A">
              <w:rPr>
                <w:sz w:val="28"/>
                <w:szCs w:val="28"/>
              </w:rPr>
              <w:t>Объекты бытового обслуживания населения на1тыс.чел</w:t>
            </w:r>
          </w:p>
        </w:tc>
        <w:tc>
          <w:tcPr>
            <w:tcW w:w="1145" w:type="pct"/>
            <w:gridSpan w:val="2"/>
            <w:shd w:val="clear" w:color="auto" w:fill="auto"/>
          </w:tcPr>
          <w:p w:rsidR="00260008" w:rsidRPr="00A0729A" w:rsidRDefault="00260008" w:rsidP="00260008">
            <w:pPr>
              <w:widowControl w:val="0"/>
              <w:jc w:val="center"/>
              <w:rPr>
                <w:sz w:val="28"/>
                <w:szCs w:val="28"/>
              </w:rPr>
            </w:pPr>
            <w:r w:rsidRPr="00A0729A">
              <w:rPr>
                <w:sz w:val="28"/>
                <w:szCs w:val="28"/>
              </w:rPr>
              <w:t>рабочее место</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20"/>
        </w:trPr>
        <w:tc>
          <w:tcPr>
            <w:tcW w:w="2173" w:type="pct"/>
            <w:gridSpan w:val="2"/>
            <w:shd w:val="clear" w:color="auto" w:fill="auto"/>
          </w:tcPr>
          <w:p w:rsidR="00260008" w:rsidRPr="00A0729A" w:rsidRDefault="00260008" w:rsidP="00260008">
            <w:pPr>
              <w:widowControl w:val="0"/>
              <w:rPr>
                <w:sz w:val="28"/>
                <w:szCs w:val="28"/>
              </w:rPr>
            </w:pPr>
            <w:r w:rsidRPr="00A0729A">
              <w:rPr>
                <w:sz w:val="28"/>
                <w:szCs w:val="28"/>
              </w:rPr>
              <w:t xml:space="preserve">Гостиница </w:t>
            </w:r>
          </w:p>
        </w:tc>
        <w:tc>
          <w:tcPr>
            <w:tcW w:w="1145" w:type="pct"/>
            <w:gridSpan w:val="2"/>
            <w:shd w:val="clear" w:color="auto" w:fill="auto"/>
          </w:tcPr>
          <w:p w:rsidR="00260008" w:rsidRPr="00A0729A" w:rsidRDefault="00260008" w:rsidP="00260008">
            <w:pPr>
              <w:widowControl w:val="0"/>
              <w:jc w:val="center"/>
              <w:rPr>
                <w:sz w:val="28"/>
                <w:szCs w:val="28"/>
              </w:rPr>
            </w:pPr>
            <w:r w:rsidRPr="00A0729A">
              <w:rPr>
                <w:sz w:val="28"/>
                <w:szCs w:val="28"/>
              </w:rPr>
              <w:t>Мест на 1000</w:t>
            </w:r>
            <w:r>
              <w:rPr>
                <w:sz w:val="28"/>
                <w:szCs w:val="28"/>
              </w:rPr>
              <w:t xml:space="preserve"> </w:t>
            </w:r>
            <w:r w:rsidRPr="00A0729A">
              <w:rPr>
                <w:sz w:val="28"/>
                <w:szCs w:val="28"/>
              </w:rPr>
              <w:t>жителей</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886"/>
        </w:trPr>
        <w:tc>
          <w:tcPr>
            <w:tcW w:w="2173" w:type="pct"/>
            <w:gridSpan w:val="2"/>
            <w:shd w:val="clear" w:color="auto" w:fill="auto"/>
          </w:tcPr>
          <w:p w:rsidR="00260008" w:rsidRPr="00A0729A" w:rsidRDefault="00260008" w:rsidP="00260008">
            <w:pPr>
              <w:widowControl w:val="0"/>
              <w:rPr>
                <w:sz w:val="28"/>
                <w:szCs w:val="28"/>
              </w:rPr>
            </w:pPr>
            <w:r w:rsidRPr="00A0729A">
              <w:rPr>
                <w:sz w:val="28"/>
                <w:szCs w:val="28"/>
              </w:rPr>
              <w:t>Кладбище</w:t>
            </w:r>
          </w:p>
        </w:tc>
        <w:tc>
          <w:tcPr>
            <w:tcW w:w="1145" w:type="pct"/>
            <w:gridSpan w:val="2"/>
            <w:shd w:val="clear" w:color="auto" w:fill="auto"/>
          </w:tcPr>
          <w:p w:rsidR="00260008" w:rsidRPr="00A0729A" w:rsidRDefault="00260008" w:rsidP="00260008">
            <w:pPr>
              <w:widowControl w:val="0"/>
              <w:jc w:val="center"/>
              <w:rPr>
                <w:sz w:val="28"/>
                <w:szCs w:val="28"/>
              </w:rPr>
            </w:pPr>
            <w:r w:rsidRPr="00A0729A">
              <w:rPr>
                <w:sz w:val="28"/>
                <w:szCs w:val="28"/>
              </w:rPr>
              <w:t>га на 1000</w:t>
            </w:r>
            <w:r>
              <w:rPr>
                <w:sz w:val="28"/>
                <w:szCs w:val="28"/>
              </w:rPr>
              <w:t xml:space="preserve"> </w:t>
            </w:r>
            <w:r w:rsidRPr="00A0729A">
              <w:rPr>
                <w:sz w:val="28"/>
                <w:szCs w:val="28"/>
              </w:rPr>
              <w:t>жителей</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Pr>
                <w:b/>
                <w:sz w:val="28"/>
                <w:szCs w:val="28"/>
              </w:rPr>
              <w:t>+</w:t>
            </w:r>
          </w:p>
        </w:tc>
      </w:tr>
      <w:tr w:rsidR="00260008" w:rsidRPr="007F5A0B" w:rsidTr="00260008">
        <w:trPr>
          <w:trHeight w:val="886"/>
        </w:trPr>
        <w:tc>
          <w:tcPr>
            <w:tcW w:w="2173" w:type="pct"/>
            <w:gridSpan w:val="2"/>
            <w:shd w:val="clear" w:color="auto" w:fill="auto"/>
          </w:tcPr>
          <w:p w:rsidR="00260008" w:rsidRPr="00A0729A" w:rsidRDefault="00260008" w:rsidP="00260008">
            <w:pPr>
              <w:widowControl w:val="0"/>
              <w:ind w:right="283"/>
              <w:rPr>
                <w:sz w:val="28"/>
                <w:szCs w:val="28"/>
              </w:rPr>
            </w:pPr>
            <w:r w:rsidRPr="00A0729A">
              <w:rPr>
                <w:sz w:val="28"/>
                <w:szCs w:val="28"/>
              </w:rPr>
              <w:t>Здания и сооружения православных храмов</w:t>
            </w:r>
          </w:p>
        </w:tc>
        <w:tc>
          <w:tcPr>
            <w:tcW w:w="1145" w:type="pct"/>
            <w:gridSpan w:val="2"/>
            <w:shd w:val="clear" w:color="auto" w:fill="auto"/>
          </w:tcPr>
          <w:p w:rsidR="00260008" w:rsidRPr="00A0729A" w:rsidRDefault="00260008" w:rsidP="00260008">
            <w:pPr>
              <w:widowControl w:val="0"/>
              <w:jc w:val="center"/>
              <w:rPr>
                <w:sz w:val="28"/>
                <w:szCs w:val="28"/>
              </w:rPr>
            </w:pPr>
            <w:r w:rsidRPr="00A0729A">
              <w:rPr>
                <w:sz w:val="28"/>
                <w:szCs w:val="28"/>
              </w:rPr>
              <w:t xml:space="preserve">Вместимость храма на 100 тысяч </w:t>
            </w:r>
            <w:r>
              <w:rPr>
                <w:sz w:val="28"/>
                <w:szCs w:val="28"/>
              </w:rPr>
              <w:t>н</w:t>
            </w:r>
            <w:r w:rsidRPr="00A0729A">
              <w:rPr>
                <w:sz w:val="28"/>
                <w:szCs w:val="28"/>
              </w:rPr>
              <w:t>аселения</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886"/>
        </w:trPr>
        <w:tc>
          <w:tcPr>
            <w:tcW w:w="2173" w:type="pct"/>
            <w:gridSpan w:val="2"/>
            <w:shd w:val="clear" w:color="auto" w:fill="auto"/>
          </w:tcPr>
          <w:p w:rsidR="00260008" w:rsidRPr="00A0729A" w:rsidRDefault="00260008" w:rsidP="00260008">
            <w:pPr>
              <w:widowControl w:val="0"/>
              <w:ind w:right="283"/>
              <w:rPr>
                <w:sz w:val="28"/>
                <w:szCs w:val="28"/>
              </w:rPr>
            </w:pPr>
            <w:r w:rsidRPr="00A0729A">
              <w:rPr>
                <w:sz w:val="28"/>
                <w:szCs w:val="28"/>
              </w:rPr>
              <w:t>Институты культового назначения различных конфессий</w:t>
            </w:r>
          </w:p>
        </w:tc>
        <w:tc>
          <w:tcPr>
            <w:tcW w:w="1145" w:type="pct"/>
            <w:gridSpan w:val="2"/>
            <w:shd w:val="clear" w:color="auto" w:fill="auto"/>
          </w:tcPr>
          <w:p w:rsidR="00260008" w:rsidRPr="00A0729A" w:rsidRDefault="00260008" w:rsidP="00260008">
            <w:pPr>
              <w:widowControl w:val="0"/>
              <w:jc w:val="center"/>
              <w:rPr>
                <w:sz w:val="28"/>
                <w:szCs w:val="28"/>
              </w:rPr>
            </w:pPr>
            <w:r w:rsidRPr="00A0729A">
              <w:rPr>
                <w:sz w:val="28"/>
                <w:szCs w:val="28"/>
              </w:rPr>
              <w:t>единиц на 1000</w:t>
            </w:r>
            <w:r>
              <w:rPr>
                <w:sz w:val="28"/>
                <w:szCs w:val="28"/>
              </w:rPr>
              <w:t xml:space="preserve"> верующих</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343"/>
        </w:trPr>
        <w:tc>
          <w:tcPr>
            <w:tcW w:w="5000" w:type="pct"/>
            <w:gridSpan w:val="7"/>
            <w:shd w:val="clear" w:color="auto" w:fill="auto"/>
            <w:vAlign w:val="center"/>
          </w:tcPr>
          <w:p w:rsidR="00260008" w:rsidRPr="00AA768C" w:rsidRDefault="00260008" w:rsidP="00260008">
            <w:pPr>
              <w:autoSpaceDE w:val="0"/>
              <w:autoSpaceDN w:val="0"/>
              <w:ind w:firstLine="27"/>
              <w:jc w:val="center"/>
              <w:rPr>
                <w:b/>
                <w:sz w:val="28"/>
                <w:szCs w:val="28"/>
              </w:rPr>
            </w:pPr>
            <w:r w:rsidRPr="00AA768C">
              <w:rPr>
                <w:b/>
                <w:sz w:val="28"/>
                <w:szCs w:val="28"/>
              </w:rPr>
              <w:t xml:space="preserve">В области </w:t>
            </w:r>
            <w:r w:rsidRPr="00AA768C">
              <w:rPr>
                <w:b/>
                <w:bCs/>
                <w:iCs/>
                <w:sz w:val="28"/>
                <w:szCs w:val="28"/>
              </w:rPr>
              <w:t>рекреации и отдыха</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rFonts w:eastAsia="Calibri"/>
                <w:sz w:val="28"/>
                <w:szCs w:val="28"/>
                <w:lang w:eastAsia="en-US"/>
              </w:rPr>
            </w:pPr>
            <w:r w:rsidRPr="00A0729A">
              <w:rPr>
                <w:sz w:val="28"/>
                <w:szCs w:val="28"/>
              </w:rPr>
              <w:t xml:space="preserve">Озелененные территории общего пользования </w:t>
            </w:r>
          </w:p>
        </w:tc>
        <w:tc>
          <w:tcPr>
            <w:tcW w:w="1145" w:type="pct"/>
            <w:gridSpan w:val="2"/>
            <w:shd w:val="clear" w:color="auto" w:fill="auto"/>
            <w:vAlign w:val="center"/>
          </w:tcPr>
          <w:p w:rsidR="00260008" w:rsidRPr="00E10DA2" w:rsidRDefault="00260008" w:rsidP="00260008">
            <w:pPr>
              <w:pStyle w:val="100"/>
              <w:jc w:val="center"/>
              <w:rPr>
                <w:rFonts w:eastAsia="Calibri"/>
                <w:sz w:val="28"/>
                <w:szCs w:val="28"/>
                <w:lang w:eastAsia="en-US"/>
              </w:rPr>
            </w:pPr>
            <w:r w:rsidRPr="00E10DA2">
              <w:rPr>
                <w:rFonts w:eastAsia="Calibri"/>
                <w:sz w:val="28"/>
                <w:szCs w:val="28"/>
                <w:lang w:eastAsia="en-US"/>
              </w:rPr>
              <w:t>кв. м на 1 человека</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 xml:space="preserve">Размер земельного участка объектов озеленения рекреационного назначения </w:t>
            </w:r>
          </w:p>
        </w:tc>
        <w:tc>
          <w:tcPr>
            <w:tcW w:w="1145" w:type="pct"/>
            <w:gridSpan w:val="2"/>
            <w:shd w:val="clear" w:color="auto" w:fill="auto"/>
            <w:vAlign w:val="center"/>
          </w:tcPr>
          <w:p w:rsidR="00260008" w:rsidRPr="00E10DA2" w:rsidRDefault="00260008" w:rsidP="00260008">
            <w:pPr>
              <w:pStyle w:val="100"/>
              <w:jc w:val="center"/>
              <w:rPr>
                <w:rFonts w:eastAsia="Calibri"/>
                <w:sz w:val="28"/>
                <w:szCs w:val="28"/>
                <w:lang w:eastAsia="en-US"/>
              </w:rPr>
            </w:pPr>
            <w:r w:rsidRPr="00E10DA2">
              <w:rPr>
                <w:rFonts w:eastAsia="Calibri"/>
                <w:sz w:val="28"/>
                <w:szCs w:val="28"/>
                <w:lang w:eastAsia="en-US"/>
              </w:rPr>
              <w:t>га</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Площадь озеленения территорий объектов рекреационного назначения</w:t>
            </w:r>
          </w:p>
        </w:tc>
        <w:tc>
          <w:tcPr>
            <w:tcW w:w="1145" w:type="pct"/>
            <w:gridSpan w:val="2"/>
            <w:shd w:val="clear" w:color="auto" w:fill="auto"/>
            <w:vAlign w:val="center"/>
          </w:tcPr>
          <w:p w:rsidR="00260008" w:rsidRPr="00E10DA2" w:rsidRDefault="00260008" w:rsidP="00260008">
            <w:pPr>
              <w:pStyle w:val="100"/>
              <w:jc w:val="center"/>
              <w:rPr>
                <w:rFonts w:eastAsia="Calibri"/>
                <w:sz w:val="28"/>
                <w:szCs w:val="28"/>
                <w:lang w:eastAsia="en-US"/>
              </w:rPr>
            </w:pPr>
            <w:r w:rsidRPr="00E10DA2">
              <w:rPr>
                <w:rFonts w:eastAsia="Calibri"/>
                <w:sz w:val="28"/>
                <w:szCs w:val="28"/>
                <w:lang w:eastAsia="en-US"/>
              </w:rPr>
              <w:t>%</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p>
        </w:tc>
      </w:tr>
      <w:tr w:rsidR="00260008" w:rsidRPr="007F5A0B" w:rsidTr="00260008">
        <w:trPr>
          <w:trHeight w:val="20"/>
        </w:trPr>
        <w:tc>
          <w:tcPr>
            <w:tcW w:w="2173" w:type="pct"/>
            <w:gridSpan w:val="2"/>
            <w:shd w:val="clear" w:color="auto" w:fill="auto"/>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Уровень территориальной доступности объектов озеленения общего пользования для населения</w:t>
            </w:r>
          </w:p>
        </w:tc>
        <w:tc>
          <w:tcPr>
            <w:tcW w:w="1145" w:type="pct"/>
            <w:gridSpan w:val="2"/>
            <w:shd w:val="clear" w:color="auto" w:fill="auto"/>
            <w:vAlign w:val="center"/>
          </w:tcPr>
          <w:p w:rsidR="00260008" w:rsidRPr="00E10DA2" w:rsidRDefault="00260008" w:rsidP="00260008">
            <w:pPr>
              <w:pStyle w:val="100"/>
              <w:jc w:val="center"/>
              <w:rPr>
                <w:rFonts w:eastAsia="Calibri"/>
                <w:sz w:val="28"/>
                <w:szCs w:val="28"/>
                <w:lang w:eastAsia="en-US"/>
              </w:rPr>
            </w:pPr>
            <w:r w:rsidRPr="00E10DA2">
              <w:rPr>
                <w:rFonts w:eastAsia="Calibri"/>
                <w:sz w:val="28"/>
                <w:szCs w:val="28"/>
                <w:lang w:eastAsia="en-US"/>
              </w:rPr>
              <w:t>мин, м</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p>
        </w:tc>
      </w:tr>
      <w:tr w:rsidR="00260008" w:rsidRPr="007F5A0B" w:rsidTr="00260008">
        <w:trPr>
          <w:trHeight w:val="20"/>
        </w:trPr>
        <w:tc>
          <w:tcPr>
            <w:tcW w:w="5000" w:type="pct"/>
            <w:gridSpan w:val="7"/>
            <w:shd w:val="clear" w:color="auto" w:fill="auto"/>
          </w:tcPr>
          <w:p w:rsidR="00260008" w:rsidRPr="008643A8" w:rsidRDefault="00260008" w:rsidP="00260008">
            <w:pPr>
              <w:rPr>
                <w:b/>
              </w:rPr>
            </w:pPr>
            <w:r w:rsidRPr="008643A8">
              <w:rPr>
                <w:b/>
              </w:rPr>
              <w:t>В области объектов улично-дорожной сети и объектов общественного транспорта</w:t>
            </w:r>
          </w:p>
        </w:tc>
      </w:tr>
      <w:tr w:rsidR="00260008" w:rsidRPr="007F5A0B" w:rsidTr="00260008">
        <w:trPr>
          <w:trHeight w:val="20"/>
        </w:trPr>
        <w:tc>
          <w:tcPr>
            <w:tcW w:w="2173" w:type="pct"/>
            <w:gridSpan w:val="2"/>
            <w:shd w:val="clear" w:color="auto" w:fill="auto"/>
          </w:tcPr>
          <w:p w:rsidR="00260008" w:rsidRPr="00A0729A" w:rsidRDefault="00260008" w:rsidP="00260008">
            <w:pPr>
              <w:rPr>
                <w:sz w:val="28"/>
                <w:szCs w:val="28"/>
              </w:rPr>
            </w:pPr>
            <w:r w:rsidRPr="00A0729A">
              <w:rPr>
                <w:sz w:val="28"/>
                <w:szCs w:val="28"/>
              </w:rPr>
              <w:t>Плотность улично-дорожной сети</w:t>
            </w:r>
          </w:p>
        </w:tc>
        <w:tc>
          <w:tcPr>
            <w:tcW w:w="1145" w:type="pct"/>
            <w:gridSpan w:val="2"/>
            <w:shd w:val="clear" w:color="auto" w:fill="auto"/>
          </w:tcPr>
          <w:p w:rsidR="00260008" w:rsidRPr="00A0729A" w:rsidRDefault="00260008" w:rsidP="00260008">
            <w:pPr>
              <w:jc w:val="center"/>
              <w:rPr>
                <w:sz w:val="28"/>
                <w:szCs w:val="28"/>
              </w:rPr>
            </w:pPr>
            <w:r w:rsidRPr="00A0729A">
              <w:rPr>
                <w:sz w:val="28"/>
                <w:szCs w:val="28"/>
              </w:rPr>
              <w:t>км/км</w:t>
            </w:r>
            <w:r w:rsidRPr="00A0729A">
              <w:rPr>
                <w:sz w:val="28"/>
                <w:szCs w:val="28"/>
                <w:vertAlign w:val="superscript"/>
              </w:rPr>
              <w:t>2</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A0729A" w:rsidRDefault="00260008" w:rsidP="00260008">
            <w:pPr>
              <w:rPr>
                <w:sz w:val="28"/>
                <w:szCs w:val="28"/>
              </w:rPr>
            </w:pPr>
            <w:r w:rsidRPr="00A0729A">
              <w:rPr>
                <w:sz w:val="28"/>
                <w:szCs w:val="28"/>
              </w:rPr>
              <w:lastRenderedPageBreak/>
              <w:t>Плотность сети линий наземного общественного пассажирского транспорта</w:t>
            </w:r>
          </w:p>
        </w:tc>
        <w:tc>
          <w:tcPr>
            <w:tcW w:w="1145" w:type="pct"/>
            <w:gridSpan w:val="2"/>
            <w:shd w:val="clear" w:color="auto" w:fill="auto"/>
            <w:vAlign w:val="center"/>
          </w:tcPr>
          <w:p w:rsidR="00260008" w:rsidRPr="00A0729A" w:rsidRDefault="00260008" w:rsidP="00260008">
            <w:pPr>
              <w:jc w:val="center"/>
              <w:rPr>
                <w:sz w:val="28"/>
                <w:szCs w:val="28"/>
              </w:rPr>
            </w:pPr>
            <w:r w:rsidRPr="00A0729A">
              <w:rPr>
                <w:sz w:val="28"/>
                <w:szCs w:val="28"/>
              </w:rPr>
              <w:t>км/км</w:t>
            </w:r>
            <w:r w:rsidRPr="00A0729A">
              <w:rPr>
                <w:sz w:val="28"/>
                <w:szCs w:val="28"/>
                <w:vertAlign w:val="superscript"/>
              </w:rPr>
              <w:t>2</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tcPr>
          <w:p w:rsidR="00260008" w:rsidRPr="00A0729A" w:rsidRDefault="00260008" w:rsidP="00260008">
            <w:pPr>
              <w:rPr>
                <w:sz w:val="28"/>
                <w:szCs w:val="28"/>
              </w:rPr>
            </w:pPr>
            <w:r w:rsidRPr="00A0729A">
              <w:rPr>
                <w:sz w:val="28"/>
                <w:szCs w:val="28"/>
              </w:rPr>
              <w:t>Расстояния между остановочными пунктами</w:t>
            </w:r>
          </w:p>
        </w:tc>
        <w:tc>
          <w:tcPr>
            <w:tcW w:w="1145" w:type="pct"/>
            <w:gridSpan w:val="2"/>
            <w:shd w:val="clear" w:color="auto" w:fill="auto"/>
            <w:vAlign w:val="center"/>
          </w:tcPr>
          <w:p w:rsidR="00260008" w:rsidRPr="00A0729A" w:rsidRDefault="00260008" w:rsidP="00260008">
            <w:pPr>
              <w:jc w:val="center"/>
              <w:rPr>
                <w:sz w:val="28"/>
                <w:szCs w:val="28"/>
              </w:rPr>
            </w:pPr>
            <w:r w:rsidRPr="00A0729A">
              <w:rPr>
                <w:sz w:val="28"/>
                <w:szCs w:val="28"/>
              </w:rPr>
              <w:t>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tcPr>
          <w:p w:rsidR="00260008" w:rsidRPr="00A0729A" w:rsidRDefault="00260008" w:rsidP="00260008">
            <w:pPr>
              <w:rPr>
                <w:sz w:val="28"/>
                <w:szCs w:val="28"/>
              </w:rPr>
            </w:pPr>
            <w:r w:rsidRPr="00A0729A">
              <w:rPr>
                <w:sz w:val="28"/>
                <w:szCs w:val="28"/>
              </w:rPr>
              <w:t>Уровень автомобилизации</w:t>
            </w:r>
          </w:p>
        </w:tc>
        <w:tc>
          <w:tcPr>
            <w:tcW w:w="1145" w:type="pct"/>
            <w:gridSpan w:val="2"/>
            <w:shd w:val="clear" w:color="auto" w:fill="auto"/>
            <w:vAlign w:val="center"/>
          </w:tcPr>
          <w:p w:rsidR="00260008" w:rsidRPr="00A0729A" w:rsidRDefault="00260008" w:rsidP="00260008">
            <w:pPr>
              <w:jc w:val="center"/>
              <w:rPr>
                <w:sz w:val="28"/>
                <w:szCs w:val="28"/>
              </w:rPr>
            </w:pPr>
            <w:r w:rsidRPr="00A0729A">
              <w:rPr>
                <w:sz w:val="28"/>
                <w:szCs w:val="28"/>
              </w:rPr>
              <w:t>Авт</w:t>
            </w:r>
            <w:r>
              <w:rPr>
                <w:sz w:val="28"/>
                <w:szCs w:val="28"/>
              </w:rPr>
              <w:t>.</w:t>
            </w:r>
            <w:r w:rsidRPr="00A0729A">
              <w:rPr>
                <w:sz w:val="28"/>
                <w:szCs w:val="28"/>
              </w:rPr>
              <w:t xml:space="preserve"> на 1000</w:t>
            </w:r>
            <w:r>
              <w:rPr>
                <w:sz w:val="28"/>
                <w:szCs w:val="28"/>
              </w:rPr>
              <w:t xml:space="preserve"> </w:t>
            </w:r>
            <w:r w:rsidRPr="00A0729A">
              <w:rPr>
                <w:sz w:val="28"/>
                <w:szCs w:val="28"/>
              </w:rPr>
              <w:t>жителей</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tcPr>
          <w:p w:rsidR="00260008" w:rsidRPr="00A0729A" w:rsidRDefault="00260008" w:rsidP="00260008">
            <w:pPr>
              <w:rPr>
                <w:sz w:val="28"/>
                <w:szCs w:val="28"/>
              </w:rPr>
            </w:pPr>
            <w:r w:rsidRPr="00A0729A">
              <w:rPr>
                <w:sz w:val="28"/>
                <w:szCs w:val="28"/>
              </w:rPr>
              <w:t>Общая обеспеченность стоянками для постоянного хранения автомобилей</w:t>
            </w:r>
          </w:p>
        </w:tc>
        <w:tc>
          <w:tcPr>
            <w:tcW w:w="1145" w:type="pct"/>
            <w:gridSpan w:val="2"/>
            <w:shd w:val="clear" w:color="auto" w:fill="auto"/>
          </w:tcPr>
          <w:p w:rsidR="00260008" w:rsidRPr="00A0729A" w:rsidRDefault="00260008" w:rsidP="00260008">
            <w:pPr>
              <w:jc w:val="center"/>
              <w:rPr>
                <w:sz w:val="28"/>
                <w:szCs w:val="28"/>
              </w:rPr>
            </w:pPr>
            <w:r w:rsidRPr="00A0729A">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A0729A" w:rsidRDefault="00260008" w:rsidP="00260008">
            <w:pPr>
              <w:rPr>
                <w:sz w:val="28"/>
                <w:szCs w:val="28"/>
              </w:rPr>
            </w:pPr>
            <w:r w:rsidRPr="00A0729A">
              <w:rPr>
                <w:sz w:val="28"/>
                <w:szCs w:val="28"/>
              </w:rPr>
              <w:t xml:space="preserve">Места хранения автомобилей за пределами жилой </w:t>
            </w:r>
            <w:r>
              <w:rPr>
                <w:sz w:val="28"/>
                <w:szCs w:val="28"/>
              </w:rPr>
              <w:t>т</w:t>
            </w:r>
            <w:r w:rsidRPr="00A0729A">
              <w:rPr>
                <w:sz w:val="28"/>
                <w:szCs w:val="28"/>
              </w:rPr>
              <w:t>ерритории</w:t>
            </w:r>
          </w:p>
        </w:tc>
        <w:tc>
          <w:tcPr>
            <w:tcW w:w="1145" w:type="pct"/>
            <w:gridSpan w:val="2"/>
            <w:shd w:val="clear" w:color="auto" w:fill="auto"/>
          </w:tcPr>
          <w:p w:rsidR="00260008" w:rsidRPr="00A0729A" w:rsidRDefault="00260008" w:rsidP="00260008">
            <w:pPr>
              <w:jc w:val="center"/>
            </w:pPr>
            <w:r w:rsidRPr="00A0729A">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tcPr>
          <w:p w:rsidR="00260008" w:rsidRPr="00A0729A" w:rsidRDefault="00260008" w:rsidP="00260008">
            <w:pPr>
              <w:rPr>
                <w:sz w:val="28"/>
                <w:szCs w:val="28"/>
              </w:rPr>
            </w:pPr>
            <w:r w:rsidRPr="00A0729A">
              <w:rPr>
                <w:sz w:val="28"/>
                <w:szCs w:val="28"/>
              </w:rPr>
              <w:t>Размеры земельных участков для наземных стоянок</w:t>
            </w:r>
          </w:p>
        </w:tc>
        <w:tc>
          <w:tcPr>
            <w:tcW w:w="1145" w:type="pct"/>
            <w:gridSpan w:val="2"/>
            <w:shd w:val="clear" w:color="auto" w:fill="auto"/>
          </w:tcPr>
          <w:p w:rsidR="00260008" w:rsidRPr="00A0729A" w:rsidRDefault="00260008" w:rsidP="00260008">
            <w:pPr>
              <w:jc w:val="center"/>
            </w:pPr>
            <w:r w:rsidRPr="00A0729A">
              <w:rPr>
                <w:sz w:val="28"/>
                <w:szCs w:val="28"/>
              </w:rPr>
              <w:t>м</w:t>
            </w:r>
            <w:r w:rsidRPr="00A0729A">
              <w:rPr>
                <w:sz w:val="28"/>
                <w:szCs w:val="28"/>
                <w:vertAlign w:val="superscript"/>
              </w:rPr>
              <w:t>2</w:t>
            </w:r>
            <w:r w:rsidRPr="00A0729A">
              <w:rPr>
                <w:sz w:val="28"/>
                <w:szCs w:val="28"/>
              </w:rPr>
              <w:t xml:space="preserve">/чел </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tcPr>
          <w:p w:rsidR="00260008" w:rsidRPr="00A0729A" w:rsidRDefault="00260008" w:rsidP="00260008">
            <w:pPr>
              <w:rPr>
                <w:sz w:val="28"/>
                <w:szCs w:val="28"/>
              </w:rPr>
            </w:pPr>
            <w:r w:rsidRPr="00A0729A">
              <w:rPr>
                <w:sz w:val="28"/>
                <w:szCs w:val="28"/>
              </w:rPr>
              <w:t>Места хранения в гаражах-боксах на отдельных земельных участках</w:t>
            </w:r>
          </w:p>
        </w:tc>
        <w:tc>
          <w:tcPr>
            <w:tcW w:w="1145" w:type="pct"/>
            <w:gridSpan w:val="2"/>
            <w:shd w:val="clear" w:color="auto" w:fill="auto"/>
          </w:tcPr>
          <w:p w:rsidR="00260008" w:rsidRPr="00A0729A" w:rsidRDefault="00260008" w:rsidP="00260008">
            <w:pPr>
              <w:jc w:val="center"/>
              <w:rPr>
                <w:sz w:val="28"/>
                <w:szCs w:val="28"/>
              </w:rPr>
            </w:pPr>
            <w:r w:rsidRPr="00A0729A">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tcPr>
          <w:p w:rsidR="00260008" w:rsidRPr="00A0729A" w:rsidRDefault="00260008" w:rsidP="00260008">
            <w:pPr>
              <w:rPr>
                <w:sz w:val="28"/>
                <w:szCs w:val="28"/>
              </w:rPr>
            </w:pPr>
            <w:r w:rsidRPr="00A0729A">
              <w:rPr>
                <w:sz w:val="28"/>
                <w:szCs w:val="28"/>
              </w:rPr>
              <w:t>Размеры площади земельных участков гаражей</w:t>
            </w:r>
          </w:p>
        </w:tc>
        <w:tc>
          <w:tcPr>
            <w:tcW w:w="1145" w:type="pct"/>
            <w:gridSpan w:val="2"/>
            <w:shd w:val="clear" w:color="auto" w:fill="auto"/>
          </w:tcPr>
          <w:p w:rsidR="00260008" w:rsidRPr="00A0729A" w:rsidRDefault="00260008" w:rsidP="00260008">
            <w:pPr>
              <w:jc w:val="center"/>
              <w:rPr>
                <w:sz w:val="28"/>
                <w:szCs w:val="28"/>
              </w:rPr>
            </w:pPr>
            <w:r>
              <w:rPr>
                <w:sz w:val="28"/>
                <w:szCs w:val="28"/>
              </w:rPr>
              <w:t>кв. м на одно машин</w:t>
            </w:r>
            <w:r w:rsidRPr="00A0729A">
              <w:rPr>
                <w:sz w:val="28"/>
                <w:szCs w:val="28"/>
              </w:rPr>
              <w:t xml:space="preserve"> - место</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5000" w:type="pct"/>
            <w:gridSpan w:val="7"/>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 xml:space="preserve">В области энергетики и инженерной инфраструктуры </w:t>
            </w:r>
            <w:r w:rsidRPr="00E10DA2">
              <w:rPr>
                <w:i/>
                <w:sz w:val="28"/>
                <w:szCs w:val="28"/>
                <w:lang w:eastAsia="x-none"/>
              </w:rPr>
              <w:t xml:space="preserve"> </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Площадь земельного участка, отводимого для подстанций напряжением свыше 35 кВ до 220 кВ</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кв. 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Площадь земельного участка для размещения газораспределительных станций</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га</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Площадь земельного участка для размещения антенно-мачтового сооружения</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га</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Полоса земли для прокладки кабелей линии связи</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Ширина полосы земель для одного подземного трубопровода</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Ширина полос земель для электрических сетей напряжением свыше 35 кВ до 220 кВ</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 xml:space="preserve">Уровень обеспеченности централизованным </w:t>
            </w:r>
            <w:r w:rsidRPr="00E10DA2">
              <w:rPr>
                <w:sz w:val="28"/>
                <w:szCs w:val="28"/>
              </w:rPr>
              <w:lastRenderedPageBreak/>
              <w:t>электроснабжением</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lastRenderedPageBreak/>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 xml:space="preserve">Укрупненный показатель электропотребления </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кВт*ч/чел. в год</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Норматив потребления коммунальных услуг по электроснабжению</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кВт*ч/чел в мес</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 xml:space="preserve">Площадь земельного участка, отводимого для подстанций напряжением до 35 кВ включительно  </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кв. 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Площадь земельного участка, отводимого для трансформаторных подстанций и распределительных пунктов</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кв. 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Ширина полос земель для электрических сетей напряжением до 35 кВ включительно</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Уровень обеспеченности централизованным теплоснабжением в пределах радиусов эффективного теплоснабжения источников тепла</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1"/>
              <w:rPr>
                <w:sz w:val="28"/>
                <w:szCs w:val="28"/>
              </w:rPr>
            </w:pPr>
            <w:r w:rsidRPr="00E10DA2">
              <w:rPr>
                <w:sz w:val="28"/>
                <w:szCs w:val="28"/>
              </w:rPr>
              <w:t>Площадь земельного участка для отдельно стоящих котельных в зависимости от теплопроизводительности</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га</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Удельные расходы тепла на отопление жилых зданий</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 xml:space="preserve">ккал/ч на </w:t>
            </w:r>
            <w:smartTag w:uri="urn:schemas-microsoft-com:office:smarttags" w:element="metricconverter">
              <w:smartTagPr>
                <w:attr w:name="ProductID" w:val="1 кв. м"/>
              </w:smartTagPr>
              <w:r w:rsidRPr="00E10DA2">
                <w:rPr>
                  <w:sz w:val="28"/>
                  <w:szCs w:val="28"/>
                </w:rPr>
                <w:t>1 кв. м</w:t>
              </w:r>
            </w:smartTag>
            <w:r w:rsidRPr="00E10DA2">
              <w:rPr>
                <w:sz w:val="28"/>
                <w:szCs w:val="28"/>
              </w:rPr>
              <w:t xml:space="preserve"> общей площади здания</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Удельные расходы тепла на отопление административных и общественных зданий</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 xml:space="preserve">ккал/ч на </w:t>
            </w:r>
            <w:smartTag w:uri="urn:schemas-microsoft-com:office:smarttags" w:element="metricconverter">
              <w:smartTagPr>
                <w:attr w:name="ProductID" w:val="1 кв. м"/>
              </w:smartTagPr>
              <w:r w:rsidRPr="00E10DA2">
                <w:rPr>
                  <w:sz w:val="28"/>
                  <w:szCs w:val="28"/>
                </w:rPr>
                <w:t>1 кв. м</w:t>
              </w:r>
            </w:smartTag>
            <w:r w:rsidRPr="00E10DA2">
              <w:rPr>
                <w:sz w:val="28"/>
                <w:szCs w:val="28"/>
              </w:rPr>
              <w:t xml:space="preserve"> общей площади здания</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Удельные расходы природного и сжиженного газа для различных коммунальных нужд</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куб. м на человека в год</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Площадь земельного участка для размещения пунктов редуцирования газа</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кв. 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 xml:space="preserve">Площадь земельного участка </w:t>
            </w:r>
            <w:r w:rsidRPr="00E10DA2">
              <w:rPr>
                <w:sz w:val="28"/>
                <w:szCs w:val="28"/>
              </w:rPr>
              <w:lastRenderedPageBreak/>
              <w:t>для размещения газонаполнительной станции (ГНС)</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lastRenderedPageBreak/>
              <w:t>га.</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Площадь земельных участков газонаполнительных пунктов и промежуточных складов баллонов не более</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га</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Ширина полосы земель для одного подземного трубопровода</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м</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Уровень обеспеченности централизованным водоснабжением</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Площадь земельного участка для размещения станций очистки воды в зависимости от их производительности</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га</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Показатель удельного водопотребления</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rFonts w:eastAsia="Calibri"/>
                <w:sz w:val="28"/>
                <w:szCs w:val="28"/>
                <w:lang w:eastAsia="en-US"/>
              </w:rPr>
              <w:t xml:space="preserve">куб. м </w:t>
            </w:r>
            <w:r w:rsidRPr="00E10DA2">
              <w:rPr>
                <w:sz w:val="28"/>
                <w:szCs w:val="28"/>
              </w:rPr>
              <w:t>/мес (</w:t>
            </w:r>
            <w:r w:rsidRPr="00E10DA2">
              <w:rPr>
                <w:rFonts w:eastAsia="Calibri"/>
                <w:sz w:val="28"/>
                <w:szCs w:val="28"/>
                <w:lang w:eastAsia="en-US"/>
              </w:rPr>
              <w:t xml:space="preserve">куб. м </w:t>
            </w:r>
            <w:r w:rsidRPr="00E10DA2">
              <w:rPr>
                <w:sz w:val="28"/>
                <w:szCs w:val="28"/>
              </w:rPr>
              <w:t>/год) (л/сут) на 1 чел</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Уровень обеспеченности централизованным водоотведением для общественно-деловой и жилой застройки</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Площадь земельного участка для размещения станций очистки воды в зависимости от их производительности</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га</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vAlign w:val="center"/>
          </w:tcPr>
          <w:p w:rsidR="00260008" w:rsidRPr="00E10DA2" w:rsidRDefault="00260008" w:rsidP="00260008">
            <w:pPr>
              <w:pStyle w:val="100"/>
              <w:rPr>
                <w:sz w:val="28"/>
                <w:szCs w:val="28"/>
              </w:rPr>
            </w:pPr>
            <w:r w:rsidRPr="00E10DA2">
              <w:rPr>
                <w:sz w:val="28"/>
                <w:szCs w:val="28"/>
              </w:rPr>
              <w:t>Показатель удельного водоотведения</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rFonts w:eastAsia="Calibri"/>
                <w:sz w:val="28"/>
                <w:szCs w:val="28"/>
                <w:lang w:eastAsia="en-US"/>
              </w:rPr>
              <w:t xml:space="preserve">куб. м </w:t>
            </w:r>
            <w:r w:rsidRPr="00E10DA2">
              <w:rPr>
                <w:sz w:val="28"/>
                <w:szCs w:val="28"/>
              </w:rPr>
              <w:t>/мес (</w:t>
            </w:r>
            <w:r w:rsidRPr="00E10DA2">
              <w:rPr>
                <w:rFonts w:eastAsia="Calibri"/>
                <w:sz w:val="28"/>
                <w:szCs w:val="28"/>
                <w:lang w:eastAsia="en-US"/>
              </w:rPr>
              <w:t xml:space="preserve">куб. м </w:t>
            </w:r>
            <w:r w:rsidRPr="00E10DA2">
              <w:rPr>
                <w:sz w:val="28"/>
                <w:szCs w:val="28"/>
              </w:rPr>
              <w:t>/год) (л/сут) на 1 чел</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tcPr>
          <w:p w:rsidR="00260008" w:rsidRPr="00E10DA2" w:rsidRDefault="00260008" w:rsidP="00260008">
            <w:pPr>
              <w:pStyle w:val="101"/>
              <w:jc w:val="left"/>
              <w:rPr>
                <w:sz w:val="28"/>
                <w:szCs w:val="28"/>
              </w:rPr>
            </w:pPr>
            <w:r w:rsidRPr="00E10DA2">
              <w:rPr>
                <w:sz w:val="28"/>
                <w:szCs w:val="28"/>
              </w:rPr>
              <w:t>Уровень охвата населения стационарной или мобильной связью</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73" w:type="pct"/>
            <w:gridSpan w:val="2"/>
            <w:shd w:val="clear" w:color="auto" w:fill="auto"/>
          </w:tcPr>
          <w:p w:rsidR="00260008" w:rsidRPr="00E10DA2" w:rsidRDefault="00260008" w:rsidP="00260008">
            <w:pPr>
              <w:pStyle w:val="101"/>
              <w:jc w:val="left"/>
              <w:rPr>
                <w:sz w:val="28"/>
                <w:szCs w:val="28"/>
              </w:rPr>
            </w:pPr>
            <w:r w:rsidRPr="00E10DA2">
              <w:rPr>
                <w:sz w:val="28"/>
                <w:szCs w:val="28"/>
              </w:rPr>
              <w:t>Уровень охвата населения доступом в интернет</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852"/>
        </w:trPr>
        <w:tc>
          <w:tcPr>
            <w:tcW w:w="2173" w:type="pct"/>
            <w:gridSpan w:val="2"/>
            <w:shd w:val="clear" w:color="auto" w:fill="auto"/>
          </w:tcPr>
          <w:p w:rsidR="00260008" w:rsidRPr="00E10DA2" w:rsidRDefault="00260008" w:rsidP="00260008">
            <w:pPr>
              <w:pStyle w:val="101"/>
              <w:jc w:val="left"/>
              <w:rPr>
                <w:sz w:val="28"/>
                <w:szCs w:val="28"/>
              </w:rPr>
            </w:pPr>
            <w:r w:rsidRPr="00E10DA2">
              <w:rPr>
                <w:sz w:val="28"/>
                <w:szCs w:val="28"/>
              </w:rPr>
              <w:t>Скорость передачи данных на пользовательское оборудование с использованием волоконно-оптической линии связи</w:t>
            </w:r>
          </w:p>
        </w:tc>
        <w:tc>
          <w:tcPr>
            <w:tcW w:w="1145" w:type="pct"/>
            <w:gridSpan w:val="2"/>
            <w:shd w:val="clear" w:color="auto" w:fill="auto"/>
            <w:vAlign w:val="center"/>
          </w:tcPr>
          <w:p w:rsidR="00260008" w:rsidRPr="00E10DA2" w:rsidRDefault="00260008" w:rsidP="00260008">
            <w:pPr>
              <w:pStyle w:val="100"/>
              <w:jc w:val="center"/>
              <w:rPr>
                <w:sz w:val="28"/>
                <w:szCs w:val="28"/>
              </w:rPr>
            </w:pPr>
            <w:r w:rsidRPr="00E10DA2">
              <w:rPr>
                <w:sz w:val="28"/>
                <w:szCs w:val="28"/>
              </w:rPr>
              <w:t>Мбит/сек</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181"/>
        </w:trPr>
        <w:tc>
          <w:tcPr>
            <w:tcW w:w="5000" w:type="pct"/>
            <w:gridSpan w:val="7"/>
            <w:shd w:val="clear" w:color="auto" w:fill="auto"/>
          </w:tcPr>
          <w:p w:rsidR="00260008" w:rsidRPr="00E10DA2" w:rsidRDefault="00260008" w:rsidP="00260008">
            <w:pPr>
              <w:autoSpaceDE w:val="0"/>
              <w:autoSpaceDN w:val="0"/>
              <w:adjustRightInd w:val="0"/>
              <w:jc w:val="center"/>
              <w:rPr>
                <w:sz w:val="28"/>
                <w:szCs w:val="28"/>
              </w:rPr>
            </w:pPr>
            <w:r w:rsidRPr="00E10DA2">
              <w:rPr>
                <w:b/>
                <w:sz w:val="28"/>
                <w:szCs w:val="28"/>
              </w:rPr>
              <w:lastRenderedPageBreak/>
              <w:t xml:space="preserve">В области образования </w:t>
            </w:r>
            <w:r w:rsidRPr="00E10DA2">
              <w:rPr>
                <w:i/>
                <w:sz w:val="28"/>
                <w:szCs w:val="28"/>
                <w:lang w:eastAsia="x-none"/>
              </w:rPr>
              <w:t xml:space="preserve"> </w:t>
            </w:r>
          </w:p>
        </w:tc>
      </w:tr>
      <w:tr w:rsidR="00260008" w:rsidRPr="007F5A0B" w:rsidTr="00260008">
        <w:trPr>
          <w:trHeight w:val="20"/>
        </w:trPr>
        <w:tc>
          <w:tcPr>
            <w:tcW w:w="2138" w:type="pct"/>
            <w:shd w:val="clear" w:color="auto" w:fill="auto"/>
            <w:vAlign w:val="center"/>
          </w:tcPr>
          <w:p w:rsidR="00260008" w:rsidRPr="00E10DA2" w:rsidRDefault="00260008" w:rsidP="00260008">
            <w:pPr>
              <w:pStyle w:val="100"/>
              <w:rPr>
                <w:b/>
                <w:sz w:val="28"/>
                <w:szCs w:val="28"/>
              </w:rPr>
            </w:pPr>
            <w:r w:rsidRPr="00E10DA2">
              <w:rPr>
                <w:sz w:val="28"/>
                <w:szCs w:val="28"/>
              </w:rPr>
              <w:t>Уровень обеспеченности дошкольными образовательными организациями</w:t>
            </w:r>
          </w:p>
        </w:tc>
        <w:tc>
          <w:tcPr>
            <w:tcW w:w="1179" w:type="pct"/>
            <w:gridSpan w:val="3"/>
            <w:shd w:val="clear" w:color="auto" w:fill="auto"/>
            <w:vAlign w:val="center"/>
          </w:tcPr>
          <w:p w:rsidR="00260008" w:rsidRPr="00E10DA2" w:rsidRDefault="00260008" w:rsidP="00260008">
            <w:pPr>
              <w:ind w:firstLine="34"/>
              <w:jc w:val="center"/>
              <w:rPr>
                <w:sz w:val="28"/>
                <w:szCs w:val="28"/>
              </w:rPr>
            </w:pPr>
            <w:r w:rsidRPr="00A0729A">
              <w:rPr>
                <w:spacing w:val="-2"/>
                <w:sz w:val="28"/>
                <w:szCs w:val="28"/>
              </w:rPr>
              <w:t>мест на 1000</w:t>
            </w:r>
            <w:r>
              <w:rPr>
                <w:spacing w:val="-2"/>
                <w:sz w:val="28"/>
                <w:szCs w:val="28"/>
              </w:rPr>
              <w:t xml:space="preserve"> </w:t>
            </w:r>
            <w:r w:rsidRPr="00A0729A">
              <w:rPr>
                <w:spacing w:val="-2"/>
                <w:sz w:val="28"/>
                <w:szCs w:val="28"/>
              </w:rPr>
              <w:t>жителей</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E10DA2" w:rsidRDefault="00260008" w:rsidP="00260008">
            <w:pPr>
              <w:rPr>
                <w:sz w:val="28"/>
                <w:szCs w:val="28"/>
              </w:rPr>
            </w:pPr>
            <w:r w:rsidRPr="00E10DA2">
              <w:rPr>
                <w:sz w:val="28"/>
                <w:szCs w:val="28"/>
              </w:rPr>
              <w:t>Уровень территориальной доступности дошкольных образовательных организаций</w:t>
            </w:r>
          </w:p>
        </w:tc>
        <w:tc>
          <w:tcPr>
            <w:tcW w:w="1179" w:type="pct"/>
            <w:gridSpan w:val="3"/>
            <w:shd w:val="clear" w:color="auto" w:fill="auto"/>
          </w:tcPr>
          <w:p w:rsidR="00260008" w:rsidRPr="00E10DA2" w:rsidRDefault="00260008" w:rsidP="00260008">
            <w:pPr>
              <w:pStyle w:val="100"/>
              <w:jc w:val="center"/>
              <w:rPr>
                <w:sz w:val="28"/>
                <w:szCs w:val="28"/>
              </w:rPr>
            </w:pPr>
            <w:r w:rsidRPr="00E10DA2">
              <w:rPr>
                <w:sz w:val="28"/>
                <w:szCs w:val="28"/>
              </w:rPr>
              <w:t>м; мин</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20"/>
        </w:trPr>
        <w:tc>
          <w:tcPr>
            <w:tcW w:w="2138" w:type="pct"/>
            <w:shd w:val="clear" w:color="auto" w:fill="auto"/>
          </w:tcPr>
          <w:p w:rsidR="00260008" w:rsidRPr="00E10DA2" w:rsidRDefault="00260008" w:rsidP="00260008">
            <w:pPr>
              <w:pStyle w:val="100"/>
              <w:rPr>
                <w:sz w:val="28"/>
                <w:szCs w:val="28"/>
              </w:rPr>
            </w:pPr>
            <w:r w:rsidRPr="00E10DA2">
              <w:rPr>
                <w:sz w:val="28"/>
                <w:szCs w:val="28"/>
              </w:rPr>
              <w:t>Уровень обеспеченности общеобразовательными организациями</w:t>
            </w:r>
          </w:p>
        </w:tc>
        <w:tc>
          <w:tcPr>
            <w:tcW w:w="1179" w:type="pct"/>
            <w:gridSpan w:val="3"/>
            <w:shd w:val="clear" w:color="auto" w:fill="auto"/>
            <w:vAlign w:val="center"/>
          </w:tcPr>
          <w:p w:rsidR="00260008" w:rsidRPr="00E10DA2" w:rsidRDefault="00260008" w:rsidP="00260008">
            <w:pPr>
              <w:ind w:firstLine="34"/>
              <w:jc w:val="center"/>
              <w:rPr>
                <w:b/>
                <w:sz w:val="28"/>
                <w:szCs w:val="28"/>
              </w:rPr>
            </w:pPr>
            <w:r w:rsidRPr="00A0729A">
              <w:rPr>
                <w:spacing w:val="-2"/>
                <w:sz w:val="28"/>
                <w:szCs w:val="28"/>
              </w:rPr>
              <w:t>мест на 1000</w:t>
            </w:r>
            <w:r>
              <w:rPr>
                <w:spacing w:val="-2"/>
                <w:sz w:val="28"/>
                <w:szCs w:val="28"/>
              </w:rPr>
              <w:t xml:space="preserve"> </w:t>
            </w:r>
            <w:r w:rsidRPr="00A0729A">
              <w:rPr>
                <w:spacing w:val="-2"/>
                <w:sz w:val="28"/>
                <w:szCs w:val="28"/>
              </w:rPr>
              <w:t>жителей</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E10DA2" w:rsidRDefault="00260008" w:rsidP="00260008">
            <w:pPr>
              <w:pStyle w:val="100"/>
              <w:rPr>
                <w:sz w:val="28"/>
                <w:szCs w:val="28"/>
              </w:rPr>
            </w:pPr>
            <w:r w:rsidRPr="00E10DA2">
              <w:rPr>
                <w:sz w:val="28"/>
                <w:szCs w:val="28"/>
              </w:rPr>
              <w:t>Уровень территориальной доступности общеобразовательных организаций</w:t>
            </w:r>
          </w:p>
        </w:tc>
        <w:tc>
          <w:tcPr>
            <w:tcW w:w="1179" w:type="pct"/>
            <w:gridSpan w:val="3"/>
            <w:shd w:val="clear" w:color="auto" w:fill="auto"/>
          </w:tcPr>
          <w:p w:rsidR="00260008" w:rsidRPr="00E10DA2" w:rsidRDefault="00260008" w:rsidP="00260008">
            <w:pPr>
              <w:pStyle w:val="100"/>
              <w:jc w:val="center"/>
              <w:rPr>
                <w:sz w:val="28"/>
                <w:szCs w:val="28"/>
              </w:rPr>
            </w:pPr>
            <w:r w:rsidRPr="00E10DA2">
              <w:rPr>
                <w:sz w:val="28"/>
                <w:szCs w:val="28"/>
              </w:rPr>
              <w:t>м; мин</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27"/>
              <w:jc w:val="center"/>
              <w:rPr>
                <w:b/>
                <w:sz w:val="28"/>
                <w:szCs w:val="28"/>
              </w:rPr>
            </w:pPr>
            <w:r w:rsidRPr="00E10DA2">
              <w:rPr>
                <w:b/>
                <w:sz w:val="28"/>
                <w:szCs w:val="28"/>
              </w:rPr>
              <w:t>-</w:t>
            </w:r>
          </w:p>
        </w:tc>
      </w:tr>
      <w:tr w:rsidR="00260008" w:rsidRPr="007F5A0B" w:rsidTr="00260008">
        <w:trPr>
          <w:trHeight w:val="20"/>
        </w:trPr>
        <w:tc>
          <w:tcPr>
            <w:tcW w:w="5000" w:type="pct"/>
            <w:gridSpan w:val="7"/>
            <w:shd w:val="clear" w:color="auto" w:fill="auto"/>
          </w:tcPr>
          <w:p w:rsidR="00260008" w:rsidRPr="00E10DA2" w:rsidRDefault="00260008" w:rsidP="00260008">
            <w:pPr>
              <w:jc w:val="center"/>
              <w:rPr>
                <w:sz w:val="28"/>
                <w:szCs w:val="28"/>
              </w:rPr>
            </w:pPr>
            <w:r w:rsidRPr="00E10DA2">
              <w:rPr>
                <w:b/>
                <w:sz w:val="28"/>
                <w:szCs w:val="28"/>
              </w:rPr>
              <w:t xml:space="preserve">В области здравоохранения </w:t>
            </w:r>
            <w:r w:rsidRPr="00E10DA2">
              <w:rPr>
                <w:i/>
                <w:sz w:val="28"/>
                <w:szCs w:val="28"/>
                <w:lang w:eastAsia="x-none"/>
              </w:rPr>
              <w:t xml:space="preserve"> </w:t>
            </w:r>
          </w:p>
        </w:tc>
      </w:tr>
      <w:tr w:rsidR="00260008" w:rsidRPr="007F5A0B" w:rsidTr="00260008">
        <w:trPr>
          <w:trHeight w:val="20"/>
        </w:trPr>
        <w:tc>
          <w:tcPr>
            <w:tcW w:w="2138" w:type="pct"/>
            <w:shd w:val="clear" w:color="auto" w:fill="auto"/>
          </w:tcPr>
          <w:p w:rsidR="00260008" w:rsidRPr="00A0729A" w:rsidRDefault="00260008" w:rsidP="00260008">
            <w:pPr>
              <w:rPr>
                <w:sz w:val="28"/>
                <w:szCs w:val="28"/>
              </w:rPr>
            </w:pPr>
            <w:r w:rsidRPr="00A0729A">
              <w:rPr>
                <w:sz w:val="28"/>
                <w:szCs w:val="28"/>
              </w:rPr>
              <w:t>Круглосуточные стационары</w:t>
            </w:r>
          </w:p>
        </w:tc>
        <w:tc>
          <w:tcPr>
            <w:tcW w:w="1179" w:type="pct"/>
            <w:gridSpan w:val="3"/>
            <w:shd w:val="clear" w:color="auto" w:fill="auto"/>
          </w:tcPr>
          <w:p w:rsidR="00260008" w:rsidRPr="00A0729A" w:rsidRDefault="00260008" w:rsidP="00260008">
            <w:pPr>
              <w:jc w:val="center"/>
              <w:rPr>
                <w:sz w:val="28"/>
                <w:szCs w:val="28"/>
              </w:rPr>
            </w:pPr>
            <w:r w:rsidRPr="00A0729A">
              <w:rPr>
                <w:sz w:val="28"/>
                <w:szCs w:val="28"/>
              </w:rPr>
              <w:t>коек</w:t>
            </w:r>
            <w:r w:rsidRPr="00A0729A">
              <w:rPr>
                <w:spacing w:val="-2"/>
                <w:sz w:val="28"/>
                <w:szCs w:val="28"/>
              </w:rPr>
              <w:t xml:space="preserve"> на 1000</w:t>
            </w:r>
            <w:r>
              <w:rPr>
                <w:spacing w:val="-2"/>
                <w:sz w:val="28"/>
                <w:szCs w:val="28"/>
              </w:rPr>
              <w:t xml:space="preserve"> </w:t>
            </w:r>
            <w:r w:rsidRPr="00A0729A">
              <w:rPr>
                <w:spacing w:val="-2"/>
                <w:sz w:val="28"/>
                <w:szCs w:val="28"/>
              </w:rPr>
              <w:t>жителей</w:t>
            </w:r>
            <w:r w:rsidRPr="00A0729A">
              <w:rPr>
                <w:sz w:val="28"/>
                <w:szCs w:val="28"/>
              </w:rPr>
              <w:t xml:space="preserve"> </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A0729A" w:rsidRDefault="00260008" w:rsidP="00260008">
            <w:pPr>
              <w:rPr>
                <w:sz w:val="28"/>
                <w:szCs w:val="28"/>
              </w:rPr>
            </w:pPr>
            <w:r w:rsidRPr="00A0729A">
              <w:rPr>
                <w:sz w:val="28"/>
                <w:szCs w:val="28"/>
              </w:rPr>
              <w:t>Амбулаторно- поликлинические учреждения</w:t>
            </w:r>
          </w:p>
        </w:tc>
        <w:tc>
          <w:tcPr>
            <w:tcW w:w="1179" w:type="pct"/>
            <w:gridSpan w:val="3"/>
            <w:shd w:val="clear" w:color="auto" w:fill="auto"/>
          </w:tcPr>
          <w:p w:rsidR="00260008" w:rsidRPr="00A0729A" w:rsidRDefault="00260008" w:rsidP="00260008">
            <w:pPr>
              <w:jc w:val="center"/>
              <w:rPr>
                <w:sz w:val="28"/>
                <w:szCs w:val="28"/>
              </w:rPr>
            </w:pPr>
            <w:r w:rsidRPr="00A0729A">
              <w:rPr>
                <w:sz w:val="28"/>
                <w:szCs w:val="28"/>
              </w:rPr>
              <w:t>посещений в смену на</w:t>
            </w:r>
            <w:r>
              <w:rPr>
                <w:sz w:val="28"/>
                <w:szCs w:val="28"/>
              </w:rPr>
              <w:t xml:space="preserve"> </w:t>
            </w:r>
            <w:r w:rsidRPr="00A0729A">
              <w:rPr>
                <w:spacing w:val="-2"/>
                <w:sz w:val="28"/>
                <w:szCs w:val="28"/>
              </w:rPr>
              <w:t>1000</w:t>
            </w:r>
            <w:r>
              <w:rPr>
                <w:spacing w:val="-2"/>
                <w:sz w:val="28"/>
                <w:szCs w:val="28"/>
              </w:rPr>
              <w:t xml:space="preserve"> </w:t>
            </w:r>
            <w:r w:rsidRPr="00A0729A">
              <w:rPr>
                <w:spacing w:val="-2"/>
                <w:sz w:val="28"/>
                <w:szCs w:val="28"/>
              </w:rPr>
              <w:t>жителей</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A0729A" w:rsidRDefault="00260008" w:rsidP="00260008">
            <w:pPr>
              <w:rPr>
                <w:sz w:val="28"/>
                <w:szCs w:val="28"/>
              </w:rPr>
            </w:pPr>
            <w:r w:rsidRPr="00A0729A">
              <w:rPr>
                <w:sz w:val="28"/>
                <w:szCs w:val="28"/>
              </w:rPr>
              <w:t>Дневные стационары</w:t>
            </w:r>
          </w:p>
        </w:tc>
        <w:tc>
          <w:tcPr>
            <w:tcW w:w="1179" w:type="pct"/>
            <w:gridSpan w:val="3"/>
            <w:shd w:val="clear" w:color="auto" w:fill="auto"/>
          </w:tcPr>
          <w:p w:rsidR="00260008" w:rsidRPr="00260008" w:rsidRDefault="00260008" w:rsidP="00260008">
            <w:pPr>
              <w:pStyle w:val="HTML"/>
              <w:jc w:val="center"/>
              <w:rPr>
                <w:rFonts w:ascii="Times New Roman" w:hAnsi="Times New Roman" w:cs="Times New Roman"/>
                <w:sz w:val="28"/>
                <w:szCs w:val="28"/>
              </w:rPr>
            </w:pPr>
            <w:r w:rsidRPr="00A0729A">
              <w:rPr>
                <w:rFonts w:ascii="Times New Roman" w:hAnsi="Times New Roman" w:cs="Times New Roman"/>
                <w:sz w:val="28"/>
                <w:szCs w:val="28"/>
              </w:rPr>
              <w:t>койко-дней в год</w:t>
            </w:r>
            <w:r>
              <w:rPr>
                <w:rFonts w:ascii="Times New Roman" w:hAnsi="Times New Roman" w:cs="Times New Roman"/>
                <w:sz w:val="28"/>
                <w:szCs w:val="28"/>
              </w:rPr>
              <w:t xml:space="preserve"> </w:t>
            </w:r>
            <w:r w:rsidRPr="00260008">
              <w:rPr>
                <w:rFonts w:ascii="Times New Roman" w:hAnsi="Times New Roman" w:cs="Times New Roman"/>
                <w:sz w:val="28"/>
                <w:szCs w:val="28"/>
              </w:rPr>
              <w:t>на 1000 жителей</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A0729A" w:rsidRDefault="00260008" w:rsidP="00260008">
            <w:pPr>
              <w:rPr>
                <w:sz w:val="28"/>
                <w:szCs w:val="28"/>
              </w:rPr>
            </w:pPr>
            <w:r w:rsidRPr="00A0729A">
              <w:rPr>
                <w:sz w:val="28"/>
                <w:szCs w:val="28"/>
              </w:rPr>
              <w:t>Скорая медицинская помощь</w:t>
            </w:r>
          </w:p>
        </w:tc>
        <w:tc>
          <w:tcPr>
            <w:tcW w:w="1179" w:type="pct"/>
            <w:gridSpan w:val="3"/>
            <w:shd w:val="clear" w:color="auto" w:fill="auto"/>
          </w:tcPr>
          <w:p w:rsidR="00260008" w:rsidRPr="00A0729A" w:rsidRDefault="00260008" w:rsidP="00260008">
            <w:pPr>
              <w:jc w:val="center"/>
              <w:rPr>
                <w:sz w:val="28"/>
                <w:szCs w:val="28"/>
              </w:rPr>
            </w:pPr>
            <w:r w:rsidRPr="00A0729A">
              <w:rPr>
                <w:sz w:val="28"/>
                <w:szCs w:val="28"/>
              </w:rPr>
              <w:t xml:space="preserve">Вызовов в год </w:t>
            </w:r>
            <w:r w:rsidRPr="00A0729A">
              <w:rPr>
                <w:spacing w:val="-2"/>
                <w:sz w:val="28"/>
                <w:szCs w:val="28"/>
              </w:rPr>
              <w:t>на 1000</w:t>
            </w:r>
            <w:r>
              <w:rPr>
                <w:spacing w:val="-2"/>
                <w:sz w:val="28"/>
                <w:szCs w:val="28"/>
              </w:rPr>
              <w:t xml:space="preserve"> </w:t>
            </w:r>
            <w:r w:rsidRPr="00A0729A">
              <w:rPr>
                <w:spacing w:val="-2"/>
                <w:sz w:val="28"/>
                <w:szCs w:val="28"/>
              </w:rPr>
              <w:t>жителей</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5000" w:type="pct"/>
            <w:gridSpan w:val="7"/>
            <w:shd w:val="clear" w:color="auto" w:fill="auto"/>
          </w:tcPr>
          <w:p w:rsidR="00260008" w:rsidRPr="00E10DA2" w:rsidRDefault="00260008" w:rsidP="00260008">
            <w:pPr>
              <w:jc w:val="center"/>
              <w:rPr>
                <w:sz w:val="28"/>
                <w:szCs w:val="28"/>
              </w:rPr>
            </w:pPr>
            <w:r w:rsidRPr="00E10DA2">
              <w:rPr>
                <w:b/>
                <w:sz w:val="28"/>
                <w:szCs w:val="28"/>
              </w:rPr>
              <w:t>В области культуры</w:t>
            </w:r>
          </w:p>
        </w:tc>
      </w:tr>
      <w:tr w:rsidR="00260008" w:rsidRPr="007F5A0B" w:rsidTr="00260008">
        <w:trPr>
          <w:trHeight w:val="20"/>
        </w:trPr>
        <w:tc>
          <w:tcPr>
            <w:tcW w:w="2138" w:type="pct"/>
            <w:shd w:val="clear" w:color="auto" w:fill="auto"/>
          </w:tcPr>
          <w:p w:rsidR="00260008" w:rsidRPr="00A0729A" w:rsidRDefault="00260008" w:rsidP="00260008">
            <w:pPr>
              <w:widowControl w:val="0"/>
              <w:autoSpaceDE w:val="0"/>
              <w:autoSpaceDN w:val="0"/>
              <w:adjustRightInd w:val="0"/>
              <w:ind w:right="283"/>
              <w:jc w:val="both"/>
              <w:rPr>
                <w:bCs/>
                <w:sz w:val="28"/>
                <w:szCs w:val="28"/>
              </w:rPr>
            </w:pPr>
            <w:r w:rsidRPr="00A0729A">
              <w:rPr>
                <w:bCs/>
                <w:sz w:val="28"/>
                <w:szCs w:val="28"/>
              </w:rPr>
              <w:t>Учреждения культурно-досугового типа</w:t>
            </w:r>
          </w:p>
        </w:tc>
        <w:tc>
          <w:tcPr>
            <w:tcW w:w="1179" w:type="pct"/>
            <w:gridSpan w:val="3"/>
            <w:shd w:val="clear" w:color="auto" w:fill="auto"/>
          </w:tcPr>
          <w:p w:rsidR="00260008" w:rsidRPr="00A0729A" w:rsidRDefault="00260008" w:rsidP="00260008">
            <w:pPr>
              <w:widowControl w:val="0"/>
              <w:autoSpaceDE w:val="0"/>
              <w:autoSpaceDN w:val="0"/>
              <w:adjustRightInd w:val="0"/>
              <w:ind w:right="75"/>
              <w:jc w:val="center"/>
              <w:rPr>
                <w:bCs/>
                <w:sz w:val="28"/>
                <w:szCs w:val="28"/>
              </w:rPr>
            </w:pPr>
            <w:r w:rsidRPr="00A0729A">
              <w:rPr>
                <w:spacing w:val="-2"/>
                <w:sz w:val="28"/>
                <w:szCs w:val="28"/>
              </w:rPr>
              <w:t>мест на 1000</w:t>
            </w:r>
            <w:r>
              <w:rPr>
                <w:spacing w:val="-2"/>
                <w:sz w:val="28"/>
                <w:szCs w:val="28"/>
              </w:rPr>
              <w:t xml:space="preserve"> </w:t>
            </w:r>
            <w:r w:rsidRPr="00A0729A">
              <w:rPr>
                <w:spacing w:val="-2"/>
                <w:sz w:val="28"/>
                <w:szCs w:val="28"/>
              </w:rPr>
              <w:t>жителей</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56" w:type="pct"/>
            <w:shd w:val="clear" w:color="auto" w:fill="auto"/>
          </w:tcPr>
          <w:p w:rsidR="00260008" w:rsidRPr="00E10DA2" w:rsidRDefault="00260008" w:rsidP="00260008">
            <w:pPr>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A0729A" w:rsidRDefault="00260008" w:rsidP="00260008">
            <w:pPr>
              <w:widowControl w:val="0"/>
              <w:autoSpaceDE w:val="0"/>
              <w:autoSpaceDN w:val="0"/>
              <w:adjustRightInd w:val="0"/>
              <w:ind w:right="283"/>
              <w:jc w:val="both"/>
              <w:rPr>
                <w:bCs/>
                <w:sz w:val="28"/>
                <w:szCs w:val="28"/>
              </w:rPr>
            </w:pPr>
            <w:r w:rsidRPr="00A0729A">
              <w:rPr>
                <w:bCs/>
                <w:sz w:val="28"/>
                <w:szCs w:val="28"/>
              </w:rPr>
              <w:t>Помещения для культурно-массовой работы, досуга и любительской деятельности</w:t>
            </w:r>
          </w:p>
        </w:tc>
        <w:tc>
          <w:tcPr>
            <w:tcW w:w="1179" w:type="pct"/>
            <w:gridSpan w:val="3"/>
            <w:shd w:val="clear" w:color="auto" w:fill="auto"/>
          </w:tcPr>
          <w:p w:rsidR="00260008" w:rsidRPr="00A0729A" w:rsidRDefault="00260008" w:rsidP="00260008">
            <w:pPr>
              <w:widowControl w:val="0"/>
              <w:tabs>
                <w:tab w:val="left" w:pos="1375"/>
              </w:tabs>
              <w:autoSpaceDE w:val="0"/>
              <w:autoSpaceDN w:val="0"/>
              <w:adjustRightInd w:val="0"/>
              <w:ind w:right="75"/>
              <w:jc w:val="center"/>
              <w:rPr>
                <w:bCs/>
                <w:sz w:val="28"/>
                <w:szCs w:val="28"/>
              </w:rPr>
            </w:pPr>
            <w:r w:rsidRPr="00A0729A">
              <w:rPr>
                <w:bCs/>
                <w:sz w:val="28"/>
                <w:szCs w:val="28"/>
              </w:rPr>
              <w:t>м</w:t>
            </w:r>
            <w:r w:rsidRPr="00A0729A">
              <w:rPr>
                <w:bCs/>
                <w:sz w:val="28"/>
                <w:szCs w:val="28"/>
                <w:vertAlign w:val="superscript"/>
              </w:rPr>
              <w:t xml:space="preserve">2 </w:t>
            </w:r>
            <w:r w:rsidRPr="00A0729A">
              <w:rPr>
                <w:bCs/>
                <w:sz w:val="28"/>
                <w:szCs w:val="28"/>
              </w:rPr>
              <w:t>площади</w:t>
            </w:r>
            <w:r>
              <w:rPr>
                <w:bCs/>
                <w:sz w:val="28"/>
                <w:szCs w:val="28"/>
              </w:rPr>
              <w:t xml:space="preserve"> </w:t>
            </w:r>
            <w:r w:rsidRPr="00A0729A">
              <w:rPr>
                <w:bCs/>
                <w:sz w:val="28"/>
                <w:szCs w:val="28"/>
              </w:rPr>
              <w:t xml:space="preserve">на </w:t>
            </w:r>
            <w:r w:rsidRPr="00A0729A">
              <w:rPr>
                <w:spacing w:val="-2"/>
                <w:sz w:val="28"/>
                <w:szCs w:val="28"/>
              </w:rPr>
              <w:t>1000</w:t>
            </w:r>
            <w:r>
              <w:rPr>
                <w:spacing w:val="-2"/>
                <w:sz w:val="28"/>
                <w:szCs w:val="28"/>
              </w:rPr>
              <w:t xml:space="preserve"> </w:t>
            </w:r>
            <w:r w:rsidRPr="00A0729A">
              <w:rPr>
                <w:spacing w:val="-2"/>
                <w:sz w:val="28"/>
                <w:szCs w:val="28"/>
              </w:rPr>
              <w:t>жителей</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56" w:type="pct"/>
            <w:shd w:val="clear" w:color="auto" w:fill="auto"/>
          </w:tcPr>
          <w:p w:rsidR="00260008" w:rsidRPr="00E10DA2" w:rsidRDefault="00260008" w:rsidP="00260008">
            <w:pPr>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A0729A" w:rsidRDefault="00260008" w:rsidP="00260008">
            <w:pPr>
              <w:widowControl w:val="0"/>
              <w:autoSpaceDE w:val="0"/>
              <w:autoSpaceDN w:val="0"/>
              <w:adjustRightInd w:val="0"/>
              <w:ind w:right="283"/>
              <w:jc w:val="both"/>
              <w:rPr>
                <w:bCs/>
                <w:sz w:val="28"/>
                <w:szCs w:val="28"/>
              </w:rPr>
            </w:pPr>
            <w:r w:rsidRPr="00A0729A">
              <w:rPr>
                <w:bCs/>
                <w:sz w:val="28"/>
                <w:szCs w:val="28"/>
              </w:rPr>
              <w:t>Клубы</w:t>
            </w:r>
          </w:p>
        </w:tc>
        <w:tc>
          <w:tcPr>
            <w:tcW w:w="1179" w:type="pct"/>
            <w:gridSpan w:val="3"/>
            <w:shd w:val="clear" w:color="auto" w:fill="auto"/>
          </w:tcPr>
          <w:p w:rsidR="00260008" w:rsidRPr="00A0729A" w:rsidRDefault="00260008" w:rsidP="00260008">
            <w:pPr>
              <w:jc w:val="center"/>
            </w:pPr>
            <w:r w:rsidRPr="00A0729A">
              <w:rPr>
                <w:spacing w:val="-2"/>
                <w:sz w:val="28"/>
                <w:szCs w:val="28"/>
              </w:rPr>
              <w:t>мест на 1000</w:t>
            </w:r>
            <w:r>
              <w:rPr>
                <w:spacing w:val="-2"/>
                <w:sz w:val="28"/>
                <w:szCs w:val="28"/>
              </w:rPr>
              <w:t xml:space="preserve"> </w:t>
            </w:r>
            <w:r w:rsidRPr="00A0729A">
              <w:rPr>
                <w:spacing w:val="-2"/>
                <w:sz w:val="28"/>
                <w:szCs w:val="28"/>
              </w:rPr>
              <w:t>жителей</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56" w:type="pct"/>
            <w:shd w:val="clear" w:color="auto" w:fill="auto"/>
          </w:tcPr>
          <w:p w:rsidR="00260008" w:rsidRPr="00E10DA2" w:rsidRDefault="00260008" w:rsidP="00260008">
            <w:pPr>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A0729A" w:rsidRDefault="00260008" w:rsidP="00260008">
            <w:pPr>
              <w:widowControl w:val="0"/>
              <w:autoSpaceDE w:val="0"/>
              <w:autoSpaceDN w:val="0"/>
              <w:adjustRightInd w:val="0"/>
              <w:ind w:right="283"/>
              <w:jc w:val="both"/>
              <w:rPr>
                <w:bCs/>
                <w:sz w:val="28"/>
                <w:szCs w:val="28"/>
              </w:rPr>
            </w:pPr>
            <w:r w:rsidRPr="00A0729A">
              <w:rPr>
                <w:bCs/>
                <w:sz w:val="28"/>
                <w:szCs w:val="28"/>
              </w:rPr>
              <w:t>Объем к</w:t>
            </w:r>
            <w:r>
              <w:rPr>
                <w:bCs/>
                <w:sz w:val="28"/>
                <w:szCs w:val="28"/>
              </w:rPr>
              <w:t>н</w:t>
            </w:r>
            <w:r w:rsidRPr="00A0729A">
              <w:rPr>
                <w:bCs/>
                <w:sz w:val="28"/>
                <w:szCs w:val="28"/>
              </w:rPr>
              <w:t>ижного фонда</w:t>
            </w:r>
          </w:p>
        </w:tc>
        <w:tc>
          <w:tcPr>
            <w:tcW w:w="1179" w:type="pct"/>
            <w:gridSpan w:val="3"/>
            <w:shd w:val="clear" w:color="auto" w:fill="auto"/>
          </w:tcPr>
          <w:p w:rsidR="00260008" w:rsidRPr="00A0729A" w:rsidRDefault="00260008" w:rsidP="00260008">
            <w:pPr>
              <w:widowControl w:val="0"/>
              <w:autoSpaceDE w:val="0"/>
              <w:autoSpaceDN w:val="0"/>
              <w:adjustRightInd w:val="0"/>
              <w:ind w:right="75"/>
              <w:jc w:val="center"/>
              <w:rPr>
                <w:spacing w:val="-2"/>
                <w:sz w:val="28"/>
                <w:szCs w:val="28"/>
              </w:rPr>
            </w:pPr>
            <w:r w:rsidRPr="00A0729A">
              <w:rPr>
                <w:spacing w:val="-2"/>
                <w:sz w:val="28"/>
                <w:szCs w:val="28"/>
              </w:rPr>
              <w:t>Экз</w:t>
            </w:r>
            <w:r>
              <w:rPr>
                <w:spacing w:val="-2"/>
                <w:sz w:val="28"/>
                <w:szCs w:val="28"/>
              </w:rPr>
              <w:t>.</w:t>
            </w:r>
            <w:r w:rsidRPr="00A0729A">
              <w:rPr>
                <w:spacing w:val="-2"/>
                <w:sz w:val="28"/>
                <w:szCs w:val="28"/>
              </w:rPr>
              <w:t xml:space="preserve"> на чел.</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56" w:type="pct"/>
            <w:shd w:val="clear" w:color="auto" w:fill="auto"/>
          </w:tcPr>
          <w:p w:rsidR="00260008" w:rsidRPr="00E10DA2" w:rsidRDefault="00260008" w:rsidP="00260008">
            <w:pPr>
              <w:jc w:val="center"/>
              <w:rPr>
                <w:sz w:val="28"/>
                <w:szCs w:val="28"/>
              </w:rPr>
            </w:pPr>
            <w:r w:rsidRPr="00E10DA2">
              <w:rPr>
                <w:sz w:val="28"/>
                <w:szCs w:val="28"/>
              </w:rPr>
              <w:t>+</w:t>
            </w:r>
          </w:p>
        </w:tc>
      </w:tr>
      <w:tr w:rsidR="00260008" w:rsidRPr="007F5A0B" w:rsidTr="00260008">
        <w:trPr>
          <w:trHeight w:val="20"/>
        </w:trPr>
        <w:tc>
          <w:tcPr>
            <w:tcW w:w="5000" w:type="pct"/>
            <w:gridSpan w:val="7"/>
            <w:shd w:val="clear" w:color="auto" w:fill="auto"/>
          </w:tcPr>
          <w:p w:rsidR="00260008" w:rsidRPr="00E10DA2" w:rsidRDefault="00260008" w:rsidP="00260008">
            <w:pPr>
              <w:jc w:val="center"/>
              <w:rPr>
                <w:b/>
                <w:sz w:val="28"/>
                <w:szCs w:val="28"/>
              </w:rPr>
            </w:pPr>
            <w:r w:rsidRPr="00E10DA2">
              <w:rPr>
                <w:b/>
                <w:sz w:val="28"/>
                <w:szCs w:val="28"/>
              </w:rPr>
              <w:t>В области социального обеспечения</w:t>
            </w:r>
          </w:p>
        </w:tc>
      </w:tr>
      <w:tr w:rsidR="00260008" w:rsidRPr="007F5A0B" w:rsidTr="00260008">
        <w:trPr>
          <w:trHeight w:val="20"/>
        </w:trPr>
        <w:tc>
          <w:tcPr>
            <w:tcW w:w="2217" w:type="pct"/>
            <w:gridSpan w:val="3"/>
            <w:shd w:val="clear" w:color="auto" w:fill="auto"/>
          </w:tcPr>
          <w:p w:rsidR="00260008" w:rsidRPr="00A0729A" w:rsidRDefault="00260008" w:rsidP="00260008">
            <w:pPr>
              <w:ind w:right="283"/>
              <w:rPr>
                <w:sz w:val="28"/>
                <w:szCs w:val="28"/>
              </w:rPr>
            </w:pPr>
            <w:r w:rsidRPr="00A0729A">
              <w:rPr>
                <w:sz w:val="28"/>
                <w:szCs w:val="28"/>
              </w:rPr>
              <w:t>Дома-интернаты для престарелых и инвалидов</w:t>
            </w:r>
          </w:p>
        </w:tc>
        <w:tc>
          <w:tcPr>
            <w:tcW w:w="1101" w:type="pct"/>
            <w:shd w:val="clear" w:color="auto" w:fill="auto"/>
          </w:tcPr>
          <w:p w:rsidR="00260008" w:rsidRDefault="00260008" w:rsidP="00260008">
            <w:pPr>
              <w:jc w:val="center"/>
            </w:pPr>
            <w:r w:rsidRPr="0023706E">
              <w:rPr>
                <w:spacing w:val="-2"/>
                <w:sz w:val="28"/>
                <w:szCs w:val="28"/>
              </w:rPr>
              <w:t>мест на 1000</w:t>
            </w:r>
            <w:r>
              <w:rPr>
                <w:spacing w:val="-2"/>
                <w:sz w:val="28"/>
                <w:szCs w:val="28"/>
              </w:rPr>
              <w:t xml:space="preserve"> </w:t>
            </w:r>
            <w:r w:rsidRPr="0023706E">
              <w:rPr>
                <w:spacing w:val="-2"/>
                <w:sz w:val="28"/>
                <w:szCs w:val="28"/>
              </w:rPr>
              <w:t>жителей</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56" w:type="pct"/>
            <w:shd w:val="clear" w:color="auto" w:fill="auto"/>
          </w:tcPr>
          <w:p w:rsidR="00260008" w:rsidRPr="00E10DA2" w:rsidRDefault="00260008" w:rsidP="00260008">
            <w:pPr>
              <w:jc w:val="center"/>
              <w:rPr>
                <w:sz w:val="28"/>
                <w:szCs w:val="28"/>
              </w:rPr>
            </w:pPr>
            <w:r w:rsidRPr="00E10DA2">
              <w:rPr>
                <w:sz w:val="28"/>
                <w:szCs w:val="28"/>
              </w:rPr>
              <w:t>+</w:t>
            </w:r>
          </w:p>
        </w:tc>
      </w:tr>
      <w:tr w:rsidR="00260008" w:rsidRPr="007F5A0B" w:rsidTr="00260008">
        <w:trPr>
          <w:trHeight w:val="20"/>
        </w:trPr>
        <w:tc>
          <w:tcPr>
            <w:tcW w:w="2217" w:type="pct"/>
            <w:gridSpan w:val="3"/>
            <w:shd w:val="clear" w:color="auto" w:fill="auto"/>
          </w:tcPr>
          <w:p w:rsidR="00260008" w:rsidRPr="00A0729A" w:rsidRDefault="00260008" w:rsidP="00260008">
            <w:pPr>
              <w:ind w:right="283"/>
              <w:rPr>
                <w:sz w:val="28"/>
                <w:szCs w:val="28"/>
              </w:rPr>
            </w:pPr>
            <w:r w:rsidRPr="00A0729A">
              <w:rPr>
                <w:sz w:val="28"/>
                <w:szCs w:val="28"/>
              </w:rPr>
              <w:t>Дома-интернаты для детей-инвалидов</w:t>
            </w:r>
          </w:p>
        </w:tc>
        <w:tc>
          <w:tcPr>
            <w:tcW w:w="1101" w:type="pct"/>
            <w:shd w:val="clear" w:color="auto" w:fill="auto"/>
          </w:tcPr>
          <w:p w:rsidR="00260008" w:rsidRDefault="00260008" w:rsidP="00260008">
            <w:pPr>
              <w:jc w:val="center"/>
            </w:pPr>
            <w:r w:rsidRPr="0023706E">
              <w:rPr>
                <w:spacing w:val="-2"/>
                <w:sz w:val="28"/>
                <w:szCs w:val="28"/>
              </w:rPr>
              <w:t>мест на 1000</w:t>
            </w:r>
            <w:r>
              <w:rPr>
                <w:spacing w:val="-2"/>
                <w:sz w:val="28"/>
                <w:szCs w:val="28"/>
              </w:rPr>
              <w:t xml:space="preserve"> </w:t>
            </w:r>
            <w:r w:rsidRPr="0023706E">
              <w:rPr>
                <w:spacing w:val="-2"/>
                <w:sz w:val="28"/>
                <w:szCs w:val="28"/>
              </w:rPr>
              <w:t>жителей</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56" w:type="pct"/>
            <w:shd w:val="clear" w:color="auto" w:fill="auto"/>
          </w:tcPr>
          <w:p w:rsidR="00260008" w:rsidRPr="00E10DA2" w:rsidRDefault="00260008" w:rsidP="00260008">
            <w:pPr>
              <w:jc w:val="center"/>
              <w:rPr>
                <w:sz w:val="28"/>
                <w:szCs w:val="28"/>
              </w:rPr>
            </w:pPr>
            <w:r w:rsidRPr="00E10DA2">
              <w:rPr>
                <w:sz w:val="28"/>
                <w:szCs w:val="28"/>
              </w:rPr>
              <w:t>+</w:t>
            </w:r>
          </w:p>
        </w:tc>
      </w:tr>
      <w:tr w:rsidR="00260008" w:rsidRPr="007F5A0B" w:rsidTr="00260008">
        <w:trPr>
          <w:trHeight w:val="20"/>
        </w:trPr>
        <w:tc>
          <w:tcPr>
            <w:tcW w:w="2217" w:type="pct"/>
            <w:gridSpan w:val="3"/>
            <w:shd w:val="clear" w:color="auto" w:fill="auto"/>
          </w:tcPr>
          <w:p w:rsidR="00260008" w:rsidRPr="00A0729A" w:rsidRDefault="00260008" w:rsidP="00260008">
            <w:pPr>
              <w:ind w:right="283"/>
              <w:rPr>
                <w:sz w:val="28"/>
                <w:szCs w:val="28"/>
              </w:rPr>
            </w:pPr>
            <w:r w:rsidRPr="00260008">
              <w:rPr>
                <w:rStyle w:val="c1"/>
                <w:color w:val="auto"/>
                <w:sz w:val="28"/>
                <w:szCs w:val="28"/>
              </w:rPr>
              <w:t>Реабилитационные центры для детей и</w:t>
            </w:r>
            <w:r w:rsidRPr="00260008">
              <w:rPr>
                <w:sz w:val="28"/>
                <w:szCs w:val="28"/>
              </w:rPr>
              <w:t xml:space="preserve"> </w:t>
            </w:r>
            <w:r w:rsidRPr="00260008">
              <w:rPr>
                <w:rStyle w:val="c1"/>
                <w:color w:val="auto"/>
                <w:sz w:val="28"/>
                <w:szCs w:val="28"/>
              </w:rPr>
              <w:t xml:space="preserve">подростков с </w:t>
            </w:r>
            <w:r w:rsidRPr="00260008">
              <w:rPr>
                <w:rStyle w:val="c1"/>
                <w:color w:val="auto"/>
                <w:sz w:val="28"/>
                <w:szCs w:val="28"/>
              </w:rPr>
              <w:lastRenderedPageBreak/>
              <w:t>ограниченными возможностями</w:t>
            </w:r>
          </w:p>
        </w:tc>
        <w:tc>
          <w:tcPr>
            <w:tcW w:w="1101" w:type="pct"/>
            <w:shd w:val="clear" w:color="auto" w:fill="auto"/>
            <w:vAlign w:val="center"/>
          </w:tcPr>
          <w:p w:rsidR="00260008" w:rsidRPr="00A0729A" w:rsidRDefault="00260008" w:rsidP="00260008">
            <w:pPr>
              <w:jc w:val="center"/>
              <w:rPr>
                <w:sz w:val="28"/>
                <w:szCs w:val="28"/>
              </w:rPr>
            </w:pPr>
            <w:r w:rsidRPr="00A0729A">
              <w:rPr>
                <w:sz w:val="28"/>
                <w:szCs w:val="28"/>
              </w:rPr>
              <w:lastRenderedPageBreak/>
              <w:t>центр на 1 тыс. детей</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63" w:type="pct"/>
            <w:shd w:val="clear" w:color="auto" w:fill="auto"/>
          </w:tcPr>
          <w:p w:rsidR="00260008" w:rsidRPr="00E10DA2" w:rsidRDefault="00260008" w:rsidP="00260008">
            <w:pPr>
              <w:jc w:val="center"/>
              <w:rPr>
                <w:sz w:val="28"/>
                <w:szCs w:val="28"/>
              </w:rPr>
            </w:pPr>
            <w:r w:rsidRPr="00E10DA2">
              <w:rPr>
                <w:sz w:val="28"/>
                <w:szCs w:val="28"/>
              </w:rPr>
              <w:t>+</w:t>
            </w:r>
          </w:p>
        </w:tc>
        <w:tc>
          <w:tcPr>
            <w:tcW w:w="556" w:type="pct"/>
            <w:shd w:val="clear" w:color="auto" w:fill="auto"/>
          </w:tcPr>
          <w:p w:rsidR="00260008" w:rsidRPr="00E10DA2" w:rsidRDefault="00260008" w:rsidP="00260008">
            <w:pPr>
              <w:jc w:val="center"/>
              <w:rPr>
                <w:sz w:val="28"/>
                <w:szCs w:val="28"/>
              </w:rPr>
            </w:pPr>
            <w:r w:rsidRPr="00E10DA2">
              <w:rPr>
                <w:sz w:val="28"/>
                <w:szCs w:val="28"/>
              </w:rPr>
              <w:t>+</w:t>
            </w:r>
          </w:p>
        </w:tc>
      </w:tr>
      <w:tr w:rsidR="00260008" w:rsidRPr="007F5A0B" w:rsidTr="00260008">
        <w:trPr>
          <w:trHeight w:val="20"/>
        </w:trPr>
        <w:tc>
          <w:tcPr>
            <w:tcW w:w="2217" w:type="pct"/>
            <w:gridSpan w:val="3"/>
            <w:shd w:val="clear" w:color="auto" w:fill="auto"/>
          </w:tcPr>
          <w:p w:rsidR="00260008" w:rsidRPr="00A0729A" w:rsidRDefault="00260008" w:rsidP="00260008">
            <w:pPr>
              <w:ind w:right="283"/>
              <w:rPr>
                <w:rStyle w:val="c1"/>
                <w:sz w:val="28"/>
                <w:szCs w:val="28"/>
              </w:rPr>
            </w:pPr>
            <w:r w:rsidRPr="00A0729A">
              <w:rPr>
                <w:sz w:val="28"/>
                <w:szCs w:val="28"/>
              </w:rPr>
              <w:t>Территориальные центры социальной помощи семье и детям</w:t>
            </w:r>
          </w:p>
        </w:tc>
        <w:tc>
          <w:tcPr>
            <w:tcW w:w="1101" w:type="pct"/>
            <w:shd w:val="clear" w:color="auto" w:fill="auto"/>
            <w:vAlign w:val="center"/>
          </w:tcPr>
          <w:p w:rsidR="00260008" w:rsidRPr="00A0729A" w:rsidRDefault="00260008" w:rsidP="00260008">
            <w:pPr>
              <w:jc w:val="center"/>
              <w:rPr>
                <w:sz w:val="28"/>
                <w:szCs w:val="28"/>
              </w:rPr>
            </w:pPr>
            <w:r w:rsidRPr="00A0729A">
              <w:rPr>
                <w:spacing w:val="-2"/>
                <w:sz w:val="28"/>
                <w:szCs w:val="28"/>
              </w:rPr>
              <w:t>мест на 1000</w:t>
            </w:r>
            <w:r>
              <w:rPr>
                <w:spacing w:val="-2"/>
                <w:sz w:val="28"/>
                <w:szCs w:val="28"/>
              </w:rPr>
              <w:t xml:space="preserve"> </w:t>
            </w:r>
            <w:r w:rsidRPr="00A0729A">
              <w:rPr>
                <w:spacing w:val="-2"/>
                <w:sz w:val="28"/>
                <w:szCs w:val="28"/>
              </w:rPr>
              <w:t>жителей</w:t>
            </w:r>
          </w:p>
        </w:tc>
        <w:tc>
          <w:tcPr>
            <w:tcW w:w="563" w:type="pct"/>
            <w:shd w:val="clear" w:color="auto" w:fill="auto"/>
          </w:tcPr>
          <w:p w:rsidR="00260008" w:rsidRPr="00E10DA2" w:rsidRDefault="00260008" w:rsidP="00260008">
            <w:pPr>
              <w:autoSpaceDE w:val="0"/>
              <w:autoSpaceDN w:val="0"/>
              <w:ind w:firstLine="39"/>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39"/>
              <w:jc w:val="center"/>
              <w:rPr>
                <w:b/>
                <w:sz w:val="28"/>
                <w:szCs w:val="28"/>
              </w:rPr>
            </w:pPr>
            <w:r w:rsidRPr="00E10DA2">
              <w:rPr>
                <w:b/>
                <w:sz w:val="28"/>
                <w:szCs w:val="28"/>
              </w:rPr>
              <w:t>+</w:t>
            </w:r>
          </w:p>
        </w:tc>
        <w:tc>
          <w:tcPr>
            <w:tcW w:w="556" w:type="pct"/>
            <w:shd w:val="clear" w:color="auto" w:fill="auto"/>
          </w:tcPr>
          <w:p w:rsidR="00260008" w:rsidRPr="00E10DA2" w:rsidRDefault="00260008" w:rsidP="00260008">
            <w:pPr>
              <w:autoSpaceDE w:val="0"/>
              <w:autoSpaceDN w:val="0"/>
              <w:ind w:firstLine="39"/>
              <w:jc w:val="center"/>
              <w:rPr>
                <w:b/>
                <w:sz w:val="28"/>
                <w:szCs w:val="28"/>
              </w:rPr>
            </w:pPr>
            <w:r w:rsidRPr="00E10DA2">
              <w:rPr>
                <w:b/>
                <w:sz w:val="28"/>
                <w:szCs w:val="28"/>
              </w:rPr>
              <w:t>+</w:t>
            </w:r>
          </w:p>
        </w:tc>
      </w:tr>
      <w:tr w:rsidR="00260008" w:rsidRPr="007F5A0B" w:rsidTr="00260008">
        <w:trPr>
          <w:trHeight w:val="20"/>
        </w:trPr>
        <w:tc>
          <w:tcPr>
            <w:tcW w:w="5000" w:type="pct"/>
            <w:gridSpan w:val="7"/>
            <w:shd w:val="clear" w:color="auto" w:fill="auto"/>
          </w:tcPr>
          <w:p w:rsidR="00260008" w:rsidRPr="00E10DA2" w:rsidRDefault="00260008" w:rsidP="00260008">
            <w:pPr>
              <w:autoSpaceDE w:val="0"/>
              <w:autoSpaceDN w:val="0"/>
              <w:adjustRightInd w:val="0"/>
              <w:jc w:val="center"/>
              <w:rPr>
                <w:sz w:val="28"/>
                <w:szCs w:val="28"/>
              </w:rPr>
            </w:pPr>
            <w:r w:rsidRPr="00E10DA2">
              <w:rPr>
                <w:b/>
                <w:sz w:val="28"/>
                <w:szCs w:val="28"/>
              </w:rPr>
              <w:t xml:space="preserve">В области физической культуры и спорта </w:t>
            </w:r>
            <w:r w:rsidRPr="00E10DA2">
              <w:rPr>
                <w:i/>
                <w:sz w:val="28"/>
                <w:szCs w:val="28"/>
                <w:lang w:eastAsia="x-none"/>
              </w:rPr>
              <w:t xml:space="preserve"> </w:t>
            </w:r>
          </w:p>
        </w:tc>
      </w:tr>
      <w:tr w:rsidR="00260008" w:rsidRPr="007F5A0B" w:rsidTr="00260008">
        <w:trPr>
          <w:trHeight w:val="20"/>
        </w:trPr>
        <w:tc>
          <w:tcPr>
            <w:tcW w:w="2138" w:type="pct"/>
            <w:shd w:val="clear" w:color="auto" w:fill="auto"/>
          </w:tcPr>
          <w:p w:rsidR="00260008" w:rsidRPr="00A0729A" w:rsidRDefault="00260008" w:rsidP="00260008">
            <w:pPr>
              <w:widowControl w:val="0"/>
              <w:autoSpaceDE w:val="0"/>
              <w:autoSpaceDN w:val="0"/>
              <w:adjustRightInd w:val="0"/>
              <w:rPr>
                <w:bCs/>
                <w:sz w:val="28"/>
                <w:szCs w:val="28"/>
              </w:rPr>
            </w:pPr>
            <w:r w:rsidRPr="00A0729A">
              <w:rPr>
                <w:bCs/>
                <w:sz w:val="28"/>
                <w:szCs w:val="28"/>
              </w:rPr>
              <w:t xml:space="preserve">Спортивный зал общего пользования </w:t>
            </w:r>
          </w:p>
        </w:tc>
        <w:tc>
          <w:tcPr>
            <w:tcW w:w="1179" w:type="pct"/>
            <w:gridSpan w:val="3"/>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 xml:space="preserve">квадратных метров общей площади пола на </w:t>
            </w:r>
            <w:r>
              <w:rPr>
                <w:bCs/>
                <w:sz w:val="28"/>
                <w:szCs w:val="28"/>
              </w:rPr>
              <w:t>1000</w:t>
            </w:r>
            <w:r w:rsidRPr="00A0729A">
              <w:rPr>
                <w:bCs/>
                <w:sz w:val="28"/>
                <w:szCs w:val="28"/>
              </w:rPr>
              <w:t xml:space="preserve"> жителей</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A0729A" w:rsidRDefault="00260008" w:rsidP="00260008">
            <w:pPr>
              <w:widowControl w:val="0"/>
              <w:autoSpaceDE w:val="0"/>
              <w:autoSpaceDN w:val="0"/>
              <w:adjustRightInd w:val="0"/>
              <w:rPr>
                <w:bCs/>
                <w:sz w:val="28"/>
                <w:szCs w:val="28"/>
              </w:rPr>
            </w:pPr>
            <w:r w:rsidRPr="00A0729A">
              <w:rPr>
                <w:bCs/>
                <w:sz w:val="28"/>
                <w:szCs w:val="28"/>
              </w:rPr>
              <w:t xml:space="preserve">Бассейн общего пользования </w:t>
            </w:r>
          </w:p>
          <w:p w:rsidR="00260008" w:rsidRPr="00A0729A" w:rsidRDefault="00260008" w:rsidP="00260008">
            <w:pPr>
              <w:widowControl w:val="0"/>
              <w:autoSpaceDE w:val="0"/>
              <w:autoSpaceDN w:val="0"/>
              <w:adjustRightInd w:val="0"/>
              <w:rPr>
                <w:bCs/>
                <w:sz w:val="28"/>
                <w:szCs w:val="28"/>
              </w:rPr>
            </w:pPr>
          </w:p>
        </w:tc>
        <w:tc>
          <w:tcPr>
            <w:tcW w:w="1179" w:type="pct"/>
            <w:gridSpan w:val="3"/>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 xml:space="preserve">квадратных метров площади зеркала воды на </w:t>
            </w:r>
            <w:r>
              <w:rPr>
                <w:bCs/>
                <w:sz w:val="28"/>
                <w:szCs w:val="28"/>
              </w:rPr>
              <w:t>1000</w:t>
            </w:r>
            <w:r w:rsidRPr="00A0729A">
              <w:rPr>
                <w:bCs/>
                <w:sz w:val="28"/>
                <w:szCs w:val="28"/>
              </w:rPr>
              <w:t xml:space="preserve"> жителей</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A0729A" w:rsidRDefault="00260008" w:rsidP="00260008">
            <w:pPr>
              <w:widowControl w:val="0"/>
              <w:autoSpaceDE w:val="0"/>
              <w:autoSpaceDN w:val="0"/>
              <w:adjustRightInd w:val="0"/>
              <w:rPr>
                <w:bCs/>
                <w:sz w:val="28"/>
                <w:szCs w:val="28"/>
              </w:rPr>
            </w:pPr>
            <w:r w:rsidRPr="00A0729A">
              <w:rPr>
                <w:bCs/>
                <w:sz w:val="28"/>
                <w:szCs w:val="28"/>
              </w:rPr>
              <w:t>Открытая спортплощадка, расположенная на озеленённых территориях общего пользования, всего</w:t>
            </w:r>
          </w:p>
        </w:tc>
        <w:tc>
          <w:tcPr>
            <w:tcW w:w="1179" w:type="pct"/>
            <w:gridSpan w:val="3"/>
            <w:shd w:val="clear" w:color="auto" w:fill="auto"/>
          </w:tcPr>
          <w:p w:rsidR="00260008" w:rsidRPr="00A0729A" w:rsidRDefault="00260008" w:rsidP="00260008">
            <w:pPr>
              <w:widowControl w:val="0"/>
              <w:autoSpaceDE w:val="0"/>
              <w:autoSpaceDN w:val="0"/>
              <w:adjustRightInd w:val="0"/>
              <w:jc w:val="center"/>
              <w:rPr>
                <w:bCs/>
                <w:sz w:val="28"/>
                <w:szCs w:val="28"/>
              </w:rPr>
            </w:pPr>
            <w:r w:rsidRPr="00A0729A">
              <w:rPr>
                <w:bCs/>
                <w:sz w:val="28"/>
                <w:szCs w:val="28"/>
              </w:rPr>
              <w:t>количество квадратных метров земельных участков из расчёта на одного жителя</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38" w:type="pct"/>
            <w:shd w:val="clear" w:color="auto" w:fill="auto"/>
            <w:vAlign w:val="center"/>
          </w:tcPr>
          <w:p w:rsidR="00260008" w:rsidRPr="00E10DA2" w:rsidRDefault="00260008" w:rsidP="00260008">
            <w:pPr>
              <w:pStyle w:val="100"/>
              <w:rPr>
                <w:sz w:val="28"/>
                <w:szCs w:val="28"/>
              </w:rPr>
            </w:pPr>
            <w:r w:rsidRPr="00A0729A">
              <w:rPr>
                <w:bCs/>
                <w:sz w:val="28"/>
                <w:szCs w:val="28"/>
              </w:rPr>
              <w:t>Спортивное сооружение общего пользования</w:t>
            </w:r>
          </w:p>
        </w:tc>
        <w:tc>
          <w:tcPr>
            <w:tcW w:w="1179" w:type="pct"/>
            <w:gridSpan w:val="3"/>
            <w:shd w:val="clear" w:color="auto" w:fill="auto"/>
            <w:vAlign w:val="center"/>
          </w:tcPr>
          <w:p w:rsidR="00260008" w:rsidRPr="00E10DA2" w:rsidRDefault="00260008" w:rsidP="00260008">
            <w:pPr>
              <w:pStyle w:val="100"/>
              <w:jc w:val="center"/>
              <w:rPr>
                <w:sz w:val="28"/>
                <w:szCs w:val="28"/>
              </w:rPr>
            </w:pPr>
            <w:r w:rsidRPr="00E10DA2">
              <w:rPr>
                <w:sz w:val="28"/>
                <w:szCs w:val="28"/>
              </w:rPr>
              <w:t>кв. м./тыс. человек</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2138" w:type="pct"/>
            <w:shd w:val="clear" w:color="auto" w:fill="auto"/>
            <w:vAlign w:val="center"/>
          </w:tcPr>
          <w:p w:rsidR="00260008" w:rsidRPr="00E10DA2" w:rsidRDefault="00260008" w:rsidP="00260008">
            <w:pPr>
              <w:pStyle w:val="100"/>
              <w:rPr>
                <w:sz w:val="28"/>
                <w:szCs w:val="28"/>
              </w:rPr>
            </w:pPr>
            <w:r w:rsidRPr="00A0729A">
              <w:rPr>
                <w:bCs/>
                <w:sz w:val="28"/>
                <w:szCs w:val="28"/>
              </w:rPr>
              <w:t>Детские и юношеские спортивные школы</w:t>
            </w:r>
          </w:p>
        </w:tc>
        <w:tc>
          <w:tcPr>
            <w:tcW w:w="1179" w:type="pct"/>
            <w:gridSpan w:val="3"/>
            <w:shd w:val="clear" w:color="auto" w:fill="auto"/>
            <w:vAlign w:val="center"/>
          </w:tcPr>
          <w:p w:rsidR="00260008" w:rsidRPr="00E10DA2" w:rsidRDefault="00260008" w:rsidP="00260008">
            <w:pPr>
              <w:pStyle w:val="100"/>
              <w:jc w:val="center"/>
              <w:rPr>
                <w:sz w:val="28"/>
                <w:szCs w:val="28"/>
              </w:rPr>
            </w:pPr>
            <w:r w:rsidRPr="00A0729A">
              <w:rPr>
                <w:spacing w:val="-2"/>
                <w:sz w:val="28"/>
                <w:szCs w:val="28"/>
              </w:rPr>
              <w:t>мест на 1000</w:t>
            </w:r>
            <w:r>
              <w:rPr>
                <w:spacing w:val="-2"/>
                <w:sz w:val="28"/>
                <w:szCs w:val="28"/>
              </w:rPr>
              <w:t xml:space="preserve"> </w:t>
            </w:r>
            <w:r w:rsidRPr="00A0729A">
              <w:rPr>
                <w:spacing w:val="-2"/>
                <w:sz w:val="28"/>
                <w:szCs w:val="28"/>
              </w:rPr>
              <w:t>жителей</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adjustRightInd w:val="0"/>
              <w:jc w:val="center"/>
              <w:rPr>
                <w:sz w:val="28"/>
                <w:szCs w:val="28"/>
              </w:rPr>
            </w:pPr>
            <w:r w:rsidRPr="00E10DA2">
              <w:rPr>
                <w:sz w:val="28"/>
                <w:szCs w:val="28"/>
              </w:rPr>
              <w:t>-</w:t>
            </w:r>
          </w:p>
        </w:tc>
      </w:tr>
      <w:tr w:rsidR="00260008" w:rsidRPr="007F5A0B" w:rsidTr="00260008">
        <w:trPr>
          <w:trHeight w:val="20"/>
        </w:trPr>
        <w:tc>
          <w:tcPr>
            <w:tcW w:w="5000" w:type="pct"/>
            <w:gridSpan w:val="7"/>
            <w:shd w:val="clear" w:color="auto" w:fill="auto"/>
            <w:vAlign w:val="center"/>
          </w:tcPr>
          <w:p w:rsidR="00260008" w:rsidRPr="00E10DA2" w:rsidRDefault="00260008" w:rsidP="00260008">
            <w:pPr>
              <w:autoSpaceDE w:val="0"/>
              <w:autoSpaceDN w:val="0"/>
              <w:adjustRightInd w:val="0"/>
              <w:jc w:val="center"/>
              <w:rPr>
                <w:sz w:val="28"/>
                <w:szCs w:val="28"/>
              </w:rPr>
            </w:pPr>
            <w:r w:rsidRPr="00E10DA2">
              <w:rPr>
                <w:b/>
                <w:sz w:val="28"/>
                <w:szCs w:val="28"/>
              </w:rPr>
              <w:t xml:space="preserve">В области предупреждения ЧС и ликвидации их последствий </w:t>
            </w:r>
            <w:r w:rsidRPr="00E10DA2">
              <w:rPr>
                <w:i/>
                <w:sz w:val="28"/>
                <w:szCs w:val="28"/>
                <w:lang w:eastAsia="x-none"/>
              </w:rPr>
              <w:t xml:space="preserve"> </w:t>
            </w:r>
          </w:p>
        </w:tc>
      </w:tr>
      <w:tr w:rsidR="00260008" w:rsidRPr="007F5A0B" w:rsidTr="00260008">
        <w:trPr>
          <w:trHeight w:val="20"/>
        </w:trPr>
        <w:tc>
          <w:tcPr>
            <w:tcW w:w="2138" w:type="pct"/>
            <w:shd w:val="clear" w:color="auto" w:fill="auto"/>
          </w:tcPr>
          <w:p w:rsidR="00260008" w:rsidRPr="00E10DA2" w:rsidRDefault="00260008" w:rsidP="00260008">
            <w:pPr>
              <w:pStyle w:val="100"/>
              <w:rPr>
                <w:rFonts w:eastAsia="Calibri"/>
                <w:sz w:val="28"/>
                <w:szCs w:val="28"/>
                <w:lang w:eastAsia="en-US"/>
              </w:rPr>
            </w:pPr>
            <w:r w:rsidRPr="00E10DA2">
              <w:rPr>
                <w:sz w:val="28"/>
                <w:szCs w:val="28"/>
              </w:rPr>
              <w:t xml:space="preserve">Объекты пожарной охраны противопожарной службы </w:t>
            </w:r>
          </w:p>
        </w:tc>
        <w:tc>
          <w:tcPr>
            <w:tcW w:w="1179" w:type="pct"/>
            <w:gridSpan w:val="3"/>
            <w:shd w:val="clear" w:color="auto" w:fill="auto"/>
          </w:tcPr>
          <w:p w:rsidR="00260008" w:rsidRPr="00E10DA2" w:rsidRDefault="00260008" w:rsidP="00260008">
            <w:pPr>
              <w:pStyle w:val="100"/>
              <w:jc w:val="center"/>
              <w:rPr>
                <w:rFonts w:eastAsia="Calibri"/>
                <w:sz w:val="28"/>
                <w:szCs w:val="28"/>
                <w:lang w:eastAsia="en-US"/>
              </w:rPr>
            </w:pPr>
            <w:r w:rsidRPr="00E10DA2">
              <w:rPr>
                <w:sz w:val="28"/>
                <w:szCs w:val="28"/>
              </w:rPr>
              <w:t>объект/ автомобиль</w:t>
            </w:r>
          </w:p>
        </w:tc>
        <w:tc>
          <w:tcPr>
            <w:tcW w:w="563" w:type="pct"/>
            <w:shd w:val="clear" w:color="auto" w:fill="auto"/>
            <w:vAlign w:val="center"/>
          </w:tcPr>
          <w:p w:rsidR="00260008" w:rsidRPr="00E10DA2" w:rsidRDefault="00260008" w:rsidP="00260008">
            <w:pPr>
              <w:autoSpaceDE w:val="0"/>
              <w:autoSpaceDN w:val="0"/>
              <w:ind w:firstLine="36"/>
              <w:jc w:val="center"/>
              <w:rPr>
                <w:b/>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ind w:firstLine="15"/>
              <w:jc w:val="center"/>
              <w:rPr>
                <w:b/>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ind w:firstLine="27"/>
              <w:jc w:val="center"/>
              <w:rPr>
                <w:b/>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E10DA2" w:rsidRDefault="00260008" w:rsidP="00260008">
            <w:pPr>
              <w:pStyle w:val="100"/>
              <w:rPr>
                <w:rFonts w:eastAsia="Calibri"/>
                <w:sz w:val="28"/>
                <w:szCs w:val="28"/>
                <w:lang w:eastAsia="en-US"/>
              </w:rPr>
            </w:pPr>
            <w:r w:rsidRPr="00E10DA2">
              <w:rPr>
                <w:sz w:val="28"/>
                <w:szCs w:val="28"/>
              </w:rPr>
              <w:t xml:space="preserve">Размер земельного участка объектов пожарной охраны </w:t>
            </w:r>
          </w:p>
        </w:tc>
        <w:tc>
          <w:tcPr>
            <w:tcW w:w="1179" w:type="pct"/>
            <w:gridSpan w:val="3"/>
            <w:shd w:val="clear" w:color="auto" w:fill="auto"/>
          </w:tcPr>
          <w:p w:rsidR="00260008" w:rsidRPr="00E10DA2" w:rsidRDefault="00260008" w:rsidP="00260008">
            <w:pPr>
              <w:pStyle w:val="100"/>
              <w:jc w:val="center"/>
              <w:rPr>
                <w:rFonts w:eastAsia="Calibri"/>
                <w:sz w:val="28"/>
                <w:szCs w:val="28"/>
                <w:lang w:eastAsia="en-US"/>
              </w:rPr>
            </w:pPr>
            <w:r w:rsidRPr="00E10DA2">
              <w:rPr>
                <w:rFonts w:eastAsia="Calibri"/>
                <w:sz w:val="28"/>
                <w:szCs w:val="28"/>
                <w:lang w:eastAsia="en-US"/>
              </w:rPr>
              <w:t>га/автомобиль</w:t>
            </w:r>
          </w:p>
        </w:tc>
        <w:tc>
          <w:tcPr>
            <w:tcW w:w="563" w:type="pct"/>
            <w:shd w:val="clear" w:color="auto" w:fill="auto"/>
            <w:vAlign w:val="center"/>
          </w:tcPr>
          <w:p w:rsidR="00260008" w:rsidRPr="00E10DA2" w:rsidRDefault="00260008" w:rsidP="00260008">
            <w:pPr>
              <w:autoSpaceDE w:val="0"/>
              <w:autoSpaceDN w:val="0"/>
              <w:ind w:firstLine="36"/>
              <w:jc w:val="center"/>
              <w:rPr>
                <w:b/>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ind w:firstLine="15"/>
              <w:jc w:val="center"/>
              <w:rPr>
                <w:b/>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ind w:firstLine="27"/>
              <w:jc w:val="center"/>
              <w:rPr>
                <w:b/>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E10DA2" w:rsidRDefault="00260008" w:rsidP="00260008">
            <w:pPr>
              <w:pStyle w:val="100"/>
              <w:rPr>
                <w:sz w:val="28"/>
                <w:szCs w:val="28"/>
              </w:rPr>
            </w:pPr>
            <w:r w:rsidRPr="00E10DA2">
              <w:rPr>
                <w:sz w:val="28"/>
                <w:szCs w:val="28"/>
              </w:rPr>
              <w:t>Объекты добровольной и муниципальной пожарной охраны</w:t>
            </w:r>
          </w:p>
        </w:tc>
        <w:tc>
          <w:tcPr>
            <w:tcW w:w="1179" w:type="pct"/>
            <w:gridSpan w:val="3"/>
            <w:shd w:val="clear" w:color="auto" w:fill="auto"/>
          </w:tcPr>
          <w:p w:rsidR="00260008" w:rsidRPr="00E10DA2" w:rsidRDefault="00260008" w:rsidP="00260008">
            <w:pPr>
              <w:pStyle w:val="100"/>
              <w:jc w:val="center"/>
              <w:rPr>
                <w:rFonts w:eastAsia="Calibri"/>
                <w:sz w:val="28"/>
                <w:szCs w:val="28"/>
                <w:lang w:eastAsia="en-US"/>
              </w:rPr>
            </w:pPr>
            <w:r w:rsidRPr="00E10DA2">
              <w:rPr>
                <w:sz w:val="28"/>
                <w:szCs w:val="28"/>
              </w:rPr>
              <w:t>объект/ автомобиль</w:t>
            </w:r>
          </w:p>
        </w:tc>
        <w:tc>
          <w:tcPr>
            <w:tcW w:w="563" w:type="pct"/>
            <w:shd w:val="clear" w:color="auto" w:fill="auto"/>
            <w:vAlign w:val="center"/>
          </w:tcPr>
          <w:p w:rsidR="00260008" w:rsidRPr="00E10DA2" w:rsidRDefault="00260008" w:rsidP="00260008">
            <w:pPr>
              <w:autoSpaceDE w:val="0"/>
              <w:autoSpaceDN w:val="0"/>
              <w:ind w:firstLine="36"/>
              <w:jc w:val="center"/>
              <w:rPr>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ind w:firstLine="15"/>
              <w:jc w:val="center"/>
              <w:rPr>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ind w:firstLine="27"/>
              <w:jc w:val="center"/>
              <w:rPr>
                <w:sz w:val="28"/>
                <w:szCs w:val="28"/>
              </w:rPr>
            </w:pPr>
            <w:r w:rsidRPr="00E10DA2">
              <w:rPr>
                <w:sz w:val="28"/>
                <w:szCs w:val="28"/>
              </w:rPr>
              <w:t>-</w:t>
            </w:r>
          </w:p>
        </w:tc>
      </w:tr>
      <w:tr w:rsidR="00260008" w:rsidRPr="007F5A0B" w:rsidTr="00260008">
        <w:trPr>
          <w:trHeight w:val="20"/>
        </w:trPr>
        <w:tc>
          <w:tcPr>
            <w:tcW w:w="2138" w:type="pct"/>
            <w:shd w:val="clear" w:color="auto" w:fill="auto"/>
          </w:tcPr>
          <w:p w:rsidR="00260008" w:rsidRPr="00E10DA2" w:rsidRDefault="00260008" w:rsidP="00260008">
            <w:pPr>
              <w:pStyle w:val="100"/>
              <w:rPr>
                <w:rFonts w:eastAsia="Calibri"/>
                <w:sz w:val="28"/>
                <w:szCs w:val="28"/>
                <w:lang w:eastAsia="en-US"/>
              </w:rPr>
            </w:pPr>
            <w:r w:rsidRPr="00E10DA2">
              <w:rPr>
                <w:sz w:val="28"/>
                <w:szCs w:val="28"/>
              </w:rPr>
              <w:t>Размер земельного участка объектов добровольной и муниципальной пожарной охраны</w:t>
            </w:r>
          </w:p>
        </w:tc>
        <w:tc>
          <w:tcPr>
            <w:tcW w:w="1179" w:type="pct"/>
            <w:gridSpan w:val="3"/>
            <w:shd w:val="clear" w:color="auto" w:fill="auto"/>
          </w:tcPr>
          <w:p w:rsidR="00260008" w:rsidRPr="00E10DA2" w:rsidRDefault="00260008" w:rsidP="00260008">
            <w:pPr>
              <w:pStyle w:val="100"/>
              <w:jc w:val="center"/>
              <w:rPr>
                <w:rFonts w:eastAsia="Calibri"/>
                <w:sz w:val="28"/>
                <w:szCs w:val="28"/>
                <w:lang w:eastAsia="en-US"/>
              </w:rPr>
            </w:pPr>
            <w:r w:rsidRPr="00E10DA2">
              <w:rPr>
                <w:rFonts w:eastAsia="Calibri"/>
                <w:sz w:val="28"/>
                <w:szCs w:val="28"/>
                <w:lang w:eastAsia="en-US"/>
              </w:rPr>
              <w:t>га/автомобиль</w:t>
            </w:r>
          </w:p>
        </w:tc>
        <w:tc>
          <w:tcPr>
            <w:tcW w:w="563" w:type="pct"/>
            <w:shd w:val="clear" w:color="auto" w:fill="auto"/>
            <w:vAlign w:val="center"/>
          </w:tcPr>
          <w:p w:rsidR="00260008" w:rsidRPr="00E10DA2" w:rsidRDefault="00260008" w:rsidP="00260008">
            <w:pPr>
              <w:autoSpaceDE w:val="0"/>
              <w:autoSpaceDN w:val="0"/>
              <w:ind w:firstLine="36"/>
              <w:jc w:val="center"/>
              <w:rPr>
                <w:b/>
                <w:sz w:val="28"/>
                <w:szCs w:val="28"/>
              </w:rPr>
            </w:pPr>
            <w:r w:rsidRPr="00E10DA2">
              <w:rPr>
                <w:sz w:val="28"/>
                <w:szCs w:val="28"/>
              </w:rPr>
              <w:t>+</w:t>
            </w:r>
          </w:p>
        </w:tc>
        <w:tc>
          <w:tcPr>
            <w:tcW w:w="563" w:type="pct"/>
            <w:shd w:val="clear" w:color="auto" w:fill="auto"/>
            <w:vAlign w:val="center"/>
          </w:tcPr>
          <w:p w:rsidR="00260008" w:rsidRPr="00E10DA2" w:rsidRDefault="00260008" w:rsidP="00260008">
            <w:pPr>
              <w:autoSpaceDE w:val="0"/>
              <w:autoSpaceDN w:val="0"/>
              <w:ind w:firstLine="15"/>
              <w:jc w:val="center"/>
              <w:rPr>
                <w:b/>
                <w:sz w:val="28"/>
                <w:szCs w:val="28"/>
              </w:rPr>
            </w:pPr>
            <w:r w:rsidRPr="00E10DA2">
              <w:rPr>
                <w:sz w:val="28"/>
                <w:szCs w:val="28"/>
              </w:rPr>
              <w:t>+</w:t>
            </w:r>
          </w:p>
        </w:tc>
        <w:tc>
          <w:tcPr>
            <w:tcW w:w="556" w:type="pct"/>
            <w:shd w:val="clear" w:color="auto" w:fill="auto"/>
            <w:vAlign w:val="center"/>
          </w:tcPr>
          <w:p w:rsidR="00260008" w:rsidRPr="00E10DA2" w:rsidRDefault="00260008" w:rsidP="00260008">
            <w:pPr>
              <w:autoSpaceDE w:val="0"/>
              <w:autoSpaceDN w:val="0"/>
              <w:ind w:firstLine="27"/>
              <w:jc w:val="center"/>
              <w:rPr>
                <w:b/>
                <w:sz w:val="28"/>
                <w:szCs w:val="28"/>
              </w:rPr>
            </w:pPr>
            <w:r w:rsidRPr="00E10DA2">
              <w:rPr>
                <w:sz w:val="28"/>
                <w:szCs w:val="28"/>
              </w:rPr>
              <w:t>+</w:t>
            </w:r>
          </w:p>
        </w:tc>
      </w:tr>
      <w:tr w:rsidR="00260008" w:rsidRPr="007F5A0B" w:rsidTr="00260008">
        <w:trPr>
          <w:trHeight w:val="175"/>
        </w:trPr>
        <w:tc>
          <w:tcPr>
            <w:tcW w:w="2138" w:type="pct"/>
            <w:shd w:val="clear" w:color="auto" w:fill="auto"/>
          </w:tcPr>
          <w:p w:rsidR="00260008" w:rsidRPr="00E10DA2" w:rsidRDefault="00260008" w:rsidP="00260008">
            <w:pPr>
              <w:pStyle w:val="100"/>
              <w:rPr>
                <w:rFonts w:eastAsia="Calibri"/>
                <w:sz w:val="28"/>
                <w:szCs w:val="28"/>
                <w:lang w:eastAsia="en-US"/>
              </w:rPr>
            </w:pPr>
            <w:r w:rsidRPr="00E10DA2">
              <w:rPr>
                <w:rFonts w:eastAsia="Calibri"/>
                <w:sz w:val="28"/>
                <w:szCs w:val="28"/>
                <w:lang w:eastAsia="en-US"/>
              </w:rPr>
              <w:t>Размеры противопаводковых дамб</w:t>
            </w:r>
          </w:p>
        </w:tc>
        <w:tc>
          <w:tcPr>
            <w:tcW w:w="1179" w:type="pct"/>
            <w:gridSpan w:val="3"/>
            <w:shd w:val="clear" w:color="auto" w:fill="auto"/>
          </w:tcPr>
          <w:p w:rsidR="00260008" w:rsidRPr="00E10DA2" w:rsidRDefault="00260008" w:rsidP="00260008">
            <w:pPr>
              <w:ind w:firstLine="34"/>
              <w:jc w:val="center"/>
              <w:rPr>
                <w:rFonts w:eastAsia="Calibri"/>
                <w:sz w:val="28"/>
                <w:szCs w:val="28"/>
                <w:lang w:eastAsia="en-US"/>
              </w:rPr>
            </w:pPr>
            <w:r w:rsidRPr="00E10DA2">
              <w:rPr>
                <w:rFonts w:eastAsia="Calibri"/>
                <w:sz w:val="28"/>
                <w:szCs w:val="28"/>
                <w:lang w:eastAsia="en-US"/>
              </w:rPr>
              <w:t>м</w:t>
            </w:r>
          </w:p>
        </w:tc>
        <w:tc>
          <w:tcPr>
            <w:tcW w:w="563" w:type="pct"/>
            <w:shd w:val="clear" w:color="auto" w:fill="auto"/>
          </w:tcPr>
          <w:p w:rsidR="00260008" w:rsidRPr="00E10DA2" w:rsidRDefault="00260008" w:rsidP="00260008">
            <w:pPr>
              <w:autoSpaceDE w:val="0"/>
              <w:autoSpaceDN w:val="0"/>
              <w:ind w:firstLine="36"/>
              <w:jc w:val="center"/>
              <w:rPr>
                <w:b/>
                <w:sz w:val="28"/>
                <w:szCs w:val="28"/>
              </w:rPr>
            </w:pPr>
            <w:r w:rsidRPr="00E10DA2">
              <w:rPr>
                <w:b/>
                <w:sz w:val="28"/>
                <w:szCs w:val="28"/>
              </w:rPr>
              <w:t>+</w:t>
            </w:r>
          </w:p>
        </w:tc>
        <w:tc>
          <w:tcPr>
            <w:tcW w:w="563" w:type="pct"/>
            <w:shd w:val="clear" w:color="auto" w:fill="auto"/>
          </w:tcPr>
          <w:p w:rsidR="00260008" w:rsidRPr="00E10DA2" w:rsidRDefault="00260008" w:rsidP="00260008">
            <w:pPr>
              <w:autoSpaceDE w:val="0"/>
              <w:autoSpaceDN w:val="0"/>
              <w:ind w:firstLine="15"/>
              <w:jc w:val="center"/>
              <w:rPr>
                <w:b/>
                <w:sz w:val="28"/>
                <w:szCs w:val="28"/>
              </w:rPr>
            </w:pPr>
            <w:r w:rsidRPr="00E10DA2">
              <w:rPr>
                <w:b/>
                <w:sz w:val="28"/>
                <w:szCs w:val="28"/>
              </w:rPr>
              <w:t>+</w:t>
            </w:r>
          </w:p>
        </w:tc>
        <w:tc>
          <w:tcPr>
            <w:tcW w:w="556" w:type="pct"/>
            <w:shd w:val="clear" w:color="auto" w:fill="auto"/>
          </w:tcPr>
          <w:p w:rsidR="00260008" w:rsidRPr="00B20BF8" w:rsidRDefault="00260008" w:rsidP="00260008">
            <w:pPr>
              <w:autoSpaceDE w:val="0"/>
              <w:autoSpaceDN w:val="0"/>
              <w:ind w:firstLine="27"/>
              <w:jc w:val="center"/>
              <w:rPr>
                <w:b/>
                <w:sz w:val="28"/>
                <w:szCs w:val="28"/>
                <w:lang w:val="en-US"/>
              </w:rPr>
            </w:pPr>
            <w:r>
              <w:rPr>
                <w:b/>
                <w:sz w:val="28"/>
                <w:szCs w:val="28"/>
                <w:lang w:val="en-US"/>
              </w:rPr>
              <w:t>-</w:t>
            </w:r>
          </w:p>
        </w:tc>
      </w:tr>
    </w:tbl>
    <w:p w:rsidR="00260008" w:rsidRPr="00DE6AFE" w:rsidRDefault="00260008" w:rsidP="00260008">
      <w:pPr>
        <w:pStyle w:val="ConsNormal"/>
        <w:spacing w:line="360" w:lineRule="auto"/>
        <w:ind w:right="0"/>
        <w:jc w:val="both"/>
        <w:rPr>
          <w:rFonts w:ascii="Times New Roman" w:hAnsi="Times New Roman" w:cs="Times New Roman"/>
          <w:sz w:val="24"/>
          <w:szCs w:val="24"/>
          <w:lang w:val="x-none"/>
        </w:rPr>
      </w:pPr>
    </w:p>
    <w:p w:rsidR="00260008" w:rsidRPr="007C3A29" w:rsidRDefault="00260008" w:rsidP="00260008">
      <w:pPr>
        <w:rPr>
          <w:sz w:val="28"/>
          <w:szCs w:val="28"/>
        </w:rPr>
      </w:pPr>
    </w:p>
    <w:p w:rsidR="00260008" w:rsidRDefault="00260008"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6D0E77" w:rsidRDefault="006D0E77" w:rsidP="00A26CB5">
      <w:pPr>
        <w:autoSpaceDE w:val="0"/>
        <w:autoSpaceDN w:val="0"/>
        <w:adjustRightInd w:val="0"/>
        <w:ind w:left="6096"/>
        <w:jc w:val="right"/>
      </w:pPr>
    </w:p>
    <w:p w:rsidR="005C31DE" w:rsidRDefault="005C31DE" w:rsidP="00A26CB5">
      <w:pPr>
        <w:autoSpaceDE w:val="0"/>
        <w:autoSpaceDN w:val="0"/>
        <w:adjustRightInd w:val="0"/>
        <w:ind w:left="6096"/>
        <w:jc w:val="right"/>
      </w:pPr>
    </w:p>
    <w:p w:rsidR="005C31DE" w:rsidRDefault="005C31DE" w:rsidP="00A26CB5">
      <w:pPr>
        <w:autoSpaceDE w:val="0"/>
        <w:autoSpaceDN w:val="0"/>
        <w:adjustRightInd w:val="0"/>
        <w:ind w:left="6096"/>
        <w:jc w:val="right"/>
      </w:pPr>
    </w:p>
    <w:tbl>
      <w:tblPr>
        <w:tblpPr w:leftFromText="180" w:rightFromText="180" w:vertAnchor="page" w:horzAnchor="margin" w:tblpX="-776" w:tblpY="76"/>
        <w:tblW w:w="10666" w:type="dxa"/>
        <w:tblLook w:val="01E0" w:firstRow="1" w:lastRow="1" w:firstColumn="1" w:lastColumn="1" w:noHBand="0" w:noVBand="0"/>
      </w:tblPr>
      <w:tblGrid>
        <w:gridCol w:w="1985"/>
        <w:gridCol w:w="8681"/>
      </w:tblGrid>
      <w:tr w:rsidR="00940A36" w:rsidRPr="00EA1110" w:rsidTr="00981CAB">
        <w:trPr>
          <w:trHeight w:val="2516"/>
        </w:trPr>
        <w:tc>
          <w:tcPr>
            <w:tcW w:w="1985" w:type="dxa"/>
            <w:shd w:val="clear" w:color="auto" w:fill="0000FF"/>
          </w:tcPr>
          <w:p w:rsidR="00940A36" w:rsidRPr="00EA1110" w:rsidRDefault="00940A36" w:rsidP="00981CAB">
            <w:pPr>
              <w:ind w:left="284" w:hanging="284"/>
              <w:jc w:val="center"/>
              <w:rPr>
                <w:sz w:val="28"/>
                <w:szCs w:val="28"/>
              </w:rPr>
            </w:pPr>
          </w:p>
        </w:tc>
        <w:tc>
          <w:tcPr>
            <w:tcW w:w="8681" w:type="dxa"/>
            <w:shd w:val="clear" w:color="auto" w:fill="auto"/>
          </w:tcPr>
          <w:p w:rsidR="00940A36" w:rsidRPr="00EA1110" w:rsidRDefault="00940A36" w:rsidP="00981CAB">
            <w:pPr>
              <w:spacing w:before="120"/>
              <w:jc w:val="center"/>
              <w:rPr>
                <w:b/>
                <w:sz w:val="36"/>
                <w:szCs w:val="36"/>
              </w:rPr>
            </w:pPr>
          </w:p>
        </w:tc>
      </w:tr>
      <w:tr w:rsidR="00940A36" w:rsidRPr="00F909A3" w:rsidTr="00981CAB">
        <w:trPr>
          <w:trHeight w:val="10275"/>
        </w:trPr>
        <w:tc>
          <w:tcPr>
            <w:tcW w:w="1985" w:type="dxa"/>
            <w:shd w:val="clear" w:color="auto" w:fill="0000FF"/>
          </w:tcPr>
          <w:p w:rsidR="00940A36" w:rsidRPr="00D57EB6" w:rsidRDefault="00940A36" w:rsidP="00981CAB">
            <w:pPr>
              <w:rPr>
                <w:color w:val="95B3D7"/>
                <w:sz w:val="28"/>
                <w:szCs w:val="28"/>
              </w:rPr>
            </w:pPr>
          </w:p>
        </w:tc>
        <w:tc>
          <w:tcPr>
            <w:tcW w:w="8681" w:type="dxa"/>
            <w:shd w:val="clear" w:color="auto" w:fill="auto"/>
          </w:tcPr>
          <w:p w:rsidR="00940A36" w:rsidRDefault="00940A36" w:rsidP="00981CAB">
            <w:pPr>
              <w:spacing w:before="120"/>
              <w:jc w:val="center"/>
              <w:rPr>
                <w:b/>
                <w:sz w:val="36"/>
                <w:szCs w:val="36"/>
              </w:rPr>
            </w:pPr>
          </w:p>
          <w:p w:rsidR="00940A36" w:rsidRDefault="00940A36" w:rsidP="00981CAB">
            <w:pPr>
              <w:spacing w:before="120"/>
              <w:jc w:val="center"/>
              <w:rPr>
                <w:b/>
                <w:sz w:val="36"/>
                <w:szCs w:val="36"/>
              </w:rPr>
            </w:pPr>
          </w:p>
          <w:p w:rsidR="00940A36" w:rsidRDefault="00940A36" w:rsidP="00981CAB">
            <w:pPr>
              <w:spacing w:before="120"/>
              <w:jc w:val="center"/>
              <w:rPr>
                <w:b/>
                <w:sz w:val="36"/>
                <w:szCs w:val="36"/>
              </w:rPr>
            </w:pPr>
          </w:p>
          <w:p w:rsidR="00940A36" w:rsidRPr="003E5787" w:rsidRDefault="00940A36" w:rsidP="00981CAB">
            <w:pPr>
              <w:spacing w:before="120"/>
              <w:jc w:val="center"/>
              <w:rPr>
                <w:b/>
                <w:sz w:val="36"/>
                <w:szCs w:val="36"/>
              </w:rPr>
            </w:pPr>
          </w:p>
          <w:p w:rsidR="00940A36" w:rsidRPr="00EA1110" w:rsidRDefault="00940A36" w:rsidP="00981CAB">
            <w:pPr>
              <w:spacing w:before="120"/>
              <w:jc w:val="center"/>
              <w:rPr>
                <w:b/>
                <w:sz w:val="36"/>
                <w:szCs w:val="36"/>
              </w:rPr>
            </w:pPr>
            <w:r>
              <w:rPr>
                <w:b/>
                <w:sz w:val="36"/>
                <w:szCs w:val="36"/>
              </w:rPr>
              <w:t xml:space="preserve">МЕСТНЫЕ </w:t>
            </w:r>
            <w:r w:rsidRPr="00EA1110">
              <w:rPr>
                <w:b/>
                <w:sz w:val="36"/>
                <w:szCs w:val="36"/>
              </w:rPr>
              <w:t xml:space="preserve">НОРМАТИВЫ </w:t>
            </w:r>
          </w:p>
          <w:p w:rsidR="00940A36" w:rsidRDefault="00940A36" w:rsidP="00981CAB">
            <w:pPr>
              <w:spacing w:before="120"/>
              <w:jc w:val="center"/>
              <w:rPr>
                <w:b/>
                <w:sz w:val="36"/>
                <w:szCs w:val="36"/>
              </w:rPr>
            </w:pPr>
            <w:r w:rsidRPr="00EA1110">
              <w:rPr>
                <w:b/>
                <w:sz w:val="36"/>
                <w:szCs w:val="36"/>
              </w:rPr>
              <w:t>ГРАДОСТРОИТЕЛЬНОГО ПРОЕКТИР</w:t>
            </w:r>
            <w:r w:rsidRPr="00EA1110">
              <w:rPr>
                <w:b/>
                <w:sz w:val="36"/>
                <w:szCs w:val="36"/>
              </w:rPr>
              <w:t>О</w:t>
            </w:r>
            <w:r w:rsidRPr="00EA1110">
              <w:rPr>
                <w:b/>
                <w:sz w:val="36"/>
                <w:szCs w:val="36"/>
              </w:rPr>
              <w:t>ВАНИЯ</w:t>
            </w:r>
          </w:p>
          <w:p w:rsidR="00940A36" w:rsidRPr="00EA1110" w:rsidRDefault="00940A36" w:rsidP="00981CAB">
            <w:pPr>
              <w:spacing w:before="120"/>
              <w:jc w:val="center"/>
              <w:rPr>
                <w:b/>
                <w:sz w:val="36"/>
                <w:szCs w:val="36"/>
              </w:rPr>
            </w:pPr>
            <w:r w:rsidRPr="00EA1110">
              <w:rPr>
                <w:b/>
                <w:sz w:val="36"/>
                <w:szCs w:val="36"/>
              </w:rPr>
              <w:t>МУНИЦИПАЛЬНО</w:t>
            </w:r>
            <w:r>
              <w:rPr>
                <w:b/>
                <w:sz w:val="36"/>
                <w:szCs w:val="36"/>
              </w:rPr>
              <w:t>ГО ОБРАЗОВАНИЯ</w:t>
            </w:r>
          </w:p>
          <w:p w:rsidR="00940A36" w:rsidRPr="000E01C4" w:rsidRDefault="00940A36" w:rsidP="00981CAB">
            <w:pPr>
              <w:jc w:val="center"/>
              <w:rPr>
                <w:b/>
                <w:sz w:val="40"/>
                <w:szCs w:val="40"/>
              </w:rPr>
            </w:pPr>
            <w:r w:rsidRPr="000E01C4">
              <w:rPr>
                <w:b/>
                <w:sz w:val="40"/>
                <w:szCs w:val="40"/>
              </w:rPr>
              <w:t>С</w:t>
            </w:r>
            <w:r>
              <w:rPr>
                <w:b/>
                <w:sz w:val="40"/>
                <w:szCs w:val="40"/>
              </w:rPr>
              <w:t>ельское</w:t>
            </w:r>
            <w:r w:rsidRPr="000E01C4">
              <w:rPr>
                <w:b/>
                <w:sz w:val="40"/>
                <w:szCs w:val="40"/>
              </w:rPr>
              <w:t xml:space="preserve"> поселени</w:t>
            </w:r>
            <w:r>
              <w:rPr>
                <w:b/>
                <w:sz w:val="40"/>
                <w:szCs w:val="40"/>
              </w:rPr>
              <w:t>е</w:t>
            </w:r>
            <w:r w:rsidRPr="000E01C4">
              <w:rPr>
                <w:b/>
                <w:sz w:val="40"/>
                <w:szCs w:val="40"/>
              </w:rPr>
              <w:t xml:space="preserve"> Горноправдинск</w:t>
            </w:r>
          </w:p>
          <w:p w:rsidR="00940A36" w:rsidRPr="00F909A3" w:rsidRDefault="00940A36" w:rsidP="00981CAB">
            <w:pPr>
              <w:jc w:val="center"/>
              <w:rPr>
                <w:b/>
                <w:sz w:val="36"/>
                <w:szCs w:val="36"/>
              </w:rPr>
            </w:pPr>
          </w:p>
        </w:tc>
      </w:tr>
      <w:tr w:rsidR="00940A36" w:rsidRPr="00F909A3" w:rsidTr="00981CAB">
        <w:tc>
          <w:tcPr>
            <w:tcW w:w="1985" w:type="dxa"/>
            <w:shd w:val="clear" w:color="auto" w:fill="auto"/>
          </w:tcPr>
          <w:p w:rsidR="00940A36" w:rsidRPr="00F909A3" w:rsidRDefault="00940A36" w:rsidP="00981CAB">
            <w:pPr>
              <w:rPr>
                <w:sz w:val="28"/>
                <w:szCs w:val="28"/>
              </w:rPr>
            </w:pPr>
          </w:p>
        </w:tc>
        <w:tc>
          <w:tcPr>
            <w:tcW w:w="8681" w:type="dxa"/>
            <w:shd w:val="clear" w:color="auto" w:fill="0000FF"/>
          </w:tcPr>
          <w:p w:rsidR="00940A36" w:rsidRPr="00F909A3" w:rsidRDefault="00940A36" w:rsidP="00981CAB">
            <w:pPr>
              <w:rPr>
                <w:sz w:val="28"/>
                <w:szCs w:val="28"/>
              </w:rPr>
            </w:pPr>
          </w:p>
        </w:tc>
      </w:tr>
      <w:tr w:rsidR="00940A36" w:rsidRPr="00F909A3" w:rsidTr="00981CAB">
        <w:trPr>
          <w:trHeight w:val="1065"/>
        </w:trPr>
        <w:tc>
          <w:tcPr>
            <w:tcW w:w="1985" w:type="dxa"/>
            <w:shd w:val="clear" w:color="auto" w:fill="0000FF"/>
          </w:tcPr>
          <w:p w:rsidR="00940A36" w:rsidRPr="00F909A3" w:rsidRDefault="00940A36" w:rsidP="00981CAB">
            <w:pPr>
              <w:rPr>
                <w:sz w:val="28"/>
                <w:szCs w:val="28"/>
              </w:rPr>
            </w:pPr>
          </w:p>
        </w:tc>
        <w:tc>
          <w:tcPr>
            <w:tcW w:w="8681" w:type="dxa"/>
            <w:shd w:val="clear" w:color="auto" w:fill="auto"/>
            <w:vAlign w:val="center"/>
          </w:tcPr>
          <w:p w:rsidR="00940A36" w:rsidRPr="00253A72" w:rsidRDefault="00940A36" w:rsidP="00981CAB">
            <w:pPr>
              <w:spacing w:before="200"/>
              <w:jc w:val="center"/>
              <w:rPr>
                <w:color w:val="000000"/>
              </w:rPr>
            </w:pPr>
            <w:r w:rsidRPr="00253A72">
              <w:rPr>
                <w:color w:val="000000"/>
              </w:rPr>
              <w:t xml:space="preserve">Сельское поселение Горноправдинск </w:t>
            </w:r>
          </w:p>
          <w:p w:rsidR="00940A36" w:rsidRPr="00253A72" w:rsidRDefault="00940A36" w:rsidP="00981CAB">
            <w:pPr>
              <w:spacing w:before="200"/>
              <w:jc w:val="center"/>
              <w:rPr>
                <w:color w:val="000000"/>
              </w:rPr>
            </w:pPr>
            <w:r w:rsidRPr="00253A72">
              <w:rPr>
                <w:color w:val="000000"/>
              </w:rPr>
              <w:t>Ханты-Мансийского автономного округа-Югры</w:t>
            </w:r>
          </w:p>
          <w:p w:rsidR="00940A36" w:rsidRPr="00F909A3" w:rsidRDefault="00940A36" w:rsidP="00981CAB">
            <w:pPr>
              <w:spacing w:before="200"/>
              <w:jc w:val="center"/>
              <w:rPr>
                <w:sz w:val="28"/>
                <w:szCs w:val="28"/>
              </w:rPr>
            </w:pPr>
            <w:r w:rsidRPr="00253A72">
              <w:rPr>
                <w:color w:val="000000"/>
              </w:rPr>
              <w:t xml:space="preserve"> </w:t>
            </w:r>
            <w:r w:rsidRPr="00253A72">
              <w:t>2015 год</w:t>
            </w:r>
          </w:p>
        </w:tc>
      </w:tr>
    </w:tbl>
    <w:p w:rsidR="00940A36" w:rsidRDefault="00940A36" w:rsidP="00940A36">
      <w:pPr>
        <w:pStyle w:val="ConsPlusTitle"/>
        <w:jc w:val="both"/>
      </w:pPr>
    </w:p>
    <w:p w:rsidR="00940A36" w:rsidRDefault="00940A36" w:rsidP="00940A36">
      <w:pPr>
        <w:pStyle w:val="ConsPlusTitle"/>
        <w:jc w:val="both"/>
      </w:pPr>
    </w:p>
    <w:p w:rsidR="00940A36" w:rsidRPr="00F909A3" w:rsidRDefault="00940A36" w:rsidP="00940A36">
      <w:pPr>
        <w:pStyle w:val="ConsPlusTitle"/>
        <w:jc w:val="both"/>
      </w:pPr>
    </w:p>
    <w:p w:rsidR="00940A36" w:rsidRPr="00F909A3" w:rsidRDefault="00940A36" w:rsidP="00940A36">
      <w:pPr>
        <w:pStyle w:val="ConsPlusTitle"/>
        <w:jc w:val="both"/>
      </w:pPr>
    </w:p>
    <w:p w:rsidR="00940A36" w:rsidRPr="00F909A3" w:rsidRDefault="00940A36" w:rsidP="00940A36">
      <w:pPr>
        <w:ind w:right="-2" w:firstLine="709"/>
        <w:jc w:val="both"/>
        <w:rPr>
          <w:rFonts w:ascii="Calibri" w:hAnsi="Calibri"/>
          <w:b/>
          <w:color w:val="1F497D"/>
          <w:sz w:val="17"/>
        </w:rPr>
      </w:pPr>
      <w:r w:rsidRPr="00F909A3">
        <w:rPr>
          <w:rFonts w:ascii="Antiqua" w:hAnsi="Antiqua"/>
          <w:sz w:val="17"/>
          <w:szCs w:val="20"/>
          <w:lang w:val="en-US"/>
        </w:rPr>
        <w:object w:dxaOrig="1440" w:dyaOrig="1440">
          <v:shape id="_x0000_s1027" type="#_x0000_t75" style="position:absolute;left:0;text-align:left;margin-left:-1.8pt;margin-top:-17.85pt;width:69.85pt;height:65.15pt;z-index:251662336">
            <v:imagedata r:id="rId9" o:title=""/>
          </v:shape>
          <o:OLEObject Type="Embed" ProgID="CorelDraw.Graphic.15" ShapeID="_x0000_s1027" DrawAspect="Content" ObjectID="_1520235827" r:id="rId12"/>
        </w:object>
      </w:r>
    </w:p>
    <w:p w:rsidR="00940A36" w:rsidRPr="00F909A3" w:rsidRDefault="00940A36" w:rsidP="00940A36">
      <w:pPr>
        <w:ind w:right="-2" w:firstLine="1134"/>
        <w:jc w:val="center"/>
      </w:pPr>
      <w:r w:rsidRPr="00F909A3">
        <w:rPr>
          <w:b/>
          <w:color w:val="1F497D"/>
        </w:rPr>
        <w:t>ОБЩЕСТВО С ОГРАНИЧЕННОЙ ОТВЕТСТВЕННОСТЬЮ</w:t>
      </w:r>
    </w:p>
    <w:p w:rsidR="00940A36" w:rsidRPr="00F909A3" w:rsidRDefault="00940A36" w:rsidP="00940A36">
      <w:pPr>
        <w:ind w:firstLine="1134"/>
        <w:jc w:val="center"/>
        <w:rPr>
          <w:rFonts w:eastAsia="SimSun"/>
          <w:b/>
          <w:color w:val="1F497D"/>
          <w:lang w:eastAsia="zh-CN"/>
        </w:rPr>
      </w:pPr>
      <w:r w:rsidRPr="00F909A3">
        <w:rPr>
          <w:rFonts w:eastAsia="SimSun"/>
          <w:b/>
          <w:color w:val="1F497D"/>
          <w:lang w:eastAsia="zh-CN"/>
        </w:rPr>
        <w:t>«ДЖИ ДИНАМИКА»</w:t>
      </w:r>
    </w:p>
    <w:p w:rsidR="00940A36" w:rsidRPr="00F909A3" w:rsidRDefault="00940A36" w:rsidP="00940A36">
      <w:pPr>
        <w:ind w:firstLine="1134"/>
        <w:jc w:val="center"/>
        <w:rPr>
          <w:rFonts w:eastAsia="SimSun"/>
          <w:b/>
          <w:color w:val="1F497D"/>
          <w:lang w:eastAsia="zh-CN"/>
        </w:rPr>
      </w:pPr>
    </w:p>
    <w:p w:rsidR="00940A36" w:rsidRPr="00F909A3" w:rsidRDefault="00940A36" w:rsidP="00940A36">
      <w:pPr>
        <w:ind w:right="-2" w:firstLine="1134"/>
        <w:jc w:val="center"/>
      </w:pPr>
      <w:r w:rsidRPr="00F909A3">
        <w:rPr>
          <w:noProof/>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12065</wp:posOffset>
                </wp:positionV>
                <wp:extent cx="6067425" cy="0"/>
                <wp:effectExtent l="16510" t="12065" r="12065"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905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B223"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47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" o:allowincell="f" strokecolor="#17365d" strokeweight="1.5pt"/>
            </w:pict>
          </mc:Fallback>
        </mc:AlternateContent>
      </w:r>
    </w:p>
    <w:p w:rsidR="00940A36" w:rsidRPr="00F909A3" w:rsidRDefault="00940A36" w:rsidP="00940A36">
      <w:pPr>
        <w:pStyle w:val="ConsPlusTitle"/>
        <w:jc w:val="both"/>
      </w:pPr>
    </w:p>
    <w:p w:rsidR="00940A36" w:rsidRPr="00F909A3" w:rsidRDefault="00940A36" w:rsidP="00940A36">
      <w:pPr>
        <w:pStyle w:val="ConsPlusTitle"/>
        <w:jc w:val="right"/>
        <w:rPr>
          <w:b w:val="0"/>
        </w:rPr>
      </w:pPr>
    </w:p>
    <w:p w:rsidR="00940A36" w:rsidRPr="00F909A3" w:rsidRDefault="00940A36" w:rsidP="00940A36">
      <w:pPr>
        <w:pStyle w:val="ConsPlusTitle"/>
        <w:jc w:val="right"/>
        <w:rPr>
          <w:b w:val="0"/>
        </w:rPr>
      </w:pPr>
    </w:p>
    <w:p w:rsidR="00940A36" w:rsidRPr="00F909A3" w:rsidRDefault="00940A36" w:rsidP="00940A36">
      <w:pPr>
        <w:pStyle w:val="ConsPlusTitle"/>
        <w:jc w:val="both"/>
      </w:pPr>
    </w:p>
    <w:p w:rsidR="00940A36" w:rsidRPr="00F909A3" w:rsidRDefault="00940A36" w:rsidP="00940A36">
      <w:pPr>
        <w:pStyle w:val="ConsPlusTitle"/>
        <w:jc w:val="both"/>
      </w:pPr>
    </w:p>
    <w:p w:rsidR="00940A36" w:rsidRPr="00F909A3" w:rsidRDefault="00940A36" w:rsidP="00940A36">
      <w:pPr>
        <w:pStyle w:val="ConsPlusTitle"/>
        <w:jc w:val="both"/>
      </w:pPr>
    </w:p>
    <w:p w:rsidR="00940A36" w:rsidRPr="00EA1110" w:rsidRDefault="00940A36" w:rsidP="00940A36">
      <w:pPr>
        <w:spacing w:before="120"/>
        <w:jc w:val="center"/>
        <w:rPr>
          <w:b/>
          <w:sz w:val="36"/>
          <w:szCs w:val="36"/>
        </w:rPr>
      </w:pPr>
      <w:r>
        <w:rPr>
          <w:b/>
          <w:sz w:val="36"/>
          <w:szCs w:val="36"/>
        </w:rPr>
        <w:t xml:space="preserve">МЕСТНЫЕ </w:t>
      </w:r>
      <w:r w:rsidRPr="00EA1110">
        <w:rPr>
          <w:b/>
          <w:sz w:val="36"/>
          <w:szCs w:val="36"/>
        </w:rPr>
        <w:t xml:space="preserve">НОРМАТИВЫ </w:t>
      </w:r>
    </w:p>
    <w:p w:rsidR="00940A36" w:rsidRDefault="00940A36" w:rsidP="00940A36">
      <w:pPr>
        <w:spacing w:before="120"/>
        <w:jc w:val="center"/>
        <w:rPr>
          <w:b/>
          <w:sz w:val="36"/>
          <w:szCs w:val="36"/>
        </w:rPr>
      </w:pPr>
      <w:r w:rsidRPr="00EA1110">
        <w:rPr>
          <w:b/>
          <w:sz w:val="36"/>
          <w:szCs w:val="36"/>
        </w:rPr>
        <w:t>ГРАДОСТРОИТЕЛЬНОГО ПРОЕКТИР</w:t>
      </w:r>
      <w:r w:rsidRPr="00EA1110">
        <w:rPr>
          <w:b/>
          <w:sz w:val="36"/>
          <w:szCs w:val="36"/>
        </w:rPr>
        <w:t>О</w:t>
      </w:r>
      <w:r w:rsidRPr="00EA1110">
        <w:rPr>
          <w:b/>
          <w:sz w:val="36"/>
          <w:szCs w:val="36"/>
        </w:rPr>
        <w:t>ВАНИЯ</w:t>
      </w:r>
    </w:p>
    <w:p w:rsidR="00940A36" w:rsidRPr="00EA1110" w:rsidRDefault="00940A36" w:rsidP="00940A36">
      <w:pPr>
        <w:spacing w:before="120"/>
        <w:jc w:val="center"/>
        <w:rPr>
          <w:b/>
          <w:sz w:val="36"/>
          <w:szCs w:val="36"/>
        </w:rPr>
      </w:pPr>
      <w:r w:rsidRPr="00EA1110">
        <w:rPr>
          <w:b/>
          <w:sz w:val="36"/>
          <w:szCs w:val="36"/>
        </w:rPr>
        <w:t>МУНИЦИПАЛЬНО</w:t>
      </w:r>
      <w:r>
        <w:rPr>
          <w:b/>
          <w:sz w:val="36"/>
          <w:szCs w:val="36"/>
        </w:rPr>
        <w:t>ГО ОБРАЗОВАНИЯ</w:t>
      </w:r>
    </w:p>
    <w:p w:rsidR="00940A36" w:rsidRPr="000E01C4" w:rsidRDefault="00940A36" w:rsidP="00940A36">
      <w:pPr>
        <w:jc w:val="center"/>
        <w:rPr>
          <w:b/>
          <w:sz w:val="40"/>
          <w:szCs w:val="40"/>
        </w:rPr>
      </w:pPr>
      <w:r w:rsidRPr="000E01C4">
        <w:rPr>
          <w:b/>
          <w:sz w:val="40"/>
          <w:szCs w:val="40"/>
        </w:rPr>
        <w:t>С</w:t>
      </w:r>
      <w:r>
        <w:rPr>
          <w:b/>
          <w:sz w:val="40"/>
          <w:szCs w:val="40"/>
        </w:rPr>
        <w:t>ельское</w:t>
      </w:r>
      <w:r w:rsidRPr="000E01C4">
        <w:rPr>
          <w:b/>
          <w:sz w:val="40"/>
          <w:szCs w:val="40"/>
        </w:rPr>
        <w:t xml:space="preserve"> поселени</w:t>
      </w:r>
      <w:r>
        <w:rPr>
          <w:b/>
          <w:sz w:val="40"/>
          <w:szCs w:val="40"/>
        </w:rPr>
        <w:t>е</w:t>
      </w:r>
      <w:r w:rsidRPr="000E01C4">
        <w:rPr>
          <w:b/>
          <w:sz w:val="40"/>
          <w:szCs w:val="40"/>
        </w:rPr>
        <w:t xml:space="preserve"> Горноправдинск</w:t>
      </w:r>
    </w:p>
    <w:p w:rsidR="00940A36" w:rsidRPr="00F909A3" w:rsidRDefault="00940A36" w:rsidP="00940A36">
      <w:pPr>
        <w:pStyle w:val="ConsNormal"/>
        <w:ind w:right="0"/>
        <w:jc w:val="center"/>
        <w:rPr>
          <w:rFonts w:ascii="Times New Roman" w:hAnsi="Times New Roman" w:cs="Times New Roman"/>
          <w:sz w:val="24"/>
          <w:szCs w:val="24"/>
        </w:rPr>
      </w:pPr>
    </w:p>
    <w:p w:rsidR="00940A36" w:rsidRPr="00F909A3" w:rsidRDefault="00940A36" w:rsidP="00940A36">
      <w:pPr>
        <w:pStyle w:val="ConsNormal"/>
        <w:ind w:right="0"/>
        <w:jc w:val="center"/>
        <w:rPr>
          <w:rFonts w:ascii="Times New Roman" w:hAnsi="Times New Roman" w:cs="Times New Roman"/>
          <w:sz w:val="24"/>
          <w:szCs w:val="24"/>
        </w:rPr>
      </w:pPr>
    </w:p>
    <w:p w:rsidR="00940A36" w:rsidRPr="00F909A3" w:rsidRDefault="00940A36" w:rsidP="00940A36">
      <w:pPr>
        <w:spacing w:line="360" w:lineRule="auto"/>
        <w:jc w:val="center"/>
        <w:rPr>
          <w:sz w:val="28"/>
          <w:szCs w:val="28"/>
        </w:rPr>
      </w:pPr>
      <w:r w:rsidRPr="00F909A3">
        <w:rPr>
          <w:sz w:val="28"/>
          <w:szCs w:val="28"/>
        </w:rPr>
        <w:t>Материалы по обоснованию расчетных показателей,</w:t>
      </w:r>
    </w:p>
    <w:p w:rsidR="00940A36" w:rsidRPr="00F909A3" w:rsidRDefault="00940A36" w:rsidP="00940A36">
      <w:pPr>
        <w:spacing w:line="360" w:lineRule="auto"/>
        <w:jc w:val="center"/>
        <w:rPr>
          <w:sz w:val="28"/>
          <w:szCs w:val="28"/>
        </w:rPr>
      </w:pPr>
      <w:r w:rsidRPr="00F909A3">
        <w:rPr>
          <w:sz w:val="28"/>
          <w:szCs w:val="28"/>
        </w:rPr>
        <w:t>содержащихся в основной части</w:t>
      </w:r>
    </w:p>
    <w:p w:rsidR="00940A36" w:rsidRPr="00F909A3" w:rsidRDefault="00940A36" w:rsidP="00940A36">
      <w:pPr>
        <w:spacing w:line="360" w:lineRule="auto"/>
        <w:jc w:val="center"/>
      </w:pPr>
      <w:r w:rsidRPr="00F909A3">
        <w:rPr>
          <w:sz w:val="28"/>
          <w:szCs w:val="28"/>
        </w:rPr>
        <w:t>местных нормативов градостроительного проектирования</w:t>
      </w:r>
    </w:p>
    <w:p w:rsidR="00940A36" w:rsidRPr="00F909A3" w:rsidRDefault="00940A36" w:rsidP="00940A36">
      <w:pPr>
        <w:pStyle w:val="ConsNormal"/>
        <w:ind w:right="0"/>
        <w:jc w:val="center"/>
        <w:rPr>
          <w:rFonts w:ascii="Times New Roman" w:hAnsi="Times New Roman" w:cs="Times New Roman"/>
          <w:sz w:val="24"/>
          <w:szCs w:val="24"/>
        </w:rPr>
      </w:pPr>
    </w:p>
    <w:p w:rsidR="00940A36" w:rsidRPr="00F909A3" w:rsidRDefault="00940A36" w:rsidP="00940A36">
      <w:pPr>
        <w:pStyle w:val="ConsNormal"/>
        <w:ind w:right="0"/>
        <w:jc w:val="center"/>
        <w:rPr>
          <w:rFonts w:ascii="Times New Roman" w:hAnsi="Times New Roman" w:cs="Times New Roman"/>
          <w:sz w:val="24"/>
          <w:szCs w:val="24"/>
        </w:rPr>
      </w:pPr>
    </w:p>
    <w:p w:rsidR="00940A36" w:rsidRPr="00F909A3" w:rsidRDefault="00940A36" w:rsidP="00940A36">
      <w:pPr>
        <w:pStyle w:val="ConsNormal"/>
        <w:ind w:right="0"/>
        <w:jc w:val="center"/>
        <w:rPr>
          <w:rFonts w:ascii="Times New Roman" w:hAnsi="Times New Roman" w:cs="Times New Roman"/>
          <w:sz w:val="24"/>
          <w:szCs w:val="24"/>
        </w:rPr>
      </w:pPr>
    </w:p>
    <w:p w:rsidR="00940A36" w:rsidRPr="00F909A3" w:rsidRDefault="00940A36" w:rsidP="00940A36">
      <w:pPr>
        <w:pStyle w:val="ConsNormal"/>
        <w:ind w:right="0"/>
        <w:jc w:val="center"/>
        <w:rPr>
          <w:rFonts w:ascii="Times New Roman" w:hAnsi="Times New Roman" w:cs="Times New Roman"/>
          <w:sz w:val="24"/>
          <w:szCs w:val="24"/>
        </w:rPr>
      </w:pPr>
    </w:p>
    <w:p w:rsidR="00940A36" w:rsidRPr="00F909A3" w:rsidRDefault="00940A36" w:rsidP="00940A36">
      <w:pPr>
        <w:pStyle w:val="ConsNormal"/>
        <w:ind w:right="0"/>
        <w:jc w:val="center"/>
        <w:rPr>
          <w:rFonts w:ascii="Times New Roman" w:hAnsi="Times New Roman" w:cs="Times New Roman"/>
          <w:sz w:val="24"/>
          <w:szCs w:val="24"/>
        </w:rPr>
      </w:pPr>
    </w:p>
    <w:p w:rsidR="00940A36" w:rsidRPr="00F909A3" w:rsidRDefault="00940A36" w:rsidP="00940A36">
      <w:pPr>
        <w:pStyle w:val="ConsNormal"/>
        <w:ind w:right="0"/>
        <w:jc w:val="center"/>
        <w:rPr>
          <w:rFonts w:ascii="Times New Roman" w:hAnsi="Times New Roman" w:cs="Times New Roman"/>
          <w:sz w:val="24"/>
          <w:szCs w:val="24"/>
        </w:rPr>
      </w:pPr>
    </w:p>
    <w:p w:rsidR="00940A36" w:rsidRPr="00F909A3" w:rsidRDefault="00940A36" w:rsidP="00940A36">
      <w:pPr>
        <w:pStyle w:val="ConsNormal"/>
        <w:ind w:right="0"/>
        <w:jc w:val="center"/>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r w:rsidRPr="00F909A3">
        <w:rPr>
          <w:rFonts w:ascii="Times New Roman" w:hAnsi="Times New Roman" w:cs="Times New Roman"/>
          <w:sz w:val="24"/>
          <w:szCs w:val="24"/>
        </w:rPr>
        <w:t>Генеральный директор</w:t>
      </w:r>
      <w:r w:rsidRPr="00F909A3">
        <w:rPr>
          <w:rFonts w:ascii="Times New Roman" w:hAnsi="Times New Roman" w:cs="Times New Roman"/>
          <w:sz w:val="24"/>
          <w:szCs w:val="24"/>
        </w:rPr>
        <w:tab/>
      </w:r>
      <w:r w:rsidRPr="00F909A3">
        <w:rPr>
          <w:rFonts w:ascii="Times New Roman" w:hAnsi="Times New Roman" w:cs="Times New Roman"/>
          <w:sz w:val="24"/>
          <w:szCs w:val="24"/>
        </w:rPr>
        <w:tab/>
      </w:r>
      <w:r w:rsidRPr="00F909A3">
        <w:rPr>
          <w:rFonts w:ascii="Times New Roman" w:hAnsi="Times New Roman" w:cs="Times New Roman"/>
          <w:sz w:val="24"/>
          <w:szCs w:val="24"/>
        </w:rPr>
        <w:tab/>
      </w:r>
      <w:r w:rsidRPr="00F909A3">
        <w:rPr>
          <w:rFonts w:ascii="Times New Roman" w:hAnsi="Times New Roman" w:cs="Times New Roman"/>
          <w:sz w:val="24"/>
          <w:szCs w:val="24"/>
        </w:rPr>
        <w:tab/>
      </w:r>
      <w:r w:rsidRPr="00F909A3">
        <w:rPr>
          <w:rFonts w:ascii="Times New Roman" w:hAnsi="Times New Roman" w:cs="Times New Roman"/>
          <w:sz w:val="24"/>
          <w:szCs w:val="24"/>
        </w:rPr>
        <w:tab/>
      </w:r>
      <w:r w:rsidRPr="00F909A3">
        <w:rPr>
          <w:rFonts w:ascii="Times New Roman" w:hAnsi="Times New Roman" w:cs="Times New Roman"/>
          <w:sz w:val="24"/>
          <w:szCs w:val="24"/>
        </w:rPr>
        <w:tab/>
        <w:t>А.С. Ложкин</w:t>
      </w: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jc w:val="both"/>
        <w:rPr>
          <w:b/>
          <w:sz w:val="26"/>
          <w:szCs w:val="26"/>
        </w:rPr>
      </w:pPr>
    </w:p>
    <w:p w:rsidR="00940A36" w:rsidRPr="00F909A3" w:rsidRDefault="00940A36" w:rsidP="00940A36">
      <w:pPr>
        <w:jc w:val="both"/>
        <w:rPr>
          <w:b/>
          <w:sz w:val="26"/>
          <w:szCs w:val="26"/>
        </w:rPr>
      </w:pPr>
    </w:p>
    <w:p w:rsidR="00940A36" w:rsidRPr="00F909A3" w:rsidRDefault="00940A36" w:rsidP="00940A36">
      <w:pPr>
        <w:jc w:val="both"/>
        <w:rPr>
          <w:b/>
          <w:sz w:val="26"/>
          <w:szCs w:val="26"/>
        </w:rPr>
      </w:pPr>
    </w:p>
    <w:p w:rsidR="00940A36" w:rsidRPr="00F909A3" w:rsidRDefault="00940A36" w:rsidP="00940A36">
      <w:pPr>
        <w:jc w:val="both"/>
        <w:rPr>
          <w:b/>
          <w:sz w:val="26"/>
          <w:szCs w:val="26"/>
        </w:rPr>
      </w:pPr>
    </w:p>
    <w:p w:rsidR="00940A36" w:rsidRPr="00F909A3" w:rsidRDefault="00940A36" w:rsidP="00940A36">
      <w:pPr>
        <w:jc w:val="both"/>
        <w:rPr>
          <w:b/>
          <w:sz w:val="26"/>
          <w:szCs w:val="26"/>
        </w:rPr>
      </w:pPr>
    </w:p>
    <w:p w:rsidR="00940A36" w:rsidRPr="00F909A3" w:rsidRDefault="00940A36" w:rsidP="00940A36">
      <w:pPr>
        <w:jc w:val="both"/>
        <w:rPr>
          <w:b/>
          <w:sz w:val="28"/>
          <w:szCs w:val="28"/>
        </w:rPr>
      </w:pPr>
    </w:p>
    <w:p w:rsidR="00940A36" w:rsidRPr="00F909A3" w:rsidRDefault="00940A36" w:rsidP="00940A36">
      <w:pPr>
        <w:jc w:val="both"/>
        <w:rPr>
          <w:b/>
          <w:sz w:val="28"/>
          <w:szCs w:val="28"/>
        </w:rPr>
      </w:pPr>
    </w:p>
    <w:p w:rsidR="00940A36" w:rsidRPr="00F909A3" w:rsidRDefault="00940A36" w:rsidP="00940A36">
      <w:pPr>
        <w:jc w:val="center"/>
        <w:rPr>
          <w:sz w:val="20"/>
          <w:szCs w:val="20"/>
        </w:rPr>
      </w:pPr>
      <w:r w:rsidRPr="00F909A3">
        <w:rPr>
          <w:sz w:val="20"/>
          <w:szCs w:val="20"/>
        </w:rPr>
        <w:t>г. Санкт-Петербург</w:t>
      </w:r>
    </w:p>
    <w:p w:rsidR="00940A36" w:rsidRPr="00F909A3" w:rsidRDefault="00940A36" w:rsidP="00940A36">
      <w:pPr>
        <w:jc w:val="center"/>
        <w:rPr>
          <w:b/>
        </w:rPr>
        <w:sectPr w:rsidR="00940A36" w:rsidRPr="00F909A3" w:rsidSect="00940A36">
          <w:pgSz w:w="11906" w:h="16838" w:code="9"/>
          <w:pgMar w:top="1134" w:right="567" w:bottom="1134" w:left="1418" w:header="709" w:footer="709" w:gutter="0"/>
          <w:pgNumType w:start="1"/>
          <w:cols w:space="708"/>
          <w:docGrid w:linePitch="360"/>
        </w:sectPr>
      </w:pPr>
      <w:smartTag w:uri="urn:schemas-microsoft-com:office:smarttags" w:element="metricconverter">
        <w:smartTagPr>
          <w:attr w:name="ProductID" w:val="2015 г"/>
        </w:smartTagPr>
        <w:r w:rsidRPr="00F909A3">
          <w:rPr>
            <w:sz w:val="20"/>
            <w:szCs w:val="20"/>
          </w:rPr>
          <w:t>2015 г</w:t>
        </w:r>
      </w:smartTag>
      <w:r w:rsidRPr="00F909A3">
        <w:rPr>
          <w:sz w:val="20"/>
          <w:szCs w:val="20"/>
        </w:rPr>
        <w:t>.</w:t>
      </w:r>
    </w:p>
    <w:p w:rsidR="00940A36" w:rsidRDefault="00940A36" w:rsidP="00940A36">
      <w:pPr>
        <w:jc w:val="center"/>
        <w:rPr>
          <w:b/>
        </w:rPr>
      </w:pPr>
      <w:r w:rsidRPr="00F909A3">
        <w:rPr>
          <w:b/>
        </w:rPr>
        <w:lastRenderedPageBreak/>
        <w:t>ОГЛАВЛЕНИЕ</w:t>
      </w:r>
    </w:p>
    <w:p w:rsidR="00940A36" w:rsidRDefault="00940A36" w:rsidP="00940A36">
      <w:pPr>
        <w:jc w:val="center"/>
        <w:rPr>
          <w:b/>
        </w:rPr>
      </w:pPr>
    </w:p>
    <w:p w:rsidR="00940A36" w:rsidRDefault="00940A36" w:rsidP="00940A36">
      <w:pPr>
        <w:jc w:val="center"/>
        <w:rPr>
          <w:b/>
        </w:rPr>
      </w:pPr>
    </w:p>
    <w:p w:rsidR="00940A36" w:rsidRPr="00431A3D" w:rsidRDefault="00940A36" w:rsidP="00940A36">
      <w:pPr>
        <w:pStyle w:val="16"/>
        <w:rPr>
          <w:rFonts w:ascii="Calibri" w:hAnsi="Calibri"/>
          <w:bCs w:val="0"/>
          <w:caps w:val="0"/>
          <w:sz w:val="22"/>
          <w:szCs w:val="22"/>
          <w:lang w:val="en-US" w:eastAsia="en-US"/>
        </w:rPr>
      </w:pPr>
      <w:r w:rsidRPr="00F909A3">
        <w:fldChar w:fldCharType="begin"/>
      </w:r>
      <w:r w:rsidRPr="00F909A3">
        <w:instrText xml:space="preserve"> TOC \o "1-3" \h \z \u </w:instrText>
      </w:r>
      <w:r w:rsidRPr="00F909A3">
        <w:fldChar w:fldCharType="separate"/>
      </w:r>
      <w:hyperlink w:anchor="_Toc437506415" w:history="1">
        <w:r w:rsidRPr="00552064">
          <w:rPr>
            <w:rStyle w:val="a4"/>
            <w:rFonts w:eastAsiaTheme="majorEastAsia"/>
          </w:rPr>
          <w:t>1. Общие положения</w:t>
        </w:r>
        <w:r>
          <w:rPr>
            <w:webHidden/>
          </w:rPr>
          <w:tab/>
        </w:r>
        <w:r>
          <w:rPr>
            <w:webHidden/>
          </w:rPr>
          <w:fldChar w:fldCharType="begin"/>
        </w:r>
        <w:r>
          <w:rPr>
            <w:webHidden/>
          </w:rPr>
          <w:instrText xml:space="preserve"> PAGEREF _Toc437506415 \h </w:instrText>
        </w:r>
        <w:r>
          <w:rPr>
            <w:webHidden/>
          </w:rPr>
        </w:r>
        <w:r>
          <w:rPr>
            <w:webHidden/>
          </w:rPr>
          <w:fldChar w:fldCharType="separate"/>
        </w:r>
        <w:r>
          <w:rPr>
            <w:webHidden/>
          </w:rPr>
          <w:t>3</w:t>
        </w:r>
        <w:r>
          <w:rPr>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16" w:history="1">
        <w:r w:rsidRPr="00552064">
          <w:rPr>
            <w:rStyle w:val="a4"/>
            <w:rFonts w:eastAsiaTheme="majorEastAsia"/>
            <w:noProof/>
          </w:rPr>
          <w:t>1.1. Назначение и область применения</w:t>
        </w:r>
        <w:r>
          <w:rPr>
            <w:noProof/>
            <w:webHidden/>
          </w:rPr>
          <w:tab/>
        </w:r>
        <w:r>
          <w:rPr>
            <w:noProof/>
            <w:webHidden/>
          </w:rPr>
          <w:fldChar w:fldCharType="begin"/>
        </w:r>
        <w:r>
          <w:rPr>
            <w:noProof/>
            <w:webHidden/>
          </w:rPr>
          <w:instrText xml:space="preserve"> PAGEREF _Toc437506416 \h </w:instrText>
        </w:r>
        <w:r>
          <w:rPr>
            <w:noProof/>
            <w:webHidden/>
          </w:rPr>
        </w:r>
        <w:r>
          <w:rPr>
            <w:noProof/>
            <w:webHidden/>
          </w:rPr>
          <w:fldChar w:fldCharType="separate"/>
        </w:r>
        <w:r>
          <w:rPr>
            <w:noProof/>
            <w:webHidden/>
          </w:rPr>
          <w:t>3</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17" w:history="1">
        <w:r w:rsidRPr="00552064">
          <w:rPr>
            <w:rStyle w:val="a4"/>
            <w:rFonts w:eastAsiaTheme="majorEastAsia"/>
            <w:noProof/>
          </w:rPr>
          <w:t>1.2. Термины и определения</w:t>
        </w:r>
        <w:r>
          <w:rPr>
            <w:noProof/>
            <w:webHidden/>
          </w:rPr>
          <w:tab/>
        </w:r>
        <w:r>
          <w:rPr>
            <w:noProof/>
            <w:webHidden/>
          </w:rPr>
          <w:fldChar w:fldCharType="begin"/>
        </w:r>
        <w:r>
          <w:rPr>
            <w:noProof/>
            <w:webHidden/>
          </w:rPr>
          <w:instrText xml:space="preserve"> PAGEREF _Toc437506417 \h </w:instrText>
        </w:r>
        <w:r>
          <w:rPr>
            <w:noProof/>
            <w:webHidden/>
          </w:rPr>
        </w:r>
        <w:r>
          <w:rPr>
            <w:noProof/>
            <w:webHidden/>
          </w:rPr>
          <w:fldChar w:fldCharType="separate"/>
        </w:r>
        <w:r>
          <w:rPr>
            <w:noProof/>
            <w:webHidden/>
          </w:rPr>
          <w:t>5</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18" w:history="1">
        <w:r w:rsidRPr="00552064">
          <w:rPr>
            <w:rStyle w:val="a4"/>
            <w:rFonts w:eastAsiaTheme="majorEastAsia"/>
            <w:noProof/>
          </w:rPr>
          <w:t>1.3. Цели и задачи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_Toc437506418 \h </w:instrText>
        </w:r>
        <w:r>
          <w:rPr>
            <w:noProof/>
            <w:webHidden/>
          </w:rPr>
        </w:r>
        <w:r>
          <w:rPr>
            <w:noProof/>
            <w:webHidden/>
          </w:rPr>
          <w:fldChar w:fldCharType="separate"/>
        </w:r>
        <w:r>
          <w:rPr>
            <w:noProof/>
            <w:webHidden/>
          </w:rPr>
          <w:t>8</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19" w:history="1">
        <w:r w:rsidRPr="00552064">
          <w:rPr>
            <w:rStyle w:val="a4"/>
            <w:rFonts w:eastAsiaTheme="majorEastAsia"/>
            <w:noProof/>
          </w:rPr>
          <w:t>1.4. Анализ административно-территориального устройства, природно-климатических и социально-экономических условий развития сельского  поселения, влияющих на установление расчетных показателей</w:t>
        </w:r>
        <w:r>
          <w:rPr>
            <w:noProof/>
            <w:webHidden/>
          </w:rPr>
          <w:tab/>
        </w:r>
        <w:r>
          <w:rPr>
            <w:noProof/>
            <w:webHidden/>
          </w:rPr>
          <w:fldChar w:fldCharType="begin"/>
        </w:r>
        <w:r>
          <w:rPr>
            <w:noProof/>
            <w:webHidden/>
          </w:rPr>
          <w:instrText xml:space="preserve"> PAGEREF _Toc437506419 \h </w:instrText>
        </w:r>
        <w:r>
          <w:rPr>
            <w:noProof/>
            <w:webHidden/>
          </w:rPr>
        </w:r>
        <w:r>
          <w:rPr>
            <w:noProof/>
            <w:webHidden/>
          </w:rPr>
          <w:fldChar w:fldCharType="separate"/>
        </w:r>
        <w:r>
          <w:rPr>
            <w:noProof/>
            <w:webHidden/>
          </w:rPr>
          <w:t>10</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20" w:history="1">
        <w:r w:rsidRPr="00552064">
          <w:rPr>
            <w:rStyle w:val="a4"/>
            <w:rFonts w:eastAsiaTheme="majorEastAsia"/>
            <w:noProof/>
          </w:rPr>
          <w:t>1.5. Общая организация и зонирование территории муниципального образования сельское поселение Горноправдинск</w:t>
        </w:r>
        <w:r>
          <w:rPr>
            <w:noProof/>
            <w:webHidden/>
          </w:rPr>
          <w:tab/>
        </w:r>
        <w:r>
          <w:rPr>
            <w:noProof/>
            <w:webHidden/>
          </w:rPr>
          <w:fldChar w:fldCharType="begin"/>
        </w:r>
        <w:r>
          <w:rPr>
            <w:noProof/>
            <w:webHidden/>
          </w:rPr>
          <w:instrText xml:space="preserve"> PAGEREF _Toc437506420 \h </w:instrText>
        </w:r>
        <w:r>
          <w:rPr>
            <w:noProof/>
            <w:webHidden/>
          </w:rPr>
        </w:r>
        <w:r>
          <w:rPr>
            <w:noProof/>
            <w:webHidden/>
          </w:rPr>
          <w:fldChar w:fldCharType="separate"/>
        </w:r>
        <w:r>
          <w:rPr>
            <w:noProof/>
            <w:webHidden/>
          </w:rPr>
          <w:t>11</w:t>
        </w:r>
        <w:r>
          <w:rPr>
            <w:noProof/>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21" w:history="1">
        <w:r w:rsidRPr="00552064">
          <w:rPr>
            <w:rStyle w:val="a4"/>
            <w:rFonts w:eastAsiaTheme="majorEastAsia"/>
          </w:rPr>
          <w:t>2. Селитебная территория</w:t>
        </w:r>
        <w:r>
          <w:rPr>
            <w:webHidden/>
          </w:rPr>
          <w:tab/>
        </w:r>
        <w:r>
          <w:rPr>
            <w:webHidden/>
          </w:rPr>
          <w:fldChar w:fldCharType="begin"/>
        </w:r>
        <w:r>
          <w:rPr>
            <w:webHidden/>
          </w:rPr>
          <w:instrText xml:space="preserve"> PAGEREF _Toc437506421 \h </w:instrText>
        </w:r>
        <w:r>
          <w:rPr>
            <w:webHidden/>
          </w:rPr>
        </w:r>
        <w:r>
          <w:rPr>
            <w:webHidden/>
          </w:rPr>
          <w:fldChar w:fldCharType="separate"/>
        </w:r>
        <w:r>
          <w:rPr>
            <w:webHidden/>
          </w:rPr>
          <w:t>15</w:t>
        </w:r>
        <w:r>
          <w:rPr>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22" w:history="1">
        <w:r w:rsidRPr="00552064">
          <w:rPr>
            <w:rStyle w:val="a4"/>
            <w:rFonts w:eastAsiaTheme="majorEastAsia"/>
            <w:noProof/>
          </w:rPr>
          <w:t>2.1. Общие требования</w:t>
        </w:r>
        <w:r>
          <w:rPr>
            <w:noProof/>
            <w:webHidden/>
          </w:rPr>
          <w:tab/>
        </w:r>
        <w:r>
          <w:rPr>
            <w:noProof/>
            <w:webHidden/>
          </w:rPr>
          <w:fldChar w:fldCharType="begin"/>
        </w:r>
        <w:r>
          <w:rPr>
            <w:noProof/>
            <w:webHidden/>
          </w:rPr>
          <w:instrText xml:space="preserve"> PAGEREF _Toc437506422 \h </w:instrText>
        </w:r>
        <w:r>
          <w:rPr>
            <w:noProof/>
            <w:webHidden/>
          </w:rPr>
        </w:r>
        <w:r>
          <w:rPr>
            <w:noProof/>
            <w:webHidden/>
          </w:rPr>
          <w:fldChar w:fldCharType="separate"/>
        </w:r>
        <w:r>
          <w:rPr>
            <w:noProof/>
            <w:webHidden/>
          </w:rPr>
          <w:t>15</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23" w:history="1">
        <w:r w:rsidRPr="00552064">
          <w:rPr>
            <w:rStyle w:val="a4"/>
            <w:rFonts w:eastAsiaTheme="majorEastAsia"/>
            <w:noProof/>
          </w:rPr>
          <w:t>2.2. Жилые зоны</w:t>
        </w:r>
        <w:r>
          <w:rPr>
            <w:noProof/>
            <w:webHidden/>
          </w:rPr>
          <w:tab/>
        </w:r>
        <w:r>
          <w:rPr>
            <w:noProof/>
            <w:webHidden/>
          </w:rPr>
          <w:fldChar w:fldCharType="begin"/>
        </w:r>
        <w:r>
          <w:rPr>
            <w:noProof/>
            <w:webHidden/>
          </w:rPr>
          <w:instrText xml:space="preserve"> PAGEREF _Toc437506423 \h </w:instrText>
        </w:r>
        <w:r>
          <w:rPr>
            <w:noProof/>
            <w:webHidden/>
          </w:rPr>
        </w:r>
        <w:r>
          <w:rPr>
            <w:noProof/>
            <w:webHidden/>
          </w:rPr>
          <w:fldChar w:fldCharType="separate"/>
        </w:r>
        <w:r>
          <w:rPr>
            <w:noProof/>
            <w:webHidden/>
          </w:rPr>
          <w:t>17</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24" w:history="1">
        <w:r w:rsidRPr="00552064">
          <w:rPr>
            <w:rStyle w:val="a4"/>
            <w:rFonts w:eastAsiaTheme="majorEastAsia"/>
            <w:noProof/>
          </w:rPr>
          <w:t>2.3. Общественно-деловые зоны</w:t>
        </w:r>
        <w:r>
          <w:rPr>
            <w:noProof/>
            <w:webHidden/>
          </w:rPr>
          <w:tab/>
        </w:r>
        <w:r>
          <w:rPr>
            <w:noProof/>
            <w:webHidden/>
          </w:rPr>
          <w:fldChar w:fldCharType="begin"/>
        </w:r>
        <w:r>
          <w:rPr>
            <w:noProof/>
            <w:webHidden/>
          </w:rPr>
          <w:instrText xml:space="preserve"> PAGEREF _Toc437506424 \h </w:instrText>
        </w:r>
        <w:r>
          <w:rPr>
            <w:noProof/>
            <w:webHidden/>
          </w:rPr>
        </w:r>
        <w:r>
          <w:rPr>
            <w:noProof/>
            <w:webHidden/>
          </w:rPr>
          <w:fldChar w:fldCharType="separate"/>
        </w:r>
        <w:r>
          <w:rPr>
            <w:noProof/>
            <w:webHidden/>
          </w:rPr>
          <w:t>23</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25" w:history="1">
        <w:r w:rsidRPr="00552064">
          <w:rPr>
            <w:rStyle w:val="a4"/>
            <w:rFonts w:eastAsiaTheme="majorEastAsia"/>
            <w:noProof/>
          </w:rPr>
          <w:t>2.4. Рекреационные зоны</w:t>
        </w:r>
        <w:r>
          <w:rPr>
            <w:noProof/>
            <w:webHidden/>
          </w:rPr>
          <w:tab/>
        </w:r>
        <w:r>
          <w:rPr>
            <w:noProof/>
            <w:webHidden/>
          </w:rPr>
          <w:fldChar w:fldCharType="begin"/>
        </w:r>
        <w:r>
          <w:rPr>
            <w:noProof/>
            <w:webHidden/>
          </w:rPr>
          <w:instrText xml:space="preserve"> PAGEREF _Toc437506425 \h </w:instrText>
        </w:r>
        <w:r>
          <w:rPr>
            <w:noProof/>
            <w:webHidden/>
          </w:rPr>
        </w:r>
        <w:r>
          <w:rPr>
            <w:noProof/>
            <w:webHidden/>
          </w:rPr>
          <w:fldChar w:fldCharType="separate"/>
        </w:r>
        <w:r>
          <w:rPr>
            <w:noProof/>
            <w:webHidden/>
          </w:rPr>
          <w:t>24</w:t>
        </w:r>
        <w:r>
          <w:rPr>
            <w:noProof/>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26" w:history="1">
        <w:r w:rsidRPr="00552064">
          <w:rPr>
            <w:rStyle w:val="a4"/>
            <w:rFonts w:eastAsiaTheme="majorEastAsia"/>
          </w:rPr>
          <w:t>3. Производственная территория</w:t>
        </w:r>
        <w:r>
          <w:rPr>
            <w:webHidden/>
          </w:rPr>
          <w:tab/>
        </w:r>
        <w:r>
          <w:rPr>
            <w:webHidden/>
          </w:rPr>
          <w:fldChar w:fldCharType="begin"/>
        </w:r>
        <w:r>
          <w:rPr>
            <w:webHidden/>
          </w:rPr>
          <w:instrText xml:space="preserve"> PAGEREF _Toc437506426 \h </w:instrText>
        </w:r>
        <w:r>
          <w:rPr>
            <w:webHidden/>
          </w:rPr>
        </w:r>
        <w:r>
          <w:rPr>
            <w:webHidden/>
          </w:rPr>
          <w:fldChar w:fldCharType="separate"/>
        </w:r>
        <w:r>
          <w:rPr>
            <w:webHidden/>
          </w:rPr>
          <w:t>25</w:t>
        </w:r>
        <w:r>
          <w:rPr>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27" w:history="1">
        <w:r w:rsidRPr="00552064">
          <w:rPr>
            <w:rStyle w:val="a4"/>
            <w:rFonts w:eastAsiaTheme="majorEastAsia"/>
            <w:noProof/>
          </w:rPr>
          <w:t>3.1. Общие требования</w:t>
        </w:r>
        <w:r>
          <w:rPr>
            <w:noProof/>
            <w:webHidden/>
          </w:rPr>
          <w:tab/>
        </w:r>
        <w:r>
          <w:rPr>
            <w:noProof/>
            <w:webHidden/>
          </w:rPr>
          <w:fldChar w:fldCharType="begin"/>
        </w:r>
        <w:r>
          <w:rPr>
            <w:noProof/>
            <w:webHidden/>
          </w:rPr>
          <w:instrText xml:space="preserve"> PAGEREF _Toc437506427 \h </w:instrText>
        </w:r>
        <w:r>
          <w:rPr>
            <w:noProof/>
            <w:webHidden/>
          </w:rPr>
        </w:r>
        <w:r>
          <w:rPr>
            <w:noProof/>
            <w:webHidden/>
          </w:rPr>
          <w:fldChar w:fldCharType="separate"/>
        </w:r>
        <w:r>
          <w:rPr>
            <w:noProof/>
            <w:webHidden/>
          </w:rPr>
          <w:t>25</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28" w:history="1">
        <w:r w:rsidRPr="00552064">
          <w:rPr>
            <w:rStyle w:val="a4"/>
            <w:rFonts w:eastAsiaTheme="majorEastAsia"/>
            <w:noProof/>
          </w:rPr>
          <w:t>3.2. Производственные зоны</w:t>
        </w:r>
        <w:r>
          <w:rPr>
            <w:noProof/>
            <w:webHidden/>
          </w:rPr>
          <w:tab/>
        </w:r>
        <w:r>
          <w:rPr>
            <w:noProof/>
            <w:webHidden/>
          </w:rPr>
          <w:fldChar w:fldCharType="begin"/>
        </w:r>
        <w:r>
          <w:rPr>
            <w:noProof/>
            <w:webHidden/>
          </w:rPr>
          <w:instrText xml:space="preserve"> PAGEREF _Toc437506428 \h </w:instrText>
        </w:r>
        <w:r>
          <w:rPr>
            <w:noProof/>
            <w:webHidden/>
          </w:rPr>
        </w:r>
        <w:r>
          <w:rPr>
            <w:noProof/>
            <w:webHidden/>
          </w:rPr>
          <w:fldChar w:fldCharType="separate"/>
        </w:r>
        <w:r>
          <w:rPr>
            <w:noProof/>
            <w:webHidden/>
          </w:rPr>
          <w:t>26</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29" w:history="1">
        <w:r w:rsidRPr="00552064">
          <w:rPr>
            <w:rStyle w:val="a4"/>
            <w:rFonts w:eastAsiaTheme="majorEastAsia"/>
            <w:noProof/>
          </w:rPr>
          <w:t>3.3. Зоны инженерной инфраструктуры</w:t>
        </w:r>
        <w:r>
          <w:rPr>
            <w:noProof/>
            <w:webHidden/>
          </w:rPr>
          <w:tab/>
        </w:r>
        <w:r>
          <w:rPr>
            <w:noProof/>
            <w:webHidden/>
          </w:rPr>
          <w:fldChar w:fldCharType="begin"/>
        </w:r>
        <w:r>
          <w:rPr>
            <w:noProof/>
            <w:webHidden/>
          </w:rPr>
          <w:instrText xml:space="preserve"> PAGEREF _Toc437506429 \h </w:instrText>
        </w:r>
        <w:r>
          <w:rPr>
            <w:noProof/>
            <w:webHidden/>
          </w:rPr>
        </w:r>
        <w:r>
          <w:rPr>
            <w:noProof/>
            <w:webHidden/>
          </w:rPr>
          <w:fldChar w:fldCharType="separate"/>
        </w:r>
        <w:r>
          <w:rPr>
            <w:noProof/>
            <w:webHidden/>
          </w:rPr>
          <w:t>28</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30" w:history="1">
        <w:r w:rsidRPr="00552064">
          <w:rPr>
            <w:rStyle w:val="a4"/>
            <w:rFonts w:eastAsiaTheme="majorEastAsia"/>
            <w:noProof/>
          </w:rPr>
          <w:t>3.3.1. Общие требования</w:t>
        </w:r>
        <w:r>
          <w:rPr>
            <w:noProof/>
            <w:webHidden/>
          </w:rPr>
          <w:tab/>
        </w:r>
        <w:r>
          <w:rPr>
            <w:noProof/>
            <w:webHidden/>
          </w:rPr>
          <w:fldChar w:fldCharType="begin"/>
        </w:r>
        <w:r>
          <w:rPr>
            <w:noProof/>
            <w:webHidden/>
          </w:rPr>
          <w:instrText xml:space="preserve"> PAGEREF _Toc437506430 \h </w:instrText>
        </w:r>
        <w:r>
          <w:rPr>
            <w:noProof/>
            <w:webHidden/>
          </w:rPr>
        </w:r>
        <w:r>
          <w:rPr>
            <w:noProof/>
            <w:webHidden/>
          </w:rPr>
          <w:fldChar w:fldCharType="separate"/>
        </w:r>
        <w:r>
          <w:rPr>
            <w:noProof/>
            <w:webHidden/>
          </w:rPr>
          <w:t>28</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31" w:history="1">
        <w:r w:rsidRPr="00552064">
          <w:rPr>
            <w:rStyle w:val="a4"/>
            <w:rFonts w:eastAsiaTheme="majorEastAsia"/>
            <w:noProof/>
          </w:rPr>
          <w:t>3.3.2. Водоснабжение</w:t>
        </w:r>
        <w:r>
          <w:rPr>
            <w:noProof/>
            <w:webHidden/>
          </w:rPr>
          <w:tab/>
        </w:r>
        <w:r>
          <w:rPr>
            <w:noProof/>
            <w:webHidden/>
          </w:rPr>
          <w:fldChar w:fldCharType="begin"/>
        </w:r>
        <w:r>
          <w:rPr>
            <w:noProof/>
            <w:webHidden/>
          </w:rPr>
          <w:instrText xml:space="preserve"> PAGEREF _Toc437506431 \h </w:instrText>
        </w:r>
        <w:r>
          <w:rPr>
            <w:noProof/>
            <w:webHidden/>
          </w:rPr>
        </w:r>
        <w:r>
          <w:rPr>
            <w:noProof/>
            <w:webHidden/>
          </w:rPr>
          <w:fldChar w:fldCharType="separate"/>
        </w:r>
        <w:r>
          <w:rPr>
            <w:noProof/>
            <w:webHidden/>
          </w:rPr>
          <w:t>28</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32" w:history="1">
        <w:r w:rsidRPr="00552064">
          <w:rPr>
            <w:rStyle w:val="a4"/>
            <w:rFonts w:eastAsiaTheme="majorEastAsia"/>
            <w:noProof/>
          </w:rPr>
          <w:t>3.3.3. Канализация</w:t>
        </w:r>
        <w:r>
          <w:rPr>
            <w:noProof/>
            <w:webHidden/>
          </w:rPr>
          <w:tab/>
        </w:r>
        <w:r>
          <w:rPr>
            <w:noProof/>
            <w:webHidden/>
          </w:rPr>
          <w:fldChar w:fldCharType="begin"/>
        </w:r>
        <w:r>
          <w:rPr>
            <w:noProof/>
            <w:webHidden/>
          </w:rPr>
          <w:instrText xml:space="preserve"> PAGEREF _Toc437506432 \h </w:instrText>
        </w:r>
        <w:r>
          <w:rPr>
            <w:noProof/>
            <w:webHidden/>
          </w:rPr>
        </w:r>
        <w:r>
          <w:rPr>
            <w:noProof/>
            <w:webHidden/>
          </w:rPr>
          <w:fldChar w:fldCharType="separate"/>
        </w:r>
        <w:r>
          <w:rPr>
            <w:noProof/>
            <w:webHidden/>
          </w:rPr>
          <w:t>29</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33" w:history="1">
        <w:r w:rsidRPr="00552064">
          <w:rPr>
            <w:rStyle w:val="a4"/>
            <w:rFonts w:eastAsiaTheme="majorEastAsia"/>
            <w:noProof/>
          </w:rPr>
          <w:t>3.3.4. Теплоснабжение</w:t>
        </w:r>
        <w:r>
          <w:rPr>
            <w:noProof/>
            <w:webHidden/>
          </w:rPr>
          <w:tab/>
        </w:r>
        <w:r>
          <w:rPr>
            <w:noProof/>
            <w:webHidden/>
          </w:rPr>
          <w:fldChar w:fldCharType="begin"/>
        </w:r>
        <w:r>
          <w:rPr>
            <w:noProof/>
            <w:webHidden/>
          </w:rPr>
          <w:instrText xml:space="preserve"> PAGEREF _Toc437506433 \h </w:instrText>
        </w:r>
        <w:r>
          <w:rPr>
            <w:noProof/>
            <w:webHidden/>
          </w:rPr>
        </w:r>
        <w:r>
          <w:rPr>
            <w:noProof/>
            <w:webHidden/>
          </w:rPr>
          <w:fldChar w:fldCharType="separate"/>
        </w:r>
        <w:r>
          <w:rPr>
            <w:noProof/>
            <w:webHidden/>
          </w:rPr>
          <w:t>32</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34" w:history="1">
        <w:r w:rsidRPr="00552064">
          <w:rPr>
            <w:rStyle w:val="a4"/>
            <w:rFonts w:eastAsiaTheme="majorEastAsia"/>
            <w:noProof/>
          </w:rPr>
          <w:t>3.3.5. Газоснабжение</w:t>
        </w:r>
        <w:r>
          <w:rPr>
            <w:noProof/>
            <w:webHidden/>
          </w:rPr>
          <w:tab/>
        </w:r>
        <w:r>
          <w:rPr>
            <w:noProof/>
            <w:webHidden/>
          </w:rPr>
          <w:fldChar w:fldCharType="begin"/>
        </w:r>
        <w:r>
          <w:rPr>
            <w:noProof/>
            <w:webHidden/>
          </w:rPr>
          <w:instrText xml:space="preserve"> PAGEREF _Toc437506434 \h </w:instrText>
        </w:r>
        <w:r>
          <w:rPr>
            <w:noProof/>
            <w:webHidden/>
          </w:rPr>
        </w:r>
        <w:r>
          <w:rPr>
            <w:noProof/>
            <w:webHidden/>
          </w:rPr>
          <w:fldChar w:fldCharType="separate"/>
        </w:r>
        <w:r>
          <w:rPr>
            <w:noProof/>
            <w:webHidden/>
          </w:rPr>
          <w:t>33</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35" w:history="1">
        <w:r w:rsidRPr="00552064">
          <w:rPr>
            <w:rStyle w:val="a4"/>
            <w:rFonts w:eastAsiaTheme="majorEastAsia"/>
            <w:noProof/>
          </w:rPr>
          <w:t>3.3.6. Электроснабжение</w:t>
        </w:r>
        <w:r>
          <w:rPr>
            <w:noProof/>
            <w:webHidden/>
          </w:rPr>
          <w:tab/>
        </w:r>
        <w:r>
          <w:rPr>
            <w:noProof/>
            <w:webHidden/>
          </w:rPr>
          <w:fldChar w:fldCharType="begin"/>
        </w:r>
        <w:r>
          <w:rPr>
            <w:noProof/>
            <w:webHidden/>
          </w:rPr>
          <w:instrText xml:space="preserve"> PAGEREF _Toc437506435 \h </w:instrText>
        </w:r>
        <w:r>
          <w:rPr>
            <w:noProof/>
            <w:webHidden/>
          </w:rPr>
        </w:r>
        <w:r>
          <w:rPr>
            <w:noProof/>
            <w:webHidden/>
          </w:rPr>
          <w:fldChar w:fldCharType="separate"/>
        </w:r>
        <w:r>
          <w:rPr>
            <w:noProof/>
            <w:webHidden/>
          </w:rPr>
          <w:t>37</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36" w:history="1">
        <w:r w:rsidRPr="00552064">
          <w:rPr>
            <w:rStyle w:val="a4"/>
            <w:rFonts w:eastAsiaTheme="majorEastAsia"/>
            <w:noProof/>
          </w:rPr>
          <w:t>3.4. Зоны транспортной инфраструктуры</w:t>
        </w:r>
        <w:r>
          <w:rPr>
            <w:noProof/>
            <w:webHidden/>
          </w:rPr>
          <w:tab/>
        </w:r>
        <w:r>
          <w:rPr>
            <w:noProof/>
            <w:webHidden/>
          </w:rPr>
          <w:fldChar w:fldCharType="begin"/>
        </w:r>
        <w:r>
          <w:rPr>
            <w:noProof/>
            <w:webHidden/>
          </w:rPr>
          <w:instrText xml:space="preserve"> PAGEREF _Toc437506436 \h </w:instrText>
        </w:r>
        <w:r>
          <w:rPr>
            <w:noProof/>
            <w:webHidden/>
          </w:rPr>
        </w:r>
        <w:r>
          <w:rPr>
            <w:noProof/>
            <w:webHidden/>
          </w:rPr>
          <w:fldChar w:fldCharType="separate"/>
        </w:r>
        <w:r>
          <w:rPr>
            <w:noProof/>
            <w:webHidden/>
          </w:rPr>
          <w:t>38</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37" w:history="1">
        <w:r w:rsidRPr="00552064">
          <w:rPr>
            <w:rStyle w:val="a4"/>
            <w:rFonts w:eastAsiaTheme="majorEastAsia"/>
            <w:noProof/>
          </w:rPr>
          <w:t>3.5.Требования и рекомендации по установлению красных линий и линий отступа от красных линий, для вновь проектируемых объектов</w:t>
        </w:r>
        <w:r>
          <w:rPr>
            <w:noProof/>
            <w:webHidden/>
          </w:rPr>
          <w:tab/>
        </w:r>
        <w:r>
          <w:rPr>
            <w:noProof/>
            <w:webHidden/>
          </w:rPr>
          <w:fldChar w:fldCharType="begin"/>
        </w:r>
        <w:r>
          <w:rPr>
            <w:noProof/>
            <w:webHidden/>
          </w:rPr>
          <w:instrText xml:space="preserve"> PAGEREF _Toc437506437 \h </w:instrText>
        </w:r>
        <w:r>
          <w:rPr>
            <w:noProof/>
            <w:webHidden/>
          </w:rPr>
        </w:r>
        <w:r>
          <w:rPr>
            <w:noProof/>
            <w:webHidden/>
          </w:rPr>
          <w:fldChar w:fldCharType="separate"/>
        </w:r>
        <w:r>
          <w:rPr>
            <w:noProof/>
            <w:webHidden/>
          </w:rPr>
          <w:t>43</w:t>
        </w:r>
        <w:r>
          <w:rPr>
            <w:noProof/>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38" w:history="1">
        <w:r w:rsidRPr="00552064">
          <w:rPr>
            <w:rStyle w:val="a4"/>
            <w:rFonts w:eastAsiaTheme="majorEastAsia"/>
          </w:rPr>
          <w:t>5. Зоны специального назначения</w:t>
        </w:r>
        <w:r>
          <w:rPr>
            <w:webHidden/>
          </w:rPr>
          <w:tab/>
        </w:r>
        <w:r>
          <w:rPr>
            <w:webHidden/>
          </w:rPr>
          <w:fldChar w:fldCharType="begin"/>
        </w:r>
        <w:r>
          <w:rPr>
            <w:webHidden/>
          </w:rPr>
          <w:instrText xml:space="preserve"> PAGEREF _Toc437506438 \h </w:instrText>
        </w:r>
        <w:r>
          <w:rPr>
            <w:webHidden/>
          </w:rPr>
        </w:r>
        <w:r>
          <w:rPr>
            <w:webHidden/>
          </w:rPr>
          <w:fldChar w:fldCharType="separate"/>
        </w:r>
        <w:r>
          <w:rPr>
            <w:webHidden/>
          </w:rPr>
          <w:t>48</w:t>
        </w:r>
        <w:r>
          <w:rPr>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39" w:history="1">
        <w:r w:rsidRPr="00552064">
          <w:rPr>
            <w:rStyle w:val="a4"/>
            <w:rFonts w:eastAsiaTheme="majorEastAsia"/>
          </w:rPr>
          <w:t>6. Размещение инженерных сетей</w:t>
        </w:r>
        <w:r>
          <w:rPr>
            <w:webHidden/>
          </w:rPr>
          <w:tab/>
        </w:r>
        <w:r>
          <w:rPr>
            <w:webHidden/>
          </w:rPr>
          <w:fldChar w:fldCharType="begin"/>
        </w:r>
        <w:r>
          <w:rPr>
            <w:webHidden/>
          </w:rPr>
          <w:instrText xml:space="preserve"> PAGEREF _Toc437506439 \h </w:instrText>
        </w:r>
        <w:r>
          <w:rPr>
            <w:webHidden/>
          </w:rPr>
        </w:r>
        <w:r>
          <w:rPr>
            <w:webHidden/>
          </w:rPr>
          <w:fldChar w:fldCharType="separate"/>
        </w:r>
        <w:r>
          <w:rPr>
            <w:webHidden/>
          </w:rPr>
          <w:t>53</w:t>
        </w:r>
        <w:r>
          <w:rPr>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40" w:history="1">
        <w:r w:rsidRPr="00552064">
          <w:rPr>
            <w:rStyle w:val="a4"/>
            <w:rFonts w:eastAsiaTheme="majorEastAsia"/>
          </w:rPr>
          <w:t>7. Охрана окружающей среды</w:t>
        </w:r>
        <w:r>
          <w:rPr>
            <w:webHidden/>
          </w:rPr>
          <w:tab/>
        </w:r>
        <w:r>
          <w:rPr>
            <w:webHidden/>
          </w:rPr>
          <w:fldChar w:fldCharType="begin"/>
        </w:r>
        <w:r>
          <w:rPr>
            <w:webHidden/>
          </w:rPr>
          <w:instrText xml:space="preserve"> PAGEREF _Toc437506440 \h </w:instrText>
        </w:r>
        <w:r>
          <w:rPr>
            <w:webHidden/>
          </w:rPr>
        </w:r>
        <w:r>
          <w:rPr>
            <w:webHidden/>
          </w:rPr>
          <w:fldChar w:fldCharType="separate"/>
        </w:r>
        <w:r>
          <w:rPr>
            <w:webHidden/>
          </w:rPr>
          <w:t>59</w:t>
        </w:r>
        <w:r>
          <w:rPr>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41" w:history="1">
        <w:r w:rsidRPr="00552064">
          <w:rPr>
            <w:rStyle w:val="a4"/>
            <w:rFonts w:eastAsiaTheme="majorEastAsia"/>
            <w:noProof/>
          </w:rPr>
          <w:t>7.1. Общие требования</w:t>
        </w:r>
        <w:r>
          <w:rPr>
            <w:noProof/>
            <w:webHidden/>
          </w:rPr>
          <w:tab/>
        </w:r>
        <w:r>
          <w:rPr>
            <w:noProof/>
            <w:webHidden/>
          </w:rPr>
          <w:fldChar w:fldCharType="begin"/>
        </w:r>
        <w:r>
          <w:rPr>
            <w:noProof/>
            <w:webHidden/>
          </w:rPr>
          <w:instrText xml:space="preserve"> PAGEREF _Toc437506441 \h </w:instrText>
        </w:r>
        <w:r>
          <w:rPr>
            <w:noProof/>
            <w:webHidden/>
          </w:rPr>
        </w:r>
        <w:r>
          <w:rPr>
            <w:noProof/>
            <w:webHidden/>
          </w:rPr>
          <w:fldChar w:fldCharType="separate"/>
        </w:r>
        <w:r>
          <w:rPr>
            <w:noProof/>
            <w:webHidden/>
          </w:rPr>
          <w:t>59</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42" w:history="1">
        <w:r w:rsidRPr="00552064">
          <w:rPr>
            <w:rStyle w:val="a4"/>
            <w:rFonts w:eastAsiaTheme="majorEastAsia"/>
            <w:noProof/>
          </w:rPr>
          <w:t>7.2. Рациональное использование природных ресурсов</w:t>
        </w:r>
        <w:r>
          <w:rPr>
            <w:noProof/>
            <w:webHidden/>
          </w:rPr>
          <w:tab/>
        </w:r>
        <w:r>
          <w:rPr>
            <w:noProof/>
            <w:webHidden/>
          </w:rPr>
          <w:fldChar w:fldCharType="begin"/>
        </w:r>
        <w:r>
          <w:rPr>
            <w:noProof/>
            <w:webHidden/>
          </w:rPr>
          <w:instrText xml:space="preserve"> PAGEREF _Toc437506442 \h </w:instrText>
        </w:r>
        <w:r>
          <w:rPr>
            <w:noProof/>
            <w:webHidden/>
          </w:rPr>
        </w:r>
        <w:r>
          <w:rPr>
            <w:noProof/>
            <w:webHidden/>
          </w:rPr>
          <w:fldChar w:fldCharType="separate"/>
        </w:r>
        <w:r>
          <w:rPr>
            <w:noProof/>
            <w:webHidden/>
          </w:rPr>
          <w:t>60</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43" w:history="1">
        <w:r w:rsidRPr="00552064">
          <w:rPr>
            <w:rStyle w:val="a4"/>
            <w:rFonts w:eastAsiaTheme="majorEastAsia"/>
            <w:noProof/>
          </w:rPr>
          <w:t>7.3. Охрана атмосферного воздуха</w:t>
        </w:r>
        <w:r>
          <w:rPr>
            <w:noProof/>
            <w:webHidden/>
          </w:rPr>
          <w:tab/>
        </w:r>
        <w:r>
          <w:rPr>
            <w:noProof/>
            <w:webHidden/>
          </w:rPr>
          <w:fldChar w:fldCharType="begin"/>
        </w:r>
        <w:r>
          <w:rPr>
            <w:noProof/>
            <w:webHidden/>
          </w:rPr>
          <w:instrText xml:space="preserve"> PAGEREF _Toc437506443 \h </w:instrText>
        </w:r>
        <w:r>
          <w:rPr>
            <w:noProof/>
            <w:webHidden/>
          </w:rPr>
        </w:r>
        <w:r>
          <w:rPr>
            <w:noProof/>
            <w:webHidden/>
          </w:rPr>
          <w:fldChar w:fldCharType="separate"/>
        </w:r>
        <w:r>
          <w:rPr>
            <w:noProof/>
            <w:webHidden/>
          </w:rPr>
          <w:t>61</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44" w:history="1">
        <w:r w:rsidRPr="00552064">
          <w:rPr>
            <w:rStyle w:val="a4"/>
            <w:rFonts w:eastAsiaTheme="majorEastAsia"/>
            <w:noProof/>
          </w:rPr>
          <w:t>7.4. Охрана водных объектов</w:t>
        </w:r>
        <w:r>
          <w:rPr>
            <w:noProof/>
            <w:webHidden/>
          </w:rPr>
          <w:tab/>
        </w:r>
        <w:r>
          <w:rPr>
            <w:noProof/>
            <w:webHidden/>
          </w:rPr>
          <w:fldChar w:fldCharType="begin"/>
        </w:r>
        <w:r>
          <w:rPr>
            <w:noProof/>
            <w:webHidden/>
          </w:rPr>
          <w:instrText xml:space="preserve"> PAGEREF _Toc437506444 \h </w:instrText>
        </w:r>
        <w:r>
          <w:rPr>
            <w:noProof/>
            <w:webHidden/>
          </w:rPr>
        </w:r>
        <w:r>
          <w:rPr>
            <w:noProof/>
            <w:webHidden/>
          </w:rPr>
          <w:fldChar w:fldCharType="separate"/>
        </w:r>
        <w:r>
          <w:rPr>
            <w:noProof/>
            <w:webHidden/>
          </w:rPr>
          <w:t>63</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45" w:history="1">
        <w:r w:rsidRPr="00552064">
          <w:rPr>
            <w:rStyle w:val="a4"/>
            <w:rFonts w:eastAsiaTheme="majorEastAsia"/>
            <w:noProof/>
          </w:rPr>
          <w:t>7.5. Охрана почв</w:t>
        </w:r>
        <w:r>
          <w:rPr>
            <w:noProof/>
            <w:webHidden/>
          </w:rPr>
          <w:tab/>
        </w:r>
        <w:r>
          <w:rPr>
            <w:noProof/>
            <w:webHidden/>
          </w:rPr>
          <w:fldChar w:fldCharType="begin"/>
        </w:r>
        <w:r>
          <w:rPr>
            <w:noProof/>
            <w:webHidden/>
          </w:rPr>
          <w:instrText xml:space="preserve"> PAGEREF _Toc437506445 \h </w:instrText>
        </w:r>
        <w:r>
          <w:rPr>
            <w:noProof/>
            <w:webHidden/>
          </w:rPr>
        </w:r>
        <w:r>
          <w:rPr>
            <w:noProof/>
            <w:webHidden/>
          </w:rPr>
          <w:fldChar w:fldCharType="separate"/>
        </w:r>
        <w:r>
          <w:rPr>
            <w:noProof/>
            <w:webHidden/>
          </w:rPr>
          <w:t>66</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46" w:history="1">
        <w:r w:rsidRPr="00552064">
          <w:rPr>
            <w:rStyle w:val="a4"/>
            <w:rFonts w:eastAsiaTheme="majorEastAsia"/>
            <w:noProof/>
          </w:rPr>
          <w:t>7.6. Защита от шума и вибрации</w:t>
        </w:r>
        <w:r>
          <w:rPr>
            <w:noProof/>
            <w:webHidden/>
          </w:rPr>
          <w:tab/>
        </w:r>
        <w:r>
          <w:rPr>
            <w:noProof/>
            <w:webHidden/>
          </w:rPr>
          <w:fldChar w:fldCharType="begin"/>
        </w:r>
        <w:r>
          <w:rPr>
            <w:noProof/>
            <w:webHidden/>
          </w:rPr>
          <w:instrText xml:space="preserve"> PAGEREF _Toc437506446 \h </w:instrText>
        </w:r>
        <w:r>
          <w:rPr>
            <w:noProof/>
            <w:webHidden/>
          </w:rPr>
        </w:r>
        <w:r>
          <w:rPr>
            <w:noProof/>
            <w:webHidden/>
          </w:rPr>
          <w:fldChar w:fldCharType="separate"/>
        </w:r>
        <w:r>
          <w:rPr>
            <w:noProof/>
            <w:webHidden/>
          </w:rPr>
          <w:t>67</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47" w:history="1">
        <w:r w:rsidRPr="00552064">
          <w:rPr>
            <w:rStyle w:val="a4"/>
            <w:rFonts w:eastAsiaTheme="majorEastAsia"/>
            <w:noProof/>
          </w:rPr>
          <w:t>7.7 Радиационная безопасность населения и окружающей природной среды</w:t>
        </w:r>
        <w:r>
          <w:rPr>
            <w:noProof/>
            <w:webHidden/>
          </w:rPr>
          <w:tab/>
        </w:r>
        <w:r>
          <w:rPr>
            <w:noProof/>
            <w:webHidden/>
          </w:rPr>
          <w:fldChar w:fldCharType="begin"/>
        </w:r>
        <w:r>
          <w:rPr>
            <w:noProof/>
            <w:webHidden/>
          </w:rPr>
          <w:instrText xml:space="preserve"> PAGEREF _Toc437506447 \h </w:instrText>
        </w:r>
        <w:r>
          <w:rPr>
            <w:noProof/>
            <w:webHidden/>
          </w:rPr>
        </w:r>
        <w:r>
          <w:rPr>
            <w:noProof/>
            <w:webHidden/>
          </w:rPr>
          <w:fldChar w:fldCharType="separate"/>
        </w:r>
        <w:r>
          <w:rPr>
            <w:noProof/>
            <w:webHidden/>
          </w:rPr>
          <w:t>73</w:t>
        </w:r>
        <w:r>
          <w:rPr>
            <w:noProof/>
            <w:webHidden/>
          </w:rPr>
          <w:fldChar w:fldCharType="end"/>
        </w:r>
      </w:hyperlink>
    </w:p>
    <w:p w:rsidR="00940A36" w:rsidRPr="00431A3D" w:rsidRDefault="00940A36" w:rsidP="00940A36">
      <w:pPr>
        <w:pStyle w:val="3a"/>
        <w:tabs>
          <w:tab w:val="right" w:leader="dot" w:pos="9344"/>
        </w:tabs>
        <w:rPr>
          <w:rFonts w:ascii="Calibri" w:hAnsi="Calibri"/>
          <w:i w:val="0"/>
          <w:iCs w:val="0"/>
          <w:noProof/>
          <w:sz w:val="22"/>
          <w:szCs w:val="22"/>
          <w:lang w:val="en-US" w:eastAsia="en-US"/>
        </w:rPr>
      </w:pPr>
      <w:hyperlink w:anchor="_Toc437506448" w:history="1">
        <w:r w:rsidRPr="00552064">
          <w:rPr>
            <w:rStyle w:val="a4"/>
            <w:rFonts w:eastAsiaTheme="majorEastAsia"/>
            <w:noProof/>
          </w:rPr>
          <w:t>7.8.Нормативные показатели в сфере регулирования микроклимата</w:t>
        </w:r>
        <w:r>
          <w:rPr>
            <w:noProof/>
            <w:webHidden/>
          </w:rPr>
          <w:tab/>
        </w:r>
        <w:r>
          <w:rPr>
            <w:noProof/>
            <w:webHidden/>
          </w:rPr>
          <w:fldChar w:fldCharType="begin"/>
        </w:r>
        <w:r>
          <w:rPr>
            <w:noProof/>
            <w:webHidden/>
          </w:rPr>
          <w:instrText xml:space="preserve"> PAGEREF _Toc437506448 \h </w:instrText>
        </w:r>
        <w:r>
          <w:rPr>
            <w:noProof/>
            <w:webHidden/>
          </w:rPr>
        </w:r>
        <w:r>
          <w:rPr>
            <w:noProof/>
            <w:webHidden/>
          </w:rPr>
          <w:fldChar w:fldCharType="separate"/>
        </w:r>
        <w:r>
          <w:rPr>
            <w:noProof/>
            <w:webHidden/>
          </w:rPr>
          <w:t>74</w:t>
        </w:r>
        <w:r>
          <w:rPr>
            <w:noProof/>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49" w:history="1">
        <w:r w:rsidRPr="00552064">
          <w:rPr>
            <w:rStyle w:val="a4"/>
            <w:rFonts w:eastAsiaTheme="majorEastAsia"/>
          </w:rPr>
          <w:t>8. Инженерная подготовка и защита территории</w:t>
        </w:r>
        <w:r>
          <w:rPr>
            <w:webHidden/>
          </w:rPr>
          <w:tab/>
        </w:r>
        <w:r>
          <w:rPr>
            <w:webHidden/>
          </w:rPr>
          <w:fldChar w:fldCharType="begin"/>
        </w:r>
        <w:r>
          <w:rPr>
            <w:webHidden/>
          </w:rPr>
          <w:instrText xml:space="preserve"> PAGEREF _Toc437506449 \h </w:instrText>
        </w:r>
        <w:r>
          <w:rPr>
            <w:webHidden/>
          </w:rPr>
        </w:r>
        <w:r>
          <w:rPr>
            <w:webHidden/>
          </w:rPr>
          <w:fldChar w:fldCharType="separate"/>
        </w:r>
        <w:r>
          <w:rPr>
            <w:webHidden/>
          </w:rPr>
          <w:t>74</w:t>
        </w:r>
        <w:r>
          <w:rPr>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50" w:history="1">
        <w:r w:rsidRPr="00552064">
          <w:rPr>
            <w:rStyle w:val="a4"/>
            <w:rFonts w:eastAsiaTheme="majorEastAsia"/>
          </w:rPr>
          <w:t>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r>
          <w:rPr>
            <w:webHidden/>
          </w:rPr>
          <w:tab/>
        </w:r>
        <w:r>
          <w:rPr>
            <w:webHidden/>
          </w:rPr>
          <w:fldChar w:fldCharType="begin"/>
        </w:r>
        <w:r>
          <w:rPr>
            <w:webHidden/>
          </w:rPr>
          <w:instrText xml:space="preserve"> PAGEREF _Toc437506450 \h </w:instrText>
        </w:r>
        <w:r>
          <w:rPr>
            <w:webHidden/>
          </w:rPr>
        </w:r>
        <w:r>
          <w:rPr>
            <w:webHidden/>
          </w:rPr>
          <w:fldChar w:fldCharType="separate"/>
        </w:r>
        <w:r>
          <w:rPr>
            <w:webHidden/>
          </w:rPr>
          <w:t>83</w:t>
        </w:r>
        <w:r>
          <w:rPr>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51" w:history="1">
        <w:r w:rsidRPr="00552064">
          <w:rPr>
            <w:rStyle w:val="a4"/>
            <w:rFonts w:eastAsiaTheme="majorEastAsia"/>
          </w:rPr>
          <w:t>10.Обеспечение доступности жилых объектов, объектов социальной инфраструктуры для инвалидов и маломобильных групп населения</w:t>
        </w:r>
        <w:r>
          <w:rPr>
            <w:webHidden/>
          </w:rPr>
          <w:tab/>
        </w:r>
        <w:r>
          <w:rPr>
            <w:webHidden/>
          </w:rPr>
          <w:fldChar w:fldCharType="begin"/>
        </w:r>
        <w:r>
          <w:rPr>
            <w:webHidden/>
          </w:rPr>
          <w:instrText xml:space="preserve"> PAGEREF _Toc437506451 \h </w:instrText>
        </w:r>
        <w:r>
          <w:rPr>
            <w:webHidden/>
          </w:rPr>
        </w:r>
        <w:r>
          <w:rPr>
            <w:webHidden/>
          </w:rPr>
          <w:fldChar w:fldCharType="separate"/>
        </w:r>
        <w:r>
          <w:rPr>
            <w:webHidden/>
          </w:rPr>
          <w:t>85</w:t>
        </w:r>
        <w:r>
          <w:rPr>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52" w:history="1">
        <w:r w:rsidRPr="00552064">
          <w:rPr>
            <w:rStyle w:val="a4"/>
            <w:rFonts w:eastAsiaTheme="majorEastAsia"/>
          </w:rPr>
          <w:t>11.Перечень нормативных правовых актов и иных документов, использованных при подготовке МНГП</w:t>
        </w:r>
        <w:r>
          <w:rPr>
            <w:webHidden/>
          </w:rPr>
          <w:tab/>
        </w:r>
        <w:r>
          <w:rPr>
            <w:webHidden/>
          </w:rPr>
          <w:fldChar w:fldCharType="begin"/>
        </w:r>
        <w:r>
          <w:rPr>
            <w:webHidden/>
          </w:rPr>
          <w:instrText xml:space="preserve"> PAGEREF _Toc437506452 \h </w:instrText>
        </w:r>
        <w:r>
          <w:rPr>
            <w:webHidden/>
          </w:rPr>
        </w:r>
        <w:r>
          <w:rPr>
            <w:webHidden/>
          </w:rPr>
          <w:fldChar w:fldCharType="separate"/>
        </w:r>
        <w:r>
          <w:rPr>
            <w:webHidden/>
          </w:rPr>
          <w:t>88</w:t>
        </w:r>
        <w:r>
          <w:rPr>
            <w:webHidden/>
          </w:rPr>
          <w:fldChar w:fldCharType="end"/>
        </w:r>
      </w:hyperlink>
    </w:p>
    <w:p w:rsidR="00940A36" w:rsidRPr="00431A3D" w:rsidRDefault="00940A36" w:rsidP="00940A36">
      <w:pPr>
        <w:pStyle w:val="16"/>
        <w:rPr>
          <w:rFonts w:ascii="Calibri" w:hAnsi="Calibri"/>
          <w:bCs w:val="0"/>
          <w:caps w:val="0"/>
          <w:sz w:val="22"/>
          <w:szCs w:val="22"/>
          <w:lang w:val="en-US" w:eastAsia="en-US"/>
        </w:rPr>
      </w:pPr>
      <w:hyperlink w:anchor="_Toc437506453" w:history="1">
        <w:r w:rsidRPr="00552064">
          <w:rPr>
            <w:rStyle w:val="a4"/>
            <w:rFonts w:eastAsiaTheme="majorEastAsia"/>
          </w:rPr>
          <w:t>Приложение 1. Перечень принятых сокращений и единиц измерения</w:t>
        </w:r>
        <w:r>
          <w:rPr>
            <w:webHidden/>
          </w:rPr>
          <w:tab/>
        </w:r>
        <w:r>
          <w:rPr>
            <w:webHidden/>
          </w:rPr>
          <w:fldChar w:fldCharType="begin"/>
        </w:r>
        <w:r>
          <w:rPr>
            <w:webHidden/>
          </w:rPr>
          <w:instrText xml:space="preserve"> PAGEREF _Toc437506453 \h </w:instrText>
        </w:r>
        <w:r>
          <w:rPr>
            <w:webHidden/>
          </w:rPr>
        </w:r>
        <w:r>
          <w:rPr>
            <w:webHidden/>
          </w:rPr>
          <w:fldChar w:fldCharType="separate"/>
        </w:r>
        <w:r>
          <w:rPr>
            <w:webHidden/>
          </w:rPr>
          <w:t>91</w:t>
        </w:r>
        <w:r>
          <w:rPr>
            <w:webHidden/>
          </w:rPr>
          <w:fldChar w:fldCharType="end"/>
        </w:r>
      </w:hyperlink>
    </w:p>
    <w:p w:rsidR="00940A36" w:rsidRPr="00F909A3" w:rsidRDefault="00940A36" w:rsidP="00940A36">
      <w:pPr>
        <w:jc w:val="both"/>
        <w:rPr>
          <w:b/>
          <w:sz w:val="22"/>
          <w:szCs w:val="22"/>
        </w:rPr>
      </w:pPr>
      <w:r w:rsidRPr="00F909A3">
        <w:rPr>
          <w:b/>
          <w:sz w:val="28"/>
          <w:szCs w:val="28"/>
        </w:rPr>
        <w:fldChar w:fldCharType="end"/>
      </w:r>
    </w:p>
    <w:p w:rsidR="00940A36" w:rsidRPr="00F909A3" w:rsidRDefault="00940A36" w:rsidP="00940A36">
      <w:pPr>
        <w:jc w:val="both"/>
        <w:rPr>
          <w:b/>
          <w:sz w:val="22"/>
          <w:szCs w:val="22"/>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Pr="00F909A3" w:rsidRDefault="00940A36" w:rsidP="00940A36">
      <w:pPr>
        <w:pStyle w:val="ConsNormal"/>
        <w:ind w:right="0"/>
        <w:jc w:val="both"/>
        <w:rPr>
          <w:rFonts w:ascii="Times New Roman" w:hAnsi="Times New Roman" w:cs="Times New Roman"/>
          <w:sz w:val="24"/>
          <w:szCs w:val="24"/>
        </w:rPr>
      </w:pPr>
    </w:p>
    <w:p w:rsidR="00940A36" w:rsidRDefault="00940A36" w:rsidP="00940A36">
      <w:pPr>
        <w:pStyle w:val="1"/>
        <w:jc w:val="center"/>
        <w:rPr>
          <w:rStyle w:val="12"/>
          <w:rFonts w:ascii="Times New Roman" w:hAnsi="Times New Roman" w:cs="Times New Roman"/>
          <w:color w:val="000000"/>
          <w:kern w:val="0"/>
          <w:sz w:val="28"/>
        </w:rPr>
        <w:sectPr w:rsidR="00940A36" w:rsidSect="008D3DA7">
          <w:headerReference w:type="default" r:id="rId13"/>
          <w:footerReference w:type="default" r:id="rId14"/>
          <w:pgSz w:w="11905" w:h="16838"/>
          <w:pgMar w:top="1134" w:right="850" w:bottom="1134" w:left="1701" w:header="0" w:footer="0" w:gutter="0"/>
          <w:pgNumType w:start="1"/>
          <w:cols w:space="720"/>
        </w:sectPr>
      </w:pPr>
      <w:bookmarkStart w:id="60" w:name="_Toc409114270"/>
    </w:p>
    <w:p w:rsidR="00940A36" w:rsidRPr="00F909A3" w:rsidRDefault="00940A36" w:rsidP="00940A36">
      <w:pPr>
        <w:pStyle w:val="1"/>
        <w:jc w:val="center"/>
        <w:rPr>
          <w:rStyle w:val="12"/>
          <w:rFonts w:ascii="Times New Roman" w:hAnsi="Times New Roman" w:cs="Times New Roman"/>
          <w:color w:val="000000"/>
          <w:kern w:val="0"/>
          <w:sz w:val="28"/>
        </w:rPr>
      </w:pPr>
      <w:bookmarkStart w:id="61" w:name="_Toc437506415"/>
      <w:r w:rsidRPr="00F909A3">
        <w:rPr>
          <w:rStyle w:val="12"/>
          <w:rFonts w:ascii="Times New Roman" w:hAnsi="Times New Roman" w:cs="Times New Roman"/>
          <w:color w:val="000000"/>
          <w:kern w:val="0"/>
          <w:sz w:val="28"/>
        </w:rPr>
        <w:lastRenderedPageBreak/>
        <w:t>1. Общие положения</w:t>
      </w:r>
      <w:bookmarkEnd w:id="60"/>
      <w:bookmarkEnd w:id="61"/>
    </w:p>
    <w:p w:rsidR="00940A36" w:rsidRPr="00B8605B" w:rsidRDefault="00940A36" w:rsidP="00940A36">
      <w:pPr>
        <w:pStyle w:val="3"/>
        <w:ind w:firstLine="720"/>
        <w:jc w:val="center"/>
        <w:rPr>
          <w:rFonts w:ascii="Times New Roman" w:hAnsi="Times New Roman" w:cs="Times New Roman"/>
          <w:sz w:val="28"/>
          <w:szCs w:val="28"/>
        </w:rPr>
      </w:pPr>
      <w:bookmarkStart w:id="62" w:name="_Toc437506416"/>
      <w:r w:rsidRPr="00F909A3">
        <w:rPr>
          <w:rFonts w:ascii="Times New Roman" w:hAnsi="Times New Roman" w:cs="Times New Roman"/>
          <w:sz w:val="28"/>
          <w:szCs w:val="28"/>
        </w:rPr>
        <w:t>1.1. Назначение и область применения</w:t>
      </w:r>
      <w:bookmarkEnd w:id="62"/>
    </w:p>
    <w:p w:rsidR="00940A36" w:rsidRDefault="00940A36" w:rsidP="00940A36">
      <w:pPr>
        <w:pStyle w:val="ConsNormal"/>
        <w:ind w:right="283" w:firstLineChars="253" w:firstLine="708"/>
        <w:jc w:val="both"/>
        <w:rPr>
          <w:rFonts w:ascii="Times New Roman" w:hAnsi="Times New Roman" w:cs="Times New Roman"/>
          <w:sz w:val="28"/>
          <w:szCs w:val="28"/>
        </w:rPr>
      </w:pPr>
      <w:r w:rsidRPr="0028491D">
        <w:rPr>
          <w:rFonts w:ascii="Times New Roman" w:hAnsi="Times New Roman" w:cs="Times New Roman"/>
          <w:sz w:val="28"/>
          <w:szCs w:val="28"/>
        </w:rPr>
        <w:t>1.1.</w:t>
      </w:r>
      <w:r>
        <w:rPr>
          <w:rFonts w:ascii="Times New Roman" w:hAnsi="Times New Roman" w:cs="Times New Roman"/>
          <w:sz w:val="28"/>
          <w:szCs w:val="28"/>
        </w:rPr>
        <w:t>1.</w:t>
      </w:r>
      <w:r w:rsidRPr="0028491D">
        <w:rPr>
          <w:rFonts w:ascii="Times New Roman" w:hAnsi="Times New Roman" w:cs="Times New Roman"/>
          <w:sz w:val="28"/>
          <w:szCs w:val="28"/>
        </w:rPr>
        <w:t>Настоящий документ «</w:t>
      </w:r>
      <w:r>
        <w:rPr>
          <w:rFonts w:ascii="Times New Roman" w:hAnsi="Times New Roman" w:cs="Times New Roman"/>
          <w:sz w:val="28"/>
          <w:szCs w:val="28"/>
        </w:rPr>
        <w:t>М</w:t>
      </w:r>
      <w:r w:rsidRPr="0028491D">
        <w:rPr>
          <w:rFonts w:ascii="Times New Roman" w:hAnsi="Times New Roman" w:cs="Times New Roman"/>
          <w:sz w:val="28"/>
          <w:szCs w:val="28"/>
        </w:rPr>
        <w:t>естны</w:t>
      </w:r>
      <w:r>
        <w:rPr>
          <w:rFonts w:ascii="Times New Roman" w:hAnsi="Times New Roman" w:cs="Times New Roman"/>
          <w:sz w:val="28"/>
          <w:szCs w:val="28"/>
          <w:lang w:val="en-US"/>
        </w:rPr>
        <w:t>e</w:t>
      </w:r>
      <w:r w:rsidRPr="0028491D">
        <w:rPr>
          <w:rFonts w:ascii="Times New Roman" w:hAnsi="Times New Roman" w:cs="Times New Roman"/>
          <w:sz w:val="28"/>
          <w:szCs w:val="28"/>
        </w:rPr>
        <w:t xml:space="preserve"> норматив</w:t>
      </w:r>
      <w:r>
        <w:rPr>
          <w:rFonts w:ascii="Times New Roman" w:hAnsi="Times New Roman" w:cs="Times New Roman"/>
          <w:sz w:val="28"/>
          <w:szCs w:val="28"/>
        </w:rPr>
        <w:t>ы</w:t>
      </w:r>
      <w:r w:rsidRPr="0028491D">
        <w:rPr>
          <w:rFonts w:ascii="Times New Roman" w:hAnsi="Times New Roman" w:cs="Times New Roman"/>
          <w:sz w:val="28"/>
          <w:szCs w:val="28"/>
        </w:rPr>
        <w:t xml:space="preserve"> градостроительного проектирования</w:t>
      </w:r>
      <w:r w:rsidRPr="00CD4887">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сельское поселение Горноправдинск</w:t>
      </w:r>
      <w:r w:rsidRPr="0028491D">
        <w:rPr>
          <w:rFonts w:ascii="Times New Roman" w:hAnsi="Times New Roman" w:cs="Times New Roman"/>
          <w:sz w:val="28"/>
          <w:szCs w:val="28"/>
        </w:rPr>
        <w:t xml:space="preserve"> </w:t>
      </w:r>
      <w:r>
        <w:rPr>
          <w:rFonts w:ascii="Times New Roman" w:hAnsi="Times New Roman" w:cs="Times New Roman"/>
          <w:sz w:val="28"/>
          <w:szCs w:val="28"/>
        </w:rPr>
        <w:t xml:space="preserve"> Ханты-Мансийского автономного округа Югры</w:t>
      </w:r>
      <w:r w:rsidRPr="0028491D">
        <w:rPr>
          <w:rFonts w:ascii="Times New Roman" w:hAnsi="Times New Roman" w:cs="Times New Roman"/>
          <w:sz w:val="28"/>
          <w:szCs w:val="28"/>
        </w:rPr>
        <w:t xml:space="preserve"> (далее – нормативы,МНГП) разработаны в соответствии с законодательством Российской Федерации, </w:t>
      </w:r>
      <w:r>
        <w:rPr>
          <w:rFonts w:ascii="Times New Roman" w:hAnsi="Times New Roman" w:cs="Times New Roman"/>
          <w:sz w:val="28"/>
          <w:szCs w:val="28"/>
        </w:rPr>
        <w:t>Ханты-Мансийского автономного округа Югры</w:t>
      </w:r>
      <w:r w:rsidRPr="0028491D">
        <w:rPr>
          <w:rFonts w:ascii="Times New Roman" w:hAnsi="Times New Roman" w:cs="Times New Roman"/>
          <w:sz w:val="28"/>
          <w:szCs w:val="28"/>
        </w:rPr>
        <w:t xml:space="preserve">, </w:t>
      </w:r>
      <w:r w:rsidRPr="00CD488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сельское поселение Горноправдинск</w:t>
      </w:r>
      <w:r w:rsidRPr="002849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491D">
        <w:rPr>
          <w:rFonts w:ascii="Times New Roman" w:hAnsi="Times New Roman" w:cs="Times New Roman"/>
          <w:sz w:val="28"/>
          <w:szCs w:val="28"/>
        </w:rPr>
        <w:t>и распространяются на планировку, застройку и р</w:t>
      </w:r>
      <w:r w:rsidRPr="0028491D">
        <w:rPr>
          <w:rFonts w:ascii="Times New Roman" w:hAnsi="Times New Roman" w:cs="Times New Roman"/>
          <w:sz w:val="28"/>
          <w:szCs w:val="28"/>
        </w:rPr>
        <w:t>е</w:t>
      </w:r>
      <w:r w:rsidRPr="0028491D">
        <w:rPr>
          <w:rFonts w:ascii="Times New Roman" w:hAnsi="Times New Roman" w:cs="Times New Roman"/>
          <w:sz w:val="28"/>
          <w:szCs w:val="28"/>
        </w:rPr>
        <w:t>конструкцию территории муниципального образования в пределах его грани</w:t>
      </w:r>
      <w:r>
        <w:rPr>
          <w:rFonts w:ascii="Times New Roman" w:hAnsi="Times New Roman" w:cs="Times New Roman"/>
          <w:sz w:val="28"/>
          <w:szCs w:val="28"/>
        </w:rPr>
        <w:t>ц.</w:t>
      </w:r>
    </w:p>
    <w:p w:rsidR="00940A36" w:rsidRPr="0028491D" w:rsidRDefault="00940A36" w:rsidP="00940A36">
      <w:pPr>
        <w:pStyle w:val="ConsNormal"/>
        <w:ind w:right="283" w:firstLineChars="253" w:firstLine="708"/>
        <w:jc w:val="both"/>
        <w:rPr>
          <w:rFonts w:ascii="Times New Roman" w:hAnsi="Times New Roman" w:cs="Times New Roman"/>
          <w:sz w:val="28"/>
          <w:szCs w:val="28"/>
        </w:rPr>
      </w:pPr>
      <w:r w:rsidRPr="0028491D">
        <w:rPr>
          <w:rFonts w:ascii="Times New Roman" w:hAnsi="Times New Roman" w:cs="Times New Roman"/>
          <w:sz w:val="28"/>
          <w:szCs w:val="28"/>
        </w:rPr>
        <w:t>Нормативы градостроительного проектирования муниципального образов</w:t>
      </w:r>
      <w:r w:rsidRPr="0028491D">
        <w:rPr>
          <w:rFonts w:ascii="Times New Roman" w:hAnsi="Times New Roman" w:cs="Times New Roman"/>
          <w:sz w:val="28"/>
          <w:szCs w:val="28"/>
        </w:rPr>
        <w:t>а</w:t>
      </w:r>
      <w:r w:rsidRPr="0028491D">
        <w:rPr>
          <w:rFonts w:ascii="Times New Roman" w:hAnsi="Times New Roman" w:cs="Times New Roman"/>
          <w:sz w:val="28"/>
          <w:szCs w:val="28"/>
        </w:rPr>
        <w:t>ния содержат минимальные расчетные показатели обеспечения благоприятных условий жизнедеятельности человека (в том числе объектами с</w:t>
      </w:r>
      <w:r w:rsidRPr="0028491D">
        <w:rPr>
          <w:rFonts w:ascii="Times New Roman" w:hAnsi="Times New Roman" w:cs="Times New Roman"/>
          <w:sz w:val="28"/>
          <w:szCs w:val="28"/>
        </w:rPr>
        <w:t>о</w:t>
      </w:r>
      <w:r w:rsidRPr="0028491D">
        <w:rPr>
          <w:rFonts w:ascii="Times New Roman" w:hAnsi="Times New Roman" w:cs="Times New Roman"/>
          <w:sz w:val="28"/>
          <w:szCs w:val="28"/>
        </w:rPr>
        <w:t>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w:t>
      </w:r>
      <w:r w:rsidRPr="0028491D">
        <w:rPr>
          <w:rFonts w:ascii="Times New Roman" w:hAnsi="Times New Roman" w:cs="Times New Roman"/>
          <w:sz w:val="28"/>
          <w:szCs w:val="28"/>
        </w:rPr>
        <w:t>о</w:t>
      </w:r>
      <w:r w:rsidRPr="0028491D">
        <w:rPr>
          <w:rFonts w:ascii="Times New Roman" w:hAnsi="Times New Roman" w:cs="Times New Roman"/>
          <w:sz w:val="28"/>
          <w:szCs w:val="28"/>
        </w:rPr>
        <w:t>рии).</w:t>
      </w:r>
    </w:p>
    <w:p w:rsidR="00940A36" w:rsidRPr="0028491D" w:rsidRDefault="00940A36" w:rsidP="00940A36">
      <w:pPr>
        <w:pStyle w:val="ConsNormal"/>
        <w:ind w:right="283" w:firstLineChars="253" w:firstLine="708"/>
        <w:jc w:val="both"/>
        <w:rPr>
          <w:rFonts w:ascii="Times New Roman" w:hAnsi="Times New Roman" w:cs="Times New Roman"/>
          <w:sz w:val="28"/>
          <w:szCs w:val="28"/>
        </w:rPr>
      </w:pPr>
      <w:r w:rsidRPr="0028491D">
        <w:rPr>
          <w:rFonts w:ascii="Times New Roman" w:hAnsi="Times New Roman" w:cs="Times New Roman"/>
          <w:sz w:val="28"/>
          <w:szCs w:val="28"/>
        </w:rPr>
        <w:t>Нормативы разработаны в соответствии с требованиями Градостроительн</w:t>
      </w:r>
      <w:r w:rsidRPr="0028491D">
        <w:rPr>
          <w:rFonts w:ascii="Times New Roman" w:hAnsi="Times New Roman" w:cs="Times New Roman"/>
          <w:sz w:val="28"/>
          <w:szCs w:val="28"/>
        </w:rPr>
        <w:t>о</w:t>
      </w:r>
      <w:r w:rsidRPr="0028491D">
        <w:rPr>
          <w:rFonts w:ascii="Times New Roman" w:hAnsi="Times New Roman" w:cs="Times New Roman"/>
          <w:sz w:val="28"/>
          <w:szCs w:val="28"/>
        </w:rPr>
        <w:t>го кодекса Российской Федерации (в соответствии с требованиями Федерального закона от 05.05.2014 №131-ФЗ « О внесении изменений в Градостроительный к</w:t>
      </w:r>
      <w:r w:rsidRPr="0028491D">
        <w:rPr>
          <w:rFonts w:ascii="Times New Roman" w:hAnsi="Times New Roman" w:cs="Times New Roman"/>
          <w:sz w:val="28"/>
          <w:szCs w:val="28"/>
        </w:rPr>
        <w:t>о</w:t>
      </w:r>
      <w:r w:rsidRPr="0028491D">
        <w:rPr>
          <w:rFonts w:ascii="Times New Roman" w:hAnsi="Times New Roman" w:cs="Times New Roman"/>
          <w:sz w:val="28"/>
          <w:szCs w:val="28"/>
        </w:rPr>
        <w:t>декс Российской Федерации), на основании статистических и д</w:t>
      </w:r>
      <w:r w:rsidRPr="0028491D">
        <w:rPr>
          <w:rFonts w:ascii="Times New Roman" w:hAnsi="Times New Roman" w:cs="Times New Roman"/>
          <w:sz w:val="28"/>
          <w:szCs w:val="28"/>
        </w:rPr>
        <w:t>е</w:t>
      </w:r>
      <w:r w:rsidRPr="0028491D">
        <w:rPr>
          <w:rFonts w:ascii="Times New Roman" w:hAnsi="Times New Roman" w:cs="Times New Roman"/>
          <w:sz w:val="28"/>
          <w:szCs w:val="28"/>
        </w:rPr>
        <w:t>мографических данных с учетом природно-климатических, социальных, национальных и терр</w:t>
      </w:r>
      <w:r w:rsidRPr="0028491D">
        <w:rPr>
          <w:rFonts w:ascii="Times New Roman" w:hAnsi="Times New Roman" w:cs="Times New Roman"/>
          <w:sz w:val="28"/>
          <w:szCs w:val="28"/>
        </w:rPr>
        <w:t>и</w:t>
      </w:r>
      <w:r w:rsidRPr="0028491D">
        <w:rPr>
          <w:rFonts w:ascii="Times New Roman" w:hAnsi="Times New Roman" w:cs="Times New Roman"/>
          <w:sz w:val="28"/>
          <w:szCs w:val="28"/>
        </w:rPr>
        <w:t>ториальных особенностей муниципального образования.</w:t>
      </w:r>
    </w:p>
    <w:p w:rsidR="00940A36" w:rsidRPr="0028491D" w:rsidRDefault="00940A36" w:rsidP="00940A36">
      <w:pPr>
        <w:pStyle w:val="ConsNormal"/>
        <w:ind w:right="283" w:firstLineChars="253" w:firstLine="708"/>
        <w:jc w:val="both"/>
        <w:rPr>
          <w:rFonts w:ascii="Times New Roman" w:hAnsi="Times New Roman" w:cs="Times New Roman"/>
          <w:sz w:val="28"/>
          <w:szCs w:val="28"/>
        </w:rPr>
      </w:pPr>
      <w:r>
        <w:rPr>
          <w:rFonts w:ascii="Times New Roman" w:hAnsi="Times New Roman" w:cs="Times New Roman"/>
          <w:sz w:val="28"/>
          <w:szCs w:val="28"/>
        </w:rPr>
        <w:t>1.</w:t>
      </w:r>
      <w:r w:rsidRPr="0028491D">
        <w:rPr>
          <w:rFonts w:ascii="Times New Roman" w:hAnsi="Times New Roman" w:cs="Times New Roman"/>
          <w:sz w:val="28"/>
          <w:szCs w:val="28"/>
        </w:rPr>
        <w:t>1.2.Настоящие нормативы конкретизируют и развивают основные положения де</w:t>
      </w:r>
      <w:r w:rsidRPr="0028491D">
        <w:rPr>
          <w:rFonts w:ascii="Times New Roman" w:hAnsi="Times New Roman" w:cs="Times New Roman"/>
          <w:sz w:val="28"/>
          <w:szCs w:val="28"/>
        </w:rPr>
        <w:t>й</w:t>
      </w:r>
      <w:r w:rsidRPr="0028491D">
        <w:rPr>
          <w:rFonts w:ascii="Times New Roman" w:hAnsi="Times New Roman" w:cs="Times New Roman"/>
          <w:sz w:val="28"/>
          <w:szCs w:val="28"/>
        </w:rPr>
        <w:t>ствующих федеральных норм.</w:t>
      </w:r>
    </w:p>
    <w:p w:rsidR="00940A36" w:rsidRPr="0028491D" w:rsidRDefault="00940A36" w:rsidP="00940A36">
      <w:pPr>
        <w:pStyle w:val="ConsNormal"/>
        <w:ind w:right="283" w:firstLineChars="253" w:firstLine="708"/>
        <w:jc w:val="both"/>
        <w:rPr>
          <w:rFonts w:ascii="Times New Roman" w:hAnsi="Times New Roman" w:cs="Times New Roman"/>
          <w:sz w:val="28"/>
          <w:szCs w:val="28"/>
        </w:rPr>
      </w:pPr>
      <w:r w:rsidRPr="0028491D">
        <w:rPr>
          <w:rFonts w:ascii="Times New Roman" w:hAnsi="Times New Roman" w:cs="Times New Roman"/>
          <w:sz w:val="28"/>
          <w:szCs w:val="28"/>
        </w:rPr>
        <w:t>По вопросам, не рассматриваемым в настоящих нормативах, следует рук</w:t>
      </w:r>
      <w:r w:rsidRPr="0028491D">
        <w:rPr>
          <w:rFonts w:ascii="Times New Roman" w:hAnsi="Times New Roman" w:cs="Times New Roman"/>
          <w:sz w:val="28"/>
          <w:szCs w:val="28"/>
        </w:rPr>
        <w:t>о</w:t>
      </w:r>
      <w:r w:rsidRPr="0028491D">
        <w:rPr>
          <w:rFonts w:ascii="Times New Roman" w:hAnsi="Times New Roman" w:cs="Times New Roman"/>
          <w:sz w:val="28"/>
          <w:szCs w:val="28"/>
        </w:rPr>
        <w:t>водствоваться законами и нормативно-техническими документами, действующ</w:t>
      </w:r>
      <w:r w:rsidRPr="0028491D">
        <w:rPr>
          <w:rFonts w:ascii="Times New Roman" w:hAnsi="Times New Roman" w:cs="Times New Roman"/>
          <w:sz w:val="28"/>
          <w:szCs w:val="28"/>
        </w:rPr>
        <w:t>и</w:t>
      </w:r>
      <w:r w:rsidRPr="0028491D">
        <w:rPr>
          <w:rFonts w:ascii="Times New Roman" w:hAnsi="Times New Roman" w:cs="Times New Roman"/>
          <w:sz w:val="28"/>
          <w:szCs w:val="28"/>
        </w:rPr>
        <w:t>ми на территории Российской  Федерации в соответствии с требованиями Федерал</w:t>
      </w:r>
      <w:r w:rsidRPr="0028491D">
        <w:rPr>
          <w:rFonts w:ascii="Times New Roman" w:hAnsi="Times New Roman" w:cs="Times New Roman"/>
          <w:sz w:val="28"/>
          <w:szCs w:val="28"/>
        </w:rPr>
        <w:t>ь</w:t>
      </w:r>
      <w:r w:rsidRPr="0028491D">
        <w:rPr>
          <w:rFonts w:ascii="Times New Roman" w:hAnsi="Times New Roman" w:cs="Times New Roman"/>
          <w:sz w:val="28"/>
          <w:szCs w:val="28"/>
        </w:rPr>
        <w:t>ного закона от 27.12.2002 г. № 184-ФЗ «О техническом регулировании». При отмене и/или изменении действующих нормативных док</w:t>
      </w:r>
      <w:r w:rsidRPr="0028491D">
        <w:rPr>
          <w:rFonts w:ascii="Times New Roman" w:hAnsi="Times New Roman" w:cs="Times New Roman"/>
          <w:sz w:val="28"/>
          <w:szCs w:val="28"/>
        </w:rPr>
        <w:t>у</w:t>
      </w:r>
      <w:r w:rsidRPr="0028491D">
        <w:rPr>
          <w:rFonts w:ascii="Times New Roman" w:hAnsi="Times New Roman" w:cs="Times New Roman"/>
          <w:sz w:val="28"/>
          <w:szCs w:val="28"/>
        </w:rPr>
        <w:t>ментов, в том числе тех, на которые дается ссылка в настоящих нормативах, следует руководствоваться нормами, вводимыми взамен о</w:t>
      </w:r>
      <w:r w:rsidRPr="0028491D">
        <w:rPr>
          <w:rFonts w:ascii="Times New Roman" w:hAnsi="Times New Roman" w:cs="Times New Roman"/>
          <w:sz w:val="28"/>
          <w:szCs w:val="28"/>
        </w:rPr>
        <w:t>т</w:t>
      </w:r>
      <w:r w:rsidRPr="0028491D">
        <w:rPr>
          <w:rFonts w:ascii="Times New Roman" w:hAnsi="Times New Roman" w:cs="Times New Roman"/>
          <w:sz w:val="28"/>
          <w:szCs w:val="28"/>
        </w:rPr>
        <w:t>мененных.</w:t>
      </w:r>
    </w:p>
    <w:p w:rsidR="00940A36" w:rsidRPr="0028491D" w:rsidRDefault="00940A36" w:rsidP="00940A36">
      <w:pPr>
        <w:pStyle w:val="ConsNormal"/>
        <w:ind w:right="283" w:firstLineChars="253" w:firstLine="708"/>
        <w:jc w:val="both"/>
        <w:rPr>
          <w:rFonts w:ascii="Times New Roman" w:hAnsi="Times New Roman" w:cs="Times New Roman"/>
          <w:sz w:val="28"/>
          <w:szCs w:val="28"/>
        </w:rPr>
      </w:pPr>
      <w:r>
        <w:rPr>
          <w:rFonts w:ascii="Times New Roman" w:hAnsi="Times New Roman" w:cs="Times New Roman"/>
          <w:sz w:val="28"/>
          <w:szCs w:val="28"/>
        </w:rPr>
        <w:t>1.</w:t>
      </w:r>
      <w:r w:rsidRPr="0028491D">
        <w:rPr>
          <w:rFonts w:ascii="Times New Roman" w:hAnsi="Times New Roman" w:cs="Times New Roman"/>
          <w:sz w:val="28"/>
          <w:szCs w:val="28"/>
        </w:rPr>
        <w:t>1.3.Настоящие нормативы применяются при подготовке, согласовании, экспертизе, утверждении и реализации генерального плана</w:t>
      </w:r>
      <w:r>
        <w:rPr>
          <w:rFonts w:ascii="Times New Roman" w:hAnsi="Times New Roman" w:cs="Times New Roman"/>
          <w:sz w:val="28"/>
          <w:szCs w:val="28"/>
        </w:rPr>
        <w:t xml:space="preserve"> сельского поселения</w:t>
      </w:r>
      <w:r w:rsidRPr="0017352B">
        <w:rPr>
          <w:rFonts w:ascii="Times New Roman" w:hAnsi="Times New Roman" w:cs="Times New Roman"/>
          <w:sz w:val="28"/>
          <w:szCs w:val="28"/>
        </w:rPr>
        <w:t>, правил землепользования и застройки и</w:t>
      </w:r>
      <w:r w:rsidRPr="0028491D">
        <w:rPr>
          <w:rFonts w:ascii="Times New Roman" w:hAnsi="Times New Roman" w:cs="Times New Roman"/>
          <w:sz w:val="28"/>
          <w:szCs w:val="28"/>
        </w:rPr>
        <w:t xml:space="preserve"> документ</w:t>
      </w:r>
      <w:r w:rsidRPr="0028491D">
        <w:rPr>
          <w:rFonts w:ascii="Times New Roman" w:hAnsi="Times New Roman" w:cs="Times New Roman"/>
          <w:sz w:val="28"/>
          <w:szCs w:val="28"/>
        </w:rPr>
        <w:t>а</w:t>
      </w:r>
      <w:r w:rsidRPr="0028491D">
        <w:rPr>
          <w:rFonts w:ascii="Times New Roman" w:hAnsi="Times New Roman" w:cs="Times New Roman"/>
          <w:sz w:val="28"/>
          <w:szCs w:val="28"/>
        </w:rPr>
        <w:t>ции по планировке его территории с учетом перспективы развития муниципал</w:t>
      </w:r>
      <w:r w:rsidRPr="0028491D">
        <w:rPr>
          <w:rFonts w:ascii="Times New Roman" w:hAnsi="Times New Roman" w:cs="Times New Roman"/>
          <w:sz w:val="28"/>
          <w:szCs w:val="28"/>
        </w:rPr>
        <w:t>ь</w:t>
      </w:r>
      <w:r w:rsidRPr="0028491D">
        <w:rPr>
          <w:rFonts w:ascii="Times New Roman" w:hAnsi="Times New Roman" w:cs="Times New Roman"/>
          <w:sz w:val="28"/>
          <w:szCs w:val="28"/>
        </w:rPr>
        <w:t>ного образования, а также используются для принятия решений органами местного самоуправления, органами ко</w:t>
      </w:r>
      <w:r w:rsidRPr="0028491D">
        <w:rPr>
          <w:rFonts w:ascii="Times New Roman" w:hAnsi="Times New Roman" w:cs="Times New Roman"/>
          <w:sz w:val="28"/>
          <w:szCs w:val="28"/>
        </w:rPr>
        <w:t>н</w:t>
      </w:r>
      <w:r w:rsidRPr="0028491D">
        <w:rPr>
          <w:rFonts w:ascii="Times New Roman" w:hAnsi="Times New Roman" w:cs="Times New Roman"/>
          <w:sz w:val="28"/>
          <w:szCs w:val="28"/>
        </w:rPr>
        <w:t>троля и надзора.</w:t>
      </w:r>
    </w:p>
    <w:p w:rsidR="00940A36" w:rsidRDefault="00940A36" w:rsidP="00940A36">
      <w:pPr>
        <w:pStyle w:val="ConsNormal"/>
        <w:ind w:right="283" w:firstLine="709"/>
        <w:jc w:val="both"/>
        <w:rPr>
          <w:rFonts w:ascii="Times New Roman" w:hAnsi="Times New Roman" w:cs="Times New Roman"/>
          <w:sz w:val="28"/>
          <w:szCs w:val="28"/>
        </w:rPr>
      </w:pPr>
      <w:r w:rsidRPr="0028491D">
        <w:rPr>
          <w:rFonts w:ascii="Times New Roman" w:hAnsi="Times New Roman" w:cs="Times New Roman"/>
          <w:sz w:val="28"/>
          <w:szCs w:val="28"/>
        </w:rPr>
        <w:t xml:space="preserve">Местные нормативы градостроительного проектирования разработаны в целях обеспечения устойчивого развития муниципального образования с учетом особенностей его формирования, благоприятных </w:t>
      </w:r>
      <w:r w:rsidRPr="0028491D">
        <w:rPr>
          <w:rFonts w:ascii="Times New Roman" w:hAnsi="Times New Roman" w:cs="Times New Roman"/>
          <w:sz w:val="28"/>
          <w:szCs w:val="28"/>
        </w:rPr>
        <w:lastRenderedPageBreak/>
        <w:t>условий жизнед</w:t>
      </w:r>
      <w:r w:rsidRPr="0028491D">
        <w:rPr>
          <w:rFonts w:ascii="Times New Roman" w:hAnsi="Times New Roman" w:cs="Times New Roman"/>
          <w:sz w:val="28"/>
          <w:szCs w:val="28"/>
        </w:rPr>
        <w:t>е</w:t>
      </w:r>
      <w:r w:rsidRPr="0028491D">
        <w:rPr>
          <w:rFonts w:ascii="Times New Roman" w:hAnsi="Times New Roman" w:cs="Times New Roman"/>
          <w:sz w:val="28"/>
          <w:szCs w:val="28"/>
        </w:rPr>
        <w:t>ятельности населения, предупреждения и устранения вредного воздействия на население факторов среды обитания, требований по охране окружающей ср</w:t>
      </w:r>
      <w:r w:rsidRPr="0028491D">
        <w:rPr>
          <w:rFonts w:ascii="Times New Roman" w:hAnsi="Times New Roman" w:cs="Times New Roman"/>
          <w:sz w:val="28"/>
          <w:szCs w:val="28"/>
        </w:rPr>
        <w:t>е</w:t>
      </w:r>
      <w:r w:rsidRPr="0028491D">
        <w:rPr>
          <w:rFonts w:ascii="Times New Roman" w:hAnsi="Times New Roman" w:cs="Times New Roman"/>
          <w:sz w:val="28"/>
          <w:szCs w:val="28"/>
        </w:rPr>
        <w:t>ды, рациональному использованию территории и природных ресурсов, улучш</w:t>
      </w:r>
      <w:r w:rsidRPr="0028491D">
        <w:rPr>
          <w:rFonts w:ascii="Times New Roman" w:hAnsi="Times New Roman" w:cs="Times New Roman"/>
          <w:sz w:val="28"/>
          <w:szCs w:val="28"/>
        </w:rPr>
        <w:t>е</w:t>
      </w:r>
      <w:r w:rsidRPr="0028491D">
        <w:rPr>
          <w:rFonts w:ascii="Times New Roman" w:hAnsi="Times New Roman" w:cs="Times New Roman"/>
          <w:sz w:val="28"/>
          <w:szCs w:val="28"/>
        </w:rPr>
        <w:t>нию санитарно-эпидемиологического и экологического состояния территории муниципального образования</w:t>
      </w:r>
      <w:r>
        <w:rPr>
          <w:rFonts w:ascii="Times New Roman" w:hAnsi="Times New Roman" w:cs="Times New Roman"/>
          <w:sz w:val="28"/>
          <w:szCs w:val="28"/>
        </w:rPr>
        <w:t>.</w:t>
      </w:r>
    </w:p>
    <w:p w:rsidR="00940A36" w:rsidRPr="0028491D" w:rsidRDefault="00940A36" w:rsidP="00940A36">
      <w:pPr>
        <w:pStyle w:val="ConsNormal"/>
        <w:ind w:right="283" w:firstLine="709"/>
        <w:jc w:val="both"/>
        <w:rPr>
          <w:rFonts w:ascii="Times New Roman" w:hAnsi="Times New Roman" w:cs="Times New Roman"/>
          <w:sz w:val="28"/>
          <w:szCs w:val="28"/>
        </w:rPr>
      </w:pPr>
      <w:r>
        <w:rPr>
          <w:rFonts w:ascii="Times New Roman" w:hAnsi="Times New Roman" w:cs="Times New Roman"/>
          <w:sz w:val="28"/>
          <w:szCs w:val="28"/>
        </w:rPr>
        <w:t>1.</w:t>
      </w:r>
      <w:r w:rsidRPr="0028491D">
        <w:rPr>
          <w:rFonts w:ascii="Times New Roman" w:hAnsi="Times New Roman" w:cs="Times New Roman"/>
          <w:sz w:val="28"/>
          <w:szCs w:val="28"/>
        </w:rPr>
        <w:t>1.4.Местные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w:t>
      </w:r>
      <w:r w:rsidRPr="0028491D">
        <w:rPr>
          <w:rFonts w:ascii="Times New Roman" w:hAnsi="Times New Roman" w:cs="Times New Roman"/>
          <w:sz w:val="28"/>
          <w:szCs w:val="28"/>
        </w:rPr>
        <w:t>р</w:t>
      </w:r>
      <w:r w:rsidRPr="0028491D">
        <w:rPr>
          <w:rFonts w:ascii="Times New Roman" w:hAnsi="Times New Roman" w:cs="Times New Roman"/>
          <w:sz w:val="28"/>
          <w:szCs w:val="28"/>
        </w:rPr>
        <w:t>ганом местного самоуправления.</w:t>
      </w:r>
    </w:p>
    <w:p w:rsidR="00940A36" w:rsidRPr="0028491D" w:rsidRDefault="00940A36" w:rsidP="00940A36">
      <w:pPr>
        <w:pStyle w:val="ConsNormal"/>
        <w:ind w:right="283" w:firstLineChars="253" w:firstLine="708"/>
        <w:jc w:val="both"/>
        <w:rPr>
          <w:rFonts w:ascii="Times New Roman" w:hAnsi="Times New Roman" w:cs="Times New Roman"/>
          <w:sz w:val="28"/>
          <w:szCs w:val="28"/>
        </w:rPr>
      </w:pPr>
      <w:r>
        <w:rPr>
          <w:rFonts w:ascii="Times New Roman" w:hAnsi="Times New Roman" w:cs="Times New Roman"/>
          <w:sz w:val="28"/>
          <w:szCs w:val="28"/>
        </w:rPr>
        <w:t>1.1.5.</w:t>
      </w:r>
      <w:r w:rsidRPr="0028491D">
        <w:rPr>
          <w:rFonts w:ascii="Times New Roman" w:hAnsi="Times New Roman" w:cs="Times New Roman"/>
          <w:sz w:val="28"/>
          <w:szCs w:val="28"/>
        </w:rPr>
        <w:t>В случае, если в региональных нормативах градостроительного проектир</w:t>
      </w:r>
      <w:r w:rsidRPr="0028491D">
        <w:rPr>
          <w:rFonts w:ascii="Times New Roman" w:hAnsi="Times New Roman" w:cs="Times New Roman"/>
          <w:sz w:val="28"/>
          <w:szCs w:val="28"/>
        </w:rPr>
        <w:t>о</w:t>
      </w:r>
      <w:r w:rsidRPr="0028491D">
        <w:rPr>
          <w:rFonts w:ascii="Times New Roman" w:hAnsi="Times New Roman" w:cs="Times New Roman"/>
          <w:sz w:val="28"/>
          <w:szCs w:val="28"/>
        </w:rPr>
        <w:t xml:space="preserve">вания </w:t>
      </w:r>
      <w:r>
        <w:rPr>
          <w:rFonts w:ascii="Times New Roman" w:hAnsi="Times New Roman" w:cs="Times New Roman"/>
          <w:sz w:val="28"/>
          <w:szCs w:val="28"/>
        </w:rPr>
        <w:t>Ханты-Мансийского автономного округа Югры</w:t>
      </w:r>
      <w:r w:rsidRPr="0028491D">
        <w:rPr>
          <w:rFonts w:ascii="Times New Roman" w:hAnsi="Times New Roman" w:cs="Times New Roman"/>
          <w:sz w:val="28"/>
          <w:szCs w:val="28"/>
        </w:rPr>
        <w:t xml:space="preserve"> установлены предельные значения расчетных показателей минимально допустимого уровня обеспеченности объе</w:t>
      </w:r>
      <w:r w:rsidRPr="0028491D">
        <w:rPr>
          <w:rFonts w:ascii="Times New Roman" w:hAnsi="Times New Roman" w:cs="Times New Roman"/>
          <w:sz w:val="28"/>
          <w:szCs w:val="28"/>
        </w:rPr>
        <w:t>к</w:t>
      </w:r>
      <w:r w:rsidRPr="0028491D">
        <w:rPr>
          <w:rFonts w:ascii="Times New Roman" w:hAnsi="Times New Roman" w:cs="Times New Roman"/>
          <w:sz w:val="28"/>
          <w:szCs w:val="28"/>
        </w:rPr>
        <w:t>тами местного значения, предусмотренными частями 3 и 4 статьи 29.2 Градостр</w:t>
      </w:r>
      <w:r w:rsidRPr="0028491D">
        <w:rPr>
          <w:rFonts w:ascii="Times New Roman" w:hAnsi="Times New Roman" w:cs="Times New Roman"/>
          <w:sz w:val="28"/>
          <w:szCs w:val="28"/>
        </w:rPr>
        <w:t>о</w:t>
      </w:r>
      <w:r w:rsidRPr="0028491D">
        <w:rPr>
          <w:rFonts w:ascii="Times New Roman" w:hAnsi="Times New Roman" w:cs="Times New Roman"/>
          <w:sz w:val="28"/>
          <w:szCs w:val="28"/>
        </w:rPr>
        <w:t>ительного кодекса, населения муниципального образования</w:t>
      </w:r>
      <w:r w:rsidRPr="00065BB2">
        <w:rPr>
          <w:rFonts w:ascii="Times New Roman" w:hAnsi="Times New Roman" w:cs="Times New Roman"/>
          <w:sz w:val="28"/>
          <w:szCs w:val="28"/>
        </w:rPr>
        <w:t xml:space="preserve"> </w:t>
      </w:r>
      <w:r>
        <w:rPr>
          <w:rFonts w:ascii="Times New Roman" w:hAnsi="Times New Roman" w:cs="Times New Roman"/>
          <w:sz w:val="28"/>
          <w:szCs w:val="28"/>
        </w:rPr>
        <w:t>сельское поселение Горноправдинск</w:t>
      </w:r>
      <w:r w:rsidRPr="0028491D">
        <w:rPr>
          <w:rFonts w:ascii="Times New Roman" w:hAnsi="Times New Roman" w:cs="Times New Roman"/>
          <w:sz w:val="28"/>
          <w:szCs w:val="28"/>
        </w:rPr>
        <w:t>, расчетные показатели минимально допустимого уровня обеспече</w:t>
      </w:r>
      <w:r w:rsidRPr="0028491D">
        <w:rPr>
          <w:rFonts w:ascii="Times New Roman" w:hAnsi="Times New Roman" w:cs="Times New Roman"/>
          <w:sz w:val="28"/>
          <w:szCs w:val="28"/>
        </w:rPr>
        <w:t>н</w:t>
      </w:r>
      <w:r w:rsidRPr="0028491D">
        <w:rPr>
          <w:rFonts w:ascii="Times New Roman" w:hAnsi="Times New Roman" w:cs="Times New Roman"/>
          <w:sz w:val="28"/>
          <w:szCs w:val="28"/>
        </w:rPr>
        <w:t xml:space="preserve">ности такими объектами населения муниципального образования </w:t>
      </w:r>
      <w:r>
        <w:rPr>
          <w:rFonts w:ascii="Times New Roman" w:hAnsi="Times New Roman" w:cs="Times New Roman"/>
          <w:sz w:val="28"/>
          <w:szCs w:val="28"/>
        </w:rPr>
        <w:t>сельское поселение Горноправдинск</w:t>
      </w:r>
      <w:r w:rsidRPr="0028491D">
        <w:rPr>
          <w:rFonts w:ascii="Times New Roman" w:hAnsi="Times New Roman" w:cs="Times New Roman"/>
          <w:sz w:val="28"/>
          <w:szCs w:val="28"/>
        </w:rPr>
        <w:t>, устанавл</w:t>
      </w:r>
      <w:r w:rsidRPr="0028491D">
        <w:rPr>
          <w:rFonts w:ascii="Times New Roman" w:hAnsi="Times New Roman" w:cs="Times New Roman"/>
          <w:sz w:val="28"/>
          <w:szCs w:val="28"/>
        </w:rPr>
        <w:t>и</w:t>
      </w:r>
      <w:r w:rsidRPr="0028491D">
        <w:rPr>
          <w:rFonts w:ascii="Times New Roman" w:hAnsi="Times New Roman" w:cs="Times New Roman"/>
          <w:sz w:val="28"/>
          <w:szCs w:val="28"/>
        </w:rPr>
        <w:t>ваемые местными нормативами градостроительного проектирования, не могут быть ниже этих предельных зн</w:t>
      </w:r>
      <w:r w:rsidRPr="0028491D">
        <w:rPr>
          <w:rFonts w:ascii="Times New Roman" w:hAnsi="Times New Roman" w:cs="Times New Roman"/>
          <w:sz w:val="28"/>
          <w:szCs w:val="28"/>
        </w:rPr>
        <w:t>а</w:t>
      </w:r>
      <w:r w:rsidRPr="0028491D">
        <w:rPr>
          <w:rFonts w:ascii="Times New Roman" w:hAnsi="Times New Roman" w:cs="Times New Roman"/>
          <w:sz w:val="28"/>
          <w:szCs w:val="28"/>
        </w:rPr>
        <w:t>чений.</w:t>
      </w:r>
    </w:p>
    <w:p w:rsidR="00940A36" w:rsidRPr="0028491D" w:rsidRDefault="00940A36" w:rsidP="00940A36">
      <w:pPr>
        <w:ind w:right="283" w:firstLineChars="253" w:firstLine="708"/>
        <w:jc w:val="both"/>
        <w:rPr>
          <w:sz w:val="28"/>
          <w:szCs w:val="28"/>
        </w:rPr>
      </w:pPr>
      <w:r>
        <w:rPr>
          <w:sz w:val="28"/>
          <w:szCs w:val="28"/>
        </w:rPr>
        <w:t>1.1.6.</w:t>
      </w:r>
      <w:r w:rsidRPr="0028491D">
        <w:rPr>
          <w:sz w:val="28"/>
          <w:szCs w:val="28"/>
        </w:rPr>
        <w:t>В случае, если в региональных нормативах градостроительного проектир</w:t>
      </w:r>
      <w:r w:rsidRPr="0028491D">
        <w:rPr>
          <w:sz w:val="28"/>
          <w:szCs w:val="28"/>
        </w:rPr>
        <w:t>о</w:t>
      </w:r>
      <w:r w:rsidRPr="0028491D">
        <w:rPr>
          <w:sz w:val="28"/>
          <w:szCs w:val="28"/>
        </w:rPr>
        <w:t>вания установлены предельные значения расчетных показателей максимально д</w:t>
      </w:r>
      <w:r w:rsidRPr="0028491D">
        <w:rPr>
          <w:sz w:val="28"/>
          <w:szCs w:val="28"/>
        </w:rPr>
        <w:t>о</w:t>
      </w:r>
      <w:r w:rsidRPr="0028491D">
        <w:rPr>
          <w:sz w:val="28"/>
          <w:szCs w:val="28"/>
        </w:rPr>
        <w:t>пустимого уровня территориальной доступности объектов местного значения, предусмо</w:t>
      </w:r>
      <w:r w:rsidRPr="0028491D">
        <w:rPr>
          <w:sz w:val="28"/>
          <w:szCs w:val="28"/>
        </w:rPr>
        <w:t>т</w:t>
      </w:r>
      <w:r w:rsidRPr="0028491D">
        <w:rPr>
          <w:sz w:val="28"/>
          <w:szCs w:val="28"/>
        </w:rPr>
        <w:t>ренных частями 3 и 4 статьи 29.2 Градостроительного кодекса, для населения муниципальных образований, расчетные показатели максимально д</w:t>
      </w:r>
      <w:r w:rsidRPr="0028491D">
        <w:rPr>
          <w:sz w:val="28"/>
          <w:szCs w:val="28"/>
        </w:rPr>
        <w:t>о</w:t>
      </w:r>
      <w:r w:rsidRPr="0028491D">
        <w:rPr>
          <w:sz w:val="28"/>
          <w:szCs w:val="28"/>
        </w:rPr>
        <w:t>пустимого уровня территориальной доступности таких объектов для населения муниципальных образований не могут пр</w:t>
      </w:r>
      <w:r w:rsidRPr="0028491D">
        <w:rPr>
          <w:sz w:val="28"/>
          <w:szCs w:val="28"/>
        </w:rPr>
        <w:t>е</w:t>
      </w:r>
      <w:r w:rsidRPr="0028491D">
        <w:rPr>
          <w:sz w:val="28"/>
          <w:szCs w:val="28"/>
        </w:rPr>
        <w:t>вышать эти предельные значения.</w:t>
      </w:r>
    </w:p>
    <w:p w:rsidR="00940A36" w:rsidRPr="0028491D" w:rsidRDefault="00940A36" w:rsidP="00940A36">
      <w:pPr>
        <w:ind w:right="283" w:firstLineChars="253" w:firstLine="708"/>
        <w:jc w:val="both"/>
        <w:rPr>
          <w:sz w:val="28"/>
          <w:szCs w:val="28"/>
        </w:rPr>
      </w:pPr>
      <w:r>
        <w:rPr>
          <w:sz w:val="28"/>
          <w:szCs w:val="28"/>
        </w:rPr>
        <w:t>1.1.7.</w:t>
      </w:r>
      <w:r w:rsidRPr="0028491D">
        <w:rPr>
          <w:sz w:val="28"/>
          <w:szCs w:val="28"/>
        </w:rPr>
        <w:t xml:space="preserve">Расчетные показатели минимально допустимого уровня обеспеченности объектами местного значения для населения </w:t>
      </w:r>
      <w:r>
        <w:rPr>
          <w:sz w:val="28"/>
          <w:szCs w:val="28"/>
        </w:rPr>
        <w:t xml:space="preserve">сельского поселения </w:t>
      </w:r>
      <w:r w:rsidRPr="0028491D">
        <w:rPr>
          <w:sz w:val="28"/>
          <w:szCs w:val="28"/>
        </w:rPr>
        <w:t>и расчетные показатели максимально доп</w:t>
      </w:r>
      <w:r w:rsidRPr="0028491D">
        <w:rPr>
          <w:sz w:val="28"/>
          <w:szCs w:val="28"/>
        </w:rPr>
        <w:t>у</w:t>
      </w:r>
      <w:r w:rsidRPr="0028491D">
        <w:rPr>
          <w:sz w:val="28"/>
          <w:szCs w:val="28"/>
        </w:rPr>
        <w:t xml:space="preserve">стимого уровня территориальной доступности таких объектов для населения </w:t>
      </w:r>
      <w:r>
        <w:rPr>
          <w:sz w:val="28"/>
          <w:szCs w:val="28"/>
        </w:rPr>
        <w:t xml:space="preserve">сельского поселения </w:t>
      </w:r>
      <w:r w:rsidRPr="0028491D">
        <w:rPr>
          <w:sz w:val="28"/>
          <w:szCs w:val="28"/>
        </w:rPr>
        <w:t>могут быть утверждены в отношении одного или нескольких видов объектов, предусмотренных ч</w:t>
      </w:r>
      <w:r w:rsidRPr="0028491D">
        <w:rPr>
          <w:sz w:val="28"/>
          <w:szCs w:val="28"/>
        </w:rPr>
        <w:t>а</w:t>
      </w:r>
      <w:r w:rsidRPr="0028491D">
        <w:rPr>
          <w:sz w:val="28"/>
          <w:szCs w:val="28"/>
        </w:rPr>
        <w:t>стями 3 и 4 статьи 29.2 Градостроительного кодекса.</w:t>
      </w:r>
    </w:p>
    <w:p w:rsidR="00940A36" w:rsidRPr="0028491D" w:rsidRDefault="00940A36" w:rsidP="00940A36">
      <w:pPr>
        <w:ind w:right="283" w:firstLineChars="253" w:firstLine="708"/>
        <w:jc w:val="both"/>
        <w:rPr>
          <w:sz w:val="28"/>
          <w:szCs w:val="28"/>
        </w:rPr>
      </w:pPr>
      <w:r>
        <w:rPr>
          <w:sz w:val="28"/>
          <w:szCs w:val="28"/>
        </w:rPr>
        <w:t>1.8.</w:t>
      </w:r>
      <w:r w:rsidRPr="0028491D">
        <w:rPr>
          <w:sz w:val="28"/>
          <w:szCs w:val="28"/>
        </w:rPr>
        <w:t>Подготовка местных нормативов градостроительного проектирования осуществляе</w:t>
      </w:r>
      <w:r w:rsidRPr="0028491D">
        <w:rPr>
          <w:sz w:val="28"/>
          <w:szCs w:val="28"/>
        </w:rPr>
        <w:t>т</w:t>
      </w:r>
      <w:r w:rsidRPr="0028491D">
        <w:rPr>
          <w:sz w:val="28"/>
          <w:szCs w:val="28"/>
        </w:rPr>
        <w:t>ся с учетом:</w:t>
      </w:r>
    </w:p>
    <w:p w:rsidR="00940A36" w:rsidRPr="0028491D" w:rsidRDefault="00940A36" w:rsidP="00940A36">
      <w:pPr>
        <w:ind w:right="283" w:firstLineChars="253" w:firstLine="708"/>
        <w:jc w:val="both"/>
        <w:rPr>
          <w:sz w:val="28"/>
          <w:szCs w:val="28"/>
        </w:rPr>
      </w:pPr>
      <w:r w:rsidRPr="0028491D">
        <w:rPr>
          <w:sz w:val="28"/>
          <w:szCs w:val="28"/>
        </w:rPr>
        <w:t>1) социально-демографического состава и плотности населения на территории муниц</w:t>
      </w:r>
      <w:r w:rsidRPr="0028491D">
        <w:rPr>
          <w:sz w:val="28"/>
          <w:szCs w:val="28"/>
        </w:rPr>
        <w:t>и</w:t>
      </w:r>
      <w:r w:rsidRPr="0028491D">
        <w:rPr>
          <w:sz w:val="28"/>
          <w:szCs w:val="28"/>
        </w:rPr>
        <w:t>пального образования;</w:t>
      </w:r>
    </w:p>
    <w:p w:rsidR="00940A36" w:rsidRPr="0028491D" w:rsidRDefault="00940A36" w:rsidP="00940A36">
      <w:pPr>
        <w:ind w:right="283" w:firstLineChars="253" w:firstLine="708"/>
        <w:jc w:val="both"/>
        <w:rPr>
          <w:sz w:val="28"/>
          <w:szCs w:val="28"/>
        </w:rPr>
      </w:pPr>
      <w:r w:rsidRPr="0028491D">
        <w:rPr>
          <w:sz w:val="28"/>
          <w:szCs w:val="28"/>
        </w:rPr>
        <w:t>2) планов и программ комплексного социально-экономического развития муниципал</w:t>
      </w:r>
      <w:r w:rsidRPr="0028491D">
        <w:rPr>
          <w:sz w:val="28"/>
          <w:szCs w:val="28"/>
        </w:rPr>
        <w:t>ь</w:t>
      </w:r>
      <w:r w:rsidRPr="0028491D">
        <w:rPr>
          <w:sz w:val="28"/>
          <w:szCs w:val="28"/>
        </w:rPr>
        <w:t>ного образования;</w:t>
      </w:r>
    </w:p>
    <w:p w:rsidR="00940A36" w:rsidRPr="0028491D" w:rsidRDefault="00940A36" w:rsidP="00940A36">
      <w:pPr>
        <w:ind w:right="283" w:firstLineChars="253" w:firstLine="708"/>
        <w:jc w:val="both"/>
        <w:rPr>
          <w:sz w:val="28"/>
          <w:szCs w:val="28"/>
        </w:rPr>
      </w:pPr>
      <w:r w:rsidRPr="0028491D">
        <w:rPr>
          <w:sz w:val="28"/>
          <w:szCs w:val="28"/>
        </w:rPr>
        <w:t>3) предложений органов местного самоуправления.</w:t>
      </w:r>
    </w:p>
    <w:p w:rsidR="00940A36" w:rsidRPr="0028491D" w:rsidRDefault="00940A36" w:rsidP="00940A36">
      <w:pPr>
        <w:ind w:right="283" w:firstLineChars="253" w:firstLine="708"/>
        <w:jc w:val="both"/>
        <w:rPr>
          <w:sz w:val="28"/>
          <w:szCs w:val="28"/>
        </w:rPr>
      </w:pPr>
      <w:r w:rsidRPr="0028491D">
        <w:rPr>
          <w:sz w:val="28"/>
          <w:szCs w:val="28"/>
        </w:rPr>
        <w:t>Проект местных нормативов градостроительного проектирования подлежит размещению на официальном сайте органа местного самоуправления в сети "И</w:t>
      </w:r>
      <w:r w:rsidRPr="0028491D">
        <w:rPr>
          <w:sz w:val="28"/>
          <w:szCs w:val="28"/>
        </w:rPr>
        <w:t>н</w:t>
      </w:r>
      <w:r w:rsidRPr="0028491D">
        <w:rPr>
          <w:sz w:val="28"/>
          <w:szCs w:val="28"/>
        </w:rPr>
        <w:t xml:space="preserve">тернет" (при наличии официального сайта </w:t>
      </w:r>
      <w:r w:rsidRPr="0028491D">
        <w:rPr>
          <w:sz w:val="28"/>
          <w:szCs w:val="28"/>
        </w:rPr>
        <w:lastRenderedPageBreak/>
        <w:t>муниципального образования) и опу</w:t>
      </w:r>
      <w:r w:rsidRPr="0028491D">
        <w:rPr>
          <w:sz w:val="28"/>
          <w:szCs w:val="28"/>
        </w:rPr>
        <w:t>б</w:t>
      </w:r>
      <w:r w:rsidRPr="0028491D">
        <w:rPr>
          <w:sz w:val="28"/>
          <w:szCs w:val="28"/>
        </w:rPr>
        <w:t>ликованию в порядке, установленном для официального опубликования муниц</w:t>
      </w:r>
      <w:r w:rsidRPr="0028491D">
        <w:rPr>
          <w:sz w:val="28"/>
          <w:szCs w:val="28"/>
        </w:rPr>
        <w:t>и</w:t>
      </w:r>
      <w:r w:rsidRPr="0028491D">
        <w:rPr>
          <w:sz w:val="28"/>
          <w:szCs w:val="28"/>
        </w:rPr>
        <w:t>пальных правовых актов, иной официальной информации, не менее чем за два м</w:t>
      </w:r>
      <w:r w:rsidRPr="0028491D">
        <w:rPr>
          <w:sz w:val="28"/>
          <w:szCs w:val="28"/>
        </w:rPr>
        <w:t>е</w:t>
      </w:r>
      <w:r w:rsidRPr="0028491D">
        <w:rPr>
          <w:sz w:val="28"/>
          <w:szCs w:val="28"/>
        </w:rPr>
        <w:t>сяца до их утверждения.</w:t>
      </w:r>
    </w:p>
    <w:p w:rsidR="00940A36" w:rsidRPr="0028491D" w:rsidRDefault="00940A36" w:rsidP="00940A36">
      <w:pPr>
        <w:ind w:right="283" w:firstLineChars="253" w:firstLine="708"/>
        <w:jc w:val="both"/>
        <w:rPr>
          <w:sz w:val="28"/>
          <w:szCs w:val="28"/>
        </w:rPr>
      </w:pPr>
      <w:r>
        <w:rPr>
          <w:sz w:val="28"/>
          <w:szCs w:val="28"/>
        </w:rPr>
        <w:t>1.1.9.</w:t>
      </w:r>
      <w:r w:rsidRPr="0028491D">
        <w:rPr>
          <w:sz w:val="28"/>
          <w:szCs w:val="28"/>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w:t>
      </w:r>
      <w:r w:rsidRPr="0028491D">
        <w:rPr>
          <w:sz w:val="28"/>
          <w:szCs w:val="28"/>
        </w:rPr>
        <w:t>а</w:t>
      </w:r>
      <w:r w:rsidRPr="0028491D">
        <w:rPr>
          <w:sz w:val="28"/>
          <w:szCs w:val="28"/>
        </w:rPr>
        <w:t>занных нормативов.</w:t>
      </w:r>
    </w:p>
    <w:p w:rsidR="00940A36" w:rsidRPr="00B8605B" w:rsidRDefault="00940A36" w:rsidP="00940A36"/>
    <w:p w:rsidR="00940A36" w:rsidRPr="00CD4887" w:rsidRDefault="00940A36" w:rsidP="00940A36">
      <w:pPr>
        <w:pStyle w:val="3"/>
        <w:ind w:firstLine="720"/>
        <w:jc w:val="center"/>
        <w:rPr>
          <w:rFonts w:ascii="Times New Roman" w:hAnsi="Times New Roman" w:cs="Times New Roman"/>
          <w:sz w:val="28"/>
          <w:szCs w:val="28"/>
        </w:rPr>
      </w:pPr>
      <w:bookmarkStart w:id="63" w:name="_Toc407055315"/>
      <w:bookmarkStart w:id="64" w:name="_Toc437506417"/>
      <w:r w:rsidRPr="00CD4887">
        <w:rPr>
          <w:rFonts w:ascii="Times New Roman" w:hAnsi="Times New Roman" w:cs="Times New Roman"/>
          <w:sz w:val="28"/>
          <w:szCs w:val="28"/>
        </w:rPr>
        <w:t>1.2. Термины и определения</w:t>
      </w:r>
      <w:bookmarkEnd w:id="63"/>
      <w:bookmarkEnd w:id="64"/>
    </w:p>
    <w:p w:rsidR="00940A36" w:rsidRPr="00CD4887" w:rsidRDefault="00940A36" w:rsidP="00940A36"/>
    <w:p w:rsidR="00940A36" w:rsidRPr="00CD4887" w:rsidRDefault="00940A36" w:rsidP="00940A36">
      <w:pPr>
        <w:pStyle w:val="aff8"/>
        <w:spacing w:before="0" w:after="0"/>
        <w:rPr>
          <w:sz w:val="28"/>
          <w:szCs w:val="28"/>
        </w:rPr>
      </w:pPr>
      <w:r w:rsidRPr="00CD4887">
        <w:rPr>
          <w:sz w:val="28"/>
          <w:szCs w:val="28"/>
        </w:rPr>
        <w:t>В нормативах приведенные понятия применяются в следующем значении:</w:t>
      </w:r>
    </w:p>
    <w:p w:rsidR="00940A36" w:rsidRPr="00CD4887" w:rsidRDefault="00940A36" w:rsidP="00940A36">
      <w:pPr>
        <w:ind w:firstLine="567"/>
      </w:pPr>
    </w:p>
    <w:p w:rsidR="00940A36" w:rsidRPr="00CD4887" w:rsidRDefault="00940A36" w:rsidP="00940A36">
      <w:pPr>
        <w:pStyle w:val="aff8"/>
        <w:rPr>
          <w:sz w:val="28"/>
          <w:szCs w:val="28"/>
        </w:rPr>
      </w:pPr>
      <w:r w:rsidRPr="00CD4887">
        <w:rPr>
          <w:b/>
          <w:sz w:val="28"/>
          <w:szCs w:val="28"/>
        </w:rPr>
        <w:t>автомобильная дорога</w:t>
      </w:r>
      <w:r w:rsidRPr="00CD4887">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40A36" w:rsidRPr="00CD4887" w:rsidRDefault="00940A36" w:rsidP="00940A36">
      <w:pPr>
        <w:pStyle w:val="aff8"/>
        <w:rPr>
          <w:sz w:val="28"/>
          <w:szCs w:val="28"/>
        </w:rPr>
      </w:pPr>
      <w:r w:rsidRPr="00CD4887">
        <w:rPr>
          <w:b/>
          <w:sz w:val="28"/>
          <w:szCs w:val="28"/>
        </w:rPr>
        <w:t>газификация</w:t>
      </w:r>
      <w:r w:rsidRPr="00CD4887">
        <w:rPr>
          <w:sz w:val="28"/>
          <w:szCs w:val="28"/>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40A36" w:rsidRPr="00CD4887" w:rsidRDefault="00940A36" w:rsidP="00940A36">
      <w:pPr>
        <w:pStyle w:val="aff8"/>
        <w:rPr>
          <w:sz w:val="28"/>
          <w:szCs w:val="28"/>
        </w:rPr>
      </w:pPr>
      <w:r w:rsidRPr="00CD4887">
        <w:rPr>
          <w:b/>
          <w:sz w:val="28"/>
          <w:szCs w:val="28"/>
        </w:rPr>
        <w:t>гаражи</w:t>
      </w:r>
      <w:r w:rsidRPr="00CD4887">
        <w:rPr>
          <w:sz w:val="28"/>
          <w:szCs w:val="28"/>
        </w:rPr>
        <w:t xml:space="preserve"> - здания, сооружения,предназначенные для длительного хранения, парковки, технического обслуживания автомобилей;</w:t>
      </w:r>
    </w:p>
    <w:p w:rsidR="00940A36" w:rsidRPr="00CD4887" w:rsidRDefault="00940A36" w:rsidP="00940A36">
      <w:pPr>
        <w:pStyle w:val="aff8"/>
        <w:rPr>
          <w:sz w:val="28"/>
          <w:szCs w:val="28"/>
        </w:rPr>
      </w:pPr>
      <w:r w:rsidRPr="00CD4887">
        <w:rPr>
          <w:b/>
          <w:sz w:val="28"/>
          <w:szCs w:val="28"/>
        </w:rPr>
        <w:t>градостроительная деятельность</w:t>
      </w:r>
      <w:r w:rsidRPr="00CD4887">
        <w:rPr>
          <w:sz w:val="28"/>
          <w:szCs w:val="28"/>
        </w:rPr>
        <w:t xml:space="preserve"> - деяте</w:t>
      </w:r>
      <w:r>
        <w:rPr>
          <w:sz w:val="28"/>
          <w:szCs w:val="28"/>
        </w:rPr>
        <w:t>льность по развитию территорий</w:t>
      </w:r>
      <w:r>
        <w:rPr>
          <w:sz w:val="28"/>
          <w:szCs w:val="28"/>
          <w:lang w:val="ru-RU"/>
        </w:rPr>
        <w:t xml:space="preserve"> сельских </w:t>
      </w:r>
      <w:r w:rsidRPr="00CD4887">
        <w:rPr>
          <w:sz w:val="28"/>
          <w:szCs w:val="28"/>
        </w:rPr>
        <w:t>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40A36" w:rsidRPr="00CD4887" w:rsidRDefault="00940A36" w:rsidP="00940A36">
      <w:pPr>
        <w:pStyle w:val="aff8"/>
        <w:rPr>
          <w:sz w:val="28"/>
          <w:szCs w:val="28"/>
        </w:rPr>
      </w:pPr>
      <w:r w:rsidRPr="00CD4887">
        <w:rPr>
          <w:rFonts w:eastAsia="Arial Unicode MS"/>
          <w:b/>
          <w:sz w:val="28"/>
          <w:szCs w:val="28"/>
        </w:rPr>
        <w:t>г</w:t>
      </w:r>
      <w:r w:rsidRPr="00CD4887">
        <w:rPr>
          <w:b/>
          <w:sz w:val="28"/>
          <w:szCs w:val="28"/>
        </w:rPr>
        <w:t>радостроительная документация</w:t>
      </w:r>
      <w:r w:rsidRPr="00CD4887">
        <w:rPr>
          <w:sz w:val="28"/>
          <w:szCs w:val="28"/>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40A36" w:rsidRPr="00CD4887" w:rsidRDefault="00940A36" w:rsidP="00940A36">
      <w:pPr>
        <w:pStyle w:val="aff8"/>
        <w:rPr>
          <w:sz w:val="28"/>
          <w:szCs w:val="28"/>
        </w:rPr>
      </w:pPr>
      <w:r w:rsidRPr="00CD4887">
        <w:rPr>
          <w:b/>
          <w:sz w:val="28"/>
          <w:szCs w:val="28"/>
        </w:rPr>
        <w:t>жилое помещение</w:t>
      </w:r>
      <w:r w:rsidRPr="00CD4887">
        <w:rPr>
          <w:sz w:val="28"/>
          <w:szCs w:val="28"/>
        </w:rPr>
        <w:t xml:space="preserve">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940A36" w:rsidRPr="00CD4887" w:rsidRDefault="00940A36" w:rsidP="00940A36">
      <w:pPr>
        <w:pStyle w:val="aff8"/>
        <w:rPr>
          <w:sz w:val="28"/>
          <w:szCs w:val="28"/>
        </w:rPr>
      </w:pPr>
      <w:r w:rsidRPr="00CD4887">
        <w:rPr>
          <w:b/>
          <w:sz w:val="28"/>
          <w:szCs w:val="28"/>
        </w:rPr>
        <w:t>жилой район</w:t>
      </w:r>
      <w:r w:rsidRPr="00CD4887">
        <w:rPr>
          <w:sz w:val="28"/>
          <w:szCs w:val="28"/>
        </w:rPr>
        <w:t xml:space="preserve"> </w:t>
      </w:r>
      <w:r w:rsidRPr="00CD4887">
        <w:rPr>
          <w:color w:val="4F81BD"/>
          <w:sz w:val="28"/>
          <w:szCs w:val="28"/>
        </w:rPr>
        <w:t xml:space="preserve">– </w:t>
      </w:r>
      <w:r w:rsidRPr="00CD4887">
        <w:rPr>
          <w:sz w:val="28"/>
          <w:szCs w:val="28"/>
        </w:rPr>
        <w:t xml:space="preserve">структурный элемент  территории </w:t>
      </w:r>
      <w:r>
        <w:rPr>
          <w:sz w:val="28"/>
          <w:szCs w:val="28"/>
        </w:rPr>
        <w:t>сельского поселения</w:t>
      </w:r>
      <w:r w:rsidRPr="00CD4887">
        <w:rPr>
          <w:sz w:val="28"/>
          <w:szCs w:val="28"/>
        </w:rPr>
        <w:t>, состоящий из группы микрорайонов (кварталов) площадью до 250 га;</w:t>
      </w:r>
    </w:p>
    <w:p w:rsidR="00940A36" w:rsidRPr="00CD4887" w:rsidRDefault="00940A36" w:rsidP="00940A36">
      <w:pPr>
        <w:pStyle w:val="a8"/>
        <w:spacing w:before="0" w:beforeAutospacing="0" w:after="0" w:afterAutospacing="0"/>
        <w:ind w:firstLine="709"/>
        <w:jc w:val="both"/>
        <w:textAlignment w:val="top"/>
        <w:rPr>
          <w:color w:val="000000"/>
          <w:sz w:val="28"/>
          <w:szCs w:val="28"/>
        </w:rPr>
      </w:pPr>
      <w:r w:rsidRPr="00CD4887">
        <w:rPr>
          <w:b/>
          <w:sz w:val="28"/>
          <w:szCs w:val="28"/>
        </w:rPr>
        <w:lastRenderedPageBreak/>
        <w:t>красные линии</w:t>
      </w:r>
      <w:r w:rsidRPr="00CD4887">
        <w:rPr>
          <w:sz w:val="28"/>
          <w:szCs w:val="28"/>
        </w:rPr>
        <w:t xml:space="preserve"> -</w:t>
      </w:r>
      <w:r w:rsidRPr="00CD4887">
        <w:rPr>
          <w:color w:val="000000"/>
          <w:sz w:val="28"/>
          <w:szCs w:val="28"/>
        </w:rPr>
        <w:t xml:space="preserve"> линии, которые обозначают существующие, планируемые (изменя</w:t>
      </w:r>
      <w:r w:rsidRPr="00CD4887">
        <w:rPr>
          <w:color w:val="000000"/>
          <w:sz w:val="28"/>
          <w:szCs w:val="28"/>
        </w:rPr>
        <w:t>е</w:t>
      </w:r>
      <w:r w:rsidRPr="00CD4887">
        <w:rPr>
          <w:color w:val="000000"/>
          <w:sz w:val="28"/>
          <w:szCs w:val="28"/>
        </w:rPr>
        <w:t>мые, вновь образуемые) границы территорий общего пользования, границы земельных учас</w:t>
      </w:r>
      <w:r w:rsidRPr="00CD4887">
        <w:rPr>
          <w:color w:val="000000"/>
          <w:sz w:val="28"/>
          <w:szCs w:val="28"/>
        </w:rPr>
        <w:t>т</w:t>
      </w:r>
      <w:r w:rsidRPr="00CD4887">
        <w:rPr>
          <w:color w:val="000000"/>
          <w:sz w:val="28"/>
          <w:szCs w:val="28"/>
        </w:rPr>
        <w:t>ков, на которых расположены линии электропередачи, линии связи (в том числе линейно-кабельные сооружения), труб</w:t>
      </w:r>
      <w:r>
        <w:rPr>
          <w:color w:val="000000"/>
          <w:sz w:val="28"/>
          <w:szCs w:val="28"/>
        </w:rPr>
        <w:t xml:space="preserve">опроводы, автомобильные дороги </w:t>
      </w:r>
      <w:r w:rsidRPr="00CD4887">
        <w:rPr>
          <w:color w:val="000000"/>
          <w:sz w:val="28"/>
          <w:szCs w:val="28"/>
        </w:rPr>
        <w:t>и другие подобные сооружения;</w:t>
      </w:r>
    </w:p>
    <w:p w:rsidR="00940A36" w:rsidRPr="00CD4887" w:rsidRDefault="00940A36" w:rsidP="00940A36">
      <w:pPr>
        <w:pStyle w:val="aff8"/>
        <w:rPr>
          <w:sz w:val="28"/>
          <w:szCs w:val="28"/>
        </w:rPr>
      </w:pPr>
      <w:r w:rsidRPr="00CD4887">
        <w:rPr>
          <w:b/>
          <w:sz w:val="28"/>
          <w:szCs w:val="28"/>
        </w:rPr>
        <w:t>линии отступа от красных линий</w:t>
      </w:r>
      <w:r w:rsidRPr="00CD4887">
        <w:rPr>
          <w:sz w:val="28"/>
          <w:szCs w:val="28"/>
        </w:rPr>
        <w:t xml:space="preserve"> - линии, определяющие места допустимого размещения зданий, строений, сооружений;</w:t>
      </w:r>
    </w:p>
    <w:p w:rsidR="00940A36" w:rsidRPr="00CD4887" w:rsidRDefault="00940A36" w:rsidP="00940A36">
      <w:pPr>
        <w:pStyle w:val="aff8"/>
        <w:rPr>
          <w:sz w:val="28"/>
          <w:szCs w:val="28"/>
          <w:lang w:val="ru-RU"/>
        </w:rPr>
      </w:pPr>
      <w:r w:rsidRPr="00CD4887">
        <w:rPr>
          <w:b/>
          <w:sz w:val="28"/>
          <w:szCs w:val="28"/>
        </w:rPr>
        <w:t>линия электропередачи</w:t>
      </w:r>
      <w:r w:rsidRPr="00CD4887">
        <w:rPr>
          <w:sz w:val="28"/>
          <w:szCs w:val="28"/>
        </w:rPr>
        <w:t xml:space="preserve"> - </w:t>
      </w:r>
      <w:r w:rsidRPr="00CD4887">
        <w:rPr>
          <w:color w:val="252525"/>
          <w:sz w:val="28"/>
          <w:szCs w:val="28"/>
          <w:shd w:val="clear" w:color="auto" w:fill="FFFFFF"/>
        </w:rPr>
        <w:t>один из компонентов</w:t>
      </w:r>
      <w:r w:rsidRPr="00CD4887">
        <w:rPr>
          <w:rStyle w:val="apple-converted-space"/>
          <w:color w:val="252525"/>
          <w:sz w:val="28"/>
          <w:szCs w:val="28"/>
          <w:shd w:val="clear" w:color="auto" w:fill="FFFFFF"/>
        </w:rPr>
        <w:t> </w:t>
      </w:r>
      <w:hyperlink r:id="rId15" w:tooltip="Электрическая сеть" w:history="1">
        <w:r w:rsidRPr="00CD4887">
          <w:rPr>
            <w:rStyle w:val="a4"/>
            <w:rFonts w:eastAsiaTheme="majorEastAsia"/>
            <w:color w:val="auto"/>
            <w:sz w:val="28"/>
            <w:szCs w:val="28"/>
            <w:shd w:val="clear" w:color="auto" w:fill="FFFFFF"/>
          </w:rPr>
          <w:t>электрической сети</w:t>
        </w:r>
      </w:hyperlink>
      <w:r w:rsidRPr="00CD4887">
        <w:rPr>
          <w:sz w:val="28"/>
          <w:szCs w:val="28"/>
          <w:shd w:val="clear" w:color="auto" w:fill="FFFFFF"/>
        </w:rPr>
        <w:t>, система энергетического оборудования, предназначенная для</w:t>
      </w:r>
      <w:r w:rsidRPr="00CD4887">
        <w:rPr>
          <w:rStyle w:val="apple-converted-space"/>
          <w:sz w:val="28"/>
          <w:szCs w:val="28"/>
          <w:shd w:val="clear" w:color="auto" w:fill="FFFFFF"/>
        </w:rPr>
        <w:t> </w:t>
      </w:r>
      <w:hyperlink r:id="rId16" w:tooltip="Передача электроэнергии" w:history="1">
        <w:r w:rsidRPr="00CD4887">
          <w:rPr>
            <w:rStyle w:val="a4"/>
            <w:rFonts w:eastAsiaTheme="majorEastAsia"/>
            <w:color w:val="auto"/>
            <w:sz w:val="28"/>
            <w:szCs w:val="28"/>
            <w:shd w:val="clear" w:color="auto" w:fill="FFFFFF"/>
          </w:rPr>
          <w:t>передачи электроэнерги</w:t>
        </w:r>
      </w:hyperlink>
      <w:r w:rsidRPr="00CD4887">
        <w:rPr>
          <w:sz w:val="28"/>
          <w:szCs w:val="28"/>
        </w:rPr>
        <w:t>;</w:t>
      </w:r>
    </w:p>
    <w:p w:rsidR="00940A36" w:rsidRPr="00CD4887" w:rsidRDefault="00940A36" w:rsidP="00940A36">
      <w:pPr>
        <w:autoSpaceDE w:val="0"/>
        <w:autoSpaceDN w:val="0"/>
        <w:adjustRightInd w:val="0"/>
        <w:ind w:firstLine="540"/>
        <w:jc w:val="both"/>
        <w:rPr>
          <w:sz w:val="28"/>
          <w:szCs w:val="28"/>
        </w:rPr>
      </w:pPr>
      <w:r w:rsidRPr="00CD4887">
        <w:rPr>
          <w:b/>
          <w:sz w:val="28"/>
          <w:szCs w:val="28"/>
        </w:rPr>
        <w:t xml:space="preserve">микрорайон (квартал) </w:t>
      </w:r>
      <w:r w:rsidRPr="00CD4887">
        <w:rPr>
          <w:sz w:val="28"/>
          <w:szCs w:val="28"/>
        </w:rPr>
        <w:t>- основной планировочный элемент застройки в границах красных линий или других границах, размером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проектом межевания территории;</w:t>
      </w:r>
    </w:p>
    <w:p w:rsidR="00940A36" w:rsidRPr="00CD4887" w:rsidRDefault="00940A36" w:rsidP="00940A36">
      <w:pPr>
        <w:pStyle w:val="aff8"/>
        <w:rPr>
          <w:sz w:val="28"/>
          <w:szCs w:val="28"/>
        </w:rPr>
      </w:pPr>
      <w:r w:rsidRPr="00CD4887">
        <w:rPr>
          <w:b/>
          <w:sz w:val="28"/>
          <w:szCs w:val="28"/>
        </w:rPr>
        <w:t>место захоронения</w:t>
      </w:r>
      <w:r w:rsidRPr="00CD4887">
        <w:rPr>
          <w:sz w:val="28"/>
          <w:szCs w:val="28"/>
        </w:rPr>
        <w:t xml:space="preserve"> - часть пространства объекта похоронного назначения, предназначенная для захоронения останков или праха умерших или погибших;</w:t>
      </w:r>
    </w:p>
    <w:p w:rsidR="00940A36" w:rsidRPr="00CD4887" w:rsidRDefault="00940A36" w:rsidP="00940A36">
      <w:pPr>
        <w:pStyle w:val="aff8"/>
        <w:rPr>
          <w:sz w:val="28"/>
          <w:szCs w:val="28"/>
        </w:rPr>
      </w:pPr>
      <w:r w:rsidRPr="00CD4887">
        <w:rPr>
          <w:b/>
          <w:sz w:val="28"/>
          <w:szCs w:val="28"/>
        </w:rPr>
        <w:t>объекты утилизации переработки бытовых и промышленных отходов</w:t>
      </w:r>
      <w:r w:rsidRPr="00CD4887">
        <w:rPr>
          <w:sz w:val="28"/>
          <w:szCs w:val="28"/>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40A36" w:rsidRPr="00CD4887" w:rsidRDefault="00940A36" w:rsidP="00940A36">
      <w:pPr>
        <w:pStyle w:val="aff8"/>
        <w:rPr>
          <w:sz w:val="28"/>
          <w:szCs w:val="28"/>
          <w:lang w:val="ru-RU"/>
        </w:rPr>
      </w:pPr>
      <w:r w:rsidRPr="00CD4887">
        <w:rPr>
          <w:b/>
          <w:sz w:val="28"/>
          <w:szCs w:val="28"/>
        </w:rPr>
        <w:t>организации социального обслуживания</w:t>
      </w:r>
      <w:r w:rsidRPr="00CD4887">
        <w:rPr>
          <w:sz w:val="28"/>
          <w:szCs w:val="28"/>
        </w:rPr>
        <w:t xml:space="preserve"> -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940A36" w:rsidRPr="007C787F" w:rsidRDefault="00940A36" w:rsidP="00940A36">
      <w:pPr>
        <w:widowControl w:val="0"/>
        <w:spacing w:line="239" w:lineRule="auto"/>
        <w:ind w:firstLine="567"/>
        <w:jc w:val="both"/>
        <w:rPr>
          <w:sz w:val="28"/>
          <w:szCs w:val="28"/>
        </w:rPr>
      </w:pPr>
      <w:r w:rsidRPr="007C787F">
        <w:rPr>
          <w:b/>
          <w:sz w:val="28"/>
          <w:szCs w:val="28"/>
        </w:rPr>
        <w:t>о</w:t>
      </w:r>
      <w:r w:rsidRPr="007C787F">
        <w:rPr>
          <w:b/>
          <w:sz w:val="28"/>
          <w:szCs w:val="28"/>
          <w:lang w:val="x-none"/>
        </w:rPr>
        <w:t>собо охраняемые природные территории</w:t>
      </w:r>
      <w:r w:rsidRPr="007C787F">
        <w:rPr>
          <w:sz w:val="28"/>
          <w:szCs w:val="28"/>
          <w:lang w:val="x-none"/>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w:t>
      </w:r>
      <w:r>
        <w:rPr>
          <w:sz w:val="28"/>
          <w:szCs w:val="28"/>
          <w:lang w:val="x-none"/>
        </w:rPr>
        <w:t xml:space="preserve"> установлен режим особой охраны</w:t>
      </w:r>
      <w:r>
        <w:rPr>
          <w:sz w:val="28"/>
          <w:szCs w:val="28"/>
        </w:rPr>
        <w:t>;</w:t>
      </w:r>
    </w:p>
    <w:p w:rsidR="00940A36" w:rsidRPr="00CD4887" w:rsidRDefault="00940A36" w:rsidP="00940A36">
      <w:pPr>
        <w:widowControl w:val="0"/>
        <w:spacing w:line="239" w:lineRule="auto"/>
        <w:ind w:firstLine="709"/>
        <w:jc w:val="both"/>
        <w:rPr>
          <w:sz w:val="28"/>
          <w:szCs w:val="28"/>
        </w:rPr>
      </w:pPr>
      <w:r w:rsidRPr="00CD4887">
        <w:rPr>
          <w:b/>
          <w:sz w:val="28"/>
          <w:szCs w:val="28"/>
        </w:rPr>
        <w:t>охраняемые парки (лесопарки)</w:t>
      </w:r>
      <w:r w:rsidRPr="00CD4887">
        <w:rPr>
          <w:sz w:val="28"/>
          <w:szCs w:val="28"/>
        </w:rPr>
        <w:t xml:space="preserve"> - особо охраняемые природные территории местного значения, на которых расположены лесные и иные насаждения, в том числе в зеленых зонах, лесопарковых зонах и других озелененных территориях в границах населенных пунктов, выполняющие рекреационные, эстетические, средообразующие и оздоровительные функции;</w:t>
      </w:r>
    </w:p>
    <w:p w:rsidR="00940A36" w:rsidRPr="00CD4887" w:rsidRDefault="00940A36" w:rsidP="00940A36">
      <w:pPr>
        <w:pStyle w:val="aff8"/>
        <w:rPr>
          <w:sz w:val="28"/>
          <w:szCs w:val="28"/>
          <w:lang w:val="ru-RU"/>
        </w:rPr>
      </w:pPr>
      <w:r w:rsidRPr="00CD4887">
        <w:rPr>
          <w:b/>
          <w:sz w:val="28"/>
          <w:szCs w:val="28"/>
        </w:rPr>
        <w:t>парковка (парковочное место)</w:t>
      </w:r>
      <w:r w:rsidRPr="00CD4887">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r w:rsidRPr="00CD4887">
        <w:rPr>
          <w:sz w:val="28"/>
          <w:szCs w:val="28"/>
        </w:rPr>
        <w:lastRenderedPageBreak/>
        <w:t>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40A36" w:rsidRPr="00CD4887" w:rsidRDefault="00940A36" w:rsidP="00940A36">
      <w:pPr>
        <w:pStyle w:val="a8"/>
        <w:widowControl w:val="0"/>
        <w:spacing w:before="120" w:beforeAutospacing="0" w:after="120" w:afterAutospacing="0"/>
        <w:ind w:firstLine="709"/>
        <w:jc w:val="both"/>
        <w:rPr>
          <w:sz w:val="28"/>
          <w:szCs w:val="28"/>
        </w:rPr>
      </w:pPr>
      <w:r w:rsidRPr="00CD4887">
        <w:rPr>
          <w:b/>
          <w:bCs/>
          <w:sz w:val="28"/>
          <w:szCs w:val="28"/>
        </w:rPr>
        <w:t>плотность застройки</w:t>
      </w:r>
      <w:r w:rsidRPr="00CD4887">
        <w:rPr>
          <w:sz w:val="28"/>
          <w:szCs w:val="28"/>
        </w:rPr>
        <w:t xml:space="preserve"> - суммарная поэтажная площадь застройки наземной ч</w:t>
      </w:r>
      <w:r w:rsidRPr="00CD4887">
        <w:rPr>
          <w:sz w:val="28"/>
          <w:szCs w:val="28"/>
        </w:rPr>
        <w:t>а</w:t>
      </w:r>
      <w:r w:rsidRPr="00CD4887">
        <w:rPr>
          <w:sz w:val="28"/>
          <w:szCs w:val="28"/>
        </w:rPr>
        <w:t>сти зданий и сооружений в габаритах наружных стен, приходящаяся на единицу территории участка (ква</w:t>
      </w:r>
      <w:r w:rsidRPr="00CD4887">
        <w:rPr>
          <w:sz w:val="28"/>
          <w:szCs w:val="28"/>
        </w:rPr>
        <w:t>р</w:t>
      </w:r>
      <w:r w:rsidRPr="00CD4887">
        <w:rPr>
          <w:sz w:val="28"/>
          <w:szCs w:val="28"/>
        </w:rPr>
        <w:t>тала) (тыс. кв. м/га);</w:t>
      </w:r>
    </w:p>
    <w:p w:rsidR="00940A36" w:rsidRPr="00CD4887" w:rsidRDefault="00940A36" w:rsidP="00940A36">
      <w:pPr>
        <w:spacing w:before="120" w:after="120"/>
        <w:ind w:firstLine="709"/>
        <w:jc w:val="both"/>
        <w:rPr>
          <w:sz w:val="28"/>
          <w:szCs w:val="28"/>
        </w:rPr>
      </w:pPr>
      <w:r w:rsidRPr="00CD4887">
        <w:rPr>
          <w:b/>
          <w:bCs/>
          <w:sz w:val="28"/>
          <w:szCs w:val="28"/>
        </w:rPr>
        <w:t>процент застройки</w:t>
      </w:r>
      <w:r w:rsidRPr="00CD4887">
        <w:rPr>
          <w:sz w:val="28"/>
          <w:szCs w:val="28"/>
        </w:rPr>
        <w:t xml:space="preserve"> - отношение суммарной площади земельного участка, которая м</w:t>
      </w:r>
      <w:r w:rsidRPr="00CD4887">
        <w:rPr>
          <w:sz w:val="28"/>
          <w:szCs w:val="28"/>
        </w:rPr>
        <w:t>о</w:t>
      </w:r>
      <w:r w:rsidRPr="00CD4887">
        <w:rPr>
          <w:sz w:val="28"/>
          <w:szCs w:val="28"/>
        </w:rPr>
        <w:t>жет быть застроена, ко всей площади земельного участка.</w:t>
      </w:r>
    </w:p>
    <w:p w:rsidR="00940A36" w:rsidRPr="00CD4887" w:rsidRDefault="00940A36" w:rsidP="00940A36">
      <w:pPr>
        <w:spacing w:before="120" w:after="120"/>
        <w:ind w:firstLine="709"/>
        <w:jc w:val="both"/>
        <w:rPr>
          <w:sz w:val="28"/>
          <w:szCs w:val="28"/>
        </w:rPr>
      </w:pPr>
      <w:r w:rsidRPr="00CD4887">
        <w:rPr>
          <w:b/>
          <w:sz w:val="28"/>
          <w:szCs w:val="28"/>
        </w:rPr>
        <w:t>подпорная стенка</w:t>
      </w:r>
      <w:r w:rsidRPr="00CD4887">
        <w:rPr>
          <w:sz w:val="28"/>
          <w:szCs w:val="28"/>
        </w:rPr>
        <w:t xml:space="preserve"> – конструкция, удерживающая от обрушения находящийся за ней массив грунта, материал –природный камень, бетон, железобетон, металл, дерево;</w:t>
      </w:r>
    </w:p>
    <w:p w:rsidR="00940A36" w:rsidRPr="00CD4887" w:rsidRDefault="00940A36" w:rsidP="00940A36">
      <w:pPr>
        <w:pStyle w:val="aff8"/>
        <w:rPr>
          <w:sz w:val="28"/>
          <w:szCs w:val="28"/>
        </w:rPr>
      </w:pPr>
      <w:r w:rsidRPr="00CD4887">
        <w:rPr>
          <w:b/>
          <w:sz w:val="28"/>
          <w:szCs w:val="28"/>
        </w:rPr>
        <w:t>площадки отдыха</w:t>
      </w:r>
      <w:r w:rsidRPr="00CD4887">
        <w:rPr>
          <w:sz w:val="28"/>
          <w:szCs w:val="28"/>
        </w:rPr>
        <w:t xml:space="preserve"> - площадки вблизи автомобильной дороги для остановки транспортных средств с целью отдыха водителей и пассажиров в пути следования;</w:t>
      </w:r>
    </w:p>
    <w:p w:rsidR="00940A36" w:rsidRPr="00CD4887" w:rsidRDefault="00940A36" w:rsidP="00940A36">
      <w:pPr>
        <w:pStyle w:val="aff8"/>
        <w:rPr>
          <w:sz w:val="28"/>
          <w:szCs w:val="28"/>
        </w:rPr>
      </w:pPr>
      <w:r w:rsidRPr="00CD4887">
        <w:rPr>
          <w:b/>
          <w:sz w:val="28"/>
          <w:szCs w:val="28"/>
        </w:rPr>
        <w:t>правила землепользования и застройки</w:t>
      </w:r>
      <w:r w:rsidRPr="00CD4887">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40A36" w:rsidRPr="00CD4887" w:rsidRDefault="00940A36" w:rsidP="00940A36">
      <w:pPr>
        <w:pStyle w:val="aff8"/>
        <w:rPr>
          <w:sz w:val="28"/>
          <w:szCs w:val="28"/>
        </w:rPr>
      </w:pPr>
      <w:r w:rsidRPr="00CD4887">
        <w:rPr>
          <w:b/>
          <w:sz w:val="28"/>
          <w:szCs w:val="28"/>
        </w:rPr>
        <w:t>санитарно-защитная зона (далее – СЗЗ)</w:t>
      </w:r>
      <w:r w:rsidRPr="00CD4887">
        <w:rPr>
          <w:b/>
          <w:sz w:val="28"/>
          <w:szCs w:val="28"/>
          <w:lang w:val="ru-RU"/>
        </w:rPr>
        <w:t xml:space="preserve"> </w:t>
      </w:r>
      <w:r w:rsidRPr="00CD4887">
        <w:rPr>
          <w:sz w:val="28"/>
          <w:szCs w:val="28"/>
        </w:rPr>
        <w:t xml:space="preserve">- </w:t>
      </w:r>
      <w:hyperlink r:id="rId17" w:tooltip="Зоны с особыми условиями использования территорий" w:history="1">
        <w:r w:rsidRPr="00CD4887">
          <w:rPr>
            <w:rStyle w:val="a4"/>
            <w:rFonts w:eastAsiaTheme="majorEastAsia"/>
            <w:sz w:val="28"/>
            <w:szCs w:val="28"/>
          </w:rPr>
          <w:t>специальная территория с особым режимом использования</w:t>
        </w:r>
      </w:hyperlink>
      <w:r w:rsidRPr="00CD4887">
        <w:rPr>
          <w:sz w:val="28"/>
          <w:szCs w:val="28"/>
        </w:rPr>
        <w:t xml:space="preserve">, которая устанавливается вокруг объектов и производств, являющихся источниками воздействия на </w:t>
      </w:r>
      <w:hyperlink r:id="rId18" w:tooltip="Среда обитания" w:history="1">
        <w:r w:rsidRPr="00CD4887">
          <w:rPr>
            <w:rStyle w:val="a4"/>
            <w:rFonts w:eastAsiaTheme="majorEastAsia"/>
            <w:sz w:val="28"/>
            <w:szCs w:val="28"/>
          </w:rPr>
          <w:t>среду обитания</w:t>
        </w:r>
      </w:hyperlink>
      <w:r w:rsidRPr="00CD4887">
        <w:rPr>
          <w:sz w:val="28"/>
          <w:szCs w:val="28"/>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40A36" w:rsidRPr="00CD4887" w:rsidRDefault="00940A36" w:rsidP="00940A36">
      <w:pPr>
        <w:ind w:firstLine="709"/>
        <w:jc w:val="both"/>
        <w:rPr>
          <w:sz w:val="28"/>
          <w:szCs w:val="28"/>
        </w:rPr>
      </w:pPr>
      <w:r w:rsidRPr="00CD4887">
        <w:rPr>
          <w:b/>
          <w:sz w:val="28"/>
          <w:szCs w:val="28"/>
        </w:rPr>
        <w:t>селитебная территория</w:t>
      </w:r>
      <w:r w:rsidRPr="00CD4887">
        <w:rPr>
          <w:sz w:val="28"/>
          <w:szCs w:val="28"/>
        </w:rPr>
        <w:t xml:space="preserve"> - территория, предназначенная для разм</w:t>
      </w:r>
      <w:r w:rsidRPr="00CD4887">
        <w:rPr>
          <w:sz w:val="28"/>
          <w:szCs w:val="28"/>
        </w:rPr>
        <w:t>е</w:t>
      </w:r>
      <w:r w:rsidRPr="00CD4887">
        <w:rPr>
          <w:sz w:val="28"/>
          <w:szCs w:val="28"/>
        </w:rPr>
        <w:t>щения жилищного фонда, общественных зданий и сооружений, а также для устройства путей сообщения, улиц, площадей, парков, бульваров, набережных, и других мест общего польз</w:t>
      </w:r>
      <w:r w:rsidRPr="00CD4887">
        <w:rPr>
          <w:sz w:val="28"/>
          <w:szCs w:val="28"/>
        </w:rPr>
        <w:t>о</w:t>
      </w:r>
      <w:r w:rsidRPr="00CD4887">
        <w:rPr>
          <w:sz w:val="28"/>
          <w:szCs w:val="28"/>
        </w:rPr>
        <w:t>вания;</w:t>
      </w:r>
    </w:p>
    <w:p w:rsidR="00940A36" w:rsidRPr="00CD4887" w:rsidRDefault="00940A36" w:rsidP="00940A36">
      <w:pPr>
        <w:pStyle w:val="aff8"/>
        <w:rPr>
          <w:sz w:val="28"/>
          <w:szCs w:val="28"/>
          <w:lang w:val="ru-RU"/>
        </w:rPr>
      </w:pPr>
      <w:r w:rsidRPr="00CD4887">
        <w:rPr>
          <w:b/>
          <w:sz w:val="28"/>
          <w:szCs w:val="28"/>
        </w:rPr>
        <w:t>социальное обслуживание</w:t>
      </w:r>
      <w:r w:rsidRPr="00CD4887">
        <w:rPr>
          <w:sz w:val="28"/>
          <w:szCs w:val="28"/>
        </w:rPr>
        <w:t xml:space="preserve">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940A36" w:rsidRPr="00CD4887" w:rsidRDefault="00940A36" w:rsidP="00940A36">
      <w:pPr>
        <w:pStyle w:val="aff8"/>
        <w:rPr>
          <w:sz w:val="28"/>
          <w:szCs w:val="28"/>
        </w:rPr>
      </w:pPr>
      <w:r w:rsidRPr="00CD4887">
        <w:rPr>
          <w:b/>
          <w:sz w:val="28"/>
          <w:szCs w:val="28"/>
        </w:rPr>
        <w:t>стоянка для автомобилей</w:t>
      </w:r>
      <w:r w:rsidRPr="00CD4887">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940A36" w:rsidRPr="00CD4887" w:rsidRDefault="00940A36" w:rsidP="00940A36">
      <w:pPr>
        <w:pStyle w:val="af0"/>
        <w:spacing w:line="100" w:lineRule="atLeast"/>
        <w:ind w:firstLine="714"/>
        <w:jc w:val="both"/>
        <w:rPr>
          <w:color w:val="000000"/>
          <w:sz w:val="28"/>
          <w:szCs w:val="28"/>
        </w:rPr>
      </w:pPr>
      <w:r w:rsidRPr="00CD4887">
        <w:rPr>
          <w:b/>
          <w:bCs/>
          <w:color w:val="000000"/>
          <w:sz w:val="28"/>
          <w:szCs w:val="28"/>
        </w:rPr>
        <w:lastRenderedPageBreak/>
        <w:t>территории общего пользования</w:t>
      </w:r>
      <w:r w:rsidRPr="00CD4887">
        <w:rPr>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40A36" w:rsidRPr="00CD4887" w:rsidRDefault="00940A36" w:rsidP="00940A36">
      <w:pPr>
        <w:pStyle w:val="af0"/>
        <w:spacing w:line="100" w:lineRule="atLeast"/>
        <w:ind w:firstLine="714"/>
        <w:jc w:val="both"/>
        <w:rPr>
          <w:color w:val="000000"/>
          <w:sz w:val="28"/>
          <w:szCs w:val="28"/>
        </w:rPr>
      </w:pPr>
      <w:r w:rsidRPr="00CD4887">
        <w:rPr>
          <w:b/>
          <w:bCs/>
          <w:color w:val="000000"/>
          <w:sz w:val="28"/>
          <w:szCs w:val="28"/>
        </w:rPr>
        <w:t>территориальное планирование</w:t>
      </w:r>
      <w:r w:rsidRPr="00CD4887">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40A36" w:rsidRPr="00CD4887" w:rsidRDefault="00940A36" w:rsidP="00940A36">
      <w:pPr>
        <w:pStyle w:val="af0"/>
        <w:spacing w:line="100" w:lineRule="atLeast"/>
        <w:ind w:firstLine="714"/>
        <w:jc w:val="both"/>
        <w:rPr>
          <w:color w:val="000000"/>
          <w:sz w:val="28"/>
          <w:szCs w:val="28"/>
        </w:rPr>
      </w:pPr>
      <w:r w:rsidRPr="00CD4887">
        <w:rPr>
          <w:b/>
          <w:bCs/>
          <w:color w:val="000000"/>
          <w:sz w:val="28"/>
          <w:szCs w:val="28"/>
        </w:rPr>
        <w:t>территориальная зона</w:t>
      </w:r>
      <w:r w:rsidRPr="00CD4887">
        <w:rPr>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940A36" w:rsidRPr="00CD4887" w:rsidRDefault="00940A36" w:rsidP="00940A36">
      <w:pPr>
        <w:pStyle w:val="aff8"/>
        <w:ind w:firstLine="709"/>
        <w:rPr>
          <w:sz w:val="28"/>
          <w:szCs w:val="28"/>
        </w:rPr>
      </w:pPr>
      <w:r w:rsidRPr="00CD4887">
        <w:rPr>
          <w:b/>
          <w:sz w:val="28"/>
          <w:szCs w:val="28"/>
          <w:lang w:val="ru-RU"/>
        </w:rPr>
        <w:t>централизованная система теплоснабжения</w:t>
      </w:r>
      <w:r w:rsidRPr="00CD4887">
        <w:rPr>
          <w:sz w:val="28"/>
          <w:szCs w:val="28"/>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40A36" w:rsidRPr="00CD4887" w:rsidRDefault="00940A36" w:rsidP="00940A36">
      <w:pPr>
        <w:pStyle w:val="aff8"/>
        <w:ind w:firstLine="709"/>
        <w:rPr>
          <w:sz w:val="28"/>
          <w:szCs w:val="28"/>
        </w:rPr>
      </w:pPr>
      <w:r w:rsidRPr="00CD4887">
        <w:rPr>
          <w:b/>
          <w:sz w:val="28"/>
          <w:szCs w:val="28"/>
        </w:rPr>
        <w:t>улица, площадь</w:t>
      </w:r>
      <w:r w:rsidRPr="00CD4887">
        <w:rPr>
          <w:sz w:val="28"/>
          <w:szCs w:val="28"/>
        </w:rPr>
        <w:t xml:space="preserve"> - территория общего пользования, ограниченная красными линиями улично-дорожной сети </w:t>
      </w:r>
      <w:r>
        <w:rPr>
          <w:sz w:val="28"/>
          <w:szCs w:val="28"/>
        </w:rPr>
        <w:t>сельского поселения</w:t>
      </w:r>
      <w:r w:rsidRPr="00CD4887">
        <w:rPr>
          <w:sz w:val="28"/>
          <w:szCs w:val="28"/>
        </w:rPr>
        <w:t>;</w:t>
      </w:r>
    </w:p>
    <w:p w:rsidR="00940A36" w:rsidRPr="00CD4887" w:rsidRDefault="00940A36" w:rsidP="00940A36">
      <w:pPr>
        <w:pStyle w:val="aff8"/>
        <w:ind w:firstLine="709"/>
        <w:rPr>
          <w:sz w:val="28"/>
          <w:szCs w:val="28"/>
          <w:lang w:val="ru-RU"/>
        </w:rPr>
      </w:pPr>
      <w:r w:rsidRPr="00CD4887">
        <w:rPr>
          <w:b/>
          <w:sz w:val="28"/>
          <w:szCs w:val="28"/>
        </w:rPr>
        <w:t>устойчивое развитие территорий</w:t>
      </w:r>
      <w:r w:rsidRPr="00CD4887">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40A36" w:rsidRPr="00CD4887" w:rsidRDefault="00940A36" w:rsidP="00940A36"/>
    <w:p w:rsidR="00940A36" w:rsidRPr="00CD4887" w:rsidRDefault="00940A36" w:rsidP="00940A36"/>
    <w:p w:rsidR="00940A36" w:rsidRPr="00CD4887" w:rsidRDefault="00940A36" w:rsidP="00940A36">
      <w:pPr>
        <w:pStyle w:val="3"/>
        <w:suppressAutoHyphens/>
        <w:ind w:firstLine="720"/>
        <w:jc w:val="center"/>
        <w:rPr>
          <w:rFonts w:ascii="Times New Roman" w:hAnsi="Times New Roman" w:cs="Times New Roman"/>
          <w:sz w:val="28"/>
          <w:szCs w:val="28"/>
        </w:rPr>
      </w:pPr>
      <w:bookmarkStart w:id="65" w:name="_Toc437506418"/>
      <w:r w:rsidRPr="00CD4887">
        <w:rPr>
          <w:rFonts w:ascii="Times New Roman" w:hAnsi="Times New Roman" w:cs="Times New Roman"/>
          <w:sz w:val="28"/>
          <w:szCs w:val="28"/>
        </w:rPr>
        <w:t>1.3. Цели и задачи местных нормативов градостроительного проектирования</w:t>
      </w:r>
      <w:bookmarkEnd w:id="65"/>
    </w:p>
    <w:p w:rsidR="00940A36" w:rsidRPr="00CD4887" w:rsidRDefault="00940A36" w:rsidP="00940A36"/>
    <w:p w:rsidR="00940A36" w:rsidRPr="00CD4887" w:rsidRDefault="00940A36" w:rsidP="00940A36">
      <w:pPr>
        <w:pStyle w:val="ConsNormal"/>
        <w:numPr>
          <w:ilvl w:val="2"/>
          <w:numId w:val="52"/>
        </w:numPr>
        <w:tabs>
          <w:tab w:val="left" w:pos="851"/>
          <w:tab w:val="left" w:pos="993"/>
        </w:tabs>
        <w:ind w:left="0" w:right="0" w:firstLine="567"/>
        <w:jc w:val="both"/>
        <w:rPr>
          <w:rFonts w:ascii="Times New Roman" w:hAnsi="Times New Roman" w:cs="Times New Roman"/>
          <w:sz w:val="28"/>
          <w:szCs w:val="28"/>
        </w:rPr>
      </w:pPr>
      <w:r w:rsidRPr="00CD4887">
        <w:rPr>
          <w:rFonts w:ascii="Times New Roman" w:hAnsi="Times New Roman" w:cs="Times New Roman"/>
          <w:sz w:val="28"/>
          <w:szCs w:val="28"/>
        </w:rPr>
        <w:t>Нормативы разработаны в целях:</w:t>
      </w:r>
    </w:p>
    <w:p w:rsidR="00940A36" w:rsidRPr="00CD4887" w:rsidRDefault="00940A36" w:rsidP="00940A36">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CD4887">
        <w:rPr>
          <w:rFonts w:ascii="Times New Roman" w:hAnsi="Times New Roman" w:cs="Times New Roman"/>
          <w:sz w:val="28"/>
          <w:szCs w:val="28"/>
        </w:rPr>
        <w:t xml:space="preserve">обеспечения устойчивого развития муниципального образования </w:t>
      </w:r>
      <w:r>
        <w:rPr>
          <w:rFonts w:ascii="Times New Roman" w:hAnsi="Times New Roman" w:cs="Times New Roman"/>
          <w:sz w:val="28"/>
          <w:szCs w:val="28"/>
        </w:rPr>
        <w:t>сельское поселение Горноправдинск</w:t>
      </w:r>
      <w:r w:rsidRPr="00CD4887">
        <w:rPr>
          <w:rFonts w:ascii="Times New Roman" w:hAnsi="Times New Roman" w:cs="Times New Roman"/>
          <w:sz w:val="28"/>
          <w:szCs w:val="28"/>
        </w:rPr>
        <w:t xml:space="preserve"> с учетом особенностей его формирования;</w:t>
      </w:r>
    </w:p>
    <w:p w:rsidR="00940A36" w:rsidRPr="00CD4887" w:rsidRDefault="00940A36" w:rsidP="00940A36">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CD4887">
        <w:rPr>
          <w:rFonts w:ascii="Times New Roman" w:hAnsi="Times New Roman" w:cs="Times New Roman"/>
          <w:sz w:val="28"/>
          <w:szCs w:val="28"/>
        </w:rPr>
        <w:t>обеспечения благоприятных условий жизнедеятельности населения;</w:t>
      </w:r>
    </w:p>
    <w:p w:rsidR="00940A36" w:rsidRPr="00CD4887" w:rsidRDefault="00940A36" w:rsidP="00940A36">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CD4887">
        <w:rPr>
          <w:rFonts w:ascii="Times New Roman" w:hAnsi="Times New Roman" w:cs="Times New Roman"/>
          <w:sz w:val="28"/>
          <w:szCs w:val="28"/>
        </w:rPr>
        <w:t xml:space="preserve">предупреждения и устранения вредного воздействия на население факторов среды обитания, </w:t>
      </w:r>
    </w:p>
    <w:p w:rsidR="00940A36" w:rsidRPr="00CD4887" w:rsidRDefault="00940A36" w:rsidP="00940A36">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CD4887">
        <w:rPr>
          <w:rFonts w:ascii="Times New Roman" w:hAnsi="Times New Roman" w:cs="Times New Roman"/>
          <w:sz w:val="28"/>
          <w:szCs w:val="28"/>
        </w:rPr>
        <w:t>обеспечения требований по охране окружающей среды, рациональному использованию территории и природных ресурсов;</w:t>
      </w:r>
    </w:p>
    <w:p w:rsidR="00940A36" w:rsidRPr="00CD4887" w:rsidRDefault="00940A36" w:rsidP="00940A36">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CD4887">
        <w:rPr>
          <w:rFonts w:ascii="Times New Roman" w:hAnsi="Times New Roman" w:cs="Times New Roman"/>
          <w:sz w:val="28"/>
          <w:szCs w:val="28"/>
        </w:rPr>
        <w:t xml:space="preserve">улучшения санитарно-эпидемиологического и экологического состояния территории муниципального образования </w:t>
      </w:r>
      <w:r>
        <w:rPr>
          <w:rFonts w:ascii="Times New Roman" w:hAnsi="Times New Roman" w:cs="Times New Roman"/>
          <w:sz w:val="28"/>
          <w:szCs w:val="28"/>
        </w:rPr>
        <w:t>сельское поселение Горноправдинск</w:t>
      </w:r>
      <w:r w:rsidRPr="00CD4887">
        <w:rPr>
          <w:rFonts w:ascii="Times New Roman" w:hAnsi="Times New Roman" w:cs="Times New Roman"/>
          <w:sz w:val="28"/>
          <w:szCs w:val="28"/>
        </w:rPr>
        <w:t>;</w:t>
      </w:r>
    </w:p>
    <w:p w:rsidR="00940A36" w:rsidRPr="00CD4887" w:rsidRDefault="00940A36" w:rsidP="00940A36">
      <w:pPr>
        <w:pStyle w:val="affc"/>
        <w:numPr>
          <w:ilvl w:val="0"/>
          <w:numId w:val="47"/>
        </w:numPr>
        <w:tabs>
          <w:tab w:val="left" w:pos="851"/>
          <w:tab w:val="left" w:pos="993"/>
        </w:tabs>
        <w:ind w:left="0" w:firstLine="567"/>
        <w:jc w:val="both"/>
        <w:rPr>
          <w:rFonts w:eastAsia="Calibri"/>
          <w:sz w:val="28"/>
          <w:szCs w:val="28"/>
        </w:rPr>
      </w:pPr>
      <w:r w:rsidRPr="00CD4887">
        <w:rPr>
          <w:rFonts w:eastAsia="Calibri"/>
          <w:sz w:val="28"/>
          <w:szCs w:val="28"/>
        </w:rPr>
        <w:t xml:space="preserve">определения предельных значений расчетных показателей минимально допустимого уровня обеспеченности объектами местного значения </w:t>
      </w:r>
      <w:r>
        <w:rPr>
          <w:rStyle w:val="blk"/>
          <w:rFonts w:eastAsia="Calibri"/>
          <w:sz w:val="28"/>
          <w:szCs w:val="28"/>
        </w:rPr>
        <w:t>сельского  поселения</w:t>
      </w:r>
      <w:r w:rsidRPr="00CD4887">
        <w:rPr>
          <w:rStyle w:val="blk"/>
          <w:rFonts w:eastAsia="Calibri"/>
          <w:sz w:val="28"/>
          <w:szCs w:val="28"/>
        </w:rPr>
        <w:t>, относящимися к областям, указанным в пункте 1 части 5 статьи 23</w:t>
      </w:r>
      <w:r w:rsidRPr="00CD4887">
        <w:rPr>
          <w:sz w:val="28"/>
          <w:szCs w:val="28"/>
        </w:rPr>
        <w:t xml:space="preserve"> Градостроительного кодекса Российской </w:t>
      </w:r>
      <w:r w:rsidRPr="00CD4887">
        <w:rPr>
          <w:sz w:val="28"/>
          <w:szCs w:val="28"/>
        </w:rPr>
        <w:lastRenderedPageBreak/>
        <w:t xml:space="preserve">Федерации, населения муниципального образования </w:t>
      </w:r>
      <w:r>
        <w:rPr>
          <w:sz w:val="28"/>
          <w:szCs w:val="28"/>
        </w:rPr>
        <w:t>сельское поселение Горноправдинск</w:t>
      </w:r>
      <w:r w:rsidRPr="00CD4887">
        <w:rPr>
          <w:sz w:val="28"/>
          <w:szCs w:val="28"/>
        </w:rPr>
        <w:t>,</w:t>
      </w:r>
      <w:r w:rsidRPr="00CD4887">
        <w:rPr>
          <w:rFonts w:eastAsia="Calibri"/>
          <w:sz w:val="28"/>
          <w:szCs w:val="28"/>
        </w:rPr>
        <w:t xml:space="preserve"> максимально допустимого уровня территориальной доступности таких объектов для населения</w:t>
      </w:r>
      <w:r w:rsidRPr="00CD4887">
        <w:rPr>
          <w:sz w:val="28"/>
          <w:szCs w:val="28"/>
        </w:rPr>
        <w:t xml:space="preserve"> муниципального образования </w:t>
      </w:r>
      <w:r>
        <w:rPr>
          <w:sz w:val="28"/>
          <w:szCs w:val="28"/>
        </w:rPr>
        <w:t>сельское поселение Горноправдинск</w:t>
      </w:r>
      <w:r w:rsidRPr="00CD4887">
        <w:rPr>
          <w:rFonts w:eastAsia="Calibri"/>
          <w:sz w:val="28"/>
          <w:szCs w:val="28"/>
        </w:rPr>
        <w:t xml:space="preserve">. </w:t>
      </w:r>
    </w:p>
    <w:p w:rsidR="00940A36" w:rsidRPr="00CD4887" w:rsidRDefault="00940A36" w:rsidP="00940A36">
      <w:pPr>
        <w:pStyle w:val="aff8"/>
        <w:numPr>
          <w:ilvl w:val="2"/>
          <w:numId w:val="52"/>
        </w:numPr>
        <w:tabs>
          <w:tab w:val="left" w:pos="851"/>
          <w:tab w:val="left" w:pos="993"/>
        </w:tabs>
        <w:spacing w:before="0" w:after="0"/>
        <w:ind w:left="0" w:firstLine="567"/>
        <w:rPr>
          <w:sz w:val="28"/>
          <w:szCs w:val="28"/>
        </w:rPr>
      </w:pPr>
      <w:r w:rsidRPr="00CD4887">
        <w:rPr>
          <w:sz w:val="28"/>
          <w:szCs w:val="28"/>
        </w:rPr>
        <w:t>При подготовке нормативов решены следующие задачи:</w:t>
      </w:r>
    </w:p>
    <w:p w:rsidR="00940A36" w:rsidRPr="00CD4887" w:rsidRDefault="00940A36" w:rsidP="00940A36">
      <w:pPr>
        <w:pStyle w:val="affc"/>
        <w:numPr>
          <w:ilvl w:val="0"/>
          <w:numId w:val="48"/>
        </w:numPr>
        <w:tabs>
          <w:tab w:val="left" w:pos="851"/>
          <w:tab w:val="left" w:pos="993"/>
        </w:tabs>
        <w:ind w:left="0" w:firstLine="567"/>
        <w:jc w:val="both"/>
        <w:rPr>
          <w:rFonts w:eastAsia="Calibri"/>
          <w:sz w:val="28"/>
          <w:szCs w:val="28"/>
        </w:rPr>
      </w:pPr>
      <w:r w:rsidRPr="00CD4887">
        <w:rPr>
          <w:rFonts w:eastAsia="Calibri"/>
          <w:sz w:val="28"/>
          <w:szCs w:val="28"/>
        </w:rPr>
        <w:t xml:space="preserve">подготовка основной части </w:t>
      </w:r>
      <w:r w:rsidRPr="00CD4887">
        <w:rPr>
          <w:sz w:val="28"/>
          <w:szCs w:val="28"/>
        </w:rPr>
        <w:t>нормативов</w:t>
      </w:r>
      <w:r w:rsidRPr="00CD4887">
        <w:rPr>
          <w:rFonts w:eastAsia="Calibri"/>
          <w:sz w:val="28"/>
          <w:szCs w:val="28"/>
        </w:rPr>
        <w:t>, содержащая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(далее – расчетные показатели);</w:t>
      </w:r>
    </w:p>
    <w:p w:rsidR="00940A36" w:rsidRPr="00CD4887" w:rsidRDefault="00940A36" w:rsidP="00940A36">
      <w:pPr>
        <w:pStyle w:val="affc"/>
        <w:numPr>
          <w:ilvl w:val="0"/>
          <w:numId w:val="48"/>
        </w:numPr>
        <w:tabs>
          <w:tab w:val="left" w:pos="851"/>
          <w:tab w:val="left" w:pos="993"/>
        </w:tabs>
        <w:ind w:left="0" w:firstLine="567"/>
        <w:jc w:val="both"/>
        <w:rPr>
          <w:rFonts w:eastAsia="Calibri"/>
          <w:sz w:val="28"/>
          <w:szCs w:val="28"/>
        </w:rPr>
      </w:pPr>
      <w:r w:rsidRPr="00CD4887">
        <w:rPr>
          <w:rFonts w:eastAsia="Calibri"/>
          <w:sz w:val="28"/>
          <w:szCs w:val="28"/>
        </w:rPr>
        <w:t xml:space="preserve">подготовка материалов по обоснованию расчетных показателей, содержащихся в основной части </w:t>
      </w:r>
      <w:r w:rsidRPr="00CD4887">
        <w:rPr>
          <w:sz w:val="28"/>
          <w:szCs w:val="28"/>
        </w:rPr>
        <w:t>нормативов</w:t>
      </w:r>
      <w:r w:rsidRPr="00CD4887">
        <w:rPr>
          <w:rFonts w:eastAsia="Calibri"/>
          <w:sz w:val="28"/>
          <w:szCs w:val="28"/>
        </w:rPr>
        <w:t>;</w:t>
      </w:r>
    </w:p>
    <w:p w:rsidR="00940A36" w:rsidRPr="00CD4887" w:rsidRDefault="00940A36" w:rsidP="00940A36">
      <w:pPr>
        <w:pStyle w:val="affc"/>
        <w:numPr>
          <w:ilvl w:val="0"/>
          <w:numId w:val="48"/>
        </w:numPr>
        <w:tabs>
          <w:tab w:val="left" w:pos="851"/>
          <w:tab w:val="left" w:pos="993"/>
        </w:tabs>
        <w:ind w:left="0" w:firstLine="567"/>
        <w:jc w:val="both"/>
        <w:rPr>
          <w:rFonts w:eastAsia="Calibri"/>
          <w:sz w:val="28"/>
          <w:szCs w:val="28"/>
        </w:rPr>
      </w:pPr>
      <w:r w:rsidRPr="00CD4887">
        <w:rPr>
          <w:rFonts w:eastAsia="Calibri"/>
          <w:sz w:val="28"/>
          <w:szCs w:val="28"/>
        </w:rPr>
        <w:t xml:space="preserve">подготовка правил и области применения расчетных показателей, содержащихся в основной части </w:t>
      </w:r>
      <w:r w:rsidRPr="00CD4887">
        <w:rPr>
          <w:sz w:val="28"/>
          <w:szCs w:val="28"/>
        </w:rPr>
        <w:t>нормативов</w:t>
      </w:r>
      <w:r w:rsidRPr="00CD4887">
        <w:rPr>
          <w:rFonts w:eastAsia="Calibri"/>
          <w:sz w:val="28"/>
          <w:szCs w:val="28"/>
        </w:rPr>
        <w:t>;</w:t>
      </w:r>
    </w:p>
    <w:p w:rsidR="00940A36" w:rsidRPr="00CD4887" w:rsidRDefault="00940A36" w:rsidP="00940A36">
      <w:pPr>
        <w:pStyle w:val="affc"/>
        <w:numPr>
          <w:ilvl w:val="0"/>
          <w:numId w:val="48"/>
        </w:numPr>
        <w:tabs>
          <w:tab w:val="left" w:pos="851"/>
          <w:tab w:val="left" w:pos="993"/>
        </w:tabs>
        <w:ind w:left="0" w:firstLine="567"/>
        <w:jc w:val="both"/>
        <w:rPr>
          <w:rFonts w:eastAsia="Calibri"/>
          <w:sz w:val="28"/>
          <w:szCs w:val="28"/>
        </w:rPr>
      </w:pPr>
      <w:r w:rsidRPr="00CD4887">
        <w:rPr>
          <w:rFonts w:eastAsia="Calibri"/>
          <w:sz w:val="28"/>
          <w:szCs w:val="28"/>
        </w:rPr>
        <w:t xml:space="preserve">систематизация </w:t>
      </w:r>
      <w:r w:rsidRPr="00CD4887">
        <w:rPr>
          <w:sz w:val="28"/>
          <w:szCs w:val="28"/>
        </w:rPr>
        <w:t>нормативов</w:t>
      </w:r>
      <w:r w:rsidRPr="00CD4887">
        <w:rPr>
          <w:rFonts w:eastAsia="Calibri"/>
          <w:sz w:val="28"/>
          <w:szCs w:val="28"/>
        </w:rPr>
        <w:t xml:space="preserve"> по видам объектов местного значения.</w:t>
      </w:r>
    </w:p>
    <w:p w:rsidR="00940A36" w:rsidRPr="00CD4887" w:rsidRDefault="00940A36" w:rsidP="00940A36">
      <w:pPr>
        <w:pStyle w:val="aff8"/>
        <w:numPr>
          <w:ilvl w:val="2"/>
          <w:numId w:val="52"/>
        </w:numPr>
        <w:tabs>
          <w:tab w:val="left" w:pos="851"/>
          <w:tab w:val="left" w:pos="993"/>
        </w:tabs>
        <w:spacing w:before="0" w:after="0"/>
        <w:ind w:left="0" w:firstLine="567"/>
        <w:rPr>
          <w:sz w:val="28"/>
          <w:szCs w:val="28"/>
        </w:rPr>
      </w:pPr>
      <w:r w:rsidRPr="00CD4887">
        <w:rPr>
          <w:sz w:val="28"/>
          <w:szCs w:val="28"/>
        </w:rPr>
        <w:t>Нормативы направлены на:</w:t>
      </w:r>
    </w:p>
    <w:p w:rsidR="00940A36" w:rsidRPr="00CD4887" w:rsidRDefault="00940A36" w:rsidP="00940A36">
      <w:pPr>
        <w:pStyle w:val="affc"/>
        <w:numPr>
          <w:ilvl w:val="0"/>
          <w:numId w:val="50"/>
        </w:numPr>
        <w:tabs>
          <w:tab w:val="left" w:pos="851"/>
          <w:tab w:val="left" w:pos="993"/>
        </w:tabs>
        <w:ind w:left="0" w:firstLine="567"/>
        <w:jc w:val="both"/>
        <w:rPr>
          <w:rFonts w:eastAsia="Calibri"/>
          <w:sz w:val="28"/>
          <w:szCs w:val="28"/>
        </w:rPr>
      </w:pPr>
      <w:r w:rsidRPr="00CD4887">
        <w:rPr>
          <w:rFonts w:eastAsia="Calibri"/>
          <w:sz w:val="28"/>
          <w:szCs w:val="28"/>
        </w:rPr>
        <w:t xml:space="preserve">обеспечение согласованности решений и показателей развития территорий, устанавливаемых в документах территориального планирования </w:t>
      </w:r>
      <w:r>
        <w:rPr>
          <w:rFonts w:eastAsia="Calibri"/>
          <w:sz w:val="28"/>
          <w:szCs w:val="28"/>
        </w:rPr>
        <w:t>Ханты-Мансийского автономного округа Югры</w:t>
      </w:r>
      <w:r w:rsidRPr="00CD4887">
        <w:rPr>
          <w:rFonts w:eastAsia="Calibri"/>
          <w:sz w:val="28"/>
          <w:szCs w:val="28"/>
        </w:rPr>
        <w:t xml:space="preserve">, документации по градостроительному зонированию и документации по планировке территории </w:t>
      </w:r>
      <w:r w:rsidRPr="00CD4887">
        <w:rPr>
          <w:sz w:val="28"/>
          <w:szCs w:val="28"/>
        </w:rPr>
        <w:t xml:space="preserve">муниципального образования </w:t>
      </w:r>
      <w:r>
        <w:rPr>
          <w:sz w:val="28"/>
          <w:szCs w:val="28"/>
        </w:rPr>
        <w:t>сельское поселение Горноправдинск</w:t>
      </w:r>
      <w:r w:rsidRPr="00CD4887">
        <w:rPr>
          <w:rFonts w:eastAsia="Calibri"/>
          <w:sz w:val="28"/>
          <w:szCs w:val="28"/>
        </w:rPr>
        <w:t>;</w:t>
      </w:r>
    </w:p>
    <w:p w:rsidR="00940A36" w:rsidRPr="00CD4887" w:rsidRDefault="00940A36" w:rsidP="00940A36">
      <w:pPr>
        <w:pStyle w:val="affc"/>
        <w:numPr>
          <w:ilvl w:val="0"/>
          <w:numId w:val="50"/>
        </w:numPr>
        <w:tabs>
          <w:tab w:val="left" w:pos="851"/>
          <w:tab w:val="left" w:pos="993"/>
        </w:tabs>
        <w:ind w:left="0" w:firstLine="567"/>
        <w:jc w:val="both"/>
        <w:rPr>
          <w:rFonts w:eastAsia="Calibri"/>
          <w:sz w:val="28"/>
          <w:szCs w:val="28"/>
        </w:rPr>
      </w:pPr>
      <w:r w:rsidRPr="00CD4887">
        <w:rPr>
          <w:rFonts w:eastAsia="Calibri"/>
          <w:sz w:val="28"/>
          <w:szCs w:val="28"/>
        </w:rPr>
        <w:t>установление расчетных показателей, применение которых необходимо при разработке или корректировке градостроительной документации;</w:t>
      </w:r>
    </w:p>
    <w:p w:rsidR="00940A36" w:rsidRPr="00CD4887" w:rsidRDefault="00940A36" w:rsidP="00940A36">
      <w:pPr>
        <w:pStyle w:val="affc"/>
        <w:numPr>
          <w:ilvl w:val="0"/>
          <w:numId w:val="50"/>
        </w:numPr>
        <w:tabs>
          <w:tab w:val="left" w:pos="851"/>
          <w:tab w:val="left" w:pos="993"/>
        </w:tabs>
        <w:ind w:left="0" w:firstLine="567"/>
        <w:jc w:val="both"/>
        <w:rPr>
          <w:rFonts w:eastAsia="Calibri"/>
          <w:sz w:val="28"/>
          <w:szCs w:val="28"/>
        </w:rPr>
      </w:pPr>
      <w:r w:rsidRPr="00CD4887">
        <w:rPr>
          <w:rFonts w:eastAsia="Calibri"/>
          <w:sz w:val="28"/>
          <w:szCs w:val="28"/>
        </w:rPr>
        <w:t>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региональных нормативах градостроительного проектирования как равнозначные);</w:t>
      </w:r>
    </w:p>
    <w:p w:rsidR="00940A36" w:rsidRPr="00CD4887" w:rsidRDefault="00940A36" w:rsidP="00940A36">
      <w:pPr>
        <w:pStyle w:val="affc"/>
        <w:numPr>
          <w:ilvl w:val="0"/>
          <w:numId w:val="50"/>
        </w:numPr>
        <w:tabs>
          <w:tab w:val="left" w:pos="851"/>
          <w:tab w:val="left" w:pos="993"/>
        </w:tabs>
        <w:ind w:left="0" w:firstLine="567"/>
        <w:jc w:val="both"/>
        <w:rPr>
          <w:rFonts w:eastAsia="Calibri"/>
          <w:sz w:val="28"/>
          <w:szCs w:val="28"/>
        </w:rPr>
      </w:pPr>
      <w:r w:rsidRPr="00CD4887">
        <w:rPr>
          <w:rFonts w:eastAsia="Calibri"/>
          <w:sz w:val="28"/>
          <w:szCs w:val="28"/>
        </w:rPr>
        <w:t xml:space="preserve">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территориального планирования </w:t>
      </w:r>
      <w:r>
        <w:rPr>
          <w:rFonts w:eastAsia="Calibri"/>
          <w:sz w:val="28"/>
          <w:szCs w:val="28"/>
        </w:rPr>
        <w:t>Ханты-Мансийского автономного округа Югры</w:t>
      </w:r>
      <w:r w:rsidRPr="00CD4887">
        <w:rPr>
          <w:rFonts w:eastAsia="Calibri"/>
          <w:sz w:val="28"/>
          <w:szCs w:val="28"/>
        </w:rPr>
        <w:t xml:space="preserve">; </w:t>
      </w:r>
    </w:p>
    <w:p w:rsidR="00940A36" w:rsidRPr="00CD4887" w:rsidRDefault="00940A36" w:rsidP="00940A36">
      <w:pPr>
        <w:pStyle w:val="affc"/>
        <w:numPr>
          <w:ilvl w:val="0"/>
          <w:numId w:val="50"/>
        </w:numPr>
        <w:tabs>
          <w:tab w:val="left" w:pos="851"/>
          <w:tab w:val="left" w:pos="993"/>
        </w:tabs>
        <w:ind w:left="0" w:firstLine="567"/>
        <w:jc w:val="both"/>
        <w:rPr>
          <w:rFonts w:eastAsia="Calibri"/>
          <w:sz w:val="28"/>
          <w:szCs w:val="28"/>
        </w:rPr>
      </w:pPr>
      <w:r w:rsidRPr="00CD4887">
        <w:rPr>
          <w:rFonts w:eastAsia="Calibri"/>
          <w:sz w:val="28"/>
          <w:szCs w:val="28"/>
        </w:rPr>
        <w:t xml:space="preserve">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Pr="00CD4887">
        <w:rPr>
          <w:sz w:val="28"/>
          <w:szCs w:val="28"/>
        </w:rPr>
        <w:t xml:space="preserve">муниципального образования </w:t>
      </w:r>
      <w:r>
        <w:rPr>
          <w:sz w:val="28"/>
          <w:szCs w:val="28"/>
        </w:rPr>
        <w:t>сельское поселение Горноправдинск</w:t>
      </w:r>
      <w:r w:rsidRPr="00CD4887">
        <w:rPr>
          <w:rFonts w:eastAsia="Calibri"/>
          <w:sz w:val="28"/>
          <w:szCs w:val="28"/>
        </w:rPr>
        <w:t>.</w:t>
      </w:r>
    </w:p>
    <w:p w:rsidR="00940A36" w:rsidRPr="00CD4887" w:rsidRDefault="00940A36" w:rsidP="00940A36">
      <w:pPr>
        <w:pStyle w:val="aff8"/>
        <w:numPr>
          <w:ilvl w:val="2"/>
          <w:numId w:val="52"/>
        </w:numPr>
        <w:tabs>
          <w:tab w:val="left" w:pos="851"/>
          <w:tab w:val="left" w:pos="993"/>
        </w:tabs>
        <w:spacing w:before="0" w:after="0"/>
        <w:ind w:left="0" w:firstLine="567"/>
        <w:rPr>
          <w:sz w:val="28"/>
          <w:szCs w:val="28"/>
        </w:rPr>
      </w:pPr>
      <w:r w:rsidRPr="00CD4887">
        <w:rPr>
          <w:sz w:val="28"/>
          <w:szCs w:val="28"/>
        </w:rPr>
        <w:t>При формировании нормативов:</w:t>
      </w:r>
    </w:p>
    <w:p w:rsidR="00940A36" w:rsidRPr="00CD4887" w:rsidRDefault="00940A36" w:rsidP="00940A36">
      <w:pPr>
        <w:pStyle w:val="affc"/>
        <w:numPr>
          <w:ilvl w:val="0"/>
          <w:numId w:val="51"/>
        </w:numPr>
        <w:tabs>
          <w:tab w:val="left" w:pos="851"/>
          <w:tab w:val="left" w:pos="993"/>
        </w:tabs>
        <w:ind w:left="0" w:firstLine="567"/>
        <w:jc w:val="both"/>
        <w:rPr>
          <w:sz w:val="28"/>
          <w:szCs w:val="28"/>
        </w:rPr>
      </w:pPr>
      <w:r w:rsidRPr="00CD4887">
        <w:rPr>
          <w:sz w:val="28"/>
          <w:szCs w:val="28"/>
        </w:rPr>
        <w:t>соблюдены требования охраны окружающей среды, санитарно-гигиенических норм, охраны памятников истории и культуры, пожарной безопасности;</w:t>
      </w:r>
    </w:p>
    <w:p w:rsidR="00940A36" w:rsidRPr="00CD4887" w:rsidRDefault="00940A36" w:rsidP="00940A36">
      <w:pPr>
        <w:pStyle w:val="affc"/>
        <w:numPr>
          <w:ilvl w:val="0"/>
          <w:numId w:val="51"/>
        </w:numPr>
        <w:tabs>
          <w:tab w:val="left" w:pos="851"/>
          <w:tab w:val="left" w:pos="993"/>
        </w:tabs>
        <w:ind w:left="0" w:firstLine="567"/>
        <w:jc w:val="both"/>
        <w:rPr>
          <w:sz w:val="28"/>
          <w:szCs w:val="28"/>
        </w:rPr>
      </w:pPr>
      <w:r w:rsidRPr="00CD4887">
        <w:rPr>
          <w:sz w:val="28"/>
          <w:szCs w:val="28"/>
        </w:rPr>
        <w:t>учтены показатели:</w:t>
      </w:r>
    </w:p>
    <w:p w:rsidR="00940A36" w:rsidRPr="00CD4887" w:rsidRDefault="00940A36" w:rsidP="00940A36">
      <w:pPr>
        <w:pStyle w:val="u"/>
        <w:tabs>
          <w:tab w:val="left" w:pos="851"/>
          <w:tab w:val="left" w:pos="993"/>
        </w:tabs>
        <w:spacing w:before="0" w:beforeAutospacing="0" w:after="0" w:afterAutospacing="0"/>
        <w:ind w:firstLine="567"/>
        <w:jc w:val="both"/>
        <w:rPr>
          <w:sz w:val="28"/>
          <w:szCs w:val="28"/>
        </w:rPr>
      </w:pPr>
      <w:r w:rsidRPr="00CD4887">
        <w:rPr>
          <w:sz w:val="28"/>
          <w:szCs w:val="28"/>
        </w:rPr>
        <w:lastRenderedPageBreak/>
        <w:t xml:space="preserve">1) социально-демографического состава и плотности населения на территории </w:t>
      </w:r>
      <w:r>
        <w:rPr>
          <w:sz w:val="28"/>
          <w:szCs w:val="28"/>
        </w:rPr>
        <w:t>сельского  поселения</w:t>
      </w:r>
      <w:r w:rsidRPr="00CD4887">
        <w:rPr>
          <w:sz w:val="28"/>
          <w:szCs w:val="28"/>
        </w:rPr>
        <w:t>;</w:t>
      </w:r>
    </w:p>
    <w:p w:rsidR="00940A36" w:rsidRPr="00CD4887" w:rsidRDefault="00940A36" w:rsidP="00940A36">
      <w:pPr>
        <w:pStyle w:val="u"/>
        <w:tabs>
          <w:tab w:val="left" w:pos="851"/>
          <w:tab w:val="left" w:pos="993"/>
        </w:tabs>
        <w:spacing w:before="0" w:beforeAutospacing="0" w:after="0" w:afterAutospacing="0"/>
        <w:ind w:firstLine="567"/>
        <w:jc w:val="both"/>
        <w:rPr>
          <w:sz w:val="28"/>
          <w:szCs w:val="28"/>
        </w:rPr>
      </w:pPr>
      <w:r w:rsidRPr="00CD4887">
        <w:rPr>
          <w:sz w:val="28"/>
          <w:szCs w:val="28"/>
        </w:rPr>
        <w:t xml:space="preserve">2) планов и программ комплексного социально-экономического развития </w:t>
      </w:r>
      <w:r>
        <w:rPr>
          <w:sz w:val="28"/>
          <w:szCs w:val="28"/>
        </w:rPr>
        <w:t>сельского  поселения</w:t>
      </w:r>
      <w:r w:rsidRPr="00CD4887">
        <w:rPr>
          <w:sz w:val="28"/>
          <w:szCs w:val="28"/>
        </w:rPr>
        <w:t>;</w:t>
      </w:r>
    </w:p>
    <w:p w:rsidR="00940A36" w:rsidRPr="00CD4887" w:rsidRDefault="00940A36" w:rsidP="00940A36">
      <w:pPr>
        <w:pStyle w:val="u"/>
        <w:tabs>
          <w:tab w:val="left" w:pos="851"/>
          <w:tab w:val="left" w:pos="993"/>
        </w:tabs>
        <w:spacing w:before="0" w:beforeAutospacing="0" w:after="0" w:afterAutospacing="0"/>
        <w:ind w:firstLine="567"/>
        <w:jc w:val="both"/>
        <w:rPr>
          <w:sz w:val="28"/>
          <w:szCs w:val="28"/>
        </w:rPr>
      </w:pPr>
      <w:r w:rsidRPr="00CD4887">
        <w:rPr>
          <w:sz w:val="28"/>
          <w:szCs w:val="28"/>
        </w:rPr>
        <w:t>3) предложений органов местного самоуправления и заинтересованных лиц.</w:t>
      </w:r>
    </w:p>
    <w:p w:rsidR="00940A36" w:rsidRPr="00CD4887" w:rsidRDefault="00940A36" w:rsidP="00940A36">
      <w:pPr>
        <w:ind w:firstLine="709"/>
        <w:jc w:val="both"/>
      </w:pPr>
    </w:p>
    <w:p w:rsidR="00940A36" w:rsidRPr="00CD4887" w:rsidRDefault="00940A36" w:rsidP="00940A36">
      <w:pPr>
        <w:pStyle w:val="3"/>
        <w:ind w:firstLine="720"/>
        <w:jc w:val="center"/>
        <w:rPr>
          <w:rFonts w:ascii="Times New Roman" w:hAnsi="Times New Roman" w:cs="Times New Roman"/>
          <w:sz w:val="28"/>
          <w:szCs w:val="28"/>
        </w:rPr>
      </w:pPr>
      <w:bookmarkStart w:id="66" w:name="_Toc437506419"/>
      <w:r w:rsidRPr="00CD4887">
        <w:rPr>
          <w:rFonts w:ascii="Times New Roman" w:hAnsi="Times New Roman" w:cs="Times New Roman"/>
          <w:sz w:val="28"/>
          <w:szCs w:val="28"/>
        </w:rPr>
        <w:t xml:space="preserve">1.4. Анализ административно-территориального устройства, природно-климатических и социально-экономических условий развития </w:t>
      </w:r>
      <w:r>
        <w:rPr>
          <w:rFonts w:ascii="Times New Roman" w:hAnsi="Times New Roman" w:cs="Times New Roman"/>
          <w:sz w:val="28"/>
          <w:szCs w:val="28"/>
        </w:rPr>
        <w:t>сельского  поселения</w:t>
      </w:r>
      <w:r w:rsidRPr="00CD4887">
        <w:rPr>
          <w:rFonts w:ascii="Times New Roman" w:hAnsi="Times New Roman" w:cs="Times New Roman"/>
          <w:sz w:val="28"/>
          <w:szCs w:val="28"/>
        </w:rPr>
        <w:t>, влияющих на установление ра</w:t>
      </w:r>
      <w:r w:rsidRPr="00CD4887">
        <w:rPr>
          <w:rFonts w:ascii="Times New Roman" w:hAnsi="Times New Roman" w:cs="Times New Roman"/>
          <w:sz w:val="28"/>
          <w:szCs w:val="28"/>
        </w:rPr>
        <w:t>с</w:t>
      </w:r>
      <w:r w:rsidRPr="00CD4887">
        <w:rPr>
          <w:rFonts w:ascii="Times New Roman" w:hAnsi="Times New Roman" w:cs="Times New Roman"/>
          <w:sz w:val="28"/>
          <w:szCs w:val="28"/>
        </w:rPr>
        <w:t>четных показателей</w:t>
      </w:r>
      <w:bookmarkEnd w:id="66"/>
    </w:p>
    <w:p w:rsidR="00940A36" w:rsidRDefault="00940A36" w:rsidP="00940A36">
      <w:pPr>
        <w:jc w:val="center"/>
        <w:rPr>
          <w:color w:val="3A3939"/>
          <w:sz w:val="28"/>
          <w:szCs w:val="28"/>
          <w:shd w:val="clear" w:color="auto" w:fill="FFFFFF"/>
        </w:rPr>
      </w:pPr>
    </w:p>
    <w:p w:rsidR="00940A36" w:rsidRPr="00882F9D" w:rsidRDefault="00940A36" w:rsidP="00940A36">
      <w:pPr>
        <w:ind w:firstLine="709"/>
        <w:jc w:val="both"/>
        <w:rPr>
          <w:color w:val="000000"/>
          <w:sz w:val="28"/>
          <w:szCs w:val="28"/>
        </w:rPr>
      </w:pPr>
      <w:r w:rsidRPr="00882F9D">
        <w:rPr>
          <w:color w:val="000000"/>
          <w:sz w:val="28"/>
          <w:szCs w:val="28"/>
        </w:rPr>
        <w:t>Официальное наименование муниципального образования— сельское поселение Горноправдинск. В границах поселения находятся населенные пункты: поселки Горноправдинск (административный центр), поселок Бобровский, деревня Лугофилинская.</w:t>
      </w:r>
    </w:p>
    <w:p w:rsidR="00940A36" w:rsidRPr="00882F9D" w:rsidRDefault="00940A36" w:rsidP="00940A36">
      <w:pPr>
        <w:pStyle w:val="aff8"/>
        <w:spacing w:before="0" w:after="0"/>
        <w:rPr>
          <w:sz w:val="28"/>
          <w:szCs w:val="28"/>
        </w:rPr>
      </w:pPr>
      <w:r w:rsidRPr="00882F9D">
        <w:rPr>
          <w:sz w:val="28"/>
          <w:szCs w:val="28"/>
        </w:rPr>
        <w:t>Сельское поселение Горноправдинск расположено в юго-восточной части Ханты-Мансийского района. Сельское поселение граничит с сельским поселением Цингалы и межселенными территориями. По территории поселения с юга на север протекает река Иртыш. Практически вся территория муниципального образования занята лесными массивами. В восточной части сельского поселения проходит автомобильная дорога общего пользования регионального значения "Иртыш" – Автомобильная дорога г.Ханты-Мансийск - п. Горноправдинск - автомобильная дорога "Тюмень - Ханты-Мансийск". Внешние транспортные связи между населёнными пунктами сельского поселения осуществляются по зимникам и участку автомобильной дороги общего пользования регионального значения "Иртыш".</w:t>
      </w:r>
    </w:p>
    <w:p w:rsidR="00940A36" w:rsidRDefault="00940A36" w:rsidP="00940A36">
      <w:pPr>
        <w:pStyle w:val="aff8"/>
        <w:spacing w:before="0" w:after="0"/>
        <w:rPr>
          <w:sz w:val="28"/>
          <w:szCs w:val="28"/>
          <w:lang w:val="ru-RU"/>
        </w:rPr>
      </w:pPr>
      <w:r w:rsidRPr="00882F9D">
        <w:rPr>
          <w:sz w:val="28"/>
          <w:szCs w:val="28"/>
        </w:rPr>
        <w:t xml:space="preserve">Поселок Горноправдинск расположен в </w:t>
      </w:r>
      <w:smartTag w:uri="urn:schemas-microsoft-com:office:smarttags" w:element="metricconverter">
        <w:smartTagPr>
          <w:attr w:name="ProductID" w:val="204 км"/>
        </w:smartTagPr>
        <w:r w:rsidRPr="00882F9D">
          <w:rPr>
            <w:sz w:val="28"/>
            <w:szCs w:val="28"/>
          </w:rPr>
          <w:t>204 км</w:t>
        </w:r>
      </w:smartTag>
      <w:r w:rsidRPr="00882F9D">
        <w:rPr>
          <w:sz w:val="28"/>
          <w:szCs w:val="28"/>
        </w:rPr>
        <w:t xml:space="preserve"> на юго-восток от районного центра - г. Ханты-Мансийска. Расстояние по автомагистр</w:t>
      </w:r>
      <w:r w:rsidRPr="00882F9D">
        <w:rPr>
          <w:sz w:val="28"/>
          <w:szCs w:val="28"/>
        </w:rPr>
        <w:t>а</w:t>
      </w:r>
      <w:r w:rsidRPr="00882F9D">
        <w:rPr>
          <w:sz w:val="28"/>
          <w:szCs w:val="28"/>
        </w:rPr>
        <w:t xml:space="preserve">ли составляет </w:t>
      </w:r>
      <w:smartTag w:uri="urn:schemas-microsoft-com:office:smarttags" w:element="metricconverter">
        <w:smartTagPr>
          <w:attr w:name="ProductID" w:val="140 км"/>
        </w:smartTagPr>
        <w:r w:rsidRPr="00882F9D">
          <w:rPr>
            <w:sz w:val="28"/>
            <w:szCs w:val="28"/>
          </w:rPr>
          <w:t>140 км</w:t>
        </w:r>
      </w:smartTag>
      <w:r w:rsidRPr="00882F9D">
        <w:rPr>
          <w:sz w:val="28"/>
          <w:szCs w:val="28"/>
        </w:rPr>
        <w:t>. Связь с районным центром осуществляется (кроме автомобильного транспорта): летом - водным, воздушным (вертолетом) транспортом, зимой - воздушным (вертол</w:t>
      </w:r>
      <w:r w:rsidRPr="00882F9D">
        <w:rPr>
          <w:sz w:val="28"/>
          <w:szCs w:val="28"/>
        </w:rPr>
        <w:t>е</w:t>
      </w:r>
      <w:r w:rsidRPr="00882F9D">
        <w:rPr>
          <w:sz w:val="28"/>
          <w:szCs w:val="28"/>
        </w:rPr>
        <w:t>том) и по зимнику.</w:t>
      </w:r>
    </w:p>
    <w:p w:rsidR="00940A36" w:rsidRPr="00882F9D" w:rsidRDefault="00940A36" w:rsidP="00940A36">
      <w:pPr>
        <w:pStyle w:val="aff8"/>
        <w:rPr>
          <w:sz w:val="28"/>
          <w:szCs w:val="28"/>
        </w:rPr>
      </w:pPr>
      <w:r w:rsidRPr="00882F9D">
        <w:rPr>
          <w:sz w:val="28"/>
          <w:szCs w:val="28"/>
        </w:rPr>
        <w:t>По строительно-климатическому районированию в соответствии со СНиП 23-01-99* «Строительная климатология» территория сельского поселения Горноправдинск относится к I климатическому району, подрайону – IД.Территория характеризуется резко-континентальным климатом с суровой продолжительной зимой, сильными ветрами и метелями, короткой и бурной весной, непродолжительным летом и короткой осенью.</w:t>
      </w:r>
    </w:p>
    <w:p w:rsidR="00940A36" w:rsidRPr="00882F9D" w:rsidRDefault="00940A36" w:rsidP="00940A36">
      <w:pPr>
        <w:pStyle w:val="aff8"/>
        <w:spacing w:before="0" w:after="0"/>
        <w:rPr>
          <w:sz w:val="28"/>
          <w:szCs w:val="28"/>
        </w:rPr>
      </w:pPr>
      <w:r w:rsidRPr="00882F9D">
        <w:rPr>
          <w:sz w:val="28"/>
          <w:szCs w:val="28"/>
        </w:rPr>
        <w:t>Поселок расположен на высоком обрывистом берегу р. Иртыш, который сильно подвержен разрушению - водной и ветровой эрозии. Рельеф, на котором расположен  п. Горноправдинск, характерен большим перепадом высот, который соста</w:t>
      </w:r>
      <w:r w:rsidRPr="00882F9D">
        <w:rPr>
          <w:sz w:val="28"/>
          <w:szCs w:val="28"/>
        </w:rPr>
        <w:t>в</w:t>
      </w:r>
      <w:r w:rsidRPr="00882F9D">
        <w:rPr>
          <w:sz w:val="28"/>
          <w:szCs w:val="28"/>
        </w:rPr>
        <w:t>ляет до 50-ти метров. С северо-запада к поселку примыкает пойма р. Иртыш. С юго-востока и востока террит</w:t>
      </w:r>
      <w:r w:rsidRPr="00882F9D">
        <w:rPr>
          <w:sz w:val="28"/>
          <w:szCs w:val="28"/>
        </w:rPr>
        <w:t>о</w:t>
      </w:r>
      <w:r w:rsidRPr="00882F9D">
        <w:rPr>
          <w:sz w:val="28"/>
          <w:szCs w:val="28"/>
        </w:rPr>
        <w:t xml:space="preserve">рия ограничена </w:t>
      </w:r>
      <w:r w:rsidRPr="00882F9D">
        <w:rPr>
          <w:sz w:val="28"/>
          <w:szCs w:val="28"/>
        </w:rPr>
        <w:lastRenderedPageBreak/>
        <w:t>р. Кайгарка, с юго-запада р. Иртыш, с северо-востока лесными массивами. Основные направления хозяйственной деятельности - нефте-, газоразведка, лесозаготовительное произво</w:t>
      </w:r>
      <w:r w:rsidRPr="00882F9D">
        <w:rPr>
          <w:sz w:val="28"/>
          <w:szCs w:val="28"/>
        </w:rPr>
        <w:t>д</w:t>
      </w:r>
      <w:r w:rsidRPr="00882F9D">
        <w:rPr>
          <w:sz w:val="28"/>
          <w:szCs w:val="28"/>
        </w:rPr>
        <w:t>ство.</w:t>
      </w:r>
    </w:p>
    <w:p w:rsidR="00940A36" w:rsidRDefault="00940A36" w:rsidP="00940A36">
      <w:pPr>
        <w:pStyle w:val="af2"/>
        <w:spacing w:after="0"/>
        <w:ind w:left="0" w:firstLine="720"/>
        <w:jc w:val="both"/>
        <w:rPr>
          <w:sz w:val="28"/>
          <w:szCs w:val="28"/>
        </w:rPr>
      </w:pPr>
      <w:r w:rsidRPr="00CD4887">
        <w:rPr>
          <w:sz w:val="28"/>
          <w:szCs w:val="28"/>
        </w:rPr>
        <w:t xml:space="preserve">По состоянию на начало 2015 года численность населения г. </w:t>
      </w:r>
      <w:r>
        <w:rPr>
          <w:sz w:val="28"/>
          <w:szCs w:val="28"/>
        </w:rPr>
        <w:t>Горноправдинск</w:t>
      </w:r>
      <w:r w:rsidRPr="00CD4887">
        <w:rPr>
          <w:sz w:val="28"/>
          <w:szCs w:val="28"/>
        </w:rPr>
        <w:t xml:space="preserve"> составила </w:t>
      </w:r>
      <w:r>
        <w:rPr>
          <w:sz w:val="28"/>
          <w:szCs w:val="28"/>
        </w:rPr>
        <w:t>5,2тыс.чел.</w:t>
      </w:r>
    </w:p>
    <w:p w:rsidR="00940A36" w:rsidRPr="00CD4887" w:rsidRDefault="00940A36" w:rsidP="00940A36">
      <w:pPr>
        <w:pStyle w:val="af2"/>
        <w:spacing w:after="0"/>
        <w:ind w:left="0" w:firstLine="720"/>
        <w:jc w:val="both"/>
        <w:rPr>
          <w:sz w:val="28"/>
          <w:szCs w:val="28"/>
        </w:rPr>
      </w:pPr>
    </w:p>
    <w:p w:rsidR="00940A36" w:rsidRPr="00CD4887" w:rsidRDefault="00940A36" w:rsidP="00940A36">
      <w:pPr>
        <w:pStyle w:val="3"/>
        <w:jc w:val="center"/>
        <w:rPr>
          <w:rFonts w:ascii="Times New Roman" w:hAnsi="Times New Roman" w:cs="Times New Roman"/>
          <w:sz w:val="28"/>
          <w:szCs w:val="28"/>
        </w:rPr>
      </w:pPr>
      <w:bookmarkStart w:id="67" w:name="_Toc437506420"/>
      <w:r w:rsidRPr="00CD4887">
        <w:rPr>
          <w:rFonts w:ascii="Times New Roman" w:hAnsi="Times New Roman" w:cs="Times New Roman"/>
          <w:sz w:val="28"/>
          <w:szCs w:val="28"/>
        </w:rPr>
        <w:t xml:space="preserve">1.5. Общая организация и зонирование территории муниципального образования </w:t>
      </w:r>
      <w:r>
        <w:rPr>
          <w:rFonts w:ascii="Times New Roman" w:hAnsi="Times New Roman" w:cs="Times New Roman"/>
          <w:sz w:val="28"/>
          <w:szCs w:val="28"/>
        </w:rPr>
        <w:t>сельское поселение Горноправдинск</w:t>
      </w:r>
      <w:bookmarkEnd w:id="67"/>
    </w:p>
    <w:p w:rsidR="00940A36" w:rsidRDefault="00940A36" w:rsidP="00940A36">
      <w:pPr>
        <w:shd w:val="clear" w:color="auto" w:fill="FFFFFF"/>
        <w:autoSpaceDE w:val="0"/>
        <w:autoSpaceDN w:val="0"/>
        <w:adjustRightInd w:val="0"/>
        <w:ind w:firstLine="720"/>
        <w:jc w:val="both"/>
        <w:rPr>
          <w:sz w:val="28"/>
          <w:szCs w:val="28"/>
        </w:rPr>
      </w:pPr>
      <w:r w:rsidRPr="00CD4887">
        <w:rPr>
          <w:sz w:val="28"/>
          <w:szCs w:val="28"/>
        </w:rPr>
        <w:t xml:space="preserve">1.5.1. Муниципальное образование </w:t>
      </w:r>
      <w:r>
        <w:rPr>
          <w:sz w:val="28"/>
          <w:szCs w:val="28"/>
        </w:rPr>
        <w:t>сельское поселение Горноправдинск</w:t>
      </w:r>
      <w:r w:rsidRPr="00CD4887">
        <w:rPr>
          <w:sz w:val="28"/>
          <w:szCs w:val="28"/>
        </w:rPr>
        <w:t xml:space="preserve"> </w:t>
      </w:r>
      <w:r>
        <w:rPr>
          <w:sz w:val="28"/>
          <w:szCs w:val="28"/>
        </w:rPr>
        <w:t>Ханты-Мансийского автономного округа Югры</w:t>
      </w:r>
      <w:r w:rsidRPr="00CD4887">
        <w:rPr>
          <w:sz w:val="28"/>
          <w:szCs w:val="28"/>
        </w:rPr>
        <w:t xml:space="preserve"> в соответствии с</w:t>
      </w:r>
      <w:r w:rsidRPr="00882F9D">
        <w:rPr>
          <w:color w:val="000000"/>
          <w:sz w:val="28"/>
          <w:szCs w:val="28"/>
        </w:rPr>
        <w:t xml:space="preserve">с Законом Ханты-Мансийского автономного округа-Югры от 25 ноября 2004 №63-оз «О статусе и границах муниципальных образований Ханты-Мансийского автономного округа-Югры» </w:t>
      </w:r>
      <w:r w:rsidRPr="00CD4887">
        <w:rPr>
          <w:sz w:val="28"/>
          <w:szCs w:val="28"/>
        </w:rPr>
        <w:t xml:space="preserve">наделен статусом </w:t>
      </w:r>
      <w:r>
        <w:rPr>
          <w:sz w:val="28"/>
          <w:szCs w:val="28"/>
        </w:rPr>
        <w:t>сельского  поселения</w:t>
      </w:r>
      <w:r w:rsidRPr="00CD4887">
        <w:rPr>
          <w:sz w:val="28"/>
          <w:szCs w:val="28"/>
        </w:rPr>
        <w:t>.</w:t>
      </w:r>
    </w:p>
    <w:p w:rsidR="00940A36" w:rsidRPr="00CD4887" w:rsidRDefault="00940A36" w:rsidP="00940A36">
      <w:pPr>
        <w:widowControl w:val="0"/>
        <w:ind w:firstLine="720"/>
        <w:jc w:val="both"/>
        <w:rPr>
          <w:sz w:val="28"/>
          <w:szCs w:val="28"/>
        </w:rPr>
      </w:pPr>
      <w:r w:rsidRPr="00CD4887">
        <w:rPr>
          <w:sz w:val="28"/>
          <w:szCs w:val="28"/>
        </w:rPr>
        <w:t>1.5.2. При развитии и планировки муниципального образов</w:t>
      </w:r>
      <w:r w:rsidRPr="00CD4887">
        <w:rPr>
          <w:sz w:val="28"/>
          <w:szCs w:val="28"/>
        </w:rPr>
        <w:t>а</w:t>
      </w:r>
      <w:r w:rsidRPr="00CD4887">
        <w:rPr>
          <w:sz w:val="28"/>
          <w:szCs w:val="28"/>
        </w:rPr>
        <w:t xml:space="preserve">ния </w:t>
      </w:r>
      <w:r>
        <w:rPr>
          <w:sz w:val="28"/>
          <w:szCs w:val="28"/>
        </w:rPr>
        <w:t>сельское поселение Горноправдинск</w:t>
      </w:r>
      <w:r w:rsidRPr="00CD4887">
        <w:rPr>
          <w:sz w:val="28"/>
          <w:szCs w:val="28"/>
        </w:rPr>
        <w:t xml:space="preserve"> необходимо учитывать:</w:t>
      </w:r>
    </w:p>
    <w:p w:rsidR="00940A36" w:rsidRPr="00CD4887" w:rsidRDefault="00940A36" w:rsidP="00940A36">
      <w:pPr>
        <w:widowControl w:val="0"/>
        <w:ind w:firstLine="720"/>
        <w:jc w:val="both"/>
        <w:rPr>
          <w:sz w:val="28"/>
          <w:szCs w:val="28"/>
        </w:rPr>
      </w:pPr>
      <w:r w:rsidRPr="00CD4887">
        <w:rPr>
          <w:sz w:val="28"/>
          <w:szCs w:val="28"/>
        </w:rPr>
        <w:t xml:space="preserve">1) местоположение </w:t>
      </w:r>
      <w:r>
        <w:rPr>
          <w:sz w:val="28"/>
          <w:szCs w:val="28"/>
        </w:rPr>
        <w:t>сельского поселения</w:t>
      </w:r>
      <w:r w:rsidRPr="00CD4887">
        <w:rPr>
          <w:sz w:val="28"/>
          <w:szCs w:val="28"/>
        </w:rPr>
        <w:t xml:space="preserve"> в системе расселения;</w:t>
      </w:r>
    </w:p>
    <w:p w:rsidR="00940A36" w:rsidRPr="00CD4887" w:rsidRDefault="00940A36" w:rsidP="00940A36">
      <w:pPr>
        <w:widowControl w:val="0"/>
        <w:ind w:firstLine="720"/>
        <w:jc w:val="both"/>
        <w:rPr>
          <w:sz w:val="28"/>
          <w:szCs w:val="28"/>
        </w:rPr>
      </w:pPr>
      <w:r w:rsidRPr="00CD4887">
        <w:rPr>
          <w:sz w:val="28"/>
          <w:szCs w:val="28"/>
        </w:rPr>
        <w:t xml:space="preserve">2) социально-экономическую специализацию и роль </w:t>
      </w:r>
      <w:r>
        <w:rPr>
          <w:sz w:val="28"/>
          <w:szCs w:val="28"/>
        </w:rPr>
        <w:t>сельского поселения</w:t>
      </w:r>
      <w:r w:rsidRPr="00CD4887">
        <w:rPr>
          <w:sz w:val="28"/>
          <w:szCs w:val="28"/>
        </w:rPr>
        <w:t xml:space="preserve"> в системе формируемых це</w:t>
      </w:r>
      <w:r w:rsidRPr="00CD4887">
        <w:rPr>
          <w:sz w:val="28"/>
          <w:szCs w:val="28"/>
        </w:rPr>
        <w:t>н</w:t>
      </w:r>
      <w:r w:rsidRPr="00CD4887">
        <w:rPr>
          <w:sz w:val="28"/>
          <w:szCs w:val="28"/>
        </w:rPr>
        <w:t>тров обслуживания населения;</w:t>
      </w:r>
    </w:p>
    <w:p w:rsidR="00940A36" w:rsidRPr="00CD4887" w:rsidRDefault="00940A36" w:rsidP="00940A36">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t>3) специфику северных регионов;</w:t>
      </w:r>
    </w:p>
    <w:p w:rsidR="00940A36" w:rsidRPr="00CD4887" w:rsidRDefault="00940A36" w:rsidP="00940A36">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t>4) прогноз социально-экономического развития территории;</w:t>
      </w:r>
    </w:p>
    <w:p w:rsidR="00940A36" w:rsidRPr="00CD4887" w:rsidRDefault="00940A36" w:rsidP="00940A36">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t>5) санитарно-эпидемиологическую и экологическую обстановку на планируемых к разв</w:t>
      </w:r>
      <w:r w:rsidRPr="00CD4887">
        <w:rPr>
          <w:rFonts w:ascii="Times New Roman" w:hAnsi="Times New Roman" w:cs="Times New Roman"/>
          <w:sz w:val="28"/>
          <w:szCs w:val="28"/>
        </w:rPr>
        <w:t>и</w:t>
      </w:r>
      <w:r w:rsidRPr="00CD4887">
        <w:rPr>
          <w:rFonts w:ascii="Times New Roman" w:hAnsi="Times New Roman" w:cs="Times New Roman"/>
          <w:sz w:val="28"/>
          <w:szCs w:val="28"/>
        </w:rPr>
        <w:t>тию территориях.</w:t>
      </w:r>
    </w:p>
    <w:p w:rsidR="00940A36" w:rsidRPr="00CD4887" w:rsidRDefault="00940A36" w:rsidP="00940A36">
      <w:pPr>
        <w:widowControl w:val="0"/>
        <w:ind w:firstLine="720"/>
        <w:jc w:val="both"/>
        <w:rPr>
          <w:sz w:val="28"/>
          <w:szCs w:val="28"/>
        </w:rPr>
      </w:pPr>
      <w:r w:rsidRPr="00CD4887">
        <w:rPr>
          <w:sz w:val="28"/>
          <w:szCs w:val="28"/>
        </w:rPr>
        <w:t xml:space="preserve">1.5.3. Возможные направления территориального развития </w:t>
      </w:r>
      <w:r>
        <w:rPr>
          <w:sz w:val="28"/>
          <w:szCs w:val="28"/>
        </w:rPr>
        <w:t>сельского поселение Горноправдинск</w:t>
      </w:r>
      <w:r w:rsidRPr="00CD4887">
        <w:rPr>
          <w:sz w:val="28"/>
          <w:szCs w:val="28"/>
        </w:rPr>
        <w:t xml:space="preserve"> определяются на основании ген</w:t>
      </w:r>
      <w:r w:rsidRPr="00CD4887">
        <w:rPr>
          <w:sz w:val="28"/>
          <w:szCs w:val="28"/>
        </w:rPr>
        <w:t>е</w:t>
      </w:r>
      <w:r w:rsidRPr="00CD4887">
        <w:rPr>
          <w:sz w:val="28"/>
          <w:szCs w:val="28"/>
        </w:rPr>
        <w:t xml:space="preserve">рального плана с учетом нормативно-технических и нормативно-правовых актов в области градостроительства </w:t>
      </w:r>
      <w:r>
        <w:rPr>
          <w:sz w:val="28"/>
          <w:szCs w:val="28"/>
        </w:rPr>
        <w:t>Ханты-Мансийского автономного округа Югры</w:t>
      </w:r>
      <w:r w:rsidRPr="00CD4887">
        <w:rPr>
          <w:sz w:val="28"/>
          <w:szCs w:val="28"/>
        </w:rPr>
        <w:t>.</w:t>
      </w:r>
    </w:p>
    <w:p w:rsidR="00940A36" w:rsidRPr="00CD4887" w:rsidRDefault="00940A36" w:rsidP="00940A36">
      <w:pPr>
        <w:widowControl w:val="0"/>
        <w:ind w:firstLine="720"/>
        <w:jc w:val="both"/>
        <w:rPr>
          <w:sz w:val="28"/>
          <w:szCs w:val="28"/>
        </w:rPr>
      </w:pPr>
      <w:r w:rsidRPr="00CD4887">
        <w:rPr>
          <w:sz w:val="28"/>
          <w:szCs w:val="28"/>
        </w:rPr>
        <w:t xml:space="preserve">Общая потребность в территории для развития, включая резервные территории, определяется на основании генерального плана. </w:t>
      </w:r>
    </w:p>
    <w:p w:rsidR="00940A36" w:rsidRPr="00CD4887" w:rsidRDefault="00940A36" w:rsidP="00940A36">
      <w:pPr>
        <w:widowControl w:val="0"/>
        <w:ind w:firstLine="720"/>
        <w:jc w:val="both"/>
        <w:rPr>
          <w:sz w:val="28"/>
          <w:szCs w:val="28"/>
        </w:rPr>
      </w:pPr>
      <w:r w:rsidRPr="00CD4887">
        <w:rPr>
          <w:sz w:val="28"/>
          <w:szCs w:val="28"/>
        </w:rPr>
        <w:t xml:space="preserve">1.5.4. Порядок изменения границ </w:t>
      </w:r>
      <w:r>
        <w:rPr>
          <w:sz w:val="28"/>
          <w:szCs w:val="28"/>
        </w:rPr>
        <w:t>сельского поселения</w:t>
      </w:r>
      <w:r w:rsidRPr="00CD4887">
        <w:rPr>
          <w:sz w:val="28"/>
          <w:szCs w:val="28"/>
        </w:rPr>
        <w:t xml:space="preserve"> определяется Градостроительным кодексом Российской Федерации, Земельным кодексом Российской Федерации, Фед</w:t>
      </w:r>
      <w:r w:rsidRPr="00CD4887">
        <w:rPr>
          <w:sz w:val="28"/>
          <w:szCs w:val="28"/>
        </w:rPr>
        <w:t>е</w:t>
      </w:r>
      <w:r w:rsidRPr="00CD4887">
        <w:rPr>
          <w:sz w:val="28"/>
          <w:szCs w:val="28"/>
        </w:rPr>
        <w:t>ральным законом от 6.10.2003 г. № 131-ФЗ «Об общих принципах организации местного самоуправления в Росси</w:t>
      </w:r>
      <w:r w:rsidRPr="00CD4887">
        <w:rPr>
          <w:sz w:val="28"/>
          <w:szCs w:val="28"/>
        </w:rPr>
        <w:t>й</w:t>
      </w:r>
      <w:r w:rsidRPr="00CD4887">
        <w:rPr>
          <w:sz w:val="28"/>
          <w:szCs w:val="28"/>
        </w:rPr>
        <w:t xml:space="preserve">ской Федерации», а также нормативно-правовыми актами </w:t>
      </w:r>
      <w:r>
        <w:rPr>
          <w:sz w:val="28"/>
          <w:szCs w:val="28"/>
        </w:rPr>
        <w:t>Ханты-Мансийского автономного округа Югры</w:t>
      </w:r>
      <w:r w:rsidRPr="00CD4887">
        <w:rPr>
          <w:sz w:val="28"/>
          <w:szCs w:val="28"/>
        </w:rPr>
        <w:t xml:space="preserve"> и муниципального образования </w:t>
      </w:r>
      <w:r>
        <w:rPr>
          <w:sz w:val="28"/>
          <w:szCs w:val="28"/>
        </w:rPr>
        <w:t>сельское поселение Горноправдинск</w:t>
      </w:r>
      <w:r w:rsidRPr="00CD4887">
        <w:rPr>
          <w:sz w:val="28"/>
          <w:szCs w:val="28"/>
        </w:rPr>
        <w:t>.</w:t>
      </w:r>
    </w:p>
    <w:p w:rsidR="00940A36" w:rsidRPr="00CD4887" w:rsidRDefault="00940A36" w:rsidP="00940A36">
      <w:pPr>
        <w:widowControl w:val="0"/>
        <w:ind w:firstLine="720"/>
        <w:jc w:val="both"/>
        <w:rPr>
          <w:sz w:val="28"/>
          <w:szCs w:val="28"/>
        </w:rPr>
      </w:pPr>
      <w:r w:rsidRPr="00CD4887">
        <w:rPr>
          <w:sz w:val="28"/>
          <w:szCs w:val="28"/>
        </w:rPr>
        <w:t xml:space="preserve">1.5.5. Общую организацию территории </w:t>
      </w:r>
      <w:r>
        <w:rPr>
          <w:sz w:val="28"/>
          <w:szCs w:val="28"/>
        </w:rPr>
        <w:t>сельского поселения</w:t>
      </w:r>
      <w:r w:rsidRPr="00CD4887">
        <w:rPr>
          <w:sz w:val="28"/>
          <w:szCs w:val="28"/>
        </w:rPr>
        <w:t xml:space="preserve"> следует осуществлять на основе сравн</w:t>
      </w:r>
      <w:r w:rsidRPr="00CD4887">
        <w:rPr>
          <w:sz w:val="28"/>
          <w:szCs w:val="28"/>
        </w:rPr>
        <w:t>е</w:t>
      </w:r>
      <w:r w:rsidRPr="00CD4887">
        <w:rPr>
          <w:sz w:val="28"/>
          <w:szCs w:val="28"/>
        </w:rPr>
        <w:t>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w:t>
      </w:r>
      <w:r w:rsidRPr="00CD4887">
        <w:rPr>
          <w:sz w:val="28"/>
          <w:szCs w:val="28"/>
        </w:rPr>
        <w:t>у</w:t>
      </w:r>
      <w:r w:rsidRPr="00CD4887">
        <w:rPr>
          <w:sz w:val="28"/>
          <w:szCs w:val="28"/>
        </w:rPr>
        <w:t>довых и рекреационных ресурсов, состояния окружающей среды, с учетом прогноза их изменения на перспективу, развития экономической базы, изменения соц</w:t>
      </w:r>
      <w:r w:rsidRPr="00CD4887">
        <w:rPr>
          <w:sz w:val="28"/>
          <w:szCs w:val="28"/>
        </w:rPr>
        <w:t>и</w:t>
      </w:r>
      <w:r w:rsidRPr="00CD4887">
        <w:rPr>
          <w:sz w:val="28"/>
          <w:szCs w:val="28"/>
        </w:rPr>
        <w:t>ально-демографической ситуации и развития сферы обслуживания, с целью обеспеч</w:t>
      </w:r>
      <w:r w:rsidRPr="00CD4887">
        <w:rPr>
          <w:sz w:val="28"/>
          <w:szCs w:val="28"/>
        </w:rPr>
        <w:t>е</w:t>
      </w:r>
      <w:r w:rsidRPr="00CD4887">
        <w:rPr>
          <w:sz w:val="28"/>
          <w:szCs w:val="28"/>
        </w:rPr>
        <w:t xml:space="preserve">ния наиболее благоприятных условий жизни </w:t>
      </w:r>
      <w:r w:rsidRPr="00CD4887">
        <w:rPr>
          <w:sz w:val="28"/>
          <w:szCs w:val="28"/>
        </w:rPr>
        <w:lastRenderedPageBreak/>
        <w:t>населения в среде обитания с факторами вредного воздействия, максимального сохранения естественных экологич</w:t>
      </w:r>
      <w:r w:rsidRPr="00CD4887">
        <w:rPr>
          <w:sz w:val="28"/>
          <w:szCs w:val="28"/>
        </w:rPr>
        <w:t>е</w:t>
      </w:r>
      <w:r w:rsidRPr="00CD4887">
        <w:rPr>
          <w:sz w:val="28"/>
          <w:szCs w:val="28"/>
        </w:rPr>
        <w:t>ских систем.</w:t>
      </w:r>
    </w:p>
    <w:p w:rsidR="00940A36" w:rsidRPr="00CD4887" w:rsidRDefault="00940A36" w:rsidP="00940A36">
      <w:pPr>
        <w:widowControl w:val="0"/>
        <w:ind w:firstLine="720"/>
        <w:jc w:val="both"/>
        <w:rPr>
          <w:sz w:val="28"/>
          <w:szCs w:val="28"/>
        </w:rPr>
      </w:pPr>
      <w:r w:rsidRPr="00CD4887">
        <w:rPr>
          <w:sz w:val="28"/>
          <w:szCs w:val="28"/>
        </w:rPr>
        <w:t>При этом необходимо учитывать:</w:t>
      </w:r>
    </w:p>
    <w:p w:rsidR="00940A36" w:rsidRPr="00CD4887" w:rsidRDefault="00940A36" w:rsidP="00940A36">
      <w:pPr>
        <w:widowControl w:val="0"/>
        <w:ind w:firstLine="720"/>
        <w:jc w:val="both"/>
        <w:rPr>
          <w:sz w:val="28"/>
          <w:szCs w:val="28"/>
        </w:rPr>
      </w:pPr>
      <w:r w:rsidRPr="00CD4887">
        <w:rPr>
          <w:sz w:val="28"/>
          <w:szCs w:val="28"/>
        </w:rPr>
        <w:t xml:space="preserve">1) возможности развития </w:t>
      </w:r>
      <w:r>
        <w:rPr>
          <w:sz w:val="28"/>
          <w:szCs w:val="28"/>
        </w:rPr>
        <w:t>сельского поселения</w:t>
      </w:r>
      <w:r w:rsidRPr="00CD4887">
        <w:rPr>
          <w:sz w:val="28"/>
          <w:szCs w:val="28"/>
        </w:rPr>
        <w:t xml:space="preserve"> за счет имеющихся территориальных ресурсов (резервных территорий) с учетом выполнения требований природоохранного законод</w:t>
      </w:r>
      <w:r w:rsidRPr="00CD4887">
        <w:rPr>
          <w:sz w:val="28"/>
          <w:szCs w:val="28"/>
        </w:rPr>
        <w:t>а</w:t>
      </w:r>
      <w:r w:rsidRPr="00CD4887">
        <w:rPr>
          <w:sz w:val="28"/>
          <w:szCs w:val="28"/>
        </w:rPr>
        <w:t>тельства;</w:t>
      </w:r>
    </w:p>
    <w:p w:rsidR="00940A36" w:rsidRPr="00CD4887" w:rsidRDefault="00940A36" w:rsidP="00940A36">
      <w:pPr>
        <w:widowControl w:val="0"/>
        <w:ind w:firstLine="720"/>
        <w:jc w:val="both"/>
        <w:rPr>
          <w:sz w:val="28"/>
          <w:szCs w:val="28"/>
        </w:rPr>
      </w:pPr>
      <w:r w:rsidRPr="00CD4887">
        <w:rPr>
          <w:sz w:val="28"/>
          <w:szCs w:val="28"/>
        </w:rPr>
        <w:t>2) возможность повышения интенсивности использования территорий (за счет увел</w:t>
      </w:r>
      <w:r w:rsidRPr="00CD4887">
        <w:rPr>
          <w:sz w:val="28"/>
          <w:szCs w:val="28"/>
        </w:rPr>
        <w:t>и</w:t>
      </w:r>
      <w:r w:rsidRPr="00CD4887">
        <w:rPr>
          <w:sz w:val="28"/>
          <w:szCs w:val="28"/>
        </w:rPr>
        <w:t xml:space="preserve">чения плотности застройки) в границах </w:t>
      </w:r>
      <w:r>
        <w:rPr>
          <w:sz w:val="28"/>
          <w:szCs w:val="28"/>
        </w:rPr>
        <w:t>сельского поселения</w:t>
      </w:r>
      <w:r w:rsidRPr="00CD4887">
        <w:rPr>
          <w:sz w:val="28"/>
          <w:szCs w:val="28"/>
        </w:rPr>
        <w:t>, в том числе за счет реконструкции сложившейся з</w:t>
      </w:r>
      <w:r w:rsidRPr="00CD4887">
        <w:rPr>
          <w:sz w:val="28"/>
          <w:szCs w:val="28"/>
        </w:rPr>
        <w:t>а</w:t>
      </w:r>
      <w:r w:rsidRPr="00CD4887">
        <w:rPr>
          <w:sz w:val="28"/>
          <w:szCs w:val="28"/>
        </w:rPr>
        <w:t>стройки;</w:t>
      </w:r>
    </w:p>
    <w:p w:rsidR="00940A36" w:rsidRPr="00CD4887" w:rsidRDefault="00940A36" w:rsidP="00940A36">
      <w:pPr>
        <w:widowControl w:val="0"/>
        <w:ind w:firstLine="720"/>
        <w:jc w:val="both"/>
        <w:rPr>
          <w:sz w:val="28"/>
          <w:szCs w:val="28"/>
        </w:rPr>
      </w:pPr>
      <w:r w:rsidRPr="00CD4887">
        <w:rPr>
          <w:sz w:val="28"/>
          <w:szCs w:val="28"/>
        </w:rPr>
        <w:t>3) изменение структуры жилищного строительства в сторону увеличения малоэтажного домостроения и индивидуальных жилых домов с уч</w:t>
      </w:r>
      <w:r w:rsidRPr="00CD4887">
        <w:rPr>
          <w:sz w:val="28"/>
          <w:szCs w:val="28"/>
        </w:rPr>
        <w:t>а</w:t>
      </w:r>
      <w:r w:rsidRPr="00CD4887">
        <w:rPr>
          <w:sz w:val="28"/>
          <w:szCs w:val="28"/>
        </w:rPr>
        <w:t>стками;</w:t>
      </w:r>
    </w:p>
    <w:p w:rsidR="00940A36" w:rsidRPr="00CD4887" w:rsidRDefault="00940A36" w:rsidP="00940A36">
      <w:pPr>
        <w:widowControl w:val="0"/>
        <w:ind w:firstLine="720"/>
        <w:jc w:val="both"/>
        <w:rPr>
          <w:sz w:val="28"/>
          <w:szCs w:val="28"/>
        </w:rPr>
      </w:pPr>
      <w:r w:rsidRPr="00CD4887">
        <w:rPr>
          <w:sz w:val="28"/>
          <w:szCs w:val="28"/>
        </w:rPr>
        <w:t>4) требования законодательства по развитию рынка земли и жилья.</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 xml:space="preserve">1.5.6. С учетом преимущественного функционального использования территория </w:t>
      </w:r>
      <w:r>
        <w:rPr>
          <w:sz w:val="28"/>
          <w:szCs w:val="28"/>
        </w:rPr>
        <w:t>сельского поселения</w:t>
      </w:r>
      <w:r w:rsidRPr="00CD4887">
        <w:rPr>
          <w:sz w:val="28"/>
          <w:szCs w:val="28"/>
        </w:rPr>
        <w:t xml:space="preserve"> подразделяется территориальные зоны. </w:t>
      </w:r>
    </w:p>
    <w:p w:rsidR="00940A36" w:rsidRPr="00E36D7A" w:rsidRDefault="00940A36" w:rsidP="00940A36">
      <w:pPr>
        <w:ind w:right="-1" w:firstLine="540"/>
        <w:jc w:val="both"/>
        <w:rPr>
          <w:b/>
          <w:sz w:val="28"/>
          <w:szCs w:val="28"/>
        </w:rPr>
      </w:pPr>
      <w:r w:rsidRPr="00E36D7A">
        <w:rPr>
          <w:b/>
          <w:sz w:val="28"/>
          <w:szCs w:val="28"/>
        </w:rPr>
        <w:t>зоны жилого назначени</w:t>
      </w:r>
    </w:p>
    <w:p w:rsidR="00940A36" w:rsidRDefault="00940A36" w:rsidP="00940A36">
      <w:pPr>
        <w:ind w:right="-1" w:firstLine="993"/>
        <w:jc w:val="both"/>
        <w:rPr>
          <w:sz w:val="28"/>
          <w:szCs w:val="28"/>
        </w:rPr>
      </w:pPr>
      <w:r>
        <w:rPr>
          <w:sz w:val="28"/>
          <w:szCs w:val="28"/>
        </w:rPr>
        <w:t>1)Среднеэтажной жилойзастройки</w:t>
      </w:r>
    </w:p>
    <w:p w:rsidR="00940A36" w:rsidRPr="00CB43FF" w:rsidRDefault="00940A36" w:rsidP="00940A36">
      <w:pPr>
        <w:ind w:right="-1" w:firstLine="993"/>
        <w:jc w:val="both"/>
        <w:rPr>
          <w:sz w:val="28"/>
          <w:szCs w:val="28"/>
        </w:rPr>
      </w:pPr>
      <w:r>
        <w:rPr>
          <w:sz w:val="28"/>
          <w:szCs w:val="28"/>
        </w:rPr>
        <w:t>2)Индивидуальной жилой застройки</w:t>
      </w:r>
    </w:p>
    <w:p w:rsidR="00940A36" w:rsidRDefault="00940A36" w:rsidP="00940A36">
      <w:pPr>
        <w:ind w:right="-1" w:firstLine="540"/>
        <w:jc w:val="both"/>
        <w:rPr>
          <w:sz w:val="28"/>
          <w:szCs w:val="28"/>
        </w:rPr>
      </w:pPr>
      <w:r w:rsidRPr="00E36D7A">
        <w:rPr>
          <w:b/>
          <w:sz w:val="28"/>
          <w:szCs w:val="28"/>
        </w:rPr>
        <w:t>зоны общественно-делового назначения</w:t>
      </w:r>
    </w:p>
    <w:p w:rsidR="00940A36" w:rsidRDefault="00940A36" w:rsidP="00940A36">
      <w:pPr>
        <w:ind w:right="-1" w:firstLine="993"/>
        <w:jc w:val="both"/>
        <w:rPr>
          <w:sz w:val="28"/>
          <w:szCs w:val="28"/>
        </w:rPr>
      </w:pPr>
      <w:r>
        <w:rPr>
          <w:sz w:val="28"/>
          <w:szCs w:val="28"/>
        </w:rPr>
        <w:t>3)Административно-деловая</w:t>
      </w:r>
    </w:p>
    <w:p w:rsidR="00940A36" w:rsidRDefault="00940A36" w:rsidP="00940A36">
      <w:pPr>
        <w:ind w:right="-1" w:firstLine="993"/>
        <w:jc w:val="both"/>
        <w:rPr>
          <w:sz w:val="28"/>
          <w:szCs w:val="28"/>
        </w:rPr>
      </w:pPr>
      <w:r>
        <w:rPr>
          <w:sz w:val="28"/>
          <w:szCs w:val="28"/>
        </w:rPr>
        <w:t>4)Торгового назначения и общественного питания</w:t>
      </w:r>
    </w:p>
    <w:p w:rsidR="00940A36" w:rsidRDefault="00940A36" w:rsidP="00940A36">
      <w:pPr>
        <w:ind w:right="-1" w:firstLine="993"/>
        <w:jc w:val="both"/>
        <w:rPr>
          <w:sz w:val="28"/>
          <w:szCs w:val="28"/>
        </w:rPr>
      </w:pPr>
      <w:r>
        <w:rPr>
          <w:sz w:val="28"/>
          <w:szCs w:val="28"/>
        </w:rPr>
        <w:t>5)Учебно-образовательная</w:t>
      </w:r>
    </w:p>
    <w:p w:rsidR="00940A36" w:rsidRDefault="00940A36" w:rsidP="00940A36">
      <w:pPr>
        <w:ind w:right="-1" w:firstLine="993"/>
        <w:jc w:val="both"/>
        <w:rPr>
          <w:sz w:val="28"/>
          <w:szCs w:val="28"/>
        </w:rPr>
      </w:pPr>
      <w:r>
        <w:rPr>
          <w:sz w:val="28"/>
          <w:szCs w:val="28"/>
        </w:rPr>
        <w:t>6)Спортивного назначения</w:t>
      </w:r>
    </w:p>
    <w:p w:rsidR="00940A36" w:rsidRDefault="00940A36" w:rsidP="00940A36">
      <w:pPr>
        <w:ind w:right="-1" w:firstLine="993"/>
        <w:jc w:val="both"/>
        <w:rPr>
          <w:sz w:val="28"/>
          <w:szCs w:val="28"/>
        </w:rPr>
      </w:pPr>
      <w:r>
        <w:rPr>
          <w:sz w:val="28"/>
          <w:szCs w:val="28"/>
        </w:rPr>
        <w:t>7)Здравоохранения</w:t>
      </w:r>
    </w:p>
    <w:p w:rsidR="00940A36" w:rsidRDefault="00940A36" w:rsidP="00940A36">
      <w:pPr>
        <w:ind w:right="-1" w:firstLine="993"/>
        <w:jc w:val="both"/>
        <w:rPr>
          <w:sz w:val="28"/>
          <w:szCs w:val="28"/>
        </w:rPr>
      </w:pPr>
      <w:r>
        <w:rPr>
          <w:sz w:val="28"/>
          <w:szCs w:val="28"/>
        </w:rPr>
        <w:t>8)Культовая</w:t>
      </w:r>
    </w:p>
    <w:p w:rsidR="00940A36" w:rsidRDefault="00940A36" w:rsidP="00940A36">
      <w:pPr>
        <w:ind w:right="-1" w:firstLine="993"/>
        <w:jc w:val="both"/>
        <w:rPr>
          <w:sz w:val="28"/>
          <w:szCs w:val="28"/>
        </w:rPr>
      </w:pPr>
      <w:r>
        <w:rPr>
          <w:sz w:val="28"/>
          <w:szCs w:val="28"/>
        </w:rPr>
        <w:t>9)Общественно-деловая</w:t>
      </w:r>
    </w:p>
    <w:p w:rsidR="00940A36" w:rsidRDefault="00940A36" w:rsidP="00940A36">
      <w:pPr>
        <w:ind w:right="-1" w:firstLine="540"/>
        <w:jc w:val="both"/>
        <w:rPr>
          <w:sz w:val="28"/>
          <w:szCs w:val="28"/>
        </w:rPr>
      </w:pPr>
      <w:r w:rsidRPr="00E36D7A">
        <w:rPr>
          <w:b/>
          <w:sz w:val="28"/>
          <w:szCs w:val="28"/>
        </w:rPr>
        <w:t>зоны производственного назначения</w:t>
      </w:r>
    </w:p>
    <w:p w:rsidR="00940A36" w:rsidRDefault="00940A36" w:rsidP="00940A36">
      <w:pPr>
        <w:ind w:right="-1" w:firstLine="993"/>
        <w:jc w:val="both"/>
        <w:rPr>
          <w:sz w:val="28"/>
          <w:szCs w:val="28"/>
        </w:rPr>
      </w:pPr>
      <w:r>
        <w:rPr>
          <w:sz w:val="28"/>
          <w:szCs w:val="28"/>
        </w:rPr>
        <w:t>10)Комунально-складская</w:t>
      </w:r>
    </w:p>
    <w:p w:rsidR="00940A36" w:rsidRPr="00CB43FF" w:rsidRDefault="00940A36" w:rsidP="00940A36">
      <w:pPr>
        <w:ind w:right="-1" w:firstLine="993"/>
        <w:jc w:val="both"/>
        <w:rPr>
          <w:sz w:val="28"/>
          <w:szCs w:val="28"/>
        </w:rPr>
      </w:pPr>
      <w:r>
        <w:rPr>
          <w:sz w:val="28"/>
          <w:szCs w:val="28"/>
        </w:rPr>
        <w:t>11)Производственная и коммунально-складская</w:t>
      </w:r>
    </w:p>
    <w:p w:rsidR="00940A36" w:rsidRDefault="00940A36" w:rsidP="00940A36">
      <w:pPr>
        <w:ind w:right="-1" w:firstLine="540"/>
        <w:jc w:val="both"/>
        <w:rPr>
          <w:b/>
          <w:sz w:val="28"/>
          <w:szCs w:val="28"/>
        </w:rPr>
      </w:pPr>
      <w:r w:rsidRPr="00E36D7A">
        <w:rPr>
          <w:b/>
          <w:sz w:val="28"/>
          <w:szCs w:val="28"/>
        </w:rPr>
        <w:t>зоны инженерной инфраструктуры</w:t>
      </w:r>
    </w:p>
    <w:p w:rsidR="00940A36" w:rsidRPr="00E36D7A" w:rsidRDefault="00940A36" w:rsidP="00940A36">
      <w:pPr>
        <w:ind w:right="-1" w:firstLine="993"/>
        <w:jc w:val="both"/>
        <w:rPr>
          <w:sz w:val="28"/>
          <w:szCs w:val="28"/>
        </w:rPr>
      </w:pPr>
      <w:r w:rsidRPr="00E36D7A">
        <w:rPr>
          <w:sz w:val="28"/>
          <w:szCs w:val="28"/>
        </w:rPr>
        <w:t>12)Инженерной инфраструктуры</w:t>
      </w:r>
    </w:p>
    <w:p w:rsidR="00940A36" w:rsidRPr="00E36D7A" w:rsidRDefault="00940A36" w:rsidP="00940A36">
      <w:pPr>
        <w:ind w:right="-1" w:firstLine="540"/>
        <w:jc w:val="both"/>
        <w:rPr>
          <w:b/>
          <w:sz w:val="28"/>
          <w:szCs w:val="28"/>
        </w:rPr>
      </w:pPr>
      <w:r w:rsidRPr="00E36D7A">
        <w:rPr>
          <w:b/>
          <w:sz w:val="28"/>
          <w:szCs w:val="28"/>
        </w:rPr>
        <w:t>зоны транспортной инфраструктуры</w:t>
      </w:r>
    </w:p>
    <w:p w:rsidR="00940A36" w:rsidRDefault="00940A36" w:rsidP="00940A36">
      <w:pPr>
        <w:ind w:right="-1" w:firstLine="993"/>
        <w:jc w:val="both"/>
        <w:rPr>
          <w:sz w:val="28"/>
          <w:szCs w:val="28"/>
        </w:rPr>
      </w:pPr>
      <w:r>
        <w:rPr>
          <w:sz w:val="28"/>
          <w:szCs w:val="28"/>
        </w:rPr>
        <w:t>13)Танспортной инфраструктуры</w:t>
      </w:r>
    </w:p>
    <w:p w:rsidR="00940A36" w:rsidRPr="00CB43FF" w:rsidRDefault="00940A36" w:rsidP="00940A36">
      <w:pPr>
        <w:ind w:right="-1" w:firstLine="993"/>
        <w:jc w:val="both"/>
        <w:rPr>
          <w:sz w:val="28"/>
          <w:szCs w:val="28"/>
        </w:rPr>
      </w:pPr>
      <w:r>
        <w:rPr>
          <w:sz w:val="28"/>
          <w:szCs w:val="28"/>
        </w:rPr>
        <w:t>14)Улично-дорожной сети</w:t>
      </w:r>
    </w:p>
    <w:p w:rsidR="00940A36" w:rsidRPr="00E36D7A" w:rsidRDefault="00940A36" w:rsidP="00940A36">
      <w:pPr>
        <w:ind w:right="-1" w:firstLine="540"/>
        <w:jc w:val="both"/>
        <w:rPr>
          <w:b/>
          <w:sz w:val="28"/>
          <w:szCs w:val="28"/>
        </w:rPr>
      </w:pPr>
      <w:r w:rsidRPr="00E36D7A">
        <w:rPr>
          <w:b/>
          <w:sz w:val="28"/>
          <w:szCs w:val="28"/>
        </w:rPr>
        <w:t>зоны рекреационного назначения</w:t>
      </w:r>
    </w:p>
    <w:p w:rsidR="00940A36" w:rsidRPr="00CB43FF" w:rsidRDefault="00940A36" w:rsidP="00940A36">
      <w:pPr>
        <w:ind w:right="-1" w:firstLine="993"/>
        <w:jc w:val="both"/>
        <w:rPr>
          <w:sz w:val="28"/>
          <w:szCs w:val="28"/>
        </w:rPr>
      </w:pPr>
      <w:r>
        <w:rPr>
          <w:sz w:val="28"/>
          <w:szCs w:val="28"/>
        </w:rPr>
        <w:t>15)Озелененных территорий общего пользования</w:t>
      </w:r>
    </w:p>
    <w:p w:rsidR="00940A36" w:rsidRDefault="00940A36" w:rsidP="00940A36">
      <w:pPr>
        <w:ind w:right="-1" w:firstLine="540"/>
        <w:jc w:val="both"/>
        <w:rPr>
          <w:sz w:val="28"/>
          <w:szCs w:val="28"/>
        </w:rPr>
      </w:pPr>
      <w:r w:rsidRPr="001A316E">
        <w:rPr>
          <w:b/>
          <w:sz w:val="28"/>
          <w:szCs w:val="28"/>
        </w:rPr>
        <w:t>зоны сельскохозяйственного использования</w:t>
      </w:r>
    </w:p>
    <w:p w:rsidR="00940A36" w:rsidRPr="00CB43FF" w:rsidRDefault="00940A36" w:rsidP="00940A36">
      <w:pPr>
        <w:ind w:right="-1" w:firstLine="993"/>
        <w:jc w:val="both"/>
        <w:rPr>
          <w:sz w:val="28"/>
          <w:szCs w:val="28"/>
        </w:rPr>
      </w:pPr>
      <w:r>
        <w:rPr>
          <w:sz w:val="28"/>
          <w:szCs w:val="28"/>
        </w:rPr>
        <w:t>16) Ведения дачного хозяйства, садоводства, огородничества</w:t>
      </w:r>
    </w:p>
    <w:p w:rsidR="00940A36" w:rsidRDefault="00940A36" w:rsidP="00940A36">
      <w:pPr>
        <w:ind w:right="-1" w:firstLine="540"/>
        <w:jc w:val="both"/>
        <w:rPr>
          <w:sz w:val="28"/>
          <w:szCs w:val="28"/>
        </w:rPr>
      </w:pPr>
      <w:r w:rsidRPr="001F5D35">
        <w:rPr>
          <w:b/>
          <w:sz w:val="28"/>
          <w:szCs w:val="28"/>
        </w:rPr>
        <w:t>зоны специального назначения</w:t>
      </w:r>
    </w:p>
    <w:p w:rsidR="00940A36" w:rsidRDefault="00940A36" w:rsidP="00940A36">
      <w:pPr>
        <w:ind w:right="-1" w:firstLine="993"/>
        <w:jc w:val="both"/>
        <w:rPr>
          <w:sz w:val="28"/>
          <w:szCs w:val="28"/>
        </w:rPr>
      </w:pPr>
      <w:r>
        <w:rPr>
          <w:sz w:val="28"/>
          <w:szCs w:val="28"/>
        </w:rPr>
        <w:t>17) Ритуального назначения</w:t>
      </w:r>
    </w:p>
    <w:p w:rsidR="00940A36" w:rsidRDefault="00940A36" w:rsidP="00940A36">
      <w:pPr>
        <w:ind w:right="-1" w:firstLine="993"/>
        <w:jc w:val="both"/>
        <w:rPr>
          <w:sz w:val="28"/>
          <w:szCs w:val="28"/>
        </w:rPr>
      </w:pPr>
      <w:r>
        <w:rPr>
          <w:sz w:val="28"/>
          <w:szCs w:val="28"/>
        </w:rPr>
        <w:t>18)Складирования и хранения отходов</w:t>
      </w:r>
    </w:p>
    <w:p w:rsidR="00940A36" w:rsidRDefault="00940A36" w:rsidP="00940A36">
      <w:pPr>
        <w:ind w:right="-1" w:firstLine="540"/>
        <w:jc w:val="both"/>
        <w:rPr>
          <w:b/>
          <w:sz w:val="28"/>
          <w:szCs w:val="28"/>
        </w:rPr>
      </w:pPr>
      <w:r w:rsidRPr="001F5D35">
        <w:rPr>
          <w:b/>
          <w:sz w:val="28"/>
          <w:szCs w:val="28"/>
        </w:rPr>
        <w:t>зоны акваторий</w:t>
      </w:r>
    </w:p>
    <w:p w:rsidR="00940A36" w:rsidRPr="001F5D35" w:rsidRDefault="00940A36" w:rsidP="00940A36">
      <w:pPr>
        <w:ind w:right="-1" w:firstLine="993"/>
        <w:jc w:val="both"/>
        <w:rPr>
          <w:sz w:val="28"/>
          <w:szCs w:val="28"/>
        </w:rPr>
      </w:pPr>
      <w:r w:rsidRPr="001F5D35">
        <w:rPr>
          <w:sz w:val="28"/>
          <w:szCs w:val="28"/>
        </w:rPr>
        <w:t>19)Акваторий</w:t>
      </w:r>
    </w:p>
    <w:p w:rsidR="00940A36" w:rsidRDefault="00940A36" w:rsidP="00940A36">
      <w:pPr>
        <w:ind w:right="-1" w:firstLine="540"/>
        <w:jc w:val="both"/>
        <w:rPr>
          <w:b/>
          <w:sz w:val="28"/>
          <w:szCs w:val="28"/>
        </w:rPr>
      </w:pPr>
      <w:r w:rsidRPr="001F5D35">
        <w:rPr>
          <w:b/>
          <w:sz w:val="28"/>
          <w:szCs w:val="28"/>
        </w:rPr>
        <w:t>зоны природного ландшафта</w:t>
      </w:r>
    </w:p>
    <w:p w:rsidR="00940A36" w:rsidRPr="001F5D35" w:rsidRDefault="00940A36" w:rsidP="00940A36">
      <w:pPr>
        <w:ind w:right="-1" w:firstLine="993"/>
        <w:jc w:val="both"/>
        <w:rPr>
          <w:sz w:val="28"/>
          <w:szCs w:val="28"/>
        </w:rPr>
      </w:pPr>
      <w:r w:rsidRPr="001F5D35">
        <w:rPr>
          <w:sz w:val="28"/>
          <w:szCs w:val="28"/>
        </w:rPr>
        <w:t>20) Природного ландшафта</w:t>
      </w:r>
    </w:p>
    <w:p w:rsidR="00940A36" w:rsidRPr="001F5D35" w:rsidRDefault="00940A36" w:rsidP="00940A36">
      <w:pPr>
        <w:ind w:right="-1" w:firstLine="993"/>
        <w:jc w:val="both"/>
        <w:rPr>
          <w:sz w:val="28"/>
          <w:szCs w:val="28"/>
        </w:rPr>
      </w:pPr>
      <w:r w:rsidRPr="001F5D35">
        <w:rPr>
          <w:sz w:val="28"/>
          <w:szCs w:val="28"/>
        </w:rPr>
        <w:lastRenderedPageBreak/>
        <w:t>21) Территорий, покрытых лесом и кустарником</w:t>
      </w:r>
    </w:p>
    <w:p w:rsidR="00940A36" w:rsidRPr="001F5D35" w:rsidRDefault="00940A36" w:rsidP="00940A36">
      <w:pPr>
        <w:ind w:right="-1" w:firstLine="993"/>
        <w:jc w:val="both"/>
        <w:rPr>
          <w:sz w:val="28"/>
          <w:szCs w:val="28"/>
        </w:rPr>
      </w:pPr>
      <w:r w:rsidRPr="001F5D35">
        <w:rPr>
          <w:sz w:val="28"/>
          <w:szCs w:val="28"/>
        </w:rPr>
        <w:t>22) Защитного озеленения</w:t>
      </w:r>
    </w:p>
    <w:p w:rsidR="00940A36" w:rsidRPr="00CD4887" w:rsidRDefault="00940A36" w:rsidP="00940A36">
      <w:pPr>
        <w:widowControl w:val="0"/>
        <w:spacing w:line="239" w:lineRule="auto"/>
        <w:ind w:firstLine="720"/>
        <w:jc w:val="both"/>
        <w:rPr>
          <w:sz w:val="28"/>
          <w:szCs w:val="28"/>
        </w:rPr>
      </w:pPr>
      <w:r w:rsidRPr="00CD4887">
        <w:rPr>
          <w:sz w:val="28"/>
          <w:szCs w:val="28"/>
        </w:rPr>
        <w:t>1.5.</w:t>
      </w:r>
      <w:r>
        <w:rPr>
          <w:sz w:val="28"/>
          <w:szCs w:val="28"/>
        </w:rPr>
        <w:t>7</w:t>
      </w:r>
      <w:r w:rsidRPr="00CD4887">
        <w:rPr>
          <w:sz w:val="28"/>
          <w:szCs w:val="28"/>
        </w:rPr>
        <w:t>. При планировании развития территории устанавливаются зоны с особыми усл</w:t>
      </w:r>
      <w:r w:rsidRPr="00CD4887">
        <w:rPr>
          <w:sz w:val="28"/>
          <w:szCs w:val="28"/>
        </w:rPr>
        <w:t>о</w:t>
      </w:r>
      <w:r w:rsidRPr="00CD4887">
        <w:rPr>
          <w:sz w:val="28"/>
          <w:szCs w:val="28"/>
        </w:rPr>
        <w:t xml:space="preserve">виями использования территорий: </w:t>
      </w:r>
    </w:p>
    <w:p w:rsidR="00940A36" w:rsidRDefault="00940A36" w:rsidP="00940A36">
      <w:pPr>
        <w:widowControl w:val="0"/>
        <w:numPr>
          <w:ilvl w:val="0"/>
          <w:numId w:val="45"/>
        </w:numPr>
        <w:autoSpaceDE w:val="0"/>
        <w:autoSpaceDN w:val="0"/>
        <w:adjustRightInd w:val="0"/>
        <w:jc w:val="both"/>
        <w:rPr>
          <w:sz w:val="28"/>
          <w:szCs w:val="28"/>
        </w:rPr>
      </w:pPr>
      <w:r w:rsidRPr="00CD4887">
        <w:rPr>
          <w:sz w:val="28"/>
          <w:szCs w:val="28"/>
        </w:rPr>
        <w:t xml:space="preserve"> прибрежные защитные полосы, береговая полоса;</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Водоохранные зоны;</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З</w:t>
      </w:r>
      <w:r w:rsidRPr="00CD4887">
        <w:rPr>
          <w:sz w:val="28"/>
          <w:szCs w:val="28"/>
        </w:rPr>
        <w:t>оны санитарной охраны источников водоснабжения</w:t>
      </w:r>
      <w:r>
        <w:rPr>
          <w:sz w:val="28"/>
          <w:szCs w:val="28"/>
        </w:rPr>
        <w:t xml:space="preserve"> и водопроводов питьевого назначения;</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Охранные зоны памятников;</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Охранные зоны электрических сетей;</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Охранные систем нефте и газоснабжения;</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С</w:t>
      </w:r>
      <w:r w:rsidRPr="00CD4887">
        <w:rPr>
          <w:sz w:val="28"/>
          <w:szCs w:val="28"/>
        </w:rPr>
        <w:t>анитарно-защитные зоны</w:t>
      </w:r>
      <w:r>
        <w:rPr>
          <w:sz w:val="28"/>
          <w:szCs w:val="28"/>
        </w:rPr>
        <w:t xml:space="preserve"> объектов общественно-делового назначения</w:t>
      </w:r>
      <w:r w:rsidRPr="00CD4887">
        <w:rPr>
          <w:sz w:val="28"/>
          <w:szCs w:val="28"/>
        </w:rPr>
        <w:t>;</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С</w:t>
      </w:r>
      <w:r w:rsidRPr="00CD4887">
        <w:rPr>
          <w:sz w:val="28"/>
          <w:szCs w:val="28"/>
        </w:rPr>
        <w:t>анитарно-защитные зоны</w:t>
      </w:r>
      <w:r>
        <w:rPr>
          <w:sz w:val="28"/>
          <w:szCs w:val="28"/>
        </w:rPr>
        <w:t xml:space="preserve"> объектовпроизводственной инфраструктуры;</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С</w:t>
      </w:r>
      <w:r w:rsidRPr="00CD4887">
        <w:rPr>
          <w:sz w:val="28"/>
          <w:szCs w:val="28"/>
        </w:rPr>
        <w:t>анитарно-защитные зоны</w:t>
      </w:r>
      <w:r>
        <w:rPr>
          <w:sz w:val="28"/>
          <w:szCs w:val="28"/>
        </w:rPr>
        <w:t xml:space="preserve"> объектов сельскохозяйственной инфраструктуры;</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С</w:t>
      </w:r>
      <w:r w:rsidRPr="00CD4887">
        <w:rPr>
          <w:sz w:val="28"/>
          <w:szCs w:val="28"/>
        </w:rPr>
        <w:t>анитарно-защитные зоны</w:t>
      </w:r>
      <w:r>
        <w:rPr>
          <w:sz w:val="28"/>
          <w:szCs w:val="28"/>
        </w:rPr>
        <w:t xml:space="preserve"> объектов транспортной инфраструктуры;</w:t>
      </w:r>
    </w:p>
    <w:p w:rsidR="00940A36" w:rsidRDefault="00940A36" w:rsidP="00940A36">
      <w:pPr>
        <w:widowControl w:val="0"/>
        <w:numPr>
          <w:ilvl w:val="0"/>
          <w:numId w:val="45"/>
        </w:numPr>
        <w:autoSpaceDE w:val="0"/>
        <w:autoSpaceDN w:val="0"/>
        <w:adjustRightInd w:val="0"/>
        <w:jc w:val="both"/>
        <w:rPr>
          <w:sz w:val="28"/>
          <w:szCs w:val="28"/>
        </w:rPr>
      </w:pPr>
      <w:r>
        <w:rPr>
          <w:sz w:val="28"/>
          <w:szCs w:val="28"/>
        </w:rPr>
        <w:t>С</w:t>
      </w:r>
      <w:r w:rsidRPr="00CD4887">
        <w:rPr>
          <w:sz w:val="28"/>
          <w:szCs w:val="28"/>
        </w:rPr>
        <w:t>анитарно-защитные зоны</w:t>
      </w:r>
      <w:r>
        <w:rPr>
          <w:sz w:val="28"/>
          <w:szCs w:val="28"/>
        </w:rPr>
        <w:t xml:space="preserve"> объектов инженерной инфраструктуры;</w:t>
      </w:r>
    </w:p>
    <w:p w:rsidR="00940A36" w:rsidRPr="00CD4887" w:rsidRDefault="00940A36" w:rsidP="00940A36">
      <w:pPr>
        <w:widowControl w:val="0"/>
        <w:numPr>
          <w:ilvl w:val="0"/>
          <w:numId w:val="45"/>
        </w:numPr>
        <w:autoSpaceDE w:val="0"/>
        <w:autoSpaceDN w:val="0"/>
        <w:adjustRightInd w:val="0"/>
        <w:jc w:val="both"/>
        <w:rPr>
          <w:sz w:val="28"/>
          <w:szCs w:val="28"/>
        </w:rPr>
      </w:pPr>
      <w:r>
        <w:rPr>
          <w:sz w:val="28"/>
          <w:szCs w:val="28"/>
        </w:rPr>
        <w:t>С</w:t>
      </w:r>
      <w:r w:rsidRPr="00CD4887">
        <w:rPr>
          <w:sz w:val="28"/>
          <w:szCs w:val="28"/>
        </w:rPr>
        <w:t>анитарно-защитные зоны</w:t>
      </w:r>
      <w:r>
        <w:rPr>
          <w:sz w:val="28"/>
          <w:szCs w:val="28"/>
        </w:rPr>
        <w:t xml:space="preserve"> объектов специального назначения.</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1.5.</w:t>
      </w:r>
      <w:r>
        <w:rPr>
          <w:sz w:val="28"/>
          <w:szCs w:val="28"/>
        </w:rPr>
        <w:t>8</w:t>
      </w:r>
      <w:r w:rsidRPr="00CD4887">
        <w:rPr>
          <w:sz w:val="28"/>
          <w:szCs w:val="28"/>
        </w:rPr>
        <w:t xml:space="preserve">. Границы функциональных и территориальных зон могут устанавливаться по: </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1) линиям магистралей, улиц, проездов, разделяющим транспортные потоки противоп</w:t>
      </w:r>
      <w:r w:rsidRPr="00CD4887">
        <w:rPr>
          <w:sz w:val="28"/>
          <w:szCs w:val="28"/>
        </w:rPr>
        <w:t>о</w:t>
      </w:r>
      <w:r w:rsidRPr="00CD4887">
        <w:rPr>
          <w:sz w:val="28"/>
          <w:szCs w:val="28"/>
        </w:rPr>
        <w:t xml:space="preserve">ложных направлений; </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 xml:space="preserve">2) красным линиям; </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 xml:space="preserve">3) границам земельных участков; </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 xml:space="preserve">4) границам муниципального образования; </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 xml:space="preserve">5) естественным границам природных объектов; </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6) иным границам.</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Границы зон с особыми условиями использования территорий, установленные в соо</w:t>
      </w:r>
      <w:r w:rsidRPr="00CD4887">
        <w:rPr>
          <w:sz w:val="28"/>
          <w:szCs w:val="28"/>
        </w:rPr>
        <w:t>т</w:t>
      </w:r>
      <w:r w:rsidRPr="00CD4887">
        <w:rPr>
          <w:sz w:val="28"/>
          <w:szCs w:val="28"/>
        </w:rPr>
        <w:t>ветствии с законодательством Российской Федерации, могут не совпадать с границами функциональных и территориал</w:t>
      </w:r>
      <w:r w:rsidRPr="00CD4887">
        <w:rPr>
          <w:sz w:val="28"/>
          <w:szCs w:val="28"/>
        </w:rPr>
        <w:t>ь</w:t>
      </w:r>
      <w:r w:rsidRPr="00CD4887">
        <w:rPr>
          <w:sz w:val="28"/>
          <w:szCs w:val="28"/>
        </w:rPr>
        <w:t>ных зон.</w:t>
      </w:r>
    </w:p>
    <w:p w:rsidR="00940A36" w:rsidRPr="002E2E77" w:rsidRDefault="00940A36" w:rsidP="00940A36">
      <w:pPr>
        <w:ind w:firstLine="709"/>
        <w:jc w:val="both"/>
        <w:rPr>
          <w:sz w:val="28"/>
          <w:szCs w:val="28"/>
        </w:rPr>
      </w:pPr>
      <w:r w:rsidRPr="002E2E77">
        <w:rPr>
          <w:sz w:val="28"/>
          <w:szCs w:val="28"/>
        </w:rPr>
        <w:t>1.5.</w:t>
      </w:r>
      <w:r>
        <w:rPr>
          <w:sz w:val="28"/>
          <w:szCs w:val="28"/>
        </w:rPr>
        <w:t>9.</w:t>
      </w:r>
      <w:r w:rsidRPr="002E2E77">
        <w:rPr>
          <w:sz w:val="28"/>
          <w:szCs w:val="28"/>
        </w:rPr>
        <w:t>Прогноз численности и состава населения выполнен на основе статистических данных с использованием метода передвижки возрастов (метода комп</w:t>
      </w:r>
      <w:r w:rsidRPr="002E2E77">
        <w:rPr>
          <w:sz w:val="28"/>
          <w:szCs w:val="28"/>
        </w:rPr>
        <w:t>о</w:t>
      </w:r>
      <w:r w:rsidRPr="002E2E77">
        <w:rPr>
          <w:sz w:val="28"/>
          <w:szCs w:val="28"/>
        </w:rPr>
        <w:t xml:space="preserve">нент). </w:t>
      </w:r>
    </w:p>
    <w:p w:rsidR="00940A36" w:rsidRPr="002E2E77" w:rsidRDefault="00940A36" w:rsidP="00940A36">
      <w:pPr>
        <w:ind w:firstLine="709"/>
        <w:jc w:val="both"/>
        <w:rPr>
          <w:sz w:val="28"/>
          <w:szCs w:val="28"/>
        </w:rPr>
      </w:pPr>
      <w:r w:rsidRPr="002E2E77">
        <w:rPr>
          <w:sz w:val="28"/>
          <w:szCs w:val="28"/>
        </w:rPr>
        <w:t xml:space="preserve">Этот метод позволяет учитывать при прогнозировании половозрастную структуру населения, коэффициенты рождаемости для различных возрастных групп женщин </w:t>
      </w:r>
      <w:r w:rsidRPr="002E2E77">
        <w:rPr>
          <w:sz w:val="28"/>
          <w:szCs w:val="28"/>
        </w:rPr>
        <w:br/>
        <w:t>и коэффициенты смер</w:t>
      </w:r>
      <w:r w:rsidRPr="002E2E77">
        <w:rPr>
          <w:sz w:val="28"/>
          <w:szCs w:val="28"/>
        </w:rPr>
        <w:t>т</w:t>
      </w:r>
      <w:r w:rsidRPr="002E2E77">
        <w:rPr>
          <w:sz w:val="28"/>
          <w:szCs w:val="28"/>
        </w:rPr>
        <w:t>ности для различных возрастных групп мужчин и женщин, а также миграционные процессы. Безусловным преимуществом метода передви</w:t>
      </w:r>
      <w:r w:rsidRPr="002E2E77">
        <w:rPr>
          <w:sz w:val="28"/>
          <w:szCs w:val="28"/>
        </w:rPr>
        <w:t>ж</w:t>
      </w:r>
      <w:r w:rsidRPr="002E2E77">
        <w:rPr>
          <w:sz w:val="28"/>
          <w:szCs w:val="28"/>
        </w:rPr>
        <w:t>ки возрастов является то, что на результат прогнозирования сказывается возрас</w:t>
      </w:r>
      <w:r w:rsidRPr="002E2E77">
        <w:rPr>
          <w:sz w:val="28"/>
          <w:szCs w:val="28"/>
        </w:rPr>
        <w:t>т</w:t>
      </w:r>
      <w:r w:rsidRPr="002E2E77">
        <w:rPr>
          <w:sz w:val="28"/>
          <w:szCs w:val="28"/>
        </w:rPr>
        <w:t xml:space="preserve">ной состав населения, в том числе учитываются </w:t>
      </w:r>
      <w:r w:rsidRPr="002E2E77">
        <w:rPr>
          <w:sz w:val="28"/>
          <w:szCs w:val="28"/>
        </w:rPr>
        <w:lastRenderedPageBreak/>
        <w:t>благоприятные и неблагоприя</w:t>
      </w:r>
      <w:r w:rsidRPr="002E2E77">
        <w:rPr>
          <w:sz w:val="28"/>
          <w:szCs w:val="28"/>
        </w:rPr>
        <w:t>т</w:t>
      </w:r>
      <w:r w:rsidRPr="002E2E77">
        <w:rPr>
          <w:sz w:val="28"/>
          <w:szCs w:val="28"/>
        </w:rPr>
        <w:t>ные демографические явления, такие, как «демографические ямы».</w:t>
      </w:r>
    </w:p>
    <w:p w:rsidR="00940A36" w:rsidRPr="002E2E77" w:rsidRDefault="00940A36" w:rsidP="00940A36">
      <w:pPr>
        <w:pStyle w:val="BodyTextKeep"/>
        <w:spacing w:before="0" w:after="0" w:line="240" w:lineRule="auto"/>
        <w:rPr>
          <w:rFonts w:ascii="Times New Roman" w:hAnsi="Times New Roman"/>
          <w:sz w:val="28"/>
          <w:szCs w:val="28"/>
        </w:rPr>
      </w:pPr>
      <w:r w:rsidRPr="002E2E77">
        <w:rPr>
          <w:rFonts w:ascii="Times New Roman" w:hAnsi="Times New Roman"/>
          <w:sz w:val="28"/>
          <w:szCs w:val="28"/>
        </w:rPr>
        <w:t>Применение метода основано на использовании уравнения демографического бала</w:t>
      </w:r>
      <w:r w:rsidRPr="002E2E77">
        <w:rPr>
          <w:rFonts w:ascii="Times New Roman" w:hAnsi="Times New Roman"/>
          <w:sz w:val="28"/>
          <w:szCs w:val="28"/>
        </w:rPr>
        <w:t>н</w:t>
      </w:r>
      <w:r w:rsidRPr="002E2E77">
        <w:rPr>
          <w:rFonts w:ascii="Times New Roman" w:hAnsi="Times New Roman"/>
          <w:sz w:val="28"/>
          <w:szCs w:val="28"/>
        </w:rPr>
        <w:t>са:</w:t>
      </w:r>
    </w:p>
    <w:tbl>
      <w:tblPr>
        <w:tblW w:w="0" w:type="auto"/>
        <w:tblInd w:w="108" w:type="dxa"/>
        <w:tblLook w:val="01E0" w:firstRow="1" w:lastRow="1" w:firstColumn="1" w:lastColumn="1" w:noHBand="0" w:noVBand="0"/>
      </w:tblPr>
      <w:tblGrid>
        <w:gridCol w:w="7938"/>
        <w:gridCol w:w="1083"/>
      </w:tblGrid>
      <w:tr w:rsidR="00940A36" w:rsidRPr="002E2E77" w:rsidTr="00981CAB">
        <w:trPr>
          <w:trHeight w:val="635"/>
        </w:trPr>
        <w:tc>
          <w:tcPr>
            <w:tcW w:w="7938" w:type="dxa"/>
          </w:tcPr>
          <w:p w:rsidR="00940A36" w:rsidRPr="002E2E77" w:rsidRDefault="00940A36" w:rsidP="00981CAB">
            <w:pPr>
              <w:pStyle w:val="BodyTextKeep"/>
              <w:spacing w:before="0" w:after="0" w:line="240" w:lineRule="auto"/>
              <w:ind w:firstLine="0"/>
              <w:rPr>
                <w:rFonts w:ascii="Times New Roman" w:hAnsi="Times New Roman"/>
                <w:b/>
                <w:bCs/>
                <w:sz w:val="28"/>
                <w:szCs w:val="28"/>
                <w:lang w:val="ru-RU"/>
              </w:rPr>
            </w:pPr>
            <w:r w:rsidRPr="002E2E77">
              <w:rPr>
                <w:rFonts w:ascii="Times New Roman" w:hAnsi="Times New Roman"/>
                <w:b/>
                <w:bCs/>
                <w:position w:val="-12"/>
                <w:sz w:val="28"/>
                <w:szCs w:val="28"/>
                <w:lang w:val="ru-RU"/>
              </w:rPr>
              <w:object w:dxaOrig="2720" w:dyaOrig="360">
                <v:shape id="_x0000_i1026" type="#_x0000_t75" style="width:135pt;height:18pt" o:ole="" o:bordertopcolor="this" o:borderleftcolor="this" o:borderbottomcolor="this" o:borderrightcolor="this">
                  <v:imagedata r:id="rId19" o:title=""/>
                </v:shape>
                <o:OLEObject Type="Embed" ProgID="Equation.3" ShapeID="_x0000_i1026" DrawAspect="Content" ObjectID="_1520235808" r:id="rId20"/>
              </w:object>
            </w:r>
            <w:r w:rsidRPr="002E2E77">
              <w:rPr>
                <w:rFonts w:ascii="Times New Roman" w:hAnsi="Times New Roman"/>
                <w:b/>
                <w:bCs/>
                <w:position w:val="-12"/>
                <w:sz w:val="28"/>
                <w:szCs w:val="28"/>
                <w:lang w:val="ru-RU"/>
              </w:rPr>
              <w:t xml:space="preserve"> </w:t>
            </w:r>
            <w:r w:rsidRPr="002E2E77">
              <w:rPr>
                <w:rFonts w:ascii="Times New Roman" w:hAnsi="Times New Roman"/>
                <w:b/>
                <w:bCs/>
                <w:sz w:val="28"/>
                <w:szCs w:val="28"/>
                <w:lang w:val="ru-RU"/>
              </w:rPr>
              <w:t>,</w:t>
            </w:r>
          </w:p>
        </w:tc>
        <w:tc>
          <w:tcPr>
            <w:tcW w:w="1083" w:type="dxa"/>
            <w:vAlign w:val="center"/>
          </w:tcPr>
          <w:p w:rsidR="00940A36" w:rsidRPr="002E2E77" w:rsidRDefault="00940A36" w:rsidP="00981CAB">
            <w:pPr>
              <w:pStyle w:val="BodyTextKeep"/>
              <w:spacing w:before="0" w:after="0" w:line="240" w:lineRule="auto"/>
              <w:ind w:firstLine="34"/>
              <w:rPr>
                <w:rFonts w:ascii="Times New Roman" w:hAnsi="Times New Roman"/>
                <w:b/>
                <w:bCs/>
                <w:sz w:val="28"/>
                <w:szCs w:val="28"/>
                <w:lang w:val="ru-RU"/>
              </w:rPr>
            </w:pPr>
          </w:p>
        </w:tc>
      </w:tr>
    </w:tbl>
    <w:p w:rsidR="00940A36" w:rsidRPr="002E2E77" w:rsidRDefault="00940A36" w:rsidP="00940A36">
      <w:pPr>
        <w:pStyle w:val="BodyTextKeep"/>
        <w:spacing w:before="0" w:after="0" w:line="240" w:lineRule="auto"/>
        <w:rPr>
          <w:rFonts w:ascii="Times New Roman" w:hAnsi="Times New Roman"/>
          <w:sz w:val="28"/>
          <w:szCs w:val="28"/>
        </w:rPr>
      </w:pPr>
      <w:r w:rsidRPr="002E2E77">
        <w:rPr>
          <w:rFonts w:ascii="Times New Roman" w:hAnsi="Times New Roman"/>
          <w:sz w:val="28"/>
          <w:szCs w:val="28"/>
        </w:rPr>
        <w:t>где</w:t>
      </w:r>
    </w:p>
    <w:tbl>
      <w:tblPr>
        <w:tblW w:w="0" w:type="auto"/>
        <w:tblInd w:w="108" w:type="dxa"/>
        <w:tblLook w:val="01E0" w:firstRow="1" w:lastRow="1" w:firstColumn="1" w:lastColumn="1" w:noHBand="0" w:noVBand="0"/>
      </w:tblPr>
      <w:tblGrid>
        <w:gridCol w:w="1134"/>
        <w:gridCol w:w="562"/>
        <w:gridCol w:w="7189"/>
      </w:tblGrid>
      <w:tr w:rsidR="00940A36" w:rsidRPr="002E2E77" w:rsidTr="00981CAB">
        <w:tc>
          <w:tcPr>
            <w:tcW w:w="1134" w:type="dxa"/>
            <w:vAlign w:val="center"/>
          </w:tcPr>
          <w:p w:rsidR="00940A36" w:rsidRPr="002E2E77" w:rsidRDefault="00940A36" w:rsidP="00981CAB">
            <w:pPr>
              <w:pStyle w:val="36"/>
              <w:spacing w:after="0"/>
              <w:jc w:val="both"/>
              <w:rPr>
                <w:b/>
                <w:bCs/>
                <w:sz w:val="28"/>
                <w:szCs w:val="28"/>
              </w:rPr>
            </w:pPr>
            <w:r w:rsidRPr="002E2E77">
              <w:rPr>
                <w:b/>
                <w:bCs/>
                <w:sz w:val="28"/>
                <w:szCs w:val="28"/>
              </w:rPr>
              <w:object w:dxaOrig="400" w:dyaOrig="360">
                <v:shape id="_x0000_i1027" type="#_x0000_t75" style="width:20.25pt;height:18pt" o:ole="">
                  <v:imagedata r:id="rId21" o:title=""/>
                </v:shape>
                <o:OLEObject Type="Embed" ProgID="Equation.3" ShapeID="_x0000_i1027" DrawAspect="Content" ObjectID="_1520235809" r:id="rId22"/>
              </w:object>
            </w:r>
            <w:r w:rsidRPr="002E2E77">
              <w:rPr>
                <w:b/>
                <w:bCs/>
                <w:sz w:val="28"/>
                <w:szCs w:val="28"/>
              </w:rPr>
              <w:t xml:space="preserve">и </w:t>
            </w:r>
            <w:r w:rsidRPr="002E2E77">
              <w:rPr>
                <w:b/>
                <w:bCs/>
                <w:sz w:val="28"/>
                <w:szCs w:val="28"/>
              </w:rPr>
              <w:object w:dxaOrig="260" w:dyaOrig="360">
                <v:shape id="_x0000_i1028" type="#_x0000_t75" style="width:14.25pt;height:18pt" o:ole="">
                  <v:imagedata r:id="rId23" o:title=""/>
                </v:shape>
                <o:OLEObject Type="Embed" ProgID="Equation.3" ShapeID="_x0000_i1028" DrawAspect="Content" ObjectID="_1520235810" r:id="rId24"/>
              </w:object>
            </w:r>
          </w:p>
        </w:tc>
        <w:tc>
          <w:tcPr>
            <w:tcW w:w="562" w:type="dxa"/>
            <w:vAlign w:val="center"/>
          </w:tcPr>
          <w:p w:rsidR="00940A36" w:rsidRPr="002E2E77" w:rsidRDefault="00940A36" w:rsidP="00981CAB">
            <w:pPr>
              <w:pStyle w:val="36"/>
              <w:spacing w:after="0"/>
              <w:jc w:val="both"/>
              <w:rPr>
                <w:b/>
                <w:bCs/>
                <w:sz w:val="28"/>
                <w:szCs w:val="28"/>
              </w:rPr>
            </w:pPr>
            <w:r w:rsidRPr="002E2E77">
              <w:rPr>
                <w:b/>
                <w:bCs/>
                <w:sz w:val="28"/>
                <w:szCs w:val="28"/>
              </w:rPr>
              <w:t>-</w:t>
            </w:r>
          </w:p>
        </w:tc>
        <w:tc>
          <w:tcPr>
            <w:tcW w:w="7189" w:type="dxa"/>
          </w:tcPr>
          <w:p w:rsidR="00940A36" w:rsidRPr="002E2E77" w:rsidRDefault="00940A36" w:rsidP="00981CAB">
            <w:pPr>
              <w:pStyle w:val="BodyTextKeep"/>
              <w:spacing w:before="0" w:after="0" w:line="240" w:lineRule="auto"/>
              <w:ind w:firstLine="0"/>
              <w:rPr>
                <w:rFonts w:ascii="Times New Roman" w:hAnsi="Times New Roman"/>
                <w:bCs/>
                <w:sz w:val="28"/>
                <w:szCs w:val="28"/>
                <w:lang w:val="ru-RU"/>
              </w:rPr>
            </w:pPr>
            <w:r w:rsidRPr="002E2E77">
              <w:rPr>
                <w:rFonts w:ascii="Times New Roman" w:hAnsi="Times New Roman"/>
                <w:bCs/>
                <w:sz w:val="28"/>
                <w:szCs w:val="28"/>
                <w:lang w:val="ru-RU"/>
              </w:rPr>
              <w:t>численность населения соответственно в начале и в конце периода (года)</w:t>
            </w:r>
          </w:p>
        </w:tc>
      </w:tr>
      <w:tr w:rsidR="00940A36" w:rsidRPr="002E2E77" w:rsidTr="00981CAB">
        <w:tc>
          <w:tcPr>
            <w:tcW w:w="1134" w:type="dxa"/>
            <w:vAlign w:val="center"/>
          </w:tcPr>
          <w:p w:rsidR="00940A36" w:rsidRPr="002E2E77" w:rsidRDefault="00940A36" w:rsidP="00981CAB">
            <w:pPr>
              <w:pStyle w:val="36"/>
              <w:spacing w:after="0"/>
              <w:jc w:val="both"/>
              <w:rPr>
                <w:b/>
                <w:bCs/>
                <w:sz w:val="28"/>
                <w:szCs w:val="28"/>
              </w:rPr>
            </w:pPr>
            <w:r w:rsidRPr="002E2E77">
              <w:rPr>
                <w:b/>
                <w:bCs/>
                <w:sz w:val="28"/>
                <w:szCs w:val="28"/>
              </w:rPr>
              <w:object w:dxaOrig="300" w:dyaOrig="360">
                <v:shape id="_x0000_i1029" type="#_x0000_t75" style="width:15pt;height:18pt" o:ole="">
                  <v:imagedata r:id="rId25" o:title=""/>
                </v:shape>
                <o:OLEObject Type="Embed" ProgID="Equation.3" ShapeID="_x0000_i1029" DrawAspect="Content" ObjectID="_1520235811" r:id="rId26"/>
              </w:object>
            </w:r>
          </w:p>
        </w:tc>
        <w:tc>
          <w:tcPr>
            <w:tcW w:w="562" w:type="dxa"/>
            <w:vAlign w:val="center"/>
          </w:tcPr>
          <w:p w:rsidR="00940A36" w:rsidRPr="002E2E77" w:rsidRDefault="00940A36" w:rsidP="00981CAB">
            <w:pPr>
              <w:pStyle w:val="36"/>
              <w:spacing w:after="0"/>
              <w:jc w:val="both"/>
              <w:rPr>
                <w:b/>
                <w:bCs/>
                <w:sz w:val="28"/>
                <w:szCs w:val="28"/>
              </w:rPr>
            </w:pPr>
            <w:r w:rsidRPr="002E2E77">
              <w:rPr>
                <w:b/>
                <w:bCs/>
                <w:sz w:val="28"/>
                <w:szCs w:val="28"/>
              </w:rPr>
              <w:t>-</w:t>
            </w:r>
          </w:p>
        </w:tc>
        <w:tc>
          <w:tcPr>
            <w:tcW w:w="7189" w:type="dxa"/>
          </w:tcPr>
          <w:p w:rsidR="00940A36" w:rsidRPr="002E2E77" w:rsidRDefault="00940A36" w:rsidP="00981CAB">
            <w:pPr>
              <w:pStyle w:val="BodyTextKeep"/>
              <w:spacing w:before="0" w:after="0" w:line="240" w:lineRule="auto"/>
              <w:ind w:firstLine="0"/>
              <w:rPr>
                <w:rFonts w:ascii="Times New Roman" w:hAnsi="Times New Roman"/>
                <w:bCs/>
                <w:sz w:val="28"/>
                <w:szCs w:val="28"/>
                <w:lang w:val="ru-RU"/>
              </w:rPr>
            </w:pPr>
            <w:r w:rsidRPr="002E2E77">
              <w:rPr>
                <w:rFonts w:ascii="Times New Roman" w:hAnsi="Times New Roman"/>
                <w:bCs/>
                <w:sz w:val="28"/>
                <w:szCs w:val="28"/>
                <w:lang w:val="ru-RU"/>
              </w:rPr>
              <w:t>число рождений за период</w:t>
            </w:r>
          </w:p>
        </w:tc>
      </w:tr>
      <w:tr w:rsidR="00940A36" w:rsidRPr="002E2E77" w:rsidTr="00981CAB">
        <w:tc>
          <w:tcPr>
            <w:tcW w:w="1134" w:type="dxa"/>
            <w:vAlign w:val="center"/>
          </w:tcPr>
          <w:p w:rsidR="00940A36" w:rsidRPr="002E2E77" w:rsidRDefault="00940A36" w:rsidP="00981CAB">
            <w:pPr>
              <w:pStyle w:val="36"/>
              <w:spacing w:after="0"/>
              <w:jc w:val="both"/>
              <w:rPr>
                <w:b/>
                <w:bCs/>
                <w:sz w:val="28"/>
                <w:szCs w:val="28"/>
              </w:rPr>
            </w:pPr>
            <w:r w:rsidRPr="002E2E77">
              <w:rPr>
                <w:b/>
                <w:bCs/>
                <w:sz w:val="28"/>
                <w:szCs w:val="28"/>
              </w:rPr>
              <w:object w:dxaOrig="300" w:dyaOrig="360">
                <v:shape id="_x0000_i1030" type="#_x0000_t75" style="width:15pt;height:18pt" o:ole="">
                  <v:imagedata r:id="rId27" o:title=""/>
                </v:shape>
                <o:OLEObject Type="Embed" ProgID="Equation.3" ShapeID="_x0000_i1030" DrawAspect="Content" ObjectID="_1520235812" r:id="rId28"/>
              </w:object>
            </w:r>
          </w:p>
        </w:tc>
        <w:tc>
          <w:tcPr>
            <w:tcW w:w="562" w:type="dxa"/>
            <w:vAlign w:val="center"/>
          </w:tcPr>
          <w:p w:rsidR="00940A36" w:rsidRPr="002E2E77" w:rsidRDefault="00940A36" w:rsidP="00981CAB">
            <w:pPr>
              <w:pStyle w:val="36"/>
              <w:spacing w:after="0"/>
              <w:jc w:val="both"/>
              <w:rPr>
                <w:b/>
                <w:bCs/>
                <w:sz w:val="28"/>
                <w:szCs w:val="28"/>
              </w:rPr>
            </w:pPr>
            <w:r w:rsidRPr="002E2E77">
              <w:rPr>
                <w:b/>
                <w:bCs/>
                <w:sz w:val="28"/>
                <w:szCs w:val="28"/>
              </w:rPr>
              <w:t>-</w:t>
            </w:r>
          </w:p>
        </w:tc>
        <w:tc>
          <w:tcPr>
            <w:tcW w:w="7189" w:type="dxa"/>
          </w:tcPr>
          <w:p w:rsidR="00940A36" w:rsidRPr="002E2E77" w:rsidRDefault="00940A36" w:rsidP="00981CAB">
            <w:pPr>
              <w:pStyle w:val="BodyTextKeep"/>
              <w:spacing w:before="0" w:after="0" w:line="240" w:lineRule="auto"/>
              <w:ind w:firstLine="0"/>
              <w:rPr>
                <w:rFonts w:ascii="Times New Roman" w:hAnsi="Times New Roman"/>
                <w:bCs/>
                <w:sz w:val="28"/>
                <w:szCs w:val="28"/>
                <w:lang w:val="ru-RU"/>
              </w:rPr>
            </w:pPr>
            <w:r w:rsidRPr="002E2E77">
              <w:rPr>
                <w:rFonts w:ascii="Times New Roman" w:hAnsi="Times New Roman"/>
                <w:bCs/>
                <w:sz w:val="28"/>
                <w:szCs w:val="28"/>
                <w:lang w:val="ru-RU"/>
              </w:rPr>
              <w:t>число смертей за период</w:t>
            </w:r>
          </w:p>
        </w:tc>
      </w:tr>
      <w:tr w:rsidR="00940A36" w:rsidRPr="002E2E77" w:rsidTr="00981CAB">
        <w:tc>
          <w:tcPr>
            <w:tcW w:w="1134" w:type="dxa"/>
            <w:vAlign w:val="center"/>
          </w:tcPr>
          <w:p w:rsidR="00940A36" w:rsidRPr="002E2E77" w:rsidRDefault="00940A36" w:rsidP="00981CAB">
            <w:pPr>
              <w:pStyle w:val="36"/>
              <w:spacing w:after="0"/>
              <w:jc w:val="both"/>
              <w:rPr>
                <w:b/>
                <w:bCs/>
                <w:sz w:val="28"/>
                <w:szCs w:val="28"/>
              </w:rPr>
            </w:pPr>
            <w:r w:rsidRPr="002E2E77">
              <w:rPr>
                <w:b/>
                <w:bCs/>
                <w:sz w:val="28"/>
                <w:szCs w:val="28"/>
              </w:rPr>
              <w:object w:dxaOrig="360" w:dyaOrig="360">
                <v:shape id="_x0000_i1031" type="#_x0000_t75" style="width:18pt;height:18pt" o:ole="">
                  <v:imagedata r:id="rId29" o:title=""/>
                </v:shape>
                <o:OLEObject Type="Embed" ProgID="Equation.3" ShapeID="_x0000_i1031" DrawAspect="Content" ObjectID="_1520235813" r:id="rId30"/>
              </w:object>
            </w:r>
          </w:p>
        </w:tc>
        <w:tc>
          <w:tcPr>
            <w:tcW w:w="562" w:type="dxa"/>
            <w:vAlign w:val="center"/>
          </w:tcPr>
          <w:p w:rsidR="00940A36" w:rsidRPr="002E2E77" w:rsidRDefault="00940A36" w:rsidP="00981CAB">
            <w:pPr>
              <w:pStyle w:val="36"/>
              <w:spacing w:after="0"/>
              <w:jc w:val="both"/>
              <w:rPr>
                <w:b/>
                <w:bCs/>
                <w:sz w:val="28"/>
                <w:szCs w:val="28"/>
              </w:rPr>
            </w:pPr>
            <w:r w:rsidRPr="002E2E77">
              <w:rPr>
                <w:b/>
                <w:bCs/>
                <w:sz w:val="28"/>
                <w:szCs w:val="28"/>
              </w:rPr>
              <w:t>-</w:t>
            </w:r>
          </w:p>
        </w:tc>
        <w:tc>
          <w:tcPr>
            <w:tcW w:w="7189" w:type="dxa"/>
          </w:tcPr>
          <w:p w:rsidR="00940A36" w:rsidRPr="002E2E77" w:rsidRDefault="00940A36" w:rsidP="00981CAB">
            <w:pPr>
              <w:pStyle w:val="BodyTextKeep"/>
              <w:spacing w:before="0" w:after="0" w:line="240" w:lineRule="auto"/>
              <w:ind w:firstLine="0"/>
              <w:rPr>
                <w:rFonts w:ascii="Times New Roman" w:hAnsi="Times New Roman"/>
                <w:bCs/>
                <w:sz w:val="28"/>
                <w:szCs w:val="28"/>
                <w:lang w:val="ru-RU"/>
              </w:rPr>
            </w:pPr>
            <w:r w:rsidRPr="002E2E77">
              <w:rPr>
                <w:rFonts w:ascii="Times New Roman" w:hAnsi="Times New Roman"/>
                <w:bCs/>
                <w:sz w:val="28"/>
                <w:szCs w:val="28"/>
                <w:lang w:val="ru-RU"/>
              </w:rPr>
              <w:t>миграционный прирост населения за период</w:t>
            </w:r>
          </w:p>
        </w:tc>
      </w:tr>
      <w:tr w:rsidR="00940A36" w:rsidRPr="002E2E77" w:rsidTr="00981CAB">
        <w:tc>
          <w:tcPr>
            <w:tcW w:w="1134" w:type="dxa"/>
            <w:vAlign w:val="center"/>
          </w:tcPr>
          <w:p w:rsidR="00940A36" w:rsidRPr="002E2E77" w:rsidRDefault="00940A36" w:rsidP="00981CAB">
            <w:pPr>
              <w:pStyle w:val="36"/>
              <w:spacing w:after="0"/>
              <w:jc w:val="both"/>
              <w:rPr>
                <w:b/>
                <w:bCs/>
                <w:sz w:val="28"/>
                <w:szCs w:val="28"/>
              </w:rPr>
            </w:pPr>
            <w:r w:rsidRPr="002E2E77">
              <w:rPr>
                <w:b/>
                <w:bCs/>
                <w:sz w:val="28"/>
                <w:szCs w:val="28"/>
              </w:rPr>
              <w:object w:dxaOrig="279" w:dyaOrig="360">
                <v:shape id="_x0000_i1032" type="#_x0000_t75" style="width:14.25pt;height:18pt" o:ole="">
                  <v:imagedata r:id="rId31" o:title=""/>
                </v:shape>
                <o:OLEObject Type="Embed" ProgID="Equation.3" ShapeID="_x0000_i1032" DrawAspect="Content" ObjectID="_1520235814" r:id="rId32"/>
              </w:object>
            </w:r>
          </w:p>
        </w:tc>
        <w:tc>
          <w:tcPr>
            <w:tcW w:w="562" w:type="dxa"/>
            <w:vAlign w:val="center"/>
          </w:tcPr>
          <w:p w:rsidR="00940A36" w:rsidRPr="002E2E77" w:rsidRDefault="00940A36" w:rsidP="00981CAB">
            <w:pPr>
              <w:pStyle w:val="36"/>
              <w:spacing w:after="0"/>
              <w:jc w:val="both"/>
              <w:rPr>
                <w:b/>
                <w:bCs/>
                <w:sz w:val="28"/>
                <w:szCs w:val="28"/>
              </w:rPr>
            </w:pPr>
            <w:r w:rsidRPr="002E2E77">
              <w:rPr>
                <w:b/>
                <w:bCs/>
                <w:sz w:val="28"/>
                <w:szCs w:val="28"/>
              </w:rPr>
              <w:t>-</w:t>
            </w:r>
          </w:p>
        </w:tc>
        <w:tc>
          <w:tcPr>
            <w:tcW w:w="7189" w:type="dxa"/>
          </w:tcPr>
          <w:p w:rsidR="00940A36" w:rsidRPr="002E2E77" w:rsidRDefault="00940A36" w:rsidP="00981CAB">
            <w:pPr>
              <w:pStyle w:val="BodyTextKeep"/>
              <w:spacing w:before="0" w:after="0" w:line="240" w:lineRule="auto"/>
              <w:ind w:firstLine="0"/>
              <w:rPr>
                <w:rFonts w:ascii="Times New Roman" w:hAnsi="Times New Roman"/>
                <w:bCs/>
                <w:sz w:val="28"/>
                <w:szCs w:val="28"/>
                <w:lang w:val="ru-RU"/>
              </w:rPr>
            </w:pPr>
            <w:r w:rsidRPr="002E2E77">
              <w:rPr>
                <w:rFonts w:ascii="Times New Roman" w:hAnsi="Times New Roman"/>
                <w:bCs/>
                <w:sz w:val="28"/>
                <w:szCs w:val="28"/>
                <w:lang w:val="ru-RU"/>
              </w:rPr>
              <w:t>миграционный отток населения за период</w:t>
            </w:r>
          </w:p>
        </w:tc>
      </w:tr>
    </w:tbl>
    <w:p w:rsidR="00940A36" w:rsidRPr="002E2E77" w:rsidRDefault="00940A36" w:rsidP="00940A36">
      <w:pPr>
        <w:pStyle w:val="BodyTextKeep"/>
        <w:spacing w:before="0" w:after="0" w:line="240" w:lineRule="auto"/>
        <w:ind w:firstLine="709"/>
        <w:rPr>
          <w:rFonts w:ascii="Times New Roman" w:hAnsi="Times New Roman"/>
          <w:sz w:val="28"/>
          <w:szCs w:val="28"/>
        </w:rPr>
      </w:pPr>
      <w:r w:rsidRPr="002E2E77">
        <w:rPr>
          <w:rFonts w:ascii="Times New Roman" w:hAnsi="Times New Roman"/>
          <w:sz w:val="28"/>
          <w:szCs w:val="28"/>
        </w:rPr>
        <w:t xml:space="preserve">Суть метода компонент заключается в «отслеживании» движения отдельных когорт </w:t>
      </w:r>
      <w:r w:rsidRPr="002E2E77">
        <w:rPr>
          <w:rFonts w:ascii="Times New Roman" w:hAnsi="Times New Roman"/>
          <w:sz w:val="28"/>
          <w:szCs w:val="28"/>
        </w:rPr>
        <w:br/>
        <w:t>во времени в соответствии с заданными (прогнозными) параметрами рожда</w:t>
      </w:r>
      <w:r w:rsidRPr="002E2E77">
        <w:rPr>
          <w:rFonts w:ascii="Times New Roman" w:hAnsi="Times New Roman"/>
          <w:sz w:val="28"/>
          <w:szCs w:val="28"/>
        </w:rPr>
        <w:t>е</w:t>
      </w:r>
      <w:r w:rsidRPr="002E2E77">
        <w:rPr>
          <w:rFonts w:ascii="Times New Roman" w:hAnsi="Times New Roman"/>
          <w:sz w:val="28"/>
          <w:szCs w:val="28"/>
        </w:rPr>
        <w:t xml:space="preserve">мости, смертности </w:t>
      </w:r>
      <w:r w:rsidRPr="002E2E77">
        <w:rPr>
          <w:rFonts w:ascii="Times New Roman" w:hAnsi="Times New Roman"/>
          <w:sz w:val="28"/>
          <w:szCs w:val="28"/>
        </w:rPr>
        <w:br/>
        <w:t xml:space="preserve">и миграции. Если эти параметры зафиксированы в некоторый начальный момент времени </w:t>
      </w:r>
      <w:r w:rsidRPr="002E2E77">
        <w:rPr>
          <w:rFonts w:ascii="Times New Roman" w:hAnsi="Times New Roman"/>
          <w:sz w:val="28"/>
          <w:szCs w:val="28"/>
        </w:rPr>
        <w:br/>
      </w:r>
      <w:r w:rsidRPr="002E2E77">
        <w:rPr>
          <w:rFonts w:ascii="Times New Roman" w:hAnsi="Times New Roman"/>
          <w:position w:val="-12"/>
          <w:sz w:val="28"/>
          <w:szCs w:val="28"/>
        </w:rPr>
        <w:object w:dxaOrig="240" w:dyaOrig="360">
          <v:shape id="_x0000_i1033" type="#_x0000_t75" style="width:12pt;height:18pt" o:ole="">
            <v:imagedata r:id="rId33" o:title=""/>
          </v:shape>
          <o:OLEObject Type="Embed" ProgID="Equation.3" ShapeID="_x0000_i1033" DrawAspect="Content" ObjectID="_1520235815" r:id="rId34"/>
        </w:object>
      </w:r>
      <w:r w:rsidRPr="002E2E77">
        <w:rPr>
          <w:rFonts w:ascii="Times New Roman" w:hAnsi="Times New Roman"/>
          <w:spacing w:val="-10"/>
          <w:kern w:val="28"/>
          <w:sz w:val="28"/>
          <w:szCs w:val="28"/>
        </w:rPr>
        <w:t xml:space="preserve">, </w:t>
      </w:r>
      <w:r w:rsidRPr="002E2E77">
        <w:rPr>
          <w:rFonts w:ascii="Times New Roman" w:hAnsi="Times New Roman"/>
          <w:sz w:val="28"/>
          <w:szCs w:val="28"/>
        </w:rPr>
        <w:t>оставаясь з</w:t>
      </w:r>
      <w:r w:rsidRPr="002E2E77">
        <w:rPr>
          <w:rFonts w:ascii="Times New Roman" w:hAnsi="Times New Roman"/>
          <w:sz w:val="28"/>
          <w:szCs w:val="28"/>
        </w:rPr>
        <w:t>а</w:t>
      </w:r>
      <w:r w:rsidRPr="002E2E77">
        <w:rPr>
          <w:rFonts w:ascii="Times New Roman" w:hAnsi="Times New Roman"/>
          <w:sz w:val="28"/>
          <w:szCs w:val="28"/>
        </w:rPr>
        <w:t xml:space="preserve">тем неизменными на протяжении периода </w:t>
      </w:r>
      <w:r w:rsidRPr="002E2E77">
        <w:rPr>
          <w:rFonts w:ascii="Times New Roman" w:hAnsi="Times New Roman"/>
          <w:position w:val="-12"/>
          <w:sz w:val="28"/>
          <w:szCs w:val="28"/>
        </w:rPr>
        <w:object w:dxaOrig="300" w:dyaOrig="360">
          <v:shape id="_x0000_i1034" type="#_x0000_t75" style="width:15pt;height:18pt" o:ole="">
            <v:imagedata r:id="rId35" o:title=""/>
          </v:shape>
          <o:OLEObject Type="Embed" ProgID="Equation.3" ShapeID="_x0000_i1034" DrawAspect="Content" ObjectID="_1520235816" r:id="rId36"/>
        </w:object>
      </w:r>
      <w:r w:rsidRPr="002E2E77">
        <w:rPr>
          <w:rFonts w:ascii="Times New Roman" w:hAnsi="Times New Roman"/>
          <w:sz w:val="28"/>
          <w:szCs w:val="28"/>
        </w:rPr>
        <w:t>, то это однозначно определяет численность и структуру населения в момент вр</w:t>
      </w:r>
      <w:r w:rsidRPr="002E2E77">
        <w:rPr>
          <w:rFonts w:ascii="Times New Roman" w:hAnsi="Times New Roman"/>
          <w:sz w:val="28"/>
          <w:szCs w:val="28"/>
        </w:rPr>
        <w:t>е</w:t>
      </w:r>
      <w:r w:rsidRPr="002E2E77">
        <w:rPr>
          <w:rFonts w:ascii="Times New Roman" w:hAnsi="Times New Roman"/>
          <w:sz w:val="28"/>
          <w:szCs w:val="28"/>
        </w:rPr>
        <w:t xml:space="preserve">мени </w:t>
      </w:r>
      <w:r w:rsidRPr="002E2E77">
        <w:rPr>
          <w:rFonts w:ascii="Times New Roman" w:hAnsi="Times New Roman"/>
          <w:position w:val="-12"/>
          <w:sz w:val="28"/>
          <w:szCs w:val="28"/>
        </w:rPr>
        <w:object w:dxaOrig="720" w:dyaOrig="360">
          <v:shape id="_x0000_i1035" type="#_x0000_t75" style="width:36.75pt;height:18pt" o:ole="">
            <v:imagedata r:id="rId37" o:title=""/>
          </v:shape>
          <o:OLEObject Type="Embed" ProgID="Equation.3" ShapeID="_x0000_i1035" DrawAspect="Content" ObjectID="_1520235817" r:id="rId38"/>
        </w:object>
      </w:r>
      <w:r w:rsidRPr="002E2E77">
        <w:rPr>
          <w:rFonts w:ascii="Times New Roman" w:hAnsi="Times New Roman"/>
          <w:sz w:val="28"/>
          <w:szCs w:val="28"/>
        </w:rPr>
        <w:t>.</w:t>
      </w:r>
    </w:p>
    <w:p w:rsidR="00940A36" w:rsidRPr="002E2E77" w:rsidRDefault="00940A36" w:rsidP="00940A36">
      <w:pPr>
        <w:pStyle w:val="BodyTextKeep"/>
        <w:spacing w:before="0" w:after="0" w:line="240" w:lineRule="auto"/>
        <w:ind w:firstLine="709"/>
        <w:rPr>
          <w:rFonts w:ascii="Times New Roman" w:hAnsi="Times New Roman"/>
          <w:sz w:val="28"/>
          <w:szCs w:val="28"/>
        </w:rPr>
      </w:pPr>
      <w:r w:rsidRPr="002E2E77">
        <w:rPr>
          <w:rFonts w:ascii="Times New Roman" w:hAnsi="Times New Roman"/>
          <w:sz w:val="28"/>
          <w:szCs w:val="28"/>
        </w:rPr>
        <w:t xml:space="preserve">Начиная с момента времени </w:t>
      </w:r>
      <w:r w:rsidRPr="002E2E77">
        <w:rPr>
          <w:rFonts w:ascii="Times New Roman" w:hAnsi="Times New Roman"/>
          <w:position w:val="-12"/>
          <w:sz w:val="28"/>
          <w:szCs w:val="28"/>
        </w:rPr>
        <w:object w:dxaOrig="240" w:dyaOrig="360">
          <v:shape id="_x0000_i1036" type="#_x0000_t75" style="width:12pt;height:18pt" o:ole="">
            <v:imagedata r:id="rId33" o:title=""/>
          </v:shape>
          <o:OLEObject Type="Embed" ProgID="Equation.3" ShapeID="_x0000_i1036" DrawAspect="Content" ObjectID="_1520235818" r:id="rId39"/>
        </w:object>
      </w:r>
      <w:r w:rsidRPr="002E2E77">
        <w:rPr>
          <w:rFonts w:ascii="Times New Roman" w:hAnsi="Times New Roman"/>
          <w:sz w:val="28"/>
          <w:szCs w:val="28"/>
        </w:rPr>
        <w:t>, численность населения каждого отдельного возраста умен</w:t>
      </w:r>
      <w:r w:rsidRPr="002E2E77">
        <w:rPr>
          <w:rFonts w:ascii="Times New Roman" w:hAnsi="Times New Roman"/>
          <w:sz w:val="28"/>
          <w:szCs w:val="28"/>
        </w:rPr>
        <w:t>ь</w:t>
      </w:r>
      <w:r w:rsidRPr="002E2E77">
        <w:rPr>
          <w:rFonts w:ascii="Times New Roman" w:hAnsi="Times New Roman"/>
          <w:sz w:val="28"/>
          <w:szCs w:val="28"/>
        </w:rPr>
        <w:t>шается в соответствии с прогнозными повозрастными вероятностями смерти. Из исходной численности населения каждого возраста вычитается число умерших, а оставшиеся в живых становятся на год старше. Прогнозные повозрастные уровни рождаемости испол</w:t>
      </w:r>
      <w:r w:rsidRPr="002E2E77">
        <w:rPr>
          <w:rFonts w:ascii="Times New Roman" w:hAnsi="Times New Roman"/>
          <w:sz w:val="28"/>
          <w:szCs w:val="28"/>
        </w:rPr>
        <w:t>ь</w:t>
      </w:r>
      <w:r w:rsidRPr="002E2E77">
        <w:rPr>
          <w:rFonts w:ascii="Times New Roman" w:hAnsi="Times New Roman"/>
          <w:sz w:val="28"/>
          <w:szCs w:val="28"/>
        </w:rPr>
        <w:t>зуются для определения числа рождений на каждый год прогнозного периода. Родившиеся также начинают испытывать риск смерти в соо</w:t>
      </w:r>
      <w:r w:rsidRPr="002E2E77">
        <w:rPr>
          <w:rFonts w:ascii="Times New Roman" w:hAnsi="Times New Roman"/>
          <w:sz w:val="28"/>
          <w:szCs w:val="28"/>
        </w:rPr>
        <w:t>т</w:t>
      </w:r>
      <w:r w:rsidRPr="002E2E77">
        <w:rPr>
          <w:rFonts w:ascii="Times New Roman" w:hAnsi="Times New Roman"/>
          <w:sz w:val="28"/>
          <w:szCs w:val="28"/>
        </w:rPr>
        <w:t>ветствии с принятыми ее уровнями. Метод компонент учитывает также повозрастные интенсивн</w:t>
      </w:r>
      <w:r w:rsidRPr="002E2E77">
        <w:rPr>
          <w:rFonts w:ascii="Times New Roman" w:hAnsi="Times New Roman"/>
          <w:sz w:val="28"/>
          <w:szCs w:val="28"/>
        </w:rPr>
        <w:t>о</w:t>
      </w:r>
      <w:r w:rsidRPr="002E2E77">
        <w:rPr>
          <w:rFonts w:ascii="Times New Roman" w:hAnsi="Times New Roman"/>
          <w:sz w:val="28"/>
          <w:szCs w:val="28"/>
        </w:rPr>
        <w:t>сти миграции (прибытия и выбытия).</w:t>
      </w:r>
    </w:p>
    <w:p w:rsidR="00940A36" w:rsidRPr="002E2E77" w:rsidRDefault="00940A36" w:rsidP="00940A36">
      <w:pPr>
        <w:pStyle w:val="BodyTextKeep"/>
        <w:spacing w:before="0" w:after="0" w:line="240" w:lineRule="auto"/>
        <w:ind w:firstLine="709"/>
        <w:rPr>
          <w:rFonts w:ascii="Times New Roman" w:hAnsi="Times New Roman"/>
          <w:sz w:val="28"/>
          <w:szCs w:val="28"/>
        </w:rPr>
      </w:pPr>
      <w:r w:rsidRPr="002E2E77">
        <w:rPr>
          <w:rFonts w:ascii="Times New Roman" w:hAnsi="Times New Roman"/>
          <w:sz w:val="28"/>
          <w:szCs w:val="28"/>
        </w:rPr>
        <w:t>Процедура повторяется для каждого года прогнозного периода. Тем самым определяется численность населения каждого возраста и пола, общая численность населения, общие коэффицие</w:t>
      </w:r>
      <w:r w:rsidRPr="002E2E77">
        <w:rPr>
          <w:rFonts w:ascii="Times New Roman" w:hAnsi="Times New Roman"/>
          <w:sz w:val="28"/>
          <w:szCs w:val="28"/>
        </w:rPr>
        <w:t>н</w:t>
      </w:r>
      <w:r w:rsidRPr="002E2E77">
        <w:rPr>
          <w:rFonts w:ascii="Times New Roman" w:hAnsi="Times New Roman"/>
          <w:sz w:val="28"/>
          <w:szCs w:val="28"/>
        </w:rPr>
        <w:t>ты рождаемости, смертности, а также коэффициенты общего и естественного прироста. При этом прогнозные расчеты могут производиться как для однолетних возрастных интервалов, так и для ра</w:t>
      </w:r>
      <w:r w:rsidRPr="002E2E77">
        <w:rPr>
          <w:rFonts w:ascii="Times New Roman" w:hAnsi="Times New Roman"/>
          <w:sz w:val="28"/>
          <w:szCs w:val="28"/>
        </w:rPr>
        <w:t>з</w:t>
      </w:r>
      <w:r w:rsidRPr="002E2E77">
        <w:rPr>
          <w:rFonts w:ascii="Times New Roman" w:hAnsi="Times New Roman"/>
          <w:sz w:val="28"/>
          <w:szCs w:val="28"/>
        </w:rPr>
        <w:t xml:space="preserve">личных возрастных групп (5-летних или 10-летних). Техника перспективных расчетов </w:t>
      </w:r>
      <w:r w:rsidRPr="002E2E77">
        <w:rPr>
          <w:rFonts w:ascii="Times New Roman" w:hAnsi="Times New Roman"/>
          <w:sz w:val="28"/>
          <w:szCs w:val="28"/>
        </w:rPr>
        <w:br/>
        <w:t>в обоих случаях сове</w:t>
      </w:r>
      <w:r w:rsidRPr="002E2E77">
        <w:rPr>
          <w:rFonts w:ascii="Times New Roman" w:hAnsi="Times New Roman"/>
          <w:sz w:val="28"/>
          <w:szCs w:val="28"/>
        </w:rPr>
        <w:t>р</w:t>
      </w:r>
      <w:r w:rsidRPr="002E2E77">
        <w:rPr>
          <w:rFonts w:ascii="Times New Roman" w:hAnsi="Times New Roman"/>
          <w:sz w:val="28"/>
          <w:szCs w:val="28"/>
        </w:rPr>
        <w:t>шенно одинакова. Перспективные расчеты обычно делаются отдельно для женского и мужского населения. Численность населения обоих полов и его возрастная структура получаются простым суммированием численностей женского и мужского нас</w:t>
      </w:r>
      <w:r w:rsidRPr="002E2E77">
        <w:rPr>
          <w:rFonts w:ascii="Times New Roman" w:hAnsi="Times New Roman"/>
          <w:sz w:val="28"/>
          <w:szCs w:val="28"/>
        </w:rPr>
        <w:t>е</w:t>
      </w:r>
      <w:r w:rsidRPr="002E2E77">
        <w:rPr>
          <w:rFonts w:ascii="Times New Roman" w:hAnsi="Times New Roman"/>
          <w:sz w:val="28"/>
          <w:szCs w:val="28"/>
        </w:rPr>
        <w:t>ления. При этом все прогнозные параметры рождаемости, смертности и миграции могут меняться для каждого года или интервала лет прогнозного пери</w:t>
      </w:r>
      <w:r w:rsidRPr="002E2E77">
        <w:rPr>
          <w:rFonts w:ascii="Times New Roman" w:hAnsi="Times New Roman"/>
          <w:sz w:val="28"/>
          <w:szCs w:val="28"/>
        </w:rPr>
        <w:t>о</w:t>
      </w:r>
      <w:r w:rsidRPr="002E2E77">
        <w:rPr>
          <w:rFonts w:ascii="Times New Roman" w:hAnsi="Times New Roman"/>
          <w:sz w:val="28"/>
          <w:szCs w:val="28"/>
        </w:rPr>
        <w:t>да.</w:t>
      </w:r>
    </w:p>
    <w:p w:rsidR="00940A36" w:rsidRPr="002E2E77" w:rsidRDefault="00940A36" w:rsidP="00940A36">
      <w:pPr>
        <w:ind w:firstLine="709"/>
        <w:jc w:val="both"/>
        <w:rPr>
          <w:sz w:val="28"/>
          <w:szCs w:val="28"/>
        </w:rPr>
      </w:pPr>
      <w:r w:rsidRPr="002E2E77">
        <w:rPr>
          <w:sz w:val="28"/>
          <w:szCs w:val="28"/>
        </w:rPr>
        <w:lastRenderedPageBreak/>
        <w:t>Основными переменными, влияющими на результат прогнозирования, являются коэ</w:t>
      </w:r>
      <w:r w:rsidRPr="002E2E77">
        <w:rPr>
          <w:sz w:val="28"/>
          <w:szCs w:val="28"/>
        </w:rPr>
        <w:t>ф</w:t>
      </w:r>
      <w:r w:rsidRPr="002E2E77">
        <w:rPr>
          <w:sz w:val="28"/>
          <w:szCs w:val="28"/>
        </w:rPr>
        <w:t>фициенты рождаемости и смертности для каждой группы населения в каждый год прогнозного п</w:t>
      </w:r>
      <w:r w:rsidRPr="002E2E77">
        <w:rPr>
          <w:sz w:val="28"/>
          <w:szCs w:val="28"/>
        </w:rPr>
        <w:t>е</w:t>
      </w:r>
      <w:r w:rsidRPr="002E2E77">
        <w:rPr>
          <w:sz w:val="28"/>
          <w:szCs w:val="28"/>
        </w:rPr>
        <w:t>риода, а также половозрастная структура миграции. Окончательные данные расчета приведены в таблице 1.</w:t>
      </w:r>
    </w:p>
    <w:p w:rsidR="00940A36" w:rsidRPr="002E2E77" w:rsidRDefault="00940A36" w:rsidP="00940A36">
      <w:pPr>
        <w:tabs>
          <w:tab w:val="left" w:pos="1530"/>
        </w:tabs>
        <w:ind w:firstLine="709"/>
        <w:jc w:val="right"/>
        <w:rPr>
          <w:sz w:val="28"/>
          <w:szCs w:val="28"/>
        </w:rPr>
      </w:pPr>
    </w:p>
    <w:p w:rsidR="00940A36" w:rsidRPr="002E2E77" w:rsidRDefault="00940A36" w:rsidP="00940A36">
      <w:pPr>
        <w:pStyle w:val="aff"/>
        <w:jc w:val="right"/>
        <w:rPr>
          <w:noProof/>
          <w:sz w:val="28"/>
          <w:szCs w:val="28"/>
          <w:lang w:val="ru-RU"/>
        </w:rPr>
      </w:pPr>
      <w:r w:rsidRPr="002E2E77">
        <w:rPr>
          <w:sz w:val="28"/>
          <w:szCs w:val="28"/>
        </w:rPr>
        <w:t xml:space="preserve">Таблица </w:t>
      </w:r>
      <w:r w:rsidRPr="002E2E77">
        <w:rPr>
          <w:sz w:val="28"/>
          <w:szCs w:val="28"/>
        </w:rPr>
        <w:fldChar w:fldCharType="begin"/>
      </w:r>
      <w:r w:rsidRPr="002E2E77">
        <w:rPr>
          <w:sz w:val="28"/>
          <w:szCs w:val="28"/>
        </w:rPr>
        <w:instrText xml:space="preserve"> SEQ Таблица \* ARABIC </w:instrText>
      </w:r>
      <w:r w:rsidRPr="002E2E77">
        <w:rPr>
          <w:sz w:val="28"/>
          <w:szCs w:val="28"/>
        </w:rPr>
        <w:fldChar w:fldCharType="separate"/>
      </w:r>
      <w:r>
        <w:rPr>
          <w:noProof/>
          <w:sz w:val="28"/>
          <w:szCs w:val="28"/>
        </w:rPr>
        <w:t>1</w:t>
      </w:r>
      <w:r w:rsidRPr="002E2E77">
        <w:rPr>
          <w:sz w:val="28"/>
          <w:szCs w:val="28"/>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252"/>
        <w:gridCol w:w="3248"/>
      </w:tblGrid>
      <w:tr w:rsidR="00940A36" w:rsidRPr="0057061C" w:rsidTr="00981CAB">
        <w:trPr>
          <w:trHeight w:val="638"/>
        </w:trPr>
        <w:tc>
          <w:tcPr>
            <w:tcW w:w="5000" w:type="pct"/>
            <w:gridSpan w:val="3"/>
            <w:vAlign w:val="center"/>
          </w:tcPr>
          <w:p w:rsidR="00940A36" w:rsidRPr="009E6F19" w:rsidRDefault="00940A36" w:rsidP="00981CAB">
            <w:pPr>
              <w:tabs>
                <w:tab w:val="left" w:pos="0"/>
              </w:tabs>
              <w:jc w:val="center"/>
              <w:rPr>
                <w:sz w:val="28"/>
                <w:szCs w:val="28"/>
              </w:rPr>
            </w:pPr>
            <w:r w:rsidRPr="009E6F19">
              <w:rPr>
                <w:sz w:val="28"/>
                <w:szCs w:val="28"/>
              </w:rPr>
              <w:t>Численность населения, тыс. чел</w:t>
            </w:r>
          </w:p>
        </w:tc>
      </w:tr>
      <w:tr w:rsidR="00940A36" w:rsidRPr="0057061C" w:rsidTr="00981CAB">
        <w:trPr>
          <w:cantSplit/>
          <w:trHeight w:val="719"/>
        </w:trPr>
        <w:tc>
          <w:tcPr>
            <w:tcW w:w="1604" w:type="pct"/>
            <w:vAlign w:val="center"/>
          </w:tcPr>
          <w:p w:rsidR="00940A36" w:rsidRPr="009E6F19" w:rsidRDefault="00940A36" w:rsidP="00981CAB">
            <w:pPr>
              <w:tabs>
                <w:tab w:val="left" w:pos="0"/>
              </w:tabs>
              <w:jc w:val="center"/>
              <w:rPr>
                <w:sz w:val="28"/>
                <w:szCs w:val="28"/>
              </w:rPr>
            </w:pPr>
            <w:r w:rsidRPr="009E6F19">
              <w:rPr>
                <w:sz w:val="28"/>
                <w:szCs w:val="28"/>
              </w:rPr>
              <w:t>2025 г.</w:t>
            </w:r>
            <w:r w:rsidRPr="009E6F19">
              <w:rPr>
                <w:sz w:val="28"/>
                <w:szCs w:val="28"/>
              </w:rPr>
              <w:br/>
              <w:t>(I-ая очередь)</w:t>
            </w:r>
          </w:p>
        </w:tc>
        <w:tc>
          <w:tcPr>
            <w:tcW w:w="1699" w:type="pct"/>
            <w:vAlign w:val="center"/>
          </w:tcPr>
          <w:p w:rsidR="00940A36" w:rsidRPr="009E6F19" w:rsidRDefault="00940A36" w:rsidP="00981CAB">
            <w:pPr>
              <w:tabs>
                <w:tab w:val="left" w:pos="0"/>
              </w:tabs>
              <w:jc w:val="center"/>
              <w:rPr>
                <w:sz w:val="28"/>
                <w:szCs w:val="28"/>
              </w:rPr>
            </w:pPr>
            <w:r w:rsidRPr="009E6F19">
              <w:rPr>
                <w:sz w:val="28"/>
                <w:szCs w:val="28"/>
              </w:rPr>
              <w:t>2025 г.</w:t>
            </w:r>
            <w:r w:rsidRPr="009E6F19">
              <w:rPr>
                <w:sz w:val="28"/>
                <w:szCs w:val="28"/>
              </w:rPr>
              <w:br/>
              <w:t>(I-ая очередь)</w:t>
            </w:r>
          </w:p>
        </w:tc>
        <w:tc>
          <w:tcPr>
            <w:tcW w:w="1697" w:type="pct"/>
            <w:shd w:val="clear" w:color="auto" w:fill="auto"/>
            <w:vAlign w:val="center"/>
          </w:tcPr>
          <w:p w:rsidR="00940A36" w:rsidRPr="009E6F19" w:rsidRDefault="00940A36" w:rsidP="00981CAB">
            <w:pPr>
              <w:tabs>
                <w:tab w:val="left" w:pos="0"/>
              </w:tabs>
              <w:jc w:val="center"/>
              <w:rPr>
                <w:sz w:val="28"/>
                <w:szCs w:val="28"/>
              </w:rPr>
            </w:pPr>
            <w:r w:rsidRPr="009E6F19">
              <w:rPr>
                <w:sz w:val="28"/>
                <w:szCs w:val="28"/>
              </w:rPr>
              <w:t>2025 г.</w:t>
            </w:r>
            <w:r w:rsidRPr="009E6F19">
              <w:rPr>
                <w:sz w:val="28"/>
                <w:szCs w:val="28"/>
              </w:rPr>
              <w:br/>
              <w:t>(I-ая очередь)</w:t>
            </w:r>
          </w:p>
        </w:tc>
      </w:tr>
      <w:tr w:rsidR="00940A36" w:rsidRPr="0057061C" w:rsidTr="00981CAB">
        <w:trPr>
          <w:trHeight w:val="73"/>
        </w:trPr>
        <w:tc>
          <w:tcPr>
            <w:tcW w:w="1604" w:type="pct"/>
            <w:vAlign w:val="center"/>
          </w:tcPr>
          <w:p w:rsidR="00940A36" w:rsidRPr="009E6F19" w:rsidRDefault="00940A36" w:rsidP="00981CAB">
            <w:pPr>
              <w:tabs>
                <w:tab w:val="left" w:pos="0"/>
              </w:tabs>
              <w:jc w:val="center"/>
              <w:rPr>
                <w:sz w:val="28"/>
                <w:szCs w:val="28"/>
              </w:rPr>
            </w:pPr>
            <w:r w:rsidRPr="009E6F19">
              <w:rPr>
                <w:sz w:val="28"/>
                <w:szCs w:val="28"/>
              </w:rPr>
              <w:t>5,5</w:t>
            </w:r>
          </w:p>
        </w:tc>
        <w:tc>
          <w:tcPr>
            <w:tcW w:w="1699" w:type="pct"/>
            <w:vAlign w:val="center"/>
          </w:tcPr>
          <w:p w:rsidR="00940A36" w:rsidRPr="009E6F19" w:rsidRDefault="00940A36" w:rsidP="00981CAB">
            <w:pPr>
              <w:tabs>
                <w:tab w:val="left" w:pos="0"/>
              </w:tabs>
              <w:jc w:val="center"/>
              <w:rPr>
                <w:sz w:val="28"/>
                <w:szCs w:val="28"/>
              </w:rPr>
            </w:pPr>
            <w:r w:rsidRPr="009E6F19">
              <w:rPr>
                <w:sz w:val="28"/>
                <w:szCs w:val="28"/>
              </w:rPr>
              <w:t>5,5</w:t>
            </w:r>
          </w:p>
        </w:tc>
        <w:tc>
          <w:tcPr>
            <w:tcW w:w="1697" w:type="pct"/>
            <w:shd w:val="clear" w:color="auto" w:fill="auto"/>
            <w:vAlign w:val="center"/>
          </w:tcPr>
          <w:p w:rsidR="00940A36" w:rsidRPr="009E6F19" w:rsidRDefault="00940A36" w:rsidP="00981CAB">
            <w:pPr>
              <w:tabs>
                <w:tab w:val="left" w:pos="0"/>
              </w:tabs>
              <w:jc w:val="center"/>
              <w:rPr>
                <w:sz w:val="28"/>
                <w:szCs w:val="28"/>
              </w:rPr>
            </w:pPr>
            <w:r w:rsidRPr="009E6F19">
              <w:rPr>
                <w:sz w:val="28"/>
                <w:szCs w:val="28"/>
              </w:rPr>
              <w:t>5,5</w:t>
            </w:r>
          </w:p>
        </w:tc>
      </w:tr>
    </w:tbl>
    <w:p w:rsidR="00940A36" w:rsidRPr="00CD4887" w:rsidRDefault="00940A36" w:rsidP="00940A36">
      <w:pPr>
        <w:widowControl w:val="0"/>
        <w:ind w:firstLine="709"/>
        <w:jc w:val="both"/>
        <w:rPr>
          <w:sz w:val="28"/>
          <w:szCs w:val="28"/>
        </w:rPr>
      </w:pPr>
    </w:p>
    <w:p w:rsidR="00940A36" w:rsidRPr="00CD4887" w:rsidRDefault="00940A36" w:rsidP="00940A36">
      <w:pPr>
        <w:pStyle w:val="1"/>
        <w:jc w:val="center"/>
        <w:rPr>
          <w:rStyle w:val="12"/>
          <w:rFonts w:ascii="Times New Roman" w:hAnsi="Times New Roman" w:cs="Times New Roman"/>
          <w:color w:val="000000"/>
          <w:kern w:val="0"/>
          <w:sz w:val="28"/>
        </w:rPr>
      </w:pPr>
      <w:bookmarkStart w:id="68" w:name="_Toc437506421"/>
      <w:r w:rsidRPr="00CD4887">
        <w:rPr>
          <w:rStyle w:val="12"/>
          <w:rFonts w:ascii="Times New Roman" w:hAnsi="Times New Roman" w:cs="Times New Roman"/>
          <w:color w:val="000000"/>
          <w:kern w:val="0"/>
          <w:sz w:val="28"/>
        </w:rPr>
        <w:t>2. Селитебная территория</w:t>
      </w:r>
      <w:bookmarkEnd w:id="68"/>
    </w:p>
    <w:p w:rsidR="00940A36" w:rsidRPr="00CD4887" w:rsidRDefault="00940A36" w:rsidP="00940A36">
      <w:pPr>
        <w:pStyle w:val="3"/>
        <w:jc w:val="center"/>
        <w:rPr>
          <w:rFonts w:ascii="Times New Roman" w:hAnsi="Times New Roman" w:cs="Times New Roman"/>
          <w:sz w:val="28"/>
          <w:szCs w:val="28"/>
        </w:rPr>
      </w:pPr>
      <w:bookmarkStart w:id="69" w:name="_Toc437506422"/>
      <w:r w:rsidRPr="00CD4887">
        <w:rPr>
          <w:rFonts w:ascii="Times New Roman" w:hAnsi="Times New Roman" w:cs="Times New Roman"/>
          <w:sz w:val="28"/>
          <w:szCs w:val="28"/>
        </w:rPr>
        <w:t>2.1. Общие требования</w:t>
      </w:r>
      <w:bookmarkEnd w:id="69"/>
    </w:p>
    <w:p w:rsidR="00940A36" w:rsidRDefault="00940A36" w:rsidP="00940A36">
      <w:pPr>
        <w:widowControl w:val="0"/>
        <w:ind w:firstLine="709"/>
        <w:jc w:val="both"/>
        <w:rPr>
          <w:sz w:val="28"/>
          <w:szCs w:val="28"/>
        </w:rPr>
      </w:pPr>
    </w:p>
    <w:p w:rsidR="00940A36" w:rsidRPr="00CD4887" w:rsidRDefault="00940A36" w:rsidP="00940A36">
      <w:pPr>
        <w:widowControl w:val="0"/>
        <w:ind w:firstLine="709"/>
        <w:jc w:val="both"/>
        <w:rPr>
          <w:sz w:val="28"/>
          <w:szCs w:val="28"/>
        </w:rPr>
      </w:pPr>
      <w:r w:rsidRPr="00CD4887">
        <w:rPr>
          <w:sz w:val="28"/>
          <w:szCs w:val="28"/>
        </w:rPr>
        <w:t>2.1.1. Селитебная территория формируется с учетом взаимоувязанного размещения жилых, общественно-деловых зон, отдельных инженерных и промышленных объектов, не требующих устройства санитарно-защитных зон, улично-дорожной сети, озелененных те</w:t>
      </w:r>
      <w:r w:rsidRPr="00CD4887">
        <w:rPr>
          <w:sz w:val="28"/>
          <w:szCs w:val="28"/>
        </w:rPr>
        <w:t>р</w:t>
      </w:r>
      <w:r w:rsidRPr="00CD4887">
        <w:rPr>
          <w:sz w:val="28"/>
          <w:szCs w:val="28"/>
        </w:rPr>
        <w:t>риторий общего пользования для создания жилой среды, отвечающей современным социальным, санитарно-гигиеническим и градостроительным требован</w:t>
      </w:r>
      <w:r w:rsidRPr="00CD4887">
        <w:rPr>
          <w:sz w:val="28"/>
          <w:szCs w:val="28"/>
        </w:rPr>
        <w:t>и</w:t>
      </w:r>
      <w:r w:rsidRPr="00CD4887">
        <w:rPr>
          <w:sz w:val="28"/>
          <w:szCs w:val="28"/>
        </w:rPr>
        <w:t>ям.</w:t>
      </w:r>
    </w:p>
    <w:p w:rsidR="00940A36" w:rsidRPr="004100B8" w:rsidRDefault="00940A36" w:rsidP="00940A36">
      <w:pPr>
        <w:widowControl w:val="0"/>
        <w:ind w:firstLine="709"/>
        <w:jc w:val="both"/>
        <w:rPr>
          <w:sz w:val="28"/>
          <w:szCs w:val="28"/>
        </w:rPr>
      </w:pPr>
      <w:r w:rsidRPr="00CD4887">
        <w:rPr>
          <w:sz w:val="28"/>
          <w:szCs w:val="28"/>
        </w:rPr>
        <w:t xml:space="preserve">2.1.2. </w:t>
      </w:r>
      <w:r w:rsidRPr="004100B8">
        <w:rPr>
          <w:sz w:val="28"/>
          <w:szCs w:val="28"/>
        </w:rPr>
        <w:t>Для определения потребности в селитебных территориях следует принимать показатели площади территории для зон жилой застройки, в гектарах в расчете на 1000 человек:</w:t>
      </w:r>
    </w:p>
    <w:p w:rsidR="00940A36" w:rsidRPr="004100B8" w:rsidRDefault="00940A36" w:rsidP="00940A36">
      <w:pPr>
        <w:pStyle w:val="ConsPlusNormal"/>
        <w:widowControl/>
        <w:numPr>
          <w:ilvl w:val="0"/>
          <w:numId w:val="53"/>
        </w:numPr>
        <w:tabs>
          <w:tab w:val="left" w:pos="851"/>
        </w:tabs>
        <w:ind w:left="0" w:firstLine="567"/>
        <w:jc w:val="both"/>
        <w:rPr>
          <w:rFonts w:ascii="Times New Roman" w:hAnsi="Times New Roman" w:cs="Times New Roman"/>
          <w:sz w:val="28"/>
          <w:szCs w:val="28"/>
        </w:rPr>
      </w:pPr>
      <w:r w:rsidRPr="004100B8">
        <w:rPr>
          <w:rFonts w:ascii="Times New Roman" w:hAnsi="Times New Roman" w:cs="Times New Roman"/>
          <w:sz w:val="28"/>
          <w:szCs w:val="28"/>
        </w:rPr>
        <w:t>зоны застройки среднеэтажными многоквартирными жилыми домами (4 - 5 этажей) - 8 га;</w:t>
      </w:r>
    </w:p>
    <w:p w:rsidR="00940A36" w:rsidRPr="004100B8" w:rsidRDefault="00940A36" w:rsidP="00940A36">
      <w:pPr>
        <w:pStyle w:val="ConsPlusNormal"/>
        <w:widowControl/>
        <w:numPr>
          <w:ilvl w:val="0"/>
          <w:numId w:val="53"/>
        </w:numPr>
        <w:tabs>
          <w:tab w:val="left" w:pos="851"/>
        </w:tabs>
        <w:ind w:left="0" w:firstLine="567"/>
        <w:jc w:val="both"/>
        <w:rPr>
          <w:rFonts w:ascii="Times New Roman" w:hAnsi="Times New Roman" w:cs="Times New Roman"/>
          <w:sz w:val="28"/>
          <w:szCs w:val="28"/>
        </w:rPr>
      </w:pPr>
      <w:r w:rsidRPr="004100B8">
        <w:rPr>
          <w:rFonts w:ascii="Times New Roman" w:hAnsi="Times New Roman" w:cs="Times New Roman"/>
          <w:sz w:val="28"/>
          <w:szCs w:val="28"/>
        </w:rPr>
        <w:t>зоны застройки малоэтажными многоквартирными жилыми домами (1 - 3 этажа) - 10 га;</w:t>
      </w:r>
    </w:p>
    <w:p w:rsidR="00940A36" w:rsidRPr="004100B8" w:rsidRDefault="00940A36" w:rsidP="00940A36">
      <w:pPr>
        <w:pStyle w:val="ConsPlusNormal"/>
        <w:widowControl/>
        <w:numPr>
          <w:ilvl w:val="0"/>
          <w:numId w:val="53"/>
        </w:numPr>
        <w:tabs>
          <w:tab w:val="left" w:pos="851"/>
        </w:tabs>
        <w:ind w:left="0" w:firstLine="567"/>
        <w:jc w:val="both"/>
        <w:rPr>
          <w:rFonts w:ascii="Times New Roman" w:hAnsi="Times New Roman" w:cs="Times New Roman"/>
          <w:sz w:val="28"/>
          <w:szCs w:val="28"/>
        </w:rPr>
      </w:pPr>
      <w:r w:rsidRPr="004100B8">
        <w:rPr>
          <w:rFonts w:ascii="Times New Roman" w:hAnsi="Times New Roman" w:cs="Times New Roman"/>
          <w:sz w:val="28"/>
          <w:szCs w:val="28"/>
        </w:rPr>
        <w:t>зоны застройки малоэтажными жилыми домами блокированной застройки (1 - 3 этажа) - 8 га;</w:t>
      </w:r>
    </w:p>
    <w:p w:rsidR="00940A36" w:rsidRPr="004100B8" w:rsidRDefault="00940A36" w:rsidP="00940A36">
      <w:pPr>
        <w:pStyle w:val="ConsPlusNormal"/>
        <w:widowControl/>
        <w:numPr>
          <w:ilvl w:val="0"/>
          <w:numId w:val="53"/>
        </w:numPr>
        <w:tabs>
          <w:tab w:val="left" w:pos="851"/>
        </w:tabs>
        <w:ind w:left="0" w:firstLine="567"/>
        <w:jc w:val="both"/>
        <w:rPr>
          <w:rFonts w:ascii="Times New Roman" w:hAnsi="Times New Roman" w:cs="Times New Roman"/>
          <w:sz w:val="28"/>
          <w:szCs w:val="28"/>
        </w:rPr>
      </w:pPr>
      <w:r w:rsidRPr="004100B8">
        <w:rPr>
          <w:rFonts w:ascii="Times New Roman" w:hAnsi="Times New Roman" w:cs="Times New Roman"/>
          <w:sz w:val="28"/>
          <w:szCs w:val="28"/>
        </w:rPr>
        <w:t>зоны застройки объектами индивидуального жилищного строительства и усадебными жилыми домами с земельным участком площадью от 400 до 600 квадратных метров - 25 га;</w:t>
      </w:r>
    </w:p>
    <w:p w:rsidR="00940A36" w:rsidRPr="004100B8" w:rsidRDefault="00940A36" w:rsidP="00940A36">
      <w:pPr>
        <w:pStyle w:val="ConsPlusNormal"/>
        <w:widowControl/>
        <w:numPr>
          <w:ilvl w:val="0"/>
          <w:numId w:val="53"/>
        </w:numPr>
        <w:tabs>
          <w:tab w:val="left" w:pos="851"/>
        </w:tabs>
        <w:ind w:left="0" w:firstLine="567"/>
        <w:jc w:val="both"/>
        <w:rPr>
          <w:rFonts w:ascii="Times New Roman" w:hAnsi="Times New Roman" w:cs="Times New Roman"/>
          <w:sz w:val="28"/>
          <w:szCs w:val="28"/>
        </w:rPr>
      </w:pPr>
      <w:r w:rsidRPr="004100B8">
        <w:rPr>
          <w:rFonts w:ascii="Times New Roman" w:hAnsi="Times New Roman" w:cs="Times New Roman"/>
          <w:sz w:val="28"/>
          <w:szCs w:val="28"/>
        </w:rPr>
        <w:t>зоны застройки объектами индивидуального жилищного строительства и усадебными жилыми домами с земельным участком площадью от 600 до 1200 квадратных метров - 50 га;</w:t>
      </w:r>
    </w:p>
    <w:p w:rsidR="00940A36" w:rsidRPr="004100B8" w:rsidRDefault="00940A36" w:rsidP="00940A36">
      <w:pPr>
        <w:pStyle w:val="ConsPlusNormal"/>
        <w:widowControl/>
        <w:numPr>
          <w:ilvl w:val="0"/>
          <w:numId w:val="53"/>
        </w:numPr>
        <w:tabs>
          <w:tab w:val="left" w:pos="851"/>
        </w:tabs>
        <w:ind w:left="0" w:firstLine="567"/>
        <w:jc w:val="both"/>
        <w:rPr>
          <w:rFonts w:ascii="Times New Roman" w:hAnsi="Times New Roman" w:cs="Times New Roman"/>
          <w:sz w:val="28"/>
          <w:szCs w:val="28"/>
        </w:rPr>
      </w:pPr>
      <w:r w:rsidRPr="004100B8">
        <w:rPr>
          <w:rFonts w:ascii="Times New Roman" w:hAnsi="Times New Roman" w:cs="Times New Roman"/>
          <w:sz w:val="28"/>
          <w:szCs w:val="28"/>
        </w:rPr>
        <w:t>зоны застройки объектами индивидуального жилищного строительства и усадебными жилыми домами с земельным участком площадью 1200  квадратных метров и более - 70 га;</w:t>
      </w:r>
    </w:p>
    <w:p w:rsidR="00940A36" w:rsidRPr="00CD4887" w:rsidRDefault="00940A36" w:rsidP="00940A36">
      <w:pPr>
        <w:widowControl w:val="0"/>
        <w:ind w:firstLine="709"/>
        <w:jc w:val="both"/>
        <w:rPr>
          <w:sz w:val="28"/>
          <w:szCs w:val="28"/>
        </w:rPr>
      </w:pPr>
      <w:r w:rsidRPr="00CD4887">
        <w:rPr>
          <w:sz w:val="28"/>
          <w:szCs w:val="28"/>
        </w:rPr>
        <w:t>2.1.3. При определении размера селитебной территории следует исходить из фактич</w:t>
      </w:r>
      <w:r w:rsidRPr="00CD4887">
        <w:rPr>
          <w:sz w:val="28"/>
          <w:szCs w:val="28"/>
        </w:rPr>
        <w:t>е</w:t>
      </w:r>
      <w:r w:rsidRPr="00CD4887">
        <w:rPr>
          <w:sz w:val="28"/>
          <w:szCs w:val="28"/>
        </w:rPr>
        <w:t>ской и перспективной расчетной минимальной обеспеченности общей площадью жилых пом</w:t>
      </w:r>
      <w:r w:rsidRPr="00CD4887">
        <w:rPr>
          <w:sz w:val="28"/>
          <w:szCs w:val="28"/>
        </w:rPr>
        <w:t>е</w:t>
      </w:r>
      <w:r w:rsidRPr="00CD4887">
        <w:rPr>
          <w:sz w:val="28"/>
          <w:szCs w:val="28"/>
        </w:rPr>
        <w:t>щений, м</w:t>
      </w:r>
      <w:r w:rsidRPr="00CD4887">
        <w:rPr>
          <w:sz w:val="28"/>
          <w:szCs w:val="28"/>
          <w:vertAlign w:val="superscript"/>
        </w:rPr>
        <w:t>2</w:t>
      </w:r>
      <w:r w:rsidRPr="00CD4887">
        <w:rPr>
          <w:sz w:val="28"/>
          <w:szCs w:val="28"/>
        </w:rPr>
        <w:t xml:space="preserve">/чел., которая определяется в целом по территории </w:t>
      </w:r>
      <w:r>
        <w:rPr>
          <w:sz w:val="28"/>
          <w:szCs w:val="28"/>
        </w:rPr>
        <w:t>сельского поселения</w:t>
      </w:r>
      <w:r w:rsidRPr="00CD4887">
        <w:rPr>
          <w:sz w:val="28"/>
          <w:szCs w:val="28"/>
        </w:rPr>
        <w:t>.</w:t>
      </w:r>
    </w:p>
    <w:p w:rsidR="00940A36" w:rsidRPr="00CD4887" w:rsidRDefault="00940A36" w:rsidP="00940A36">
      <w:pPr>
        <w:pStyle w:val="26"/>
        <w:spacing w:after="0" w:line="240" w:lineRule="auto"/>
        <w:ind w:firstLine="709"/>
        <w:rPr>
          <w:sz w:val="28"/>
          <w:szCs w:val="28"/>
        </w:rPr>
      </w:pPr>
      <w:r w:rsidRPr="00CD4887">
        <w:rPr>
          <w:sz w:val="28"/>
          <w:szCs w:val="28"/>
        </w:rPr>
        <w:lastRenderedPageBreak/>
        <w:t>2.1.4. Для определения объемов и структуры жилищного строительства расчетная мин</w:t>
      </w:r>
      <w:r w:rsidRPr="00CD4887">
        <w:rPr>
          <w:sz w:val="28"/>
          <w:szCs w:val="28"/>
        </w:rPr>
        <w:t>и</w:t>
      </w:r>
      <w:r w:rsidRPr="00CD4887">
        <w:rPr>
          <w:sz w:val="28"/>
          <w:szCs w:val="28"/>
        </w:rPr>
        <w:t>мальная обеспеченность общей площадью жилых помещений принимается на основании фактических статистических данных.</w:t>
      </w:r>
    </w:p>
    <w:p w:rsidR="00940A36" w:rsidRPr="00CD4887" w:rsidRDefault="00940A36" w:rsidP="00940A36">
      <w:pPr>
        <w:widowControl w:val="0"/>
        <w:ind w:firstLine="709"/>
        <w:jc w:val="both"/>
        <w:rPr>
          <w:sz w:val="28"/>
          <w:szCs w:val="28"/>
        </w:rPr>
      </w:pPr>
      <w:r w:rsidRPr="00CD4887">
        <w:rPr>
          <w:sz w:val="28"/>
          <w:szCs w:val="28"/>
        </w:rPr>
        <w:t>2.1.5. Объемы и структуру жилищного строительства рекомендуется диффере</w:t>
      </w:r>
      <w:r w:rsidRPr="00CD4887">
        <w:rPr>
          <w:sz w:val="28"/>
          <w:szCs w:val="28"/>
        </w:rPr>
        <w:t>н</w:t>
      </w:r>
      <w:r w:rsidRPr="00CD4887">
        <w:rPr>
          <w:sz w:val="28"/>
          <w:szCs w:val="28"/>
        </w:rPr>
        <w:t xml:space="preserve">цировать по уровню комфорта исходя из учета конкретных возможностей развития </w:t>
      </w:r>
      <w:r>
        <w:rPr>
          <w:sz w:val="28"/>
          <w:szCs w:val="28"/>
        </w:rPr>
        <w:t>сельского поселения</w:t>
      </w:r>
      <w:r w:rsidRPr="00CD4887">
        <w:rPr>
          <w:sz w:val="28"/>
          <w:szCs w:val="28"/>
        </w:rPr>
        <w:t>, по таблице №</w:t>
      </w:r>
      <w:r>
        <w:rPr>
          <w:sz w:val="28"/>
          <w:szCs w:val="28"/>
        </w:rPr>
        <w:t>2</w:t>
      </w:r>
      <w:r w:rsidRPr="00CD4887">
        <w:rPr>
          <w:sz w:val="28"/>
          <w:szCs w:val="28"/>
        </w:rPr>
        <w:t>.</w:t>
      </w:r>
    </w:p>
    <w:p w:rsidR="00940A36" w:rsidRPr="00CD4887" w:rsidRDefault="00940A36" w:rsidP="00940A36">
      <w:pPr>
        <w:widowControl w:val="0"/>
        <w:ind w:firstLine="709"/>
        <w:jc w:val="both"/>
        <w:rPr>
          <w:sz w:val="28"/>
          <w:szCs w:val="28"/>
        </w:rPr>
      </w:pPr>
      <w:r>
        <w:rPr>
          <w:sz w:val="28"/>
          <w:szCs w:val="28"/>
        </w:rPr>
        <w:br w:type="page"/>
      </w:r>
    </w:p>
    <w:p w:rsidR="00940A36" w:rsidRPr="00CD4887" w:rsidRDefault="00940A36" w:rsidP="00940A36">
      <w:pPr>
        <w:widowControl w:val="0"/>
        <w:ind w:firstLine="709"/>
        <w:jc w:val="center"/>
        <w:rPr>
          <w:b/>
          <w:sz w:val="28"/>
          <w:szCs w:val="28"/>
        </w:rPr>
      </w:pPr>
      <w:r w:rsidRPr="00CD4887">
        <w:rPr>
          <w:b/>
          <w:sz w:val="28"/>
          <w:szCs w:val="28"/>
        </w:rPr>
        <w:lastRenderedPageBreak/>
        <w:t>Структура жилищного фонда, дифференцированного по уровню комфорта</w:t>
      </w:r>
    </w:p>
    <w:p w:rsidR="00940A36" w:rsidRPr="00CD4887" w:rsidRDefault="00940A36" w:rsidP="00940A36">
      <w:pPr>
        <w:pStyle w:val="aff"/>
        <w:jc w:val="right"/>
        <w:rPr>
          <w:sz w:val="28"/>
          <w:szCs w:val="28"/>
          <w:lang w:val="ru-RU"/>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2</w:t>
      </w:r>
      <w:r w:rsidRPr="00CD4887">
        <w:rPr>
          <w:sz w:val="28"/>
          <w:szCs w:val="28"/>
        </w:rPr>
        <w:fldChar w:fldCharType="end"/>
      </w:r>
    </w:p>
    <w:tbl>
      <w:tblPr>
        <w:tblW w:w="9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2065"/>
        <w:gridCol w:w="1988"/>
        <w:gridCol w:w="2677"/>
      </w:tblGrid>
      <w:tr w:rsidR="00940A36" w:rsidRPr="00CD4887" w:rsidTr="00981CAB">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Уровень комфорта ж</w:t>
            </w:r>
            <w:r w:rsidRPr="00CD4887">
              <w:rPr>
                <w:sz w:val="28"/>
                <w:szCs w:val="28"/>
              </w:rPr>
              <w:t>и</w:t>
            </w:r>
            <w:r w:rsidRPr="00CD4887">
              <w:rPr>
                <w:sz w:val="28"/>
                <w:szCs w:val="28"/>
              </w:rPr>
              <w:t>лья</w:t>
            </w:r>
          </w:p>
        </w:tc>
        <w:tc>
          <w:tcPr>
            <w:tcW w:w="2065"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suppressAutoHyphens/>
              <w:jc w:val="both"/>
              <w:rPr>
                <w:sz w:val="28"/>
                <w:szCs w:val="28"/>
              </w:rPr>
            </w:pPr>
            <w:r w:rsidRPr="00CD4887">
              <w:rPr>
                <w:sz w:val="28"/>
                <w:szCs w:val="28"/>
              </w:rPr>
              <w:t>Расчетная норма общей площади</w:t>
            </w:r>
          </w:p>
          <w:p w:rsidR="00940A36" w:rsidRPr="00CD4887" w:rsidRDefault="00940A36" w:rsidP="00981CAB">
            <w:pPr>
              <w:widowControl w:val="0"/>
              <w:suppressAutoHyphens/>
              <w:jc w:val="both"/>
              <w:rPr>
                <w:sz w:val="28"/>
                <w:szCs w:val="28"/>
                <w:vertAlign w:val="superscript"/>
              </w:rPr>
            </w:pPr>
            <w:r w:rsidRPr="00CD4887">
              <w:rPr>
                <w:sz w:val="28"/>
                <w:szCs w:val="28"/>
              </w:rPr>
              <w:t>на 1 человека, м</w:t>
            </w:r>
            <w:r w:rsidRPr="00CD4887">
              <w:rPr>
                <w:sz w:val="28"/>
                <w:szCs w:val="28"/>
                <w:vertAlign w:val="superscript"/>
              </w:rPr>
              <w:t>2</w:t>
            </w:r>
          </w:p>
        </w:tc>
        <w:tc>
          <w:tcPr>
            <w:tcW w:w="1988"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suppressAutoHyphens/>
              <w:jc w:val="both"/>
              <w:rPr>
                <w:sz w:val="28"/>
                <w:szCs w:val="28"/>
              </w:rPr>
            </w:pPr>
            <w:r w:rsidRPr="00CD4887">
              <w:rPr>
                <w:sz w:val="28"/>
                <w:szCs w:val="28"/>
              </w:rPr>
              <w:t>Формула заселения квартиры (дома)</w:t>
            </w:r>
          </w:p>
        </w:tc>
        <w:tc>
          <w:tcPr>
            <w:tcW w:w="2677"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suppressAutoHyphens/>
              <w:jc w:val="both"/>
              <w:rPr>
                <w:sz w:val="28"/>
                <w:szCs w:val="28"/>
              </w:rPr>
            </w:pPr>
            <w:r w:rsidRPr="00CD4887">
              <w:rPr>
                <w:sz w:val="28"/>
                <w:szCs w:val="28"/>
              </w:rPr>
              <w:t>Доля в общем объеме строительства,  %</w:t>
            </w:r>
          </w:p>
        </w:tc>
      </w:tr>
      <w:tr w:rsidR="00940A36" w:rsidRPr="00CD4887" w:rsidTr="00981CAB">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Высококомфортный</w:t>
            </w:r>
          </w:p>
        </w:tc>
        <w:tc>
          <w:tcPr>
            <w:tcW w:w="2065"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 xml:space="preserve">от 45 </w:t>
            </w:r>
          </w:p>
          <w:p w:rsidR="00940A36" w:rsidRPr="00CD4887" w:rsidRDefault="00940A36" w:rsidP="00981CAB">
            <w:pPr>
              <w:widowControl w:val="0"/>
              <w:jc w:val="both"/>
              <w:rPr>
                <w:sz w:val="28"/>
                <w:szCs w:val="28"/>
              </w:rPr>
            </w:pPr>
            <w:r w:rsidRPr="00CD4887">
              <w:rPr>
                <w:sz w:val="28"/>
                <w:szCs w:val="28"/>
              </w:rPr>
              <w:t>(без огран</w:t>
            </w:r>
            <w:r w:rsidRPr="00CD4887">
              <w:rPr>
                <w:sz w:val="28"/>
                <w:szCs w:val="28"/>
              </w:rPr>
              <w:t>и</w:t>
            </w:r>
            <w:r w:rsidRPr="00CD4887">
              <w:rPr>
                <w:sz w:val="28"/>
                <w:szCs w:val="28"/>
              </w:rPr>
              <w:t>чений)</w:t>
            </w:r>
          </w:p>
        </w:tc>
        <w:tc>
          <w:tcPr>
            <w:tcW w:w="1988"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lang w:val="en-US"/>
              </w:rPr>
            </w:pPr>
            <w:r w:rsidRPr="00CD4887">
              <w:rPr>
                <w:sz w:val="28"/>
                <w:szCs w:val="28"/>
                <w:lang w:val="en-US"/>
              </w:rPr>
              <w:t>k = n+2 *</w:t>
            </w:r>
          </w:p>
        </w:tc>
        <w:tc>
          <w:tcPr>
            <w:tcW w:w="2677" w:type="dxa"/>
            <w:vMerge w:val="restart"/>
            <w:tcBorders>
              <w:top w:val="single" w:sz="6" w:space="0" w:color="000000"/>
              <w:left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15-20</w:t>
            </w:r>
          </w:p>
        </w:tc>
      </w:tr>
      <w:tr w:rsidR="00940A36" w:rsidRPr="00CD4887" w:rsidTr="00981CAB">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Комфортный</w:t>
            </w:r>
          </w:p>
        </w:tc>
        <w:tc>
          <w:tcPr>
            <w:tcW w:w="2065"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30 - 40</w:t>
            </w:r>
          </w:p>
        </w:tc>
        <w:tc>
          <w:tcPr>
            <w:tcW w:w="1988"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lang w:val="en-US"/>
              </w:rPr>
            </w:pPr>
            <w:r w:rsidRPr="00CD4887">
              <w:rPr>
                <w:sz w:val="28"/>
                <w:szCs w:val="28"/>
                <w:lang w:val="en-US"/>
              </w:rPr>
              <w:t xml:space="preserve">k = n+1 </w:t>
            </w:r>
          </w:p>
        </w:tc>
        <w:tc>
          <w:tcPr>
            <w:tcW w:w="2677" w:type="dxa"/>
            <w:vMerge/>
            <w:tcBorders>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p>
        </w:tc>
      </w:tr>
      <w:tr w:rsidR="00940A36" w:rsidRPr="00CD4887" w:rsidTr="00981CAB">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Массовый</w:t>
            </w:r>
          </w:p>
          <w:p w:rsidR="00940A36" w:rsidRPr="00CD4887" w:rsidRDefault="00940A36" w:rsidP="00981CAB">
            <w:pPr>
              <w:widowControl w:val="0"/>
              <w:jc w:val="both"/>
              <w:rPr>
                <w:sz w:val="28"/>
                <w:szCs w:val="28"/>
              </w:rPr>
            </w:pPr>
            <w:r w:rsidRPr="00CD4887">
              <w:rPr>
                <w:sz w:val="28"/>
                <w:szCs w:val="28"/>
              </w:rPr>
              <w:t>(по расчетной минимал</w:t>
            </w:r>
            <w:r w:rsidRPr="00CD4887">
              <w:rPr>
                <w:sz w:val="28"/>
                <w:szCs w:val="28"/>
              </w:rPr>
              <w:t>ь</w:t>
            </w:r>
            <w:r w:rsidRPr="00CD4887">
              <w:rPr>
                <w:sz w:val="28"/>
                <w:szCs w:val="28"/>
              </w:rPr>
              <w:t>ной обеспече</w:t>
            </w:r>
            <w:r w:rsidRPr="00CD4887">
              <w:rPr>
                <w:sz w:val="28"/>
                <w:szCs w:val="28"/>
              </w:rPr>
              <w:t>н</w:t>
            </w:r>
            <w:r w:rsidRPr="00CD4887">
              <w:rPr>
                <w:sz w:val="28"/>
                <w:szCs w:val="28"/>
              </w:rPr>
              <w:t>ности)</w:t>
            </w:r>
          </w:p>
        </w:tc>
        <w:tc>
          <w:tcPr>
            <w:tcW w:w="2065"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25 - 30</w:t>
            </w:r>
          </w:p>
        </w:tc>
        <w:tc>
          <w:tcPr>
            <w:tcW w:w="1988"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lang w:val="en-US"/>
              </w:rPr>
              <w:t>k</w:t>
            </w:r>
            <w:r w:rsidRPr="00CD4887">
              <w:rPr>
                <w:sz w:val="28"/>
                <w:szCs w:val="28"/>
              </w:rPr>
              <w:t xml:space="preserve"> = </w:t>
            </w:r>
            <w:r w:rsidRPr="00CD4887">
              <w:rPr>
                <w:sz w:val="28"/>
                <w:szCs w:val="28"/>
                <w:lang w:val="en-US"/>
              </w:rPr>
              <w:t>n</w:t>
            </w:r>
          </w:p>
          <w:p w:rsidR="00940A36" w:rsidRPr="00CD4887" w:rsidRDefault="00940A36" w:rsidP="00981CAB">
            <w:pPr>
              <w:widowControl w:val="0"/>
              <w:jc w:val="both"/>
              <w:rPr>
                <w:sz w:val="28"/>
                <w:szCs w:val="28"/>
              </w:rPr>
            </w:pPr>
            <w:r w:rsidRPr="00CD4887">
              <w:rPr>
                <w:sz w:val="28"/>
                <w:szCs w:val="28"/>
                <w:lang w:val="en-US"/>
              </w:rPr>
              <w:t>k</w:t>
            </w:r>
            <w:r w:rsidRPr="00CD4887">
              <w:rPr>
                <w:sz w:val="28"/>
                <w:szCs w:val="28"/>
              </w:rPr>
              <w:t xml:space="preserve"> = </w:t>
            </w:r>
            <w:r w:rsidRPr="00CD4887">
              <w:rPr>
                <w:sz w:val="28"/>
                <w:szCs w:val="28"/>
                <w:lang w:val="en-US"/>
              </w:rPr>
              <w:t>n</w:t>
            </w:r>
            <w:r w:rsidRPr="00CD4887">
              <w:rPr>
                <w:sz w:val="28"/>
                <w:szCs w:val="28"/>
              </w:rPr>
              <w:t>+1</w:t>
            </w:r>
          </w:p>
        </w:tc>
        <w:tc>
          <w:tcPr>
            <w:tcW w:w="2677"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60-70</w:t>
            </w:r>
          </w:p>
        </w:tc>
      </w:tr>
      <w:tr w:rsidR="00940A36" w:rsidRPr="00CD4887" w:rsidTr="00981CAB">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Социальный</w:t>
            </w:r>
          </w:p>
        </w:tc>
        <w:tc>
          <w:tcPr>
            <w:tcW w:w="2065"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20</w:t>
            </w:r>
          </w:p>
        </w:tc>
        <w:tc>
          <w:tcPr>
            <w:tcW w:w="1988"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lang w:val="en-US"/>
              </w:rPr>
              <w:t>k</w:t>
            </w:r>
            <w:r w:rsidRPr="00CD4887">
              <w:rPr>
                <w:sz w:val="28"/>
                <w:szCs w:val="28"/>
              </w:rPr>
              <w:t xml:space="preserve"> = </w:t>
            </w:r>
            <w:r w:rsidRPr="00CD4887">
              <w:rPr>
                <w:sz w:val="28"/>
                <w:szCs w:val="28"/>
                <w:lang w:val="en-US"/>
              </w:rPr>
              <w:t>n</w:t>
            </w:r>
            <w:r w:rsidRPr="00CD4887">
              <w:rPr>
                <w:sz w:val="28"/>
                <w:szCs w:val="28"/>
              </w:rPr>
              <w:t>-1</w:t>
            </w:r>
          </w:p>
          <w:p w:rsidR="00940A36" w:rsidRPr="00CD4887" w:rsidRDefault="00940A36" w:rsidP="00981CAB">
            <w:pPr>
              <w:widowControl w:val="0"/>
              <w:jc w:val="both"/>
              <w:rPr>
                <w:sz w:val="28"/>
                <w:szCs w:val="28"/>
              </w:rPr>
            </w:pPr>
            <w:r w:rsidRPr="00CD4887">
              <w:rPr>
                <w:sz w:val="28"/>
                <w:szCs w:val="28"/>
                <w:lang w:val="en-US"/>
              </w:rPr>
              <w:t>k</w:t>
            </w:r>
            <w:r w:rsidRPr="00CD4887">
              <w:rPr>
                <w:sz w:val="28"/>
                <w:szCs w:val="28"/>
              </w:rPr>
              <w:t xml:space="preserve"> = </w:t>
            </w:r>
            <w:r w:rsidRPr="00CD4887">
              <w:rPr>
                <w:sz w:val="28"/>
                <w:szCs w:val="28"/>
                <w:lang w:val="en-US"/>
              </w:rPr>
              <w:t>n</w:t>
            </w:r>
          </w:p>
        </w:tc>
        <w:tc>
          <w:tcPr>
            <w:tcW w:w="2677"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20-25</w:t>
            </w:r>
          </w:p>
        </w:tc>
      </w:tr>
      <w:tr w:rsidR="00940A36" w:rsidRPr="00CD4887" w:rsidTr="00981CAB">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 xml:space="preserve">Специализированный </w:t>
            </w:r>
          </w:p>
        </w:tc>
        <w:tc>
          <w:tcPr>
            <w:tcW w:w="4053" w:type="dxa"/>
            <w:gridSpan w:val="2"/>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 xml:space="preserve">в соответствии со специальными </w:t>
            </w:r>
          </w:p>
          <w:p w:rsidR="00940A36" w:rsidRPr="00CD4887" w:rsidRDefault="00940A36" w:rsidP="00981CAB">
            <w:pPr>
              <w:widowControl w:val="0"/>
              <w:jc w:val="both"/>
              <w:rPr>
                <w:sz w:val="28"/>
                <w:szCs w:val="28"/>
              </w:rPr>
            </w:pPr>
            <w:r w:rsidRPr="00CD4887">
              <w:rPr>
                <w:sz w:val="28"/>
                <w:szCs w:val="28"/>
              </w:rPr>
              <w:t>но</w:t>
            </w:r>
            <w:r w:rsidRPr="00CD4887">
              <w:rPr>
                <w:sz w:val="28"/>
                <w:szCs w:val="28"/>
              </w:rPr>
              <w:t>р</w:t>
            </w:r>
            <w:r w:rsidRPr="00CD4887">
              <w:rPr>
                <w:sz w:val="28"/>
                <w:szCs w:val="28"/>
              </w:rPr>
              <w:t xml:space="preserve">мами и правилами </w:t>
            </w:r>
          </w:p>
        </w:tc>
        <w:tc>
          <w:tcPr>
            <w:tcW w:w="2677" w:type="dxa"/>
            <w:tcBorders>
              <w:top w:val="single" w:sz="6" w:space="0" w:color="000000"/>
              <w:left w:val="single" w:sz="6" w:space="0" w:color="000000"/>
              <w:bottom w:val="single" w:sz="6" w:space="0" w:color="000000"/>
              <w:right w:val="single" w:sz="6" w:space="0" w:color="000000"/>
            </w:tcBorders>
            <w:vAlign w:val="center"/>
          </w:tcPr>
          <w:p w:rsidR="00940A36" w:rsidRPr="00CD4887" w:rsidRDefault="00940A36" w:rsidP="00981CAB">
            <w:pPr>
              <w:widowControl w:val="0"/>
              <w:jc w:val="both"/>
              <w:rPr>
                <w:sz w:val="28"/>
                <w:szCs w:val="28"/>
              </w:rPr>
            </w:pPr>
            <w:r w:rsidRPr="00CD4887">
              <w:rPr>
                <w:sz w:val="28"/>
                <w:szCs w:val="28"/>
              </w:rPr>
              <w:t>около 5</w:t>
            </w:r>
          </w:p>
        </w:tc>
      </w:tr>
    </w:tbl>
    <w:p w:rsidR="00940A36" w:rsidRPr="00CD4887" w:rsidRDefault="00940A36" w:rsidP="00940A36">
      <w:pPr>
        <w:widowControl w:val="0"/>
        <w:spacing w:before="120"/>
        <w:ind w:firstLine="709"/>
        <w:jc w:val="both"/>
      </w:pPr>
      <w:r w:rsidRPr="00CD4887">
        <w:t>* где к – количество комнат в квартире;</w:t>
      </w:r>
    </w:p>
    <w:p w:rsidR="00940A36" w:rsidRPr="00CD4887" w:rsidRDefault="00940A36" w:rsidP="00940A36">
      <w:pPr>
        <w:widowControl w:val="0"/>
        <w:ind w:firstLine="1260"/>
        <w:jc w:val="both"/>
      </w:pPr>
      <w:r w:rsidRPr="00CD4887">
        <w:rPr>
          <w:lang w:val="en-US"/>
        </w:rPr>
        <w:t>n</w:t>
      </w:r>
      <w:r w:rsidRPr="00CD4887">
        <w:t xml:space="preserve"> – количество членов семьи.</w:t>
      </w:r>
    </w:p>
    <w:p w:rsidR="00940A36" w:rsidRPr="00CD4887" w:rsidRDefault="00940A36" w:rsidP="00940A36">
      <w:pPr>
        <w:widowControl w:val="0"/>
        <w:ind w:firstLine="1260"/>
        <w:jc w:val="both"/>
      </w:pPr>
    </w:p>
    <w:p w:rsidR="00940A36" w:rsidRPr="00CD4887" w:rsidRDefault="00940A36" w:rsidP="00940A36">
      <w:pPr>
        <w:pStyle w:val="3"/>
        <w:ind w:firstLine="720"/>
        <w:jc w:val="both"/>
      </w:pPr>
    </w:p>
    <w:p w:rsidR="00940A36" w:rsidRDefault="00940A36" w:rsidP="00940A36">
      <w:pPr>
        <w:pStyle w:val="3"/>
        <w:jc w:val="center"/>
        <w:rPr>
          <w:rFonts w:ascii="Times New Roman" w:hAnsi="Times New Roman" w:cs="Times New Roman"/>
          <w:sz w:val="28"/>
          <w:szCs w:val="28"/>
        </w:rPr>
      </w:pPr>
      <w:bookmarkStart w:id="70" w:name="_Toc437506423"/>
      <w:r w:rsidRPr="009760AB">
        <w:rPr>
          <w:rFonts w:ascii="Times New Roman" w:hAnsi="Times New Roman" w:cs="Times New Roman"/>
          <w:sz w:val="28"/>
          <w:szCs w:val="28"/>
        </w:rPr>
        <w:t>2.2. Жилые зоны</w:t>
      </w:r>
      <w:bookmarkEnd w:id="70"/>
    </w:p>
    <w:p w:rsidR="00940A36" w:rsidRPr="004100B8" w:rsidRDefault="00940A36" w:rsidP="00940A36"/>
    <w:p w:rsidR="00940A36" w:rsidRPr="00CD4887" w:rsidRDefault="00940A36" w:rsidP="00940A36">
      <w:pPr>
        <w:widowControl w:val="0"/>
        <w:ind w:firstLine="709"/>
        <w:jc w:val="both"/>
        <w:rPr>
          <w:sz w:val="28"/>
          <w:szCs w:val="28"/>
        </w:rPr>
      </w:pPr>
      <w:r w:rsidRPr="00CD4887">
        <w:rPr>
          <w:sz w:val="28"/>
          <w:szCs w:val="28"/>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w:t>
      </w:r>
      <w:r w:rsidRPr="00CD4887">
        <w:rPr>
          <w:sz w:val="28"/>
          <w:szCs w:val="28"/>
        </w:rPr>
        <w:t>б</w:t>
      </w:r>
      <w:r w:rsidRPr="00CD4887">
        <w:rPr>
          <w:sz w:val="28"/>
          <w:szCs w:val="28"/>
        </w:rPr>
        <w:t>ностям.</w:t>
      </w:r>
    </w:p>
    <w:p w:rsidR="00940A36" w:rsidRPr="00CD4887" w:rsidRDefault="00940A36" w:rsidP="00940A36">
      <w:pPr>
        <w:widowControl w:val="0"/>
        <w:ind w:firstLine="709"/>
        <w:jc w:val="both"/>
        <w:rPr>
          <w:sz w:val="28"/>
          <w:szCs w:val="28"/>
        </w:rPr>
      </w:pPr>
      <w:r w:rsidRPr="00CD4887">
        <w:rPr>
          <w:sz w:val="28"/>
          <w:szCs w:val="28"/>
        </w:rPr>
        <w:t>2.2.2. Для размещения жилой зоны должны выбираться участки, наиболее благоприя</w:t>
      </w:r>
      <w:r w:rsidRPr="00CD4887">
        <w:rPr>
          <w:sz w:val="28"/>
          <w:szCs w:val="28"/>
        </w:rPr>
        <w:t>т</w:t>
      </w:r>
      <w:r w:rsidRPr="00CD4887">
        <w:rPr>
          <w:sz w:val="28"/>
          <w:szCs w:val="28"/>
        </w:rPr>
        <w:t>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w:t>
      </w:r>
      <w:r w:rsidRPr="00CD4887">
        <w:rPr>
          <w:sz w:val="28"/>
          <w:szCs w:val="28"/>
        </w:rPr>
        <w:t>н</w:t>
      </w:r>
      <w:r w:rsidRPr="00CD4887">
        <w:rPr>
          <w:sz w:val="28"/>
          <w:szCs w:val="28"/>
        </w:rPr>
        <w:t>ного состояния природной среды.</w:t>
      </w:r>
    </w:p>
    <w:p w:rsidR="00940A36" w:rsidRPr="00CD4887" w:rsidRDefault="00940A36" w:rsidP="00940A36">
      <w:pPr>
        <w:widowControl w:val="0"/>
        <w:ind w:firstLine="720"/>
        <w:jc w:val="both"/>
        <w:rPr>
          <w:sz w:val="28"/>
          <w:szCs w:val="28"/>
        </w:rPr>
      </w:pPr>
      <w:r w:rsidRPr="00CD4887">
        <w:rPr>
          <w:sz w:val="28"/>
          <w:szCs w:val="28"/>
        </w:rPr>
        <w:t>2.2.3. 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радиусов доступности объектов системы обсл</w:t>
      </w:r>
      <w:r w:rsidRPr="00CD4887">
        <w:rPr>
          <w:sz w:val="28"/>
          <w:szCs w:val="28"/>
        </w:rPr>
        <w:t>у</w:t>
      </w:r>
      <w:r w:rsidRPr="00CD4887">
        <w:rPr>
          <w:sz w:val="28"/>
          <w:szCs w:val="28"/>
        </w:rPr>
        <w:t>живания.</w:t>
      </w:r>
    </w:p>
    <w:p w:rsidR="00940A36" w:rsidRPr="00CD4887" w:rsidRDefault="00940A36" w:rsidP="00940A36">
      <w:pPr>
        <w:widowControl w:val="0"/>
        <w:adjustRightInd w:val="0"/>
        <w:ind w:firstLine="709"/>
        <w:jc w:val="both"/>
        <w:rPr>
          <w:sz w:val="28"/>
          <w:szCs w:val="28"/>
        </w:rPr>
      </w:pPr>
      <w:r w:rsidRPr="00CD4887">
        <w:rPr>
          <w:sz w:val="28"/>
          <w:szCs w:val="28"/>
        </w:rPr>
        <w:t>При планировочной организации жилой зоны следует предусматривать их дифференциацию по типам застройки, учитывая потребности различных социальных групп нас</w:t>
      </w:r>
      <w:r w:rsidRPr="00CD4887">
        <w:rPr>
          <w:sz w:val="28"/>
          <w:szCs w:val="28"/>
        </w:rPr>
        <w:t>е</w:t>
      </w:r>
      <w:r w:rsidRPr="00CD4887">
        <w:rPr>
          <w:sz w:val="28"/>
          <w:szCs w:val="28"/>
        </w:rPr>
        <w:t>ления.</w:t>
      </w:r>
    </w:p>
    <w:p w:rsidR="00940A36" w:rsidRPr="00CD4887" w:rsidRDefault="00940A36" w:rsidP="00940A36">
      <w:pPr>
        <w:widowControl w:val="0"/>
        <w:adjustRightInd w:val="0"/>
        <w:ind w:firstLine="567"/>
        <w:jc w:val="both"/>
        <w:rPr>
          <w:sz w:val="28"/>
          <w:szCs w:val="28"/>
        </w:rPr>
      </w:pPr>
      <w:r w:rsidRPr="00CD4887">
        <w:rPr>
          <w:sz w:val="28"/>
          <w:szCs w:val="28"/>
        </w:rPr>
        <w:t>Структурными элементами жилой зоны являются жилые районы, микрорайоны (кварталы).</w:t>
      </w:r>
    </w:p>
    <w:p w:rsidR="00940A36" w:rsidRPr="00CD4887" w:rsidRDefault="00940A36" w:rsidP="00940A36">
      <w:pPr>
        <w:widowControl w:val="0"/>
        <w:ind w:firstLine="567"/>
        <w:jc w:val="both"/>
        <w:rPr>
          <w:sz w:val="28"/>
          <w:szCs w:val="28"/>
        </w:rPr>
      </w:pPr>
      <w:r w:rsidRPr="00CD4887">
        <w:rPr>
          <w:sz w:val="28"/>
          <w:szCs w:val="28"/>
        </w:rPr>
        <w:t xml:space="preserve">Население жилого района обеспечивается комплексом объектов </w:t>
      </w:r>
      <w:r w:rsidRPr="00CD4887">
        <w:rPr>
          <w:sz w:val="28"/>
          <w:szCs w:val="28"/>
        </w:rPr>
        <w:lastRenderedPageBreak/>
        <w:t xml:space="preserve">повседневного и периодического обслуживания в пределах планировочного района. </w:t>
      </w:r>
    </w:p>
    <w:p w:rsidR="00940A36" w:rsidRPr="00CD4887" w:rsidRDefault="00940A36" w:rsidP="00940A36">
      <w:pPr>
        <w:widowControl w:val="0"/>
        <w:ind w:firstLine="567"/>
        <w:jc w:val="both"/>
        <w:rPr>
          <w:sz w:val="28"/>
          <w:szCs w:val="28"/>
        </w:rPr>
      </w:pPr>
      <w:r w:rsidRPr="00CD4887">
        <w:rPr>
          <w:sz w:val="28"/>
          <w:szCs w:val="28"/>
        </w:rPr>
        <w:t>Границами территории жилого района являются красные линии магистралей, дорог и улиц обще</w:t>
      </w:r>
      <w:r>
        <w:rPr>
          <w:sz w:val="28"/>
          <w:szCs w:val="28"/>
        </w:rPr>
        <w:t>сельского</w:t>
      </w:r>
      <w:r w:rsidRPr="00CD4887">
        <w:rPr>
          <w:sz w:val="28"/>
          <w:szCs w:val="28"/>
        </w:rPr>
        <w:t xml:space="preserve"> значения, а также – в случае примыкания – утвержденные границы территорий иного функционального назначения, естественные и искусственные рубежи.</w:t>
      </w:r>
    </w:p>
    <w:p w:rsidR="00940A36" w:rsidRPr="00CD4887" w:rsidRDefault="00940A36" w:rsidP="00940A36">
      <w:pPr>
        <w:widowControl w:val="0"/>
        <w:adjustRightInd w:val="0"/>
        <w:ind w:firstLine="567"/>
        <w:jc w:val="both"/>
        <w:rPr>
          <w:sz w:val="28"/>
          <w:szCs w:val="28"/>
        </w:rPr>
      </w:pPr>
      <w:r w:rsidRPr="00CD4887">
        <w:rPr>
          <w:sz w:val="28"/>
          <w:szCs w:val="28"/>
        </w:rPr>
        <w:t xml:space="preserve">В пределах микрорайона (квартала) размещаются объекты повседневного пользования с радиусом обслуживания не более </w:t>
      </w:r>
      <w:smartTag w:uri="urn:schemas-microsoft-com:office:smarttags" w:element="metricconverter">
        <w:smartTagPr>
          <w:attr w:name="ProductID" w:val="500 м"/>
        </w:smartTagPr>
        <w:r w:rsidRPr="00CD4887">
          <w:rPr>
            <w:sz w:val="28"/>
            <w:szCs w:val="28"/>
          </w:rPr>
          <w:t>500 м</w:t>
        </w:r>
      </w:smartTag>
      <w:r w:rsidRPr="00CD4887">
        <w:rPr>
          <w:sz w:val="28"/>
          <w:szCs w:val="28"/>
        </w:rPr>
        <w:t>, а объекты периодического обслуживания располагаются в пределах нормативной доступности.</w:t>
      </w:r>
    </w:p>
    <w:p w:rsidR="00940A36" w:rsidRPr="00CD4887" w:rsidRDefault="00940A36" w:rsidP="00940A36">
      <w:pPr>
        <w:widowControl w:val="0"/>
        <w:ind w:firstLine="567"/>
        <w:jc w:val="both"/>
        <w:rPr>
          <w:sz w:val="28"/>
          <w:szCs w:val="28"/>
        </w:rPr>
      </w:pPr>
      <w:r w:rsidRPr="00CD4887">
        <w:rPr>
          <w:sz w:val="28"/>
          <w:szCs w:val="28"/>
        </w:rPr>
        <w:t xml:space="preserve">Микрорайон (квартал) не расчленяется магистралями, улицами и дорогами </w:t>
      </w:r>
      <w:r>
        <w:rPr>
          <w:sz w:val="28"/>
          <w:szCs w:val="28"/>
        </w:rPr>
        <w:t>сельского</w:t>
      </w:r>
      <w:r w:rsidRPr="00CD4887">
        <w:rPr>
          <w:sz w:val="28"/>
          <w:szCs w:val="28"/>
        </w:rPr>
        <w:t xml:space="preserve"> и районного значения. Границами микрорайона (квартала) являются магистрали, дороги, улицы, проезды, пешеходные пути, а также – в случае примыкания – границы территорий иного функционального назначения, естественные рубежи. </w:t>
      </w:r>
    </w:p>
    <w:p w:rsidR="00940A36" w:rsidRPr="00CD4887" w:rsidRDefault="00940A36" w:rsidP="00940A36">
      <w:pPr>
        <w:widowControl w:val="0"/>
        <w:ind w:firstLine="567"/>
        <w:jc w:val="both"/>
        <w:rPr>
          <w:sz w:val="28"/>
          <w:szCs w:val="28"/>
        </w:rPr>
      </w:pPr>
      <w:r w:rsidRPr="00CD4887">
        <w:rPr>
          <w:sz w:val="28"/>
          <w:szCs w:val="28"/>
        </w:rPr>
        <w:t xml:space="preserve">Микрорайон (квартал) может иметь единую структуру или формироваться из жилых групп, сомасштабных элементам сложившейся планировочной организации существующей части </w:t>
      </w:r>
      <w:r>
        <w:rPr>
          <w:sz w:val="28"/>
          <w:szCs w:val="28"/>
        </w:rPr>
        <w:t>сельского поселения</w:t>
      </w:r>
      <w:r w:rsidRPr="00CD4887">
        <w:rPr>
          <w:sz w:val="28"/>
          <w:szCs w:val="28"/>
        </w:rPr>
        <w:t>.</w:t>
      </w:r>
    </w:p>
    <w:p w:rsidR="00940A36" w:rsidRPr="00CD4887" w:rsidRDefault="00940A36" w:rsidP="00940A36">
      <w:pPr>
        <w:widowControl w:val="0"/>
        <w:adjustRightInd w:val="0"/>
        <w:ind w:firstLine="709"/>
        <w:jc w:val="both"/>
        <w:rPr>
          <w:sz w:val="28"/>
          <w:szCs w:val="28"/>
        </w:rPr>
      </w:pPr>
      <w:r w:rsidRPr="00CD4887">
        <w:rPr>
          <w:sz w:val="28"/>
          <w:szCs w:val="28"/>
        </w:rPr>
        <w:t>2.2.4. В составе жилых зон рекомендуется использовать следующие типы з</w:t>
      </w:r>
      <w:r w:rsidRPr="00CD4887">
        <w:rPr>
          <w:sz w:val="28"/>
          <w:szCs w:val="28"/>
        </w:rPr>
        <w:t>а</w:t>
      </w:r>
      <w:r w:rsidRPr="00CD4887">
        <w:rPr>
          <w:sz w:val="28"/>
          <w:szCs w:val="28"/>
        </w:rPr>
        <w:t>стройки:</w:t>
      </w:r>
    </w:p>
    <w:p w:rsidR="00940A36" w:rsidRPr="005B15DC" w:rsidRDefault="00940A36" w:rsidP="00940A36">
      <w:pPr>
        <w:ind w:left="34" w:firstLine="675"/>
        <w:jc w:val="both"/>
        <w:rPr>
          <w:sz w:val="28"/>
          <w:szCs w:val="28"/>
        </w:rPr>
      </w:pPr>
      <w:r w:rsidRPr="005B15DC">
        <w:rPr>
          <w:sz w:val="28"/>
          <w:szCs w:val="28"/>
        </w:rPr>
        <w:t>1) Индивидуальные жилые дома 1-3 этажа;</w:t>
      </w:r>
    </w:p>
    <w:p w:rsidR="00940A36" w:rsidRPr="005B15DC" w:rsidRDefault="00940A36" w:rsidP="00940A36">
      <w:pPr>
        <w:widowControl w:val="0"/>
        <w:adjustRightInd w:val="0"/>
        <w:ind w:firstLine="675"/>
        <w:jc w:val="both"/>
        <w:rPr>
          <w:sz w:val="28"/>
          <w:szCs w:val="28"/>
        </w:rPr>
      </w:pPr>
      <w:r w:rsidRPr="005B15DC">
        <w:rPr>
          <w:sz w:val="28"/>
          <w:szCs w:val="28"/>
        </w:rPr>
        <w:t>2) Малоэтажные жилые дома 1-3 этажа;</w:t>
      </w:r>
    </w:p>
    <w:p w:rsidR="00940A36" w:rsidRPr="005B15DC" w:rsidRDefault="00940A36" w:rsidP="00940A36">
      <w:pPr>
        <w:widowControl w:val="0"/>
        <w:adjustRightInd w:val="0"/>
        <w:ind w:firstLine="675"/>
        <w:jc w:val="both"/>
        <w:rPr>
          <w:sz w:val="28"/>
          <w:szCs w:val="28"/>
        </w:rPr>
      </w:pPr>
      <w:r w:rsidRPr="005B15DC">
        <w:rPr>
          <w:sz w:val="28"/>
          <w:szCs w:val="28"/>
        </w:rPr>
        <w:t>3) Среднеэтажные жилы</w:t>
      </w:r>
      <w:r>
        <w:rPr>
          <w:sz w:val="28"/>
          <w:szCs w:val="28"/>
        </w:rPr>
        <w:t>е дома 4</w:t>
      </w:r>
      <w:r w:rsidRPr="005B15DC">
        <w:rPr>
          <w:sz w:val="28"/>
          <w:szCs w:val="28"/>
        </w:rPr>
        <w:t>-</w:t>
      </w:r>
      <w:r>
        <w:rPr>
          <w:sz w:val="28"/>
          <w:szCs w:val="28"/>
        </w:rPr>
        <w:t>5 этажа.</w:t>
      </w:r>
    </w:p>
    <w:p w:rsidR="00940A36" w:rsidRPr="00CD4887" w:rsidRDefault="00940A36" w:rsidP="00940A36">
      <w:pPr>
        <w:widowControl w:val="0"/>
        <w:adjustRightInd w:val="0"/>
        <w:ind w:firstLine="851"/>
        <w:jc w:val="both"/>
        <w:rPr>
          <w:sz w:val="28"/>
          <w:szCs w:val="28"/>
        </w:rPr>
      </w:pPr>
    </w:p>
    <w:p w:rsidR="00940A36" w:rsidRPr="00CD4887" w:rsidRDefault="00940A36" w:rsidP="00940A36">
      <w:pPr>
        <w:widowControl w:val="0"/>
        <w:ind w:firstLine="709"/>
        <w:jc w:val="both"/>
        <w:rPr>
          <w:sz w:val="28"/>
          <w:szCs w:val="28"/>
        </w:rPr>
      </w:pPr>
      <w:r w:rsidRPr="00CD4887">
        <w:rPr>
          <w:sz w:val="28"/>
          <w:szCs w:val="28"/>
        </w:rPr>
        <w:t>2.2.5. При определении соотношения типов нового жилищного строительства необход</w:t>
      </w:r>
      <w:r w:rsidRPr="00CD4887">
        <w:rPr>
          <w:sz w:val="28"/>
          <w:szCs w:val="28"/>
        </w:rPr>
        <w:t>и</w:t>
      </w:r>
      <w:r w:rsidRPr="00CD4887">
        <w:rPr>
          <w:sz w:val="28"/>
          <w:szCs w:val="28"/>
        </w:rPr>
        <w:t xml:space="preserve">мо исходить из учета конкретных возможностей развития </w:t>
      </w:r>
      <w:r>
        <w:rPr>
          <w:sz w:val="28"/>
          <w:szCs w:val="28"/>
        </w:rPr>
        <w:t>сельского поселения</w:t>
      </w:r>
      <w:r w:rsidRPr="00CD4887">
        <w:rPr>
          <w:sz w:val="28"/>
          <w:szCs w:val="28"/>
        </w:rPr>
        <w:t>, наличия территориальных ресурсов, градостроительных особенностей, существующей строительной базы и рыночных условий.</w:t>
      </w:r>
    </w:p>
    <w:p w:rsidR="00940A36" w:rsidRPr="00CD4887" w:rsidRDefault="00940A36" w:rsidP="00940A36">
      <w:pPr>
        <w:widowControl w:val="0"/>
        <w:adjustRightInd w:val="0"/>
        <w:ind w:firstLine="709"/>
        <w:jc w:val="both"/>
        <w:rPr>
          <w:sz w:val="28"/>
          <w:szCs w:val="28"/>
        </w:rPr>
      </w:pPr>
      <w:r w:rsidRPr="00CD4887">
        <w:rPr>
          <w:sz w:val="28"/>
          <w:szCs w:val="28"/>
        </w:rPr>
        <w:t>2.2.6. В жилых зонах допускается размещение отдельностоящих, встроенных или пристроенных объектов социального и коммунально-бытового назначения, объектов здравоохр</w:t>
      </w:r>
      <w:r w:rsidRPr="00CD4887">
        <w:rPr>
          <w:sz w:val="28"/>
          <w:szCs w:val="28"/>
        </w:rPr>
        <w:t>а</w:t>
      </w:r>
      <w:r w:rsidRPr="00CD4887">
        <w:rPr>
          <w:sz w:val="28"/>
          <w:szCs w:val="28"/>
        </w:rPr>
        <w:t>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w:t>
      </w:r>
      <w:r w:rsidRPr="00CD4887">
        <w:rPr>
          <w:sz w:val="28"/>
          <w:szCs w:val="28"/>
        </w:rPr>
        <w:t>к</w:t>
      </w:r>
      <w:r w:rsidRPr="00CD4887">
        <w:rPr>
          <w:sz w:val="28"/>
          <w:szCs w:val="28"/>
        </w:rPr>
        <w:t xml:space="preserve">ружающую среду. </w:t>
      </w:r>
    </w:p>
    <w:p w:rsidR="00940A36" w:rsidRPr="00CD4887" w:rsidRDefault="00940A36" w:rsidP="00940A36">
      <w:pPr>
        <w:widowControl w:val="0"/>
        <w:ind w:firstLine="709"/>
        <w:jc w:val="both"/>
        <w:rPr>
          <w:sz w:val="28"/>
          <w:szCs w:val="28"/>
        </w:rPr>
      </w:pPr>
      <w:r w:rsidRPr="00CD4887">
        <w:rPr>
          <w:sz w:val="28"/>
          <w:szCs w:val="28"/>
        </w:rPr>
        <w:t>2.2.7.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w:t>
      </w:r>
      <w:r w:rsidRPr="00CD4887">
        <w:rPr>
          <w:sz w:val="28"/>
          <w:szCs w:val="28"/>
        </w:rPr>
        <w:t>е</w:t>
      </w:r>
      <w:r w:rsidRPr="00CD4887">
        <w:rPr>
          <w:sz w:val="28"/>
          <w:szCs w:val="28"/>
        </w:rPr>
        <w:t>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w:t>
      </w:r>
      <w:r w:rsidRPr="00CD4887">
        <w:rPr>
          <w:sz w:val="28"/>
          <w:szCs w:val="28"/>
        </w:rPr>
        <w:t>р</w:t>
      </w:r>
      <w:r w:rsidRPr="00CD4887">
        <w:rPr>
          <w:sz w:val="28"/>
          <w:szCs w:val="28"/>
        </w:rPr>
        <w:t>вых этажах.</w:t>
      </w:r>
    </w:p>
    <w:p w:rsidR="00940A36" w:rsidRPr="00CD4887" w:rsidRDefault="00940A36" w:rsidP="00940A36">
      <w:pPr>
        <w:widowControl w:val="0"/>
        <w:shd w:val="clear" w:color="auto" w:fill="FFFFFF"/>
        <w:ind w:right="17" w:firstLine="697"/>
        <w:jc w:val="both"/>
        <w:rPr>
          <w:bCs/>
          <w:iCs/>
          <w:sz w:val="28"/>
          <w:szCs w:val="28"/>
        </w:rPr>
      </w:pPr>
      <w:r w:rsidRPr="00CD4887">
        <w:rPr>
          <w:sz w:val="28"/>
          <w:szCs w:val="28"/>
        </w:rPr>
        <w:t>2.2.8.</w:t>
      </w:r>
      <w:r w:rsidRPr="00CD4887">
        <w:rPr>
          <w:bCs/>
          <w:iCs/>
          <w:sz w:val="28"/>
          <w:szCs w:val="28"/>
        </w:rPr>
        <w:t xml:space="preserve"> Запрещается размещение жилых помещений в цокольных и подвальных этажах.</w:t>
      </w:r>
    </w:p>
    <w:p w:rsidR="00940A36" w:rsidRPr="00CD4887" w:rsidRDefault="00940A36" w:rsidP="00940A36">
      <w:pPr>
        <w:widowControl w:val="0"/>
        <w:shd w:val="clear" w:color="auto" w:fill="FFFFFF"/>
        <w:ind w:right="17" w:firstLine="697"/>
        <w:jc w:val="both"/>
        <w:rPr>
          <w:bCs/>
          <w:iCs/>
          <w:sz w:val="28"/>
          <w:szCs w:val="28"/>
        </w:rPr>
      </w:pPr>
      <w:r w:rsidRPr="00CD4887">
        <w:rPr>
          <w:bCs/>
          <w:iCs/>
          <w:sz w:val="28"/>
          <w:szCs w:val="28"/>
        </w:rPr>
        <w:lastRenderedPageBreak/>
        <w:t>В цокольном, первом и втором этажах жилого здания допускается размещение встрое</w:t>
      </w:r>
      <w:r w:rsidRPr="00CD4887">
        <w:rPr>
          <w:bCs/>
          <w:iCs/>
          <w:sz w:val="28"/>
          <w:szCs w:val="28"/>
        </w:rPr>
        <w:t>н</w:t>
      </w:r>
      <w:r w:rsidRPr="00CD4887">
        <w:rPr>
          <w:bCs/>
          <w:iCs/>
          <w:sz w:val="28"/>
          <w:szCs w:val="28"/>
        </w:rPr>
        <w:t>ных и встроено-пристроенных помещений общественного назначения, за исключением объектов, ок</w:t>
      </w:r>
      <w:r w:rsidRPr="00CD4887">
        <w:rPr>
          <w:bCs/>
          <w:iCs/>
          <w:sz w:val="28"/>
          <w:szCs w:val="28"/>
        </w:rPr>
        <w:t>а</w:t>
      </w:r>
      <w:r w:rsidRPr="00CD4887">
        <w:rPr>
          <w:bCs/>
          <w:iCs/>
          <w:sz w:val="28"/>
          <w:szCs w:val="28"/>
        </w:rPr>
        <w:t>зывающих вредное воздействие на человека.</w:t>
      </w:r>
    </w:p>
    <w:p w:rsidR="00940A36" w:rsidRPr="00CD4887" w:rsidRDefault="00940A36" w:rsidP="00940A36">
      <w:pPr>
        <w:widowControl w:val="0"/>
        <w:shd w:val="clear" w:color="auto" w:fill="FFFFFF"/>
        <w:ind w:firstLine="709"/>
        <w:jc w:val="both"/>
        <w:rPr>
          <w:bCs/>
          <w:iCs/>
          <w:sz w:val="28"/>
          <w:szCs w:val="28"/>
        </w:rPr>
      </w:pPr>
      <w:r w:rsidRPr="00CD4887">
        <w:rPr>
          <w:sz w:val="28"/>
          <w:szCs w:val="28"/>
        </w:rPr>
        <w:t>Доля нежилого фонда в общем объеме фонда на участке жилой застройки не более -15 %.</w:t>
      </w:r>
    </w:p>
    <w:p w:rsidR="00940A36" w:rsidRPr="00CD4887" w:rsidRDefault="00940A36" w:rsidP="00940A36">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t>2.2.9. На территории жилой застройки не допускается размещение производственных территорий, которые:</w:t>
      </w:r>
    </w:p>
    <w:p w:rsidR="00940A36" w:rsidRPr="00CD4887" w:rsidRDefault="00940A36" w:rsidP="00940A36">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t>1) по классу опасности расположенных на них производств нарушают или могут нарушить своей деятельностью экологическую безопасность территории жилой з</w:t>
      </w:r>
      <w:r w:rsidRPr="00CD4887">
        <w:rPr>
          <w:rFonts w:ascii="Times New Roman" w:hAnsi="Times New Roman" w:cs="Times New Roman"/>
          <w:sz w:val="28"/>
          <w:szCs w:val="28"/>
        </w:rPr>
        <w:t>а</w:t>
      </w:r>
      <w:r w:rsidRPr="00CD4887">
        <w:rPr>
          <w:rFonts w:ascii="Times New Roman" w:hAnsi="Times New Roman" w:cs="Times New Roman"/>
          <w:sz w:val="28"/>
          <w:szCs w:val="28"/>
        </w:rPr>
        <w:t>стройки;</w:t>
      </w:r>
    </w:p>
    <w:p w:rsidR="00940A36" w:rsidRPr="00CD4887" w:rsidRDefault="00940A36" w:rsidP="00940A36">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t>2) по численности занятости противоречат назначению жилых те</w:t>
      </w:r>
      <w:r w:rsidRPr="00CD4887">
        <w:rPr>
          <w:rFonts w:ascii="Times New Roman" w:hAnsi="Times New Roman" w:cs="Times New Roman"/>
          <w:sz w:val="28"/>
          <w:szCs w:val="28"/>
        </w:rPr>
        <w:t>р</w:t>
      </w:r>
      <w:r w:rsidRPr="00CD4887">
        <w:rPr>
          <w:rFonts w:ascii="Times New Roman" w:hAnsi="Times New Roman" w:cs="Times New Roman"/>
          <w:sz w:val="28"/>
          <w:szCs w:val="28"/>
        </w:rPr>
        <w:t>риторий;</w:t>
      </w:r>
    </w:p>
    <w:p w:rsidR="00940A36" w:rsidRPr="00CD4887" w:rsidRDefault="00940A36" w:rsidP="00940A36">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t>3) по величине территорий нарушают функционально-планировочную организацию ж</w:t>
      </w:r>
      <w:r w:rsidRPr="00CD4887">
        <w:rPr>
          <w:rFonts w:ascii="Times New Roman" w:hAnsi="Times New Roman" w:cs="Times New Roman"/>
          <w:sz w:val="28"/>
          <w:szCs w:val="28"/>
        </w:rPr>
        <w:t>и</w:t>
      </w:r>
      <w:r w:rsidRPr="00CD4887">
        <w:rPr>
          <w:rFonts w:ascii="Times New Roman" w:hAnsi="Times New Roman" w:cs="Times New Roman"/>
          <w:sz w:val="28"/>
          <w:szCs w:val="28"/>
        </w:rPr>
        <w:t>лых территорий.</w:t>
      </w:r>
    </w:p>
    <w:p w:rsidR="00940A36" w:rsidRPr="00CD4887" w:rsidRDefault="00940A36" w:rsidP="00940A36">
      <w:pPr>
        <w:widowControl w:val="0"/>
        <w:ind w:firstLine="709"/>
        <w:jc w:val="both"/>
        <w:rPr>
          <w:sz w:val="28"/>
          <w:szCs w:val="28"/>
        </w:rPr>
      </w:pPr>
      <w:r w:rsidRPr="00CD4887">
        <w:rPr>
          <w:sz w:val="28"/>
          <w:szCs w:val="28"/>
        </w:rPr>
        <w:t>2.2.10. При проектировании территории жилой застройки должны соблюдаться требов</w:t>
      </w:r>
      <w:r w:rsidRPr="00CD4887">
        <w:rPr>
          <w:sz w:val="28"/>
          <w:szCs w:val="28"/>
        </w:rPr>
        <w:t>а</w:t>
      </w:r>
      <w:r w:rsidRPr="00CD4887">
        <w:rPr>
          <w:sz w:val="28"/>
          <w:szCs w:val="28"/>
        </w:rPr>
        <w:t>ния по охране окружающей среды, защите территории от шума, вибрации, загрязнений атмосферного воздуха в соответствии с требованиями действующих сан</w:t>
      </w:r>
      <w:r w:rsidRPr="00CD4887">
        <w:rPr>
          <w:sz w:val="28"/>
          <w:szCs w:val="28"/>
        </w:rPr>
        <w:t>и</w:t>
      </w:r>
      <w:r w:rsidRPr="00CD4887">
        <w:rPr>
          <w:sz w:val="28"/>
          <w:szCs w:val="28"/>
        </w:rPr>
        <w:t>тарно-эпидемиологических правил.</w:t>
      </w:r>
    </w:p>
    <w:p w:rsidR="00940A36" w:rsidRPr="00CD4887" w:rsidRDefault="00940A36" w:rsidP="00940A36">
      <w:pPr>
        <w:pStyle w:val="ConsNormal"/>
        <w:ind w:right="0" w:firstLine="709"/>
        <w:jc w:val="both"/>
        <w:rPr>
          <w:rFonts w:ascii="Times New Roman" w:hAnsi="Times New Roman" w:cs="Times New Roman"/>
          <w:sz w:val="28"/>
          <w:szCs w:val="28"/>
        </w:rPr>
      </w:pPr>
      <w:r w:rsidRPr="00CD4887">
        <w:rPr>
          <w:rFonts w:ascii="Times New Roman" w:hAnsi="Times New Roman" w:cs="Times New Roman"/>
          <w:sz w:val="28"/>
          <w:szCs w:val="28"/>
        </w:rPr>
        <w:t>2.2.11. В целях создания среды жизнедеятельности, доступной для инвалидов и малом</w:t>
      </w:r>
      <w:r w:rsidRPr="00CD4887">
        <w:rPr>
          <w:rFonts w:ascii="Times New Roman" w:hAnsi="Times New Roman" w:cs="Times New Roman"/>
          <w:sz w:val="28"/>
          <w:szCs w:val="28"/>
        </w:rPr>
        <w:t>о</w:t>
      </w:r>
      <w:r w:rsidRPr="00CD4887">
        <w:rPr>
          <w:rFonts w:ascii="Times New Roman" w:hAnsi="Times New Roman" w:cs="Times New Roman"/>
          <w:sz w:val="28"/>
          <w:szCs w:val="28"/>
        </w:rPr>
        <w:t>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«Обесп</w:t>
      </w:r>
      <w:r w:rsidRPr="00CD4887">
        <w:rPr>
          <w:rFonts w:ascii="Times New Roman" w:hAnsi="Times New Roman" w:cs="Times New Roman"/>
          <w:sz w:val="28"/>
          <w:szCs w:val="28"/>
        </w:rPr>
        <w:t>е</w:t>
      </w:r>
      <w:r w:rsidRPr="00CD4887">
        <w:rPr>
          <w:rFonts w:ascii="Times New Roman" w:hAnsi="Times New Roman" w:cs="Times New Roman"/>
          <w:sz w:val="28"/>
          <w:szCs w:val="28"/>
        </w:rPr>
        <w:t>чение доступности жилых объектов, объектов социальной инфраструктуры для инвалидов и маломобильных групп населения» настоящих нормат</w:t>
      </w:r>
      <w:r w:rsidRPr="00CD4887">
        <w:rPr>
          <w:rFonts w:ascii="Times New Roman" w:hAnsi="Times New Roman" w:cs="Times New Roman"/>
          <w:sz w:val="28"/>
          <w:szCs w:val="28"/>
        </w:rPr>
        <w:t>и</w:t>
      </w:r>
      <w:r w:rsidRPr="00CD4887">
        <w:rPr>
          <w:rFonts w:ascii="Times New Roman" w:hAnsi="Times New Roman" w:cs="Times New Roman"/>
          <w:sz w:val="28"/>
          <w:szCs w:val="28"/>
        </w:rPr>
        <w:t>вов.</w:t>
      </w:r>
    </w:p>
    <w:p w:rsidR="00940A36" w:rsidRPr="00CD4887" w:rsidRDefault="00940A36" w:rsidP="00940A36">
      <w:pPr>
        <w:widowControl w:val="0"/>
        <w:spacing w:line="239" w:lineRule="auto"/>
        <w:ind w:firstLine="720"/>
        <w:jc w:val="both"/>
        <w:rPr>
          <w:sz w:val="28"/>
          <w:szCs w:val="28"/>
        </w:rPr>
      </w:pPr>
      <w:r w:rsidRPr="00CD4887">
        <w:rPr>
          <w:sz w:val="28"/>
          <w:szCs w:val="28"/>
        </w:rPr>
        <w:t>2.2.12. Предельно допустимые размеры придомовых, приквартирных земельных учас</w:t>
      </w:r>
      <w:r w:rsidRPr="00CD4887">
        <w:rPr>
          <w:sz w:val="28"/>
          <w:szCs w:val="28"/>
        </w:rPr>
        <w:t>т</w:t>
      </w:r>
      <w:r w:rsidRPr="00CD4887">
        <w:rPr>
          <w:sz w:val="28"/>
          <w:szCs w:val="28"/>
        </w:rPr>
        <w:t xml:space="preserve">ков, предоставляемых в </w:t>
      </w:r>
      <w:r>
        <w:rPr>
          <w:sz w:val="28"/>
          <w:szCs w:val="28"/>
        </w:rPr>
        <w:t>сельском поселении</w:t>
      </w:r>
      <w:r w:rsidRPr="00CD4887">
        <w:rPr>
          <w:sz w:val="28"/>
          <w:szCs w:val="28"/>
        </w:rPr>
        <w:t xml:space="preserve"> на индивидуальный дом или на одну квартиру, устанавливаются в зависимости от применяемых типов жилых домов, характера формирующейся застройки (среды), ее размещения в структуре </w:t>
      </w:r>
      <w:r>
        <w:rPr>
          <w:sz w:val="28"/>
          <w:szCs w:val="28"/>
        </w:rPr>
        <w:t>сельского  поселения</w:t>
      </w:r>
      <w:r w:rsidRPr="00CD4887">
        <w:rPr>
          <w:sz w:val="28"/>
          <w:szCs w:val="28"/>
        </w:rPr>
        <w:t xml:space="preserve"> разной величины следующие:</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xml:space="preserve">400 - </w:t>
      </w:r>
      <w:smartTag w:uri="urn:schemas-microsoft-com:office:smarttags" w:element="metricconverter">
        <w:smartTagPr>
          <w:attr w:name="ProductID" w:val="1000 кв. м"/>
        </w:smartTagPr>
        <w:r w:rsidRPr="00CD4887">
          <w:rPr>
            <w:sz w:val="28"/>
            <w:szCs w:val="28"/>
          </w:rPr>
          <w:t>1000 кв. м</w:t>
        </w:r>
      </w:smartTag>
      <w:r w:rsidRPr="00CD4887">
        <w:rPr>
          <w:sz w:val="28"/>
          <w:szCs w:val="28"/>
        </w:rPr>
        <w:t xml:space="preserve"> и более (включая площадь застройки) - при одно-, двухквартирных домах при размещении новой и реконструкции существующей застройки усадебного типа;</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xml:space="preserve">250 - </w:t>
      </w:r>
      <w:smartTag w:uri="urn:schemas-microsoft-com:office:smarttags" w:element="metricconverter">
        <w:smartTagPr>
          <w:attr w:name="ProductID" w:val="400 кв. м"/>
        </w:smartTagPr>
        <w:r w:rsidRPr="00CD4887">
          <w:rPr>
            <w:sz w:val="28"/>
            <w:szCs w:val="28"/>
          </w:rPr>
          <w:t>400 кв. м</w:t>
        </w:r>
      </w:smartTag>
      <w:r w:rsidRPr="00CD4887">
        <w:rPr>
          <w:sz w:val="28"/>
          <w:szCs w:val="28"/>
        </w:rPr>
        <w:t xml:space="preserve"> (включая площадь застройки) - при одно-, двух- или четырехквартирных домах коттеджного типа при размещении новой и реконструкции существующей м</w:t>
      </w:r>
      <w:r w:rsidRPr="00CD4887">
        <w:rPr>
          <w:sz w:val="28"/>
          <w:szCs w:val="28"/>
        </w:rPr>
        <w:t>а</w:t>
      </w:r>
      <w:r w:rsidRPr="00CD4887">
        <w:rPr>
          <w:sz w:val="28"/>
          <w:szCs w:val="28"/>
        </w:rPr>
        <w:t>лоэтажной застройки;</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xml:space="preserve">60 - </w:t>
      </w:r>
      <w:smartTag w:uri="urn:schemas-microsoft-com:office:smarttags" w:element="metricconverter">
        <w:smartTagPr>
          <w:attr w:name="ProductID" w:val="100 кв. м"/>
        </w:smartTagPr>
        <w:r w:rsidRPr="00CD4887">
          <w:rPr>
            <w:sz w:val="28"/>
            <w:szCs w:val="28"/>
          </w:rPr>
          <w:t>100 кв. м</w:t>
        </w:r>
      </w:smartTag>
      <w:r w:rsidRPr="00CD4887">
        <w:rPr>
          <w:sz w:val="28"/>
          <w:szCs w:val="28"/>
        </w:rPr>
        <w:t xml:space="preserve"> (без площади застройки) - при многоквартирных одно-, двух-, трехэтажных блокированных домах;</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xml:space="preserve">30 - </w:t>
      </w:r>
      <w:smartTag w:uri="urn:schemas-microsoft-com:office:smarttags" w:element="metricconverter">
        <w:smartTagPr>
          <w:attr w:name="ProductID" w:val="60 кв. м"/>
        </w:smartTagPr>
        <w:r w:rsidRPr="00CD4887">
          <w:rPr>
            <w:sz w:val="28"/>
            <w:szCs w:val="28"/>
          </w:rPr>
          <w:t>60 кв. м</w:t>
        </w:r>
      </w:smartTag>
      <w:r w:rsidRPr="00CD4887">
        <w:rPr>
          <w:sz w:val="28"/>
          <w:szCs w:val="28"/>
        </w:rPr>
        <w:t xml:space="preserve"> (без площади застройки) - при многоквартирных одно-, двух-, трехэтажных блокированных домах при применении плотной малоэтажной застройки и в условиях реконструкции, а также при двух-, трех- и четырехэтажных домах сложной объемно-пространственной структуры.</w:t>
      </w:r>
    </w:p>
    <w:p w:rsidR="00940A36" w:rsidRPr="00CD4887" w:rsidRDefault="00940A36" w:rsidP="00940A36">
      <w:pPr>
        <w:widowControl w:val="0"/>
        <w:ind w:firstLine="720"/>
        <w:jc w:val="both"/>
        <w:rPr>
          <w:sz w:val="28"/>
          <w:szCs w:val="28"/>
        </w:rPr>
      </w:pPr>
      <w:r w:rsidRPr="00CD4887">
        <w:rPr>
          <w:sz w:val="28"/>
          <w:szCs w:val="28"/>
        </w:rPr>
        <w:t xml:space="preserve">2.2.13. При проектировании жилой зоны </w:t>
      </w:r>
      <w:r>
        <w:rPr>
          <w:sz w:val="28"/>
          <w:szCs w:val="28"/>
        </w:rPr>
        <w:t>сельского поселения</w:t>
      </w:r>
      <w:r w:rsidRPr="00CD4887">
        <w:rPr>
          <w:sz w:val="28"/>
          <w:szCs w:val="28"/>
        </w:rPr>
        <w:t xml:space="preserve"> расчетную плотность населения терр</w:t>
      </w:r>
      <w:r w:rsidRPr="00CD4887">
        <w:rPr>
          <w:sz w:val="28"/>
          <w:szCs w:val="28"/>
        </w:rPr>
        <w:t>и</w:t>
      </w:r>
      <w:r w:rsidRPr="00CD4887">
        <w:rPr>
          <w:sz w:val="28"/>
          <w:szCs w:val="28"/>
        </w:rPr>
        <w:t xml:space="preserve">тории микрорайона (квартала) по </w:t>
      </w:r>
      <w:r w:rsidRPr="00CD4887">
        <w:rPr>
          <w:sz w:val="28"/>
          <w:szCs w:val="28"/>
        </w:rPr>
        <w:lastRenderedPageBreak/>
        <w:t>расчетным периодам развития территории рекомендуется принимать не менее приведе</w:t>
      </w:r>
      <w:r w:rsidRPr="00CD4887">
        <w:rPr>
          <w:sz w:val="28"/>
          <w:szCs w:val="28"/>
        </w:rPr>
        <w:t>н</w:t>
      </w:r>
      <w:r w:rsidRPr="00CD4887">
        <w:rPr>
          <w:sz w:val="28"/>
          <w:szCs w:val="28"/>
        </w:rPr>
        <w:t xml:space="preserve">ной в таблице </w:t>
      </w:r>
      <w:r>
        <w:rPr>
          <w:sz w:val="28"/>
          <w:szCs w:val="28"/>
        </w:rPr>
        <w:t>3</w:t>
      </w:r>
      <w:r w:rsidRPr="00CD4887">
        <w:rPr>
          <w:sz w:val="28"/>
          <w:szCs w:val="28"/>
        </w:rPr>
        <w:t>.</w:t>
      </w:r>
    </w:p>
    <w:p w:rsidR="00940A36" w:rsidRPr="00CD4887" w:rsidRDefault="00940A36" w:rsidP="00940A36">
      <w:pPr>
        <w:jc w:val="center"/>
        <w:rPr>
          <w:b/>
        </w:rPr>
      </w:pPr>
      <w:r w:rsidRPr="00CD4887">
        <w:rPr>
          <w:b/>
          <w:sz w:val="28"/>
          <w:szCs w:val="28"/>
        </w:rPr>
        <w:t>Плотность населения на территории микрорайона, чел/га</w:t>
      </w:r>
    </w:p>
    <w:p w:rsidR="00940A36" w:rsidRDefault="00940A36" w:rsidP="00940A36">
      <w:pPr>
        <w:pStyle w:val="aff"/>
        <w:jc w:val="right"/>
        <w:rPr>
          <w:sz w:val="28"/>
          <w:szCs w:val="28"/>
          <w:lang w:val="ru-RU"/>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3</w:t>
      </w:r>
      <w:r w:rsidRPr="00CD4887">
        <w:rPr>
          <w:sz w:val="28"/>
          <w:szCs w:val="28"/>
        </w:rPr>
        <w:fldChar w:fldCharType="end"/>
      </w:r>
    </w:p>
    <w:p w:rsidR="00940A36" w:rsidRPr="00483DF4" w:rsidRDefault="00940A36" w:rsidP="00940A36">
      <w:pPr>
        <w:rPr>
          <w:lang w:eastAsia="x-none"/>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339"/>
        <w:gridCol w:w="3339"/>
      </w:tblGrid>
      <w:tr w:rsidR="00940A36" w:rsidRPr="00CD4887" w:rsidTr="00981CAB">
        <w:trPr>
          <w:trHeight w:val="141"/>
          <w:jc w:val="center"/>
        </w:trPr>
        <w:tc>
          <w:tcPr>
            <w:tcW w:w="3449" w:type="dxa"/>
            <w:vMerge w:val="restart"/>
            <w:vAlign w:val="center"/>
          </w:tcPr>
          <w:p w:rsidR="00940A36" w:rsidRPr="00CD4887" w:rsidRDefault="00940A36" w:rsidP="00981CAB">
            <w:pPr>
              <w:widowControl w:val="0"/>
              <w:jc w:val="center"/>
              <w:rPr>
                <w:sz w:val="28"/>
                <w:szCs w:val="28"/>
              </w:rPr>
            </w:pPr>
            <w:r w:rsidRPr="00CD4887">
              <w:rPr>
                <w:sz w:val="28"/>
                <w:szCs w:val="28"/>
              </w:rPr>
              <w:t>Зона различной степени градостроительной ценности те</w:t>
            </w:r>
            <w:r w:rsidRPr="00CD4887">
              <w:rPr>
                <w:sz w:val="28"/>
                <w:szCs w:val="28"/>
              </w:rPr>
              <w:t>р</w:t>
            </w:r>
            <w:r w:rsidRPr="00CD4887">
              <w:rPr>
                <w:sz w:val="28"/>
                <w:szCs w:val="28"/>
              </w:rPr>
              <w:t>ритории</w:t>
            </w:r>
          </w:p>
        </w:tc>
        <w:tc>
          <w:tcPr>
            <w:tcW w:w="6678" w:type="dxa"/>
            <w:gridSpan w:val="2"/>
            <w:vAlign w:val="center"/>
          </w:tcPr>
          <w:p w:rsidR="00940A36" w:rsidRPr="00CD4887" w:rsidRDefault="00940A36" w:rsidP="00981CAB">
            <w:pPr>
              <w:widowControl w:val="0"/>
              <w:jc w:val="center"/>
              <w:rPr>
                <w:sz w:val="28"/>
                <w:szCs w:val="28"/>
              </w:rPr>
            </w:pPr>
            <w:r w:rsidRPr="00CD4887">
              <w:rPr>
                <w:sz w:val="28"/>
                <w:szCs w:val="28"/>
              </w:rPr>
              <w:t>Плотность населения на территории микрорайона, чел/га, при показателях жилищной обеспеченности, м</w:t>
            </w:r>
            <w:r w:rsidRPr="00CD4887">
              <w:rPr>
                <w:sz w:val="28"/>
                <w:szCs w:val="28"/>
                <w:vertAlign w:val="superscript"/>
              </w:rPr>
              <w:t>2</w:t>
            </w:r>
            <w:r w:rsidRPr="00CD4887">
              <w:rPr>
                <w:sz w:val="28"/>
                <w:szCs w:val="28"/>
              </w:rPr>
              <w:t>/чел.</w:t>
            </w:r>
          </w:p>
        </w:tc>
      </w:tr>
      <w:tr w:rsidR="00940A36" w:rsidRPr="00CD4887" w:rsidTr="00981CAB">
        <w:trPr>
          <w:trHeight w:val="138"/>
          <w:jc w:val="center"/>
        </w:trPr>
        <w:tc>
          <w:tcPr>
            <w:tcW w:w="3449" w:type="dxa"/>
            <w:vMerge/>
            <w:vAlign w:val="center"/>
          </w:tcPr>
          <w:p w:rsidR="00940A36" w:rsidRPr="00CD4887" w:rsidRDefault="00940A36" w:rsidP="00981CAB">
            <w:pPr>
              <w:widowControl w:val="0"/>
              <w:jc w:val="center"/>
              <w:rPr>
                <w:b/>
                <w:sz w:val="28"/>
                <w:szCs w:val="28"/>
              </w:rPr>
            </w:pPr>
          </w:p>
        </w:tc>
        <w:tc>
          <w:tcPr>
            <w:tcW w:w="3339" w:type="dxa"/>
            <w:vAlign w:val="center"/>
          </w:tcPr>
          <w:p w:rsidR="00940A36" w:rsidRPr="00CD4887" w:rsidRDefault="00940A36" w:rsidP="00981CAB">
            <w:pPr>
              <w:widowControl w:val="0"/>
              <w:jc w:val="center"/>
              <w:rPr>
                <w:sz w:val="28"/>
                <w:szCs w:val="28"/>
              </w:rPr>
            </w:pPr>
            <w:r w:rsidRPr="00CD4887">
              <w:rPr>
                <w:sz w:val="28"/>
                <w:szCs w:val="28"/>
              </w:rPr>
              <w:t>30,0</w:t>
            </w:r>
          </w:p>
        </w:tc>
        <w:tc>
          <w:tcPr>
            <w:tcW w:w="3339" w:type="dxa"/>
            <w:vAlign w:val="center"/>
          </w:tcPr>
          <w:p w:rsidR="00940A36" w:rsidRPr="00CD4887" w:rsidRDefault="00940A36" w:rsidP="00981CAB">
            <w:pPr>
              <w:widowControl w:val="0"/>
              <w:jc w:val="center"/>
              <w:rPr>
                <w:sz w:val="28"/>
                <w:szCs w:val="28"/>
              </w:rPr>
            </w:pPr>
            <w:r w:rsidRPr="00CD4887">
              <w:rPr>
                <w:sz w:val="28"/>
                <w:szCs w:val="28"/>
              </w:rPr>
              <w:t>40,0</w:t>
            </w:r>
          </w:p>
        </w:tc>
      </w:tr>
      <w:tr w:rsidR="00940A36" w:rsidRPr="00CD4887" w:rsidTr="00981CAB">
        <w:trPr>
          <w:trHeight w:val="138"/>
          <w:jc w:val="center"/>
        </w:trPr>
        <w:tc>
          <w:tcPr>
            <w:tcW w:w="3449" w:type="dxa"/>
            <w:vAlign w:val="center"/>
          </w:tcPr>
          <w:p w:rsidR="00940A36" w:rsidRPr="00CD4887" w:rsidRDefault="00940A36" w:rsidP="00981CAB">
            <w:pPr>
              <w:widowControl w:val="0"/>
              <w:jc w:val="center"/>
              <w:rPr>
                <w:sz w:val="28"/>
                <w:szCs w:val="28"/>
              </w:rPr>
            </w:pPr>
            <w:r w:rsidRPr="00CD4887">
              <w:rPr>
                <w:sz w:val="28"/>
                <w:szCs w:val="28"/>
              </w:rPr>
              <w:t>1</w:t>
            </w:r>
          </w:p>
        </w:tc>
        <w:tc>
          <w:tcPr>
            <w:tcW w:w="3339" w:type="dxa"/>
            <w:vAlign w:val="center"/>
          </w:tcPr>
          <w:p w:rsidR="00940A36" w:rsidRPr="00CD4887" w:rsidRDefault="00940A36" w:rsidP="00981CAB">
            <w:pPr>
              <w:widowControl w:val="0"/>
              <w:jc w:val="center"/>
              <w:rPr>
                <w:sz w:val="28"/>
                <w:szCs w:val="28"/>
              </w:rPr>
            </w:pPr>
            <w:r>
              <w:rPr>
                <w:sz w:val="28"/>
                <w:szCs w:val="28"/>
              </w:rPr>
              <w:t>2</w:t>
            </w:r>
          </w:p>
        </w:tc>
        <w:tc>
          <w:tcPr>
            <w:tcW w:w="3339" w:type="dxa"/>
            <w:vAlign w:val="center"/>
          </w:tcPr>
          <w:p w:rsidR="00940A36" w:rsidRPr="00CD4887" w:rsidRDefault="00940A36" w:rsidP="00981CAB">
            <w:pPr>
              <w:widowControl w:val="0"/>
              <w:jc w:val="center"/>
              <w:rPr>
                <w:sz w:val="28"/>
                <w:szCs w:val="28"/>
              </w:rPr>
            </w:pPr>
            <w:r>
              <w:rPr>
                <w:sz w:val="28"/>
                <w:szCs w:val="28"/>
              </w:rPr>
              <w:t>3</w:t>
            </w:r>
          </w:p>
        </w:tc>
      </w:tr>
      <w:tr w:rsidR="00940A36" w:rsidRPr="00CD4887" w:rsidTr="00981CAB">
        <w:trPr>
          <w:trHeight w:val="284"/>
          <w:jc w:val="center"/>
        </w:trPr>
        <w:tc>
          <w:tcPr>
            <w:tcW w:w="3449" w:type="dxa"/>
            <w:vAlign w:val="center"/>
          </w:tcPr>
          <w:p w:rsidR="00940A36" w:rsidRPr="00CD4887" w:rsidRDefault="00940A36" w:rsidP="00981CAB">
            <w:pPr>
              <w:widowControl w:val="0"/>
              <w:ind w:left="57"/>
              <w:rPr>
                <w:sz w:val="28"/>
                <w:szCs w:val="28"/>
              </w:rPr>
            </w:pPr>
            <w:r w:rsidRPr="00CD4887">
              <w:rPr>
                <w:sz w:val="28"/>
                <w:szCs w:val="28"/>
              </w:rPr>
              <w:t xml:space="preserve">Высокая </w:t>
            </w:r>
          </w:p>
        </w:tc>
        <w:tc>
          <w:tcPr>
            <w:tcW w:w="3339" w:type="dxa"/>
            <w:shd w:val="clear" w:color="auto" w:fill="auto"/>
            <w:vAlign w:val="center"/>
          </w:tcPr>
          <w:p w:rsidR="00940A36" w:rsidRPr="00CD4887" w:rsidRDefault="00940A36" w:rsidP="00981CAB">
            <w:pPr>
              <w:widowControl w:val="0"/>
              <w:jc w:val="center"/>
              <w:rPr>
                <w:sz w:val="28"/>
                <w:szCs w:val="28"/>
              </w:rPr>
            </w:pPr>
            <w:r w:rsidRPr="00CD4887">
              <w:rPr>
                <w:sz w:val="28"/>
                <w:szCs w:val="28"/>
              </w:rPr>
              <w:t>260</w:t>
            </w:r>
          </w:p>
        </w:tc>
        <w:tc>
          <w:tcPr>
            <w:tcW w:w="3339" w:type="dxa"/>
            <w:shd w:val="clear" w:color="auto" w:fill="auto"/>
            <w:vAlign w:val="center"/>
          </w:tcPr>
          <w:p w:rsidR="00940A36" w:rsidRPr="00CD4887" w:rsidRDefault="00940A36" w:rsidP="00981CAB">
            <w:pPr>
              <w:widowControl w:val="0"/>
              <w:jc w:val="center"/>
              <w:rPr>
                <w:sz w:val="28"/>
                <w:szCs w:val="28"/>
              </w:rPr>
            </w:pPr>
            <w:r w:rsidRPr="00CD4887">
              <w:rPr>
                <w:sz w:val="28"/>
                <w:szCs w:val="28"/>
              </w:rPr>
              <w:t>198</w:t>
            </w:r>
          </w:p>
        </w:tc>
      </w:tr>
      <w:tr w:rsidR="00940A36" w:rsidRPr="00CD4887" w:rsidTr="00981CAB">
        <w:trPr>
          <w:trHeight w:val="284"/>
          <w:jc w:val="center"/>
        </w:trPr>
        <w:tc>
          <w:tcPr>
            <w:tcW w:w="3449" w:type="dxa"/>
            <w:vAlign w:val="center"/>
          </w:tcPr>
          <w:p w:rsidR="00940A36" w:rsidRPr="00CD4887" w:rsidRDefault="00940A36" w:rsidP="00981CAB">
            <w:pPr>
              <w:widowControl w:val="0"/>
              <w:ind w:left="57"/>
              <w:rPr>
                <w:sz w:val="28"/>
                <w:szCs w:val="28"/>
              </w:rPr>
            </w:pPr>
            <w:r w:rsidRPr="00CD4887">
              <w:rPr>
                <w:sz w:val="28"/>
                <w:szCs w:val="28"/>
              </w:rPr>
              <w:t xml:space="preserve">Средняя </w:t>
            </w:r>
          </w:p>
        </w:tc>
        <w:tc>
          <w:tcPr>
            <w:tcW w:w="3339" w:type="dxa"/>
            <w:shd w:val="clear" w:color="auto" w:fill="auto"/>
            <w:vAlign w:val="center"/>
          </w:tcPr>
          <w:p w:rsidR="00940A36" w:rsidRPr="00CD4887" w:rsidRDefault="00940A36" w:rsidP="00981CAB">
            <w:pPr>
              <w:widowControl w:val="0"/>
              <w:jc w:val="center"/>
              <w:rPr>
                <w:sz w:val="28"/>
                <w:szCs w:val="28"/>
              </w:rPr>
            </w:pPr>
            <w:r w:rsidRPr="00CD4887">
              <w:rPr>
                <w:sz w:val="28"/>
                <w:szCs w:val="28"/>
              </w:rPr>
              <w:t>218</w:t>
            </w:r>
          </w:p>
        </w:tc>
        <w:tc>
          <w:tcPr>
            <w:tcW w:w="3339" w:type="dxa"/>
            <w:shd w:val="clear" w:color="auto" w:fill="auto"/>
            <w:vAlign w:val="center"/>
          </w:tcPr>
          <w:p w:rsidR="00940A36" w:rsidRPr="00CD4887" w:rsidRDefault="00940A36" w:rsidP="00981CAB">
            <w:pPr>
              <w:widowControl w:val="0"/>
              <w:jc w:val="center"/>
              <w:rPr>
                <w:sz w:val="28"/>
                <w:szCs w:val="28"/>
              </w:rPr>
            </w:pPr>
            <w:r w:rsidRPr="00CD4887">
              <w:rPr>
                <w:sz w:val="28"/>
                <w:szCs w:val="28"/>
              </w:rPr>
              <w:t>167</w:t>
            </w:r>
          </w:p>
        </w:tc>
      </w:tr>
      <w:tr w:rsidR="00940A36" w:rsidRPr="00CD4887" w:rsidTr="00981CAB">
        <w:trPr>
          <w:trHeight w:val="284"/>
          <w:jc w:val="center"/>
        </w:trPr>
        <w:tc>
          <w:tcPr>
            <w:tcW w:w="3449" w:type="dxa"/>
            <w:vAlign w:val="center"/>
          </w:tcPr>
          <w:p w:rsidR="00940A36" w:rsidRPr="00CD4887" w:rsidRDefault="00940A36" w:rsidP="00981CAB">
            <w:pPr>
              <w:widowControl w:val="0"/>
              <w:ind w:left="57"/>
              <w:rPr>
                <w:sz w:val="28"/>
                <w:szCs w:val="28"/>
              </w:rPr>
            </w:pPr>
            <w:r w:rsidRPr="00CD4887">
              <w:rPr>
                <w:sz w:val="28"/>
                <w:szCs w:val="28"/>
              </w:rPr>
              <w:t xml:space="preserve">Низкая </w:t>
            </w:r>
          </w:p>
        </w:tc>
        <w:tc>
          <w:tcPr>
            <w:tcW w:w="3339" w:type="dxa"/>
            <w:shd w:val="clear" w:color="auto" w:fill="auto"/>
            <w:vAlign w:val="center"/>
          </w:tcPr>
          <w:p w:rsidR="00940A36" w:rsidRPr="00CD4887" w:rsidRDefault="00940A36" w:rsidP="00981CAB">
            <w:pPr>
              <w:widowControl w:val="0"/>
              <w:jc w:val="center"/>
              <w:rPr>
                <w:sz w:val="28"/>
                <w:szCs w:val="28"/>
              </w:rPr>
            </w:pPr>
            <w:r w:rsidRPr="00CD4887">
              <w:rPr>
                <w:sz w:val="28"/>
                <w:szCs w:val="28"/>
              </w:rPr>
              <w:t>130</w:t>
            </w:r>
          </w:p>
        </w:tc>
        <w:tc>
          <w:tcPr>
            <w:tcW w:w="3339" w:type="dxa"/>
            <w:shd w:val="clear" w:color="auto" w:fill="auto"/>
            <w:vAlign w:val="center"/>
          </w:tcPr>
          <w:p w:rsidR="00940A36" w:rsidRPr="00CD4887" w:rsidRDefault="00940A36" w:rsidP="00981CAB">
            <w:pPr>
              <w:widowControl w:val="0"/>
              <w:jc w:val="center"/>
              <w:rPr>
                <w:sz w:val="28"/>
                <w:szCs w:val="28"/>
              </w:rPr>
            </w:pPr>
            <w:r w:rsidRPr="00CD4887">
              <w:rPr>
                <w:sz w:val="28"/>
                <w:szCs w:val="28"/>
              </w:rPr>
              <w:t>100</w:t>
            </w:r>
          </w:p>
        </w:tc>
      </w:tr>
    </w:tbl>
    <w:p w:rsidR="00940A36" w:rsidRPr="00CD4887" w:rsidRDefault="00940A36" w:rsidP="00940A36">
      <w:pPr>
        <w:rPr>
          <w:lang w:eastAsia="x-none"/>
        </w:rPr>
      </w:pPr>
    </w:p>
    <w:p w:rsidR="00940A36" w:rsidRPr="00CD4887" w:rsidRDefault="00940A36" w:rsidP="00940A36">
      <w:pPr>
        <w:ind w:firstLine="709"/>
        <w:jc w:val="both"/>
        <w:rPr>
          <w:sz w:val="28"/>
          <w:szCs w:val="28"/>
        </w:rPr>
      </w:pPr>
      <w:r w:rsidRPr="00CD4887">
        <w:rPr>
          <w:sz w:val="28"/>
          <w:szCs w:val="28"/>
        </w:rPr>
        <w:t xml:space="preserve">Расчет плотности населения на территорию микрорайона, чел/га производится по формуле </w:t>
      </w:r>
    </w:p>
    <w:p w:rsidR="00940A36" w:rsidRPr="00CD4887" w:rsidRDefault="00940A36" w:rsidP="00940A36">
      <w:pPr>
        <w:ind w:firstLine="709"/>
        <w:jc w:val="both"/>
        <w:rPr>
          <w:sz w:val="28"/>
          <w:szCs w:val="28"/>
        </w:rPr>
      </w:pPr>
      <w:r w:rsidRPr="00CD4887">
        <w:rPr>
          <w:position w:val="-26"/>
          <w:sz w:val="28"/>
          <w:szCs w:val="28"/>
        </w:rPr>
        <w:object w:dxaOrig="1380" w:dyaOrig="700">
          <v:shape id="_x0000_i1037" type="#_x0000_t75" style="width:69pt;height:35.25pt" o:ole="">
            <v:imagedata r:id="rId40" o:title=""/>
          </v:shape>
          <o:OLEObject Type="Embed" ProgID="Equation.3" ShapeID="_x0000_i1037" DrawAspect="Content" ObjectID="_1520235819" r:id="rId41"/>
        </w:object>
      </w:r>
      <w:r w:rsidRPr="00CD4887">
        <w:rPr>
          <w:sz w:val="28"/>
          <w:szCs w:val="28"/>
        </w:rPr>
        <w:t>,</w:t>
      </w:r>
    </w:p>
    <w:p w:rsidR="00940A36" w:rsidRPr="00CD4887" w:rsidRDefault="00940A36" w:rsidP="00940A36">
      <w:pPr>
        <w:ind w:firstLine="709"/>
        <w:jc w:val="both"/>
        <w:rPr>
          <w:sz w:val="28"/>
          <w:szCs w:val="28"/>
        </w:rPr>
      </w:pPr>
      <w:r w:rsidRPr="00CD4887">
        <w:rPr>
          <w:sz w:val="28"/>
          <w:szCs w:val="28"/>
        </w:rPr>
        <w:t>где Р</w:t>
      </w:r>
      <w:r w:rsidRPr="00CD4887">
        <w:rPr>
          <w:sz w:val="28"/>
          <w:szCs w:val="28"/>
          <w:vertAlign w:val="subscript"/>
        </w:rPr>
        <w:t>18</w:t>
      </w:r>
      <w:r w:rsidRPr="00CD4887">
        <w:rPr>
          <w:sz w:val="28"/>
          <w:szCs w:val="28"/>
        </w:rPr>
        <w:t xml:space="preserve"> – показатель плотности населения при жилищной обеспеченности 18 м</w:t>
      </w:r>
      <w:r w:rsidRPr="00CD4887">
        <w:rPr>
          <w:sz w:val="28"/>
          <w:szCs w:val="28"/>
          <w:vertAlign w:val="superscript"/>
        </w:rPr>
        <w:t>2</w:t>
      </w:r>
      <w:r w:rsidRPr="00CD4887">
        <w:rPr>
          <w:sz w:val="28"/>
          <w:szCs w:val="28"/>
        </w:rPr>
        <w:t>/чел.;</w:t>
      </w:r>
    </w:p>
    <w:p w:rsidR="00940A36" w:rsidRPr="00CD4887" w:rsidRDefault="00940A36" w:rsidP="00940A36">
      <w:pPr>
        <w:ind w:firstLine="709"/>
        <w:jc w:val="both"/>
        <w:rPr>
          <w:sz w:val="28"/>
          <w:szCs w:val="28"/>
        </w:rPr>
      </w:pPr>
      <w:r w:rsidRPr="00CD4887">
        <w:rPr>
          <w:sz w:val="28"/>
          <w:szCs w:val="28"/>
        </w:rPr>
        <w:t xml:space="preserve"> Н – расчетная жилищная обеспеченность, м</w:t>
      </w:r>
      <w:r w:rsidRPr="00CD4887">
        <w:rPr>
          <w:sz w:val="28"/>
          <w:szCs w:val="28"/>
          <w:vertAlign w:val="superscript"/>
        </w:rPr>
        <w:t>2</w:t>
      </w:r>
      <w:r w:rsidRPr="00CD4887">
        <w:rPr>
          <w:sz w:val="28"/>
          <w:szCs w:val="28"/>
        </w:rPr>
        <w:t>/чел.</w:t>
      </w:r>
    </w:p>
    <w:p w:rsidR="00940A36" w:rsidRPr="00CD4887" w:rsidRDefault="00940A36" w:rsidP="00940A36">
      <w:pPr>
        <w:ind w:firstLine="709"/>
        <w:jc w:val="both"/>
        <w:rPr>
          <w:sz w:val="28"/>
          <w:szCs w:val="28"/>
        </w:rPr>
      </w:pPr>
    </w:p>
    <w:p w:rsidR="00940A36" w:rsidRPr="00CD4887" w:rsidRDefault="00940A36" w:rsidP="00940A36">
      <w:pPr>
        <w:ind w:firstLine="709"/>
        <w:jc w:val="both"/>
        <w:rPr>
          <w:sz w:val="28"/>
          <w:szCs w:val="28"/>
        </w:rPr>
      </w:pPr>
      <w:r w:rsidRPr="00CD4887">
        <w:rPr>
          <w:sz w:val="28"/>
          <w:szCs w:val="28"/>
        </w:rPr>
        <w:t>Расчет плотности населения</w:t>
      </w:r>
      <w:r>
        <w:rPr>
          <w:sz w:val="28"/>
          <w:szCs w:val="28"/>
        </w:rPr>
        <w:t xml:space="preserve"> на первую очередь </w:t>
      </w:r>
      <w:r w:rsidRPr="00CD4887">
        <w:rPr>
          <w:sz w:val="28"/>
          <w:szCs w:val="28"/>
        </w:rPr>
        <w:t>на территорию микрорайона, чел/га, обеспеченностью 30 м</w:t>
      </w:r>
      <w:r w:rsidRPr="00CD4887">
        <w:rPr>
          <w:sz w:val="28"/>
          <w:szCs w:val="28"/>
          <w:vertAlign w:val="superscript"/>
        </w:rPr>
        <w:t>2</w:t>
      </w:r>
      <w:r w:rsidRPr="00CD4887">
        <w:rPr>
          <w:sz w:val="28"/>
          <w:szCs w:val="28"/>
        </w:rPr>
        <w:t>/чел, в зонах высокой, средней и низкой степени градостроительной ценности террит</w:t>
      </w:r>
      <w:r w:rsidRPr="00CD4887">
        <w:rPr>
          <w:sz w:val="28"/>
          <w:szCs w:val="28"/>
        </w:rPr>
        <w:t>о</w:t>
      </w:r>
      <w:r w:rsidRPr="00CD4887">
        <w:rPr>
          <w:sz w:val="28"/>
          <w:szCs w:val="28"/>
        </w:rPr>
        <w:t>рии:</w:t>
      </w:r>
    </w:p>
    <w:p w:rsidR="00940A36" w:rsidRPr="00CD4887" w:rsidRDefault="00940A36" w:rsidP="00940A36">
      <w:pPr>
        <w:ind w:left="397" w:firstLine="312"/>
        <w:jc w:val="both"/>
        <w:rPr>
          <w:sz w:val="28"/>
          <w:szCs w:val="28"/>
        </w:rPr>
      </w:pPr>
      <w:r w:rsidRPr="00CD4887">
        <w:rPr>
          <w:position w:val="-24"/>
          <w:sz w:val="28"/>
          <w:szCs w:val="28"/>
        </w:rPr>
        <w:object w:dxaOrig="1620" w:dyaOrig="620">
          <v:shape id="_x0000_i1038" type="#_x0000_t75" style="width:81pt;height:30.75pt" o:ole="">
            <v:imagedata r:id="rId42" o:title=""/>
          </v:shape>
          <o:OLEObject Type="Embed" ProgID="Equation.3" ShapeID="_x0000_i1038" DrawAspect="Content" ObjectID="_1520235820" r:id="rId43"/>
        </w:object>
      </w:r>
      <w:r w:rsidRPr="00CD4887">
        <w:rPr>
          <w:sz w:val="28"/>
          <w:szCs w:val="28"/>
        </w:rPr>
        <w:t>260 чел./га</w:t>
      </w:r>
    </w:p>
    <w:p w:rsidR="00940A36" w:rsidRPr="00CD4887" w:rsidRDefault="00940A36" w:rsidP="00940A36">
      <w:pPr>
        <w:ind w:left="397" w:firstLine="312"/>
        <w:jc w:val="both"/>
        <w:rPr>
          <w:sz w:val="28"/>
          <w:szCs w:val="28"/>
        </w:rPr>
      </w:pPr>
      <w:r w:rsidRPr="00CD4887">
        <w:rPr>
          <w:position w:val="-24"/>
          <w:sz w:val="28"/>
          <w:szCs w:val="28"/>
        </w:rPr>
        <w:object w:dxaOrig="1700" w:dyaOrig="620">
          <v:shape id="_x0000_i1039" type="#_x0000_t75" style="width:84.75pt;height:30.75pt" o:ole="">
            <v:imagedata r:id="rId44" o:title=""/>
          </v:shape>
          <o:OLEObject Type="Embed" ProgID="Equation.3" ShapeID="_x0000_i1039" DrawAspect="Content" ObjectID="_1520235821" r:id="rId45"/>
        </w:object>
      </w:r>
      <w:r w:rsidRPr="00CD4887">
        <w:rPr>
          <w:sz w:val="28"/>
          <w:szCs w:val="28"/>
        </w:rPr>
        <w:t>218чел./га</w:t>
      </w:r>
    </w:p>
    <w:p w:rsidR="00940A36" w:rsidRPr="00CD4887" w:rsidRDefault="00940A36" w:rsidP="00940A36">
      <w:pPr>
        <w:ind w:left="397" w:firstLine="312"/>
        <w:jc w:val="both"/>
        <w:rPr>
          <w:sz w:val="28"/>
          <w:szCs w:val="28"/>
        </w:rPr>
      </w:pPr>
      <w:r w:rsidRPr="00CD4887">
        <w:rPr>
          <w:position w:val="-24"/>
          <w:sz w:val="28"/>
          <w:szCs w:val="28"/>
        </w:rPr>
        <w:object w:dxaOrig="1660" w:dyaOrig="620">
          <v:shape id="_x0000_i1040" type="#_x0000_t75" style="width:83.25pt;height:30.75pt" o:ole="">
            <v:imagedata r:id="rId46" o:title=""/>
          </v:shape>
          <o:OLEObject Type="Embed" ProgID="Equation.3" ShapeID="_x0000_i1040" DrawAspect="Content" ObjectID="_1520235822" r:id="rId47"/>
        </w:object>
      </w:r>
      <w:r w:rsidRPr="00CD4887">
        <w:rPr>
          <w:sz w:val="28"/>
          <w:szCs w:val="28"/>
        </w:rPr>
        <w:t>130 чел./га</w:t>
      </w:r>
    </w:p>
    <w:p w:rsidR="00940A36" w:rsidRPr="00CD4887" w:rsidRDefault="00940A36" w:rsidP="00940A36">
      <w:pPr>
        <w:ind w:firstLine="709"/>
        <w:jc w:val="both"/>
        <w:rPr>
          <w:sz w:val="28"/>
          <w:szCs w:val="28"/>
        </w:rPr>
      </w:pPr>
      <w:r w:rsidRPr="00CD4887">
        <w:rPr>
          <w:sz w:val="28"/>
          <w:szCs w:val="28"/>
        </w:rPr>
        <w:t xml:space="preserve">Расчет плотности населения </w:t>
      </w:r>
      <w:r>
        <w:rPr>
          <w:sz w:val="28"/>
          <w:szCs w:val="28"/>
        </w:rPr>
        <w:t xml:space="preserve">на расчетный срок </w:t>
      </w:r>
      <w:r w:rsidRPr="00CD4887">
        <w:rPr>
          <w:sz w:val="28"/>
          <w:szCs w:val="28"/>
        </w:rPr>
        <w:t>на территорию микрорайона, чел/га, обеспеченностью 40,0 м</w:t>
      </w:r>
      <w:r w:rsidRPr="00CD4887">
        <w:rPr>
          <w:sz w:val="28"/>
          <w:szCs w:val="28"/>
          <w:vertAlign w:val="superscript"/>
        </w:rPr>
        <w:t>2</w:t>
      </w:r>
      <w:r w:rsidRPr="00CD4887">
        <w:rPr>
          <w:sz w:val="28"/>
          <w:szCs w:val="28"/>
        </w:rPr>
        <w:t>/чел, в зонах высокой, средней и низкой степени градостроительной ценности террит</w:t>
      </w:r>
      <w:r w:rsidRPr="00CD4887">
        <w:rPr>
          <w:sz w:val="28"/>
          <w:szCs w:val="28"/>
        </w:rPr>
        <w:t>о</w:t>
      </w:r>
      <w:r w:rsidRPr="00CD4887">
        <w:rPr>
          <w:sz w:val="28"/>
          <w:szCs w:val="28"/>
        </w:rPr>
        <w:t>рии:</w:t>
      </w:r>
    </w:p>
    <w:p w:rsidR="00940A36" w:rsidRPr="00CD4887" w:rsidRDefault="00940A36" w:rsidP="00940A36">
      <w:pPr>
        <w:ind w:left="397" w:firstLine="312"/>
        <w:jc w:val="both"/>
        <w:rPr>
          <w:sz w:val="28"/>
          <w:szCs w:val="28"/>
        </w:rPr>
      </w:pPr>
      <w:r w:rsidRPr="00CD4887">
        <w:rPr>
          <w:position w:val="-28"/>
          <w:sz w:val="28"/>
          <w:szCs w:val="28"/>
        </w:rPr>
        <w:object w:dxaOrig="1620" w:dyaOrig="660">
          <v:shape id="_x0000_i1041" type="#_x0000_t75" style="width:81pt;height:33pt" o:ole="">
            <v:imagedata r:id="rId48" o:title=""/>
          </v:shape>
          <o:OLEObject Type="Embed" ProgID="Equation.3" ShapeID="_x0000_i1041" DrawAspect="Content" ObjectID="_1520235823" r:id="rId49"/>
        </w:object>
      </w:r>
      <w:r w:rsidRPr="00CD4887">
        <w:rPr>
          <w:sz w:val="28"/>
          <w:szCs w:val="28"/>
        </w:rPr>
        <w:t>198 чел./га</w:t>
      </w:r>
    </w:p>
    <w:p w:rsidR="00940A36" w:rsidRPr="00CD4887" w:rsidRDefault="00940A36" w:rsidP="00940A36">
      <w:pPr>
        <w:ind w:left="397" w:firstLine="312"/>
        <w:jc w:val="both"/>
        <w:rPr>
          <w:sz w:val="28"/>
          <w:szCs w:val="28"/>
        </w:rPr>
      </w:pPr>
      <w:r w:rsidRPr="00CD4887">
        <w:rPr>
          <w:position w:val="-28"/>
          <w:sz w:val="28"/>
          <w:szCs w:val="28"/>
        </w:rPr>
        <w:object w:dxaOrig="1700" w:dyaOrig="660">
          <v:shape id="_x0000_i1042" type="#_x0000_t75" style="width:84.75pt;height:33pt" o:ole="">
            <v:imagedata r:id="rId50" o:title=""/>
          </v:shape>
          <o:OLEObject Type="Embed" ProgID="Equation.3" ShapeID="_x0000_i1042" DrawAspect="Content" ObjectID="_1520235824" r:id="rId51"/>
        </w:object>
      </w:r>
      <w:r w:rsidRPr="00CD4887">
        <w:rPr>
          <w:sz w:val="28"/>
          <w:szCs w:val="28"/>
        </w:rPr>
        <w:t>167 чел./га</w:t>
      </w:r>
    </w:p>
    <w:p w:rsidR="00940A36" w:rsidRPr="00CD4887" w:rsidRDefault="00940A36" w:rsidP="00940A36">
      <w:pPr>
        <w:ind w:left="397" w:firstLine="312"/>
        <w:jc w:val="both"/>
        <w:rPr>
          <w:sz w:val="28"/>
          <w:szCs w:val="28"/>
        </w:rPr>
      </w:pPr>
      <w:r w:rsidRPr="00CD4887">
        <w:rPr>
          <w:position w:val="-28"/>
          <w:sz w:val="28"/>
          <w:szCs w:val="28"/>
        </w:rPr>
        <w:object w:dxaOrig="1660" w:dyaOrig="660">
          <v:shape id="_x0000_i1043" type="#_x0000_t75" style="width:83.25pt;height:33pt" o:ole="">
            <v:imagedata r:id="rId52" o:title=""/>
          </v:shape>
          <o:OLEObject Type="Embed" ProgID="Equation.3" ShapeID="_x0000_i1043" DrawAspect="Content" ObjectID="_1520235825" r:id="rId53"/>
        </w:object>
      </w:r>
      <w:r w:rsidRPr="00CD4887">
        <w:rPr>
          <w:sz w:val="28"/>
          <w:szCs w:val="28"/>
        </w:rPr>
        <w:t>100 чел./га</w:t>
      </w:r>
    </w:p>
    <w:p w:rsidR="00940A36" w:rsidRPr="00CD4887" w:rsidRDefault="00940A36" w:rsidP="00940A36">
      <w:pPr>
        <w:pStyle w:val="a8"/>
        <w:widowControl w:val="0"/>
        <w:spacing w:before="0" w:beforeAutospacing="0" w:after="0" w:afterAutospacing="0"/>
        <w:ind w:firstLine="709"/>
        <w:jc w:val="both"/>
        <w:rPr>
          <w:sz w:val="28"/>
          <w:szCs w:val="28"/>
        </w:rPr>
      </w:pPr>
      <w:r w:rsidRPr="00CD4887">
        <w:rPr>
          <w:sz w:val="28"/>
          <w:szCs w:val="28"/>
        </w:rPr>
        <w:t>2.2.18. Интенсивность использования территории характеризуется плотностью жилой з</w:t>
      </w:r>
      <w:r w:rsidRPr="00CD4887">
        <w:rPr>
          <w:sz w:val="28"/>
          <w:szCs w:val="28"/>
        </w:rPr>
        <w:t>а</w:t>
      </w:r>
      <w:r w:rsidRPr="00CD4887">
        <w:rPr>
          <w:sz w:val="28"/>
          <w:szCs w:val="28"/>
        </w:rPr>
        <w:t>стройки и процентом застроенности территории.</w:t>
      </w:r>
    </w:p>
    <w:p w:rsidR="00940A36" w:rsidRPr="00CD4887" w:rsidRDefault="00940A36" w:rsidP="00940A36">
      <w:pPr>
        <w:widowControl w:val="0"/>
        <w:ind w:firstLine="709"/>
        <w:jc w:val="both"/>
        <w:rPr>
          <w:sz w:val="28"/>
          <w:szCs w:val="28"/>
        </w:rPr>
      </w:pPr>
      <w:r w:rsidRPr="00CD4887">
        <w:rPr>
          <w:sz w:val="28"/>
          <w:szCs w:val="28"/>
        </w:rPr>
        <w:t>Плотность застройки и процент застроенности территорий жилых зон необходимо пр</w:t>
      </w:r>
      <w:r w:rsidRPr="00CD4887">
        <w:rPr>
          <w:sz w:val="28"/>
          <w:szCs w:val="28"/>
        </w:rPr>
        <w:t>и</w:t>
      </w:r>
      <w:r w:rsidRPr="00CD4887">
        <w:rPr>
          <w:sz w:val="28"/>
          <w:szCs w:val="28"/>
        </w:rPr>
        <w:t xml:space="preserve">нимать в соответствии с правилами землепользования и застройки с учетом градостроительной ценности территории, состояния </w:t>
      </w:r>
      <w:r w:rsidRPr="00CD4887">
        <w:rPr>
          <w:sz w:val="28"/>
          <w:szCs w:val="28"/>
        </w:rPr>
        <w:lastRenderedPageBreak/>
        <w:t>окружающей среды, других особенностей градостроительных усл</w:t>
      </w:r>
      <w:r w:rsidRPr="00CD4887">
        <w:rPr>
          <w:sz w:val="28"/>
          <w:szCs w:val="28"/>
        </w:rPr>
        <w:t>о</w:t>
      </w:r>
      <w:r w:rsidRPr="00CD4887">
        <w:rPr>
          <w:sz w:val="28"/>
          <w:szCs w:val="28"/>
        </w:rPr>
        <w:t xml:space="preserve">вий. </w:t>
      </w:r>
    </w:p>
    <w:p w:rsidR="00940A36" w:rsidRPr="00CD4887" w:rsidRDefault="00940A36" w:rsidP="00940A36">
      <w:pPr>
        <w:widowControl w:val="0"/>
        <w:ind w:firstLine="709"/>
        <w:jc w:val="both"/>
        <w:rPr>
          <w:sz w:val="28"/>
          <w:szCs w:val="28"/>
        </w:rPr>
      </w:pPr>
      <w:r w:rsidRPr="00CD4887">
        <w:rPr>
          <w:sz w:val="28"/>
          <w:szCs w:val="28"/>
        </w:rPr>
        <w:t xml:space="preserve">Рекомендуемые показатели плотности жилой застройки в зависимости от процента застроенности территории и средней (расчетной) этажности для </w:t>
      </w:r>
      <w:r>
        <w:rPr>
          <w:sz w:val="28"/>
          <w:szCs w:val="28"/>
        </w:rPr>
        <w:t>сельского поселения</w:t>
      </w:r>
      <w:r w:rsidRPr="00CD4887">
        <w:rPr>
          <w:sz w:val="28"/>
          <w:szCs w:val="28"/>
        </w:rPr>
        <w:t xml:space="preserve"> приведены в табл</w:t>
      </w:r>
      <w:r w:rsidRPr="00CD4887">
        <w:rPr>
          <w:sz w:val="28"/>
          <w:szCs w:val="28"/>
        </w:rPr>
        <w:t>и</w:t>
      </w:r>
      <w:r w:rsidRPr="00CD4887">
        <w:rPr>
          <w:sz w:val="28"/>
          <w:szCs w:val="28"/>
        </w:rPr>
        <w:t xml:space="preserve">це </w:t>
      </w:r>
      <w:r>
        <w:rPr>
          <w:sz w:val="28"/>
          <w:szCs w:val="28"/>
        </w:rPr>
        <w:t>4</w:t>
      </w:r>
      <w:r w:rsidRPr="00CD4887">
        <w:rPr>
          <w:sz w:val="28"/>
          <w:szCs w:val="28"/>
        </w:rPr>
        <w:t>.</w:t>
      </w:r>
    </w:p>
    <w:p w:rsidR="00940A36" w:rsidRPr="00CD4887" w:rsidRDefault="00940A36" w:rsidP="00940A36">
      <w:pPr>
        <w:widowControl w:val="0"/>
        <w:ind w:firstLine="709"/>
        <w:jc w:val="both"/>
      </w:pPr>
    </w:p>
    <w:p w:rsidR="00940A36" w:rsidRPr="001D2F04" w:rsidRDefault="00940A36" w:rsidP="00940A36">
      <w:pPr>
        <w:pStyle w:val="aff"/>
        <w:jc w:val="right"/>
        <w:rPr>
          <w:sz w:val="28"/>
          <w:szCs w:val="28"/>
          <w:lang w:val="ru-RU"/>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4</w:t>
      </w:r>
      <w:r w:rsidRPr="00CD4887">
        <w:rPr>
          <w:sz w:val="28"/>
          <w:szCs w:val="28"/>
        </w:rPr>
        <w:fldChar w:fldCharType="end"/>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940A36" w:rsidRPr="00CD4887" w:rsidTr="00981CAB">
        <w:trPr>
          <w:trHeight w:val="592"/>
          <w:jc w:val="center"/>
        </w:trPr>
        <w:tc>
          <w:tcPr>
            <w:tcW w:w="1137" w:type="dxa"/>
            <w:vMerge w:val="restart"/>
            <w:tcBorders>
              <w:right w:val="single" w:sz="4" w:space="0" w:color="auto"/>
              <w:tl2br w:val="single" w:sz="4" w:space="0" w:color="auto"/>
            </w:tcBorders>
          </w:tcPr>
          <w:p w:rsidR="00940A36" w:rsidRPr="00CD4887" w:rsidRDefault="00940A36" w:rsidP="00981CAB">
            <w:pPr>
              <w:widowControl w:val="0"/>
              <w:jc w:val="right"/>
              <w:rPr>
                <w:sz w:val="16"/>
                <w:szCs w:val="16"/>
              </w:rPr>
            </w:pPr>
            <w:r w:rsidRPr="00CD4887">
              <w:rPr>
                <w:sz w:val="16"/>
                <w:szCs w:val="16"/>
              </w:rPr>
              <w:t>Плотность жилой з</w:t>
            </w:r>
            <w:r w:rsidRPr="00CD4887">
              <w:rPr>
                <w:sz w:val="16"/>
                <w:szCs w:val="16"/>
              </w:rPr>
              <w:t>а</w:t>
            </w:r>
            <w:r w:rsidRPr="00CD4887">
              <w:rPr>
                <w:sz w:val="16"/>
                <w:szCs w:val="16"/>
              </w:rPr>
              <w:t>строй</w:t>
            </w:r>
          </w:p>
          <w:p w:rsidR="00940A36" w:rsidRPr="00CD4887" w:rsidRDefault="00940A36" w:rsidP="00981CAB">
            <w:pPr>
              <w:widowControl w:val="0"/>
              <w:jc w:val="right"/>
              <w:rPr>
                <w:sz w:val="16"/>
                <w:szCs w:val="16"/>
              </w:rPr>
            </w:pPr>
            <w:r w:rsidRPr="00CD4887">
              <w:rPr>
                <w:sz w:val="16"/>
                <w:szCs w:val="16"/>
              </w:rPr>
              <w:t>ки</w:t>
            </w:r>
          </w:p>
          <w:p w:rsidR="00940A36" w:rsidRPr="00CD4887" w:rsidRDefault="00940A36" w:rsidP="00981CAB">
            <w:pPr>
              <w:widowControl w:val="0"/>
              <w:ind w:left="-57"/>
              <w:jc w:val="both"/>
              <w:rPr>
                <w:sz w:val="16"/>
                <w:szCs w:val="16"/>
              </w:rPr>
            </w:pPr>
            <w:r w:rsidRPr="00CD4887">
              <w:rPr>
                <w:sz w:val="16"/>
                <w:szCs w:val="16"/>
              </w:rPr>
              <w:t>Про</w:t>
            </w:r>
          </w:p>
          <w:p w:rsidR="00940A36" w:rsidRPr="00CD4887" w:rsidRDefault="00940A36" w:rsidP="00981CAB">
            <w:pPr>
              <w:widowControl w:val="0"/>
              <w:ind w:left="-57"/>
              <w:jc w:val="both"/>
              <w:rPr>
                <w:sz w:val="16"/>
                <w:szCs w:val="16"/>
              </w:rPr>
            </w:pPr>
            <w:r w:rsidRPr="00CD4887">
              <w:rPr>
                <w:sz w:val="16"/>
                <w:szCs w:val="16"/>
              </w:rPr>
              <w:t>цент</w:t>
            </w:r>
          </w:p>
          <w:p w:rsidR="00940A36" w:rsidRPr="00CD4887" w:rsidRDefault="00940A36" w:rsidP="00981CAB">
            <w:pPr>
              <w:widowControl w:val="0"/>
              <w:ind w:left="-57"/>
              <w:jc w:val="both"/>
              <w:rPr>
                <w:sz w:val="16"/>
                <w:szCs w:val="16"/>
              </w:rPr>
            </w:pPr>
            <w:r w:rsidRPr="00CD4887">
              <w:rPr>
                <w:sz w:val="16"/>
                <w:szCs w:val="16"/>
              </w:rPr>
              <w:t>застрое</w:t>
            </w:r>
            <w:r w:rsidRPr="00CD4887">
              <w:rPr>
                <w:sz w:val="16"/>
                <w:szCs w:val="16"/>
              </w:rPr>
              <w:t>н</w:t>
            </w:r>
            <w:r w:rsidRPr="00CD4887">
              <w:rPr>
                <w:sz w:val="16"/>
                <w:szCs w:val="16"/>
              </w:rPr>
              <w:t>ности террит</w:t>
            </w:r>
            <w:r w:rsidRPr="00CD4887">
              <w:rPr>
                <w:sz w:val="16"/>
                <w:szCs w:val="16"/>
              </w:rPr>
              <w:t>о</w:t>
            </w:r>
            <w:r w:rsidRPr="00CD4887">
              <w:rPr>
                <w:sz w:val="16"/>
                <w:szCs w:val="16"/>
              </w:rPr>
              <w:t>рии, %</w:t>
            </w:r>
          </w:p>
        </w:tc>
        <w:tc>
          <w:tcPr>
            <w:tcW w:w="2476" w:type="dxa"/>
            <w:gridSpan w:val="6"/>
            <w:tcBorders>
              <w:left w:val="single" w:sz="4" w:space="0" w:color="auto"/>
              <w:bottom w:val="single" w:sz="4" w:space="0" w:color="auto"/>
              <w:right w:val="single" w:sz="12" w:space="0" w:color="auto"/>
            </w:tcBorders>
            <w:vAlign w:val="center"/>
          </w:tcPr>
          <w:p w:rsidR="00940A36" w:rsidRPr="00CD4887" w:rsidRDefault="00940A36" w:rsidP="00981CAB">
            <w:pPr>
              <w:widowControl w:val="0"/>
              <w:jc w:val="both"/>
              <w:rPr>
                <w:sz w:val="16"/>
                <w:szCs w:val="16"/>
              </w:rPr>
            </w:pPr>
            <w:r w:rsidRPr="00CD4887">
              <w:rPr>
                <w:sz w:val="16"/>
                <w:szCs w:val="16"/>
              </w:rPr>
              <w:t>4,1 – 10,0 тыс. м</w:t>
            </w:r>
            <w:r w:rsidRPr="00CD4887">
              <w:rPr>
                <w:sz w:val="16"/>
                <w:szCs w:val="16"/>
                <w:vertAlign w:val="superscript"/>
              </w:rPr>
              <w:t>2</w:t>
            </w:r>
            <w:r w:rsidRPr="00CD4887">
              <w:rPr>
                <w:sz w:val="16"/>
                <w:szCs w:val="16"/>
              </w:rPr>
              <w:t>/га</w:t>
            </w:r>
          </w:p>
        </w:tc>
        <w:tc>
          <w:tcPr>
            <w:tcW w:w="1970" w:type="dxa"/>
            <w:gridSpan w:val="5"/>
            <w:tcBorders>
              <w:left w:val="single" w:sz="12" w:space="0" w:color="auto"/>
              <w:bottom w:val="single" w:sz="4" w:space="0" w:color="auto"/>
              <w:right w:val="single" w:sz="12" w:space="0" w:color="auto"/>
            </w:tcBorders>
            <w:vAlign w:val="center"/>
          </w:tcPr>
          <w:p w:rsidR="00940A36" w:rsidRPr="00CD4887" w:rsidRDefault="00940A36" w:rsidP="00981CAB">
            <w:pPr>
              <w:widowControl w:val="0"/>
              <w:jc w:val="both"/>
              <w:rPr>
                <w:sz w:val="16"/>
                <w:szCs w:val="16"/>
              </w:rPr>
            </w:pPr>
            <w:r w:rsidRPr="00CD4887">
              <w:rPr>
                <w:sz w:val="16"/>
                <w:szCs w:val="16"/>
              </w:rPr>
              <w:t>10,1 – 15,0 тыс. м</w:t>
            </w:r>
            <w:r w:rsidRPr="00CD4887">
              <w:rPr>
                <w:sz w:val="16"/>
                <w:szCs w:val="16"/>
                <w:vertAlign w:val="superscript"/>
              </w:rPr>
              <w:t>2</w:t>
            </w:r>
            <w:r w:rsidRPr="00CD4887">
              <w:rPr>
                <w:sz w:val="16"/>
                <w:szCs w:val="16"/>
              </w:rPr>
              <w:t>/га</w:t>
            </w:r>
          </w:p>
        </w:tc>
        <w:tc>
          <w:tcPr>
            <w:tcW w:w="2010" w:type="dxa"/>
            <w:gridSpan w:val="5"/>
            <w:tcBorders>
              <w:left w:val="single" w:sz="12" w:space="0" w:color="auto"/>
              <w:bottom w:val="single" w:sz="4" w:space="0" w:color="auto"/>
              <w:right w:val="single" w:sz="12" w:space="0" w:color="auto"/>
            </w:tcBorders>
            <w:vAlign w:val="center"/>
          </w:tcPr>
          <w:p w:rsidR="00940A36" w:rsidRPr="00CD4887" w:rsidRDefault="00940A36" w:rsidP="00981CAB">
            <w:pPr>
              <w:widowControl w:val="0"/>
              <w:jc w:val="both"/>
              <w:rPr>
                <w:sz w:val="16"/>
                <w:szCs w:val="16"/>
              </w:rPr>
            </w:pPr>
            <w:r w:rsidRPr="00CD4887">
              <w:rPr>
                <w:sz w:val="16"/>
                <w:szCs w:val="16"/>
              </w:rPr>
              <w:t>15,1 – 20,0 тыс. м</w:t>
            </w:r>
            <w:r w:rsidRPr="00CD4887">
              <w:rPr>
                <w:sz w:val="16"/>
                <w:szCs w:val="16"/>
                <w:vertAlign w:val="superscript"/>
              </w:rPr>
              <w:t>2</w:t>
            </w:r>
            <w:r w:rsidRPr="00CD4887">
              <w:rPr>
                <w:sz w:val="16"/>
                <w:szCs w:val="16"/>
              </w:rPr>
              <w:t>/га</w:t>
            </w:r>
          </w:p>
        </w:tc>
        <w:tc>
          <w:tcPr>
            <w:tcW w:w="1952" w:type="dxa"/>
            <w:gridSpan w:val="5"/>
            <w:tcBorders>
              <w:left w:val="single" w:sz="12" w:space="0" w:color="auto"/>
              <w:bottom w:val="single" w:sz="4" w:space="0" w:color="auto"/>
              <w:right w:val="single" w:sz="4" w:space="0" w:color="auto"/>
            </w:tcBorders>
            <w:vAlign w:val="center"/>
          </w:tcPr>
          <w:p w:rsidR="00940A36" w:rsidRPr="00CD4887" w:rsidRDefault="00940A36" w:rsidP="00981CAB">
            <w:pPr>
              <w:widowControl w:val="0"/>
              <w:jc w:val="both"/>
              <w:rPr>
                <w:sz w:val="16"/>
                <w:szCs w:val="16"/>
              </w:rPr>
            </w:pPr>
            <w:r w:rsidRPr="00CD4887">
              <w:rPr>
                <w:sz w:val="16"/>
                <w:szCs w:val="16"/>
              </w:rPr>
              <w:t>20,1 – 25,0 тыс. м</w:t>
            </w:r>
            <w:r w:rsidRPr="00CD4887">
              <w:rPr>
                <w:sz w:val="16"/>
                <w:szCs w:val="16"/>
                <w:vertAlign w:val="superscript"/>
              </w:rPr>
              <w:t>2</w:t>
            </w:r>
            <w:r w:rsidRPr="00CD4887">
              <w:rPr>
                <w:sz w:val="16"/>
                <w:szCs w:val="16"/>
              </w:rPr>
              <w:t>/га</w:t>
            </w:r>
          </w:p>
        </w:tc>
      </w:tr>
      <w:tr w:rsidR="00940A36" w:rsidRPr="00CD4887" w:rsidTr="00981CAB">
        <w:trPr>
          <w:trHeight w:val="593"/>
          <w:jc w:val="center"/>
        </w:trPr>
        <w:tc>
          <w:tcPr>
            <w:tcW w:w="1137" w:type="dxa"/>
            <w:vMerge/>
            <w:tcBorders>
              <w:right w:val="single" w:sz="4" w:space="0" w:color="auto"/>
            </w:tcBorders>
          </w:tcPr>
          <w:p w:rsidR="00940A36" w:rsidRPr="00CD4887" w:rsidRDefault="00940A36" w:rsidP="00981CAB">
            <w:pPr>
              <w:widowControl w:val="0"/>
              <w:jc w:val="both"/>
              <w:rPr>
                <w:sz w:val="16"/>
                <w:szCs w:val="16"/>
              </w:rPr>
            </w:pPr>
          </w:p>
        </w:tc>
        <w:tc>
          <w:tcPr>
            <w:tcW w:w="536" w:type="dxa"/>
            <w:tcBorders>
              <w:left w:val="single" w:sz="4" w:space="0" w:color="auto"/>
              <w:bottom w:val="single" w:sz="4" w:space="0" w:color="auto"/>
              <w:right w:val="single" w:sz="4" w:space="0" w:color="auto"/>
            </w:tcBorders>
            <w:vAlign w:val="center"/>
          </w:tcPr>
          <w:p w:rsidR="00940A36" w:rsidRPr="00CD4887" w:rsidRDefault="00940A36" w:rsidP="00981CAB">
            <w:pPr>
              <w:widowControl w:val="0"/>
              <w:jc w:val="both"/>
              <w:rPr>
                <w:sz w:val="16"/>
                <w:szCs w:val="16"/>
              </w:rPr>
            </w:pPr>
            <w:r w:rsidRPr="00CD4887">
              <w:rPr>
                <w:sz w:val="16"/>
                <w:szCs w:val="16"/>
              </w:rPr>
              <w:t>4,1 -</w:t>
            </w:r>
          </w:p>
          <w:p w:rsidR="00940A36" w:rsidRPr="00CD4887" w:rsidRDefault="00940A36" w:rsidP="00981CAB">
            <w:pPr>
              <w:widowControl w:val="0"/>
              <w:jc w:val="both"/>
              <w:rPr>
                <w:sz w:val="16"/>
                <w:szCs w:val="16"/>
              </w:rPr>
            </w:pPr>
            <w:r w:rsidRPr="00CD4887">
              <w:rPr>
                <w:sz w:val="16"/>
                <w:szCs w:val="16"/>
              </w:rPr>
              <w:t>5,0</w:t>
            </w:r>
          </w:p>
        </w:tc>
        <w:tc>
          <w:tcPr>
            <w:tcW w:w="388" w:type="dxa"/>
            <w:tcBorders>
              <w:left w:val="single" w:sz="4" w:space="0" w:color="auto"/>
              <w:right w:val="single" w:sz="4"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5,1 -</w:t>
            </w:r>
          </w:p>
          <w:p w:rsidR="00940A36" w:rsidRPr="00CD4887" w:rsidRDefault="00940A36" w:rsidP="00981CAB">
            <w:pPr>
              <w:widowControl w:val="0"/>
              <w:ind w:left="-57" w:right="-57"/>
              <w:jc w:val="both"/>
              <w:rPr>
                <w:sz w:val="16"/>
                <w:szCs w:val="16"/>
              </w:rPr>
            </w:pPr>
            <w:r w:rsidRPr="00CD4887">
              <w:rPr>
                <w:sz w:val="16"/>
                <w:szCs w:val="16"/>
              </w:rPr>
              <w:t>6,0</w:t>
            </w:r>
          </w:p>
        </w:tc>
        <w:tc>
          <w:tcPr>
            <w:tcW w:w="388" w:type="dxa"/>
            <w:tcBorders>
              <w:left w:val="single" w:sz="4" w:space="0" w:color="auto"/>
              <w:right w:val="single" w:sz="4"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6,1 -</w:t>
            </w:r>
          </w:p>
          <w:p w:rsidR="00940A36" w:rsidRPr="00CD4887" w:rsidRDefault="00940A36" w:rsidP="00981CAB">
            <w:pPr>
              <w:widowControl w:val="0"/>
              <w:ind w:left="-57" w:right="-57"/>
              <w:jc w:val="both"/>
              <w:rPr>
                <w:sz w:val="16"/>
                <w:szCs w:val="16"/>
              </w:rPr>
            </w:pPr>
            <w:r w:rsidRPr="00CD4887">
              <w:rPr>
                <w:sz w:val="16"/>
                <w:szCs w:val="16"/>
              </w:rPr>
              <w:t>7,0</w:t>
            </w:r>
          </w:p>
        </w:tc>
        <w:tc>
          <w:tcPr>
            <w:tcW w:w="388" w:type="dxa"/>
            <w:tcBorders>
              <w:left w:val="single" w:sz="4" w:space="0" w:color="auto"/>
              <w:right w:val="single" w:sz="4"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7,1 -</w:t>
            </w:r>
          </w:p>
          <w:p w:rsidR="00940A36" w:rsidRPr="00CD4887" w:rsidRDefault="00940A36" w:rsidP="00981CAB">
            <w:pPr>
              <w:widowControl w:val="0"/>
              <w:ind w:left="-57" w:right="-57"/>
              <w:jc w:val="both"/>
              <w:rPr>
                <w:sz w:val="16"/>
                <w:szCs w:val="16"/>
              </w:rPr>
            </w:pPr>
            <w:r w:rsidRPr="00CD4887">
              <w:rPr>
                <w:sz w:val="16"/>
                <w:szCs w:val="16"/>
              </w:rPr>
              <w:t>8,0</w:t>
            </w:r>
          </w:p>
        </w:tc>
        <w:tc>
          <w:tcPr>
            <w:tcW w:w="388" w:type="dxa"/>
            <w:tcBorders>
              <w:left w:val="single" w:sz="4" w:space="0" w:color="auto"/>
              <w:right w:val="single" w:sz="4"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8,1 -</w:t>
            </w:r>
          </w:p>
          <w:p w:rsidR="00940A36" w:rsidRPr="00CD4887" w:rsidRDefault="00940A36" w:rsidP="00981CAB">
            <w:pPr>
              <w:widowControl w:val="0"/>
              <w:ind w:left="-57" w:right="-57"/>
              <w:jc w:val="both"/>
              <w:rPr>
                <w:sz w:val="16"/>
                <w:szCs w:val="16"/>
              </w:rPr>
            </w:pPr>
            <w:r w:rsidRPr="00CD4887">
              <w:rPr>
                <w:sz w:val="16"/>
                <w:szCs w:val="16"/>
              </w:rPr>
              <w:t>9,0</w:t>
            </w:r>
          </w:p>
        </w:tc>
        <w:tc>
          <w:tcPr>
            <w:tcW w:w="388" w:type="dxa"/>
            <w:tcBorders>
              <w:left w:val="single" w:sz="4" w:space="0" w:color="auto"/>
              <w:bottom w:val="single" w:sz="4" w:space="0" w:color="auto"/>
              <w:right w:val="single" w:sz="12"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9,1 -</w:t>
            </w:r>
          </w:p>
          <w:p w:rsidR="00940A36" w:rsidRPr="00CD4887" w:rsidRDefault="00940A36" w:rsidP="00981CAB">
            <w:pPr>
              <w:widowControl w:val="0"/>
              <w:ind w:left="-57" w:right="-57"/>
              <w:jc w:val="both"/>
              <w:rPr>
                <w:sz w:val="16"/>
                <w:szCs w:val="16"/>
              </w:rPr>
            </w:pPr>
            <w:r w:rsidRPr="00CD4887">
              <w:rPr>
                <w:sz w:val="16"/>
                <w:szCs w:val="16"/>
              </w:rPr>
              <w:t>10,0</w:t>
            </w:r>
          </w:p>
        </w:tc>
        <w:tc>
          <w:tcPr>
            <w:tcW w:w="394" w:type="dxa"/>
            <w:tcBorders>
              <w:left w:val="single" w:sz="12" w:space="0" w:color="auto"/>
              <w:right w:val="single" w:sz="4"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10,1 -</w:t>
            </w:r>
          </w:p>
          <w:p w:rsidR="00940A36" w:rsidRPr="00CD4887" w:rsidRDefault="00940A36" w:rsidP="00981CAB">
            <w:pPr>
              <w:widowControl w:val="0"/>
              <w:ind w:left="-57" w:right="-57"/>
              <w:jc w:val="both"/>
              <w:rPr>
                <w:sz w:val="16"/>
                <w:szCs w:val="16"/>
              </w:rPr>
            </w:pPr>
            <w:r w:rsidRPr="00CD4887">
              <w:rPr>
                <w:sz w:val="16"/>
                <w:szCs w:val="16"/>
              </w:rPr>
              <w:t>11,0</w:t>
            </w:r>
          </w:p>
        </w:tc>
        <w:tc>
          <w:tcPr>
            <w:tcW w:w="394" w:type="dxa"/>
            <w:tcBorders>
              <w:left w:val="single" w:sz="4" w:space="0" w:color="auto"/>
              <w:right w:val="single" w:sz="4"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11,1 -</w:t>
            </w:r>
          </w:p>
          <w:p w:rsidR="00940A36" w:rsidRPr="00CD4887" w:rsidRDefault="00940A36" w:rsidP="00981CAB">
            <w:pPr>
              <w:widowControl w:val="0"/>
              <w:ind w:left="-57" w:right="-57"/>
              <w:jc w:val="both"/>
              <w:rPr>
                <w:sz w:val="16"/>
                <w:szCs w:val="16"/>
              </w:rPr>
            </w:pPr>
            <w:r w:rsidRPr="00CD4887">
              <w:rPr>
                <w:sz w:val="16"/>
                <w:szCs w:val="16"/>
              </w:rPr>
              <w:t>12,0</w:t>
            </w:r>
          </w:p>
        </w:tc>
        <w:tc>
          <w:tcPr>
            <w:tcW w:w="394" w:type="dxa"/>
            <w:tcBorders>
              <w:left w:val="single" w:sz="4" w:space="0" w:color="auto"/>
              <w:right w:val="single" w:sz="4"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12,1 -</w:t>
            </w:r>
          </w:p>
          <w:p w:rsidR="00940A36" w:rsidRPr="00CD4887" w:rsidRDefault="00940A36" w:rsidP="00981CAB">
            <w:pPr>
              <w:widowControl w:val="0"/>
              <w:ind w:left="-57" w:right="-57"/>
              <w:jc w:val="both"/>
              <w:rPr>
                <w:sz w:val="16"/>
                <w:szCs w:val="16"/>
              </w:rPr>
            </w:pPr>
            <w:r w:rsidRPr="00CD4887">
              <w:rPr>
                <w:sz w:val="16"/>
                <w:szCs w:val="16"/>
              </w:rPr>
              <w:t>13,0</w:t>
            </w:r>
          </w:p>
        </w:tc>
        <w:tc>
          <w:tcPr>
            <w:tcW w:w="394" w:type="dxa"/>
            <w:tcBorders>
              <w:left w:val="single" w:sz="4" w:space="0" w:color="auto"/>
              <w:right w:val="single" w:sz="4"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13,1 -</w:t>
            </w:r>
          </w:p>
          <w:p w:rsidR="00940A36" w:rsidRPr="00CD4887" w:rsidRDefault="00940A36" w:rsidP="00981CAB">
            <w:pPr>
              <w:widowControl w:val="0"/>
              <w:ind w:left="-57" w:right="-57"/>
              <w:jc w:val="both"/>
              <w:rPr>
                <w:sz w:val="16"/>
                <w:szCs w:val="16"/>
              </w:rPr>
            </w:pPr>
            <w:r w:rsidRPr="00CD4887">
              <w:rPr>
                <w:sz w:val="16"/>
                <w:szCs w:val="16"/>
              </w:rPr>
              <w:t>14,0</w:t>
            </w:r>
          </w:p>
        </w:tc>
        <w:tc>
          <w:tcPr>
            <w:tcW w:w="394" w:type="dxa"/>
            <w:tcBorders>
              <w:left w:val="single" w:sz="4" w:space="0" w:color="auto"/>
              <w:bottom w:val="single" w:sz="4" w:space="0" w:color="auto"/>
              <w:right w:val="single" w:sz="12"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14,1 -</w:t>
            </w:r>
          </w:p>
          <w:p w:rsidR="00940A36" w:rsidRPr="00CD4887" w:rsidRDefault="00940A36" w:rsidP="00981CAB">
            <w:pPr>
              <w:widowControl w:val="0"/>
              <w:ind w:left="-57" w:right="-57"/>
              <w:jc w:val="both"/>
              <w:rPr>
                <w:sz w:val="16"/>
                <w:szCs w:val="16"/>
              </w:rPr>
            </w:pPr>
            <w:r w:rsidRPr="00CD4887">
              <w:rPr>
                <w:sz w:val="16"/>
                <w:szCs w:val="16"/>
              </w:rPr>
              <w:t>15,0</w:t>
            </w:r>
          </w:p>
        </w:tc>
        <w:tc>
          <w:tcPr>
            <w:tcW w:w="402" w:type="dxa"/>
            <w:tcBorders>
              <w:left w:val="single" w:sz="12" w:space="0" w:color="auto"/>
              <w:right w:val="single" w:sz="4"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15,1 -</w:t>
            </w:r>
          </w:p>
          <w:p w:rsidR="00940A36" w:rsidRPr="00CD4887" w:rsidRDefault="00940A36" w:rsidP="00981CAB">
            <w:pPr>
              <w:widowControl w:val="0"/>
              <w:ind w:left="-57" w:right="-57"/>
              <w:jc w:val="both"/>
              <w:rPr>
                <w:sz w:val="16"/>
                <w:szCs w:val="16"/>
              </w:rPr>
            </w:pPr>
            <w:r w:rsidRPr="00CD4887">
              <w:rPr>
                <w:sz w:val="16"/>
                <w:szCs w:val="16"/>
              </w:rPr>
              <w:t>16,0</w:t>
            </w:r>
          </w:p>
        </w:tc>
        <w:tc>
          <w:tcPr>
            <w:tcW w:w="402" w:type="dxa"/>
            <w:tcBorders>
              <w:left w:val="single" w:sz="4" w:space="0" w:color="auto"/>
              <w:right w:val="single" w:sz="4"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16,1 -</w:t>
            </w:r>
          </w:p>
          <w:p w:rsidR="00940A36" w:rsidRPr="00CD4887" w:rsidRDefault="00940A36" w:rsidP="00981CAB">
            <w:pPr>
              <w:widowControl w:val="0"/>
              <w:ind w:left="-57" w:right="-57"/>
              <w:jc w:val="both"/>
              <w:rPr>
                <w:sz w:val="16"/>
                <w:szCs w:val="16"/>
              </w:rPr>
            </w:pPr>
            <w:r w:rsidRPr="00CD4887">
              <w:rPr>
                <w:sz w:val="16"/>
                <w:szCs w:val="16"/>
              </w:rPr>
              <w:t>17,0</w:t>
            </w:r>
          </w:p>
        </w:tc>
        <w:tc>
          <w:tcPr>
            <w:tcW w:w="402" w:type="dxa"/>
            <w:tcBorders>
              <w:left w:val="single" w:sz="4" w:space="0" w:color="auto"/>
              <w:right w:val="single" w:sz="4"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17,1 -</w:t>
            </w:r>
          </w:p>
          <w:p w:rsidR="00940A36" w:rsidRPr="00CD4887" w:rsidRDefault="00940A36" w:rsidP="00981CAB">
            <w:pPr>
              <w:widowControl w:val="0"/>
              <w:ind w:left="-57" w:right="-57"/>
              <w:jc w:val="both"/>
              <w:rPr>
                <w:sz w:val="16"/>
                <w:szCs w:val="16"/>
              </w:rPr>
            </w:pPr>
            <w:r w:rsidRPr="00CD4887">
              <w:rPr>
                <w:sz w:val="16"/>
                <w:szCs w:val="16"/>
              </w:rPr>
              <w:t>18,0</w:t>
            </w:r>
          </w:p>
        </w:tc>
        <w:tc>
          <w:tcPr>
            <w:tcW w:w="402" w:type="dxa"/>
            <w:tcBorders>
              <w:left w:val="single" w:sz="4" w:space="0" w:color="auto"/>
              <w:right w:val="single" w:sz="4"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18,1 -</w:t>
            </w:r>
          </w:p>
          <w:p w:rsidR="00940A36" w:rsidRPr="00CD4887" w:rsidRDefault="00940A36" w:rsidP="00981CAB">
            <w:pPr>
              <w:widowControl w:val="0"/>
              <w:ind w:left="-57" w:right="-57"/>
              <w:jc w:val="both"/>
              <w:rPr>
                <w:sz w:val="16"/>
                <w:szCs w:val="16"/>
              </w:rPr>
            </w:pPr>
            <w:r w:rsidRPr="00CD4887">
              <w:rPr>
                <w:sz w:val="16"/>
                <w:szCs w:val="16"/>
              </w:rPr>
              <w:t>19,0</w:t>
            </w:r>
          </w:p>
        </w:tc>
        <w:tc>
          <w:tcPr>
            <w:tcW w:w="402" w:type="dxa"/>
            <w:tcBorders>
              <w:left w:val="single" w:sz="4" w:space="0" w:color="auto"/>
              <w:bottom w:val="single" w:sz="4" w:space="0" w:color="auto"/>
              <w:right w:val="single" w:sz="12" w:space="0" w:color="auto"/>
            </w:tcBorders>
            <w:vAlign w:val="center"/>
          </w:tcPr>
          <w:p w:rsidR="00940A36" w:rsidRPr="00CD4887" w:rsidRDefault="00940A36" w:rsidP="00981CAB">
            <w:pPr>
              <w:widowControl w:val="0"/>
              <w:ind w:left="-57" w:right="-57"/>
              <w:jc w:val="both"/>
              <w:rPr>
                <w:sz w:val="16"/>
                <w:szCs w:val="16"/>
              </w:rPr>
            </w:pPr>
            <w:r w:rsidRPr="00CD4887">
              <w:rPr>
                <w:sz w:val="16"/>
                <w:szCs w:val="16"/>
              </w:rPr>
              <w:t>19,1 -</w:t>
            </w:r>
          </w:p>
          <w:p w:rsidR="00940A36" w:rsidRPr="00CD4887" w:rsidRDefault="00940A36" w:rsidP="00981CAB">
            <w:pPr>
              <w:widowControl w:val="0"/>
              <w:ind w:left="-57" w:right="-57"/>
              <w:jc w:val="both"/>
              <w:rPr>
                <w:sz w:val="16"/>
                <w:szCs w:val="16"/>
              </w:rPr>
            </w:pPr>
            <w:r w:rsidRPr="00CD4887">
              <w:rPr>
                <w:sz w:val="16"/>
                <w:szCs w:val="16"/>
              </w:rPr>
              <w:t>20,0</w:t>
            </w:r>
          </w:p>
        </w:tc>
        <w:tc>
          <w:tcPr>
            <w:tcW w:w="390" w:type="dxa"/>
            <w:tcBorders>
              <w:left w:val="single" w:sz="12" w:space="0" w:color="auto"/>
              <w:right w:val="single" w:sz="4"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20,1 -</w:t>
            </w:r>
          </w:p>
          <w:p w:rsidR="00940A36" w:rsidRPr="00CD4887" w:rsidRDefault="00940A36" w:rsidP="00981CAB">
            <w:pPr>
              <w:widowControl w:val="0"/>
              <w:ind w:left="-57" w:right="-57"/>
              <w:jc w:val="both"/>
              <w:rPr>
                <w:sz w:val="16"/>
                <w:szCs w:val="16"/>
              </w:rPr>
            </w:pPr>
            <w:r w:rsidRPr="00CD4887">
              <w:rPr>
                <w:sz w:val="16"/>
                <w:szCs w:val="16"/>
              </w:rPr>
              <w:t>21,0</w:t>
            </w:r>
          </w:p>
        </w:tc>
        <w:tc>
          <w:tcPr>
            <w:tcW w:w="390" w:type="dxa"/>
            <w:tcBorders>
              <w:left w:val="single" w:sz="4" w:space="0" w:color="auto"/>
              <w:right w:val="single" w:sz="4"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21,1 -</w:t>
            </w:r>
          </w:p>
          <w:p w:rsidR="00940A36" w:rsidRPr="00CD4887" w:rsidRDefault="00940A36" w:rsidP="00981CAB">
            <w:pPr>
              <w:widowControl w:val="0"/>
              <w:ind w:left="-57" w:right="-57"/>
              <w:jc w:val="both"/>
              <w:rPr>
                <w:sz w:val="16"/>
                <w:szCs w:val="16"/>
              </w:rPr>
            </w:pPr>
            <w:r w:rsidRPr="00CD4887">
              <w:rPr>
                <w:sz w:val="16"/>
                <w:szCs w:val="16"/>
              </w:rPr>
              <w:t>22,0</w:t>
            </w:r>
          </w:p>
        </w:tc>
        <w:tc>
          <w:tcPr>
            <w:tcW w:w="391" w:type="dxa"/>
            <w:tcBorders>
              <w:left w:val="single" w:sz="4" w:space="0" w:color="auto"/>
              <w:right w:val="single" w:sz="4"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22,1 -</w:t>
            </w:r>
          </w:p>
          <w:p w:rsidR="00940A36" w:rsidRPr="00CD4887" w:rsidRDefault="00940A36" w:rsidP="00981CAB">
            <w:pPr>
              <w:widowControl w:val="0"/>
              <w:ind w:left="-57" w:right="-57"/>
              <w:jc w:val="both"/>
              <w:rPr>
                <w:sz w:val="16"/>
                <w:szCs w:val="16"/>
              </w:rPr>
            </w:pPr>
            <w:r w:rsidRPr="00CD4887">
              <w:rPr>
                <w:sz w:val="16"/>
                <w:szCs w:val="16"/>
              </w:rPr>
              <w:t>23,0</w:t>
            </w:r>
          </w:p>
        </w:tc>
        <w:tc>
          <w:tcPr>
            <w:tcW w:w="390" w:type="dxa"/>
            <w:tcBorders>
              <w:left w:val="single" w:sz="4" w:space="0" w:color="auto"/>
              <w:right w:val="single" w:sz="4"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23,1 -</w:t>
            </w:r>
          </w:p>
          <w:p w:rsidR="00940A36" w:rsidRPr="00CD4887" w:rsidRDefault="00940A36" w:rsidP="00981CAB">
            <w:pPr>
              <w:widowControl w:val="0"/>
              <w:ind w:left="-57" w:right="-57"/>
              <w:jc w:val="both"/>
              <w:rPr>
                <w:sz w:val="16"/>
                <w:szCs w:val="16"/>
              </w:rPr>
            </w:pPr>
            <w:r w:rsidRPr="00CD4887">
              <w:rPr>
                <w:sz w:val="16"/>
                <w:szCs w:val="16"/>
              </w:rPr>
              <w:t>24,0</w:t>
            </w:r>
          </w:p>
        </w:tc>
        <w:tc>
          <w:tcPr>
            <w:tcW w:w="391" w:type="dxa"/>
            <w:tcBorders>
              <w:left w:val="single" w:sz="4" w:space="0" w:color="auto"/>
              <w:right w:val="single" w:sz="4" w:space="0" w:color="auto"/>
            </w:tcBorders>
            <w:vAlign w:val="center"/>
          </w:tcPr>
          <w:p w:rsidR="00940A36" w:rsidRPr="00CD4887" w:rsidRDefault="00940A36" w:rsidP="00981CAB">
            <w:pPr>
              <w:widowControl w:val="0"/>
              <w:ind w:left="-57" w:right="-113"/>
              <w:jc w:val="both"/>
              <w:rPr>
                <w:sz w:val="16"/>
                <w:szCs w:val="16"/>
              </w:rPr>
            </w:pPr>
            <w:r w:rsidRPr="00CD4887">
              <w:rPr>
                <w:sz w:val="16"/>
                <w:szCs w:val="16"/>
              </w:rPr>
              <w:t>24,1 -</w:t>
            </w:r>
          </w:p>
          <w:p w:rsidR="00940A36" w:rsidRPr="00CD4887" w:rsidRDefault="00940A36" w:rsidP="00981CAB">
            <w:pPr>
              <w:widowControl w:val="0"/>
              <w:ind w:left="-57" w:right="-57"/>
              <w:jc w:val="both"/>
              <w:rPr>
                <w:sz w:val="16"/>
                <w:szCs w:val="16"/>
              </w:rPr>
            </w:pPr>
            <w:r w:rsidRPr="00CD4887">
              <w:rPr>
                <w:sz w:val="16"/>
                <w:szCs w:val="16"/>
              </w:rPr>
              <w:t>25,0</w:t>
            </w:r>
          </w:p>
        </w:tc>
      </w:tr>
      <w:tr w:rsidR="00940A36" w:rsidRPr="00CD4887" w:rsidTr="00981CAB">
        <w:trPr>
          <w:trHeight w:val="284"/>
          <w:jc w:val="center"/>
        </w:trPr>
        <w:tc>
          <w:tcPr>
            <w:tcW w:w="1137" w:type="dxa"/>
            <w:tcBorders>
              <w:right w:val="single" w:sz="4" w:space="0" w:color="auto"/>
            </w:tcBorders>
            <w:vAlign w:val="center"/>
          </w:tcPr>
          <w:p w:rsidR="00940A36" w:rsidRPr="00CD4887" w:rsidRDefault="00940A36" w:rsidP="00981CAB">
            <w:pPr>
              <w:widowControl w:val="0"/>
              <w:jc w:val="center"/>
              <w:rPr>
                <w:sz w:val="16"/>
                <w:szCs w:val="16"/>
              </w:rPr>
            </w:pPr>
            <w:r w:rsidRPr="00CD4887">
              <w:rPr>
                <w:sz w:val="16"/>
                <w:szCs w:val="16"/>
              </w:rPr>
              <w:t>5</w:t>
            </w:r>
          </w:p>
        </w:tc>
        <w:tc>
          <w:tcPr>
            <w:tcW w:w="536" w:type="dxa"/>
            <w:tcBorders>
              <w:left w:val="single" w:sz="4" w:space="0" w:color="auto"/>
            </w:tcBorders>
            <w:tcMar>
              <w:left w:w="0" w:type="dxa"/>
              <w:right w:w="0" w:type="dxa"/>
            </w:tcMar>
            <w:vAlign w:val="center"/>
          </w:tcPr>
          <w:p w:rsidR="00940A36" w:rsidRPr="00CD4887" w:rsidRDefault="00940A36" w:rsidP="00981CAB">
            <w:pPr>
              <w:widowControl w:val="0"/>
              <w:jc w:val="center"/>
              <w:rPr>
                <w:sz w:val="16"/>
                <w:szCs w:val="16"/>
              </w:rPr>
            </w:pPr>
          </w:p>
        </w:tc>
        <w:tc>
          <w:tcPr>
            <w:tcW w:w="388"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388"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388"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388" w:type="dxa"/>
            <w:vAlign w:val="center"/>
          </w:tcPr>
          <w:p w:rsidR="00940A36" w:rsidRPr="00CD4887" w:rsidRDefault="00940A36" w:rsidP="00981CAB">
            <w:pPr>
              <w:widowControl w:val="0"/>
              <w:ind w:left="-57" w:right="-57"/>
              <w:jc w:val="center"/>
              <w:rPr>
                <w:sz w:val="16"/>
                <w:szCs w:val="16"/>
              </w:rPr>
            </w:pPr>
          </w:p>
        </w:tc>
        <w:tc>
          <w:tcPr>
            <w:tcW w:w="388" w:type="dxa"/>
            <w:tcBorders>
              <w:bottom w:val="single" w:sz="6" w:space="0" w:color="auto"/>
              <w:right w:val="single" w:sz="12" w:space="0" w:color="auto"/>
            </w:tcBorders>
            <w:vAlign w:val="center"/>
          </w:tcPr>
          <w:p w:rsidR="00940A36" w:rsidRPr="00CD4887" w:rsidRDefault="00940A36" w:rsidP="00981CAB">
            <w:pPr>
              <w:widowControl w:val="0"/>
              <w:ind w:left="-57" w:right="-57"/>
              <w:jc w:val="center"/>
              <w:rPr>
                <w:sz w:val="16"/>
                <w:szCs w:val="16"/>
              </w:rPr>
            </w:pPr>
          </w:p>
        </w:tc>
        <w:tc>
          <w:tcPr>
            <w:tcW w:w="394" w:type="dxa"/>
            <w:tcBorders>
              <w:left w:val="single" w:sz="12" w:space="0" w:color="auto"/>
              <w:bottom w:val="single" w:sz="4" w:space="0" w:color="auto"/>
            </w:tcBorders>
            <w:vAlign w:val="center"/>
          </w:tcPr>
          <w:p w:rsidR="00940A36" w:rsidRPr="00CD4887" w:rsidRDefault="00940A36" w:rsidP="00981CAB">
            <w:pPr>
              <w:widowControl w:val="0"/>
              <w:ind w:left="-57" w:right="-57"/>
              <w:jc w:val="center"/>
              <w:rPr>
                <w:sz w:val="16"/>
                <w:szCs w:val="16"/>
              </w:rPr>
            </w:pPr>
          </w:p>
        </w:tc>
        <w:tc>
          <w:tcPr>
            <w:tcW w:w="394"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394"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394"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394" w:type="dxa"/>
            <w:tcBorders>
              <w:bottom w:val="single" w:sz="4" w:space="0" w:color="auto"/>
              <w:right w:val="single" w:sz="12" w:space="0" w:color="auto"/>
            </w:tcBorders>
            <w:vAlign w:val="center"/>
          </w:tcPr>
          <w:p w:rsidR="00940A36" w:rsidRPr="00CD4887" w:rsidRDefault="00940A36" w:rsidP="00981CAB">
            <w:pPr>
              <w:widowControl w:val="0"/>
              <w:ind w:left="-57" w:right="-57"/>
              <w:jc w:val="center"/>
              <w:rPr>
                <w:sz w:val="16"/>
                <w:szCs w:val="16"/>
              </w:rPr>
            </w:pPr>
          </w:p>
        </w:tc>
        <w:tc>
          <w:tcPr>
            <w:tcW w:w="402" w:type="dxa"/>
            <w:tcBorders>
              <w:left w:val="single" w:sz="12" w:space="0" w:color="auto"/>
              <w:bottom w:val="single" w:sz="4" w:space="0" w:color="auto"/>
            </w:tcBorders>
            <w:vAlign w:val="center"/>
          </w:tcPr>
          <w:p w:rsidR="00940A36" w:rsidRPr="00CD4887" w:rsidRDefault="00940A36" w:rsidP="00981CAB">
            <w:pPr>
              <w:widowControl w:val="0"/>
              <w:ind w:left="-57" w:right="-57"/>
              <w:jc w:val="center"/>
              <w:rPr>
                <w:sz w:val="16"/>
                <w:szCs w:val="16"/>
              </w:rPr>
            </w:pPr>
          </w:p>
        </w:tc>
        <w:tc>
          <w:tcPr>
            <w:tcW w:w="402"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402"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402"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402" w:type="dxa"/>
            <w:tcBorders>
              <w:bottom w:val="single" w:sz="4" w:space="0" w:color="auto"/>
              <w:right w:val="single" w:sz="12" w:space="0" w:color="auto"/>
            </w:tcBorders>
            <w:vAlign w:val="center"/>
          </w:tcPr>
          <w:p w:rsidR="00940A36" w:rsidRPr="00CD4887" w:rsidRDefault="00940A36" w:rsidP="00981CAB">
            <w:pPr>
              <w:widowControl w:val="0"/>
              <w:ind w:left="-57" w:right="-57"/>
              <w:jc w:val="center"/>
              <w:rPr>
                <w:sz w:val="16"/>
                <w:szCs w:val="16"/>
              </w:rPr>
            </w:pPr>
          </w:p>
        </w:tc>
        <w:tc>
          <w:tcPr>
            <w:tcW w:w="390" w:type="dxa"/>
            <w:tcBorders>
              <w:left w:val="single" w:sz="12" w:space="0" w:color="auto"/>
              <w:bottom w:val="single" w:sz="4" w:space="0" w:color="auto"/>
            </w:tcBorders>
            <w:vAlign w:val="center"/>
          </w:tcPr>
          <w:p w:rsidR="00940A36" w:rsidRPr="00CD4887" w:rsidRDefault="00940A36" w:rsidP="00981CAB">
            <w:pPr>
              <w:widowControl w:val="0"/>
              <w:ind w:left="-57" w:right="-57"/>
              <w:jc w:val="center"/>
              <w:rPr>
                <w:sz w:val="16"/>
                <w:szCs w:val="16"/>
              </w:rPr>
            </w:pPr>
          </w:p>
        </w:tc>
        <w:tc>
          <w:tcPr>
            <w:tcW w:w="390"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391"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390" w:type="dxa"/>
            <w:tcBorders>
              <w:bottom w:val="single" w:sz="4" w:space="0" w:color="auto"/>
            </w:tcBorders>
            <w:vAlign w:val="center"/>
          </w:tcPr>
          <w:p w:rsidR="00940A36" w:rsidRPr="00CD4887" w:rsidRDefault="00940A36" w:rsidP="00981CAB">
            <w:pPr>
              <w:widowControl w:val="0"/>
              <w:ind w:left="-57" w:right="-57"/>
              <w:jc w:val="center"/>
              <w:rPr>
                <w:sz w:val="16"/>
                <w:szCs w:val="16"/>
              </w:rPr>
            </w:pPr>
          </w:p>
        </w:tc>
        <w:tc>
          <w:tcPr>
            <w:tcW w:w="391" w:type="dxa"/>
            <w:tcBorders>
              <w:bottom w:val="single" w:sz="4" w:space="0" w:color="auto"/>
              <w:right w:val="single" w:sz="4" w:space="0" w:color="auto"/>
            </w:tcBorders>
            <w:vAlign w:val="center"/>
          </w:tcPr>
          <w:p w:rsidR="00940A36" w:rsidRPr="00CD4887" w:rsidRDefault="00940A36" w:rsidP="00981CAB">
            <w:pPr>
              <w:widowControl w:val="0"/>
              <w:ind w:left="-57" w:right="-57"/>
              <w:jc w:val="center"/>
              <w:rPr>
                <w:sz w:val="16"/>
                <w:szCs w:val="16"/>
              </w:rPr>
            </w:pPr>
          </w:p>
        </w:tc>
      </w:tr>
      <w:tr w:rsidR="00940A36" w:rsidRPr="00CD4887" w:rsidTr="00981CAB">
        <w:trPr>
          <w:trHeight w:val="284"/>
          <w:jc w:val="center"/>
        </w:trPr>
        <w:tc>
          <w:tcPr>
            <w:tcW w:w="1137" w:type="dxa"/>
            <w:tcBorders>
              <w:right w:val="single" w:sz="4" w:space="0" w:color="auto"/>
            </w:tcBorders>
            <w:vAlign w:val="center"/>
          </w:tcPr>
          <w:p w:rsidR="00940A36" w:rsidRPr="00CD4887" w:rsidRDefault="00940A36" w:rsidP="00981CAB">
            <w:pPr>
              <w:widowControl w:val="0"/>
              <w:jc w:val="center"/>
              <w:rPr>
                <w:sz w:val="16"/>
                <w:szCs w:val="16"/>
              </w:rPr>
            </w:pPr>
            <w:r w:rsidRPr="00CD4887">
              <w:rPr>
                <w:sz w:val="16"/>
                <w:szCs w:val="16"/>
              </w:rPr>
              <w:t>10</w:t>
            </w:r>
          </w:p>
        </w:tc>
        <w:tc>
          <w:tcPr>
            <w:tcW w:w="536" w:type="dxa"/>
            <w:tcBorders>
              <w:left w:val="single" w:sz="4" w:space="0" w:color="auto"/>
              <w:bottom w:val="single" w:sz="4" w:space="0" w:color="auto"/>
            </w:tcBorders>
            <w:shd w:val="clear" w:color="auto" w:fill="auto"/>
            <w:tcMar>
              <w:left w:w="0" w:type="dxa"/>
              <w:right w:w="0" w:type="dxa"/>
            </w:tcMar>
            <w:vAlign w:val="center"/>
          </w:tcPr>
          <w:p w:rsidR="00940A36" w:rsidRPr="00CD4887" w:rsidRDefault="00940A36" w:rsidP="00981CAB">
            <w:pPr>
              <w:widowControl w:val="0"/>
              <w:jc w:val="center"/>
              <w:rPr>
                <w:sz w:val="16"/>
                <w:szCs w:val="16"/>
              </w:rPr>
            </w:pPr>
          </w:p>
        </w:tc>
        <w:tc>
          <w:tcPr>
            <w:tcW w:w="388"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p>
        </w:tc>
        <w:tc>
          <w:tcPr>
            <w:tcW w:w="388"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p>
        </w:tc>
        <w:tc>
          <w:tcPr>
            <w:tcW w:w="388"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p>
        </w:tc>
        <w:tc>
          <w:tcPr>
            <w:tcW w:w="388" w:type="dxa"/>
            <w:tcBorders>
              <w:bottom w:val="single" w:sz="4" w:space="0" w:color="auto"/>
              <w:right w:val="single" w:sz="6" w:space="0" w:color="auto"/>
            </w:tcBorders>
            <w:shd w:val="clear" w:color="auto" w:fill="auto"/>
            <w:vAlign w:val="center"/>
          </w:tcPr>
          <w:p w:rsidR="00940A36" w:rsidRPr="00CD4887" w:rsidRDefault="00940A36" w:rsidP="00981CAB">
            <w:pPr>
              <w:widowControl w:val="0"/>
              <w:ind w:left="-57" w:right="-57"/>
              <w:jc w:val="center"/>
              <w:rPr>
                <w:sz w:val="16"/>
                <w:szCs w:val="16"/>
              </w:rPr>
            </w:pPr>
          </w:p>
        </w:tc>
        <w:tc>
          <w:tcPr>
            <w:tcW w:w="388" w:type="dxa"/>
            <w:tcBorders>
              <w:top w:val="single" w:sz="6" w:space="0" w:color="auto"/>
              <w:left w:val="single" w:sz="6" w:space="0" w:color="auto"/>
              <w:bottom w:val="single" w:sz="6"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10,0</w:t>
            </w:r>
          </w:p>
        </w:tc>
        <w:tc>
          <w:tcPr>
            <w:tcW w:w="394" w:type="dxa"/>
            <w:tcBorders>
              <w:top w:val="single" w:sz="4" w:space="0" w:color="auto"/>
              <w:left w:val="single" w:sz="12"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11,0</w:t>
            </w:r>
          </w:p>
        </w:tc>
        <w:tc>
          <w:tcPr>
            <w:tcW w:w="394" w:type="dxa"/>
            <w:tcBorders>
              <w:top w:val="single" w:sz="4"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12,0</w:t>
            </w:r>
          </w:p>
        </w:tc>
        <w:tc>
          <w:tcPr>
            <w:tcW w:w="394" w:type="dxa"/>
            <w:tcBorders>
              <w:top w:val="single" w:sz="4"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13,0</w:t>
            </w:r>
          </w:p>
        </w:tc>
        <w:tc>
          <w:tcPr>
            <w:tcW w:w="394" w:type="dxa"/>
            <w:tcBorders>
              <w:top w:val="single" w:sz="4"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14,0</w:t>
            </w:r>
          </w:p>
        </w:tc>
        <w:tc>
          <w:tcPr>
            <w:tcW w:w="394" w:type="dxa"/>
            <w:tcBorders>
              <w:top w:val="single" w:sz="4" w:space="0" w:color="auto"/>
              <w:bottom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15,0</w:t>
            </w:r>
          </w:p>
        </w:tc>
        <w:tc>
          <w:tcPr>
            <w:tcW w:w="402" w:type="dxa"/>
            <w:tcBorders>
              <w:top w:val="single" w:sz="4" w:space="0" w:color="auto"/>
              <w:left w:val="single" w:sz="12"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16,0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17,0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18,0</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19,0</w:t>
            </w:r>
          </w:p>
        </w:tc>
        <w:tc>
          <w:tcPr>
            <w:tcW w:w="402" w:type="dxa"/>
            <w:tcBorders>
              <w:top w:val="single" w:sz="4" w:space="0" w:color="auto"/>
              <w:left w:val="single" w:sz="4" w:space="0" w:color="auto"/>
              <w:bottom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20,0</w:t>
            </w:r>
          </w:p>
        </w:tc>
        <w:tc>
          <w:tcPr>
            <w:tcW w:w="390" w:type="dxa"/>
            <w:tcBorders>
              <w:left w:val="single" w:sz="12"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21,0</w:t>
            </w:r>
          </w:p>
        </w:tc>
        <w:tc>
          <w:tcPr>
            <w:tcW w:w="390"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22,0</w:t>
            </w:r>
          </w:p>
        </w:tc>
        <w:tc>
          <w:tcPr>
            <w:tcW w:w="391"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23,0</w:t>
            </w:r>
          </w:p>
        </w:tc>
        <w:tc>
          <w:tcPr>
            <w:tcW w:w="390"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24,0</w:t>
            </w:r>
          </w:p>
        </w:tc>
        <w:tc>
          <w:tcPr>
            <w:tcW w:w="391" w:type="dxa"/>
            <w:tcBorders>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25,0</w:t>
            </w:r>
          </w:p>
        </w:tc>
      </w:tr>
      <w:tr w:rsidR="00940A36" w:rsidRPr="00CD4887" w:rsidTr="00981CAB">
        <w:trPr>
          <w:trHeight w:val="284"/>
          <w:jc w:val="center"/>
        </w:trPr>
        <w:tc>
          <w:tcPr>
            <w:tcW w:w="1137" w:type="dxa"/>
            <w:tcBorders>
              <w:right w:val="single" w:sz="4" w:space="0" w:color="auto"/>
            </w:tcBorders>
            <w:vAlign w:val="center"/>
          </w:tcPr>
          <w:p w:rsidR="00940A36" w:rsidRPr="00CD4887" w:rsidRDefault="00940A36" w:rsidP="00981CAB">
            <w:pPr>
              <w:widowControl w:val="0"/>
              <w:jc w:val="center"/>
              <w:rPr>
                <w:sz w:val="16"/>
                <w:szCs w:val="16"/>
              </w:rPr>
            </w:pPr>
            <w:r w:rsidRPr="00CD4887">
              <w:rPr>
                <w:sz w:val="16"/>
                <w:szCs w:val="16"/>
              </w:rPr>
              <w:t>15</w:t>
            </w:r>
          </w:p>
        </w:tc>
        <w:tc>
          <w:tcPr>
            <w:tcW w:w="536"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940A36" w:rsidRPr="00CD4887" w:rsidRDefault="00940A36" w:rsidP="00981CAB">
            <w:pPr>
              <w:widowControl w:val="0"/>
              <w:jc w:val="center"/>
              <w:rPr>
                <w:sz w:val="16"/>
                <w:szCs w:val="16"/>
              </w:rPr>
            </w:pPr>
            <w:r w:rsidRPr="00CD4887">
              <w:rPr>
                <w:sz w:val="16"/>
                <w:szCs w:val="16"/>
              </w:rPr>
              <w:t>3,3</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4,0</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4,7</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5,3</w:t>
            </w:r>
          </w:p>
        </w:tc>
        <w:tc>
          <w:tcPr>
            <w:tcW w:w="388" w:type="dxa"/>
            <w:tcBorders>
              <w:top w:val="single" w:sz="4" w:space="0" w:color="auto"/>
              <w:left w:val="single" w:sz="4"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6,6</w:t>
            </w:r>
          </w:p>
        </w:tc>
        <w:tc>
          <w:tcPr>
            <w:tcW w:w="388" w:type="dxa"/>
            <w:tcBorders>
              <w:top w:val="single" w:sz="6" w:space="0" w:color="auto"/>
              <w:bottom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6,6</w:t>
            </w:r>
          </w:p>
        </w:tc>
        <w:tc>
          <w:tcPr>
            <w:tcW w:w="394" w:type="dxa"/>
            <w:tcBorders>
              <w:top w:val="single" w:sz="4" w:space="0" w:color="auto"/>
              <w:left w:val="single" w:sz="12"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7,3</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8,0</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8,7</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9,3</w:t>
            </w:r>
          </w:p>
        </w:tc>
        <w:tc>
          <w:tcPr>
            <w:tcW w:w="394" w:type="dxa"/>
            <w:tcBorders>
              <w:top w:val="single" w:sz="4" w:space="0" w:color="auto"/>
              <w:left w:val="single" w:sz="4" w:space="0" w:color="auto"/>
              <w:bottom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10,0</w:t>
            </w:r>
          </w:p>
        </w:tc>
        <w:tc>
          <w:tcPr>
            <w:tcW w:w="402" w:type="dxa"/>
            <w:tcBorders>
              <w:top w:val="single" w:sz="4" w:space="0" w:color="auto"/>
              <w:left w:val="single" w:sz="12"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10,7</w:t>
            </w:r>
          </w:p>
        </w:tc>
        <w:tc>
          <w:tcPr>
            <w:tcW w:w="402" w:type="dxa"/>
            <w:tcBorders>
              <w:top w:val="single" w:sz="4"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11,3</w:t>
            </w:r>
          </w:p>
        </w:tc>
        <w:tc>
          <w:tcPr>
            <w:tcW w:w="402" w:type="dxa"/>
            <w:tcBorders>
              <w:top w:val="single" w:sz="4"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12,0</w:t>
            </w:r>
          </w:p>
        </w:tc>
        <w:tc>
          <w:tcPr>
            <w:tcW w:w="402" w:type="dxa"/>
            <w:tcBorders>
              <w:top w:val="single" w:sz="4"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12,7</w:t>
            </w:r>
          </w:p>
        </w:tc>
        <w:tc>
          <w:tcPr>
            <w:tcW w:w="402" w:type="dxa"/>
            <w:tcBorders>
              <w:top w:val="single" w:sz="4" w:space="0" w:color="auto"/>
              <w:bottom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13,4</w:t>
            </w:r>
          </w:p>
        </w:tc>
        <w:tc>
          <w:tcPr>
            <w:tcW w:w="390" w:type="dxa"/>
            <w:tcBorders>
              <w:top w:val="single" w:sz="4" w:space="0" w:color="auto"/>
              <w:left w:val="single" w:sz="12"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14,0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14,7</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15,3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16,0</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16,6</w:t>
            </w:r>
          </w:p>
        </w:tc>
      </w:tr>
      <w:tr w:rsidR="00940A36" w:rsidRPr="00CD4887" w:rsidTr="00981CAB">
        <w:trPr>
          <w:trHeight w:val="284"/>
          <w:jc w:val="center"/>
        </w:trPr>
        <w:tc>
          <w:tcPr>
            <w:tcW w:w="1137" w:type="dxa"/>
            <w:tcBorders>
              <w:right w:val="single" w:sz="4" w:space="0" w:color="auto"/>
            </w:tcBorders>
            <w:vAlign w:val="center"/>
          </w:tcPr>
          <w:p w:rsidR="00940A36" w:rsidRPr="00CD4887" w:rsidRDefault="00940A36" w:rsidP="00981CAB">
            <w:pPr>
              <w:widowControl w:val="0"/>
              <w:jc w:val="center"/>
              <w:rPr>
                <w:sz w:val="16"/>
                <w:szCs w:val="16"/>
              </w:rPr>
            </w:pPr>
            <w:r w:rsidRPr="00CD4887">
              <w:rPr>
                <w:sz w:val="16"/>
                <w:szCs w:val="16"/>
              </w:rPr>
              <w:t>20</w:t>
            </w:r>
          </w:p>
        </w:tc>
        <w:tc>
          <w:tcPr>
            <w:tcW w:w="536" w:type="dxa"/>
            <w:tcBorders>
              <w:left w:val="single" w:sz="4" w:space="0" w:color="auto"/>
            </w:tcBorders>
            <w:shd w:val="clear" w:color="auto" w:fill="auto"/>
            <w:tcMar>
              <w:left w:w="0" w:type="dxa"/>
              <w:right w:w="0" w:type="dxa"/>
            </w:tcMar>
            <w:vAlign w:val="center"/>
          </w:tcPr>
          <w:p w:rsidR="00940A36" w:rsidRPr="00CD4887" w:rsidRDefault="00940A36" w:rsidP="00981CAB">
            <w:pPr>
              <w:widowControl w:val="0"/>
              <w:jc w:val="center"/>
              <w:rPr>
                <w:sz w:val="16"/>
                <w:szCs w:val="16"/>
              </w:rPr>
            </w:pPr>
            <w:r w:rsidRPr="00CD4887">
              <w:rPr>
                <w:sz w:val="16"/>
                <w:szCs w:val="16"/>
              </w:rPr>
              <w:t>2,5</w:t>
            </w:r>
          </w:p>
        </w:tc>
        <w:tc>
          <w:tcPr>
            <w:tcW w:w="388" w:type="dxa"/>
            <w:tcBorders>
              <w:top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3,0</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3,5</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4,0</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4,5</w:t>
            </w:r>
          </w:p>
        </w:tc>
        <w:tc>
          <w:tcPr>
            <w:tcW w:w="388" w:type="dxa"/>
            <w:tcBorders>
              <w:top w:val="single" w:sz="4" w:space="0" w:color="auto"/>
              <w:left w:val="single" w:sz="4" w:space="0" w:color="auto"/>
              <w:bottom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5,0</w:t>
            </w:r>
          </w:p>
        </w:tc>
        <w:tc>
          <w:tcPr>
            <w:tcW w:w="394" w:type="dxa"/>
            <w:tcBorders>
              <w:top w:val="single" w:sz="4" w:space="0" w:color="auto"/>
              <w:lef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5,5</w:t>
            </w:r>
          </w:p>
        </w:tc>
        <w:tc>
          <w:tcPr>
            <w:tcW w:w="394"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6,0</w:t>
            </w:r>
          </w:p>
        </w:tc>
        <w:tc>
          <w:tcPr>
            <w:tcW w:w="394"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6,5</w:t>
            </w:r>
          </w:p>
        </w:tc>
        <w:tc>
          <w:tcPr>
            <w:tcW w:w="394"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7,0</w:t>
            </w:r>
          </w:p>
        </w:tc>
        <w:tc>
          <w:tcPr>
            <w:tcW w:w="394" w:type="dxa"/>
            <w:tcBorders>
              <w:top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7,5</w:t>
            </w:r>
          </w:p>
        </w:tc>
        <w:tc>
          <w:tcPr>
            <w:tcW w:w="402" w:type="dxa"/>
            <w:tcBorders>
              <w:top w:val="single" w:sz="4" w:space="0" w:color="auto"/>
              <w:left w:val="single" w:sz="12"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8,0</w:t>
            </w:r>
          </w:p>
        </w:tc>
        <w:tc>
          <w:tcPr>
            <w:tcW w:w="402" w:type="dxa"/>
            <w:tcBorders>
              <w:top w:val="single" w:sz="4" w:space="0" w:color="auto"/>
              <w:left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8,5</w:t>
            </w:r>
          </w:p>
        </w:tc>
        <w:tc>
          <w:tcPr>
            <w:tcW w:w="402" w:type="dxa"/>
            <w:tcBorders>
              <w:top w:val="single" w:sz="4" w:space="0" w:color="auto"/>
              <w:left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9,0</w:t>
            </w:r>
          </w:p>
        </w:tc>
        <w:tc>
          <w:tcPr>
            <w:tcW w:w="402" w:type="dxa"/>
            <w:tcBorders>
              <w:top w:val="single" w:sz="4" w:space="0" w:color="auto"/>
              <w:left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9,5</w:t>
            </w:r>
          </w:p>
        </w:tc>
        <w:tc>
          <w:tcPr>
            <w:tcW w:w="402" w:type="dxa"/>
            <w:tcBorders>
              <w:top w:val="single" w:sz="4" w:space="0" w:color="auto"/>
              <w:left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10,0</w:t>
            </w:r>
          </w:p>
        </w:tc>
        <w:tc>
          <w:tcPr>
            <w:tcW w:w="390" w:type="dxa"/>
            <w:tcBorders>
              <w:top w:val="single" w:sz="4" w:space="0" w:color="auto"/>
              <w:lef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10,5</w:t>
            </w:r>
          </w:p>
        </w:tc>
        <w:tc>
          <w:tcPr>
            <w:tcW w:w="390"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11,0</w:t>
            </w:r>
          </w:p>
        </w:tc>
        <w:tc>
          <w:tcPr>
            <w:tcW w:w="391"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11,5</w:t>
            </w:r>
          </w:p>
        </w:tc>
        <w:tc>
          <w:tcPr>
            <w:tcW w:w="390"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12,0</w:t>
            </w:r>
          </w:p>
        </w:tc>
        <w:tc>
          <w:tcPr>
            <w:tcW w:w="391" w:type="dxa"/>
            <w:tcBorders>
              <w:top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12,5</w:t>
            </w:r>
          </w:p>
        </w:tc>
      </w:tr>
      <w:tr w:rsidR="00940A36" w:rsidRPr="00CD4887" w:rsidTr="00981CAB">
        <w:trPr>
          <w:trHeight w:val="284"/>
          <w:jc w:val="center"/>
        </w:trPr>
        <w:tc>
          <w:tcPr>
            <w:tcW w:w="1137" w:type="dxa"/>
            <w:tcBorders>
              <w:right w:val="single" w:sz="4" w:space="0" w:color="auto"/>
            </w:tcBorders>
            <w:vAlign w:val="center"/>
          </w:tcPr>
          <w:p w:rsidR="00940A36" w:rsidRPr="00CD4887" w:rsidRDefault="00940A36" w:rsidP="00981CAB">
            <w:pPr>
              <w:widowControl w:val="0"/>
              <w:jc w:val="center"/>
              <w:rPr>
                <w:sz w:val="16"/>
                <w:szCs w:val="16"/>
              </w:rPr>
            </w:pPr>
            <w:r w:rsidRPr="00CD4887">
              <w:rPr>
                <w:sz w:val="16"/>
                <w:szCs w:val="16"/>
              </w:rPr>
              <w:t>25</w:t>
            </w:r>
          </w:p>
        </w:tc>
        <w:tc>
          <w:tcPr>
            <w:tcW w:w="536" w:type="dxa"/>
            <w:tcBorders>
              <w:left w:val="single" w:sz="4" w:space="0" w:color="auto"/>
            </w:tcBorders>
            <w:shd w:val="clear" w:color="auto" w:fill="auto"/>
            <w:tcMar>
              <w:left w:w="0" w:type="dxa"/>
              <w:right w:w="0" w:type="dxa"/>
            </w:tcMar>
            <w:vAlign w:val="center"/>
          </w:tcPr>
          <w:p w:rsidR="00940A36" w:rsidRPr="00CD4887" w:rsidRDefault="00940A36" w:rsidP="00981CAB">
            <w:pPr>
              <w:widowControl w:val="0"/>
              <w:jc w:val="center"/>
              <w:rPr>
                <w:sz w:val="16"/>
                <w:szCs w:val="16"/>
              </w:rPr>
            </w:pPr>
            <w:r w:rsidRPr="00CD4887">
              <w:rPr>
                <w:sz w:val="16"/>
                <w:szCs w:val="16"/>
              </w:rPr>
              <w:t>2,0</w:t>
            </w:r>
          </w:p>
        </w:tc>
        <w:tc>
          <w:tcPr>
            <w:tcW w:w="388"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2,4</w:t>
            </w:r>
          </w:p>
        </w:tc>
        <w:tc>
          <w:tcPr>
            <w:tcW w:w="388"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2,8</w:t>
            </w:r>
          </w:p>
        </w:tc>
        <w:tc>
          <w:tcPr>
            <w:tcW w:w="388"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3,2</w:t>
            </w:r>
          </w:p>
        </w:tc>
        <w:tc>
          <w:tcPr>
            <w:tcW w:w="388"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3,6</w:t>
            </w:r>
          </w:p>
        </w:tc>
        <w:tc>
          <w:tcPr>
            <w:tcW w:w="388" w:type="dxa"/>
            <w:tcBorders>
              <w:top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4,0</w:t>
            </w:r>
          </w:p>
        </w:tc>
        <w:tc>
          <w:tcPr>
            <w:tcW w:w="394" w:type="dxa"/>
            <w:tcBorders>
              <w:left w:val="single" w:sz="12"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4,4</w:t>
            </w:r>
          </w:p>
        </w:tc>
        <w:tc>
          <w:tcPr>
            <w:tcW w:w="394"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4,8</w:t>
            </w:r>
          </w:p>
        </w:tc>
        <w:tc>
          <w:tcPr>
            <w:tcW w:w="394"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5,2</w:t>
            </w:r>
          </w:p>
        </w:tc>
        <w:tc>
          <w:tcPr>
            <w:tcW w:w="394"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5,6</w:t>
            </w:r>
          </w:p>
        </w:tc>
        <w:tc>
          <w:tcPr>
            <w:tcW w:w="394" w:type="dxa"/>
            <w:tcBorders>
              <w:bottom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6,0</w:t>
            </w:r>
          </w:p>
        </w:tc>
        <w:tc>
          <w:tcPr>
            <w:tcW w:w="402" w:type="dxa"/>
            <w:tcBorders>
              <w:top w:val="single" w:sz="4" w:space="0" w:color="auto"/>
              <w:lef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6,4</w:t>
            </w:r>
          </w:p>
        </w:tc>
        <w:tc>
          <w:tcPr>
            <w:tcW w:w="402"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6,8</w:t>
            </w:r>
          </w:p>
        </w:tc>
        <w:tc>
          <w:tcPr>
            <w:tcW w:w="402"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7,2</w:t>
            </w:r>
          </w:p>
        </w:tc>
        <w:tc>
          <w:tcPr>
            <w:tcW w:w="402"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7,6</w:t>
            </w:r>
          </w:p>
        </w:tc>
        <w:tc>
          <w:tcPr>
            <w:tcW w:w="402" w:type="dxa"/>
            <w:tcBorders>
              <w:top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8,0</w:t>
            </w:r>
          </w:p>
        </w:tc>
        <w:tc>
          <w:tcPr>
            <w:tcW w:w="390" w:type="dxa"/>
            <w:tcBorders>
              <w:top w:val="single" w:sz="4" w:space="0" w:color="auto"/>
              <w:left w:val="single" w:sz="12"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8,4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8,8</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9,2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9,6</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10,0</w:t>
            </w:r>
          </w:p>
        </w:tc>
      </w:tr>
      <w:tr w:rsidR="00940A36" w:rsidRPr="00CD4887" w:rsidTr="00981CAB">
        <w:trPr>
          <w:trHeight w:val="284"/>
          <w:jc w:val="center"/>
        </w:trPr>
        <w:tc>
          <w:tcPr>
            <w:tcW w:w="1137" w:type="dxa"/>
            <w:tcBorders>
              <w:right w:val="single" w:sz="4" w:space="0" w:color="auto"/>
            </w:tcBorders>
            <w:vAlign w:val="center"/>
          </w:tcPr>
          <w:p w:rsidR="00940A36" w:rsidRPr="00CD4887" w:rsidRDefault="00940A36" w:rsidP="00981CAB">
            <w:pPr>
              <w:widowControl w:val="0"/>
              <w:jc w:val="center"/>
              <w:rPr>
                <w:sz w:val="16"/>
                <w:szCs w:val="16"/>
              </w:rPr>
            </w:pPr>
            <w:r w:rsidRPr="00CD4887">
              <w:rPr>
                <w:sz w:val="16"/>
                <w:szCs w:val="16"/>
              </w:rPr>
              <w:t>30</w:t>
            </w:r>
          </w:p>
        </w:tc>
        <w:tc>
          <w:tcPr>
            <w:tcW w:w="536" w:type="dxa"/>
            <w:tcBorders>
              <w:left w:val="single" w:sz="4" w:space="0" w:color="auto"/>
            </w:tcBorders>
            <w:shd w:val="clear" w:color="auto" w:fill="auto"/>
            <w:tcMar>
              <w:left w:w="0" w:type="dxa"/>
              <w:right w:w="0" w:type="dxa"/>
            </w:tcMar>
            <w:vAlign w:val="center"/>
          </w:tcPr>
          <w:p w:rsidR="00940A36" w:rsidRPr="00CD4887" w:rsidRDefault="00940A36" w:rsidP="00981CAB">
            <w:pPr>
              <w:widowControl w:val="0"/>
              <w:jc w:val="center"/>
              <w:rPr>
                <w:sz w:val="16"/>
                <w:szCs w:val="16"/>
              </w:rPr>
            </w:pPr>
            <w:r w:rsidRPr="00CD4887">
              <w:rPr>
                <w:sz w:val="16"/>
                <w:szCs w:val="16"/>
              </w:rPr>
              <w:t>1,7</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2,0</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2,4</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2,7</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3,0</w:t>
            </w:r>
          </w:p>
        </w:tc>
        <w:tc>
          <w:tcPr>
            <w:tcW w:w="388" w:type="dxa"/>
            <w:tcBorders>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3,8</w:t>
            </w:r>
          </w:p>
        </w:tc>
        <w:tc>
          <w:tcPr>
            <w:tcW w:w="394" w:type="dxa"/>
            <w:tcBorders>
              <w:top w:val="single" w:sz="4" w:space="0" w:color="auto"/>
              <w:left w:val="single" w:sz="12"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3,6</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3,9</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4,3</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4,7</w:t>
            </w:r>
          </w:p>
        </w:tc>
        <w:tc>
          <w:tcPr>
            <w:tcW w:w="394" w:type="dxa"/>
            <w:tcBorders>
              <w:top w:val="single" w:sz="4" w:space="0" w:color="auto"/>
              <w:left w:val="single" w:sz="4" w:space="0" w:color="auto"/>
              <w:bottom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5,0</w:t>
            </w:r>
          </w:p>
        </w:tc>
        <w:tc>
          <w:tcPr>
            <w:tcW w:w="402" w:type="dxa"/>
            <w:tcBorders>
              <w:left w:val="single" w:sz="12" w:space="0" w:color="auto"/>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5,3</w:t>
            </w:r>
          </w:p>
        </w:tc>
        <w:tc>
          <w:tcPr>
            <w:tcW w:w="402"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5,7</w:t>
            </w:r>
          </w:p>
        </w:tc>
        <w:tc>
          <w:tcPr>
            <w:tcW w:w="402"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6,0</w:t>
            </w:r>
          </w:p>
        </w:tc>
        <w:tc>
          <w:tcPr>
            <w:tcW w:w="402" w:type="dxa"/>
            <w:tcBorders>
              <w:bottom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6,3</w:t>
            </w:r>
          </w:p>
        </w:tc>
        <w:tc>
          <w:tcPr>
            <w:tcW w:w="402" w:type="dxa"/>
            <w:tcBorders>
              <w:bottom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6,7</w:t>
            </w:r>
          </w:p>
        </w:tc>
        <w:tc>
          <w:tcPr>
            <w:tcW w:w="390" w:type="dxa"/>
            <w:tcBorders>
              <w:top w:val="single" w:sz="4" w:space="0" w:color="auto"/>
              <w:left w:val="single" w:sz="12"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7,3</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7,7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8,0</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8,3</w:t>
            </w:r>
          </w:p>
        </w:tc>
      </w:tr>
      <w:tr w:rsidR="00940A36" w:rsidRPr="00CD4887" w:rsidTr="00981CAB">
        <w:trPr>
          <w:trHeight w:val="284"/>
          <w:jc w:val="center"/>
        </w:trPr>
        <w:tc>
          <w:tcPr>
            <w:tcW w:w="1137" w:type="dxa"/>
            <w:tcBorders>
              <w:right w:val="single" w:sz="4" w:space="0" w:color="auto"/>
            </w:tcBorders>
            <w:vAlign w:val="center"/>
          </w:tcPr>
          <w:p w:rsidR="00940A36" w:rsidRPr="00CD4887" w:rsidRDefault="00940A36" w:rsidP="00981CAB">
            <w:pPr>
              <w:widowControl w:val="0"/>
              <w:jc w:val="center"/>
              <w:rPr>
                <w:sz w:val="16"/>
                <w:szCs w:val="16"/>
              </w:rPr>
            </w:pPr>
            <w:r w:rsidRPr="00CD4887">
              <w:rPr>
                <w:sz w:val="16"/>
                <w:szCs w:val="16"/>
              </w:rPr>
              <w:t>40</w:t>
            </w:r>
          </w:p>
        </w:tc>
        <w:tc>
          <w:tcPr>
            <w:tcW w:w="536" w:type="dxa"/>
            <w:tcBorders>
              <w:left w:val="single" w:sz="4" w:space="0" w:color="auto"/>
            </w:tcBorders>
            <w:shd w:val="clear" w:color="auto" w:fill="auto"/>
            <w:tcMar>
              <w:left w:w="0" w:type="dxa"/>
              <w:right w:w="0" w:type="dxa"/>
            </w:tcMar>
            <w:vAlign w:val="center"/>
          </w:tcPr>
          <w:p w:rsidR="00940A36" w:rsidRPr="00CD4887" w:rsidRDefault="00940A36" w:rsidP="00981CAB">
            <w:pPr>
              <w:widowControl w:val="0"/>
              <w:jc w:val="center"/>
              <w:rPr>
                <w:sz w:val="16"/>
                <w:szCs w:val="16"/>
              </w:rPr>
            </w:pPr>
            <w:r w:rsidRPr="00CD4887">
              <w:rPr>
                <w:sz w:val="16"/>
                <w:szCs w:val="16"/>
              </w:rPr>
              <w:t>1,2</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1,5</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1,7</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2,0</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2,2</w:t>
            </w:r>
          </w:p>
        </w:tc>
        <w:tc>
          <w:tcPr>
            <w:tcW w:w="388" w:type="dxa"/>
            <w:tcBorders>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2,5</w:t>
            </w:r>
          </w:p>
        </w:tc>
        <w:tc>
          <w:tcPr>
            <w:tcW w:w="394" w:type="dxa"/>
            <w:tcBorders>
              <w:top w:val="single" w:sz="4" w:space="0" w:color="auto"/>
              <w:lef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2,7</w:t>
            </w:r>
          </w:p>
        </w:tc>
        <w:tc>
          <w:tcPr>
            <w:tcW w:w="394"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3,0</w:t>
            </w:r>
          </w:p>
        </w:tc>
        <w:tc>
          <w:tcPr>
            <w:tcW w:w="394"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3,2</w:t>
            </w:r>
          </w:p>
        </w:tc>
        <w:tc>
          <w:tcPr>
            <w:tcW w:w="394"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3,5</w:t>
            </w:r>
          </w:p>
        </w:tc>
        <w:tc>
          <w:tcPr>
            <w:tcW w:w="394" w:type="dxa"/>
            <w:tcBorders>
              <w:top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3,8</w:t>
            </w:r>
          </w:p>
        </w:tc>
        <w:tc>
          <w:tcPr>
            <w:tcW w:w="402" w:type="dxa"/>
            <w:tcBorders>
              <w:top w:val="single" w:sz="4" w:space="0" w:color="auto"/>
              <w:lef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4,0</w:t>
            </w:r>
          </w:p>
        </w:tc>
        <w:tc>
          <w:tcPr>
            <w:tcW w:w="402"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4,3</w:t>
            </w:r>
          </w:p>
        </w:tc>
        <w:tc>
          <w:tcPr>
            <w:tcW w:w="402"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4,5</w:t>
            </w:r>
          </w:p>
        </w:tc>
        <w:tc>
          <w:tcPr>
            <w:tcW w:w="402"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4,8</w:t>
            </w:r>
          </w:p>
        </w:tc>
        <w:tc>
          <w:tcPr>
            <w:tcW w:w="402" w:type="dxa"/>
            <w:tcBorders>
              <w:top w:val="single" w:sz="4" w:space="0" w:color="auto"/>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5,0</w:t>
            </w:r>
          </w:p>
        </w:tc>
        <w:tc>
          <w:tcPr>
            <w:tcW w:w="390" w:type="dxa"/>
            <w:tcBorders>
              <w:top w:val="single" w:sz="4" w:space="0" w:color="auto"/>
              <w:lef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5,3</w:t>
            </w:r>
          </w:p>
        </w:tc>
        <w:tc>
          <w:tcPr>
            <w:tcW w:w="390"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5,5</w:t>
            </w:r>
          </w:p>
        </w:tc>
        <w:tc>
          <w:tcPr>
            <w:tcW w:w="391"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5,8</w:t>
            </w:r>
          </w:p>
        </w:tc>
        <w:tc>
          <w:tcPr>
            <w:tcW w:w="390" w:type="dxa"/>
            <w:tcBorders>
              <w:top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6,0</w:t>
            </w:r>
          </w:p>
        </w:tc>
        <w:tc>
          <w:tcPr>
            <w:tcW w:w="391" w:type="dxa"/>
            <w:tcBorders>
              <w:top w:val="single" w:sz="4" w:space="0" w:color="auto"/>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6,3</w:t>
            </w:r>
          </w:p>
        </w:tc>
      </w:tr>
      <w:tr w:rsidR="00940A36" w:rsidRPr="00CD4887" w:rsidTr="00981CAB">
        <w:trPr>
          <w:trHeight w:val="284"/>
          <w:jc w:val="center"/>
        </w:trPr>
        <w:tc>
          <w:tcPr>
            <w:tcW w:w="1137" w:type="dxa"/>
            <w:tcBorders>
              <w:right w:val="single" w:sz="4" w:space="0" w:color="auto"/>
            </w:tcBorders>
            <w:vAlign w:val="center"/>
          </w:tcPr>
          <w:p w:rsidR="00940A36" w:rsidRPr="00CD4887" w:rsidRDefault="00940A36" w:rsidP="00981CAB">
            <w:pPr>
              <w:widowControl w:val="0"/>
              <w:jc w:val="center"/>
              <w:rPr>
                <w:sz w:val="16"/>
                <w:szCs w:val="16"/>
              </w:rPr>
            </w:pPr>
            <w:r w:rsidRPr="00CD4887">
              <w:rPr>
                <w:sz w:val="16"/>
                <w:szCs w:val="16"/>
              </w:rPr>
              <w:t>50</w:t>
            </w:r>
          </w:p>
        </w:tc>
        <w:tc>
          <w:tcPr>
            <w:tcW w:w="536" w:type="dxa"/>
            <w:tcBorders>
              <w:left w:val="single" w:sz="4" w:space="0" w:color="auto"/>
            </w:tcBorders>
            <w:shd w:val="clear" w:color="auto" w:fill="auto"/>
            <w:tcMar>
              <w:left w:w="0" w:type="dxa"/>
              <w:right w:w="0" w:type="dxa"/>
            </w:tcMar>
            <w:vAlign w:val="center"/>
          </w:tcPr>
          <w:p w:rsidR="00940A36" w:rsidRPr="00CD4887" w:rsidRDefault="00940A36" w:rsidP="00981CAB">
            <w:pPr>
              <w:widowControl w:val="0"/>
              <w:jc w:val="center"/>
              <w:rPr>
                <w:sz w:val="16"/>
                <w:szCs w:val="16"/>
              </w:rPr>
            </w:pPr>
            <w:r w:rsidRPr="00CD4887">
              <w:rPr>
                <w:sz w:val="16"/>
                <w:szCs w:val="16"/>
              </w:rPr>
              <w:t>1,0</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1,2</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1,4</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1,5</w:t>
            </w:r>
          </w:p>
        </w:tc>
        <w:tc>
          <w:tcPr>
            <w:tcW w:w="388"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1,8</w:t>
            </w:r>
          </w:p>
        </w:tc>
        <w:tc>
          <w:tcPr>
            <w:tcW w:w="388" w:type="dxa"/>
            <w:tcBorders>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2,0</w:t>
            </w:r>
          </w:p>
        </w:tc>
        <w:tc>
          <w:tcPr>
            <w:tcW w:w="394" w:type="dxa"/>
            <w:tcBorders>
              <w:lef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2,2</w:t>
            </w:r>
          </w:p>
        </w:tc>
        <w:tc>
          <w:tcPr>
            <w:tcW w:w="394"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2,4</w:t>
            </w:r>
          </w:p>
        </w:tc>
        <w:tc>
          <w:tcPr>
            <w:tcW w:w="394" w:type="dxa"/>
            <w:shd w:val="clear" w:color="auto" w:fill="auto"/>
            <w:vAlign w:val="center"/>
          </w:tcPr>
          <w:p w:rsidR="00940A36" w:rsidRPr="00CD4887" w:rsidRDefault="00940A36" w:rsidP="00981CAB">
            <w:pPr>
              <w:widowControl w:val="0"/>
              <w:ind w:left="-57" w:right="-57"/>
              <w:jc w:val="center"/>
              <w:rPr>
                <w:noProof/>
                <w:sz w:val="16"/>
                <w:szCs w:val="16"/>
              </w:rPr>
            </w:pPr>
            <w:r w:rsidRPr="00CD4887">
              <w:rPr>
                <w:noProof/>
                <w:sz w:val="16"/>
                <w:szCs w:val="16"/>
              </w:rPr>
              <w:t>2,6</w:t>
            </w:r>
          </w:p>
        </w:tc>
        <w:tc>
          <w:tcPr>
            <w:tcW w:w="394" w:type="dxa"/>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2,8</w:t>
            </w:r>
          </w:p>
        </w:tc>
        <w:tc>
          <w:tcPr>
            <w:tcW w:w="394" w:type="dxa"/>
            <w:tcBorders>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r w:rsidRPr="00CD4887">
              <w:rPr>
                <w:sz w:val="16"/>
                <w:szCs w:val="16"/>
              </w:rPr>
              <w:t>3,0</w:t>
            </w:r>
          </w:p>
        </w:tc>
        <w:tc>
          <w:tcPr>
            <w:tcW w:w="402" w:type="dxa"/>
            <w:tcBorders>
              <w:lef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p>
        </w:tc>
        <w:tc>
          <w:tcPr>
            <w:tcW w:w="402" w:type="dxa"/>
            <w:shd w:val="clear" w:color="auto" w:fill="auto"/>
            <w:vAlign w:val="center"/>
          </w:tcPr>
          <w:p w:rsidR="00940A36" w:rsidRPr="00CD4887" w:rsidRDefault="00940A36" w:rsidP="00981CAB">
            <w:pPr>
              <w:widowControl w:val="0"/>
              <w:ind w:left="-57" w:right="-57"/>
              <w:jc w:val="center"/>
              <w:rPr>
                <w:sz w:val="16"/>
                <w:szCs w:val="16"/>
              </w:rPr>
            </w:pPr>
          </w:p>
        </w:tc>
        <w:tc>
          <w:tcPr>
            <w:tcW w:w="402" w:type="dxa"/>
            <w:shd w:val="clear" w:color="auto" w:fill="auto"/>
            <w:vAlign w:val="center"/>
          </w:tcPr>
          <w:p w:rsidR="00940A36" w:rsidRPr="00CD4887" w:rsidRDefault="00940A36" w:rsidP="00981CAB">
            <w:pPr>
              <w:widowControl w:val="0"/>
              <w:ind w:left="-57" w:right="-57"/>
              <w:jc w:val="center"/>
              <w:rPr>
                <w:sz w:val="16"/>
                <w:szCs w:val="16"/>
              </w:rPr>
            </w:pPr>
          </w:p>
        </w:tc>
        <w:tc>
          <w:tcPr>
            <w:tcW w:w="402" w:type="dxa"/>
            <w:shd w:val="clear" w:color="auto" w:fill="auto"/>
            <w:vAlign w:val="center"/>
          </w:tcPr>
          <w:p w:rsidR="00940A36" w:rsidRPr="00CD4887" w:rsidRDefault="00940A36" w:rsidP="00981CAB">
            <w:pPr>
              <w:widowControl w:val="0"/>
              <w:ind w:left="-57" w:right="-57"/>
              <w:jc w:val="center"/>
              <w:rPr>
                <w:sz w:val="16"/>
                <w:szCs w:val="16"/>
              </w:rPr>
            </w:pPr>
          </w:p>
        </w:tc>
        <w:tc>
          <w:tcPr>
            <w:tcW w:w="402" w:type="dxa"/>
            <w:tcBorders>
              <w:righ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p>
        </w:tc>
        <w:tc>
          <w:tcPr>
            <w:tcW w:w="390" w:type="dxa"/>
            <w:tcBorders>
              <w:left w:val="single" w:sz="12" w:space="0" w:color="auto"/>
            </w:tcBorders>
            <w:shd w:val="clear" w:color="auto" w:fill="auto"/>
            <w:vAlign w:val="center"/>
          </w:tcPr>
          <w:p w:rsidR="00940A36" w:rsidRPr="00CD4887" w:rsidRDefault="00940A36" w:rsidP="00981CAB">
            <w:pPr>
              <w:widowControl w:val="0"/>
              <w:ind w:left="-57" w:right="-57"/>
              <w:jc w:val="center"/>
              <w:rPr>
                <w:sz w:val="16"/>
                <w:szCs w:val="16"/>
              </w:rPr>
            </w:pPr>
          </w:p>
        </w:tc>
        <w:tc>
          <w:tcPr>
            <w:tcW w:w="390" w:type="dxa"/>
            <w:shd w:val="clear" w:color="auto" w:fill="auto"/>
            <w:vAlign w:val="center"/>
          </w:tcPr>
          <w:p w:rsidR="00940A36" w:rsidRPr="00CD4887" w:rsidRDefault="00940A36" w:rsidP="00981CAB">
            <w:pPr>
              <w:widowControl w:val="0"/>
              <w:ind w:left="-57" w:right="-57"/>
              <w:jc w:val="center"/>
              <w:rPr>
                <w:sz w:val="16"/>
                <w:szCs w:val="16"/>
              </w:rPr>
            </w:pPr>
          </w:p>
        </w:tc>
        <w:tc>
          <w:tcPr>
            <w:tcW w:w="391" w:type="dxa"/>
            <w:shd w:val="clear" w:color="auto" w:fill="auto"/>
            <w:vAlign w:val="center"/>
          </w:tcPr>
          <w:p w:rsidR="00940A36" w:rsidRPr="00CD4887" w:rsidRDefault="00940A36" w:rsidP="00981CAB">
            <w:pPr>
              <w:widowControl w:val="0"/>
              <w:ind w:left="-57" w:right="-57"/>
              <w:jc w:val="center"/>
              <w:rPr>
                <w:sz w:val="16"/>
                <w:szCs w:val="16"/>
              </w:rPr>
            </w:pPr>
          </w:p>
        </w:tc>
        <w:tc>
          <w:tcPr>
            <w:tcW w:w="390" w:type="dxa"/>
            <w:shd w:val="clear" w:color="auto" w:fill="auto"/>
            <w:vAlign w:val="center"/>
          </w:tcPr>
          <w:p w:rsidR="00940A36" w:rsidRPr="00CD4887" w:rsidRDefault="00940A36" w:rsidP="00981CAB">
            <w:pPr>
              <w:widowControl w:val="0"/>
              <w:ind w:left="-57" w:right="-57"/>
              <w:jc w:val="center"/>
              <w:rPr>
                <w:sz w:val="16"/>
                <w:szCs w:val="16"/>
              </w:rPr>
            </w:pPr>
          </w:p>
        </w:tc>
        <w:tc>
          <w:tcPr>
            <w:tcW w:w="391" w:type="dxa"/>
            <w:tcBorders>
              <w:right w:val="single" w:sz="4" w:space="0" w:color="auto"/>
            </w:tcBorders>
            <w:shd w:val="clear" w:color="auto" w:fill="auto"/>
            <w:vAlign w:val="center"/>
          </w:tcPr>
          <w:p w:rsidR="00940A36" w:rsidRPr="00CD4887" w:rsidRDefault="00940A36" w:rsidP="00981CAB">
            <w:pPr>
              <w:widowControl w:val="0"/>
              <w:ind w:left="-57" w:right="-57"/>
              <w:jc w:val="center"/>
              <w:rPr>
                <w:sz w:val="16"/>
                <w:szCs w:val="16"/>
              </w:rPr>
            </w:pPr>
          </w:p>
        </w:tc>
      </w:tr>
    </w:tbl>
    <w:p w:rsidR="00940A36" w:rsidRPr="00CD4887" w:rsidRDefault="00940A36" w:rsidP="00940A36">
      <w:pPr>
        <w:widowControl w:val="0"/>
        <w:spacing w:before="120"/>
        <w:ind w:firstLine="720"/>
        <w:jc w:val="both"/>
        <w:rPr>
          <w:spacing w:val="40"/>
        </w:rPr>
      </w:pPr>
      <w:r w:rsidRPr="00CD4887">
        <w:rPr>
          <w:spacing w:val="40"/>
        </w:rPr>
        <w:t>Примечания:</w:t>
      </w:r>
    </w:p>
    <w:p w:rsidR="00940A36" w:rsidRPr="00CD4887" w:rsidRDefault="00940A36" w:rsidP="00940A36">
      <w:pPr>
        <w:widowControl w:val="0"/>
        <w:ind w:firstLine="709"/>
        <w:jc w:val="both"/>
      </w:pPr>
      <w:r w:rsidRPr="00CD4887">
        <w:t>Плотность жилой застройки –</w:t>
      </w:r>
      <w:r w:rsidRPr="00CD4887">
        <w:rPr>
          <w:i/>
          <w:iCs/>
        </w:rPr>
        <w:t xml:space="preserve"> </w:t>
      </w:r>
      <w:r w:rsidRPr="00CD4887">
        <w:rPr>
          <w:iCs/>
        </w:rPr>
        <w:t>суммарная поэтажная площадь</w:t>
      </w:r>
      <w:r w:rsidRPr="00CD4887">
        <w:t xml:space="preserve"> наземной части жилого здания со встроенно-пристроенными нежилыми помещениями в габаритах наружных стен, приходяща</w:t>
      </w:r>
      <w:r w:rsidRPr="00CD4887">
        <w:t>я</w:t>
      </w:r>
      <w:r w:rsidRPr="00CD4887">
        <w:t>ся на единицу территории жилой, смешанной жилой застройки (тыс. м</w:t>
      </w:r>
      <w:r w:rsidRPr="00CD4887">
        <w:rPr>
          <w:vertAlign w:val="superscript"/>
        </w:rPr>
        <w:t>2</w:t>
      </w:r>
      <w:r w:rsidRPr="00CD4887">
        <w:t>/га)</w:t>
      </w:r>
    </w:p>
    <w:p w:rsidR="00940A36" w:rsidRPr="00CD4887" w:rsidRDefault="00940A36" w:rsidP="00940A36">
      <w:pPr>
        <w:widowControl w:val="0"/>
        <w:ind w:firstLine="709"/>
        <w:jc w:val="both"/>
      </w:pPr>
      <w:r w:rsidRPr="00CD4887">
        <w:t>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w:t>
      </w:r>
      <w:r w:rsidRPr="00CD4887">
        <w:t>е</w:t>
      </w:r>
      <w:r w:rsidRPr="00CD4887">
        <w:t>ния.</w:t>
      </w:r>
    </w:p>
    <w:p w:rsidR="00940A36" w:rsidRPr="00CD4887" w:rsidRDefault="00940A36" w:rsidP="00940A36">
      <w:pPr>
        <w:widowControl w:val="0"/>
        <w:ind w:firstLine="709"/>
        <w:jc w:val="both"/>
      </w:pPr>
      <w:r w:rsidRPr="00CD4887">
        <w:t>Для укрупненных расчетов переводной коэффициент от общей площади жилой застройки (фонда) к суммарной п</w:t>
      </w:r>
      <w:r w:rsidRPr="00CD4887">
        <w:t>о</w:t>
      </w:r>
      <w:r w:rsidRPr="00CD4887">
        <w:t>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w:t>
      </w:r>
      <w:r w:rsidRPr="00CD4887">
        <w:t>а</w:t>
      </w:r>
      <w:r w:rsidRPr="00CD4887">
        <w:t>стройки (0,6-0,86).</w:t>
      </w:r>
    </w:p>
    <w:p w:rsidR="00940A36" w:rsidRPr="00CD4887" w:rsidRDefault="00940A36" w:rsidP="00940A36">
      <w:pPr>
        <w:widowControl w:val="0"/>
        <w:ind w:firstLine="709"/>
        <w:jc w:val="both"/>
      </w:pPr>
      <w:r w:rsidRPr="00CD4887">
        <w:t>В ячейках таблицы указана средняя (расчетная) этажность жилых зданий, соответствующая максимальным значениям плотности и застроенн</w:t>
      </w:r>
      <w:r w:rsidRPr="00CD4887">
        <w:t>о</w:t>
      </w:r>
      <w:r w:rsidRPr="00CD4887">
        <w:t xml:space="preserve">сти каждой ячейки. </w:t>
      </w:r>
    </w:p>
    <w:p w:rsidR="00940A36" w:rsidRPr="00CD4887" w:rsidRDefault="00940A36" w:rsidP="00940A36">
      <w:pPr>
        <w:widowControl w:val="0"/>
        <w:ind w:firstLine="709"/>
        <w:jc w:val="both"/>
        <w:rPr>
          <w:sz w:val="28"/>
          <w:szCs w:val="28"/>
        </w:rPr>
      </w:pPr>
      <w:r w:rsidRPr="00CD4887">
        <w:rPr>
          <w:sz w:val="28"/>
          <w:szCs w:val="28"/>
        </w:rPr>
        <w:t>2.2.19. Площадь земельного участка для проектирования жилых зданий на территории жилой застройки должна обеспечивать возможность дворового благоустро</w:t>
      </w:r>
      <w:r w:rsidRPr="00CD4887">
        <w:rPr>
          <w:sz w:val="28"/>
          <w:szCs w:val="28"/>
        </w:rPr>
        <w:t>й</w:t>
      </w:r>
      <w:r w:rsidRPr="00CD4887">
        <w:rPr>
          <w:sz w:val="28"/>
          <w:szCs w:val="28"/>
        </w:rPr>
        <w:t>ства (размещение площадок для игр детей, отдыха взрослого населения, занятия фи</w:t>
      </w:r>
      <w:r w:rsidRPr="00CD4887">
        <w:rPr>
          <w:sz w:val="28"/>
          <w:szCs w:val="28"/>
        </w:rPr>
        <w:t>з</w:t>
      </w:r>
      <w:r w:rsidRPr="00CD4887">
        <w:rPr>
          <w:sz w:val="28"/>
          <w:szCs w:val="28"/>
        </w:rPr>
        <w:t>культурой, хозяйственных целей и выгула собак, стоянки авт</w:t>
      </w:r>
      <w:r w:rsidRPr="00CD4887">
        <w:rPr>
          <w:sz w:val="28"/>
          <w:szCs w:val="28"/>
        </w:rPr>
        <w:t>о</w:t>
      </w:r>
      <w:r w:rsidRPr="00CD4887">
        <w:rPr>
          <w:sz w:val="28"/>
          <w:szCs w:val="28"/>
        </w:rPr>
        <w:t>мобилей и озеленения).</w:t>
      </w:r>
    </w:p>
    <w:p w:rsidR="00940A36" w:rsidRPr="00CD4887" w:rsidRDefault="00940A36" w:rsidP="00940A36">
      <w:pPr>
        <w:widowControl w:val="0"/>
        <w:ind w:firstLine="709"/>
        <w:jc w:val="both"/>
        <w:rPr>
          <w:sz w:val="28"/>
          <w:szCs w:val="28"/>
        </w:rPr>
      </w:pPr>
      <w:r w:rsidRPr="00CD4887">
        <w:rPr>
          <w:sz w:val="28"/>
          <w:szCs w:val="28"/>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w:t>
      </w:r>
      <w:r w:rsidRPr="00CD4887">
        <w:rPr>
          <w:sz w:val="28"/>
          <w:szCs w:val="28"/>
        </w:rPr>
        <w:t>а</w:t>
      </w:r>
      <w:r w:rsidRPr="00CD4887">
        <w:rPr>
          <w:sz w:val="28"/>
          <w:szCs w:val="28"/>
        </w:rPr>
        <w:t>селения и нормируемых элементов.</w:t>
      </w:r>
    </w:p>
    <w:p w:rsidR="00940A36" w:rsidRPr="00CD4887" w:rsidRDefault="00940A36" w:rsidP="00940A36">
      <w:pPr>
        <w:widowControl w:val="0"/>
        <w:ind w:firstLine="709"/>
        <w:jc w:val="both"/>
        <w:rPr>
          <w:sz w:val="28"/>
          <w:szCs w:val="28"/>
        </w:rPr>
      </w:pPr>
      <w:r w:rsidRPr="00CD4887">
        <w:rPr>
          <w:sz w:val="28"/>
          <w:szCs w:val="28"/>
        </w:rPr>
        <w:t>Расчет площади нормируемых элементов дворовой территории осуществляется в соо</w:t>
      </w:r>
      <w:r w:rsidRPr="00CD4887">
        <w:rPr>
          <w:sz w:val="28"/>
          <w:szCs w:val="28"/>
        </w:rPr>
        <w:t>т</w:t>
      </w:r>
      <w:r w:rsidRPr="00CD4887">
        <w:rPr>
          <w:sz w:val="28"/>
          <w:szCs w:val="28"/>
        </w:rPr>
        <w:t xml:space="preserve">ветствии с нормами  СП 42 13330. 2011 «Свод правил. Градостроительство. Планировка и застройка городских и сельских поселений. Актуализированная редакция СНиП 2.07.01-89* , приведенными в таблице </w:t>
      </w:r>
      <w:r>
        <w:rPr>
          <w:sz w:val="28"/>
          <w:szCs w:val="28"/>
        </w:rPr>
        <w:t>5</w:t>
      </w:r>
      <w:r w:rsidRPr="00CD4887">
        <w:rPr>
          <w:sz w:val="28"/>
          <w:szCs w:val="28"/>
        </w:rPr>
        <w:t>.</w:t>
      </w:r>
    </w:p>
    <w:p w:rsidR="00940A36" w:rsidRDefault="00940A36" w:rsidP="00940A36">
      <w:pPr>
        <w:pStyle w:val="aff"/>
        <w:jc w:val="right"/>
        <w:rPr>
          <w:sz w:val="28"/>
          <w:szCs w:val="28"/>
          <w:lang w:val="ru-RU"/>
        </w:rPr>
      </w:pPr>
      <w:r w:rsidRPr="00CD4887">
        <w:rPr>
          <w:sz w:val="28"/>
          <w:szCs w:val="28"/>
        </w:rPr>
        <w:lastRenderedPageBreak/>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5</w:t>
      </w:r>
      <w:r w:rsidRPr="00CD4887">
        <w:rPr>
          <w:sz w:val="28"/>
          <w:szCs w:val="28"/>
        </w:rPr>
        <w:fldChar w:fldCharType="end"/>
      </w:r>
    </w:p>
    <w:tbl>
      <w:tblPr>
        <w:tblW w:w="9781" w:type="dxa"/>
        <w:tblInd w:w="70" w:type="dxa"/>
        <w:tblLayout w:type="fixed"/>
        <w:tblCellMar>
          <w:left w:w="70" w:type="dxa"/>
          <w:right w:w="70" w:type="dxa"/>
        </w:tblCellMar>
        <w:tblLook w:val="0000" w:firstRow="0" w:lastRow="0" w:firstColumn="0" w:lastColumn="0" w:noHBand="0" w:noVBand="0"/>
      </w:tblPr>
      <w:tblGrid>
        <w:gridCol w:w="3686"/>
        <w:gridCol w:w="2268"/>
        <w:gridCol w:w="1559"/>
        <w:gridCol w:w="2268"/>
      </w:tblGrid>
      <w:tr w:rsidR="00940A36" w:rsidRPr="002E2E77" w:rsidTr="00981CAB">
        <w:tblPrEx>
          <w:tblCellMar>
            <w:top w:w="0" w:type="dxa"/>
            <w:bottom w:w="0" w:type="dxa"/>
          </w:tblCellMar>
        </w:tblPrEx>
        <w:trPr>
          <w:cantSplit/>
          <w:trHeight w:val="1560"/>
        </w:trPr>
        <w:tc>
          <w:tcPr>
            <w:tcW w:w="3686"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Площадки, размещаемые на территории жилой застройки                     </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Минимальный расчетный размер площадки, квадратных метров на 1 человека, проживающего на территории микрорайона (квартала)  </w:t>
            </w:r>
          </w:p>
        </w:tc>
        <w:tc>
          <w:tcPr>
            <w:tcW w:w="1559"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Минимально допустимый размер одной площадки, квадратных метров</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Расстояние от границы площадки до окон жилых и общественных</w:t>
            </w:r>
            <w:r w:rsidRPr="002E2E77">
              <w:rPr>
                <w:rFonts w:ascii="Times New Roman" w:hAnsi="Times New Roman" w:cs="Times New Roman"/>
                <w:sz w:val="28"/>
                <w:szCs w:val="28"/>
              </w:rPr>
              <w:br/>
              <w:t xml:space="preserve">зданий, метров  </w:t>
            </w:r>
          </w:p>
        </w:tc>
      </w:tr>
      <w:tr w:rsidR="00940A36" w:rsidRPr="002E2E77" w:rsidTr="00981CAB">
        <w:tblPrEx>
          <w:tblCellMar>
            <w:top w:w="0" w:type="dxa"/>
            <w:bottom w:w="0" w:type="dxa"/>
          </w:tblCellMar>
        </w:tblPrEx>
        <w:trPr>
          <w:cantSplit/>
          <w:trHeight w:val="360"/>
        </w:trPr>
        <w:tc>
          <w:tcPr>
            <w:tcW w:w="3686"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Для игр детей дошкольного и младшего</w:t>
            </w:r>
            <w:r>
              <w:rPr>
                <w:rFonts w:ascii="Times New Roman" w:hAnsi="Times New Roman" w:cs="Times New Roman"/>
                <w:sz w:val="28"/>
                <w:szCs w:val="28"/>
              </w:rPr>
              <w:t xml:space="preserve"> </w:t>
            </w:r>
            <w:r w:rsidRPr="002E2E77">
              <w:rPr>
                <w:rFonts w:ascii="Times New Roman" w:hAnsi="Times New Roman" w:cs="Times New Roman"/>
                <w:sz w:val="28"/>
                <w:szCs w:val="28"/>
              </w:rPr>
              <w:t xml:space="preserve">школьного возраста </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30 </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12</w:t>
            </w:r>
          </w:p>
        </w:tc>
      </w:tr>
      <w:tr w:rsidR="00940A36" w:rsidRPr="002E2E77" w:rsidTr="00981CAB">
        <w:tblPrEx>
          <w:tblCellMar>
            <w:top w:w="0" w:type="dxa"/>
            <w:bottom w:w="0" w:type="dxa"/>
          </w:tblCellMar>
        </w:tblPrEx>
        <w:trPr>
          <w:cantSplit/>
          <w:trHeight w:val="240"/>
        </w:trPr>
        <w:tc>
          <w:tcPr>
            <w:tcW w:w="3686"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Для отдыха взрослого населения</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0,1 </w:t>
            </w:r>
          </w:p>
        </w:tc>
        <w:tc>
          <w:tcPr>
            <w:tcW w:w="1559"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15 </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p>
        </w:tc>
      </w:tr>
      <w:tr w:rsidR="00940A36" w:rsidRPr="002E2E77" w:rsidTr="00981CAB">
        <w:tblPrEx>
          <w:tblCellMar>
            <w:top w:w="0" w:type="dxa"/>
            <w:bottom w:w="0" w:type="dxa"/>
          </w:tblCellMar>
        </w:tblPrEx>
        <w:trPr>
          <w:cantSplit/>
          <w:trHeight w:val="240"/>
        </w:trPr>
        <w:tc>
          <w:tcPr>
            <w:tcW w:w="3686"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Для занятий физкультурой </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1,5 </w:t>
            </w:r>
          </w:p>
        </w:tc>
        <w:tc>
          <w:tcPr>
            <w:tcW w:w="1559"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100 </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10-40 </w:t>
            </w:r>
          </w:p>
        </w:tc>
      </w:tr>
      <w:tr w:rsidR="00940A36" w:rsidRPr="002E2E77" w:rsidTr="00981CAB">
        <w:tblPrEx>
          <w:tblCellMar>
            <w:top w:w="0" w:type="dxa"/>
            <w:bottom w:w="0" w:type="dxa"/>
          </w:tblCellMar>
        </w:tblPrEx>
        <w:trPr>
          <w:cantSplit/>
          <w:trHeight w:val="240"/>
        </w:trPr>
        <w:tc>
          <w:tcPr>
            <w:tcW w:w="3686"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Для хозяйственных целей</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0,3 </w:t>
            </w:r>
          </w:p>
        </w:tc>
        <w:tc>
          <w:tcPr>
            <w:tcW w:w="1559"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10 </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20 </w:t>
            </w:r>
          </w:p>
        </w:tc>
      </w:tr>
      <w:tr w:rsidR="00940A36" w:rsidRPr="002E2E77" w:rsidTr="00981CAB">
        <w:tblPrEx>
          <w:tblCellMar>
            <w:top w:w="0" w:type="dxa"/>
            <w:bottom w:w="0" w:type="dxa"/>
          </w:tblCellMar>
        </w:tblPrEx>
        <w:trPr>
          <w:cantSplit/>
          <w:trHeight w:val="240"/>
        </w:trPr>
        <w:tc>
          <w:tcPr>
            <w:tcW w:w="3686"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Для выгула собак </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0,1 </w:t>
            </w:r>
          </w:p>
        </w:tc>
        <w:tc>
          <w:tcPr>
            <w:tcW w:w="1559"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25 </w:t>
            </w:r>
          </w:p>
        </w:tc>
        <w:tc>
          <w:tcPr>
            <w:tcW w:w="2268" w:type="dxa"/>
            <w:tcBorders>
              <w:top w:val="single" w:sz="6" w:space="0" w:color="auto"/>
              <w:left w:val="single" w:sz="6" w:space="0" w:color="auto"/>
              <w:bottom w:val="single" w:sz="6" w:space="0" w:color="auto"/>
              <w:right w:val="single" w:sz="6" w:space="0" w:color="auto"/>
            </w:tcBorders>
          </w:tcPr>
          <w:p w:rsidR="00940A36" w:rsidRPr="002E2E77" w:rsidRDefault="00940A36" w:rsidP="00981CAB">
            <w:pPr>
              <w:pStyle w:val="ConsPlusNormal"/>
              <w:widowControl/>
              <w:ind w:firstLine="0"/>
              <w:rPr>
                <w:rFonts w:ascii="Times New Roman" w:hAnsi="Times New Roman" w:cs="Times New Roman"/>
                <w:sz w:val="28"/>
                <w:szCs w:val="28"/>
              </w:rPr>
            </w:pPr>
            <w:r w:rsidRPr="002E2E77">
              <w:rPr>
                <w:rFonts w:ascii="Times New Roman" w:hAnsi="Times New Roman" w:cs="Times New Roman"/>
                <w:sz w:val="28"/>
                <w:szCs w:val="28"/>
              </w:rPr>
              <w:t xml:space="preserve">40 </w:t>
            </w:r>
          </w:p>
        </w:tc>
      </w:tr>
    </w:tbl>
    <w:p w:rsidR="00940A36" w:rsidRPr="00CD4887" w:rsidRDefault="00940A36" w:rsidP="00940A36">
      <w:pPr>
        <w:pStyle w:val="a8"/>
        <w:widowControl w:val="0"/>
        <w:spacing w:before="0" w:beforeAutospacing="0" w:after="0" w:afterAutospacing="0"/>
        <w:ind w:firstLine="709"/>
        <w:jc w:val="both"/>
        <w:rPr>
          <w:sz w:val="28"/>
          <w:szCs w:val="28"/>
        </w:rPr>
      </w:pPr>
    </w:p>
    <w:p w:rsidR="00940A36" w:rsidRPr="00CD4887" w:rsidRDefault="00940A36" w:rsidP="00940A36">
      <w:pPr>
        <w:widowControl w:val="0"/>
        <w:ind w:firstLine="709"/>
        <w:jc w:val="both"/>
        <w:rPr>
          <w:sz w:val="28"/>
          <w:szCs w:val="28"/>
        </w:rPr>
      </w:pPr>
      <w:r w:rsidRPr="00CD4887">
        <w:rPr>
          <w:sz w:val="28"/>
          <w:szCs w:val="28"/>
        </w:rPr>
        <w:t>2.2.20.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w:t>
      </w:r>
      <w:r w:rsidRPr="00CD4887">
        <w:rPr>
          <w:sz w:val="28"/>
          <w:szCs w:val="28"/>
        </w:rPr>
        <w:t>а</w:t>
      </w:r>
      <w:r w:rsidRPr="00CD4887">
        <w:rPr>
          <w:sz w:val="28"/>
          <w:szCs w:val="28"/>
        </w:rPr>
        <w:t xml:space="preserve">тельных учреждений) должна составлять не менее </w:t>
      </w:r>
      <w:smartTag w:uri="urn:schemas-microsoft-com:office:smarttags" w:element="metricconverter">
        <w:smartTagPr>
          <w:attr w:name="ProductID" w:val="5 м2"/>
        </w:smartTagPr>
        <w:r w:rsidRPr="00CD4887">
          <w:rPr>
            <w:sz w:val="28"/>
            <w:szCs w:val="28"/>
          </w:rPr>
          <w:t>5 м</w:t>
        </w:r>
        <w:r w:rsidRPr="00CD4887">
          <w:rPr>
            <w:sz w:val="28"/>
            <w:szCs w:val="28"/>
            <w:vertAlign w:val="superscript"/>
          </w:rPr>
          <w:t>2</w:t>
        </w:r>
      </w:smartTag>
      <w:r w:rsidRPr="00CD4887">
        <w:rPr>
          <w:sz w:val="28"/>
          <w:szCs w:val="28"/>
        </w:rPr>
        <w:t xml:space="preserve"> на 1 человека или не менее 25 % площади терр</w:t>
      </w:r>
      <w:r w:rsidRPr="00CD4887">
        <w:rPr>
          <w:sz w:val="28"/>
          <w:szCs w:val="28"/>
        </w:rPr>
        <w:t>и</w:t>
      </w:r>
      <w:r w:rsidRPr="00CD4887">
        <w:rPr>
          <w:sz w:val="28"/>
          <w:szCs w:val="28"/>
        </w:rPr>
        <w:t xml:space="preserve">тории микрорайона (квартала). Озеленение деревьями в грунте должно составлять не менее 50 % от нормы озеленения на территории </w:t>
      </w:r>
      <w:r>
        <w:rPr>
          <w:sz w:val="28"/>
          <w:szCs w:val="28"/>
        </w:rPr>
        <w:t>сельского поселения</w:t>
      </w:r>
      <w:r w:rsidRPr="00CD4887">
        <w:rPr>
          <w:sz w:val="28"/>
          <w:szCs w:val="28"/>
        </w:rPr>
        <w:t xml:space="preserve"> (при возмо</w:t>
      </w:r>
      <w:r w:rsidRPr="00CD4887">
        <w:rPr>
          <w:sz w:val="28"/>
          <w:szCs w:val="28"/>
        </w:rPr>
        <w:t>ж</w:t>
      </w:r>
      <w:r w:rsidRPr="00CD4887">
        <w:rPr>
          <w:sz w:val="28"/>
          <w:szCs w:val="28"/>
        </w:rPr>
        <w:t>ности).</w:t>
      </w:r>
    </w:p>
    <w:p w:rsidR="00940A36" w:rsidRPr="00CD4887" w:rsidRDefault="00940A36" w:rsidP="00940A36">
      <w:pPr>
        <w:ind w:firstLine="708"/>
        <w:jc w:val="both"/>
        <w:rPr>
          <w:sz w:val="28"/>
          <w:szCs w:val="28"/>
        </w:rPr>
      </w:pPr>
      <w:r w:rsidRPr="00CD4887">
        <w:rPr>
          <w:sz w:val="28"/>
          <w:szCs w:val="28"/>
        </w:rPr>
        <w:t>По нормативу СП 42 13330. 2011 «Свод правил. Градостроительство. Планировка и з</w:t>
      </w:r>
      <w:r w:rsidRPr="00CD4887">
        <w:rPr>
          <w:sz w:val="28"/>
          <w:szCs w:val="28"/>
        </w:rPr>
        <w:t>а</w:t>
      </w:r>
      <w:r w:rsidRPr="00CD4887">
        <w:rPr>
          <w:sz w:val="28"/>
          <w:szCs w:val="28"/>
        </w:rPr>
        <w:t xml:space="preserve">стройка городских и сельских поселений. Актуализированная редакция СНиП 2.07.01-89*» для существующего населения </w:t>
      </w:r>
      <w:r>
        <w:rPr>
          <w:sz w:val="28"/>
          <w:szCs w:val="28"/>
        </w:rPr>
        <w:t>сельского поселения</w:t>
      </w:r>
      <w:r w:rsidRPr="00CD4887">
        <w:rPr>
          <w:sz w:val="28"/>
          <w:szCs w:val="28"/>
        </w:rPr>
        <w:t xml:space="preserve"> </w:t>
      </w:r>
      <w:r>
        <w:rPr>
          <w:sz w:val="28"/>
          <w:szCs w:val="28"/>
        </w:rPr>
        <w:t>Горноправдинск</w:t>
      </w:r>
      <w:r w:rsidRPr="00CD4887">
        <w:rPr>
          <w:sz w:val="28"/>
          <w:szCs w:val="28"/>
        </w:rPr>
        <w:t>, общая площадь зел</w:t>
      </w:r>
      <w:r w:rsidRPr="00CD4887">
        <w:rPr>
          <w:sz w:val="28"/>
          <w:szCs w:val="28"/>
        </w:rPr>
        <w:t>е</w:t>
      </w:r>
      <w:r w:rsidRPr="00CD4887">
        <w:rPr>
          <w:sz w:val="28"/>
          <w:szCs w:val="28"/>
        </w:rPr>
        <w:t xml:space="preserve">ных насаждений общего пользования в сумме должно быть не менее </w:t>
      </w:r>
      <w:r>
        <w:rPr>
          <w:sz w:val="28"/>
          <w:szCs w:val="28"/>
        </w:rPr>
        <w:t>6</w:t>
      </w:r>
      <w:r w:rsidRPr="00CD4887">
        <w:rPr>
          <w:sz w:val="28"/>
          <w:szCs w:val="28"/>
        </w:rPr>
        <w:t xml:space="preserve"> м</w:t>
      </w:r>
      <w:r w:rsidRPr="00CD4887">
        <w:rPr>
          <w:sz w:val="28"/>
          <w:szCs w:val="28"/>
          <w:vertAlign w:val="superscript"/>
        </w:rPr>
        <w:t>2</w:t>
      </w:r>
      <w:r w:rsidRPr="00CD4887">
        <w:rPr>
          <w:sz w:val="28"/>
          <w:szCs w:val="28"/>
        </w:rPr>
        <w:t xml:space="preserve">/чел. </w:t>
      </w:r>
    </w:p>
    <w:p w:rsidR="00940A36" w:rsidRPr="00CD4887" w:rsidRDefault="00940A36" w:rsidP="00940A36">
      <w:pPr>
        <w:pStyle w:val="a8"/>
        <w:widowControl w:val="0"/>
        <w:spacing w:before="0" w:beforeAutospacing="0" w:after="0" w:afterAutospacing="0"/>
        <w:ind w:firstLine="709"/>
        <w:jc w:val="both"/>
        <w:rPr>
          <w:sz w:val="28"/>
          <w:szCs w:val="28"/>
        </w:rPr>
      </w:pPr>
      <w:r w:rsidRPr="00CD4887">
        <w:rPr>
          <w:sz w:val="28"/>
          <w:szCs w:val="28"/>
        </w:rPr>
        <w:t>2.2.21. Обеспеченность контейнерами для отходов определяется на основании расчета объемов удаления отходов.</w:t>
      </w:r>
    </w:p>
    <w:p w:rsidR="00940A36" w:rsidRPr="00CD4887" w:rsidRDefault="00940A36" w:rsidP="00940A36">
      <w:pPr>
        <w:pStyle w:val="a8"/>
        <w:widowControl w:val="0"/>
        <w:spacing w:before="0" w:beforeAutospacing="0" w:after="0" w:afterAutospacing="0"/>
        <w:ind w:firstLine="709"/>
        <w:jc w:val="both"/>
        <w:rPr>
          <w:sz w:val="28"/>
          <w:szCs w:val="28"/>
        </w:rPr>
      </w:pPr>
      <w:r w:rsidRPr="00CD4887">
        <w:rPr>
          <w:sz w:val="28"/>
          <w:szCs w:val="28"/>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CD4887">
          <w:rPr>
            <w:sz w:val="28"/>
            <w:szCs w:val="28"/>
          </w:rPr>
          <w:t>20 м</w:t>
        </w:r>
      </w:smartTag>
      <w:r w:rsidRPr="00CD4887">
        <w:rPr>
          <w:sz w:val="28"/>
          <w:szCs w:val="28"/>
        </w:rPr>
        <w:t xml:space="preserve">, но не более </w:t>
      </w:r>
      <w:smartTag w:uri="urn:schemas-microsoft-com:office:smarttags" w:element="metricconverter">
        <w:smartTagPr>
          <w:attr w:name="ProductID" w:val="100 м"/>
        </w:smartTagPr>
        <w:r w:rsidRPr="00CD4887">
          <w:rPr>
            <w:sz w:val="28"/>
            <w:szCs w:val="28"/>
          </w:rPr>
          <w:t>100 м</w:t>
        </w:r>
      </w:smartTag>
      <w:r w:rsidRPr="00CD4887">
        <w:rPr>
          <w:sz w:val="28"/>
          <w:szCs w:val="28"/>
        </w:rPr>
        <w:t xml:space="preserve"> от входных подъездов.</w:t>
      </w:r>
    </w:p>
    <w:p w:rsidR="00940A36" w:rsidRPr="00CD4887" w:rsidRDefault="00940A36" w:rsidP="00940A36">
      <w:pPr>
        <w:pStyle w:val="a8"/>
        <w:widowControl w:val="0"/>
        <w:spacing w:before="0" w:beforeAutospacing="0" w:after="0" w:afterAutospacing="0"/>
        <w:ind w:firstLine="709"/>
        <w:jc w:val="both"/>
        <w:rPr>
          <w:sz w:val="28"/>
          <w:szCs w:val="28"/>
        </w:rPr>
      </w:pPr>
      <w:r w:rsidRPr="00CD4887">
        <w:rPr>
          <w:sz w:val="28"/>
          <w:szCs w:val="28"/>
        </w:rPr>
        <w:t>Размер площадок должен быть рассчитан на установку необходимого числа контейн</w:t>
      </w:r>
      <w:r w:rsidRPr="00CD4887">
        <w:rPr>
          <w:sz w:val="28"/>
          <w:szCs w:val="28"/>
        </w:rPr>
        <w:t>е</w:t>
      </w:r>
      <w:r w:rsidRPr="00CD4887">
        <w:rPr>
          <w:sz w:val="28"/>
          <w:szCs w:val="28"/>
        </w:rPr>
        <w:t>ров, но не более 5. Площадка для мусоросборников должна иметь ограждение и отделяться к</w:t>
      </w:r>
      <w:r w:rsidRPr="00CD4887">
        <w:rPr>
          <w:sz w:val="28"/>
          <w:szCs w:val="28"/>
        </w:rPr>
        <w:t>у</w:t>
      </w:r>
      <w:r w:rsidRPr="00CD4887">
        <w:rPr>
          <w:sz w:val="28"/>
          <w:szCs w:val="28"/>
        </w:rPr>
        <w:t>стовыми насаждениями. К площадкам для мусоросборников должны быть обеспечены подходы и подъезды, обеспечивающие маневрирование мусоровывозящих машин.</w:t>
      </w:r>
    </w:p>
    <w:p w:rsidR="00940A36" w:rsidRDefault="00940A36" w:rsidP="00940A36">
      <w:pPr>
        <w:pStyle w:val="3"/>
        <w:jc w:val="center"/>
        <w:rPr>
          <w:rFonts w:ascii="Times New Roman" w:hAnsi="Times New Roman" w:cs="Times New Roman"/>
          <w:sz w:val="28"/>
          <w:szCs w:val="28"/>
        </w:rPr>
      </w:pPr>
    </w:p>
    <w:p w:rsidR="00940A36" w:rsidRPr="00CD4887" w:rsidRDefault="00940A36" w:rsidP="00940A36">
      <w:pPr>
        <w:pStyle w:val="3"/>
        <w:jc w:val="center"/>
        <w:rPr>
          <w:rFonts w:ascii="Times New Roman" w:hAnsi="Times New Roman" w:cs="Times New Roman"/>
          <w:sz w:val="28"/>
          <w:szCs w:val="28"/>
        </w:rPr>
      </w:pPr>
      <w:bookmarkStart w:id="71" w:name="_Toc437506424"/>
      <w:r w:rsidRPr="00CD4887">
        <w:rPr>
          <w:rFonts w:ascii="Times New Roman" w:hAnsi="Times New Roman" w:cs="Times New Roman"/>
          <w:sz w:val="28"/>
          <w:szCs w:val="28"/>
        </w:rPr>
        <w:t>2.3. Общественно-деловые зоны</w:t>
      </w:r>
      <w:bookmarkEnd w:id="71"/>
    </w:p>
    <w:p w:rsidR="00940A36" w:rsidRPr="00CD4887" w:rsidRDefault="00940A36" w:rsidP="00940A36">
      <w:pPr>
        <w:widowControl w:val="0"/>
        <w:adjustRightInd w:val="0"/>
        <w:ind w:firstLine="709"/>
        <w:jc w:val="both"/>
        <w:rPr>
          <w:sz w:val="28"/>
          <w:szCs w:val="28"/>
        </w:rPr>
      </w:pPr>
      <w:r w:rsidRPr="00CD4887">
        <w:rPr>
          <w:sz w:val="28"/>
          <w:szCs w:val="28"/>
        </w:rPr>
        <w:t>2.3.1. Общественно-деловые зоны предназначены для размещения объектов здравоохр</w:t>
      </w:r>
      <w:r w:rsidRPr="00CD4887">
        <w:rPr>
          <w:sz w:val="28"/>
          <w:szCs w:val="28"/>
        </w:rPr>
        <w:t>а</w:t>
      </w:r>
      <w:r w:rsidRPr="00CD4887">
        <w:rPr>
          <w:sz w:val="28"/>
          <w:szCs w:val="28"/>
        </w:rPr>
        <w:t>нения, культуры, торговли, общественного питания, социального и коммунально-бытового назначения, объектов среднего профессионального и высшего пр</w:t>
      </w:r>
      <w:r w:rsidRPr="00CD4887">
        <w:rPr>
          <w:sz w:val="28"/>
          <w:szCs w:val="28"/>
        </w:rPr>
        <w:t>о</w:t>
      </w:r>
      <w:r w:rsidRPr="00CD4887">
        <w:rPr>
          <w:sz w:val="28"/>
          <w:szCs w:val="28"/>
        </w:rPr>
        <w:t>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w:t>
      </w:r>
      <w:r w:rsidRPr="00CD4887">
        <w:rPr>
          <w:sz w:val="28"/>
          <w:szCs w:val="28"/>
        </w:rPr>
        <w:t>е</w:t>
      </w:r>
      <w:r w:rsidRPr="00CD4887">
        <w:rPr>
          <w:sz w:val="28"/>
          <w:szCs w:val="28"/>
        </w:rPr>
        <w:t>деятельности граждан.</w:t>
      </w:r>
    </w:p>
    <w:p w:rsidR="00940A36" w:rsidRDefault="00940A36" w:rsidP="00940A36">
      <w:pPr>
        <w:widowControl w:val="0"/>
        <w:ind w:firstLine="709"/>
        <w:jc w:val="both"/>
        <w:rPr>
          <w:sz w:val="28"/>
          <w:szCs w:val="28"/>
        </w:rPr>
      </w:pPr>
      <w:r w:rsidRPr="00CD4887">
        <w:rPr>
          <w:sz w:val="28"/>
          <w:szCs w:val="28"/>
        </w:rPr>
        <w:t>2.3.2. Общественно-деловую зону следует формировать как систему общественных це</w:t>
      </w:r>
      <w:r w:rsidRPr="00CD4887">
        <w:rPr>
          <w:sz w:val="28"/>
          <w:szCs w:val="28"/>
        </w:rPr>
        <w:t>н</w:t>
      </w:r>
      <w:r w:rsidRPr="00CD4887">
        <w:rPr>
          <w:sz w:val="28"/>
          <w:szCs w:val="28"/>
        </w:rPr>
        <w:t xml:space="preserve">тров, включающую центры деловой, финансовой и общественной активности в центральной части </w:t>
      </w:r>
      <w:r>
        <w:rPr>
          <w:sz w:val="28"/>
          <w:szCs w:val="28"/>
        </w:rPr>
        <w:t>сельского поселения</w:t>
      </w:r>
      <w:r w:rsidRPr="00CD4887">
        <w:rPr>
          <w:sz w:val="28"/>
          <w:szCs w:val="28"/>
        </w:rPr>
        <w:t>, центры жилых районов и микрорайонов, а также специализир</w:t>
      </w:r>
      <w:r w:rsidRPr="00CD4887">
        <w:rPr>
          <w:sz w:val="28"/>
          <w:szCs w:val="28"/>
        </w:rPr>
        <w:t>о</w:t>
      </w:r>
      <w:r w:rsidRPr="00CD4887">
        <w:rPr>
          <w:sz w:val="28"/>
          <w:szCs w:val="28"/>
        </w:rPr>
        <w:t>ванные центры (медицинск</w:t>
      </w:r>
      <w:r>
        <w:rPr>
          <w:sz w:val="28"/>
          <w:szCs w:val="28"/>
        </w:rPr>
        <w:t>ие, спортивные, учебные и др.).</w:t>
      </w:r>
    </w:p>
    <w:p w:rsidR="00940A36" w:rsidRPr="00CD4887" w:rsidRDefault="00940A36" w:rsidP="00940A36">
      <w:pPr>
        <w:widowControl w:val="0"/>
        <w:ind w:firstLine="709"/>
        <w:jc w:val="both"/>
        <w:rPr>
          <w:sz w:val="28"/>
          <w:szCs w:val="28"/>
        </w:rPr>
      </w:pPr>
      <w:r w:rsidRPr="00CD4887">
        <w:rPr>
          <w:sz w:val="28"/>
          <w:szCs w:val="28"/>
        </w:rPr>
        <w:t>Общественно-деловая зона характеризуется многофункциональным использованием территорий, образующих систему взаимосвязанных общ</w:t>
      </w:r>
      <w:r w:rsidRPr="00CD4887">
        <w:rPr>
          <w:sz w:val="28"/>
          <w:szCs w:val="28"/>
        </w:rPr>
        <w:t>е</w:t>
      </w:r>
      <w:r w:rsidRPr="00CD4887">
        <w:rPr>
          <w:sz w:val="28"/>
          <w:szCs w:val="28"/>
        </w:rPr>
        <w:t>ственных пространств.</w:t>
      </w:r>
    </w:p>
    <w:p w:rsidR="00940A36" w:rsidRPr="00CD4887" w:rsidRDefault="00940A36" w:rsidP="00940A36">
      <w:pPr>
        <w:pStyle w:val="a8"/>
        <w:widowControl w:val="0"/>
        <w:spacing w:before="0" w:beforeAutospacing="0" w:after="0" w:afterAutospacing="0" w:line="239" w:lineRule="auto"/>
        <w:ind w:firstLine="709"/>
        <w:jc w:val="both"/>
        <w:rPr>
          <w:sz w:val="28"/>
          <w:szCs w:val="28"/>
        </w:rPr>
      </w:pPr>
      <w:r w:rsidRPr="00CD4887">
        <w:rPr>
          <w:sz w:val="28"/>
          <w:szCs w:val="28"/>
        </w:rPr>
        <w:t xml:space="preserve">2.3.3. Формирование общественно-деловой зоны </w:t>
      </w:r>
      <w:r>
        <w:rPr>
          <w:sz w:val="28"/>
          <w:szCs w:val="28"/>
        </w:rPr>
        <w:t>сельского поселения</w:t>
      </w:r>
      <w:r w:rsidRPr="00CD4887">
        <w:rPr>
          <w:sz w:val="28"/>
          <w:szCs w:val="28"/>
        </w:rPr>
        <w:t xml:space="preserve"> как исторического поселения производится при условии обеспечения сохранности всех исторически ценных градоформир</w:t>
      </w:r>
      <w:r w:rsidRPr="00CD4887">
        <w:rPr>
          <w:sz w:val="28"/>
          <w:szCs w:val="28"/>
        </w:rPr>
        <w:t>у</w:t>
      </w:r>
      <w:r w:rsidRPr="00CD4887">
        <w:rPr>
          <w:sz w:val="28"/>
          <w:szCs w:val="28"/>
        </w:rPr>
        <w:t>ющих факторов: планировки, застройки, композиции, соотношения между различными пр</w:t>
      </w:r>
      <w:r w:rsidRPr="00CD4887">
        <w:rPr>
          <w:sz w:val="28"/>
          <w:szCs w:val="28"/>
        </w:rPr>
        <w:t>о</w:t>
      </w:r>
      <w:r w:rsidRPr="00CD4887">
        <w:rPr>
          <w:sz w:val="28"/>
          <w:szCs w:val="28"/>
        </w:rPr>
        <w:t>странствами (свободными, застроенными, озелененными), объемно-пространственной структ</w:t>
      </w:r>
      <w:r w:rsidRPr="00CD4887">
        <w:rPr>
          <w:sz w:val="28"/>
          <w:szCs w:val="28"/>
        </w:rPr>
        <w:t>у</w:t>
      </w:r>
      <w:r w:rsidRPr="00CD4887">
        <w:rPr>
          <w:sz w:val="28"/>
          <w:szCs w:val="28"/>
        </w:rPr>
        <w:t>ры, фрагментарного градостроительного наследия и др. Рекомендуется сохранение функции исторического поселения, приобрете</w:t>
      </w:r>
      <w:r w:rsidRPr="00CD4887">
        <w:rPr>
          <w:sz w:val="28"/>
          <w:szCs w:val="28"/>
        </w:rPr>
        <w:t>н</w:t>
      </w:r>
      <w:r w:rsidRPr="00CD4887">
        <w:rPr>
          <w:sz w:val="28"/>
          <w:szCs w:val="28"/>
        </w:rPr>
        <w:t>ной им в процессе развития.</w:t>
      </w:r>
    </w:p>
    <w:p w:rsidR="00940A36" w:rsidRPr="00CD4887" w:rsidRDefault="00940A36" w:rsidP="00940A36">
      <w:pPr>
        <w:pStyle w:val="a8"/>
        <w:widowControl w:val="0"/>
        <w:spacing w:before="0" w:beforeAutospacing="0" w:after="0" w:afterAutospacing="0" w:line="239" w:lineRule="auto"/>
        <w:ind w:firstLine="709"/>
        <w:jc w:val="both"/>
        <w:rPr>
          <w:spacing w:val="-2"/>
          <w:sz w:val="28"/>
          <w:szCs w:val="28"/>
        </w:rPr>
      </w:pPr>
      <w:r w:rsidRPr="00CD4887">
        <w:rPr>
          <w:sz w:val="28"/>
          <w:szCs w:val="28"/>
        </w:rPr>
        <w:t>Формирование общественно-деловых зон на территориях, в границах которых распол</w:t>
      </w:r>
      <w:r w:rsidRPr="00CD4887">
        <w:rPr>
          <w:sz w:val="28"/>
          <w:szCs w:val="28"/>
        </w:rPr>
        <w:t>о</w:t>
      </w:r>
      <w:r w:rsidRPr="00CD4887">
        <w:rPr>
          <w:sz w:val="28"/>
          <w:szCs w:val="28"/>
        </w:rPr>
        <w:t>жены объекты культурного наследия (памятники истории и культуры), производится в соотве</w:t>
      </w:r>
      <w:r w:rsidRPr="00CD4887">
        <w:rPr>
          <w:sz w:val="28"/>
          <w:szCs w:val="28"/>
        </w:rPr>
        <w:t>т</w:t>
      </w:r>
      <w:r w:rsidRPr="00CD4887">
        <w:rPr>
          <w:sz w:val="28"/>
          <w:szCs w:val="28"/>
        </w:rPr>
        <w:t xml:space="preserve">ствии с требованиями </w:t>
      </w:r>
      <w:r w:rsidRPr="00CD4887">
        <w:rPr>
          <w:color w:val="000000"/>
          <w:sz w:val="28"/>
          <w:szCs w:val="28"/>
        </w:rPr>
        <w:t>Федерального закона от 25.06.2002г. №73-ФЗ «Об объектах культурного наследия (памятниках истории и культуры) народов Ро</w:t>
      </w:r>
      <w:r w:rsidRPr="00CD4887">
        <w:rPr>
          <w:color w:val="000000"/>
          <w:sz w:val="28"/>
          <w:szCs w:val="28"/>
        </w:rPr>
        <w:t>с</w:t>
      </w:r>
      <w:r w:rsidRPr="00CD4887">
        <w:rPr>
          <w:color w:val="000000"/>
          <w:sz w:val="28"/>
          <w:szCs w:val="28"/>
        </w:rPr>
        <w:t>сийской Федерации»</w:t>
      </w:r>
      <w:r w:rsidRPr="00CD4887">
        <w:rPr>
          <w:spacing w:val="-2"/>
          <w:sz w:val="28"/>
          <w:szCs w:val="28"/>
        </w:rPr>
        <w:t>.</w:t>
      </w:r>
    </w:p>
    <w:p w:rsidR="00940A36" w:rsidRPr="00CD4887" w:rsidRDefault="00940A36" w:rsidP="00940A36">
      <w:pPr>
        <w:pStyle w:val="a8"/>
        <w:widowControl w:val="0"/>
        <w:spacing w:before="0" w:beforeAutospacing="0" w:after="0" w:afterAutospacing="0" w:line="239" w:lineRule="auto"/>
        <w:ind w:firstLine="709"/>
        <w:jc w:val="both"/>
        <w:rPr>
          <w:sz w:val="28"/>
          <w:szCs w:val="28"/>
        </w:rPr>
      </w:pPr>
      <w:r w:rsidRPr="00CD4887">
        <w:rPr>
          <w:sz w:val="28"/>
          <w:szCs w:val="28"/>
        </w:rPr>
        <w:t>2.3.</w:t>
      </w:r>
      <w:r>
        <w:rPr>
          <w:sz w:val="28"/>
          <w:szCs w:val="28"/>
        </w:rPr>
        <w:t>4</w:t>
      </w:r>
      <w:r w:rsidRPr="00CD4887">
        <w:rPr>
          <w:sz w:val="28"/>
          <w:szCs w:val="28"/>
        </w:rPr>
        <w:t>. Перечень объектов, разрешенных для размещения в общественно-деловой зоне, определяется правилами землепользования и застро</w:t>
      </w:r>
      <w:r w:rsidRPr="00CD4887">
        <w:rPr>
          <w:sz w:val="28"/>
          <w:szCs w:val="28"/>
        </w:rPr>
        <w:t>й</w:t>
      </w:r>
      <w:r w:rsidRPr="00CD4887">
        <w:rPr>
          <w:sz w:val="28"/>
          <w:szCs w:val="28"/>
        </w:rPr>
        <w:t xml:space="preserve">ки. </w:t>
      </w:r>
    </w:p>
    <w:p w:rsidR="00940A36" w:rsidRPr="00CD4887" w:rsidRDefault="00940A36" w:rsidP="00940A36">
      <w:pPr>
        <w:pStyle w:val="a8"/>
        <w:widowControl w:val="0"/>
        <w:spacing w:before="0" w:beforeAutospacing="0" w:after="0" w:afterAutospacing="0" w:line="20" w:lineRule="atLeast"/>
        <w:ind w:firstLine="709"/>
        <w:jc w:val="both"/>
        <w:rPr>
          <w:sz w:val="28"/>
          <w:szCs w:val="28"/>
        </w:rPr>
      </w:pPr>
      <w:r w:rsidRPr="00CD4887">
        <w:rPr>
          <w:sz w:val="28"/>
          <w:szCs w:val="28"/>
        </w:rPr>
        <w:t>2.3.</w:t>
      </w:r>
      <w:r>
        <w:rPr>
          <w:sz w:val="28"/>
          <w:szCs w:val="28"/>
        </w:rPr>
        <w:t>5</w:t>
      </w:r>
      <w:r w:rsidRPr="00CD4887">
        <w:rPr>
          <w:sz w:val="28"/>
          <w:szCs w:val="28"/>
        </w:rPr>
        <w:t>. Расчет количества и вместимости учреждений и предприятий, расположенных в общественно-деловой зоне, следует производить по нормативам основнойчасти МНГП, расчетные данные следует устанавливать в задании на проектир</w:t>
      </w:r>
      <w:r w:rsidRPr="00CD4887">
        <w:rPr>
          <w:sz w:val="28"/>
          <w:szCs w:val="28"/>
        </w:rPr>
        <w:t>о</w:t>
      </w:r>
      <w:r w:rsidRPr="00CD4887">
        <w:rPr>
          <w:sz w:val="28"/>
          <w:szCs w:val="28"/>
        </w:rPr>
        <w:t>вание.</w:t>
      </w:r>
    </w:p>
    <w:p w:rsidR="00940A36" w:rsidRPr="00CD4887" w:rsidRDefault="00940A36" w:rsidP="00940A36">
      <w:pPr>
        <w:pStyle w:val="a8"/>
        <w:widowControl w:val="0"/>
        <w:spacing w:before="0" w:beforeAutospacing="0" w:after="0" w:afterAutospacing="0" w:line="20" w:lineRule="atLeast"/>
        <w:ind w:firstLine="709"/>
        <w:jc w:val="both"/>
        <w:rPr>
          <w:sz w:val="28"/>
          <w:szCs w:val="28"/>
        </w:rPr>
      </w:pPr>
      <w:r w:rsidRPr="00CD4887">
        <w:rPr>
          <w:sz w:val="28"/>
          <w:szCs w:val="28"/>
        </w:rPr>
        <w:t xml:space="preserve">При определении количества, состава и вместимости зданий, расположенных в общественно-деловой зоне </w:t>
      </w:r>
      <w:r>
        <w:rPr>
          <w:sz w:val="28"/>
          <w:szCs w:val="28"/>
        </w:rPr>
        <w:t>сельского поселения</w:t>
      </w:r>
      <w:r w:rsidRPr="00CD4887">
        <w:rPr>
          <w:sz w:val="28"/>
          <w:szCs w:val="28"/>
        </w:rPr>
        <w:t>, следует дополнительно учитывать приезжих из др</w:t>
      </w:r>
      <w:r w:rsidRPr="00CD4887">
        <w:rPr>
          <w:sz w:val="28"/>
          <w:szCs w:val="28"/>
        </w:rPr>
        <w:t>у</w:t>
      </w:r>
      <w:r w:rsidRPr="00CD4887">
        <w:rPr>
          <w:sz w:val="28"/>
          <w:szCs w:val="28"/>
        </w:rPr>
        <w:t xml:space="preserve">гих поселений </w:t>
      </w:r>
      <w:r>
        <w:rPr>
          <w:sz w:val="28"/>
          <w:szCs w:val="28"/>
        </w:rPr>
        <w:t>Ханты-Мансийского автономного округа Югры</w:t>
      </w:r>
      <w:r w:rsidRPr="00CD4887">
        <w:rPr>
          <w:sz w:val="28"/>
          <w:szCs w:val="28"/>
        </w:rPr>
        <w:t xml:space="preserve"> с учетом значения общ</w:t>
      </w:r>
      <w:r w:rsidRPr="00CD4887">
        <w:rPr>
          <w:sz w:val="28"/>
          <w:szCs w:val="28"/>
        </w:rPr>
        <w:t>е</w:t>
      </w:r>
      <w:r w:rsidRPr="00CD4887">
        <w:rPr>
          <w:sz w:val="28"/>
          <w:szCs w:val="28"/>
        </w:rPr>
        <w:t>ственного центра.Размещение указанных объектов на территории санитарно-защитных зон не допуск</w:t>
      </w:r>
      <w:r w:rsidRPr="00CD4887">
        <w:rPr>
          <w:sz w:val="28"/>
          <w:szCs w:val="28"/>
        </w:rPr>
        <w:t>а</w:t>
      </w:r>
      <w:r w:rsidRPr="00CD4887">
        <w:rPr>
          <w:sz w:val="28"/>
          <w:szCs w:val="28"/>
        </w:rPr>
        <w:t>ется.</w:t>
      </w:r>
    </w:p>
    <w:p w:rsidR="00940A36" w:rsidRPr="005B15DC" w:rsidRDefault="00940A36" w:rsidP="00940A36"/>
    <w:p w:rsidR="00940A36" w:rsidRPr="00B8605B" w:rsidRDefault="00940A36" w:rsidP="00940A36">
      <w:pPr>
        <w:pStyle w:val="3"/>
        <w:ind w:firstLine="720"/>
        <w:jc w:val="center"/>
        <w:rPr>
          <w:rFonts w:ascii="Times New Roman" w:hAnsi="Times New Roman" w:cs="Times New Roman"/>
          <w:sz w:val="28"/>
          <w:szCs w:val="28"/>
        </w:rPr>
      </w:pPr>
      <w:bookmarkStart w:id="72" w:name="_Toc437506425"/>
      <w:r w:rsidRPr="00CD4887">
        <w:rPr>
          <w:rFonts w:ascii="Times New Roman" w:hAnsi="Times New Roman" w:cs="Times New Roman"/>
          <w:sz w:val="28"/>
          <w:szCs w:val="28"/>
        </w:rPr>
        <w:lastRenderedPageBreak/>
        <w:t>2.4. Рекреационные зоны</w:t>
      </w:r>
      <w:bookmarkEnd w:id="72"/>
    </w:p>
    <w:p w:rsidR="00940A36" w:rsidRPr="00CD4887" w:rsidRDefault="00940A36" w:rsidP="00940A36">
      <w:pPr>
        <w:widowControl w:val="0"/>
        <w:spacing w:line="239" w:lineRule="auto"/>
        <w:ind w:firstLine="709"/>
        <w:jc w:val="both"/>
        <w:rPr>
          <w:sz w:val="28"/>
          <w:szCs w:val="28"/>
        </w:rPr>
      </w:pPr>
      <w:r w:rsidRPr="00CD4887">
        <w:rPr>
          <w:sz w:val="28"/>
          <w:szCs w:val="28"/>
        </w:rPr>
        <w:t xml:space="preserve">2.4.1. Земельные участки в составе рекреационных зон, в том числе земельные участки, занятые </w:t>
      </w:r>
      <w:r>
        <w:rPr>
          <w:sz w:val="28"/>
          <w:szCs w:val="28"/>
        </w:rPr>
        <w:t>сельскими</w:t>
      </w:r>
      <w:r w:rsidRPr="00CD4887">
        <w:rPr>
          <w:sz w:val="28"/>
          <w:szCs w:val="28"/>
        </w:rPr>
        <w:t xml:space="preserve"> лесами, скверами, парками, прудами, озерами, водохранилищами, используются для отдыха граждан и туризма.</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В пределах границ </w:t>
      </w:r>
      <w:r>
        <w:rPr>
          <w:sz w:val="28"/>
          <w:szCs w:val="28"/>
        </w:rPr>
        <w:t>сельского поселения</w:t>
      </w:r>
      <w:r w:rsidRPr="00CD4887">
        <w:rPr>
          <w:sz w:val="28"/>
          <w:szCs w:val="28"/>
        </w:rPr>
        <w:t xml:space="preserve"> </w:t>
      </w:r>
      <w:r>
        <w:rPr>
          <w:sz w:val="28"/>
          <w:szCs w:val="28"/>
        </w:rPr>
        <w:t>Горноправдинск</w:t>
      </w:r>
      <w:r w:rsidRPr="00CD4887">
        <w:rPr>
          <w:sz w:val="28"/>
          <w:szCs w:val="28"/>
        </w:rPr>
        <w:t>а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40A36" w:rsidRPr="00CD4887" w:rsidRDefault="00940A36" w:rsidP="00940A36">
      <w:pPr>
        <w:widowControl w:val="0"/>
        <w:spacing w:line="239" w:lineRule="auto"/>
        <w:ind w:firstLine="709"/>
        <w:jc w:val="both"/>
        <w:rPr>
          <w:sz w:val="28"/>
          <w:szCs w:val="28"/>
        </w:rPr>
      </w:pPr>
      <w:r w:rsidRPr="00CD4887">
        <w:rPr>
          <w:sz w:val="28"/>
          <w:szCs w:val="28"/>
        </w:rPr>
        <w:t>2.4.2. В состав земель рекреационного назначения входят земельные участки, на кот</w:t>
      </w:r>
      <w:r w:rsidRPr="00CD4887">
        <w:rPr>
          <w:sz w:val="28"/>
          <w:szCs w:val="28"/>
        </w:rPr>
        <w:t>о</w:t>
      </w:r>
      <w:r w:rsidRPr="00CD4887">
        <w:rPr>
          <w:sz w:val="28"/>
          <w:szCs w:val="28"/>
        </w:rPr>
        <w:t>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w:t>
      </w:r>
      <w:r w:rsidRPr="00CD4887">
        <w:rPr>
          <w:sz w:val="28"/>
          <w:szCs w:val="28"/>
        </w:rPr>
        <w:t>е</w:t>
      </w:r>
      <w:r w:rsidRPr="00CD4887">
        <w:rPr>
          <w:sz w:val="28"/>
          <w:szCs w:val="28"/>
        </w:rPr>
        <w:t>ря, дома рыболова и охотника, детские туристические станции, туристские парки, лесопа</w:t>
      </w:r>
      <w:r w:rsidRPr="00CD4887">
        <w:rPr>
          <w:sz w:val="28"/>
          <w:szCs w:val="28"/>
        </w:rPr>
        <w:t>р</w:t>
      </w:r>
      <w:r w:rsidRPr="00CD4887">
        <w:rPr>
          <w:sz w:val="28"/>
          <w:szCs w:val="28"/>
        </w:rPr>
        <w:t>ки, учебно-туристические тропы, трассы, детские и спортивные лагеря, другие аналогичные объекты.</w:t>
      </w:r>
    </w:p>
    <w:p w:rsidR="00940A36" w:rsidRPr="00CD4887" w:rsidRDefault="00940A36" w:rsidP="00940A36">
      <w:pPr>
        <w:widowControl w:val="0"/>
        <w:spacing w:line="239" w:lineRule="auto"/>
        <w:ind w:firstLine="709"/>
        <w:jc w:val="both"/>
        <w:rPr>
          <w:sz w:val="28"/>
          <w:szCs w:val="28"/>
        </w:rPr>
      </w:pPr>
      <w:r w:rsidRPr="00CD4887">
        <w:rPr>
          <w:sz w:val="28"/>
          <w:szCs w:val="28"/>
        </w:rPr>
        <w:t>2.4.3. На землях рекреационного назначения запрещается деятельность, не соответств</w:t>
      </w:r>
      <w:r w:rsidRPr="00CD4887">
        <w:rPr>
          <w:sz w:val="28"/>
          <w:szCs w:val="28"/>
        </w:rPr>
        <w:t>у</w:t>
      </w:r>
      <w:r w:rsidRPr="00CD4887">
        <w:rPr>
          <w:sz w:val="28"/>
          <w:szCs w:val="28"/>
        </w:rPr>
        <w:t>ющая их целевому назначению.</w:t>
      </w:r>
    </w:p>
    <w:p w:rsidR="00940A36" w:rsidRDefault="00940A36" w:rsidP="00940A36">
      <w:pPr>
        <w:widowControl w:val="0"/>
        <w:spacing w:line="239" w:lineRule="auto"/>
        <w:ind w:firstLine="709"/>
        <w:jc w:val="both"/>
        <w:rPr>
          <w:sz w:val="28"/>
          <w:szCs w:val="28"/>
        </w:rPr>
      </w:pPr>
      <w:r w:rsidRPr="00CD4887">
        <w:rPr>
          <w:sz w:val="28"/>
          <w:szCs w:val="28"/>
        </w:rPr>
        <w:t>2.4.</w:t>
      </w:r>
      <w:r>
        <w:rPr>
          <w:sz w:val="28"/>
          <w:szCs w:val="28"/>
        </w:rPr>
        <w:t>4</w:t>
      </w:r>
      <w:r w:rsidRPr="00CD4887">
        <w:rPr>
          <w:sz w:val="28"/>
          <w:szCs w:val="28"/>
        </w:rPr>
        <w:t xml:space="preserve">. Рекреационные зоны необходимо формировать во взаимосвязи с землями сельскохозяйственного назначения, создавая взаимоувязанный природный комплекс </w:t>
      </w:r>
      <w:r>
        <w:rPr>
          <w:sz w:val="28"/>
          <w:szCs w:val="28"/>
        </w:rPr>
        <w:t>сельского поселения</w:t>
      </w:r>
      <w:r w:rsidRPr="00CD4887">
        <w:rPr>
          <w:sz w:val="28"/>
          <w:szCs w:val="28"/>
        </w:rPr>
        <w:t>.</w:t>
      </w:r>
    </w:p>
    <w:p w:rsidR="00940A36" w:rsidRPr="002F5643" w:rsidRDefault="00940A36" w:rsidP="00940A36">
      <w:pPr>
        <w:widowControl w:val="0"/>
        <w:ind w:left="1" w:firstLine="708"/>
        <w:jc w:val="both"/>
        <w:rPr>
          <w:sz w:val="28"/>
          <w:szCs w:val="28"/>
        </w:rPr>
      </w:pPr>
      <w:r w:rsidRPr="002F5643">
        <w:rPr>
          <w:sz w:val="28"/>
          <w:szCs w:val="28"/>
        </w:rPr>
        <w:t>2.4.5.Нормативы площади озеленения территорий объектов рекреационного назначения (в процентах) следует принимать не менее 70%.</w:t>
      </w:r>
    </w:p>
    <w:p w:rsidR="00940A36" w:rsidRPr="002F5643" w:rsidRDefault="00940A36" w:rsidP="00940A36">
      <w:pPr>
        <w:widowControl w:val="0"/>
        <w:spacing w:line="239" w:lineRule="auto"/>
        <w:ind w:firstLine="709"/>
        <w:jc w:val="both"/>
        <w:rPr>
          <w:sz w:val="28"/>
          <w:szCs w:val="28"/>
        </w:rPr>
      </w:pPr>
      <w:r w:rsidRPr="002F5643">
        <w:rPr>
          <w:sz w:val="28"/>
          <w:szCs w:val="28"/>
        </w:rPr>
        <w:t>2.4.6.Нормативы обеспеченности объектами рекреационного назначения (в квадратных метрах на одного человека) следует принимать для сельских населенных пунктов - 6 м2/чел</w:t>
      </w:r>
    </w:p>
    <w:p w:rsidR="00940A36" w:rsidRPr="00CD4887" w:rsidRDefault="00940A36" w:rsidP="00940A36">
      <w:pPr>
        <w:widowControl w:val="0"/>
        <w:ind w:firstLine="709"/>
        <w:jc w:val="both"/>
        <w:rPr>
          <w:sz w:val="28"/>
          <w:szCs w:val="28"/>
        </w:rPr>
      </w:pPr>
      <w:r w:rsidRPr="00CD4887">
        <w:rPr>
          <w:sz w:val="28"/>
          <w:szCs w:val="28"/>
        </w:rPr>
        <w:t>2.4.</w:t>
      </w:r>
      <w:r>
        <w:rPr>
          <w:sz w:val="28"/>
          <w:szCs w:val="28"/>
        </w:rPr>
        <w:t>7</w:t>
      </w:r>
      <w:r w:rsidRPr="00CD4887">
        <w:rPr>
          <w:sz w:val="28"/>
          <w:szCs w:val="28"/>
        </w:rPr>
        <w:t>. Функциональную организацию территории парка следует проектировать в соо</w:t>
      </w:r>
      <w:r w:rsidRPr="00CD4887">
        <w:rPr>
          <w:sz w:val="28"/>
          <w:szCs w:val="28"/>
        </w:rPr>
        <w:t>т</w:t>
      </w:r>
      <w:r w:rsidRPr="00CD4887">
        <w:rPr>
          <w:sz w:val="28"/>
          <w:szCs w:val="28"/>
        </w:rPr>
        <w:t xml:space="preserve">ветствии с таблицей </w:t>
      </w:r>
      <w:r>
        <w:rPr>
          <w:sz w:val="28"/>
          <w:szCs w:val="28"/>
        </w:rPr>
        <w:t>6</w:t>
      </w:r>
      <w:r w:rsidRPr="00CD4887">
        <w:rPr>
          <w:sz w:val="28"/>
          <w:szCs w:val="28"/>
        </w:rPr>
        <w:t>.</w:t>
      </w:r>
    </w:p>
    <w:p w:rsidR="00940A36" w:rsidRPr="00CD4887" w:rsidRDefault="00940A36" w:rsidP="00940A36">
      <w:pPr>
        <w:widowControl w:val="0"/>
        <w:ind w:firstLine="709"/>
        <w:jc w:val="center"/>
        <w:rPr>
          <w:b/>
          <w:sz w:val="28"/>
          <w:szCs w:val="28"/>
        </w:rPr>
      </w:pPr>
      <w:r w:rsidRPr="00CD4887">
        <w:rPr>
          <w:b/>
          <w:sz w:val="28"/>
          <w:szCs w:val="28"/>
        </w:rPr>
        <w:t>Функциональное зонированние территории парка</w:t>
      </w:r>
    </w:p>
    <w:p w:rsidR="00940A36" w:rsidRPr="00CD4887" w:rsidRDefault="00940A36" w:rsidP="00940A36">
      <w:pPr>
        <w:pStyle w:val="aff"/>
        <w:jc w:val="right"/>
        <w:rPr>
          <w:sz w:val="28"/>
          <w:szCs w:val="28"/>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6</w:t>
      </w:r>
      <w:r w:rsidRPr="00CD4887">
        <w:rPr>
          <w:sz w:val="28"/>
          <w:szCs w:val="28"/>
        </w:rPr>
        <w:fldChar w:fldCharType="end"/>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361"/>
        <w:gridCol w:w="1757"/>
      </w:tblGrid>
      <w:tr w:rsidR="00940A36" w:rsidRPr="00CD4887" w:rsidTr="00981CAB">
        <w:trPr>
          <w:trHeight w:val="227"/>
          <w:jc w:val="center"/>
        </w:trPr>
        <w:tc>
          <w:tcPr>
            <w:tcW w:w="5353" w:type="dxa"/>
            <w:vMerge w:val="restart"/>
            <w:shd w:val="clear" w:color="auto" w:fill="auto"/>
            <w:vAlign w:val="center"/>
          </w:tcPr>
          <w:p w:rsidR="00940A36" w:rsidRPr="00CD4887" w:rsidRDefault="00940A36" w:rsidP="00981CAB">
            <w:pPr>
              <w:widowControl w:val="0"/>
              <w:jc w:val="both"/>
              <w:rPr>
                <w:sz w:val="28"/>
                <w:szCs w:val="28"/>
              </w:rPr>
            </w:pPr>
            <w:r w:rsidRPr="00CD4887">
              <w:rPr>
                <w:sz w:val="28"/>
                <w:szCs w:val="28"/>
              </w:rPr>
              <w:t>Функциональные зоны парка</w:t>
            </w:r>
          </w:p>
          <w:p w:rsidR="00940A36" w:rsidRPr="00CD4887" w:rsidRDefault="00940A36" w:rsidP="00981CAB">
            <w:pPr>
              <w:widowControl w:val="0"/>
              <w:jc w:val="both"/>
              <w:rPr>
                <w:sz w:val="28"/>
                <w:szCs w:val="28"/>
              </w:rPr>
            </w:pPr>
            <w:r w:rsidRPr="00CD4887">
              <w:rPr>
                <w:sz w:val="28"/>
                <w:szCs w:val="28"/>
              </w:rPr>
              <w:t>по в</w:t>
            </w:r>
            <w:r w:rsidRPr="00CD4887">
              <w:rPr>
                <w:sz w:val="28"/>
                <w:szCs w:val="28"/>
              </w:rPr>
              <w:t>и</w:t>
            </w:r>
            <w:r w:rsidRPr="00CD4887">
              <w:rPr>
                <w:sz w:val="28"/>
                <w:szCs w:val="28"/>
              </w:rPr>
              <w:t>дам использования</w:t>
            </w:r>
          </w:p>
        </w:tc>
        <w:tc>
          <w:tcPr>
            <w:tcW w:w="4118" w:type="dxa"/>
            <w:gridSpan w:val="2"/>
            <w:shd w:val="clear" w:color="auto" w:fill="auto"/>
            <w:vAlign w:val="center"/>
          </w:tcPr>
          <w:p w:rsidR="00940A36" w:rsidRPr="00CD4887" w:rsidRDefault="00940A36" w:rsidP="00981CAB">
            <w:pPr>
              <w:widowControl w:val="0"/>
              <w:jc w:val="both"/>
              <w:rPr>
                <w:sz w:val="28"/>
                <w:szCs w:val="28"/>
              </w:rPr>
            </w:pPr>
            <w:r w:rsidRPr="00CD4887">
              <w:rPr>
                <w:sz w:val="28"/>
                <w:szCs w:val="28"/>
              </w:rPr>
              <w:t>Размеры земельных участков зон парка</w:t>
            </w:r>
          </w:p>
        </w:tc>
      </w:tr>
      <w:tr w:rsidR="00940A36" w:rsidRPr="00CD4887" w:rsidTr="00981CAB">
        <w:trPr>
          <w:trHeight w:val="227"/>
          <w:jc w:val="center"/>
        </w:trPr>
        <w:tc>
          <w:tcPr>
            <w:tcW w:w="5353" w:type="dxa"/>
            <w:vMerge/>
            <w:shd w:val="clear" w:color="auto" w:fill="auto"/>
            <w:vAlign w:val="center"/>
          </w:tcPr>
          <w:p w:rsidR="00940A36" w:rsidRPr="00CD4887" w:rsidRDefault="00940A36" w:rsidP="00981CAB">
            <w:pPr>
              <w:widowControl w:val="0"/>
              <w:jc w:val="both"/>
              <w:rPr>
                <w:sz w:val="28"/>
                <w:szCs w:val="28"/>
              </w:rPr>
            </w:pPr>
          </w:p>
        </w:tc>
        <w:tc>
          <w:tcPr>
            <w:tcW w:w="2361" w:type="dxa"/>
            <w:shd w:val="clear" w:color="auto" w:fill="auto"/>
            <w:vAlign w:val="center"/>
          </w:tcPr>
          <w:p w:rsidR="00940A36" w:rsidRPr="00CD4887" w:rsidRDefault="00940A36" w:rsidP="00981CAB">
            <w:pPr>
              <w:widowControl w:val="0"/>
              <w:jc w:val="both"/>
              <w:rPr>
                <w:sz w:val="28"/>
                <w:szCs w:val="28"/>
              </w:rPr>
            </w:pPr>
            <w:r w:rsidRPr="00CD4887">
              <w:rPr>
                <w:sz w:val="28"/>
                <w:szCs w:val="28"/>
              </w:rPr>
              <w:t>% от общей площади па</w:t>
            </w:r>
            <w:r w:rsidRPr="00CD4887">
              <w:rPr>
                <w:sz w:val="28"/>
                <w:szCs w:val="28"/>
              </w:rPr>
              <w:t>р</w:t>
            </w:r>
            <w:r w:rsidRPr="00CD4887">
              <w:rPr>
                <w:sz w:val="28"/>
                <w:szCs w:val="28"/>
              </w:rPr>
              <w:t>ка</w:t>
            </w:r>
          </w:p>
        </w:tc>
        <w:tc>
          <w:tcPr>
            <w:tcW w:w="1757" w:type="dxa"/>
            <w:shd w:val="clear" w:color="auto" w:fill="auto"/>
            <w:vAlign w:val="center"/>
          </w:tcPr>
          <w:p w:rsidR="00940A36" w:rsidRPr="00CD4887" w:rsidRDefault="00940A36" w:rsidP="00981CAB">
            <w:pPr>
              <w:widowControl w:val="0"/>
              <w:jc w:val="both"/>
              <w:rPr>
                <w:sz w:val="28"/>
                <w:szCs w:val="28"/>
              </w:rPr>
            </w:pPr>
            <w:r w:rsidRPr="00CD4887">
              <w:rPr>
                <w:sz w:val="28"/>
                <w:szCs w:val="28"/>
              </w:rPr>
              <w:t>м</w:t>
            </w:r>
            <w:r w:rsidRPr="00CD4887">
              <w:rPr>
                <w:sz w:val="28"/>
                <w:szCs w:val="28"/>
                <w:vertAlign w:val="superscript"/>
              </w:rPr>
              <w:t>2</w:t>
            </w:r>
            <w:r w:rsidRPr="00CD4887">
              <w:rPr>
                <w:sz w:val="28"/>
                <w:szCs w:val="28"/>
              </w:rPr>
              <w:t>/чел.</w:t>
            </w:r>
          </w:p>
        </w:tc>
      </w:tr>
      <w:tr w:rsidR="00940A36" w:rsidRPr="00CD4887" w:rsidTr="00981CAB">
        <w:trPr>
          <w:jc w:val="center"/>
        </w:trPr>
        <w:tc>
          <w:tcPr>
            <w:tcW w:w="5353" w:type="dxa"/>
            <w:shd w:val="clear" w:color="auto" w:fill="auto"/>
          </w:tcPr>
          <w:p w:rsidR="00940A36" w:rsidRPr="00CD4887" w:rsidRDefault="00940A36" w:rsidP="00981CAB">
            <w:pPr>
              <w:widowControl w:val="0"/>
              <w:suppressAutoHyphens/>
              <w:ind w:right="-57"/>
              <w:jc w:val="both"/>
              <w:rPr>
                <w:sz w:val="28"/>
                <w:szCs w:val="28"/>
              </w:rPr>
            </w:pPr>
            <w:r w:rsidRPr="00CD4887">
              <w:rPr>
                <w:sz w:val="28"/>
                <w:szCs w:val="28"/>
              </w:rPr>
              <w:t>Зона культурно-просветительских мероприятий</w:t>
            </w:r>
          </w:p>
        </w:tc>
        <w:tc>
          <w:tcPr>
            <w:tcW w:w="2361" w:type="dxa"/>
            <w:shd w:val="clear" w:color="auto" w:fill="auto"/>
            <w:vAlign w:val="center"/>
          </w:tcPr>
          <w:p w:rsidR="00940A36" w:rsidRPr="00CD4887" w:rsidRDefault="00940A36" w:rsidP="00981CAB">
            <w:pPr>
              <w:widowControl w:val="0"/>
              <w:jc w:val="center"/>
              <w:rPr>
                <w:sz w:val="28"/>
                <w:szCs w:val="28"/>
              </w:rPr>
            </w:pPr>
            <w:r w:rsidRPr="00CD4887">
              <w:rPr>
                <w:sz w:val="28"/>
                <w:szCs w:val="28"/>
              </w:rPr>
              <w:t>3-8</w:t>
            </w:r>
          </w:p>
        </w:tc>
        <w:tc>
          <w:tcPr>
            <w:tcW w:w="1757" w:type="dxa"/>
            <w:shd w:val="clear" w:color="auto" w:fill="auto"/>
            <w:vAlign w:val="center"/>
          </w:tcPr>
          <w:p w:rsidR="00940A36" w:rsidRPr="00CD4887" w:rsidRDefault="00940A36" w:rsidP="00981CAB">
            <w:pPr>
              <w:widowControl w:val="0"/>
              <w:jc w:val="center"/>
              <w:rPr>
                <w:sz w:val="28"/>
                <w:szCs w:val="28"/>
              </w:rPr>
            </w:pPr>
            <w:r w:rsidRPr="00CD4887">
              <w:rPr>
                <w:sz w:val="28"/>
                <w:szCs w:val="28"/>
              </w:rPr>
              <w:t>10-20</w:t>
            </w:r>
          </w:p>
        </w:tc>
      </w:tr>
      <w:tr w:rsidR="00940A36" w:rsidRPr="00CD4887" w:rsidTr="00981CAB">
        <w:trPr>
          <w:jc w:val="center"/>
        </w:trPr>
        <w:tc>
          <w:tcPr>
            <w:tcW w:w="5353" w:type="dxa"/>
            <w:shd w:val="clear" w:color="auto" w:fill="auto"/>
          </w:tcPr>
          <w:p w:rsidR="00940A36" w:rsidRPr="00CD4887" w:rsidRDefault="00940A36" w:rsidP="00981CAB">
            <w:pPr>
              <w:widowControl w:val="0"/>
              <w:suppressAutoHyphens/>
              <w:jc w:val="both"/>
              <w:rPr>
                <w:sz w:val="28"/>
                <w:szCs w:val="28"/>
              </w:rPr>
            </w:pPr>
            <w:r w:rsidRPr="00CD4887">
              <w:rPr>
                <w:sz w:val="28"/>
                <w:szCs w:val="28"/>
              </w:rPr>
              <w:t>Зона массовых мероприятий (зрелищ, аттракционов и др.)</w:t>
            </w:r>
          </w:p>
        </w:tc>
        <w:tc>
          <w:tcPr>
            <w:tcW w:w="2361" w:type="dxa"/>
            <w:shd w:val="clear" w:color="auto" w:fill="auto"/>
            <w:vAlign w:val="center"/>
          </w:tcPr>
          <w:p w:rsidR="00940A36" w:rsidRPr="00CD4887" w:rsidRDefault="00940A36" w:rsidP="00981CAB">
            <w:pPr>
              <w:widowControl w:val="0"/>
              <w:jc w:val="center"/>
              <w:rPr>
                <w:sz w:val="28"/>
                <w:szCs w:val="28"/>
              </w:rPr>
            </w:pPr>
            <w:r w:rsidRPr="00CD4887">
              <w:rPr>
                <w:sz w:val="28"/>
                <w:szCs w:val="28"/>
              </w:rPr>
              <w:t>5-17</w:t>
            </w:r>
          </w:p>
        </w:tc>
        <w:tc>
          <w:tcPr>
            <w:tcW w:w="1757" w:type="dxa"/>
            <w:shd w:val="clear" w:color="auto" w:fill="auto"/>
            <w:vAlign w:val="center"/>
          </w:tcPr>
          <w:p w:rsidR="00940A36" w:rsidRPr="00CD4887" w:rsidRDefault="00940A36" w:rsidP="00981CAB">
            <w:pPr>
              <w:widowControl w:val="0"/>
              <w:jc w:val="center"/>
              <w:rPr>
                <w:sz w:val="28"/>
                <w:szCs w:val="28"/>
              </w:rPr>
            </w:pPr>
            <w:r w:rsidRPr="00CD4887">
              <w:rPr>
                <w:sz w:val="28"/>
                <w:szCs w:val="28"/>
              </w:rPr>
              <w:t>30-40</w:t>
            </w:r>
          </w:p>
        </w:tc>
      </w:tr>
      <w:tr w:rsidR="00940A36" w:rsidRPr="00CD4887" w:rsidTr="00981CAB">
        <w:trPr>
          <w:jc w:val="center"/>
        </w:trPr>
        <w:tc>
          <w:tcPr>
            <w:tcW w:w="5353" w:type="dxa"/>
            <w:shd w:val="clear" w:color="auto" w:fill="auto"/>
          </w:tcPr>
          <w:p w:rsidR="00940A36" w:rsidRPr="00CD4887" w:rsidRDefault="00940A36" w:rsidP="00981CAB">
            <w:pPr>
              <w:widowControl w:val="0"/>
              <w:suppressAutoHyphens/>
              <w:jc w:val="both"/>
              <w:rPr>
                <w:sz w:val="28"/>
                <w:szCs w:val="28"/>
              </w:rPr>
            </w:pPr>
            <w:r w:rsidRPr="00CD4887">
              <w:rPr>
                <w:sz w:val="28"/>
                <w:szCs w:val="28"/>
              </w:rPr>
              <w:t>Зона физкультурно-оздоровительных мероприятий</w:t>
            </w:r>
          </w:p>
        </w:tc>
        <w:tc>
          <w:tcPr>
            <w:tcW w:w="2361" w:type="dxa"/>
            <w:shd w:val="clear" w:color="auto" w:fill="auto"/>
            <w:vAlign w:val="center"/>
          </w:tcPr>
          <w:p w:rsidR="00940A36" w:rsidRPr="00CD4887" w:rsidRDefault="00940A36" w:rsidP="00981CAB">
            <w:pPr>
              <w:widowControl w:val="0"/>
              <w:jc w:val="center"/>
              <w:rPr>
                <w:sz w:val="28"/>
                <w:szCs w:val="28"/>
              </w:rPr>
            </w:pPr>
            <w:r w:rsidRPr="00CD4887">
              <w:rPr>
                <w:sz w:val="28"/>
                <w:szCs w:val="28"/>
              </w:rPr>
              <w:t>10-20</w:t>
            </w:r>
          </w:p>
        </w:tc>
        <w:tc>
          <w:tcPr>
            <w:tcW w:w="1757" w:type="dxa"/>
            <w:shd w:val="clear" w:color="auto" w:fill="auto"/>
            <w:vAlign w:val="center"/>
          </w:tcPr>
          <w:p w:rsidR="00940A36" w:rsidRPr="00CD4887" w:rsidRDefault="00940A36" w:rsidP="00981CAB">
            <w:pPr>
              <w:widowControl w:val="0"/>
              <w:jc w:val="center"/>
              <w:rPr>
                <w:sz w:val="28"/>
                <w:szCs w:val="28"/>
              </w:rPr>
            </w:pPr>
            <w:r w:rsidRPr="00CD4887">
              <w:rPr>
                <w:sz w:val="28"/>
                <w:szCs w:val="28"/>
              </w:rPr>
              <w:t>75-100</w:t>
            </w:r>
          </w:p>
        </w:tc>
      </w:tr>
      <w:tr w:rsidR="00940A36" w:rsidRPr="00CD4887" w:rsidTr="00981CAB">
        <w:trPr>
          <w:jc w:val="center"/>
        </w:trPr>
        <w:tc>
          <w:tcPr>
            <w:tcW w:w="5353" w:type="dxa"/>
            <w:shd w:val="clear" w:color="auto" w:fill="auto"/>
          </w:tcPr>
          <w:p w:rsidR="00940A36" w:rsidRPr="00CD4887" w:rsidRDefault="00940A36" w:rsidP="00981CAB">
            <w:pPr>
              <w:widowControl w:val="0"/>
              <w:suppressAutoHyphens/>
              <w:jc w:val="both"/>
              <w:rPr>
                <w:sz w:val="28"/>
                <w:szCs w:val="28"/>
              </w:rPr>
            </w:pPr>
            <w:r w:rsidRPr="00CD4887">
              <w:rPr>
                <w:sz w:val="28"/>
                <w:szCs w:val="28"/>
              </w:rPr>
              <w:t>Зона отдыха детей</w:t>
            </w:r>
          </w:p>
        </w:tc>
        <w:tc>
          <w:tcPr>
            <w:tcW w:w="2361" w:type="dxa"/>
            <w:shd w:val="clear" w:color="auto" w:fill="auto"/>
            <w:vAlign w:val="center"/>
          </w:tcPr>
          <w:p w:rsidR="00940A36" w:rsidRPr="00CD4887" w:rsidRDefault="00940A36" w:rsidP="00981CAB">
            <w:pPr>
              <w:widowControl w:val="0"/>
              <w:jc w:val="center"/>
              <w:rPr>
                <w:sz w:val="28"/>
                <w:szCs w:val="28"/>
              </w:rPr>
            </w:pPr>
            <w:r w:rsidRPr="00CD4887">
              <w:rPr>
                <w:sz w:val="28"/>
                <w:szCs w:val="28"/>
              </w:rPr>
              <w:t>5-10</w:t>
            </w:r>
          </w:p>
        </w:tc>
        <w:tc>
          <w:tcPr>
            <w:tcW w:w="1757" w:type="dxa"/>
            <w:shd w:val="clear" w:color="auto" w:fill="auto"/>
            <w:vAlign w:val="center"/>
          </w:tcPr>
          <w:p w:rsidR="00940A36" w:rsidRPr="00CD4887" w:rsidRDefault="00940A36" w:rsidP="00981CAB">
            <w:pPr>
              <w:widowControl w:val="0"/>
              <w:jc w:val="center"/>
              <w:rPr>
                <w:sz w:val="28"/>
                <w:szCs w:val="28"/>
              </w:rPr>
            </w:pPr>
            <w:r w:rsidRPr="00CD4887">
              <w:rPr>
                <w:sz w:val="28"/>
                <w:szCs w:val="28"/>
              </w:rPr>
              <w:t>80-170</w:t>
            </w:r>
          </w:p>
        </w:tc>
      </w:tr>
      <w:tr w:rsidR="00940A36" w:rsidRPr="00CD4887" w:rsidTr="00981CAB">
        <w:trPr>
          <w:jc w:val="center"/>
        </w:trPr>
        <w:tc>
          <w:tcPr>
            <w:tcW w:w="5353" w:type="dxa"/>
            <w:shd w:val="clear" w:color="auto" w:fill="auto"/>
          </w:tcPr>
          <w:p w:rsidR="00940A36" w:rsidRPr="00CD4887" w:rsidRDefault="00940A36" w:rsidP="00981CAB">
            <w:pPr>
              <w:widowControl w:val="0"/>
              <w:suppressAutoHyphens/>
              <w:jc w:val="both"/>
              <w:rPr>
                <w:sz w:val="28"/>
                <w:szCs w:val="28"/>
              </w:rPr>
            </w:pPr>
            <w:r w:rsidRPr="00CD4887">
              <w:rPr>
                <w:sz w:val="28"/>
                <w:szCs w:val="28"/>
              </w:rPr>
              <w:t>Прогулочная зона</w:t>
            </w:r>
          </w:p>
        </w:tc>
        <w:tc>
          <w:tcPr>
            <w:tcW w:w="2361" w:type="dxa"/>
            <w:shd w:val="clear" w:color="auto" w:fill="auto"/>
            <w:vAlign w:val="center"/>
          </w:tcPr>
          <w:p w:rsidR="00940A36" w:rsidRPr="00CD4887" w:rsidRDefault="00940A36" w:rsidP="00981CAB">
            <w:pPr>
              <w:widowControl w:val="0"/>
              <w:jc w:val="center"/>
              <w:rPr>
                <w:sz w:val="28"/>
                <w:szCs w:val="28"/>
              </w:rPr>
            </w:pPr>
            <w:r w:rsidRPr="00CD4887">
              <w:rPr>
                <w:sz w:val="28"/>
                <w:szCs w:val="28"/>
              </w:rPr>
              <w:t>40-75</w:t>
            </w:r>
          </w:p>
        </w:tc>
        <w:tc>
          <w:tcPr>
            <w:tcW w:w="1757" w:type="dxa"/>
            <w:shd w:val="clear" w:color="auto" w:fill="auto"/>
            <w:vAlign w:val="center"/>
          </w:tcPr>
          <w:p w:rsidR="00940A36" w:rsidRPr="00CD4887" w:rsidRDefault="00940A36" w:rsidP="00981CAB">
            <w:pPr>
              <w:widowControl w:val="0"/>
              <w:jc w:val="center"/>
              <w:rPr>
                <w:sz w:val="28"/>
                <w:szCs w:val="28"/>
              </w:rPr>
            </w:pPr>
            <w:r w:rsidRPr="00CD4887">
              <w:rPr>
                <w:sz w:val="28"/>
                <w:szCs w:val="28"/>
              </w:rPr>
              <w:t>200</w:t>
            </w:r>
          </w:p>
        </w:tc>
      </w:tr>
      <w:tr w:rsidR="00940A36" w:rsidRPr="00CD4887" w:rsidTr="00981CAB">
        <w:trPr>
          <w:jc w:val="center"/>
        </w:trPr>
        <w:tc>
          <w:tcPr>
            <w:tcW w:w="5353" w:type="dxa"/>
            <w:shd w:val="clear" w:color="auto" w:fill="auto"/>
          </w:tcPr>
          <w:p w:rsidR="00940A36" w:rsidRPr="00CD4887" w:rsidRDefault="00940A36" w:rsidP="00981CAB">
            <w:pPr>
              <w:widowControl w:val="0"/>
              <w:suppressAutoHyphens/>
              <w:jc w:val="both"/>
              <w:rPr>
                <w:sz w:val="28"/>
                <w:szCs w:val="28"/>
              </w:rPr>
            </w:pPr>
            <w:r w:rsidRPr="00CD4887">
              <w:rPr>
                <w:sz w:val="28"/>
                <w:szCs w:val="28"/>
              </w:rPr>
              <w:t>Хозяйственная зона</w:t>
            </w:r>
          </w:p>
        </w:tc>
        <w:tc>
          <w:tcPr>
            <w:tcW w:w="2361" w:type="dxa"/>
            <w:shd w:val="clear" w:color="auto" w:fill="auto"/>
            <w:vAlign w:val="center"/>
          </w:tcPr>
          <w:p w:rsidR="00940A36" w:rsidRPr="00CD4887" w:rsidRDefault="00940A36" w:rsidP="00981CAB">
            <w:pPr>
              <w:widowControl w:val="0"/>
              <w:jc w:val="center"/>
              <w:rPr>
                <w:sz w:val="28"/>
                <w:szCs w:val="28"/>
              </w:rPr>
            </w:pPr>
            <w:r w:rsidRPr="00CD4887">
              <w:rPr>
                <w:sz w:val="28"/>
                <w:szCs w:val="28"/>
              </w:rPr>
              <w:t>2-5</w:t>
            </w:r>
          </w:p>
        </w:tc>
        <w:tc>
          <w:tcPr>
            <w:tcW w:w="1757" w:type="dxa"/>
            <w:shd w:val="clear" w:color="auto" w:fill="auto"/>
            <w:vAlign w:val="center"/>
          </w:tcPr>
          <w:p w:rsidR="00940A36" w:rsidRPr="00CD4887" w:rsidRDefault="00940A36" w:rsidP="00981CAB">
            <w:pPr>
              <w:widowControl w:val="0"/>
              <w:jc w:val="center"/>
              <w:rPr>
                <w:sz w:val="28"/>
                <w:szCs w:val="28"/>
              </w:rPr>
            </w:pPr>
            <w:r w:rsidRPr="00CD4887">
              <w:rPr>
                <w:sz w:val="28"/>
                <w:szCs w:val="28"/>
              </w:rPr>
              <w:t>-</w:t>
            </w:r>
          </w:p>
        </w:tc>
      </w:tr>
    </w:tbl>
    <w:p w:rsidR="00940A36" w:rsidRPr="00CD4887" w:rsidRDefault="00940A36" w:rsidP="00940A36">
      <w:pPr>
        <w:widowControl w:val="0"/>
        <w:spacing w:line="239" w:lineRule="auto"/>
        <w:ind w:firstLine="709"/>
        <w:jc w:val="both"/>
        <w:rPr>
          <w:sz w:val="28"/>
          <w:szCs w:val="28"/>
        </w:rPr>
      </w:pPr>
    </w:p>
    <w:p w:rsidR="00940A36" w:rsidRPr="00CD4887" w:rsidRDefault="00940A36" w:rsidP="00940A36">
      <w:pPr>
        <w:widowControl w:val="0"/>
        <w:ind w:firstLine="709"/>
        <w:jc w:val="both"/>
        <w:rPr>
          <w:sz w:val="28"/>
          <w:szCs w:val="28"/>
        </w:rPr>
      </w:pPr>
      <w:r w:rsidRPr="00CD4887">
        <w:rPr>
          <w:sz w:val="28"/>
          <w:szCs w:val="28"/>
        </w:rPr>
        <w:t>2.4.</w:t>
      </w:r>
      <w:r>
        <w:rPr>
          <w:sz w:val="28"/>
          <w:szCs w:val="28"/>
        </w:rPr>
        <w:t>8.</w:t>
      </w:r>
      <w:r w:rsidRPr="00CD4887">
        <w:rPr>
          <w:sz w:val="28"/>
          <w:szCs w:val="28"/>
        </w:rPr>
        <w:t xml:space="preserve"> Зоны отдыха </w:t>
      </w:r>
      <w:r>
        <w:rPr>
          <w:sz w:val="28"/>
          <w:szCs w:val="28"/>
        </w:rPr>
        <w:t>сельского поселения</w:t>
      </w:r>
      <w:r w:rsidRPr="00CD4887">
        <w:rPr>
          <w:sz w:val="28"/>
          <w:szCs w:val="28"/>
        </w:rPr>
        <w:t xml:space="preserve"> формируются на базе </w:t>
      </w:r>
      <w:r w:rsidRPr="00CD4887">
        <w:rPr>
          <w:sz w:val="28"/>
          <w:szCs w:val="28"/>
        </w:rPr>
        <w:lastRenderedPageBreak/>
        <w:t>озелененных территорий общего пользования, природных и искусственных водоемов и водот</w:t>
      </w:r>
      <w:r w:rsidRPr="00CD4887">
        <w:rPr>
          <w:sz w:val="28"/>
          <w:szCs w:val="28"/>
        </w:rPr>
        <w:t>о</w:t>
      </w:r>
      <w:r w:rsidRPr="00CD4887">
        <w:rPr>
          <w:sz w:val="28"/>
          <w:szCs w:val="28"/>
        </w:rPr>
        <w:t>ков.</w:t>
      </w:r>
    </w:p>
    <w:p w:rsidR="00940A36" w:rsidRPr="00CD4887" w:rsidRDefault="00940A36" w:rsidP="00940A36">
      <w:pPr>
        <w:widowControl w:val="0"/>
        <w:ind w:firstLine="709"/>
        <w:jc w:val="both"/>
        <w:rPr>
          <w:sz w:val="28"/>
          <w:szCs w:val="28"/>
        </w:rPr>
      </w:pPr>
      <w:r w:rsidRPr="00CD4887">
        <w:rPr>
          <w:sz w:val="28"/>
          <w:szCs w:val="28"/>
        </w:rPr>
        <w:t>2.4.</w:t>
      </w:r>
      <w:r>
        <w:rPr>
          <w:sz w:val="28"/>
          <w:szCs w:val="28"/>
        </w:rPr>
        <w:t>9</w:t>
      </w:r>
      <w:r w:rsidRPr="00CD4887">
        <w:rPr>
          <w:sz w:val="28"/>
          <w:szCs w:val="28"/>
        </w:rPr>
        <w:t>.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w:t>
      </w:r>
      <w:r w:rsidRPr="00CD4887">
        <w:rPr>
          <w:sz w:val="28"/>
          <w:szCs w:val="28"/>
        </w:rPr>
        <w:t>я</w:t>
      </w:r>
      <w:r w:rsidRPr="00CD4887">
        <w:rPr>
          <w:sz w:val="28"/>
          <w:szCs w:val="28"/>
        </w:rPr>
        <w:t>ния.</w:t>
      </w:r>
    </w:p>
    <w:p w:rsidR="00940A36" w:rsidRPr="00CD4887" w:rsidRDefault="00940A36" w:rsidP="00940A36">
      <w:pPr>
        <w:widowControl w:val="0"/>
        <w:ind w:firstLine="709"/>
        <w:jc w:val="both"/>
        <w:rPr>
          <w:sz w:val="28"/>
          <w:szCs w:val="28"/>
        </w:rPr>
      </w:pPr>
      <w:r w:rsidRPr="002F5643">
        <w:rPr>
          <w:sz w:val="28"/>
          <w:szCs w:val="28"/>
        </w:rPr>
        <w:t>Размеры территории зон отдыха следует принимать из расчета не менее 500 квадратных метров на одного посетителя, в том числе интенсивно используемая ее часть для активных видов отдыха должна составлять не менее 100 квадратных метров на одного посетителя</w:t>
      </w:r>
      <w:r>
        <w:rPr>
          <w:sz w:val="28"/>
          <w:szCs w:val="28"/>
        </w:rPr>
        <w:t>.</w:t>
      </w:r>
      <w:r w:rsidRPr="00CD4887">
        <w:rPr>
          <w:sz w:val="28"/>
          <w:szCs w:val="28"/>
        </w:rPr>
        <w:t>Площадь отдельных участков зоны массового кратковременного отдыха следует прин</w:t>
      </w:r>
      <w:r w:rsidRPr="00CD4887">
        <w:rPr>
          <w:sz w:val="28"/>
          <w:szCs w:val="28"/>
        </w:rPr>
        <w:t>и</w:t>
      </w:r>
      <w:r w:rsidRPr="00CD4887">
        <w:rPr>
          <w:sz w:val="28"/>
          <w:szCs w:val="28"/>
        </w:rPr>
        <w:t xml:space="preserve">мать не менее </w:t>
      </w:r>
      <w:smartTag w:uri="urn:schemas-microsoft-com:office:smarttags" w:element="metricconverter">
        <w:smartTagPr>
          <w:attr w:name="ProductID" w:val="50 га"/>
        </w:smartTagPr>
        <w:r w:rsidRPr="00CD4887">
          <w:rPr>
            <w:sz w:val="28"/>
            <w:szCs w:val="28"/>
          </w:rPr>
          <w:t>50 га</w:t>
        </w:r>
      </w:smartTag>
      <w:r w:rsidRPr="00CD4887">
        <w:rPr>
          <w:sz w:val="28"/>
          <w:szCs w:val="28"/>
        </w:rPr>
        <w:t>.</w:t>
      </w:r>
    </w:p>
    <w:p w:rsidR="00940A36" w:rsidRPr="00CD4887" w:rsidRDefault="00940A36" w:rsidP="00940A36">
      <w:pPr>
        <w:widowControl w:val="0"/>
        <w:ind w:firstLine="709"/>
        <w:jc w:val="both"/>
        <w:rPr>
          <w:sz w:val="28"/>
          <w:szCs w:val="28"/>
        </w:rPr>
      </w:pPr>
      <w:r w:rsidRPr="00CD4887">
        <w:rPr>
          <w:sz w:val="28"/>
          <w:szCs w:val="28"/>
        </w:rPr>
        <w:t>2.4.1</w:t>
      </w:r>
      <w:r>
        <w:rPr>
          <w:sz w:val="28"/>
          <w:szCs w:val="28"/>
        </w:rPr>
        <w:t>0</w:t>
      </w:r>
      <w:r w:rsidRPr="00CD4887">
        <w:rPr>
          <w:sz w:val="28"/>
          <w:szCs w:val="28"/>
        </w:rPr>
        <w:t>. В зонах отдыха допускается размещение объектов, непосредственно св</w:t>
      </w:r>
      <w:r w:rsidRPr="00CD4887">
        <w:rPr>
          <w:sz w:val="28"/>
          <w:szCs w:val="28"/>
        </w:rPr>
        <w:t>я</w:t>
      </w:r>
      <w:r w:rsidRPr="00CD4887">
        <w:rPr>
          <w:sz w:val="28"/>
          <w:szCs w:val="28"/>
        </w:rPr>
        <w:t>занных с рекреационной деятельностью (пансионаты, мотели, кемпинги, базы отдыха, спортивные и игровые площадки и др.), а также с обслуживанием зон отдыха (загородные кафе, рестораны, центры развлечения, пункты пр</w:t>
      </w:r>
      <w:r w:rsidRPr="00CD4887">
        <w:rPr>
          <w:sz w:val="28"/>
          <w:szCs w:val="28"/>
        </w:rPr>
        <w:t>о</w:t>
      </w:r>
      <w:r w:rsidRPr="00CD4887">
        <w:rPr>
          <w:sz w:val="28"/>
          <w:szCs w:val="28"/>
        </w:rPr>
        <w:t xml:space="preserve">ката и др.). </w:t>
      </w:r>
    </w:p>
    <w:p w:rsidR="00940A36" w:rsidRPr="00CD4887" w:rsidRDefault="00940A36" w:rsidP="00940A36">
      <w:pPr>
        <w:widowControl w:val="0"/>
        <w:spacing w:line="239" w:lineRule="auto"/>
        <w:ind w:firstLine="709"/>
        <w:jc w:val="both"/>
        <w:rPr>
          <w:sz w:val="28"/>
          <w:szCs w:val="28"/>
        </w:rPr>
      </w:pPr>
    </w:p>
    <w:p w:rsidR="00940A36" w:rsidRPr="00CD4887" w:rsidRDefault="00940A36" w:rsidP="00940A36">
      <w:pPr>
        <w:pStyle w:val="1"/>
        <w:jc w:val="center"/>
        <w:rPr>
          <w:rStyle w:val="12"/>
          <w:rFonts w:ascii="Times New Roman" w:hAnsi="Times New Roman" w:cs="Times New Roman"/>
          <w:color w:val="000000"/>
          <w:kern w:val="0"/>
          <w:sz w:val="28"/>
          <w:szCs w:val="28"/>
        </w:rPr>
      </w:pPr>
      <w:bookmarkStart w:id="73" w:name="_Toc437506426"/>
      <w:r w:rsidRPr="00CD4887">
        <w:rPr>
          <w:rStyle w:val="12"/>
          <w:rFonts w:ascii="Times New Roman" w:hAnsi="Times New Roman" w:cs="Times New Roman"/>
          <w:color w:val="000000"/>
          <w:kern w:val="0"/>
          <w:sz w:val="28"/>
          <w:szCs w:val="28"/>
        </w:rPr>
        <w:t>3. Производственная территория</w:t>
      </w:r>
      <w:bookmarkEnd w:id="73"/>
    </w:p>
    <w:p w:rsidR="00940A36" w:rsidRPr="00CD4887" w:rsidRDefault="00940A36" w:rsidP="00940A36">
      <w:pPr>
        <w:pStyle w:val="3"/>
        <w:jc w:val="center"/>
        <w:rPr>
          <w:rFonts w:ascii="Times New Roman" w:hAnsi="Times New Roman" w:cs="Times New Roman"/>
          <w:sz w:val="28"/>
          <w:szCs w:val="28"/>
        </w:rPr>
      </w:pPr>
      <w:bookmarkStart w:id="74" w:name="_Toc437506427"/>
      <w:r w:rsidRPr="00CD4887">
        <w:rPr>
          <w:rFonts w:ascii="Times New Roman" w:hAnsi="Times New Roman" w:cs="Times New Roman"/>
          <w:sz w:val="28"/>
          <w:szCs w:val="28"/>
        </w:rPr>
        <w:t>3.1. Общие требования</w:t>
      </w:r>
      <w:bookmarkEnd w:id="74"/>
    </w:p>
    <w:p w:rsidR="00940A36" w:rsidRPr="00CD4887" w:rsidRDefault="00940A36" w:rsidP="00940A36">
      <w:pPr>
        <w:widowControl w:val="0"/>
        <w:spacing w:line="239" w:lineRule="auto"/>
        <w:ind w:firstLine="709"/>
        <w:jc w:val="both"/>
        <w:rPr>
          <w:sz w:val="28"/>
          <w:szCs w:val="28"/>
        </w:rPr>
      </w:pPr>
      <w:r w:rsidRPr="00CD4887">
        <w:rPr>
          <w:sz w:val="28"/>
          <w:szCs w:val="28"/>
        </w:rPr>
        <w:t>3.1.1. Производственные зоны, зоны инженерной и транспортной инфраструктур предн</w:t>
      </w:r>
      <w:r w:rsidRPr="00CD4887">
        <w:rPr>
          <w:sz w:val="28"/>
          <w:szCs w:val="28"/>
        </w:rPr>
        <w:t>а</w:t>
      </w:r>
      <w:r w:rsidRPr="00CD4887">
        <w:rPr>
          <w:sz w:val="28"/>
          <w:szCs w:val="28"/>
        </w:rPr>
        <w:t>значены для размещения промышленных, коммунальных и складских объектов, объектов и</w:t>
      </w:r>
      <w:r w:rsidRPr="00CD4887">
        <w:rPr>
          <w:sz w:val="28"/>
          <w:szCs w:val="28"/>
        </w:rPr>
        <w:t>н</w:t>
      </w:r>
      <w:r w:rsidRPr="00CD4887">
        <w:rPr>
          <w:sz w:val="28"/>
          <w:szCs w:val="28"/>
        </w:rPr>
        <w:t>женерной и транспортной инфраструктур, в том числе сооружений и коммуникаций автом</w:t>
      </w:r>
      <w:r w:rsidRPr="00CD4887">
        <w:rPr>
          <w:sz w:val="28"/>
          <w:szCs w:val="28"/>
        </w:rPr>
        <w:t>о</w:t>
      </w:r>
      <w:r w:rsidRPr="00CD4887">
        <w:rPr>
          <w:sz w:val="28"/>
          <w:szCs w:val="28"/>
        </w:rPr>
        <w:t>бильного,  водного и трубопроводного транспорта, связи, а также для установления санитарно-защитных зон таких объектов в соотве</w:t>
      </w:r>
      <w:r w:rsidRPr="00CD4887">
        <w:rPr>
          <w:sz w:val="28"/>
          <w:szCs w:val="28"/>
        </w:rPr>
        <w:t>т</w:t>
      </w:r>
      <w:r w:rsidRPr="00CD4887">
        <w:rPr>
          <w:sz w:val="28"/>
          <w:szCs w:val="28"/>
        </w:rPr>
        <w:t>ствии с требованиями настоящих нормативов.</w:t>
      </w:r>
    </w:p>
    <w:p w:rsidR="00940A36" w:rsidRPr="00CD4887" w:rsidRDefault="00940A36" w:rsidP="00940A36">
      <w:pPr>
        <w:widowControl w:val="0"/>
        <w:ind w:firstLine="709"/>
        <w:jc w:val="both"/>
        <w:rPr>
          <w:sz w:val="28"/>
          <w:szCs w:val="28"/>
        </w:rPr>
      </w:pPr>
      <w:r w:rsidRPr="00CD4887">
        <w:rPr>
          <w:sz w:val="28"/>
          <w:szCs w:val="28"/>
        </w:rPr>
        <w:t>3.1.2. Производственные территории включают:</w:t>
      </w:r>
    </w:p>
    <w:p w:rsidR="00940A36" w:rsidRPr="00CD4887" w:rsidRDefault="00940A36" w:rsidP="00940A36">
      <w:pPr>
        <w:widowControl w:val="0"/>
        <w:ind w:firstLine="709"/>
        <w:jc w:val="both"/>
        <w:rPr>
          <w:sz w:val="28"/>
          <w:szCs w:val="28"/>
        </w:rPr>
      </w:pPr>
      <w:r w:rsidRPr="00CD4887">
        <w:rPr>
          <w:sz w:val="28"/>
          <w:szCs w:val="28"/>
        </w:rPr>
        <w:t>1) производственные зоны – зоны размещения производственных объектов с разли</w:t>
      </w:r>
      <w:r w:rsidRPr="00CD4887">
        <w:rPr>
          <w:sz w:val="28"/>
          <w:szCs w:val="28"/>
        </w:rPr>
        <w:t>ч</w:t>
      </w:r>
      <w:r w:rsidRPr="00CD4887">
        <w:rPr>
          <w:sz w:val="28"/>
          <w:szCs w:val="28"/>
        </w:rPr>
        <w:t>ными нормативами воздействия на окружающую среду;</w:t>
      </w:r>
    </w:p>
    <w:p w:rsidR="00940A36" w:rsidRPr="00CD4887" w:rsidRDefault="00940A36" w:rsidP="00940A36">
      <w:pPr>
        <w:widowControl w:val="0"/>
        <w:ind w:firstLine="709"/>
        <w:jc w:val="both"/>
        <w:rPr>
          <w:sz w:val="28"/>
          <w:szCs w:val="28"/>
        </w:rPr>
      </w:pPr>
      <w:r w:rsidRPr="00CD4887">
        <w:rPr>
          <w:sz w:val="28"/>
          <w:szCs w:val="28"/>
        </w:rPr>
        <w:t>2) зоны инженерной инфраструктуры;</w:t>
      </w:r>
    </w:p>
    <w:p w:rsidR="00940A36" w:rsidRPr="00CD4887" w:rsidRDefault="00940A36" w:rsidP="00940A36">
      <w:pPr>
        <w:widowControl w:val="0"/>
        <w:ind w:firstLine="709"/>
        <w:jc w:val="both"/>
        <w:rPr>
          <w:sz w:val="28"/>
          <w:szCs w:val="28"/>
        </w:rPr>
      </w:pPr>
      <w:r w:rsidRPr="00CD4887">
        <w:rPr>
          <w:sz w:val="28"/>
          <w:szCs w:val="28"/>
        </w:rPr>
        <w:t>3) зоны транспортной инфраструктуры;</w:t>
      </w:r>
    </w:p>
    <w:p w:rsidR="00940A36" w:rsidRPr="00CD4887" w:rsidRDefault="00940A36" w:rsidP="00940A36">
      <w:pPr>
        <w:widowControl w:val="0"/>
        <w:ind w:firstLine="709"/>
        <w:jc w:val="both"/>
        <w:rPr>
          <w:sz w:val="28"/>
          <w:szCs w:val="28"/>
        </w:rPr>
      </w:pPr>
    </w:p>
    <w:p w:rsidR="00940A36" w:rsidRPr="00CD4887" w:rsidRDefault="00940A36" w:rsidP="00940A36">
      <w:pPr>
        <w:widowControl w:val="0"/>
        <w:ind w:firstLine="709"/>
        <w:jc w:val="both"/>
        <w:rPr>
          <w:sz w:val="28"/>
          <w:szCs w:val="28"/>
        </w:rPr>
      </w:pPr>
      <w:r w:rsidRPr="00CD4887">
        <w:rPr>
          <w:sz w:val="28"/>
          <w:szCs w:val="28"/>
        </w:rPr>
        <w:t>3.1.3. Производственная зона формируется из следующих структурных элеме</w:t>
      </w:r>
      <w:r w:rsidRPr="00CD4887">
        <w:rPr>
          <w:sz w:val="28"/>
          <w:szCs w:val="28"/>
        </w:rPr>
        <w:t>н</w:t>
      </w:r>
      <w:r w:rsidRPr="00CD4887">
        <w:rPr>
          <w:sz w:val="28"/>
          <w:szCs w:val="28"/>
        </w:rPr>
        <w:t>тов:</w:t>
      </w:r>
    </w:p>
    <w:p w:rsidR="00940A36" w:rsidRPr="00CD4887" w:rsidRDefault="00940A36" w:rsidP="00940A36">
      <w:pPr>
        <w:widowControl w:val="0"/>
        <w:ind w:firstLine="709"/>
        <w:jc w:val="both"/>
        <w:rPr>
          <w:sz w:val="28"/>
          <w:szCs w:val="28"/>
        </w:rPr>
      </w:pPr>
      <w:r w:rsidRPr="00CD4887">
        <w:rPr>
          <w:sz w:val="28"/>
          <w:szCs w:val="28"/>
        </w:rPr>
        <w:t>1) площадка промышленного предприятия;</w:t>
      </w:r>
    </w:p>
    <w:p w:rsidR="00940A36" w:rsidRPr="00CD4887" w:rsidRDefault="00940A36" w:rsidP="00940A36">
      <w:pPr>
        <w:widowControl w:val="0"/>
        <w:ind w:firstLine="709"/>
        <w:jc w:val="both"/>
        <w:rPr>
          <w:sz w:val="28"/>
          <w:szCs w:val="28"/>
        </w:rPr>
      </w:pPr>
      <w:r w:rsidRPr="00CD4887">
        <w:rPr>
          <w:sz w:val="28"/>
          <w:szCs w:val="28"/>
        </w:rPr>
        <w:t>2) промышленный узел – группа промышленных предприятий с общими объе</w:t>
      </w:r>
      <w:r w:rsidRPr="00CD4887">
        <w:rPr>
          <w:sz w:val="28"/>
          <w:szCs w:val="28"/>
        </w:rPr>
        <w:t>к</w:t>
      </w:r>
      <w:r w:rsidRPr="00CD4887">
        <w:rPr>
          <w:sz w:val="28"/>
          <w:szCs w:val="28"/>
        </w:rPr>
        <w:t>тами.</w:t>
      </w:r>
    </w:p>
    <w:p w:rsidR="00940A36" w:rsidRPr="00CD4887" w:rsidRDefault="00940A36" w:rsidP="00940A36">
      <w:pPr>
        <w:widowControl w:val="0"/>
        <w:ind w:firstLine="709"/>
        <w:jc w:val="both"/>
        <w:rPr>
          <w:sz w:val="28"/>
          <w:szCs w:val="28"/>
        </w:rPr>
      </w:pPr>
      <w:r w:rsidRPr="00CD4887">
        <w:rPr>
          <w:sz w:val="28"/>
          <w:szCs w:val="28"/>
        </w:rPr>
        <w:t>3.1.4. При разработке проектной документации для площадок промышленных предпри</w:t>
      </w:r>
      <w:r w:rsidRPr="00CD4887">
        <w:rPr>
          <w:sz w:val="28"/>
          <w:szCs w:val="28"/>
        </w:rPr>
        <w:t>я</w:t>
      </w:r>
      <w:r w:rsidRPr="00CD4887">
        <w:rPr>
          <w:sz w:val="28"/>
          <w:szCs w:val="28"/>
        </w:rPr>
        <w:t xml:space="preserve">тий и территорий промышленных узлов в составе производственных функциональных зон </w:t>
      </w:r>
      <w:r>
        <w:rPr>
          <w:sz w:val="28"/>
          <w:szCs w:val="28"/>
        </w:rPr>
        <w:t>сельского поселения</w:t>
      </w:r>
      <w:r w:rsidRPr="00CD4887">
        <w:rPr>
          <w:sz w:val="28"/>
          <w:szCs w:val="28"/>
        </w:rPr>
        <w:t xml:space="preserve"> необходимо предусматривать:</w:t>
      </w:r>
    </w:p>
    <w:p w:rsidR="00940A36" w:rsidRPr="00CD4887" w:rsidRDefault="00940A36" w:rsidP="00940A36">
      <w:pPr>
        <w:widowControl w:val="0"/>
        <w:ind w:firstLine="709"/>
        <w:jc w:val="both"/>
        <w:rPr>
          <w:sz w:val="28"/>
          <w:szCs w:val="28"/>
        </w:rPr>
      </w:pPr>
      <w:r w:rsidRPr="00CD4887">
        <w:rPr>
          <w:sz w:val="28"/>
          <w:szCs w:val="28"/>
        </w:rPr>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940A36" w:rsidRPr="00CD4887" w:rsidRDefault="00940A36" w:rsidP="00940A36">
      <w:pPr>
        <w:widowControl w:val="0"/>
        <w:ind w:firstLine="709"/>
        <w:jc w:val="both"/>
        <w:rPr>
          <w:sz w:val="28"/>
          <w:szCs w:val="28"/>
        </w:rPr>
      </w:pPr>
      <w:r w:rsidRPr="00CD4887">
        <w:rPr>
          <w:sz w:val="28"/>
          <w:szCs w:val="28"/>
        </w:rPr>
        <w:lastRenderedPageBreak/>
        <w:t>2) рациональные производственные, транспортные и инженерные связи на предприят</w:t>
      </w:r>
      <w:r w:rsidRPr="00CD4887">
        <w:rPr>
          <w:sz w:val="28"/>
          <w:szCs w:val="28"/>
        </w:rPr>
        <w:t>и</w:t>
      </w:r>
      <w:r w:rsidRPr="00CD4887">
        <w:rPr>
          <w:sz w:val="28"/>
          <w:szCs w:val="28"/>
        </w:rPr>
        <w:t>ях, между ними и селитебной территорией;</w:t>
      </w:r>
    </w:p>
    <w:p w:rsidR="00940A36" w:rsidRPr="00CD4887" w:rsidRDefault="00940A36" w:rsidP="00940A36">
      <w:pPr>
        <w:widowControl w:val="0"/>
        <w:ind w:firstLine="709"/>
        <w:jc w:val="both"/>
        <w:rPr>
          <w:sz w:val="28"/>
          <w:szCs w:val="28"/>
        </w:rPr>
      </w:pPr>
      <w:r w:rsidRPr="00CD4887">
        <w:rPr>
          <w:sz w:val="28"/>
          <w:szCs w:val="28"/>
        </w:rPr>
        <w:t>3) кооперирование основных и вспомогательных производств и хозяйств, включая анал</w:t>
      </w:r>
      <w:r w:rsidRPr="00CD4887">
        <w:rPr>
          <w:sz w:val="28"/>
          <w:szCs w:val="28"/>
        </w:rPr>
        <w:t>о</w:t>
      </w:r>
      <w:r w:rsidRPr="00CD4887">
        <w:rPr>
          <w:sz w:val="28"/>
          <w:szCs w:val="28"/>
        </w:rPr>
        <w:t xml:space="preserve">гичные производства и хозяйства, обслуживающие селитебную часть  </w:t>
      </w:r>
      <w:r>
        <w:rPr>
          <w:sz w:val="28"/>
          <w:szCs w:val="28"/>
        </w:rPr>
        <w:t>сельского поселения</w:t>
      </w:r>
      <w:r w:rsidRPr="00CD4887">
        <w:rPr>
          <w:sz w:val="28"/>
          <w:szCs w:val="28"/>
        </w:rPr>
        <w:t>;</w:t>
      </w:r>
    </w:p>
    <w:p w:rsidR="00940A36" w:rsidRPr="00CD4887" w:rsidRDefault="00940A36" w:rsidP="00940A36">
      <w:pPr>
        <w:widowControl w:val="0"/>
        <w:ind w:firstLine="709"/>
        <w:jc w:val="both"/>
        <w:rPr>
          <w:sz w:val="28"/>
          <w:szCs w:val="28"/>
        </w:rPr>
      </w:pPr>
      <w:r w:rsidRPr="00CD4887">
        <w:rPr>
          <w:sz w:val="28"/>
          <w:szCs w:val="28"/>
        </w:rPr>
        <w:t>4) интенсивное использование территории, включая наземное и подземное пространства при необходимых и обоснованных резервах для расширения предпр</w:t>
      </w:r>
      <w:r w:rsidRPr="00CD4887">
        <w:rPr>
          <w:sz w:val="28"/>
          <w:szCs w:val="28"/>
        </w:rPr>
        <w:t>и</w:t>
      </w:r>
      <w:r w:rsidRPr="00CD4887">
        <w:rPr>
          <w:sz w:val="28"/>
          <w:szCs w:val="28"/>
        </w:rPr>
        <w:t>ятий;</w:t>
      </w:r>
    </w:p>
    <w:p w:rsidR="00940A36" w:rsidRPr="00CD4887" w:rsidRDefault="00940A36" w:rsidP="00940A36">
      <w:pPr>
        <w:widowControl w:val="0"/>
        <w:ind w:firstLine="709"/>
        <w:jc w:val="both"/>
        <w:rPr>
          <w:sz w:val="28"/>
          <w:szCs w:val="28"/>
        </w:rPr>
      </w:pPr>
      <w:r w:rsidRPr="00CD4887">
        <w:rPr>
          <w:sz w:val="28"/>
          <w:szCs w:val="28"/>
        </w:rPr>
        <w:t>5) организацию единой сети обслуживания трудящихся;</w:t>
      </w:r>
    </w:p>
    <w:p w:rsidR="00940A36" w:rsidRPr="00CD4887" w:rsidRDefault="00940A36" w:rsidP="00940A36">
      <w:pPr>
        <w:widowControl w:val="0"/>
        <w:ind w:firstLine="709"/>
        <w:jc w:val="both"/>
        <w:rPr>
          <w:sz w:val="28"/>
          <w:szCs w:val="28"/>
        </w:rPr>
      </w:pPr>
      <w:r w:rsidRPr="00CD4887">
        <w:rPr>
          <w:sz w:val="28"/>
          <w:szCs w:val="28"/>
        </w:rPr>
        <w:t>6) возможность осуществления строительства и ввода в эксплуатацию пусковыми ко</w:t>
      </w:r>
      <w:r w:rsidRPr="00CD4887">
        <w:rPr>
          <w:sz w:val="28"/>
          <w:szCs w:val="28"/>
        </w:rPr>
        <w:t>м</w:t>
      </w:r>
      <w:r w:rsidRPr="00CD4887">
        <w:rPr>
          <w:sz w:val="28"/>
          <w:szCs w:val="28"/>
        </w:rPr>
        <w:t>плексами или очередями;</w:t>
      </w:r>
    </w:p>
    <w:p w:rsidR="00940A36" w:rsidRPr="00CD4887" w:rsidRDefault="00940A36" w:rsidP="00940A36">
      <w:pPr>
        <w:widowControl w:val="0"/>
        <w:ind w:firstLine="709"/>
        <w:jc w:val="both"/>
        <w:rPr>
          <w:sz w:val="28"/>
          <w:szCs w:val="28"/>
        </w:rPr>
      </w:pPr>
      <w:r w:rsidRPr="00CD4887">
        <w:rPr>
          <w:sz w:val="28"/>
          <w:szCs w:val="28"/>
        </w:rPr>
        <w:t>7) благоустройство территории (площадки);</w:t>
      </w:r>
    </w:p>
    <w:p w:rsidR="00940A36" w:rsidRPr="00CD4887" w:rsidRDefault="00940A36" w:rsidP="00940A36">
      <w:pPr>
        <w:widowControl w:val="0"/>
        <w:ind w:firstLine="709"/>
        <w:jc w:val="both"/>
        <w:rPr>
          <w:sz w:val="28"/>
          <w:szCs w:val="28"/>
        </w:rPr>
      </w:pPr>
      <w:r w:rsidRPr="00CD4887">
        <w:rPr>
          <w:sz w:val="28"/>
          <w:szCs w:val="28"/>
        </w:rPr>
        <w:t>8) создание единого архитектурного ансамбля в увязке с архитектурой прилегающих предприятий и жилой застройкой;</w:t>
      </w:r>
    </w:p>
    <w:p w:rsidR="00940A36" w:rsidRPr="00CD4887" w:rsidRDefault="00940A36" w:rsidP="00940A36">
      <w:pPr>
        <w:widowControl w:val="0"/>
        <w:ind w:firstLine="709"/>
        <w:jc w:val="both"/>
        <w:rPr>
          <w:sz w:val="28"/>
          <w:szCs w:val="28"/>
        </w:rPr>
      </w:pPr>
      <w:r w:rsidRPr="00CD4887">
        <w:rPr>
          <w:sz w:val="28"/>
          <w:szCs w:val="28"/>
        </w:rPr>
        <w:t>9) защиту прилегающих территорий от эрозии, заболачивания, засоления и загрязнения подземных вод и открытых водоемов сточными водами, отходами и отбр</w:t>
      </w:r>
      <w:r w:rsidRPr="00CD4887">
        <w:rPr>
          <w:sz w:val="28"/>
          <w:szCs w:val="28"/>
        </w:rPr>
        <w:t>о</w:t>
      </w:r>
      <w:r w:rsidRPr="00CD4887">
        <w:rPr>
          <w:sz w:val="28"/>
          <w:szCs w:val="28"/>
        </w:rPr>
        <w:t>сами предприятий;</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10) восстановление (рекультивацию) отведенных во временное пользование земель, нар</w:t>
      </w:r>
      <w:r w:rsidRPr="00CD4887">
        <w:rPr>
          <w:sz w:val="28"/>
          <w:szCs w:val="28"/>
        </w:rPr>
        <w:t>у</w:t>
      </w:r>
      <w:r w:rsidRPr="00CD4887">
        <w:rPr>
          <w:sz w:val="28"/>
          <w:szCs w:val="28"/>
        </w:rPr>
        <w:t>шенных при строительстве.</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3.1.5. Границы производственных зон определяются на основании зонирования террит</w:t>
      </w:r>
      <w:r w:rsidRPr="00CD4887">
        <w:rPr>
          <w:sz w:val="28"/>
          <w:szCs w:val="28"/>
        </w:rPr>
        <w:t>о</w:t>
      </w:r>
      <w:r w:rsidRPr="00CD4887">
        <w:rPr>
          <w:sz w:val="28"/>
          <w:szCs w:val="28"/>
        </w:rPr>
        <w:t xml:space="preserve">рии </w:t>
      </w:r>
      <w:r>
        <w:rPr>
          <w:sz w:val="28"/>
          <w:szCs w:val="28"/>
        </w:rPr>
        <w:t>сельского поселения</w:t>
      </w:r>
      <w:r w:rsidRPr="00CD4887">
        <w:rPr>
          <w:sz w:val="28"/>
          <w:szCs w:val="28"/>
        </w:rPr>
        <w:t xml:space="preserve"> и устанавливаются с учетом требуемых санитарно-защитных зон для промышле</w:t>
      </w:r>
      <w:r w:rsidRPr="00CD4887">
        <w:rPr>
          <w:sz w:val="28"/>
          <w:szCs w:val="28"/>
        </w:rPr>
        <w:t>н</w:t>
      </w:r>
      <w:r w:rsidRPr="00CD4887">
        <w:rPr>
          <w:sz w:val="28"/>
          <w:szCs w:val="28"/>
        </w:rPr>
        <w:t>ных объектов.</w:t>
      </w:r>
    </w:p>
    <w:p w:rsidR="00940A36" w:rsidRPr="00CD4887" w:rsidRDefault="00940A36" w:rsidP="00940A36">
      <w:pPr>
        <w:widowControl w:val="0"/>
        <w:spacing w:line="239" w:lineRule="auto"/>
        <w:ind w:firstLine="709"/>
        <w:jc w:val="both"/>
      </w:pPr>
    </w:p>
    <w:p w:rsidR="00940A36" w:rsidRPr="00CD4887" w:rsidRDefault="00940A36" w:rsidP="00940A36">
      <w:pPr>
        <w:pStyle w:val="3"/>
        <w:ind w:firstLine="720"/>
        <w:jc w:val="center"/>
        <w:rPr>
          <w:rFonts w:ascii="Times New Roman" w:hAnsi="Times New Roman" w:cs="Times New Roman"/>
          <w:sz w:val="28"/>
          <w:szCs w:val="28"/>
        </w:rPr>
      </w:pPr>
      <w:bookmarkStart w:id="75" w:name="_Toc437506428"/>
      <w:r w:rsidRPr="00CD4887">
        <w:rPr>
          <w:rFonts w:ascii="Times New Roman" w:hAnsi="Times New Roman" w:cs="Times New Roman"/>
          <w:sz w:val="28"/>
          <w:szCs w:val="28"/>
        </w:rPr>
        <w:t>3.2. Производственные зоны</w:t>
      </w:r>
      <w:bookmarkEnd w:id="75"/>
    </w:p>
    <w:p w:rsidR="00940A36" w:rsidRPr="00CD4887" w:rsidRDefault="00940A36" w:rsidP="00940A36">
      <w:pPr>
        <w:widowControl w:val="0"/>
        <w:spacing w:line="239" w:lineRule="auto"/>
        <w:ind w:firstLine="709"/>
        <w:jc w:val="both"/>
        <w:rPr>
          <w:sz w:val="28"/>
          <w:szCs w:val="28"/>
        </w:rPr>
      </w:pP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Структура производственных зон, классификация предприятий и их размещение.</w:t>
      </w:r>
    </w:p>
    <w:p w:rsidR="00940A36" w:rsidRPr="00CD4887" w:rsidRDefault="00940A36" w:rsidP="00940A36">
      <w:pPr>
        <w:widowControl w:val="0"/>
        <w:spacing w:line="239" w:lineRule="auto"/>
        <w:ind w:firstLine="709"/>
        <w:jc w:val="both"/>
        <w:rPr>
          <w:sz w:val="28"/>
          <w:szCs w:val="28"/>
        </w:rPr>
      </w:pPr>
      <w:r w:rsidRPr="00CD4887">
        <w:rPr>
          <w:sz w:val="28"/>
          <w:szCs w:val="28"/>
        </w:rPr>
        <w:t>3.2.1. 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w:t>
      </w:r>
      <w:r w:rsidRPr="00CD4887">
        <w:rPr>
          <w:sz w:val="28"/>
          <w:szCs w:val="28"/>
        </w:rPr>
        <w:t>е</w:t>
      </w:r>
      <w:r w:rsidRPr="00CD4887">
        <w:rPr>
          <w:sz w:val="28"/>
          <w:szCs w:val="28"/>
        </w:rPr>
        <w:t>льефа местности, закономерностей распространения промышленных выбросов в атмосфере, уровней физического воздействия на атмосферный воздух, п</w:t>
      </w:r>
      <w:r w:rsidRPr="00CD4887">
        <w:rPr>
          <w:sz w:val="28"/>
          <w:szCs w:val="28"/>
        </w:rPr>
        <w:t>о</w:t>
      </w:r>
      <w:r w:rsidRPr="00CD4887">
        <w:rPr>
          <w:sz w:val="28"/>
          <w:szCs w:val="28"/>
        </w:rPr>
        <w:t xml:space="preserve">тенциала загрязнения атмосферы с подветренной стороны по отношению к жилой, рекреационной зонам, зонам отдыха населения в соответствии с генеральным планом </w:t>
      </w:r>
      <w:r>
        <w:rPr>
          <w:sz w:val="28"/>
          <w:szCs w:val="28"/>
        </w:rPr>
        <w:t>сельского поселения</w:t>
      </w:r>
      <w:r w:rsidRPr="00CD4887">
        <w:rPr>
          <w:sz w:val="28"/>
          <w:szCs w:val="28"/>
        </w:rPr>
        <w:t>.</w:t>
      </w:r>
    </w:p>
    <w:p w:rsidR="00940A36" w:rsidRPr="00CD4887" w:rsidRDefault="00940A36" w:rsidP="00940A36">
      <w:pPr>
        <w:widowControl w:val="0"/>
        <w:spacing w:line="239" w:lineRule="auto"/>
        <w:ind w:firstLine="709"/>
        <w:jc w:val="both"/>
        <w:rPr>
          <w:sz w:val="28"/>
          <w:szCs w:val="28"/>
        </w:rPr>
      </w:pPr>
      <w:r w:rsidRPr="00CD4887">
        <w:rPr>
          <w:sz w:val="28"/>
          <w:szCs w:val="28"/>
        </w:rPr>
        <w:t>3.2.2. Производственные зоны, промышленные узлы, предприятия (далее произво</w:t>
      </w:r>
      <w:r w:rsidRPr="00CD4887">
        <w:rPr>
          <w:sz w:val="28"/>
          <w:szCs w:val="28"/>
        </w:rPr>
        <w:t>д</w:t>
      </w:r>
      <w:r w:rsidRPr="00CD4887">
        <w:rPr>
          <w:sz w:val="28"/>
          <w:szCs w:val="28"/>
        </w:rPr>
        <w:t>ственная зона) и связанные с ними отвалы, отходы, очистные сооружения следует размещать на землях с низкой кадас</w:t>
      </w:r>
      <w:r w:rsidRPr="00CD4887">
        <w:rPr>
          <w:sz w:val="28"/>
          <w:szCs w:val="28"/>
        </w:rPr>
        <w:t>т</w:t>
      </w:r>
      <w:r w:rsidRPr="00CD4887">
        <w:rPr>
          <w:sz w:val="28"/>
          <w:szCs w:val="28"/>
        </w:rPr>
        <w:t>ровой стоимостью.</w:t>
      </w:r>
    </w:p>
    <w:p w:rsidR="00940A36" w:rsidRPr="00CD4887" w:rsidRDefault="00940A36" w:rsidP="00940A36">
      <w:pPr>
        <w:widowControl w:val="0"/>
        <w:spacing w:line="239" w:lineRule="auto"/>
        <w:ind w:firstLine="709"/>
        <w:jc w:val="both"/>
        <w:rPr>
          <w:sz w:val="28"/>
          <w:szCs w:val="28"/>
        </w:rPr>
      </w:pPr>
      <w:r w:rsidRPr="00CD4887">
        <w:rPr>
          <w:sz w:val="28"/>
          <w:szCs w:val="28"/>
        </w:rPr>
        <w:t>Размещение производственной зоны на площадях залегания полезных ископаемых допускается с разрешения органов управления государственным фондом недр по согласов</w:t>
      </w:r>
      <w:r w:rsidRPr="00CD4887">
        <w:rPr>
          <w:sz w:val="28"/>
          <w:szCs w:val="28"/>
        </w:rPr>
        <w:t>а</w:t>
      </w:r>
      <w:r w:rsidRPr="00CD4887">
        <w:rPr>
          <w:sz w:val="28"/>
          <w:szCs w:val="28"/>
        </w:rPr>
        <w:t>нию с органами Федеральной службы по экологическому, технологическому и атомному надзору (далее Ростехнадзор) в соответствии с требованиями действующего законодательс</w:t>
      </w:r>
      <w:r w:rsidRPr="00CD4887">
        <w:rPr>
          <w:sz w:val="28"/>
          <w:szCs w:val="28"/>
        </w:rPr>
        <w:t>т</w:t>
      </w:r>
      <w:r w:rsidRPr="00CD4887">
        <w:rPr>
          <w:sz w:val="28"/>
          <w:szCs w:val="28"/>
        </w:rPr>
        <w:t>ва.</w:t>
      </w:r>
    </w:p>
    <w:p w:rsidR="00940A36" w:rsidRPr="00CD4887" w:rsidRDefault="00940A36" w:rsidP="00940A36">
      <w:pPr>
        <w:widowControl w:val="0"/>
        <w:spacing w:line="239" w:lineRule="auto"/>
        <w:ind w:firstLine="720"/>
        <w:jc w:val="both"/>
        <w:rPr>
          <w:smallCaps/>
          <w:sz w:val="28"/>
          <w:szCs w:val="28"/>
        </w:rPr>
      </w:pPr>
      <w:r w:rsidRPr="00CD4887">
        <w:rPr>
          <w:sz w:val="28"/>
          <w:szCs w:val="28"/>
        </w:rPr>
        <w:t>3.2.3. Устройство отвалов, шламонакопителей, мест складирования отходов предпр</w:t>
      </w:r>
      <w:r w:rsidRPr="00CD4887">
        <w:rPr>
          <w:sz w:val="28"/>
          <w:szCs w:val="28"/>
        </w:rPr>
        <w:t>и</w:t>
      </w:r>
      <w:r w:rsidRPr="00CD4887">
        <w:rPr>
          <w:sz w:val="28"/>
          <w:szCs w:val="28"/>
        </w:rPr>
        <w:t xml:space="preserve">ятий допускается только при обосновании невозможности </w:t>
      </w:r>
      <w:r w:rsidRPr="00CD4887">
        <w:rPr>
          <w:sz w:val="28"/>
          <w:szCs w:val="28"/>
        </w:rPr>
        <w:lastRenderedPageBreak/>
        <w:t>их утилизации; при этом для произво</w:t>
      </w:r>
      <w:r w:rsidRPr="00CD4887">
        <w:rPr>
          <w:sz w:val="28"/>
          <w:szCs w:val="28"/>
        </w:rPr>
        <w:t>д</w:t>
      </w:r>
      <w:r w:rsidRPr="00CD4887">
        <w:rPr>
          <w:sz w:val="28"/>
          <w:szCs w:val="28"/>
        </w:rPr>
        <w:t>ственных зон следует предусматривать централизованные (групповые) отвалы, места складир</w:t>
      </w:r>
      <w:r w:rsidRPr="00CD4887">
        <w:rPr>
          <w:sz w:val="28"/>
          <w:szCs w:val="28"/>
        </w:rPr>
        <w:t>о</w:t>
      </w:r>
      <w:r w:rsidRPr="00CD4887">
        <w:rPr>
          <w:sz w:val="28"/>
          <w:szCs w:val="28"/>
        </w:rPr>
        <w:t>вания. Участки для них следует размещать за пределами территории предприятий и II пояса з</w:t>
      </w:r>
      <w:r w:rsidRPr="00CD4887">
        <w:rPr>
          <w:sz w:val="28"/>
          <w:szCs w:val="28"/>
        </w:rPr>
        <w:t>о</w:t>
      </w:r>
      <w:r w:rsidRPr="00CD4887">
        <w:rPr>
          <w:sz w:val="28"/>
          <w:szCs w:val="28"/>
        </w:rPr>
        <w:t>ны санитарной охраны подземных источников водоснабжения с соблюдением санитарных норм</w:t>
      </w:r>
      <w:r w:rsidRPr="00CD4887">
        <w:rPr>
          <w:smallCaps/>
          <w:sz w:val="28"/>
          <w:szCs w:val="28"/>
        </w:rPr>
        <w:t>.</w:t>
      </w:r>
    </w:p>
    <w:p w:rsidR="00940A36" w:rsidRPr="00CD4887" w:rsidRDefault="00940A36" w:rsidP="00940A36">
      <w:pPr>
        <w:widowControl w:val="0"/>
        <w:spacing w:line="239" w:lineRule="auto"/>
        <w:ind w:firstLine="709"/>
        <w:jc w:val="both"/>
        <w:rPr>
          <w:sz w:val="28"/>
          <w:szCs w:val="28"/>
        </w:rPr>
      </w:pPr>
      <w:r w:rsidRPr="00CD4887">
        <w:rPr>
          <w:sz w:val="28"/>
          <w:szCs w:val="28"/>
        </w:rPr>
        <w:t>3.2.4.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w:t>
      </w:r>
      <w:r w:rsidRPr="00CD4887">
        <w:rPr>
          <w:noProof/>
          <w:sz w:val="28"/>
          <w:szCs w:val="28"/>
        </w:rPr>
        <w:t xml:space="preserve"> </w:t>
      </w:r>
      <w:smartTag w:uri="urn:schemas-microsoft-com:office:smarttags" w:element="metricconverter">
        <w:smartTagPr>
          <w:attr w:name="ProductID" w:val="0,5 м"/>
        </w:smartTagPr>
        <w:r w:rsidRPr="00CD4887">
          <w:rPr>
            <w:noProof/>
            <w:sz w:val="28"/>
            <w:szCs w:val="28"/>
          </w:rPr>
          <w:t>0,5</w:t>
        </w:r>
        <w:r w:rsidRPr="00CD4887">
          <w:rPr>
            <w:sz w:val="28"/>
            <w:szCs w:val="28"/>
          </w:rPr>
          <w:t xml:space="preserve"> м</w:t>
        </w:r>
      </w:smartTag>
      <w:r w:rsidRPr="00CD4887">
        <w:rPr>
          <w:sz w:val="28"/>
          <w:szCs w:val="28"/>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w:t>
      </w:r>
      <w:r w:rsidRPr="00CD4887">
        <w:rPr>
          <w:sz w:val="28"/>
          <w:szCs w:val="28"/>
        </w:rPr>
        <w:t>е</w:t>
      </w:r>
      <w:r w:rsidRPr="00CD4887">
        <w:rPr>
          <w:sz w:val="28"/>
          <w:szCs w:val="28"/>
        </w:rPr>
        <w:t>ские сооружения.</w:t>
      </w:r>
    </w:p>
    <w:p w:rsidR="00940A36" w:rsidRDefault="00940A36" w:rsidP="00940A36">
      <w:pPr>
        <w:widowControl w:val="0"/>
        <w:spacing w:line="239" w:lineRule="auto"/>
        <w:ind w:firstLine="709"/>
        <w:jc w:val="both"/>
        <w:rPr>
          <w:color w:val="000000"/>
          <w:sz w:val="28"/>
          <w:szCs w:val="28"/>
        </w:rPr>
      </w:pPr>
      <w:r w:rsidRPr="00CD4887">
        <w:rPr>
          <w:sz w:val="28"/>
          <w:szCs w:val="28"/>
        </w:rPr>
        <w:t xml:space="preserve">3.2.5. </w:t>
      </w:r>
      <w:r w:rsidRPr="00CD4887">
        <w:rPr>
          <w:color w:val="000000"/>
          <w:sz w:val="28"/>
          <w:szCs w:val="28"/>
        </w:rPr>
        <w:t>Не допускается размещать новые производственные объекты на рекреационных территориях (водных, лесных, ландшафтных)</w:t>
      </w:r>
      <w:r>
        <w:rPr>
          <w:color w:val="000000"/>
          <w:sz w:val="28"/>
          <w:szCs w:val="28"/>
        </w:rPr>
        <w:t>.</w:t>
      </w:r>
    </w:p>
    <w:p w:rsidR="00940A36" w:rsidRPr="00CD4887" w:rsidRDefault="00940A36" w:rsidP="00940A36">
      <w:pPr>
        <w:pStyle w:val="ConsPlusNormal"/>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3.2.</w:t>
      </w:r>
      <w:r>
        <w:rPr>
          <w:rFonts w:ascii="Times New Roman" w:hAnsi="Times New Roman" w:cs="Times New Roman"/>
          <w:sz w:val="28"/>
          <w:szCs w:val="28"/>
        </w:rPr>
        <w:t>6</w:t>
      </w:r>
      <w:r w:rsidRPr="00CD4887">
        <w:rPr>
          <w:rFonts w:ascii="Times New Roman" w:hAnsi="Times New Roman" w:cs="Times New Roman"/>
          <w:sz w:val="28"/>
          <w:szCs w:val="28"/>
        </w:rPr>
        <w:t>. Для промышленных объектов и производств, сооружений, являющихся источн</w:t>
      </w:r>
      <w:r w:rsidRPr="00CD4887">
        <w:rPr>
          <w:rFonts w:ascii="Times New Roman" w:hAnsi="Times New Roman" w:cs="Times New Roman"/>
          <w:sz w:val="28"/>
          <w:szCs w:val="28"/>
        </w:rPr>
        <w:t>и</w:t>
      </w:r>
      <w:r w:rsidRPr="00CD4887">
        <w:rPr>
          <w:rFonts w:ascii="Times New Roman" w:hAnsi="Times New Roman" w:cs="Times New Roman"/>
          <w:sz w:val="28"/>
          <w:szCs w:val="28"/>
        </w:rPr>
        <w:t>ками воздействия на среду обитания и здоровье человека, в зависимости от мощности, у</w:t>
      </w:r>
      <w:r w:rsidRPr="00CD4887">
        <w:rPr>
          <w:rFonts w:ascii="Times New Roman" w:hAnsi="Times New Roman" w:cs="Times New Roman"/>
          <w:sz w:val="28"/>
          <w:szCs w:val="28"/>
        </w:rPr>
        <w:t>с</w:t>
      </w:r>
      <w:r w:rsidRPr="00CD4887">
        <w:rPr>
          <w:rFonts w:ascii="Times New Roman" w:hAnsi="Times New Roman" w:cs="Times New Roman"/>
          <w:sz w:val="28"/>
          <w:szCs w:val="28"/>
        </w:rPr>
        <w:t>ловий эксплуатации, характера и количества выделяемых в окружающую среду загрязняющих веществ, создаваемого шума, вибрации и других вредных физич</w:t>
      </w:r>
      <w:r w:rsidRPr="00CD4887">
        <w:rPr>
          <w:rFonts w:ascii="Times New Roman" w:hAnsi="Times New Roman" w:cs="Times New Roman"/>
          <w:sz w:val="28"/>
          <w:szCs w:val="28"/>
        </w:rPr>
        <w:t>е</w:t>
      </w:r>
      <w:r w:rsidRPr="00CD4887">
        <w:rPr>
          <w:rFonts w:ascii="Times New Roman" w:hAnsi="Times New Roman" w:cs="Times New Roman"/>
          <w:sz w:val="28"/>
          <w:szCs w:val="28"/>
        </w:rPr>
        <w:t>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w:t>
      </w:r>
      <w:r w:rsidRPr="00CD4887">
        <w:rPr>
          <w:rFonts w:ascii="Times New Roman" w:hAnsi="Times New Roman" w:cs="Times New Roman"/>
          <w:sz w:val="28"/>
          <w:szCs w:val="28"/>
        </w:rPr>
        <w:t>в</w:t>
      </w:r>
      <w:r w:rsidRPr="00CD4887">
        <w:rPr>
          <w:rFonts w:ascii="Times New Roman" w:hAnsi="Times New Roman" w:cs="Times New Roman"/>
          <w:sz w:val="28"/>
          <w:szCs w:val="28"/>
        </w:rPr>
        <w:t>ливаются следующие ориентировочные размеры санитарно-защитных зон:</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1) для предприятий </w:t>
      </w:r>
      <w:r w:rsidRPr="00CD4887">
        <w:rPr>
          <w:sz w:val="28"/>
          <w:szCs w:val="28"/>
          <w:lang w:val="en-US"/>
        </w:rPr>
        <w:t>I</w:t>
      </w:r>
      <w:r w:rsidRPr="00CD4887">
        <w:rPr>
          <w:sz w:val="28"/>
          <w:szCs w:val="28"/>
        </w:rPr>
        <w:t xml:space="preserve"> класса – </w:t>
      </w:r>
      <w:smartTag w:uri="urn:schemas-microsoft-com:office:smarttags" w:element="metricconverter">
        <w:smartTagPr>
          <w:attr w:name="ProductID" w:val="1000 м"/>
        </w:smartTagPr>
        <w:r w:rsidRPr="00CD4887">
          <w:rPr>
            <w:sz w:val="28"/>
            <w:szCs w:val="28"/>
          </w:rPr>
          <w:t>1000 м</w:t>
        </w:r>
      </w:smartTag>
      <w:r w:rsidRPr="00CD4887">
        <w:rPr>
          <w:sz w:val="28"/>
          <w:szCs w:val="28"/>
        </w:rPr>
        <w:t>;</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2) для предприятий </w:t>
      </w:r>
      <w:r w:rsidRPr="00CD4887">
        <w:rPr>
          <w:sz w:val="28"/>
          <w:szCs w:val="28"/>
          <w:lang w:val="en-US"/>
        </w:rPr>
        <w:t>II</w:t>
      </w:r>
      <w:r w:rsidRPr="00CD4887">
        <w:rPr>
          <w:sz w:val="28"/>
          <w:szCs w:val="28"/>
        </w:rPr>
        <w:t xml:space="preserve"> класса – </w:t>
      </w:r>
      <w:smartTag w:uri="urn:schemas-microsoft-com:office:smarttags" w:element="metricconverter">
        <w:smartTagPr>
          <w:attr w:name="ProductID" w:val="500 м"/>
        </w:smartTagPr>
        <w:r w:rsidRPr="00CD4887">
          <w:rPr>
            <w:sz w:val="28"/>
            <w:szCs w:val="28"/>
          </w:rPr>
          <w:t>500 м</w:t>
        </w:r>
      </w:smartTag>
      <w:r w:rsidRPr="00CD4887">
        <w:rPr>
          <w:sz w:val="28"/>
          <w:szCs w:val="28"/>
        </w:rPr>
        <w:t>;</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3) для предприятий </w:t>
      </w:r>
      <w:r w:rsidRPr="00CD4887">
        <w:rPr>
          <w:sz w:val="28"/>
          <w:szCs w:val="28"/>
          <w:lang w:val="en-US"/>
        </w:rPr>
        <w:t>III</w:t>
      </w:r>
      <w:r w:rsidRPr="00CD4887">
        <w:rPr>
          <w:sz w:val="28"/>
          <w:szCs w:val="28"/>
        </w:rPr>
        <w:t xml:space="preserve"> класса – </w:t>
      </w:r>
      <w:smartTag w:uri="urn:schemas-microsoft-com:office:smarttags" w:element="metricconverter">
        <w:smartTagPr>
          <w:attr w:name="ProductID" w:val="300 м"/>
        </w:smartTagPr>
        <w:r w:rsidRPr="00CD4887">
          <w:rPr>
            <w:sz w:val="28"/>
            <w:szCs w:val="28"/>
          </w:rPr>
          <w:t>300 м</w:t>
        </w:r>
      </w:smartTag>
      <w:r w:rsidRPr="00CD4887">
        <w:rPr>
          <w:sz w:val="28"/>
          <w:szCs w:val="28"/>
        </w:rPr>
        <w:t>;</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4) для предприятий </w:t>
      </w:r>
      <w:r w:rsidRPr="00CD4887">
        <w:rPr>
          <w:sz w:val="28"/>
          <w:szCs w:val="28"/>
          <w:lang w:val="en-US"/>
        </w:rPr>
        <w:t>IV</w:t>
      </w:r>
      <w:r w:rsidRPr="00CD4887">
        <w:rPr>
          <w:sz w:val="28"/>
          <w:szCs w:val="28"/>
        </w:rPr>
        <w:t xml:space="preserve"> класса – </w:t>
      </w:r>
      <w:smartTag w:uri="urn:schemas-microsoft-com:office:smarttags" w:element="metricconverter">
        <w:smartTagPr>
          <w:attr w:name="ProductID" w:val="100 м"/>
        </w:smartTagPr>
        <w:r w:rsidRPr="00CD4887">
          <w:rPr>
            <w:sz w:val="28"/>
            <w:szCs w:val="28"/>
          </w:rPr>
          <w:t>100 м</w:t>
        </w:r>
      </w:smartTag>
      <w:r w:rsidRPr="00CD4887">
        <w:rPr>
          <w:sz w:val="28"/>
          <w:szCs w:val="28"/>
        </w:rPr>
        <w:t>;</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5) для предприятий </w:t>
      </w:r>
      <w:r w:rsidRPr="00CD4887">
        <w:rPr>
          <w:sz w:val="28"/>
          <w:szCs w:val="28"/>
          <w:lang w:val="en-US"/>
        </w:rPr>
        <w:t>V</w:t>
      </w:r>
      <w:r w:rsidRPr="00CD4887">
        <w:rPr>
          <w:sz w:val="28"/>
          <w:szCs w:val="28"/>
        </w:rPr>
        <w:t xml:space="preserve"> класса – </w:t>
      </w:r>
      <w:smartTag w:uri="urn:schemas-microsoft-com:office:smarttags" w:element="metricconverter">
        <w:smartTagPr>
          <w:attr w:name="ProductID" w:val="50 м"/>
        </w:smartTagPr>
        <w:r w:rsidRPr="00CD4887">
          <w:rPr>
            <w:sz w:val="28"/>
            <w:szCs w:val="28"/>
          </w:rPr>
          <w:t>50 м</w:t>
        </w:r>
      </w:smartTag>
      <w:r w:rsidRPr="00CD4887">
        <w:rPr>
          <w:sz w:val="28"/>
          <w:szCs w:val="28"/>
        </w:rPr>
        <w:t>.</w:t>
      </w:r>
    </w:p>
    <w:p w:rsidR="00940A36" w:rsidRPr="00CD4887" w:rsidRDefault="00940A36" w:rsidP="00940A36">
      <w:pPr>
        <w:widowControl w:val="0"/>
        <w:spacing w:line="239" w:lineRule="auto"/>
        <w:ind w:firstLine="709"/>
        <w:jc w:val="both"/>
        <w:rPr>
          <w:sz w:val="28"/>
          <w:szCs w:val="28"/>
        </w:rPr>
      </w:pPr>
      <w:r w:rsidRPr="00CD4887">
        <w:rPr>
          <w:sz w:val="28"/>
          <w:szCs w:val="28"/>
        </w:rPr>
        <w:t>Размеры санитарно-защитных зон установлены в соответствии с требованиями Са</w:t>
      </w:r>
      <w:r w:rsidRPr="00CD4887">
        <w:rPr>
          <w:sz w:val="28"/>
          <w:szCs w:val="28"/>
        </w:rPr>
        <w:t>н</w:t>
      </w:r>
      <w:r w:rsidRPr="00CD4887">
        <w:rPr>
          <w:sz w:val="28"/>
          <w:szCs w:val="28"/>
        </w:rPr>
        <w:t xml:space="preserve">ПиН </w:t>
      </w:r>
      <w:r w:rsidRPr="00CD4887">
        <w:rPr>
          <w:bCs/>
          <w:sz w:val="28"/>
          <w:szCs w:val="28"/>
        </w:rPr>
        <w:t>2.2.1/2.1.1.1200-03</w:t>
      </w:r>
      <w:r w:rsidRPr="00CD4887">
        <w:rPr>
          <w:sz w:val="28"/>
          <w:szCs w:val="28"/>
        </w:rPr>
        <w:t>.</w:t>
      </w:r>
    </w:p>
    <w:p w:rsidR="00940A36" w:rsidRDefault="00940A36" w:rsidP="00940A36">
      <w:pPr>
        <w:pStyle w:val="3"/>
        <w:ind w:firstLine="720"/>
        <w:jc w:val="center"/>
        <w:rPr>
          <w:rFonts w:ascii="Times New Roman" w:hAnsi="Times New Roman" w:cs="Times New Roman"/>
          <w:sz w:val="28"/>
          <w:szCs w:val="28"/>
        </w:rPr>
      </w:pPr>
    </w:p>
    <w:p w:rsidR="00940A36" w:rsidRPr="00CF1197" w:rsidRDefault="00940A36" w:rsidP="00940A36"/>
    <w:p w:rsidR="00940A36" w:rsidRPr="00CD4887" w:rsidRDefault="00940A36" w:rsidP="00940A36">
      <w:pPr>
        <w:pStyle w:val="3"/>
        <w:ind w:firstLine="720"/>
        <w:jc w:val="center"/>
        <w:rPr>
          <w:rFonts w:ascii="Times New Roman" w:hAnsi="Times New Roman" w:cs="Times New Roman"/>
          <w:sz w:val="28"/>
          <w:szCs w:val="28"/>
        </w:rPr>
      </w:pPr>
      <w:bookmarkStart w:id="76" w:name="_Toc437506429"/>
      <w:r w:rsidRPr="00CD4887">
        <w:rPr>
          <w:rFonts w:ascii="Times New Roman" w:hAnsi="Times New Roman" w:cs="Times New Roman"/>
          <w:sz w:val="28"/>
          <w:szCs w:val="28"/>
        </w:rPr>
        <w:t>3.3. Зоны инженерной инфраструктуры</w:t>
      </w:r>
      <w:bookmarkEnd w:id="76"/>
    </w:p>
    <w:p w:rsidR="00940A36" w:rsidRPr="00CD4887" w:rsidRDefault="00940A36" w:rsidP="00940A36">
      <w:pPr>
        <w:pStyle w:val="3"/>
        <w:ind w:firstLine="720"/>
        <w:jc w:val="center"/>
        <w:rPr>
          <w:rFonts w:ascii="Times New Roman" w:hAnsi="Times New Roman" w:cs="Times New Roman"/>
          <w:sz w:val="28"/>
          <w:szCs w:val="28"/>
        </w:rPr>
      </w:pPr>
      <w:bookmarkStart w:id="77" w:name="_Toc437506430"/>
      <w:r w:rsidRPr="00CD4887">
        <w:rPr>
          <w:rFonts w:ascii="Times New Roman" w:hAnsi="Times New Roman" w:cs="Times New Roman"/>
          <w:sz w:val="28"/>
          <w:szCs w:val="28"/>
        </w:rPr>
        <w:t>3.3.1. Общие требования</w:t>
      </w:r>
      <w:bookmarkEnd w:id="77"/>
    </w:p>
    <w:p w:rsidR="00940A36" w:rsidRPr="00CD4887" w:rsidRDefault="00940A36" w:rsidP="00940A36">
      <w:pPr>
        <w:pStyle w:val="a8"/>
        <w:widowControl w:val="0"/>
        <w:spacing w:before="0" w:beforeAutospacing="0" w:after="0" w:afterAutospacing="0" w:line="239" w:lineRule="auto"/>
        <w:ind w:firstLine="709"/>
        <w:jc w:val="both"/>
        <w:rPr>
          <w:sz w:val="28"/>
          <w:szCs w:val="28"/>
        </w:rPr>
      </w:pPr>
      <w:r w:rsidRPr="00CD4887">
        <w:rPr>
          <w:sz w:val="28"/>
          <w:szCs w:val="28"/>
        </w:rPr>
        <w:t>3.3.1.1.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w:t>
      </w:r>
      <w:r w:rsidRPr="00CD4887">
        <w:rPr>
          <w:sz w:val="28"/>
          <w:szCs w:val="28"/>
        </w:rPr>
        <w:t>и</w:t>
      </w:r>
      <w:r w:rsidRPr="00CD4887">
        <w:rPr>
          <w:sz w:val="28"/>
          <w:szCs w:val="28"/>
        </w:rPr>
        <w:t>зации, санитарной очистки, тепло-, газо- и электроснабжения, связи, радиовещания и телевид</w:t>
      </w:r>
      <w:r w:rsidRPr="00CD4887">
        <w:rPr>
          <w:sz w:val="28"/>
          <w:szCs w:val="28"/>
        </w:rPr>
        <w:t>е</w:t>
      </w:r>
      <w:r w:rsidRPr="00CD4887">
        <w:rPr>
          <w:sz w:val="28"/>
          <w:szCs w:val="28"/>
        </w:rPr>
        <w:t>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w:t>
      </w:r>
      <w:r w:rsidRPr="00CD4887">
        <w:rPr>
          <w:sz w:val="28"/>
          <w:szCs w:val="28"/>
        </w:rPr>
        <w:t>е</w:t>
      </w:r>
      <w:r w:rsidRPr="00CD4887">
        <w:rPr>
          <w:sz w:val="28"/>
          <w:szCs w:val="28"/>
        </w:rPr>
        <w:t>ний и коммуникаций.</w:t>
      </w:r>
    </w:p>
    <w:p w:rsidR="00940A36" w:rsidRPr="00CD4887" w:rsidRDefault="00940A36" w:rsidP="00940A36">
      <w:pPr>
        <w:pStyle w:val="a8"/>
        <w:widowControl w:val="0"/>
        <w:spacing w:before="0" w:beforeAutospacing="0" w:after="0" w:afterAutospacing="0" w:line="239" w:lineRule="auto"/>
        <w:ind w:firstLine="709"/>
        <w:jc w:val="both"/>
        <w:rPr>
          <w:sz w:val="28"/>
          <w:szCs w:val="28"/>
        </w:rPr>
      </w:pPr>
      <w:r w:rsidRPr="00CD4887">
        <w:rPr>
          <w:sz w:val="28"/>
          <w:szCs w:val="28"/>
        </w:rPr>
        <w:t>3.3.1.2. Санитарно-защитные зоны и зоны санитарной охраны устанавливаются при ра</w:t>
      </w:r>
      <w:r w:rsidRPr="00CD4887">
        <w:rPr>
          <w:sz w:val="28"/>
          <w:szCs w:val="28"/>
        </w:rPr>
        <w:t>з</w:t>
      </w:r>
      <w:r w:rsidRPr="00CD4887">
        <w:rPr>
          <w:sz w:val="28"/>
          <w:szCs w:val="28"/>
        </w:rPr>
        <w:t>мещении объектов, сооружений и коммуникаций инженерной инфраструктуры в целях предо</w:t>
      </w:r>
      <w:r w:rsidRPr="00CD4887">
        <w:rPr>
          <w:sz w:val="28"/>
          <w:szCs w:val="28"/>
        </w:rPr>
        <w:t>т</w:t>
      </w:r>
      <w:r w:rsidRPr="00CD4887">
        <w:rPr>
          <w:sz w:val="28"/>
          <w:szCs w:val="28"/>
        </w:rPr>
        <w:t xml:space="preserve">вращения негативного </w:t>
      </w:r>
      <w:r w:rsidRPr="00CD4887">
        <w:rPr>
          <w:sz w:val="28"/>
          <w:szCs w:val="28"/>
        </w:rPr>
        <w:lastRenderedPageBreak/>
        <w:t>воздействия перечисленных объектов на жилую, общественную застро</w:t>
      </w:r>
      <w:r w:rsidRPr="00CD4887">
        <w:rPr>
          <w:sz w:val="28"/>
          <w:szCs w:val="28"/>
        </w:rPr>
        <w:t>й</w:t>
      </w:r>
      <w:r w:rsidRPr="00CD4887">
        <w:rPr>
          <w:sz w:val="28"/>
          <w:szCs w:val="28"/>
        </w:rPr>
        <w:t>ку и рекреационные зоны в соответствии с требованиями действующего законодательства и насто</w:t>
      </w:r>
      <w:r w:rsidRPr="00CD4887">
        <w:rPr>
          <w:sz w:val="28"/>
          <w:szCs w:val="28"/>
        </w:rPr>
        <w:t>я</w:t>
      </w:r>
      <w:r w:rsidRPr="00CD4887">
        <w:rPr>
          <w:sz w:val="28"/>
          <w:szCs w:val="28"/>
        </w:rPr>
        <w:t>щих нормативов.</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3.3.1.3. Проектирование систем водоснабжения, канализации, теплоснабжения, газоснабжения, электроснабжения и связи следует осуществлять на основе схем вод</w:t>
      </w:r>
      <w:r w:rsidRPr="00CD4887">
        <w:rPr>
          <w:sz w:val="28"/>
          <w:szCs w:val="28"/>
        </w:rPr>
        <w:t>о</w:t>
      </w:r>
      <w:r w:rsidRPr="00CD4887">
        <w:rPr>
          <w:sz w:val="28"/>
          <w:szCs w:val="28"/>
        </w:rPr>
        <w:t>снабжения, канализации, теплоснабжения, газоснабжения и энергоснабжения, разработанных и утвержденных в установле</w:t>
      </w:r>
      <w:r w:rsidRPr="00CD4887">
        <w:rPr>
          <w:sz w:val="28"/>
          <w:szCs w:val="28"/>
        </w:rPr>
        <w:t>н</w:t>
      </w:r>
      <w:r w:rsidRPr="00CD4887">
        <w:rPr>
          <w:sz w:val="28"/>
          <w:szCs w:val="28"/>
        </w:rPr>
        <w:t>ном порядке.</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3.3.1.4. Инженерные системы следует рассчитывать исходя из соответствующих норм</w:t>
      </w:r>
      <w:r w:rsidRPr="00CD4887">
        <w:rPr>
          <w:sz w:val="28"/>
          <w:szCs w:val="28"/>
        </w:rPr>
        <w:t>а</w:t>
      </w:r>
      <w:r w:rsidRPr="00CD4887">
        <w:rPr>
          <w:sz w:val="28"/>
          <w:szCs w:val="28"/>
        </w:rPr>
        <w:t>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w:t>
      </w:r>
      <w:r w:rsidRPr="00CD4887">
        <w:rPr>
          <w:sz w:val="28"/>
          <w:szCs w:val="28"/>
        </w:rPr>
        <w:t>н</w:t>
      </w:r>
      <w:r w:rsidRPr="00CD4887">
        <w:rPr>
          <w:sz w:val="28"/>
          <w:szCs w:val="28"/>
        </w:rPr>
        <w:t>тацией.</w:t>
      </w:r>
    </w:p>
    <w:p w:rsidR="00940A36" w:rsidRPr="00CD4887" w:rsidRDefault="00940A36" w:rsidP="00940A36">
      <w:pPr>
        <w:widowControl w:val="0"/>
        <w:autoSpaceDE w:val="0"/>
        <w:autoSpaceDN w:val="0"/>
        <w:adjustRightInd w:val="0"/>
        <w:spacing w:line="239" w:lineRule="auto"/>
        <w:ind w:firstLine="709"/>
        <w:jc w:val="both"/>
        <w:rPr>
          <w:sz w:val="28"/>
          <w:szCs w:val="28"/>
        </w:rPr>
      </w:pPr>
    </w:p>
    <w:p w:rsidR="00940A36" w:rsidRPr="00CD4887" w:rsidRDefault="00940A36" w:rsidP="00940A36">
      <w:pPr>
        <w:pStyle w:val="3"/>
        <w:ind w:firstLine="720"/>
        <w:jc w:val="center"/>
        <w:rPr>
          <w:rFonts w:ascii="Times New Roman" w:hAnsi="Times New Roman" w:cs="Times New Roman"/>
          <w:sz w:val="28"/>
          <w:szCs w:val="28"/>
        </w:rPr>
      </w:pPr>
      <w:bookmarkStart w:id="78" w:name="_Toc437506431"/>
      <w:r w:rsidRPr="00CD4887">
        <w:rPr>
          <w:rFonts w:ascii="Times New Roman" w:hAnsi="Times New Roman" w:cs="Times New Roman"/>
          <w:sz w:val="28"/>
          <w:szCs w:val="28"/>
        </w:rPr>
        <w:t>3.3.2. Водоснабжение</w:t>
      </w:r>
      <w:bookmarkEnd w:id="78"/>
    </w:p>
    <w:p w:rsidR="00940A36" w:rsidRPr="00CD4887" w:rsidRDefault="00940A36" w:rsidP="00940A36">
      <w:pPr>
        <w:pStyle w:val="a8"/>
        <w:widowControl w:val="0"/>
        <w:spacing w:before="0" w:beforeAutospacing="0" w:after="0" w:afterAutospacing="0" w:line="239" w:lineRule="auto"/>
        <w:ind w:firstLine="709"/>
        <w:jc w:val="both"/>
        <w:rPr>
          <w:sz w:val="28"/>
          <w:szCs w:val="28"/>
        </w:rPr>
      </w:pPr>
    </w:p>
    <w:p w:rsidR="00940A36" w:rsidRPr="00CD4887" w:rsidRDefault="00940A36" w:rsidP="00940A36">
      <w:pPr>
        <w:widowControl w:val="0"/>
        <w:spacing w:line="239" w:lineRule="auto"/>
        <w:ind w:firstLine="709"/>
        <w:jc w:val="both"/>
        <w:rPr>
          <w:sz w:val="28"/>
          <w:szCs w:val="28"/>
        </w:rPr>
      </w:pPr>
      <w:r w:rsidRPr="00CD4887">
        <w:rPr>
          <w:sz w:val="28"/>
          <w:szCs w:val="28"/>
        </w:rPr>
        <w:t>3.3.2.1. Выбор схемы и системы водоснабжения следует производить с учетом особенн</w:t>
      </w:r>
      <w:r w:rsidRPr="00CD4887">
        <w:rPr>
          <w:sz w:val="28"/>
          <w:szCs w:val="28"/>
        </w:rPr>
        <w:t>о</w:t>
      </w:r>
      <w:r w:rsidRPr="00CD4887">
        <w:rPr>
          <w:sz w:val="28"/>
          <w:szCs w:val="28"/>
        </w:rPr>
        <w:t xml:space="preserve">стей </w:t>
      </w:r>
      <w:r>
        <w:rPr>
          <w:sz w:val="28"/>
          <w:szCs w:val="28"/>
        </w:rPr>
        <w:t>сельского поселения</w:t>
      </w:r>
      <w:r w:rsidRPr="00CD4887">
        <w:rPr>
          <w:sz w:val="28"/>
          <w:szCs w:val="28"/>
        </w:rPr>
        <w:t>, требуемых расходов воды на различных этапах его развития, источников водоснабжения, требований к напорам, качеству воды и обеспеченности ее под</w:t>
      </w:r>
      <w:r w:rsidRPr="00CD4887">
        <w:rPr>
          <w:sz w:val="28"/>
          <w:szCs w:val="28"/>
        </w:rPr>
        <w:t>а</w:t>
      </w:r>
      <w:r w:rsidRPr="00CD4887">
        <w:rPr>
          <w:sz w:val="28"/>
          <w:szCs w:val="28"/>
        </w:rPr>
        <w:t>чи.</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3.3.2.2. Проектирование систем водоснабжения </w:t>
      </w:r>
      <w:r>
        <w:rPr>
          <w:sz w:val="28"/>
          <w:szCs w:val="28"/>
        </w:rPr>
        <w:t>сельского поселения</w:t>
      </w:r>
      <w:r w:rsidRPr="00CD4887">
        <w:rPr>
          <w:sz w:val="28"/>
          <w:szCs w:val="28"/>
        </w:rPr>
        <w:t>, в том числе выбор источников хозяйственно-питьевого и производственного водоснабжения, размещение водозаборных с</w:t>
      </w:r>
      <w:r w:rsidRPr="00CD4887">
        <w:rPr>
          <w:sz w:val="28"/>
          <w:szCs w:val="28"/>
        </w:rPr>
        <w:t>о</w:t>
      </w:r>
      <w:r w:rsidRPr="00CD4887">
        <w:rPr>
          <w:sz w:val="28"/>
          <w:szCs w:val="28"/>
        </w:rPr>
        <w:t>оружений, а также определение расчетных расходов и др.,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w:t>
      </w:r>
      <w:r w:rsidRPr="00CD4887">
        <w:rPr>
          <w:sz w:val="28"/>
          <w:szCs w:val="28"/>
        </w:rPr>
        <w:t>и</w:t>
      </w:r>
      <w:r w:rsidRPr="00CD4887">
        <w:rPr>
          <w:sz w:val="28"/>
          <w:szCs w:val="28"/>
        </w:rPr>
        <w:t>зация зданий",  СанПиН 2.1.4.1074-01, СанПиН 2.1.4.1175-02, ГОСТ 2761-84*, СанПиН 2.1.4.1110-02.</w:t>
      </w:r>
    </w:p>
    <w:p w:rsidR="00940A36" w:rsidRPr="00CD4887" w:rsidRDefault="00940A36" w:rsidP="00940A36">
      <w:pPr>
        <w:widowControl w:val="0"/>
        <w:spacing w:line="239" w:lineRule="auto"/>
        <w:ind w:firstLine="709"/>
        <w:jc w:val="both"/>
        <w:rPr>
          <w:sz w:val="28"/>
          <w:szCs w:val="28"/>
        </w:rPr>
      </w:pPr>
      <w:r w:rsidRPr="00CD4887">
        <w:rPr>
          <w:sz w:val="28"/>
          <w:szCs w:val="28"/>
        </w:rPr>
        <w:t>Все объекты жилищно-гражданского, производственного назначения, как правило, должны быть обеспечены централиз</w:t>
      </w:r>
      <w:r w:rsidRPr="00CD4887">
        <w:rPr>
          <w:sz w:val="28"/>
          <w:szCs w:val="28"/>
        </w:rPr>
        <w:t>о</w:t>
      </w:r>
      <w:r w:rsidRPr="00CD4887">
        <w:rPr>
          <w:sz w:val="28"/>
          <w:szCs w:val="28"/>
        </w:rPr>
        <w:t>ванным системами водоснабжения.</w:t>
      </w:r>
    </w:p>
    <w:p w:rsidR="00940A36" w:rsidRPr="00CD4887" w:rsidRDefault="00940A36" w:rsidP="00940A36">
      <w:pPr>
        <w:widowControl w:val="0"/>
        <w:autoSpaceDE w:val="0"/>
        <w:autoSpaceDN w:val="0"/>
        <w:adjustRightInd w:val="0"/>
        <w:spacing w:line="239" w:lineRule="auto"/>
        <w:ind w:firstLine="720"/>
        <w:jc w:val="both"/>
        <w:rPr>
          <w:sz w:val="28"/>
          <w:szCs w:val="28"/>
        </w:rPr>
      </w:pPr>
      <w:r w:rsidRPr="00CD4887">
        <w:rPr>
          <w:sz w:val="28"/>
          <w:szCs w:val="28"/>
        </w:rPr>
        <w:t xml:space="preserve">3.3.2.3. Расчетное среднесуточное водопотребление </w:t>
      </w:r>
      <w:r>
        <w:rPr>
          <w:sz w:val="28"/>
          <w:szCs w:val="28"/>
        </w:rPr>
        <w:t>сельского поселения</w:t>
      </w:r>
      <w:r w:rsidRPr="00CD4887">
        <w:rPr>
          <w:sz w:val="28"/>
          <w:szCs w:val="28"/>
        </w:rPr>
        <w:t xml:space="preserve"> определяется как сумма ра</w:t>
      </w:r>
      <w:r w:rsidRPr="00CD4887">
        <w:rPr>
          <w:sz w:val="28"/>
          <w:szCs w:val="28"/>
        </w:rPr>
        <w:t>с</w:t>
      </w:r>
      <w:r w:rsidRPr="00CD4887">
        <w:rPr>
          <w:sz w:val="28"/>
          <w:szCs w:val="28"/>
        </w:rPr>
        <w:t>ходов воды на хозяйственно-бытовые нужды и нужды промышленных и сельскохозяйственных предприятий с учетом расхода в</w:t>
      </w:r>
      <w:r w:rsidRPr="00CD4887">
        <w:rPr>
          <w:sz w:val="28"/>
          <w:szCs w:val="28"/>
        </w:rPr>
        <w:t>о</w:t>
      </w:r>
      <w:r w:rsidRPr="00CD4887">
        <w:rPr>
          <w:sz w:val="28"/>
          <w:szCs w:val="28"/>
        </w:rPr>
        <w:t>ды на поливку.</w:t>
      </w:r>
    </w:p>
    <w:p w:rsidR="00940A36" w:rsidRPr="00CD4887" w:rsidRDefault="00940A36" w:rsidP="00940A36">
      <w:pPr>
        <w:widowControl w:val="0"/>
        <w:spacing w:line="239" w:lineRule="auto"/>
        <w:ind w:firstLine="709"/>
        <w:jc w:val="both"/>
        <w:rPr>
          <w:sz w:val="28"/>
          <w:szCs w:val="28"/>
        </w:rPr>
      </w:pPr>
      <w:r w:rsidRPr="00CD4887">
        <w:rPr>
          <w:sz w:val="28"/>
          <w:szCs w:val="28"/>
        </w:rPr>
        <w:t>3.3.2.4. При проектировании системы водоснабжения в целом или в отдельных районах следует руководствоваться следующими расчетными расходами воды:</w:t>
      </w:r>
    </w:p>
    <w:p w:rsidR="00940A36" w:rsidRPr="00CD4887" w:rsidRDefault="00940A36" w:rsidP="00940A36">
      <w:pPr>
        <w:widowControl w:val="0"/>
        <w:ind w:firstLine="709"/>
        <w:jc w:val="both"/>
        <w:rPr>
          <w:sz w:val="28"/>
          <w:szCs w:val="28"/>
        </w:rPr>
      </w:pPr>
      <w:r w:rsidRPr="00CD4887">
        <w:rPr>
          <w:sz w:val="28"/>
          <w:szCs w:val="28"/>
        </w:rPr>
        <w:t>1) максимальными суточными расходами (м</w:t>
      </w:r>
      <w:r w:rsidRPr="00CD4887">
        <w:rPr>
          <w:sz w:val="28"/>
          <w:szCs w:val="28"/>
          <w:vertAlign w:val="superscript"/>
        </w:rPr>
        <w:t>3</w:t>
      </w:r>
      <w:r w:rsidRPr="00CD4887">
        <w:rPr>
          <w:sz w:val="28"/>
          <w:szCs w:val="28"/>
        </w:rPr>
        <w:t>/сут.) – при расчете водозаборных сооруж</w:t>
      </w:r>
      <w:r w:rsidRPr="00CD4887">
        <w:rPr>
          <w:sz w:val="28"/>
          <w:szCs w:val="28"/>
        </w:rPr>
        <w:t>е</w:t>
      </w:r>
      <w:r w:rsidRPr="00CD4887">
        <w:rPr>
          <w:sz w:val="28"/>
          <w:szCs w:val="28"/>
        </w:rPr>
        <w:t>ний, станций водоподготовки и емкостей для хранения воды;</w:t>
      </w:r>
    </w:p>
    <w:p w:rsidR="00940A36" w:rsidRPr="00CD4887" w:rsidRDefault="00940A36" w:rsidP="00940A36">
      <w:pPr>
        <w:widowControl w:val="0"/>
        <w:ind w:firstLine="709"/>
        <w:jc w:val="both"/>
        <w:rPr>
          <w:sz w:val="28"/>
          <w:szCs w:val="28"/>
        </w:rPr>
      </w:pPr>
      <w:r w:rsidRPr="00CD4887">
        <w:rPr>
          <w:sz w:val="28"/>
          <w:szCs w:val="28"/>
        </w:rPr>
        <w:t>2) максимальными часовыми расходами (м</w:t>
      </w:r>
      <w:r w:rsidRPr="00CD4887">
        <w:rPr>
          <w:sz w:val="28"/>
          <w:szCs w:val="28"/>
          <w:vertAlign w:val="superscript"/>
        </w:rPr>
        <w:t>3</w:t>
      </w:r>
      <w:r w:rsidRPr="00CD4887">
        <w:rPr>
          <w:sz w:val="28"/>
          <w:szCs w:val="28"/>
        </w:rPr>
        <w:t>/ч) – при определении максимальной произв</w:t>
      </w:r>
      <w:r w:rsidRPr="00CD4887">
        <w:rPr>
          <w:sz w:val="28"/>
          <w:szCs w:val="28"/>
        </w:rPr>
        <w:t>о</w:t>
      </w:r>
      <w:r w:rsidRPr="00CD4887">
        <w:rPr>
          <w:sz w:val="28"/>
          <w:szCs w:val="28"/>
        </w:rPr>
        <w:t>дительности насосных станций, подающих воду по отдельным трубопроводам в емкости для хран</w:t>
      </w:r>
      <w:r w:rsidRPr="00CD4887">
        <w:rPr>
          <w:sz w:val="28"/>
          <w:szCs w:val="28"/>
        </w:rPr>
        <w:t>е</w:t>
      </w:r>
      <w:r w:rsidRPr="00CD4887">
        <w:rPr>
          <w:sz w:val="28"/>
          <w:szCs w:val="28"/>
        </w:rPr>
        <w:t>ния воды;</w:t>
      </w:r>
    </w:p>
    <w:p w:rsidR="00940A36" w:rsidRPr="00CD4887" w:rsidRDefault="00940A36" w:rsidP="00940A36">
      <w:pPr>
        <w:widowControl w:val="0"/>
        <w:ind w:firstLine="709"/>
        <w:jc w:val="both"/>
        <w:rPr>
          <w:sz w:val="28"/>
          <w:szCs w:val="28"/>
        </w:rPr>
      </w:pPr>
      <w:r w:rsidRPr="00CD4887">
        <w:rPr>
          <w:sz w:val="28"/>
          <w:szCs w:val="28"/>
        </w:rPr>
        <w:t>3) секундными расходами воды в максимальный час (л/с) – при определении максимал</w:t>
      </w:r>
      <w:r w:rsidRPr="00CD4887">
        <w:rPr>
          <w:sz w:val="28"/>
          <w:szCs w:val="28"/>
        </w:rPr>
        <w:t>ь</w:t>
      </w:r>
      <w:r w:rsidRPr="00CD4887">
        <w:rPr>
          <w:sz w:val="28"/>
          <w:szCs w:val="28"/>
        </w:rPr>
        <w:t xml:space="preserve">ной подачи насосных станций, подающих воду в </w:t>
      </w:r>
      <w:r w:rsidRPr="00CD4887">
        <w:rPr>
          <w:sz w:val="28"/>
          <w:szCs w:val="28"/>
        </w:rPr>
        <w:lastRenderedPageBreak/>
        <w:t>водопроводы, магистральные и распредел</w:t>
      </w:r>
      <w:r w:rsidRPr="00CD4887">
        <w:rPr>
          <w:sz w:val="28"/>
          <w:szCs w:val="28"/>
        </w:rPr>
        <w:t>и</w:t>
      </w:r>
      <w:r w:rsidRPr="00CD4887">
        <w:rPr>
          <w:sz w:val="28"/>
          <w:szCs w:val="28"/>
        </w:rPr>
        <w:t>тельные трубопроводы системы водоснабжения без емкости хранения воды и при гидравлич</w:t>
      </w:r>
      <w:r w:rsidRPr="00CD4887">
        <w:rPr>
          <w:sz w:val="28"/>
          <w:szCs w:val="28"/>
        </w:rPr>
        <w:t>е</w:t>
      </w:r>
      <w:r w:rsidRPr="00CD4887">
        <w:rPr>
          <w:sz w:val="28"/>
          <w:szCs w:val="28"/>
        </w:rPr>
        <w:t>ском расчете указанных трубопроводов;</w:t>
      </w:r>
    </w:p>
    <w:p w:rsidR="00940A36" w:rsidRPr="00CD4887" w:rsidRDefault="00940A36" w:rsidP="00940A36">
      <w:pPr>
        <w:widowControl w:val="0"/>
        <w:tabs>
          <w:tab w:val="left" w:pos="1134"/>
        </w:tabs>
        <w:ind w:firstLine="709"/>
        <w:jc w:val="both"/>
        <w:rPr>
          <w:sz w:val="28"/>
          <w:szCs w:val="28"/>
        </w:rPr>
      </w:pPr>
      <w:r w:rsidRPr="00CD4887">
        <w:rPr>
          <w:sz w:val="28"/>
          <w:szCs w:val="28"/>
        </w:rPr>
        <w:t>4) следует принимать:</w:t>
      </w:r>
    </w:p>
    <w:p w:rsidR="00940A36" w:rsidRPr="00CD4887" w:rsidRDefault="00940A36" w:rsidP="00940A36">
      <w:pPr>
        <w:widowControl w:val="0"/>
        <w:numPr>
          <w:ilvl w:val="0"/>
          <w:numId w:val="46"/>
        </w:numPr>
        <w:tabs>
          <w:tab w:val="left" w:pos="0"/>
        </w:tabs>
        <w:ind w:left="567" w:hanging="567"/>
        <w:jc w:val="both"/>
        <w:rPr>
          <w:sz w:val="28"/>
          <w:szCs w:val="28"/>
        </w:rPr>
      </w:pPr>
      <w:r w:rsidRPr="00CD4887">
        <w:rPr>
          <w:sz w:val="28"/>
          <w:szCs w:val="28"/>
        </w:rPr>
        <w:t>коэффициент (К</w:t>
      </w:r>
      <w:r w:rsidRPr="00CD4887">
        <w:rPr>
          <w:sz w:val="28"/>
          <w:szCs w:val="28"/>
          <w:vertAlign w:val="subscript"/>
          <w:lang w:val="en-US"/>
        </w:rPr>
        <w:t>max</w:t>
      </w:r>
      <w:r w:rsidRPr="00CD4887">
        <w:rPr>
          <w:sz w:val="28"/>
          <w:szCs w:val="28"/>
        </w:rPr>
        <w:t>) суточной неравномерности водоп</w:t>
      </w:r>
      <w:r w:rsidRPr="00CD4887">
        <w:rPr>
          <w:sz w:val="28"/>
          <w:szCs w:val="28"/>
        </w:rPr>
        <w:t>о</w:t>
      </w:r>
      <w:r w:rsidRPr="00CD4887">
        <w:rPr>
          <w:sz w:val="28"/>
          <w:szCs w:val="28"/>
        </w:rPr>
        <w:t>требления – 1,2;</w:t>
      </w:r>
    </w:p>
    <w:p w:rsidR="00940A36" w:rsidRPr="00CD4887" w:rsidRDefault="00940A36" w:rsidP="00940A36">
      <w:pPr>
        <w:widowControl w:val="0"/>
        <w:numPr>
          <w:ilvl w:val="0"/>
          <w:numId w:val="46"/>
        </w:numPr>
        <w:tabs>
          <w:tab w:val="left" w:pos="0"/>
        </w:tabs>
        <w:ind w:left="567" w:hanging="567"/>
        <w:jc w:val="both"/>
        <w:rPr>
          <w:sz w:val="28"/>
          <w:szCs w:val="28"/>
        </w:rPr>
      </w:pPr>
      <w:r w:rsidRPr="00CD4887">
        <w:rPr>
          <w:sz w:val="28"/>
          <w:szCs w:val="28"/>
        </w:rPr>
        <w:t>часовой неравномерности водопотребления – 1,4.</w:t>
      </w:r>
    </w:p>
    <w:p w:rsidR="00940A36" w:rsidRPr="00CD4887" w:rsidRDefault="00940A36" w:rsidP="00940A36">
      <w:pPr>
        <w:widowControl w:val="0"/>
        <w:ind w:firstLine="709"/>
        <w:jc w:val="both"/>
        <w:rPr>
          <w:sz w:val="28"/>
          <w:szCs w:val="28"/>
        </w:rPr>
      </w:pPr>
      <w:r w:rsidRPr="00CD4887">
        <w:rPr>
          <w:sz w:val="28"/>
          <w:szCs w:val="28"/>
        </w:rPr>
        <w:t>3.3</w:t>
      </w:r>
      <w:r>
        <w:rPr>
          <w:sz w:val="28"/>
          <w:szCs w:val="28"/>
        </w:rPr>
        <w:t>.2.5</w:t>
      </w:r>
      <w:r w:rsidRPr="00CD4887">
        <w:rPr>
          <w:sz w:val="28"/>
          <w:szCs w:val="28"/>
        </w:rPr>
        <w:t>. При проектировании сооружений водоснабжения следует учитывать требов</w:t>
      </w:r>
      <w:r w:rsidRPr="00CD4887">
        <w:rPr>
          <w:sz w:val="28"/>
          <w:szCs w:val="28"/>
        </w:rPr>
        <w:t>а</w:t>
      </w:r>
      <w:r w:rsidRPr="00CD4887">
        <w:rPr>
          <w:sz w:val="28"/>
          <w:szCs w:val="28"/>
        </w:rPr>
        <w:t>ния бесперебойности водоснабжения.</w:t>
      </w:r>
    </w:p>
    <w:p w:rsidR="00940A36" w:rsidRPr="00CD4887" w:rsidRDefault="00940A36" w:rsidP="00940A36">
      <w:pPr>
        <w:widowControl w:val="0"/>
        <w:autoSpaceDE w:val="0"/>
        <w:autoSpaceDN w:val="0"/>
        <w:adjustRightInd w:val="0"/>
        <w:spacing w:line="239" w:lineRule="auto"/>
        <w:ind w:firstLine="709"/>
        <w:jc w:val="both"/>
      </w:pPr>
    </w:p>
    <w:p w:rsidR="00940A36" w:rsidRPr="00CD4887" w:rsidRDefault="00940A36" w:rsidP="00940A36">
      <w:pPr>
        <w:pStyle w:val="3"/>
        <w:ind w:firstLine="720"/>
        <w:jc w:val="center"/>
        <w:rPr>
          <w:rFonts w:ascii="Times New Roman" w:hAnsi="Times New Roman" w:cs="Times New Roman"/>
          <w:sz w:val="28"/>
          <w:szCs w:val="28"/>
        </w:rPr>
      </w:pPr>
      <w:bookmarkStart w:id="79" w:name="_Toc437506432"/>
      <w:r w:rsidRPr="00CD4887">
        <w:rPr>
          <w:rFonts w:ascii="Times New Roman" w:hAnsi="Times New Roman" w:cs="Times New Roman"/>
          <w:sz w:val="28"/>
          <w:szCs w:val="28"/>
        </w:rPr>
        <w:t>3.3.3. Канализация</w:t>
      </w:r>
      <w:bookmarkEnd w:id="79"/>
    </w:p>
    <w:p w:rsidR="00940A36" w:rsidRPr="00CD4887" w:rsidRDefault="00940A36" w:rsidP="00940A36">
      <w:pPr>
        <w:widowControl w:val="0"/>
        <w:spacing w:line="239" w:lineRule="auto"/>
        <w:ind w:firstLine="709"/>
        <w:jc w:val="both"/>
        <w:rPr>
          <w:sz w:val="28"/>
          <w:szCs w:val="28"/>
        </w:rPr>
      </w:pPr>
      <w:r w:rsidRPr="00CD4887">
        <w:rPr>
          <w:sz w:val="28"/>
          <w:szCs w:val="28"/>
        </w:rPr>
        <w:t xml:space="preserve">3.3.3.1. Проектирование систем канализации </w:t>
      </w:r>
      <w:r>
        <w:rPr>
          <w:sz w:val="28"/>
          <w:szCs w:val="28"/>
        </w:rPr>
        <w:t>сельского поселения</w:t>
      </w:r>
      <w:r w:rsidRPr="00CD4887">
        <w:rPr>
          <w:sz w:val="28"/>
          <w:szCs w:val="28"/>
        </w:rPr>
        <w:t xml:space="preserve"> следует производить в соо</w:t>
      </w:r>
      <w:r w:rsidRPr="00CD4887">
        <w:rPr>
          <w:sz w:val="28"/>
          <w:szCs w:val="28"/>
        </w:rPr>
        <w:t>т</w:t>
      </w:r>
      <w:r w:rsidRPr="00CD4887">
        <w:rPr>
          <w:sz w:val="28"/>
          <w:szCs w:val="28"/>
        </w:rPr>
        <w:t>ветствии с требованиями СП 30.13330.2012 "СНиП 2.04.01-85*. Внутренний водопр</w:t>
      </w:r>
      <w:r w:rsidRPr="00CD4887">
        <w:rPr>
          <w:sz w:val="28"/>
          <w:szCs w:val="28"/>
        </w:rPr>
        <w:t>о</w:t>
      </w:r>
      <w:r w:rsidRPr="00CD4887">
        <w:rPr>
          <w:sz w:val="28"/>
          <w:szCs w:val="28"/>
        </w:rPr>
        <w:t>вод и канализация зданий", СП 32.13330.2012 "СНиП 2.04.03-85 Канализация. Наружные сети и сооружения", СП 42.13330.2011 "СНиП 2.07.01-89*. Градостроительство. Планировка и з</w:t>
      </w:r>
      <w:r w:rsidRPr="00CD4887">
        <w:rPr>
          <w:sz w:val="28"/>
          <w:szCs w:val="28"/>
        </w:rPr>
        <w:t>а</w:t>
      </w:r>
      <w:r w:rsidRPr="00CD4887">
        <w:rPr>
          <w:sz w:val="28"/>
          <w:szCs w:val="28"/>
        </w:rPr>
        <w:t>стройка городских и сельских поселений", СанПиН 2.1.5.980-00 "2.1.5. Водоотведение населенных мест, санитарная охрана водных объектов. Гигиенические требования к охране п</w:t>
      </w:r>
      <w:r w:rsidRPr="00CD4887">
        <w:rPr>
          <w:sz w:val="28"/>
          <w:szCs w:val="28"/>
        </w:rPr>
        <w:t>о</w:t>
      </w:r>
      <w:r w:rsidRPr="00CD4887">
        <w:rPr>
          <w:sz w:val="28"/>
          <w:szCs w:val="28"/>
        </w:rPr>
        <w:t>верхностных вод".</w:t>
      </w:r>
    </w:p>
    <w:p w:rsidR="00940A36" w:rsidRPr="00CD4887" w:rsidRDefault="00940A36" w:rsidP="00940A36">
      <w:pPr>
        <w:widowControl w:val="0"/>
        <w:spacing w:line="239" w:lineRule="auto"/>
        <w:ind w:firstLine="709"/>
        <w:jc w:val="both"/>
        <w:rPr>
          <w:sz w:val="28"/>
          <w:szCs w:val="28"/>
        </w:rPr>
      </w:pPr>
      <w:r w:rsidRPr="00CD4887">
        <w:rPr>
          <w:sz w:val="28"/>
          <w:szCs w:val="28"/>
        </w:rPr>
        <w:t>Все объекты жилищно-гражданского, производственного назначения, как правило, должны быть обеспечены централиз</w:t>
      </w:r>
      <w:r w:rsidRPr="00CD4887">
        <w:rPr>
          <w:sz w:val="28"/>
          <w:szCs w:val="28"/>
        </w:rPr>
        <w:t>о</w:t>
      </w:r>
      <w:r w:rsidRPr="00CD4887">
        <w:rPr>
          <w:sz w:val="28"/>
          <w:szCs w:val="28"/>
        </w:rPr>
        <w:t>ванным системами канализации.</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3.3.3.2. Проекты канализации </w:t>
      </w:r>
      <w:r>
        <w:rPr>
          <w:sz w:val="28"/>
          <w:szCs w:val="28"/>
        </w:rPr>
        <w:t>сельского поселения</w:t>
      </w:r>
      <w:r w:rsidRPr="00CD4887">
        <w:rPr>
          <w:sz w:val="28"/>
          <w:szCs w:val="28"/>
        </w:rPr>
        <w:t>, его отдельных структурных элементов, должны разрабатываться одновременно с проектами водоснабжения с об</w:t>
      </w:r>
      <w:r w:rsidRPr="00CD4887">
        <w:rPr>
          <w:sz w:val="28"/>
          <w:szCs w:val="28"/>
        </w:rPr>
        <w:t>я</w:t>
      </w:r>
      <w:r w:rsidRPr="00CD4887">
        <w:rPr>
          <w:sz w:val="28"/>
          <w:szCs w:val="28"/>
        </w:rPr>
        <w:t>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w:t>
      </w:r>
      <w:r w:rsidRPr="00CD4887">
        <w:rPr>
          <w:sz w:val="28"/>
          <w:szCs w:val="28"/>
        </w:rPr>
        <w:t>н</w:t>
      </w:r>
      <w:r w:rsidRPr="00CD4887">
        <w:rPr>
          <w:sz w:val="28"/>
          <w:szCs w:val="28"/>
        </w:rPr>
        <w:t>ного водоснабжения и полива.</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 xml:space="preserve">3.3.3.3. При проектировании систем канализации </w:t>
      </w:r>
      <w:r>
        <w:rPr>
          <w:sz w:val="28"/>
          <w:szCs w:val="28"/>
        </w:rPr>
        <w:t>сельского поселения</w:t>
      </w:r>
      <w:r w:rsidRPr="00CD4887">
        <w:rPr>
          <w:sz w:val="28"/>
          <w:szCs w:val="28"/>
        </w:rPr>
        <w:t xml:space="preserve"> расчетное удельное среднесут</w:t>
      </w:r>
      <w:r w:rsidRPr="00CD4887">
        <w:rPr>
          <w:sz w:val="28"/>
          <w:szCs w:val="28"/>
        </w:rPr>
        <w:t>о</w:t>
      </w:r>
      <w:r w:rsidRPr="00CD4887">
        <w:rPr>
          <w:sz w:val="28"/>
          <w:szCs w:val="28"/>
        </w:rPr>
        <w:t>чное водоотведение бытовых сточных вод следует принимать равным удельному среднесуто</w:t>
      </w:r>
      <w:r w:rsidRPr="00CD4887">
        <w:rPr>
          <w:sz w:val="28"/>
          <w:szCs w:val="28"/>
        </w:rPr>
        <w:t>ч</w:t>
      </w:r>
      <w:r w:rsidRPr="00CD4887">
        <w:rPr>
          <w:sz w:val="28"/>
          <w:szCs w:val="28"/>
        </w:rPr>
        <w:t xml:space="preserve">ному водопотреблению. </w:t>
      </w:r>
    </w:p>
    <w:p w:rsidR="00940A36" w:rsidRPr="00CD4887" w:rsidRDefault="00940A36" w:rsidP="00940A36">
      <w:pPr>
        <w:widowControl w:val="0"/>
        <w:spacing w:line="239" w:lineRule="auto"/>
        <w:ind w:firstLine="709"/>
        <w:jc w:val="both"/>
        <w:rPr>
          <w:sz w:val="28"/>
          <w:szCs w:val="28"/>
        </w:rPr>
      </w:pPr>
      <w:r w:rsidRPr="00CD4887">
        <w:rPr>
          <w:sz w:val="28"/>
          <w:szCs w:val="28"/>
        </w:rPr>
        <w:t>Удельное водоотведение для определения расчетных расходов сточных вод от отдел</w:t>
      </w:r>
      <w:r w:rsidRPr="00CD4887">
        <w:rPr>
          <w:sz w:val="28"/>
          <w:szCs w:val="28"/>
        </w:rPr>
        <w:t>ь</w:t>
      </w:r>
      <w:r w:rsidRPr="00CD4887">
        <w:rPr>
          <w:sz w:val="28"/>
          <w:szCs w:val="28"/>
        </w:rPr>
        <w:t>ных жилых и общественных зданий при необходимости учета сосредоточенных расходов сл</w:t>
      </w:r>
      <w:r w:rsidRPr="00CD4887">
        <w:rPr>
          <w:sz w:val="28"/>
          <w:szCs w:val="28"/>
        </w:rPr>
        <w:t>е</w:t>
      </w:r>
      <w:r w:rsidRPr="00CD4887">
        <w:rPr>
          <w:sz w:val="28"/>
          <w:szCs w:val="28"/>
        </w:rPr>
        <w:t>дует принимать согласно требованиям "; СП 30.13330.2012 "СНиП 2.04.01-85*. Внутренний водопровод и канализация зданий".</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Расчетные среднесуточные расходы производственных сточных вод от промы</w:t>
      </w:r>
      <w:r w:rsidRPr="00CD4887">
        <w:rPr>
          <w:sz w:val="28"/>
          <w:szCs w:val="28"/>
        </w:rPr>
        <w:t>ш</w:t>
      </w:r>
      <w:r w:rsidRPr="00CD4887">
        <w:rPr>
          <w:sz w:val="28"/>
          <w:szCs w:val="28"/>
        </w:rPr>
        <w:t>ленных и сельскохозяйственных предприятий следует определять на основе технолог</w:t>
      </w:r>
      <w:r w:rsidRPr="00CD4887">
        <w:rPr>
          <w:sz w:val="28"/>
          <w:szCs w:val="28"/>
        </w:rPr>
        <w:t>и</w:t>
      </w:r>
      <w:r w:rsidRPr="00CD4887">
        <w:rPr>
          <w:sz w:val="28"/>
          <w:szCs w:val="28"/>
        </w:rPr>
        <w:t>ческих данных и по объектам аналогам.</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Расчетные показатели применяются для предварительных расчетов объема водоотвед</w:t>
      </w:r>
      <w:r w:rsidRPr="00CD4887">
        <w:rPr>
          <w:sz w:val="28"/>
          <w:szCs w:val="28"/>
        </w:rPr>
        <w:t>е</w:t>
      </w:r>
      <w:r w:rsidRPr="00CD4887">
        <w:rPr>
          <w:sz w:val="28"/>
          <w:szCs w:val="28"/>
        </w:rPr>
        <w:t>ния и проектирования систем канализации населенного пункта.</w:t>
      </w:r>
    </w:p>
    <w:p w:rsidR="00940A36" w:rsidRPr="00CD4887" w:rsidRDefault="00940A36" w:rsidP="00940A36">
      <w:pPr>
        <w:ind w:firstLine="720"/>
        <w:jc w:val="both"/>
        <w:rPr>
          <w:sz w:val="28"/>
          <w:szCs w:val="28"/>
        </w:rPr>
      </w:pPr>
      <w:r w:rsidRPr="00CD4887">
        <w:rPr>
          <w:sz w:val="28"/>
          <w:szCs w:val="28"/>
        </w:rPr>
        <w:t xml:space="preserve">3.3.3.4. Размещение систем канализации </w:t>
      </w:r>
      <w:r>
        <w:rPr>
          <w:sz w:val="28"/>
          <w:szCs w:val="28"/>
        </w:rPr>
        <w:t>сельского поселения</w:t>
      </w:r>
      <w:r w:rsidRPr="00CD4887">
        <w:rPr>
          <w:sz w:val="28"/>
          <w:szCs w:val="28"/>
        </w:rPr>
        <w:t>, его резервных территорий, а также ра</w:t>
      </w:r>
      <w:r w:rsidRPr="00CD4887">
        <w:rPr>
          <w:sz w:val="28"/>
          <w:szCs w:val="28"/>
        </w:rPr>
        <w:t>з</w:t>
      </w:r>
      <w:r w:rsidRPr="00CD4887">
        <w:rPr>
          <w:sz w:val="28"/>
          <w:szCs w:val="28"/>
        </w:rPr>
        <w:t>мещение очистных сооружений следует производить в соответствии со СП 32.13330.2012 "СНиП 2.04.03-85 Канализация. Наружные сети и сооружения" и Са</w:t>
      </w:r>
      <w:r w:rsidRPr="00CD4887">
        <w:rPr>
          <w:sz w:val="28"/>
          <w:szCs w:val="28"/>
        </w:rPr>
        <w:t>н</w:t>
      </w:r>
      <w:r w:rsidRPr="00CD4887">
        <w:rPr>
          <w:sz w:val="28"/>
          <w:szCs w:val="28"/>
        </w:rPr>
        <w:t xml:space="preserve">ПиН 2.2.1/2.1.1.1200-03 </w:t>
      </w:r>
      <w:r w:rsidRPr="00CD4887">
        <w:rPr>
          <w:sz w:val="28"/>
          <w:szCs w:val="28"/>
        </w:rPr>
        <w:lastRenderedPageBreak/>
        <w:t>"Санитарно-защитные зоны и санитарная классификация предприятий, сооружений и иных объектов".</w:t>
      </w:r>
    </w:p>
    <w:p w:rsidR="00940A36" w:rsidRPr="00CD4887" w:rsidRDefault="00940A36" w:rsidP="00940A36">
      <w:pPr>
        <w:ind w:firstLine="720"/>
        <w:jc w:val="both"/>
        <w:rPr>
          <w:sz w:val="28"/>
          <w:szCs w:val="28"/>
        </w:rPr>
      </w:pPr>
      <w:r w:rsidRPr="00CD4887">
        <w:rPr>
          <w:sz w:val="28"/>
          <w:szCs w:val="28"/>
        </w:rPr>
        <w:t>3.3.3.5. 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требованиями со СП 32.13330.2012 "СНиП 2.04.03-85 Канализация. Наружные сети и соор</w:t>
      </w:r>
      <w:r w:rsidRPr="00CD4887">
        <w:rPr>
          <w:sz w:val="28"/>
          <w:szCs w:val="28"/>
        </w:rPr>
        <w:t>у</w:t>
      </w:r>
      <w:r w:rsidRPr="00CD4887">
        <w:rPr>
          <w:sz w:val="28"/>
          <w:szCs w:val="28"/>
        </w:rPr>
        <w:t>жения" и СанПиН 2.2.1/2.1.1.1200-03 "Санитарно-защитные зоны и санитарная классификация пре</w:t>
      </w:r>
      <w:r w:rsidRPr="00CD4887">
        <w:rPr>
          <w:sz w:val="28"/>
          <w:szCs w:val="28"/>
        </w:rPr>
        <w:t>д</w:t>
      </w:r>
      <w:r w:rsidRPr="00CD4887">
        <w:rPr>
          <w:sz w:val="28"/>
          <w:szCs w:val="28"/>
        </w:rPr>
        <w:t>приятий, сооружений и иных объектов".</w:t>
      </w:r>
    </w:p>
    <w:p w:rsidR="00940A36" w:rsidRPr="00CD4887" w:rsidRDefault="00940A36" w:rsidP="00940A36">
      <w:pPr>
        <w:widowControl w:val="0"/>
        <w:ind w:firstLine="720"/>
        <w:jc w:val="both"/>
        <w:rPr>
          <w:sz w:val="28"/>
          <w:szCs w:val="28"/>
        </w:rPr>
      </w:pPr>
      <w:r w:rsidRPr="00CD4887">
        <w:rPr>
          <w:sz w:val="28"/>
          <w:szCs w:val="28"/>
        </w:rPr>
        <w:t>3.3.3.6. Выбор, отвод и использование земель для магистральных канализационных коллекторов осуществляется в соответствии с требов</w:t>
      </w:r>
      <w:r w:rsidRPr="00CD4887">
        <w:rPr>
          <w:sz w:val="28"/>
          <w:szCs w:val="28"/>
        </w:rPr>
        <w:t>а</w:t>
      </w:r>
      <w:r w:rsidRPr="00CD4887">
        <w:rPr>
          <w:sz w:val="28"/>
          <w:szCs w:val="28"/>
        </w:rPr>
        <w:t>ниями СН 456-73.</w:t>
      </w:r>
    </w:p>
    <w:p w:rsidR="00940A36" w:rsidRPr="00CD4887" w:rsidRDefault="00940A36" w:rsidP="00940A36">
      <w:pPr>
        <w:pStyle w:val="a8"/>
        <w:widowControl w:val="0"/>
        <w:spacing w:before="0" w:beforeAutospacing="0" w:after="0" w:afterAutospacing="0"/>
        <w:ind w:firstLine="709"/>
        <w:jc w:val="both"/>
        <w:rPr>
          <w:sz w:val="28"/>
          <w:szCs w:val="28"/>
        </w:rPr>
      </w:pPr>
      <w:r w:rsidRPr="00CD4887">
        <w:rPr>
          <w:sz w:val="28"/>
          <w:szCs w:val="28"/>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940A36" w:rsidRPr="00CD4887" w:rsidRDefault="00940A36" w:rsidP="00940A36">
      <w:pPr>
        <w:widowControl w:val="0"/>
        <w:ind w:firstLine="720"/>
        <w:jc w:val="both"/>
        <w:rPr>
          <w:sz w:val="28"/>
          <w:szCs w:val="28"/>
        </w:rPr>
      </w:pPr>
      <w:r w:rsidRPr="00CD4887">
        <w:rPr>
          <w:sz w:val="28"/>
          <w:szCs w:val="28"/>
        </w:rPr>
        <w:t>3.3.3.7. Площадку очистных сооружений сточных вод следует располагать с подветре</w:t>
      </w:r>
      <w:r w:rsidRPr="00CD4887">
        <w:rPr>
          <w:sz w:val="28"/>
          <w:szCs w:val="28"/>
        </w:rPr>
        <w:t>н</w:t>
      </w:r>
      <w:r w:rsidRPr="00CD4887">
        <w:rPr>
          <w:sz w:val="28"/>
          <w:szCs w:val="28"/>
        </w:rPr>
        <w:t>ной стороны для ветров преобладающего в теплый период года направления по отношению к жилой застройке населенного пункта ниже по течению вод</w:t>
      </w:r>
      <w:r w:rsidRPr="00CD4887">
        <w:rPr>
          <w:sz w:val="28"/>
          <w:szCs w:val="28"/>
        </w:rPr>
        <w:t>о</w:t>
      </w:r>
      <w:r w:rsidRPr="00CD4887">
        <w:rPr>
          <w:sz w:val="28"/>
          <w:szCs w:val="28"/>
        </w:rPr>
        <w:t>тока.</w:t>
      </w:r>
    </w:p>
    <w:p w:rsidR="00940A36" w:rsidRPr="00CD4887" w:rsidRDefault="00940A36" w:rsidP="00940A36">
      <w:pPr>
        <w:widowControl w:val="0"/>
        <w:ind w:firstLine="720"/>
        <w:jc w:val="both"/>
        <w:rPr>
          <w:sz w:val="28"/>
          <w:szCs w:val="28"/>
        </w:rPr>
      </w:pPr>
      <w:r w:rsidRPr="00CD4887">
        <w:rPr>
          <w:sz w:val="28"/>
          <w:szCs w:val="28"/>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w:t>
      </w:r>
      <w:r w:rsidRPr="00CD4887">
        <w:rPr>
          <w:sz w:val="28"/>
          <w:szCs w:val="28"/>
        </w:rPr>
        <w:t>и</w:t>
      </w:r>
      <w:r w:rsidRPr="00CD4887">
        <w:rPr>
          <w:sz w:val="28"/>
          <w:szCs w:val="28"/>
        </w:rPr>
        <w:t>ях.</w:t>
      </w:r>
    </w:p>
    <w:p w:rsidR="00940A36" w:rsidRPr="00CD4887" w:rsidRDefault="00940A36" w:rsidP="00940A36">
      <w:pPr>
        <w:widowControl w:val="0"/>
        <w:ind w:firstLine="720"/>
        <w:jc w:val="both"/>
        <w:rPr>
          <w:sz w:val="28"/>
          <w:szCs w:val="28"/>
        </w:rPr>
      </w:pPr>
      <w:r w:rsidRPr="00CD4887">
        <w:rPr>
          <w:sz w:val="28"/>
          <w:szCs w:val="28"/>
        </w:rPr>
        <w:t>Очистные сооружения производственной и дождевой канализации следует, как правило, размещать на территории промышленных предпр</w:t>
      </w:r>
      <w:r w:rsidRPr="00CD4887">
        <w:rPr>
          <w:sz w:val="28"/>
          <w:szCs w:val="28"/>
        </w:rPr>
        <w:t>и</w:t>
      </w:r>
      <w:r w:rsidRPr="00CD4887">
        <w:rPr>
          <w:sz w:val="28"/>
          <w:szCs w:val="28"/>
        </w:rPr>
        <w:t>ятий.</w:t>
      </w:r>
    </w:p>
    <w:p w:rsidR="00940A36" w:rsidRDefault="00940A36" w:rsidP="00940A36">
      <w:pPr>
        <w:widowControl w:val="0"/>
        <w:ind w:firstLine="720"/>
        <w:jc w:val="both"/>
        <w:rPr>
          <w:sz w:val="28"/>
          <w:szCs w:val="28"/>
        </w:rPr>
      </w:pPr>
      <w:r w:rsidRPr="00CD4887">
        <w:rPr>
          <w:sz w:val="28"/>
          <w:szCs w:val="28"/>
        </w:rPr>
        <w:t>3.3.3.8. Размеры земельных участков для очистных сооружений канализации следует принимать не более указанных в таблице</w:t>
      </w:r>
      <w:r>
        <w:rPr>
          <w:sz w:val="28"/>
          <w:szCs w:val="28"/>
        </w:rPr>
        <w:t>7</w:t>
      </w:r>
      <w:r w:rsidRPr="00CD4887">
        <w:rPr>
          <w:sz w:val="28"/>
          <w:szCs w:val="28"/>
        </w:rPr>
        <w:t>.</w:t>
      </w:r>
    </w:p>
    <w:p w:rsidR="00940A36" w:rsidRDefault="00940A36" w:rsidP="00940A36">
      <w:pPr>
        <w:widowControl w:val="0"/>
        <w:ind w:firstLine="720"/>
        <w:jc w:val="both"/>
        <w:rPr>
          <w:sz w:val="28"/>
          <w:szCs w:val="28"/>
        </w:rPr>
      </w:pPr>
    </w:p>
    <w:p w:rsidR="00940A36" w:rsidRPr="00CD4887" w:rsidRDefault="00940A36" w:rsidP="00940A36">
      <w:pPr>
        <w:widowControl w:val="0"/>
        <w:ind w:firstLine="720"/>
        <w:jc w:val="both"/>
        <w:rPr>
          <w:sz w:val="28"/>
          <w:szCs w:val="28"/>
        </w:rPr>
      </w:pPr>
    </w:p>
    <w:p w:rsidR="00940A36" w:rsidRPr="00CD4887" w:rsidRDefault="00940A36" w:rsidP="00940A36">
      <w:pPr>
        <w:widowControl w:val="0"/>
        <w:ind w:firstLine="720"/>
        <w:jc w:val="both"/>
        <w:rPr>
          <w:sz w:val="28"/>
          <w:szCs w:val="28"/>
        </w:rPr>
      </w:pPr>
    </w:p>
    <w:p w:rsidR="00940A36" w:rsidRPr="001D2F04" w:rsidRDefault="00940A36" w:rsidP="00940A36">
      <w:pPr>
        <w:pStyle w:val="aff"/>
        <w:jc w:val="right"/>
        <w:rPr>
          <w:sz w:val="28"/>
          <w:szCs w:val="28"/>
          <w:lang w:val="ru-RU"/>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7</w:t>
      </w:r>
      <w:r w:rsidRPr="00CD4887">
        <w:rPr>
          <w:sz w:val="28"/>
          <w:szCs w:val="28"/>
        </w:rPr>
        <w:fldChar w:fldCharType="end"/>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88"/>
        <w:gridCol w:w="2003"/>
        <w:gridCol w:w="2004"/>
        <w:gridCol w:w="2004"/>
      </w:tblGrid>
      <w:tr w:rsidR="00940A36" w:rsidRPr="00CD4887" w:rsidTr="00981CAB">
        <w:tblPrEx>
          <w:tblCellMar>
            <w:top w:w="0" w:type="dxa"/>
            <w:bottom w:w="0" w:type="dxa"/>
          </w:tblCellMar>
        </w:tblPrEx>
        <w:trPr>
          <w:trHeight w:val="112"/>
          <w:jc w:val="center"/>
        </w:trPr>
        <w:tc>
          <w:tcPr>
            <w:tcW w:w="3288" w:type="dxa"/>
            <w:vMerge w:val="restart"/>
            <w:vAlign w:val="center"/>
          </w:tcPr>
          <w:p w:rsidR="00940A36" w:rsidRPr="00CD4887" w:rsidRDefault="00940A36" w:rsidP="00981CAB">
            <w:pPr>
              <w:widowControl w:val="0"/>
              <w:suppressAutoHyphens/>
              <w:ind w:left="-57" w:right="-57"/>
              <w:jc w:val="both"/>
              <w:rPr>
                <w:sz w:val="28"/>
                <w:szCs w:val="28"/>
              </w:rPr>
            </w:pPr>
            <w:r w:rsidRPr="00CD4887">
              <w:rPr>
                <w:sz w:val="28"/>
                <w:szCs w:val="28"/>
              </w:rPr>
              <w:t xml:space="preserve">Производительность очистных сооружений канализации, </w:t>
            </w:r>
          </w:p>
          <w:p w:rsidR="00940A36" w:rsidRPr="00CD4887" w:rsidRDefault="00940A36" w:rsidP="00981CAB">
            <w:pPr>
              <w:widowControl w:val="0"/>
              <w:suppressAutoHyphens/>
              <w:ind w:left="-57" w:right="-57"/>
              <w:jc w:val="both"/>
              <w:rPr>
                <w:sz w:val="28"/>
                <w:szCs w:val="28"/>
              </w:rPr>
            </w:pPr>
            <w:r w:rsidRPr="00CD4887">
              <w:rPr>
                <w:sz w:val="28"/>
                <w:szCs w:val="28"/>
              </w:rPr>
              <w:t>тыс. м</w:t>
            </w:r>
            <w:r w:rsidRPr="00CD4887">
              <w:rPr>
                <w:sz w:val="28"/>
                <w:szCs w:val="28"/>
                <w:vertAlign w:val="superscript"/>
              </w:rPr>
              <w:t>3</w:t>
            </w:r>
            <w:r w:rsidRPr="00CD4887">
              <w:rPr>
                <w:sz w:val="28"/>
                <w:szCs w:val="28"/>
              </w:rPr>
              <w:t>/сут.</w:t>
            </w:r>
          </w:p>
        </w:tc>
        <w:tc>
          <w:tcPr>
            <w:tcW w:w="6011" w:type="dxa"/>
            <w:gridSpan w:val="3"/>
            <w:vAlign w:val="center"/>
          </w:tcPr>
          <w:p w:rsidR="00940A36" w:rsidRPr="00CD4887" w:rsidRDefault="00940A36" w:rsidP="00981CAB">
            <w:pPr>
              <w:widowControl w:val="0"/>
              <w:suppressAutoHyphens/>
              <w:jc w:val="both"/>
              <w:rPr>
                <w:sz w:val="28"/>
                <w:szCs w:val="28"/>
              </w:rPr>
            </w:pPr>
            <w:r w:rsidRPr="00CD4887">
              <w:rPr>
                <w:sz w:val="28"/>
                <w:szCs w:val="28"/>
              </w:rPr>
              <w:t>Размеры земельных участков, га</w:t>
            </w:r>
          </w:p>
        </w:tc>
      </w:tr>
      <w:tr w:rsidR="00940A36" w:rsidRPr="00CD4887" w:rsidTr="00981CAB">
        <w:tblPrEx>
          <w:tblCellMar>
            <w:top w:w="0" w:type="dxa"/>
            <w:bottom w:w="0" w:type="dxa"/>
          </w:tblCellMar>
        </w:tblPrEx>
        <w:trPr>
          <w:trHeight w:val="386"/>
          <w:jc w:val="center"/>
        </w:trPr>
        <w:tc>
          <w:tcPr>
            <w:tcW w:w="3288" w:type="dxa"/>
            <w:vMerge/>
            <w:vAlign w:val="center"/>
          </w:tcPr>
          <w:p w:rsidR="00940A36" w:rsidRPr="00CD4887" w:rsidRDefault="00940A36" w:rsidP="00981CAB">
            <w:pPr>
              <w:widowControl w:val="0"/>
              <w:suppressAutoHyphens/>
              <w:jc w:val="both"/>
              <w:rPr>
                <w:sz w:val="28"/>
                <w:szCs w:val="28"/>
              </w:rPr>
            </w:pPr>
          </w:p>
        </w:tc>
        <w:tc>
          <w:tcPr>
            <w:tcW w:w="2003" w:type="dxa"/>
            <w:vAlign w:val="center"/>
          </w:tcPr>
          <w:p w:rsidR="00940A36" w:rsidRPr="00CD4887" w:rsidRDefault="00940A36" w:rsidP="00981CAB">
            <w:pPr>
              <w:widowControl w:val="0"/>
              <w:suppressAutoHyphens/>
              <w:jc w:val="both"/>
              <w:rPr>
                <w:sz w:val="28"/>
                <w:szCs w:val="28"/>
              </w:rPr>
            </w:pPr>
            <w:r w:rsidRPr="00CD4887">
              <w:rPr>
                <w:sz w:val="28"/>
                <w:szCs w:val="28"/>
              </w:rPr>
              <w:t>очистных сооружений</w:t>
            </w:r>
          </w:p>
        </w:tc>
        <w:tc>
          <w:tcPr>
            <w:tcW w:w="2004" w:type="dxa"/>
            <w:vAlign w:val="center"/>
          </w:tcPr>
          <w:p w:rsidR="00940A36" w:rsidRPr="00CD4887" w:rsidRDefault="00940A36" w:rsidP="00981CAB">
            <w:pPr>
              <w:widowControl w:val="0"/>
              <w:suppressAutoHyphens/>
              <w:jc w:val="both"/>
              <w:rPr>
                <w:sz w:val="28"/>
                <w:szCs w:val="28"/>
              </w:rPr>
            </w:pPr>
            <w:r w:rsidRPr="00CD4887">
              <w:rPr>
                <w:sz w:val="28"/>
                <w:szCs w:val="28"/>
              </w:rPr>
              <w:t>иловых площадок</w:t>
            </w:r>
          </w:p>
        </w:tc>
        <w:tc>
          <w:tcPr>
            <w:tcW w:w="2004" w:type="dxa"/>
            <w:vAlign w:val="center"/>
          </w:tcPr>
          <w:p w:rsidR="00940A36" w:rsidRPr="00CD4887" w:rsidRDefault="00940A36" w:rsidP="00981CAB">
            <w:pPr>
              <w:widowControl w:val="0"/>
              <w:suppressAutoHyphens/>
              <w:jc w:val="both"/>
              <w:rPr>
                <w:sz w:val="28"/>
                <w:szCs w:val="28"/>
              </w:rPr>
            </w:pPr>
            <w:r w:rsidRPr="00CD4887">
              <w:rPr>
                <w:sz w:val="28"/>
                <w:szCs w:val="28"/>
              </w:rPr>
              <w:t>биологических прудов глубокой очистки сточных вод</w:t>
            </w:r>
          </w:p>
        </w:tc>
      </w:tr>
      <w:tr w:rsidR="00940A36" w:rsidRPr="00CD4887" w:rsidTr="00981CAB">
        <w:tblPrEx>
          <w:tblCellMar>
            <w:top w:w="0" w:type="dxa"/>
            <w:bottom w:w="0" w:type="dxa"/>
          </w:tblCellMar>
        </w:tblPrEx>
        <w:trPr>
          <w:trHeight w:val="170"/>
          <w:jc w:val="center"/>
        </w:trPr>
        <w:tc>
          <w:tcPr>
            <w:tcW w:w="3288" w:type="dxa"/>
          </w:tcPr>
          <w:p w:rsidR="00940A36" w:rsidRPr="00CD4887" w:rsidRDefault="00940A36" w:rsidP="00981CAB">
            <w:pPr>
              <w:widowControl w:val="0"/>
              <w:ind w:left="94"/>
              <w:jc w:val="center"/>
              <w:rPr>
                <w:sz w:val="28"/>
                <w:szCs w:val="28"/>
              </w:rPr>
            </w:pPr>
            <w:r w:rsidRPr="00CD4887">
              <w:rPr>
                <w:sz w:val="28"/>
                <w:szCs w:val="28"/>
              </w:rPr>
              <w:t>1</w:t>
            </w:r>
          </w:p>
        </w:tc>
        <w:tc>
          <w:tcPr>
            <w:tcW w:w="2003" w:type="dxa"/>
          </w:tcPr>
          <w:p w:rsidR="00940A36" w:rsidRPr="00CD4887" w:rsidRDefault="00940A36" w:rsidP="00981CAB">
            <w:pPr>
              <w:widowControl w:val="0"/>
              <w:jc w:val="center"/>
              <w:rPr>
                <w:sz w:val="28"/>
                <w:szCs w:val="28"/>
              </w:rPr>
            </w:pPr>
            <w:r w:rsidRPr="00CD4887">
              <w:rPr>
                <w:sz w:val="28"/>
                <w:szCs w:val="28"/>
              </w:rPr>
              <w:t>2</w:t>
            </w:r>
          </w:p>
        </w:tc>
        <w:tc>
          <w:tcPr>
            <w:tcW w:w="2004" w:type="dxa"/>
          </w:tcPr>
          <w:p w:rsidR="00940A36" w:rsidRPr="00CD4887" w:rsidRDefault="00940A36" w:rsidP="00981CAB">
            <w:pPr>
              <w:widowControl w:val="0"/>
              <w:jc w:val="center"/>
              <w:rPr>
                <w:sz w:val="28"/>
                <w:szCs w:val="28"/>
              </w:rPr>
            </w:pPr>
            <w:r w:rsidRPr="00CD4887">
              <w:rPr>
                <w:sz w:val="28"/>
                <w:szCs w:val="28"/>
              </w:rPr>
              <w:t>3</w:t>
            </w:r>
          </w:p>
        </w:tc>
        <w:tc>
          <w:tcPr>
            <w:tcW w:w="2004" w:type="dxa"/>
          </w:tcPr>
          <w:p w:rsidR="00940A36" w:rsidRPr="00CD4887" w:rsidRDefault="00940A36" w:rsidP="00981CAB">
            <w:pPr>
              <w:widowControl w:val="0"/>
              <w:jc w:val="center"/>
              <w:rPr>
                <w:sz w:val="28"/>
                <w:szCs w:val="28"/>
              </w:rPr>
            </w:pPr>
            <w:r w:rsidRPr="00CD4887">
              <w:rPr>
                <w:sz w:val="28"/>
                <w:szCs w:val="28"/>
              </w:rPr>
              <w:t>4</w:t>
            </w:r>
          </w:p>
        </w:tc>
      </w:tr>
      <w:tr w:rsidR="00940A36" w:rsidRPr="00CD4887" w:rsidTr="00981CAB">
        <w:tblPrEx>
          <w:tblCellMar>
            <w:top w:w="0" w:type="dxa"/>
            <w:bottom w:w="0" w:type="dxa"/>
          </w:tblCellMar>
        </w:tblPrEx>
        <w:trPr>
          <w:trHeight w:val="170"/>
          <w:jc w:val="center"/>
        </w:trPr>
        <w:tc>
          <w:tcPr>
            <w:tcW w:w="3288" w:type="dxa"/>
          </w:tcPr>
          <w:p w:rsidR="00940A36" w:rsidRPr="00CD4887" w:rsidRDefault="00940A36" w:rsidP="00981CAB">
            <w:pPr>
              <w:widowControl w:val="0"/>
              <w:ind w:left="94"/>
              <w:jc w:val="both"/>
              <w:rPr>
                <w:sz w:val="28"/>
                <w:szCs w:val="28"/>
              </w:rPr>
            </w:pPr>
            <w:r w:rsidRPr="00CD4887">
              <w:rPr>
                <w:sz w:val="28"/>
                <w:szCs w:val="28"/>
              </w:rPr>
              <w:t xml:space="preserve">до 0,7 </w:t>
            </w:r>
          </w:p>
        </w:tc>
        <w:tc>
          <w:tcPr>
            <w:tcW w:w="2003" w:type="dxa"/>
          </w:tcPr>
          <w:p w:rsidR="00940A36" w:rsidRPr="00CD4887" w:rsidRDefault="00940A36" w:rsidP="00981CAB">
            <w:pPr>
              <w:widowControl w:val="0"/>
              <w:jc w:val="center"/>
              <w:rPr>
                <w:sz w:val="28"/>
                <w:szCs w:val="28"/>
              </w:rPr>
            </w:pPr>
            <w:r w:rsidRPr="00CD4887">
              <w:rPr>
                <w:sz w:val="28"/>
                <w:szCs w:val="28"/>
              </w:rPr>
              <w:t>0,5</w:t>
            </w:r>
          </w:p>
        </w:tc>
        <w:tc>
          <w:tcPr>
            <w:tcW w:w="2004" w:type="dxa"/>
          </w:tcPr>
          <w:p w:rsidR="00940A36" w:rsidRPr="00CD4887" w:rsidRDefault="00940A36" w:rsidP="00981CAB">
            <w:pPr>
              <w:widowControl w:val="0"/>
              <w:jc w:val="center"/>
              <w:rPr>
                <w:sz w:val="28"/>
                <w:szCs w:val="28"/>
              </w:rPr>
            </w:pPr>
            <w:r w:rsidRPr="00CD4887">
              <w:rPr>
                <w:sz w:val="28"/>
                <w:szCs w:val="28"/>
              </w:rPr>
              <w:t>0,2</w:t>
            </w:r>
          </w:p>
        </w:tc>
        <w:tc>
          <w:tcPr>
            <w:tcW w:w="2004" w:type="dxa"/>
          </w:tcPr>
          <w:p w:rsidR="00940A36" w:rsidRPr="00CD4887" w:rsidRDefault="00940A36" w:rsidP="00981CAB">
            <w:pPr>
              <w:widowControl w:val="0"/>
              <w:jc w:val="center"/>
              <w:rPr>
                <w:sz w:val="28"/>
                <w:szCs w:val="28"/>
              </w:rPr>
            </w:pPr>
            <w:r w:rsidRPr="00CD4887">
              <w:rPr>
                <w:sz w:val="28"/>
                <w:szCs w:val="28"/>
              </w:rPr>
              <w:noBreakHyphen/>
            </w:r>
          </w:p>
        </w:tc>
      </w:tr>
      <w:tr w:rsidR="00940A36" w:rsidRPr="00CD4887" w:rsidTr="00981CAB">
        <w:tblPrEx>
          <w:tblCellMar>
            <w:top w:w="0" w:type="dxa"/>
            <w:bottom w:w="0" w:type="dxa"/>
          </w:tblCellMar>
        </w:tblPrEx>
        <w:trPr>
          <w:trHeight w:val="170"/>
          <w:jc w:val="center"/>
        </w:trPr>
        <w:tc>
          <w:tcPr>
            <w:tcW w:w="3288" w:type="dxa"/>
          </w:tcPr>
          <w:p w:rsidR="00940A36" w:rsidRPr="00CD4887" w:rsidRDefault="00940A36" w:rsidP="00981CAB">
            <w:pPr>
              <w:widowControl w:val="0"/>
              <w:ind w:left="94"/>
              <w:jc w:val="both"/>
              <w:rPr>
                <w:sz w:val="28"/>
                <w:szCs w:val="28"/>
              </w:rPr>
            </w:pPr>
            <w:r w:rsidRPr="00CD4887">
              <w:rPr>
                <w:sz w:val="28"/>
                <w:szCs w:val="28"/>
              </w:rPr>
              <w:t>свыше 0,7 до 17</w:t>
            </w:r>
          </w:p>
        </w:tc>
        <w:tc>
          <w:tcPr>
            <w:tcW w:w="2003" w:type="dxa"/>
          </w:tcPr>
          <w:p w:rsidR="00940A36" w:rsidRPr="00CD4887" w:rsidRDefault="00940A36" w:rsidP="00981CAB">
            <w:pPr>
              <w:widowControl w:val="0"/>
              <w:jc w:val="center"/>
              <w:rPr>
                <w:sz w:val="28"/>
                <w:szCs w:val="28"/>
              </w:rPr>
            </w:pPr>
            <w:r w:rsidRPr="00CD4887">
              <w:rPr>
                <w:sz w:val="28"/>
                <w:szCs w:val="28"/>
              </w:rPr>
              <w:t>4</w:t>
            </w:r>
          </w:p>
        </w:tc>
        <w:tc>
          <w:tcPr>
            <w:tcW w:w="2004" w:type="dxa"/>
          </w:tcPr>
          <w:p w:rsidR="00940A36" w:rsidRPr="00CD4887" w:rsidRDefault="00940A36" w:rsidP="00981CAB">
            <w:pPr>
              <w:widowControl w:val="0"/>
              <w:jc w:val="center"/>
              <w:rPr>
                <w:sz w:val="28"/>
                <w:szCs w:val="28"/>
              </w:rPr>
            </w:pPr>
            <w:r w:rsidRPr="00CD4887">
              <w:rPr>
                <w:sz w:val="28"/>
                <w:szCs w:val="28"/>
              </w:rPr>
              <w:t>3</w:t>
            </w:r>
          </w:p>
        </w:tc>
        <w:tc>
          <w:tcPr>
            <w:tcW w:w="2004" w:type="dxa"/>
          </w:tcPr>
          <w:p w:rsidR="00940A36" w:rsidRPr="00CD4887" w:rsidRDefault="00940A36" w:rsidP="00981CAB">
            <w:pPr>
              <w:widowControl w:val="0"/>
              <w:jc w:val="center"/>
              <w:rPr>
                <w:sz w:val="28"/>
                <w:szCs w:val="28"/>
              </w:rPr>
            </w:pPr>
            <w:r w:rsidRPr="00CD4887">
              <w:rPr>
                <w:sz w:val="28"/>
                <w:szCs w:val="28"/>
              </w:rPr>
              <w:t>3</w:t>
            </w:r>
          </w:p>
        </w:tc>
      </w:tr>
      <w:tr w:rsidR="00940A36" w:rsidRPr="00CD4887" w:rsidTr="00981CAB">
        <w:tblPrEx>
          <w:tblCellMar>
            <w:top w:w="0" w:type="dxa"/>
            <w:bottom w:w="0" w:type="dxa"/>
          </w:tblCellMar>
        </w:tblPrEx>
        <w:trPr>
          <w:trHeight w:val="170"/>
          <w:jc w:val="center"/>
        </w:trPr>
        <w:tc>
          <w:tcPr>
            <w:tcW w:w="3288" w:type="dxa"/>
          </w:tcPr>
          <w:p w:rsidR="00940A36" w:rsidRPr="00CD4887" w:rsidRDefault="00940A36" w:rsidP="00981CAB">
            <w:pPr>
              <w:widowControl w:val="0"/>
              <w:ind w:left="94"/>
              <w:jc w:val="both"/>
              <w:rPr>
                <w:sz w:val="28"/>
                <w:szCs w:val="28"/>
              </w:rPr>
            </w:pPr>
            <w:r w:rsidRPr="00CD4887">
              <w:rPr>
                <w:sz w:val="28"/>
                <w:szCs w:val="28"/>
              </w:rPr>
              <w:t>свыше 17 до 40</w:t>
            </w:r>
          </w:p>
        </w:tc>
        <w:tc>
          <w:tcPr>
            <w:tcW w:w="2003" w:type="dxa"/>
          </w:tcPr>
          <w:p w:rsidR="00940A36" w:rsidRPr="00CD4887" w:rsidRDefault="00940A36" w:rsidP="00981CAB">
            <w:pPr>
              <w:widowControl w:val="0"/>
              <w:jc w:val="center"/>
              <w:rPr>
                <w:sz w:val="28"/>
                <w:szCs w:val="28"/>
              </w:rPr>
            </w:pPr>
            <w:r w:rsidRPr="00CD4887">
              <w:rPr>
                <w:sz w:val="28"/>
                <w:szCs w:val="28"/>
              </w:rPr>
              <w:t>6</w:t>
            </w:r>
          </w:p>
        </w:tc>
        <w:tc>
          <w:tcPr>
            <w:tcW w:w="2004" w:type="dxa"/>
          </w:tcPr>
          <w:p w:rsidR="00940A36" w:rsidRPr="00CD4887" w:rsidRDefault="00940A36" w:rsidP="00981CAB">
            <w:pPr>
              <w:widowControl w:val="0"/>
              <w:jc w:val="center"/>
              <w:rPr>
                <w:sz w:val="28"/>
                <w:szCs w:val="28"/>
              </w:rPr>
            </w:pPr>
            <w:r w:rsidRPr="00CD4887">
              <w:rPr>
                <w:sz w:val="28"/>
                <w:szCs w:val="28"/>
              </w:rPr>
              <w:t>9</w:t>
            </w:r>
          </w:p>
        </w:tc>
        <w:tc>
          <w:tcPr>
            <w:tcW w:w="2004" w:type="dxa"/>
          </w:tcPr>
          <w:p w:rsidR="00940A36" w:rsidRPr="00CD4887" w:rsidRDefault="00940A36" w:rsidP="00981CAB">
            <w:pPr>
              <w:widowControl w:val="0"/>
              <w:jc w:val="center"/>
              <w:rPr>
                <w:sz w:val="28"/>
                <w:szCs w:val="28"/>
              </w:rPr>
            </w:pPr>
            <w:r w:rsidRPr="00CD4887">
              <w:rPr>
                <w:sz w:val="28"/>
                <w:szCs w:val="28"/>
              </w:rPr>
              <w:t>6</w:t>
            </w:r>
          </w:p>
        </w:tc>
      </w:tr>
      <w:tr w:rsidR="00940A36" w:rsidRPr="00CD4887" w:rsidTr="00981CAB">
        <w:tblPrEx>
          <w:tblCellMar>
            <w:top w:w="0" w:type="dxa"/>
            <w:bottom w:w="0" w:type="dxa"/>
          </w:tblCellMar>
        </w:tblPrEx>
        <w:trPr>
          <w:trHeight w:val="170"/>
          <w:jc w:val="center"/>
        </w:trPr>
        <w:tc>
          <w:tcPr>
            <w:tcW w:w="3288" w:type="dxa"/>
          </w:tcPr>
          <w:p w:rsidR="00940A36" w:rsidRPr="00CD4887" w:rsidRDefault="00940A36" w:rsidP="00981CAB">
            <w:pPr>
              <w:widowControl w:val="0"/>
              <w:ind w:left="94"/>
              <w:jc w:val="both"/>
              <w:rPr>
                <w:sz w:val="28"/>
                <w:szCs w:val="28"/>
              </w:rPr>
            </w:pPr>
            <w:r w:rsidRPr="00CD4887">
              <w:rPr>
                <w:sz w:val="28"/>
                <w:szCs w:val="28"/>
              </w:rPr>
              <w:t>свыше 40 до 130</w:t>
            </w:r>
          </w:p>
        </w:tc>
        <w:tc>
          <w:tcPr>
            <w:tcW w:w="2003" w:type="dxa"/>
          </w:tcPr>
          <w:p w:rsidR="00940A36" w:rsidRPr="00CD4887" w:rsidRDefault="00940A36" w:rsidP="00981CAB">
            <w:pPr>
              <w:widowControl w:val="0"/>
              <w:jc w:val="center"/>
              <w:rPr>
                <w:sz w:val="28"/>
                <w:szCs w:val="28"/>
              </w:rPr>
            </w:pPr>
            <w:r w:rsidRPr="00CD4887">
              <w:rPr>
                <w:sz w:val="28"/>
                <w:szCs w:val="28"/>
              </w:rPr>
              <w:t>12</w:t>
            </w:r>
          </w:p>
        </w:tc>
        <w:tc>
          <w:tcPr>
            <w:tcW w:w="2004" w:type="dxa"/>
          </w:tcPr>
          <w:p w:rsidR="00940A36" w:rsidRPr="00CD4887" w:rsidRDefault="00940A36" w:rsidP="00981CAB">
            <w:pPr>
              <w:widowControl w:val="0"/>
              <w:jc w:val="center"/>
              <w:rPr>
                <w:sz w:val="28"/>
                <w:szCs w:val="28"/>
              </w:rPr>
            </w:pPr>
            <w:r w:rsidRPr="00CD4887">
              <w:rPr>
                <w:sz w:val="28"/>
                <w:szCs w:val="28"/>
              </w:rPr>
              <w:t>25</w:t>
            </w:r>
          </w:p>
        </w:tc>
        <w:tc>
          <w:tcPr>
            <w:tcW w:w="2004" w:type="dxa"/>
          </w:tcPr>
          <w:p w:rsidR="00940A36" w:rsidRPr="00CD4887" w:rsidRDefault="00940A36" w:rsidP="00981CAB">
            <w:pPr>
              <w:widowControl w:val="0"/>
              <w:jc w:val="center"/>
              <w:rPr>
                <w:sz w:val="28"/>
                <w:szCs w:val="28"/>
              </w:rPr>
            </w:pPr>
            <w:r w:rsidRPr="00CD4887">
              <w:rPr>
                <w:sz w:val="28"/>
                <w:szCs w:val="28"/>
              </w:rPr>
              <w:t>20</w:t>
            </w:r>
          </w:p>
        </w:tc>
      </w:tr>
      <w:tr w:rsidR="00940A36" w:rsidRPr="00CD4887" w:rsidTr="00981CAB">
        <w:tblPrEx>
          <w:tblCellMar>
            <w:top w:w="0" w:type="dxa"/>
            <w:bottom w:w="0" w:type="dxa"/>
          </w:tblCellMar>
        </w:tblPrEx>
        <w:trPr>
          <w:trHeight w:val="170"/>
          <w:jc w:val="center"/>
        </w:trPr>
        <w:tc>
          <w:tcPr>
            <w:tcW w:w="3288" w:type="dxa"/>
          </w:tcPr>
          <w:p w:rsidR="00940A36" w:rsidRPr="00CD4887" w:rsidRDefault="00940A36" w:rsidP="00981CAB">
            <w:pPr>
              <w:widowControl w:val="0"/>
              <w:ind w:left="94"/>
              <w:jc w:val="both"/>
              <w:rPr>
                <w:sz w:val="28"/>
                <w:szCs w:val="28"/>
              </w:rPr>
            </w:pPr>
            <w:r w:rsidRPr="00CD4887">
              <w:rPr>
                <w:sz w:val="28"/>
                <w:szCs w:val="28"/>
              </w:rPr>
              <w:t>свыше 130 до 175</w:t>
            </w:r>
          </w:p>
        </w:tc>
        <w:tc>
          <w:tcPr>
            <w:tcW w:w="2003" w:type="dxa"/>
          </w:tcPr>
          <w:p w:rsidR="00940A36" w:rsidRPr="00CD4887" w:rsidRDefault="00940A36" w:rsidP="00981CAB">
            <w:pPr>
              <w:widowControl w:val="0"/>
              <w:jc w:val="center"/>
              <w:rPr>
                <w:sz w:val="28"/>
                <w:szCs w:val="28"/>
              </w:rPr>
            </w:pPr>
            <w:r w:rsidRPr="00CD4887">
              <w:rPr>
                <w:sz w:val="28"/>
                <w:szCs w:val="28"/>
              </w:rPr>
              <w:t>14</w:t>
            </w:r>
          </w:p>
        </w:tc>
        <w:tc>
          <w:tcPr>
            <w:tcW w:w="2004" w:type="dxa"/>
          </w:tcPr>
          <w:p w:rsidR="00940A36" w:rsidRPr="00CD4887" w:rsidRDefault="00940A36" w:rsidP="00981CAB">
            <w:pPr>
              <w:widowControl w:val="0"/>
              <w:jc w:val="center"/>
              <w:rPr>
                <w:sz w:val="28"/>
                <w:szCs w:val="28"/>
              </w:rPr>
            </w:pPr>
            <w:r w:rsidRPr="00CD4887">
              <w:rPr>
                <w:sz w:val="28"/>
                <w:szCs w:val="28"/>
              </w:rPr>
              <w:t>30</w:t>
            </w:r>
          </w:p>
        </w:tc>
        <w:tc>
          <w:tcPr>
            <w:tcW w:w="2004" w:type="dxa"/>
          </w:tcPr>
          <w:p w:rsidR="00940A36" w:rsidRPr="00CD4887" w:rsidRDefault="00940A36" w:rsidP="00981CAB">
            <w:pPr>
              <w:widowControl w:val="0"/>
              <w:jc w:val="center"/>
              <w:rPr>
                <w:sz w:val="28"/>
                <w:szCs w:val="28"/>
              </w:rPr>
            </w:pPr>
            <w:r w:rsidRPr="00CD4887">
              <w:rPr>
                <w:sz w:val="28"/>
                <w:szCs w:val="28"/>
              </w:rPr>
              <w:t>30</w:t>
            </w:r>
          </w:p>
        </w:tc>
      </w:tr>
      <w:tr w:rsidR="00940A36" w:rsidRPr="00CD4887" w:rsidTr="00981CAB">
        <w:tblPrEx>
          <w:tblCellMar>
            <w:top w:w="0" w:type="dxa"/>
            <w:bottom w:w="0" w:type="dxa"/>
          </w:tblCellMar>
        </w:tblPrEx>
        <w:trPr>
          <w:trHeight w:val="170"/>
          <w:jc w:val="center"/>
        </w:trPr>
        <w:tc>
          <w:tcPr>
            <w:tcW w:w="3288" w:type="dxa"/>
          </w:tcPr>
          <w:p w:rsidR="00940A36" w:rsidRPr="00CD4887" w:rsidRDefault="00940A36" w:rsidP="00981CAB">
            <w:pPr>
              <w:widowControl w:val="0"/>
              <w:ind w:left="94"/>
              <w:jc w:val="both"/>
              <w:rPr>
                <w:sz w:val="28"/>
                <w:szCs w:val="28"/>
              </w:rPr>
            </w:pPr>
            <w:r w:rsidRPr="00CD4887">
              <w:rPr>
                <w:sz w:val="28"/>
                <w:szCs w:val="28"/>
              </w:rPr>
              <w:t>свыше 175 до 280</w:t>
            </w:r>
          </w:p>
        </w:tc>
        <w:tc>
          <w:tcPr>
            <w:tcW w:w="2003" w:type="dxa"/>
          </w:tcPr>
          <w:p w:rsidR="00940A36" w:rsidRPr="00CD4887" w:rsidRDefault="00940A36" w:rsidP="00981CAB">
            <w:pPr>
              <w:widowControl w:val="0"/>
              <w:jc w:val="center"/>
              <w:rPr>
                <w:sz w:val="28"/>
                <w:szCs w:val="28"/>
              </w:rPr>
            </w:pPr>
            <w:r w:rsidRPr="00CD4887">
              <w:rPr>
                <w:sz w:val="28"/>
                <w:szCs w:val="28"/>
              </w:rPr>
              <w:t>18</w:t>
            </w:r>
          </w:p>
        </w:tc>
        <w:tc>
          <w:tcPr>
            <w:tcW w:w="2004" w:type="dxa"/>
          </w:tcPr>
          <w:p w:rsidR="00940A36" w:rsidRPr="00CD4887" w:rsidRDefault="00940A36" w:rsidP="00981CAB">
            <w:pPr>
              <w:widowControl w:val="0"/>
              <w:jc w:val="center"/>
              <w:rPr>
                <w:sz w:val="28"/>
                <w:szCs w:val="28"/>
              </w:rPr>
            </w:pPr>
            <w:r w:rsidRPr="00CD4887">
              <w:rPr>
                <w:sz w:val="28"/>
                <w:szCs w:val="28"/>
              </w:rPr>
              <w:t>55</w:t>
            </w:r>
          </w:p>
        </w:tc>
        <w:tc>
          <w:tcPr>
            <w:tcW w:w="2004" w:type="dxa"/>
          </w:tcPr>
          <w:p w:rsidR="00940A36" w:rsidRPr="00CD4887" w:rsidRDefault="00940A36" w:rsidP="00981CAB">
            <w:pPr>
              <w:widowControl w:val="0"/>
              <w:jc w:val="center"/>
              <w:rPr>
                <w:sz w:val="28"/>
                <w:szCs w:val="28"/>
              </w:rPr>
            </w:pPr>
            <w:r w:rsidRPr="00CD4887">
              <w:rPr>
                <w:sz w:val="28"/>
                <w:szCs w:val="28"/>
              </w:rPr>
              <w:t>-</w:t>
            </w:r>
          </w:p>
        </w:tc>
      </w:tr>
    </w:tbl>
    <w:p w:rsidR="00940A36" w:rsidRDefault="00940A36" w:rsidP="00940A36">
      <w:pPr>
        <w:widowControl w:val="0"/>
        <w:ind w:firstLine="720"/>
        <w:jc w:val="both"/>
        <w:rPr>
          <w:sz w:val="28"/>
          <w:szCs w:val="28"/>
        </w:rPr>
      </w:pPr>
    </w:p>
    <w:p w:rsidR="00940A36" w:rsidRPr="00CD4887" w:rsidRDefault="00940A36" w:rsidP="00940A36">
      <w:pPr>
        <w:widowControl w:val="0"/>
        <w:ind w:firstLine="720"/>
        <w:jc w:val="both"/>
        <w:rPr>
          <w:sz w:val="28"/>
          <w:szCs w:val="28"/>
        </w:rPr>
      </w:pPr>
      <w:r w:rsidRPr="00CD4887">
        <w:rPr>
          <w:sz w:val="28"/>
          <w:szCs w:val="28"/>
        </w:rPr>
        <w:t>3.3.3.9. Размеры земельных участков очистных сооружений локальных систем канал</w:t>
      </w:r>
      <w:r w:rsidRPr="00CD4887">
        <w:rPr>
          <w:sz w:val="28"/>
          <w:szCs w:val="28"/>
        </w:rPr>
        <w:t>и</w:t>
      </w:r>
      <w:r w:rsidRPr="00CD4887">
        <w:rPr>
          <w:sz w:val="28"/>
          <w:szCs w:val="28"/>
        </w:rPr>
        <w:t>зации следует принимать в зависимости от грунтовых условий и количества сточных вод, но не б</w:t>
      </w:r>
      <w:r w:rsidRPr="00CD4887">
        <w:rPr>
          <w:sz w:val="28"/>
          <w:szCs w:val="28"/>
        </w:rPr>
        <w:t>о</w:t>
      </w:r>
      <w:r w:rsidRPr="00CD4887">
        <w:rPr>
          <w:sz w:val="28"/>
          <w:szCs w:val="28"/>
        </w:rPr>
        <w:t xml:space="preserve">лее </w:t>
      </w:r>
      <w:smartTag w:uri="urn:schemas-microsoft-com:office:smarttags" w:element="metricconverter">
        <w:smartTagPr>
          <w:attr w:name="ProductID" w:val="0,25 га"/>
        </w:smartTagPr>
        <w:r w:rsidRPr="00CD4887">
          <w:rPr>
            <w:sz w:val="28"/>
            <w:szCs w:val="28"/>
          </w:rPr>
          <w:t>0,25 га</w:t>
        </w:r>
      </w:smartTag>
      <w:r w:rsidRPr="00CD4887">
        <w:rPr>
          <w:sz w:val="28"/>
          <w:szCs w:val="28"/>
        </w:rPr>
        <w:t>.</w:t>
      </w:r>
    </w:p>
    <w:p w:rsidR="00940A36" w:rsidRDefault="00940A36" w:rsidP="00940A36">
      <w:pPr>
        <w:widowControl w:val="0"/>
        <w:ind w:firstLine="720"/>
        <w:jc w:val="both"/>
        <w:rPr>
          <w:sz w:val="28"/>
          <w:szCs w:val="28"/>
        </w:rPr>
      </w:pPr>
      <w:r w:rsidRPr="00CD4887">
        <w:rPr>
          <w:sz w:val="28"/>
          <w:szCs w:val="28"/>
        </w:rPr>
        <w:t>3.3.3.10. Ориентировочные размеры санитарно-защитных зон (далее СЗЗ) для канализ</w:t>
      </w:r>
      <w:r w:rsidRPr="00CD4887">
        <w:rPr>
          <w:sz w:val="28"/>
          <w:szCs w:val="28"/>
        </w:rPr>
        <w:t>а</w:t>
      </w:r>
      <w:r w:rsidRPr="00CD4887">
        <w:rPr>
          <w:sz w:val="28"/>
          <w:szCs w:val="28"/>
        </w:rPr>
        <w:t xml:space="preserve">ционных очистных сооружений следует принимать в соответствии с требованиями СанПиН 2.2.1/2.1.1.1200-03 по таблице </w:t>
      </w:r>
      <w:r>
        <w:rPr>
          <w:sz w:val="28"/>
          <w:szCs w:val="28"/>
        </w:rPr>
        <w:t>8</w:t>
      </w:r>
      <w:r w:rsidRPr="00CD4887">
        <w:rPr>
          <w:sz w:val="28"/>
          <w:szCs w:val="28"/>
        </w:rPr>
        <w:t>.</w:t>
      </w:r>
    </w:p>
    <w:p w:rsidR="00940A36" w:rsidRPr="00CD4887" w:rsidRDefault="00940A36" w:rsidP="00940A36"/>
    <w:p w:rsidR="00940A36" w:rsidRPr="00CD4887" w:rsidRDefault="00940A36" w:rsidP="00940A36">
      <w:pPr>
        <w:pStyle w:val="aff"/>
        <w:jc w:val="right"/>
        <w:rPr>
          <w:sz w:val="28"/>
          <w:szCs w:val="28"/>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8</w:t>
      </w:r>
      <w:r w:rsidRPr="00CD4887">
        <w:rPr>
          <w:sz w:val="28"/>
          <w:szCs w:val="28"/>
        </w:rPr>
        <w:fldChar w:fldCharType="end"/>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2"/>
        <w:gridCol w:w="797"/>
        <w:gridCol w:w="1271"/>
        <w:gridCol w:w="1348"/>
        <w:gridCol w:w="1331"/>
      </w:tblGrid>
      <w:tr w:rsidR="00940A36" w:rsidRPr="00CD4887" w:rsidTr="00981CAB">
        <w:trPr>
          <w:trHeight w:val="451"/>
          <w:tblHeader/>
          <w:jc w:val="center"/>
        </w:trPr>
        <w:tc>
          <w:tcPr>
            <w:tcW w:w="4972" w:type="dxa"/>
            <w:vMerge w:val="restart"/>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widowControl w:val="0"/>
              <w:adjustRightInd w:val="0"/>
              <w:jc w:val="both"/>
              <w:rPr>
                <w:sz w:val="28"/>
                <w:szCs w:val="28"/>
              </w:rPr>
            </w:pPr>
            <w:r w:rsidRPr="00CD4887">
              <w:rPr>
                <w:sz w:val="28"/>
                <w:szCs w:val="28"/>
              </w:rPr>
              <w:t>Сооружения для очистки сто</w:t>
            </w:r>
            <w:r w:rsidRPr="00CD4887">
              <w:rPr>
                <w:sz w:val="28"/>
                <w:szCs w:val="28"/>
              </w:rPr>
              <w:t>ч</w:t>
            </w:r>
            <w:r w:rsidRPr="00CD4887">
              <w:rPr>
                <w:sz w:val="28"/>
                <w:szCs w:val="28"/>
              </w:rPr>
              <w:t>ных вод</w:t>
            </w:r>
          </w:p>
        </w:tc>
        <w:tc>
          <w:tcPr>
            <w:tcW w:w="5117" w:type="dxa"/>
            <w:gridSpan w:val="4"/>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widowControl w:val="0"/>
              <w:adjustRightInd w:val="0"/>
              <w:ind w:left="-57" w:right="-57"/>
              <w:jc w:val="both"/>
              <w:rPr>
                <w:sz w:val="28"/>
                <w:szCs w:val="28"/>
              </w:rPr>
            </w:pPr>
            <w:r w:rsidRPr="00CD4887">
              <w:rPr>
                <w:spacing w:val="-2"/>
                <w:sz w:val="28"/>
                <w:szCs w:val="28"/>
              </w:rPr>
              <w:t xml:space="preserve">Расстояние, </w:t>
            </w:r>
            <w:r w:rsidRPr="00CD4887">
              <w:rPr>
                <w:rStyle w:val="grame"/>
                <w:spacing w:val="-2"/>
                <w:sz w:val="28"/>
                <w:szCs w:val="28"/>
              </w:rPr>
              <w:t>м,</w:t>
            </w:r>
            <w:r w:rsidRPr="00CD4887">
              <w:rPr>
                <w:spacing w:val="-2"/>
                <w:sz w:val="28"/>
                <w:szCs w:val="28"/>
              </w:rPr>
              <w:t xml:space="preserve"> при расчетной производительн</w:t>
            </w:r>
            <w:r w:rsidRPr="00CD4887">
              <w:rPr>
                <w:sz w:val="28"/>
                <w:szCs w:val="28"/>
              </w:rPr>
              <w:t>ости очистных соор</w:t>
            </w:r>
            <w:r w:rsidRPr="00CD4887">
              <w:rPr>
                <w:sz w:val="28"/>
                <w:szCs w:val="28"/>
              </w:rPr>
              <w:t>у</w:t>
            </w:r>
            <w:r w:rsidRPr="00CD4887">
              <w:rPr>
                <w:sz w:val="28"/>
                <w:szCs w:val="28"/>
              </w:rPr>
              <w:t>жений, тыс. м</w:t>
            </w:r>
            <w:r w:rsidRPr="00CD4887">
              <w:rPr>
                <w:sz w:val="28"/>
                <w:szCs w:val="28"/>
                <w:vertAlign w:val="superscript"/>
              </w:rPr>
              <w:t>3</w:t>
            </w:r>
            <w:r w:rsidRPr="00CD4887">
              <w:rPr>
                <w:sz w:val="28"/>
                <w:szCs w:val="28"/>
              </w:rPr>
              <w:t>/сутки</w:t>
            </w:r>
          </w:p>
        </w:tc>
      </w:tr>
      <w:tr w:rsidR="00940A36" w:rsidRPr="00CD4887" w:rsidTr="00981CAB">
        <w:trPr>
          <w:tblHeader/>
          <w:jc w:val="center"/>
        </w:trPr>
        <w:tc>
          <w:tcPr>
            <w:tcW w:w="4972" w:type="dxa"/>
            <w:vMerge/>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widowControl w:val="0"/>
              <w:jc w:val="both"/>
              <w:rPr>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widowControl w:val="0"/>
              <w:adjustRightInd w:val="0"/>
              <w:jc w:val="both"/>
              <w:rPr>
                <w:sz w:val="28"/>
                <w:szCs w:val="28"/>
              </w:rPr>
            </w:pPr>
            <w:r w:rsidRPr="00CD4887">
              <w:rPr>
                <w:sz w:val="28"/>
                <w:szCs w:val="28"/>
              </w:rPr>
              <w:t>до 0,2</w:t>
            </w:r>
          </w:p>
        </w:tc>
        <w:tc>
          <w:tcPr>
            <w:tcW w:w="1372" w:type="dxa"/>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widowControl w:val="0"/>
              <w:adjustRightInd w:val="0"/>
              <w:ind w:left="-108" w:right="-108"/>
              <w:jc w:val="both"/>
              <w:rPr>
                <w:sz w:val="28"/>
                <w:szCs w:val="28"/>
              </w:rPr>
            </w:pPr>
            <w:r w:rsidRPr="00CD4887">
              <w:rPr>
                <w:sz w:val="28"/>
                <w:szCs w:val="28"/>
              </w:rPr>
              <w:t xml:space="preserve">более 0,2 </w:t>
            </w:r>
          </w:p>
          <w:p w:rsidR="00940A36" w:rsidRPr="00CD4887" w:rsidRDefault="00940A36" w:rsidP="00981CAB">
            <w:pPr>
              <w:widowControl w:val="0"/>
              <w:adjustRightInd w:val="0"/>
              <w:ind w:left="-108" w:right="-108"/>
              <w:jc w:val="both"/>
              <w:rPr>
                <w:sz w:val="28"/>
                <w:szCs w:val="28"/>
              </w:rPr>
            </w:pPr>
            <w:r w:rsidRPr="00CD4887">
              <w:rPr>
                <w:sz w:val="28"/>
                <w:szCs w:val="28"/>
              </w:rPr>
              <w:t>до 5,0</w:t>
            </w:r>
          </w:p>
        </w:tc>
        <w:tc>
          <w:tcPr>
            <w:tcW w:w="1456" w:type="dxa"/>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widowControl w:val="0"/>
              <w:adjustRightInd w:val="0"/>
              <w:ind w:left="-108" w:right="-108"/>
              <w:jc w:val="both"/>
              <w:rPr>
                <w:sz w:val="28"/>
                <w:szCs w:val="28"/>
              </w:rPr>
            </w:pPr>
            <w:r w:rsidRPr="00CD4887">
              <w:rPr>
                <w:sz w:val="28"/>
                <w:szCs w:val="28"/>
              </w:rPr>
              <w:t xml:space="preserve">более 5,0 </w:t>
            </w:r>
          </w:p>
          <w:p w:rsidR="00940A36" w:rsidRPr="00CD4887" w:rsidRDefault="00940A36" w:rsidP="00981CAB">
            <w:pPr>
              <w:widowControl w:val="0"/>
              <w:adjustRightInd w:val="0"/>
              <w:ind w:left="-108" w:right="-108"/>
              <w:jc w:val="both"/>
              <w:rPr>
                <w:sz w:val="28"/>
                <w:szCs w:val="28"/>
              </w:rPr>
            </w:pPr>
            <w:r w:rsidRPr="00CD4887">
              <w:rPr>
                <w:sz w:val="28"/>
                <w:szCs w:val="28"/>
              </w:rPr>
              <w:t>до 50,0</w:t>
            </w:r>
          </w:p>
        </w:tc>
        <w:tc>
          <w:tcPr>
            <w:tcW w:w="1437" w:type="dxa"/>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widowControl w:val="0"/>
              <w:adjustRightInd w:val="0"/>
              <w:ind w:left="-108" w:right="-108"/>
              <w:jc w:val="both"/>
              <w:rPr>
                <w:sz w:val="28"/>
                <w:szCs w:val="28"/>
              </w:rPr>
            </w:pPr>
            <w:r w:rsidRPr="00CD4887">
              <w:rPr>
                <w:sz w:val="28"/>
                <w:szCs w:val="28"/>
              </w:rPr>
              <w:t xml:space="preserve">более 50,0 </w:t>
            </w:r>
          </w:p>
          <w:p w:rsidR="00940A36" w:rsidRPr="00CD4887" w:rsidRDefault="00940A36" w:rsidP="00981CAB">
            <w:pPr>
              <w:widowControl w:val="0"/>
              <w:adjustRightInd w:val="0"/>
              <w:ind w:left="-108" w:right="-108"/>
              <w:jc w:val="both"/>
              <w:rPr>
                <w:sz w:val="28"/>
                <w:szCs w:val="28"/>
              </w:rPr>
            </w:pPr>
            <w:r w:rsidRPr="00CD4887">
              <w:rPr>
                <w:sz w:val="28"/>
                <w:szCs w:val="28"/>
              </w:rPr>
              <w:t>до 280</w:t>
            </w:r>
          </w:p>
        </w:tc>
      </w:tr>
      <w:tr w:rsidR="00940A36" w:rsidRPr="00CD4887" w:rsidTr="00981CAB">
        <w:trPr>
          <w:jc w:val="center"/>
        </w:trPr>
        <w:tc>
          <w:tcPr>
            <w:tcW w:w="49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ind w:right="34"/>
              <w:jc w:val="both"/>
              <w:rPr>
                <w:sz w:val="28"/>
                <w:szCs w:val="28"/>
              </w:rPr>
            </w:pPr>
            <w:r w:rsidRPr="00CD4887">
              <w:rPr>
                <w:sz w:val="28"/>
                <w:szCs w:val="28"/>
              </w:rPr>
              <w:t>Насосные станции и аварийно-регулирующие резервуары, локальные очистные сооружения</w:t>
            </w:r>
          </w:p>
        </w:tc>
        <w:tc>
          <w:tcPr>
            <w:tcW w:w="85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15</w:t>
            </w:r>
          </w:p>
        </w:tc>
        <w:tc>
          <w:tcPr>
            <w:tcW w:w="13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20</w:t>
            </w:r>
          </w:p>
        </w:tc>
        <w:tc>
          <w:tcPr>
            <w:tcW w:w="1456"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20</w:t>
            </w:r>
          </w:p>
        </w:tc>
        <w:tc>
          <w:tcPr>
            <w:tcW w:w="1437"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30</w:t>
            </w:r>
          </w:p>
        </w:tc>
      </w:tr>
      <w:tr w:rsidR="00940A36" w:rsidRPr="00CD4887" w:rsidTr="00981CAB">
        <w:trPr>
          <w:jc w:val="center"/>
        </w:trPr>
        <w:tc>
          <w:tcPr>
            <w:tcW w:w="49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ind w:right="34"/>
              <w:jc w:val="both"/>
              <w:rPr>
                <w:sz w:val="28"/>
                <w:szCs w:val="28"/>
              </w:rPr>
            </w:pPr>
            <w:r w:rsidRPr="00CD4887">
              <w:rPr>
                <w:sz w:val="28"/>
                <w:szCs w:val="28"/>
              </w:rPr>
              <w:t>Сооружения для механической и биологич</w:t>
            </w:r>
            <w:r w:rsidRPr="00CD4887">
              <w:rPr>
                <w:sz w:val="28"/>
                <w:szCs w:val="28"/>
              </w:rPr>
              <w:t>е</w:t>
            </w:r>
            <w:r w:rsidRPr="00CD4887">
              <w:rPr>
                <w:sz w:val="28"/>
                <w:szCs w:val="28"/>
              </w:rPr>
              <w:t>ск</w:t>
            </w:r>
            <w:r w:rsidRPr="00CD4887">
              <w:rPr>
                <w:spacing w:val="-2"/>
                <w:sz w:val="28"/>
                <w:szCs w:val="28"/>
              </w:rPr>
              <w:t xml:space="preserve">ой очистки с иловыми площадками для </w:t>
            </w:r>
            <w:r w:rsidRPr="00CD4887">
              <w:rPr>
                <w:rStyle w:val="spelle"/>
                <w:spacing w:val="-2"/>
                <w:sz w:val="28"/>
                <w:szCs w:val="28"/>
              </w:rPr>
              <w:t>сбро</w:t>
            </w:r>
            <w:r w:rsidRPr="00CD4887">
              <w:rPr>
                <w:rStyle w:val="spelle"/>
                <w:sz w:val="28"/>
                <w:szCs w:val="28"/>
              </w:rPr>
              <w:t>женных</w:t>
            </w:r>
            <w:r w:rsidRPr="00CD4887">
              <w:rPr>
                <w:sz w:val="28"/>
                <w:szCs w:val="28"/>
              </w:rPr>
              <w:t xml:space="preserve"> осадков, а также иловые пл</w:t>
            </w:r>
            <w:r w:rsidRPr="00CD4887">
              <w:rPr>
                <w:sz w:val="28"/>
                <w:szCs w:val="28"/>
              </w:rPr>
              <w:t>о</w:t>
            </w:r>
            <w:r w:rsidRPr="00CD4887">
              <w:rPr>
                <w:sz w:val="28"/>
                <w:szCs w:val="28"/>
              </w:rPr>
              <w:t>щадки</w:t>
            </w:r>
          </w:p>
        </w:tc>
        <w:tc>
          <w:tcPr>
            <w:tcW w:w="85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150</w:t>
            </w:r>
          </w:p>
        </w:tc>
        <w:tc>
          <w:tcPr>
            <w:tcW w:w="13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200</w:t>
            </w:r>
          </w:p>
        </w:tc>
        <w:tc>
          <w:tcPr>
            <w:tcW w:w="1456"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400</w:t>
            </w:r>
          </w:p>
        </w:tc>
        <w:tc>
          <w:tcPr>
            <w:tcW w:w="1437"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500</w:t>
            </w:r>
          </w:p>
        </w:tc>
      </w:tr>
      <w:tr w:rsidR="00940A36" w:rsidRPr="00CD4887" w:rsidTr="00981CAB">
        <w:trPr>
          <w:jc w:val="center"/>
        </w:trPr>
        <w:tc>
          <w:tcPr>
            <w:tcW w:w="49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ind w:right="-57"/>
              <w:jc w:val="both"/>
              <w:rPr>
                <w:sz w:val="28"/>
                <w:szCs w:val="28"/>
              </w:rPr>
            </w:pPr>
            <w:r w:rsidRPr="00CD4887">
              <w:rPr>
                <w:sz w:val="28"/>
                <w:szCs w:val="28"/>
              </w:rPr>
              <w:t>Сооружения для механической и биологич</w:t>
            </w:r>
            <w:r w:rsidRPr="00CD4887">
              <w:rPr>
                <w:sz w:val="28"/>
                <w:szCs w:val="28"/>
              </w:rPr>
              <w:t>е</w:t>
            </w:r>
            <w:r w:rsidRPr="00CD4887">
              <w:rPr>
                <w:sz w:val="28"/>
                <w:szCs w:val="28"/>
              </w:rPr>
              <w:t>ской очистки с термомеханической обрабо</w:t>
            </w:r>
            <w:r w:rsidRPr="00CD4887">
              <w:rPr>
                <w:sz w:val="28"/>
                <w:szCs w:val="28"/>
              </w:rPr>
              <w:t>т</w:t>
            </w:r>
            <w:r w:rsidRPr="00CD4887">
              <w:rPr>
                <w:sz w:val="28"/>
                <w:szCs w:val="28"/>
              </w:rPr>
              <w:t xml:space="preserve">кой осадка в закрытых </w:t>
            </w:r>
            <w:r w:rsidRPr="00CD4887">
              <w:rPr>
                <w:rStyle w:val="grame"/>
                <w:sz w:val="28"/>
                <w:szCs w:val="28"/>
              </w:rPr>
              <w:t>помещениях</w:t>
            </w:r>
          </w:p>
        </w:tc>
        <w:tc>
          <w:tcPr>
            <w:tcW w:w="85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100</w:t>
            </w:r>
          </w:p>
        </w:tc>
        <w:tc>
          <w:tcPr>
            <w:tcW w:w="13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150</w:t>
            </w:r>
          </w:p>
        </w:tc>
        <w:tc>
          <w:tcPr>
            <w:tcW w:w="1456"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300</w:t>
            </w:r>
          </w:p>
        </w:tc>
        <w:tc>
          <w:tcPr>
            <w:tcW w:w="1437"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400</w:t>
            </w:r>
          </w:p>
        </w:tc>
      </w:tr>
      <w:tr w:rsidR="00940A36" w:rsidRPr="00CD4887" w:rsidTr="00981CAB">
        <w:trPr>
          <w:jc w:val="center"/>
        </w:trPr>
        <w:tc>
          <w:tcPr>
            <w:tcW w:w="49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spacing w:line="233" w:lineRule="auto"/>
              <w:jc w:val="both"/>
              <w:rPr>
                <w:sz w:val="28"/>
                <w:szCs w:val="28"/>
              </w:rPr>
            </w:pPr>
            <w:r w:rsidRPr="00CD4887">
              <w:rPr>
                <w:sz w:val="28"/>
                <w:szCs w:val="28"/>
              </w:rPr>
              <w:t>Поля:</w:t>
            </w:r>
          </w:p>
          <w:p w:rsidR="00940A36" w:rsidRPr="00CD4887" w:rsidRDefault="00940A36" w:rsidP="00981CAB">
            <w:pPr>
              <w:widowControl w:val="0"/>
              <w:adjustRightInd w:val="0"/>
              <w:spacing w:line="233" w:lineRule="auto"/>
              <w:jc w:val="both"/>
              <w:rPr>
                <w:sz w:val="28"/>
                <w:szCs w:val="28"/>
              </w:rPr>
            </w:pPr>
            <w:r w:rsidRPr="00CD4887">
              <w:rPr>
                <w:sz w:val="28"/>
                <w:szCs w:val="28"/>
              </w:rPr>
              <w:t>а) фильтрации</w:t>
            </w:r>
          </w:p>
          <w:p w:rsidR="00940A36" w:rsidRPr="00CD4887" w:rsidRDefault="00940A36" w:rsidP="00981CAB">
            <w:pPr>
              <w:widowControl w:val="0"/>
              <w:adjustRightInd w:val="0"/>
              <w:spacing w:line="233" w:lineRule="auto"/>
              <w:jc w:val="both"/>
              <w:rPr>
                <w:sz w:val="28"/>
                <w:szCs w:val="28"/>
              </w:rPr>
            </w:pPr>
            <w:r w:rsidRPr="00CD4887">
              <w:rPr>
                <w:sz w:val="28"/>
                <w:szCs w:val="28"/>
              </w:rPr>
              <w:t xml:space="preserve">б) орошения </w:t>
            </w:r>
          </w:p>
        </w:tc>
        <w:tc>
          <w:tcPr>
            <w:tcW w:w="85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p>
          <w:p w:rsidR="00940A36" w:rsidRPr="00CD4887" w:rsidRDefault="00940A36" w:rsidP="00981CAB">
            <w:pPr>
              <w:widowControl w:val="0"/>
              <w:adjustRightInd w:val="0"/>
              <w:jc w:val="center"/>
              <w:rPr>
                <w:sz w:val="28"/>
                <w:szCs w:val="28"/>
              </w:rPr>
            </w:pPr>
            <w:r w:rsidRPr="00CD4887">
              <w:rPr>
                <w:sz w:val="28"/>
                <w:szCs w:val="28"/>
              </w:rPr>
              <w:t>200</w:t>
            </w:r>
          </w:p>
          <w:p w:rsidR="00940A36" w:rsidRPr="00CD4887" w:rsidRDefault="00940A36" w:rsidP="00981CAB">
            <w:pPr>
              <w:widowControl w:val="0"/>
              <w:adjustRightInd w:val="0"/>
              <w:jc w:val="center"/>
              <w:rPr>
                <w:sz w:val="28"/>
                <w:szCs w:val="28"/>
              </w:rPr>
            </w:pPr>
            <w:r w:rsidRPr="00CD4887">
              <w:rPr>
                <w:sz w:val="28"/>
                <w:szCs w:val="28"/>
              </w:rPr>
              <w:t>150</w:t>
            </w:r>
          </w:p>
        </w:tc>
        <w:tc>
          <w:tcPr>
            <w:tcW w:w="13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p>
          <w:p w:rsidR="00940A36" w:rsidRPr="00CD4887" w:rsidRDefault="00940A36" w:rsidP="00981CAB">
            <w:pPr>
              <w:widowControl w:val="0"/>
              <w:adjustRightInd w:val="0"/>
              <w:jc w:val="center"/>
              <w:rPr>
                <w:sz w:val="28"/>
                <w:szCs w:val="28"/>
              </w:rPr>
            </w:pPr>
            <w:r w:rsidRPr="00CD4887">
              <w:rPr>
                <w:sz w:val="28"/>
                <w:szCs w:val="28"/>
              </w:rPr>
              <w:t>300</w:t>
            </w:r>
          </w:p>
          <w:p w:rsidR="00940A36" w:rsidRPr="00CD4887" w:rsidRDefault="00940A36" w:rsidP="00981CAB">
            <w:pPr>
              <w:widowControl w:val="0"/>
              <w:adjustRightInd w:val="0"/>
              <w:jc w:val="center"/>
              <w:rPr>
                <w:sz w:val="28"/>
                <w:szCs w:val="28"/>
              </w:rPr>
            </w:pPr>
            <w:r w:rsidRPr="00CD4887">
              <w:rPr>
                <w:sz w:val="28"/>
                <w:szCs w:val="28"/>
              </w:rPr>
              <w:t>200</w:t>
            </w:r>
          </w:p>
        </w:tc>
        <w:tc>
          <w:tcPr>
            <w:tcW w:w="1456"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p>
          <w:p w:rsidR="00940A36" w:rsidRPr="00CD4887" w:rsidRDefault="00940A36" w:rsidP="00981CAB">
            <w:pPr>
              <w:widowControl w:val="0"/>
              <w:adjustRightInd w:val="0"/>
              <w:jc w:val="center"/>
              <w:rPr>
                <w:sz w:val="28"/>
                <w:szCs w:val="28"/>
              </w:rPr>
            </w:pPr>
            <w:r w:rsidRPr="00CD4887">
              <w:rPr>
                <w:sz w:val="28"/>
                <w:szCs w:val="28"/>
              </w:rPr>
              <w:t>500</w:t>
            </w:r>
          </w:p>
          <w:p w:rsidR="00940A36" w:rsidRPr="00CD4887" w:rsidRDefault="00940A36" w:rsidP="00981CAB">
            <w:pPr>
              <w:widowControl w:val="0"/>
              <w:adjustRightInd w:val="0"/>
              <w:jc w:val="center"/>
              <w:rPr>
                <w:sz w:val="28"/>
                <w:szCs w:val="28"/>
              </w:rPr>
            </w:pPr>
            <w:r w:rsidRPr="00CD4887">
              <w:rPr>
                <w:sz w:val="28"/>
                <w:szCs w:val="28"/>
              </w:rPr>
              <w:t>400</w:t>
            </w:r>
          </w:p>
        </w:tc>
        <w:tc>
          <w:tcPr>
            <w:tcW w:w="1437"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p>
          <w:p w:rsidR="00940A36" w:rsidRPr="00CD4887" w:rsidRDefault="00940A36" w:rsidP="00981CAB">
            <w:pPr>
              <w:widowControl w:val="0"/>
              <w:adjustRightInd w:val="0"/>
              <w:jc w:val="center"/>
              <w:rPr>
                <w:sz w:val="28"/>
                <w:szCs w:val="28"/>
              </w:rPr>
            </w:pPr>
            <w:r w:rsidRPr="00CD4887">
              <w:rPr>
                <w:sz w:val="28"/>
                <w:szCs w:val="28"/>
              </w:rPr>
              <w:t>1000</w:t>
            </w:r>
          </w:p>
          <w:p w:rsidR="00940A36" w:rsidRPr="00CD4887" w:rsidRDefault="00940A36" w:rsidP="00981CAB">
            <w:pPr>
              <w:widowControl w:val="0"/>
              <w:adjustRightInd w:val="0"/>
              <w:jc w:val="center"/>
              <w:rPr>
                <w:sz w:val="28"/>
                <w:szCs w:val="28"/>
              </w:rPr>
            </w:pPr>
            <w:r w:rsidRPr="00CD4887">
              <w:rPr>
                <w:sz w:val="28"/>
                <w:szCs w:val="28"/>
              </w:rPr>
              <w:t>1000</w:t>
            </w:r>
          </w:p>
        </w:tc>
      </w:tr>
      <w:tr w:rsidR="00940A36" w:rsidRPr="00CD4887" w:rsidTr="00981CAB">
        <w:trPr>
          <w:jc w:val="center"/>
        </w:trPr>
        <w:tc>
          <w:tcPr>
            <w:tcW w:w="49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both"/>
              <w:rPr>
                <w:sz w:val="28"/>
                <w:szCs w:val="28"/>
              </w:rPr>
            </w:pPr>
            <w:r w:rsidRPr="00CD4887">
              <w:rPr>
                <w:sz w:val="28"/>
                <w:szCs w:val="28"/>
              </w:rPr>
              <w:t xml:space="preserve">Биологические пруды </w:t>
            </w:r>
          </w:p>
        </w:tc>
        <w:tc>
          <w:tcPr>
            <w:tcW w:w="85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200</w:t>
            </w:r>
          </w:p>
        </w:tc>
        <w:tc>
          <w:tcPr>
            <w:tcW w:w="1372"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200</w:t>
            </w:r>
          </w:p>
        </w:tc>
        <w:tc>
          <w:tcPr>
            <w:tcW w:w="1456"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300</w:t>
            </w:r>
          </w:p>
        </w:tc>
        <w:tc>
          <w:tcPr>
            <w:tcW w:w="1437" w:type="dxa"/>
            <w:tcBorders>
              <w:top w:val="single" w:sz="4" w:space="0" w:color="auto"/>
              <w:left w:val="single" w:sz="4" w:space="0" w:color="auto"/>
              <w:bottom w:val="single" w:sz="4" w:space="0" w:color="auto"/>
              <w:right w:val="single" w:sz="4" w:space="0" w:color="auto"/>
            </w:tcBorders>
          </w:tcPr>
          <w:p w:rsidR="00940A36" w:rsidRPr="00CD4887" w:rsidRDefault="00940A36" w:rsidP="00981CAB">
            <w:pPr>
              <w:widowControl w:val="0"/>
              <w:adjustRightInd w:val="0"/>
              <w:jc w:val="center"/>
              <w:rPr>
                <w:sz w:val="28"/>
                <w:szCs w:val="28"/>
              </w:rPr>
            </w:pPr>
            <w:r w:rsidRPr="00CD4887">
              <w:rPr>
                <w:sz w:val="28"/>
                <w:szCs w:val="28"/>
              </w:rPr>
              <w:t>300</w:t>
            </w:r>
          </w:p>
        </w:tc>
      </w:tr>
    </w:tbl>
    <w:p w:rsidR="00940A36" w:rsidRPr="00CD4887" w:rsidRDefault="00940A36" w:rsidP="00940A36">
      <w:pPr>
        <w:widowControl w:val="0"/>
        <w:adjustRightInd w:val="0"/>
        <w:spacing w:before="120"/>
        <w:ind w:firstLine="709"/>
        <w:jc w:val="both"/>
        <w:rPr>
          <w:spacing w:val="40"/>
        </w:rPr>
      </w:pPr>
      <w:r w:rsidRPr="00CD4887">
        <w:rPr>
          <w:spacing w:val="40"/>
        </w:rPr>
        <w:t>Примечания:</w:t>
      </w:r>
    </w:p>
    <w:p w:rsidR="00940A36" w:rsidRPr="00CD4887" w:rsidRDefault="00940A36" w:rsidP="00940A36">
      <w:pPr>
        <w:widowControl w:val="0"/>
        <w:adjustRightInd w:val="0"/>
        <w:ind w:firstLine="709"/>
        <w:jc w:val="both"/>
      </w:pPr>
      <w:r w:rsidRPr="00CD4887">
        <w:t>Размер СЗЗ для канализационных очистных сооружений производительностью более 280 тыс. м</w:t>
      </w:r>
      <w:r w:rsidRPr="00CD4887">
        <w:rPr>
          <w:vertAlign w:val="superscript"/>
        </w:rPr>
        <w:t>3</w:t>
      </w:r>
      <w:r w:rsidRPr="00CD4887">
        <w:t>/сутки, а также при принятии новых технологий очистки сточных вод и обработки осадка следует устанавливать в соответс</w:t>
      </w:r>
      <w:r w:rsidRPr="00CD4887">
        <w:t>т</w:t>
      </w:r>
      <w:r w:rsidRPr="00CD4887">
        <w:t>вии с требованиями настоящих нормативов.</w:t>
      </w:r>
    </w:p>
    <w:p w:rsidR="00940A36" w:rsidRPr="00CD4887" w:rsidRDefault="00940A36" w:rsidP="00940A36">
      <w:pPr>
        <w:widowControl w:val="0"/>
        <w:adjustRightInd w:val="0"/>
        <w:ind w:firstLine="709"/>
        <w:jc w:val="both"/>
      </w:pPr>
      <w:r w:rsidRPr="00CD4887">
        <w:t xml:space="preserve">Для полей фильтрации площадью до </w:t>
      </w:r>
      <w:smartTag w:uri="urn:schemas-microsoft-com:office:smarttags" w:element="metricconverter">
        <w:smartTagPr>
          <w:attr w:name="ProductID" w:val="0,5 га"/>
        </w:smartTagPr>
        <w:r w:rsidRPr="00CD4887">
          <w:t>0,5 га</w:t>
        </w:r>
      </w:smartTag>
      <w:r w:rsidRPr="00CD4887">
        <w:t xml:space="preserve">, для полей орошения коммунального типа площадью до </w:t>
      </w:r>
      <w:smartTag w:uri="urn:schemas-microsoft-com:office:smarttags" w:element="metricconverter">
        <w:smartTagPr>
          <w:attr w:name="ProductID" w:val="1,0 г"/>
        </w:smartTagPr>
        <w:r w:rsidRPr="00CD4887">
          <w:t>1,0 г</w:t>
        </w:r>
      </w:smartTag>
      <w:r w:rsidRPr="00CD4887">
        <w:t>, для сооружений механической и биологической очистки сточных вод производительн</w:t>
      </w:r>
      <w:r w:rsidRPr="00CD4887">
        <w:t>о</w:t>
      </w:r>
      <w:r w:rsidRPr="00CD4887">
        <w:t>стью до 50 м</w:t>
      </w:r>
      <w:r w:rsidRPr="00CD4887">
        <w:rPr>
          <w:vertAlign w:val="superscript"/>
        </w:rPr>
        <w:t>3</w:t>
      </w:r>
      <w:r w:rsidRPr="00CD4887">
        <w:t xml:space="preserve">/сутки СЗЗ следует принимать размером </w:t>
      </w:r>
      <w:smartTag w:uri="urn:schemas-microsoft-com:office:smarttags" w:element="metricconverter">
        <w:smartTagPr>
          <w:attr w:name="ProductID" w:val="100 м"/>
        </w:smartTagPr>
        <w:r w:rsidRPr="00CD4887">
          <w:t>100 м</w:t>
        </w:r>
      </w:smartTag>
      <w:r w:rsidRPr="00CD4887">
        <w:t>.</w:t>
      </w:r>
    </w:p>
    <w:p w:rsidR="00940A36" w:rsidRPr="00CD4887" w:rsidRDefault="00940A36" w:rsidP="00940A36">
      <w:pPr>
        <w:widowControl w:val="0"/>
        <w:adjustRightInd w:val="0"/>
        <w:ind w:firstLine="709"/>
        <w:jc w:val="both"/>
      </w:pPr>
      <w:r w:rsidRPr="00CD4887">
        <w:t>Для полей подземной фильтрации пропускной способностью до 15 м</w:t>
      </w:r>
      <w:r w:rsidRPr="00CD4887">
        <w:rPr>
          <w:vertAlign w:val="superscript"/>
        </w:rPr>
        <w:t>3</w:t>
      </w:r>
      <w:r w:rsidRPr="00CD4887">
        <w:t xml:space="preserve">/сутки СЗЗ следует принимать размером </w:t>
      </w:r>
      <w:smartTag w:uri="urn:schemas-microsoft-com:office:smarttags" w:element="metricconverter">
        <w:smartTagPr>
          <w:attr w:name="ProductID" w:val="50 м"/>
        </w:smartTagPr>
        <w:r w:rsidRPr="00CD4887">
          <w:t>50 м</w:t>
        </w:r>
      </w:smartTag>
      <w:r w:rsidRPr="00CD4887">
        <w:t>.</w:t>
      </w:r>
    </w:p>
    <w:p w:rsidR="00940A36" w:rsidRPr="00CD4887" w:rsidRDefault="00940A36" w:rsidP="00940A36">
      <w:pPr>
        <w:widowControl w:val="0"/>
        <w:ind w:firstLine="720"/>
        <w:jc w:val="both"/>
      </w:pPr>
      <w:r w:rsidRPr="00CD4887">
        <w:t xml:space="preserve">Размер СЗЗ от сливных станций следует принимать </w:t>
      </w:r>
      <w:smartTag w:uri="urn:schemas-microsoft-com:office:smarttags" w:element="metricconverter">
        <w:smartTagPr>
          <w:attr w:name="ProductID" w:val="300 м"/>
        </w:smartTagPr>
        <w:r w:rsidRPr="00CD4887">
          <w:t>300 м</w:t>
        </w:r>
      </w:smartTag>
      <w:r w:rsidRPr="00CD4887">
        <w:t>.</w:t>
      </w:r>
    </w:p>
    <w:p w:rsidR="00940A36" w:rsidRPr="00CD4887" w:rsidRDefault="00940A36" w:rsidP="00940A36">
      <w:pPr>
        <w:widowControl w:val="0"/>
        <w:adjustRightInd w:val="0"/>
        <w:ind w:firstLine="709"/>
        <w:jc w:val="both"/>
      </w:pPr>
      <w:r w:rsidRPr="00CD4887">
        <w:t>СЗЗ от очистных сооружений поверхностного стока открытого типа до жилой территории следует пр</w:t>
      </w:r>
      <w:r w:rsidRPr="00CD4887">
        <w:t>и</w:t>
      </w:r>
      <w:r w:rsidRPr="00CD4887">
        <w:t xml:space="preserve">нимать </w:t>
      </w:r>
      <w:smartTag w:uri="urn:schemas-microsoft-com:office:smarttags" w:element="metricconverter">
        <w:smartTagPr>
          <w:attr w:name="ProductID" w:val="100 м"/>
        </w:smartTagPr>
        <w:r w:rsidRPr="00CD4887">
          <w:t>100 м</w:t>
        </w:r>
      </w:smartTag>
      <w:r w:rsidRPr="00CD4887">
        <w:t xml:space="preserve">, закрытого типа – </w:t>
      </w:r>
      <w:smartTag w:uri="urn:schemas-microsoft-com:office:smarttags" w:element="metricconverter">
        <w:smartTagPr>
          <w:attr w:name="ProductID" w:val="50 м"/>
        </w:smartTagPr>
        <w:r w:rsidRPr="00CD4887">
          <w:t>50 м</w:t>
        </w:r>
      </w:smartTag>
      <w:r w:rsidRPr="00CD4887">
        <w:t>.</w:t>
      </w:r>
    </w:p>
    <w:p w:rsidR="00940A36" w:rsidRPr="00CD4887" w:rsidRDefault="00940A36" w:rsidP="00940A36">
      <w:pPr>
        <w:pStyle w:val="ConsPlusNormal"/>
        <w:ind w:firstLine="709"/>
        <w:jc w:val="both"/>
        <w:rPr>
          <w:rFonts w:ascii="Times New Roman" w:hAnsi="Times New Roman" w:cs="Times New Roman"/>
          <w:sz w:val="24"/>
          <w:szCs w:val="24"/>
        </w:rPr>
      </w:pPr>
      <w:r w:rsidRPr="00CD4887">
        <w:rPr>
          <w:rFonts w:ascii="Times New Roman" w:hAnsi="Times New Roman" w:cs="Times New Roman"/>
          <w:sz w:val="24"/>
          <w:szCs w:val="24"/>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w:t>
      </w:r>
      <w:r w:rsidRPr="00CD4887">
        <w:rPr>
          <w:rFonts w:ascii="Times New Roman" w:hAnsi="Times New Roman" w:cs="Times New Roman"/>
          <w:sz w:val="24"/>
          <w:szCs w:val="24"/>
        </w:rPr>
        <w:t>ч</w:t>
      </w:r>
      <w:r w:rsidRPr="00CD4887">
        <w:rPr>
          <w:rFonts w:ascii="Times New Roman" w:hAnsi="Times New Roman" w:cs="Times New Roman"/>
          <w:sz w:val="24"/>
          <w:szCs w:val="24"/>
        </w:rPr>
        <w:t>ных вод, так и при совместной их очистке с бытовыми, размеры СЗЗ следует принимать такими же, как для производств, от которых поступают сточные воды.</w:t>
      </w:r>
    </w:p>
    <w:p w:rsidR="00940A36" w:rsidRPr="00CD4887" w:rsidRDefault="00940A36" w:rsidP="00940A36">
      <w:pPr>
        <w:widowControl w:val="0"/>
        <w:ind w:firstLine="720"/>
        <w:jc w:val="both"/>
      </w:pPr>
      <w:r w:rsidRPr="00CD4887">
        <w:lastRenderedPageBreak/>
        <w:t>Размер СЗЗ от снеготаялок и снегосплавных пунктов до жилой территории следует прин</w:t>
      </w:r>
      <w:r w:rsidRPr="00CD4887">
        <w:t>и</w:t>
      </w:r>
      <w:r w:rsidRPr="00CD4887">
        <w:t xml:space="preserve">мать </w:t>
      </w:r>
      <w:smartTag w:uri="urn:schemas-microsoft-com:office:smarttags" w:element="metricconverter">
        <w:smartTagPr>
          <w:attr w:name="ProductID" w:val="100 м"/>
        </w:smartTagPr>
        <w:r w:rsidRPr="00CD4887">
          <w:t>100 м</w:t>
        </w:r>
      </w:smartTag>
      <w:r w:rsidRPr="00CD4887">
        <w:t>.</w:t>
      </w:r>
    </w:p>
    <w:p w:rsidR="00940A36" w:rsidRPr="00CD4887" w:rsidRDefault="00940A36" w:rsidP="00940A36">
      <w:pPr>
        <w:jc w:val="both"/>
        <w:rPr>
          <w:sz w:val="28"/>
          <w:szCs w:val="28"/>
        </w:rPr>
      </w:pPr>
    </w:p>
    <w:p w:rsidR="00940A36" w:rsidRPr="00CD4887" w:rsidRDefault="00940A36" w:rsidP="00940A36">
      <w:pPr>
        <w:pStyle w:val="3"/>
        <w:ind w:firstLine="720"/>
        <w:jc w:val="center"/>
        <w:rPr>
          <w:rFonts w:ascii="Times New Roman" w:hAnsi="Times New Roman" w:cs="Times New Roman"/>
          <w:sz w:val="28"/>
          <w:szCs w:val="28"/>
        </w:rPr>
      </w:pPr>
      <w:bookmarkStart w:id="80" w:name="_Toc437506433"/>
      <w:r w:rsidRPr="00CD4887">
        <w:rPr>
          <w:rFonts w:ascii="Times New Roman" w:hAnsi="Times New Roman" w:cs="Times New Roman"/>
          <w:sz w:val="28"/>
          <w:szCs w:val="28"/>
        </w:rPr>
        <w:t>3.3</w:t>
      </w:r>
      <w:r>
        <w:rPr>
          <w:rFonts w:ascii="Times New Roman" w:hAnsi="Times New Roman" w:cs="Times New Roman"/>
          <w:sz w:val="28"/>
          <w:szCs w:val="28"/>
        </w:rPr>
        <w:t>.4</w:t>
      </w:r>
      <w:r w:rsidRPr="00CD4887">
        <w:rPr>
          <w:rFonts w:ascii="Times New Roman" w:hAnsi="Times New Roman" w:cs="Times New Roman"/>
          <w:sz w:val="28"/>
          <w:szCs w:val="28"/>
        </w:rPr>
        <w:t>. Теплоснабжение</w:t>
      </w:r>
      <w:bookmarkEnd w:id="80"/>
    </w:p>
    <w:p w:rsidR="00940A36" w:rsidRPr="00CD4887" w:rsidRDefault="00940A36" w:rsidP="00940A36">
      <w:pPr>
        <w:widowControl w:val="0"/>
        <w:ind w:firstLine="720"/>
        <w:jc w:val="both"/>
        <w:rPr>
          <w:sz w:val="28"/>
          <w:szCs w:val="28"/>
        </w:rPr>
      </w:pPr>
      <w:r w:rsidRPr="00CD4887">
        <w:rPr>
          <w:sz w:val="28"/>
          <w:szCs w:val="28"/>
        </w:rPr>
        <w:t>3.3.</w:t>
      </w:r>
      <w:r>
        <w:rPr>
          <w:sz w:val="28"/>
          <w:szCs w:val="28"/>
        </w:rPr>
        <w:t>4</w:t>
      </w:r>
      <w:r w:rsidRPr="00CD4887">
        <w:rPr>
          <w:sz w:val="28"/>
          <w:szCs w:val="28"/>
        </w:rPr>
        <w:t>.1. Проектирование и строительство новых, реконструкцию и развитие действующих систем теплоснабжения следует осуществлять в соответствии с утвержде</w:t>
      </w:r>
      <w:r w:rsidRPr="00CD4887">
        <w:rPr>
          <w:sz w:val="28"/>
          <w:szCs w:val="28"/>
        </w:rPr>
        <w:t>н</w:t>
      </w:r>
      <w:r w:rsidRPr="00CD4887">
        <w:rPr>
          <w:sz w:val="28"/>
          <w:szCs w:val="28"/>
        </w:rPr>
        <w:t>ными схемами теплоснабжения в целях обеспечения необходимого уровня теплосна</w:t>
      </w:r>
      <w:r w:rsidRPr="00CD4887">
        <w:rPr>
          <w:sz w:val="28"/>
          <w:szCs w:val="28"/>
        </w:rPr>
        <w:t>б</w:t>
      </w:r>
      <w:r w:rsidRPr="00CD4887">
        <w:rPr>
          <w:sz w:val="28"/>
          <w:szCs w:val="28"/>
        </w:rPr>
        <w:t>жения жилищно-коммунального хозяйства, промышленных и иных орг</w:t>
      </w:r>
      <w:r w:rsidRPr="00CD4887">
        <w:rPr>
          <w:sz w:val="28"/>
          <w:szCs w:val="28"/>
        </w:rPr>
        <w:t>а</w:t>
      </w:r>
      <w:r w:rsidRPr="00CD4887">
        <w:rPr>
          <w:sz w:val="28"/>
          <w:szCs w:val="28"/>
        </w:rPr>
        <w:t>низаций.</w:t>
      </w:r>
    </w:p>
    <w:p w:rsidR="00940A36" w:rsidRPr="00CD4887" w:rsidRDefault="00940A36" w:rsidP="00940A36">
      <w:pPr>
        <w:widowControl w:val="0"/>
        <w:ind w:firstLine="720"/>
        <w:jc w:val="both"/>
        <w:rPr>
          <w:sz w:val="28"/>
          <w:szCs w:val="28"/>
        </w:rPr>
      </w:pPr>
      <w:r w:rsidRPr="00CD4887">
        <w:rPr>
          <w:sz w:val="28"/>
          <w:szCs w:val="28"/>
        </w:rPr>
        <w:t>3.3</w:t>
      </w:r>
      <w:r>
        <w:rPr>
          <w:sz w:val="28"/>
          <w:szCs w:val="28"/>
        </w:rPr>
        <w:t>.4</w:t>
      </w:r>
      <w:r w:rsidRPr="00CD4887">
        <w:rPr>
          <w:sz w:val="28"/>
          <w:szCs w:val="28"/>
        </w:rPr>
        <w:t>.2. При разработке схем теплоснабжения расчетные тепловые нагрузки определяю</w:t>
      </w:r>
      <w:r w:rsidRPr="00CD4887">
        <w:rPr>
          <w:sz w:val="28"/>
          <w:szCs w:val="28"/>
        </w:rPr>
        <w:t>т</w:t>
      </w:r>
      <w:r w:rsidRPr="00CD4887">
        <w:rPr>
          <w:sz w:val="28"/>
          <w:szCs w:val="28"/>
        </w:rPr>
        <w:t>ся:</w:t>
      </w:r>
    </w:p>
    <w:p w:rsidR="00940A36" w:rsidRPr="00CD4887" w:rsidRDefault="00940A36" w:rsidP="00940A36">
      <w:pPr>
        <w:widowControl w:val="0"/>
        <w:shd w:val="clear" w:color="auto" w:fill="FFFFFF"/>
        <w:autoSpaceDE w:val="0"/>
        <w:autoSpaceDN w:val="0"/>
        <w:adjustRightInd w:val="0"/>
        <w:ind w:firstLine="709"/>
        <w:jc w:val="both"/>
        <w:rPr>
          <w:sz w:val="28"/>
          <w:szCs w:val="28"/>
        </w:rPr>
      </w:pPr>
      <w:r w:rsidRPr="00CD4887">
        <w:rPr>
          <w:sz w:val="28"/>
          <w:szCs w:val="28"/>
        </w:rPr>
        <w:t xml:space="preserve">1) для существующей застройки </w:t>
      </w:r>
      <w:r>
        <w:rPr>
          <w:sz w:val="28"/>
          <w:szCs w:val="28"/>
        </w:rPr>
        <w:t>сельского поселения</w:t>
      </w:r>
      <w:r w:rsidRPr="00CD4887">
        <w:rPr>
          <w:sz w:val="28"/>
          <w:szCs w:val="28"/>
        </w:rPr>
        <w:t xml:space="preserve"> и действующих промышленных предприятий – по проектам с уточнением по фактическим тепловым нагру</w:t>
      </w:r>
      <w:r w:rsidRPr="00CD4887">
        <w:rPr>
          <w:sz w:val="28"/>
          <w:szCs w:val="28"/>
        </w:rPr>
        <w:t>з</w:t>
      </w:r>
      <w:r w:rsidRPr="00CD4887">
        <w:rPr>
          <w:sz w:val="28"/>
          <w:szCs w:val="28"/>
        </w:rPr>
        <w:t>кам;</w:t>
      </w:r>
    </w:p>
    <w:p w:rsidR="00940A36" w:rsidRPr="00CD4887" w:rsidRDefault="00940A36" w:rsidP="00940A36">
      <w:pPr>
        <w:widowControl w:val="0"/>
        <w:shd w:val="clear" w:color="auto" w:fill="FFFFFF"/>
        <w:autoSpaceDE w:val="0"/>
        <w:autoSpaceDN w:val="0"/>
        <w:adjustRightInd w:val="0"/>
        <w:ind w:firstLine="709"/>
        <w:jc w:val="both"/>
        <w:rPr>
          <w:sz w:val="28"/>
          <w:szCs w:val="28"/>
        </w:rPr>
      </w:pPr>
      <w:r w:rsidRPr="00CD4887">
        <w:rPr>
          <w:sz w:val="28"/>
          <w:szCs w:val="28"/>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w:t>
      </w:r>
      <w:r w:rsidRPr="00CD4887">
        <w:rPr>
          <w:sz w:val="28"/>
          <w:szCs w:val="28"/>
        </w:rPr>
        <w:t>з</w:t>
      </w:r>
      <w:r w:rsidRPr="00CD4887">
        <w:rPr>
          <w:sz w:val="28"/>
          <w:szCs w:val="28"/>
        </w:rPr>
        <w:t>водств;</w:t>
      </w:r>
    </w:p>
    <w:p w:rsidR="00940A36" w:rsidRPr="00CD4887" w:rsidRDefault="00940A36" w:rsidP="00940A36">
      <w:pPr>
        <w:widowControl w:val="0"/>
        <w:shd w:val="clear" w:color="auto" w:fill="FFFFFF"/>
        <w:autoSpaceDE w:val="0"/>
        <w:autoSpaceDN w:val="0"/>
        <w:adjustRightInd w:val="0"/>
        <w:ind w:firstLine="709"/>
        <w:jc w:val="both"/>
        <w:rPr>
          <w:sz w:val="28"/>
          <w:szCs w:val="28"/>
        </w:rPr>
      </w:pPr>
      <w:r w:rsidRPr="00CD4887">
        <w:rPr>
          <w:sz w:val="28"/>
          <w:szCs w:val="28"/>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w:t>
      </w:r>
      <w:r w:rsidRPr="00CD4887">
        <w:rPr>
          <w:sz w:val="28"/>
          <w:szCs w:val="28"/>
        </w:rPr>
        <w:t>е</w:t>
      </w:r>
      <w:r w:rsidRPr="00CD4887">
        <w:rPr>
          <w:sz w:val="28"/>
          <w:szCs w:val="28"/>
        </w:rPr>
        <w:t>ристикам зданий и сооружений.</w:t>
      </w:r>
    </w:p>
    <w:p w:rsidR="00940A36" w:rsidRPr="00CD4887" w:rsidRDefault="00940A36" w:rsidP="00940A36">
      <w:pPr>
        <w:widowControl w:val="0"/>
        <w:shd w:val="clear" w:color="auto" w:fill="FFFFFF"/>
        <w:autoSpaceDE w:val="0"/>
        <w:autoSpaceDN w:val="0"/>
        <w:adjustRightInd w:val="0"/>
        <w:ind w:firstLine="709"/>
        <w:jc w:val="both"/>
        <w:rPr>
          <w:sz w:val="28"/>
          <w:szCs w:val="28"/>
        </w:rPr>
      </w:pPr>
      <w:r w:rsidRPr="00CD4887">
        <w:rPr>
          <w:sz w:val="28"/>
          <w:szCs w:val="28"/>
        </w:rPr>
        <w:t>3.3.</w:t>
      </w:r>
      <w:r>
        <w:rPr>
          <w:sz w:val="28"/>
          <w:szCs w:val="28"/>
        </w:rPr>
        <w:t>4</w:t>
      </w:r>
      <w:r w:rsidRPr="00CD4887">
        <w:rPr>
          <w:sz w:val="28"/>
          <w:szCs w:val="28"/>
        </w:rPr>
        <w:t>.3. Тепловые нагрузки определяются с учетом категорий потребителей по надежн</w:t>
      </w:r>
      <w:r w:rsidRPr="00CD4887">
        <w:rPr>
          <w:sz w:val="28"/>
          <w:szCs w:val="28"/>
        </w:rPr>
        <w:t>о</w:t>
      </w:r>
      <w:r w:rsidRPr="00CD4887">
        <w:rPr>
          <w:sz w:val="28"/>
          <w:szCs w:val="28"/>
        </w:rPr>
        <w:t>сти теплоснабжения в соответствии с требованиями СНиП 41-02-2003.</w:t>
      </w:r>
    </w:p>
    <w:p w:rsidR="00940A36" w:rsidRPr="00CD4887" w:rsidRDefault="00940A36" w:rsidP="00940A36">
      <w:pPr>
        <w:widowControl w:val="0"/>
        <w:spacing w:line="239" w:lineRule="auto"/>
        <w:ind w:firstLine="720"/>
        <w:jc w:val="both"/>
        <w:rPr>
          <w:sz w:val="28"/>
          <w:szCs w:val="28"/>
        </w:rPr>
      </w:pPr>
      <w:r w:rsidRPr="00CD4887">
        <w:rPr>
          <w:sz w:val="28"/>
          <w:szCs w:val="28"/>
        </w:rPr>
        <w:t>3.3.</w:t>
      </w:r>
      <w:r>
        <w:rPr>
          <w:sz w:val="28"/>
          <w:szCs w:val="28"/>
        </w:rPr>
        <w:t>4</w:t>
      </w:r>
      <w:r w:rsidRPr="00CD4887">
        <w:rPr>
          <w:sz w:val="28"/>
          <w:szCs w:val="28"/>
        </w:rPr>
        <w:t>.</w:t>
      </w:r>
      <w:r>
        <w:rPr>
          <w:sz w:val="28"/>
          <w:szCs w:val="28"/>
        </w:rPr>
        <w:t>4</w:t>
      </w:r>
      <w:r w:rsidRPr="00CD4887">
        <w:rPr>
          <w:sz w:val="28"/>
          <w:szCs w:val="28"/>
        </w:rPr>
        <w:t xml:space="preserve">. Земельные участки для размещения котельных выбираются в соответствии со схемой теплоснабжения, проектом планировки </w:t>
      </w:r>
      <w:r>
        <w:rPr>
          <w:sz w:val="28"/>
          <w:szCs w:val="28"/>
        </w:rPr>
        <w:t>сельского поселения</w:t>
      </w:r>
      <w:r w:rsidRPr="00CD4887">
        <w:rPr>
          <w:sz w:val="28"/>
          <w:szCs w:val="28"/>
        </w:rPr>
        <w:t>, генеральными планами предпр</w:t>
      </w:r>
      <w:r w:rsidRPr="00CD4887">
        <w:rPr>
          <w:sz w:val="28"/>
          <w:szCs w:val="28"/>
        </w:rPr>
        <w:t>и</w:t>
      </w:r>
      <w:r w:rsidRPr="00CD4887">
        <w:rPr>
          <w:sz w:val="28"/>
          <w:szCs w:val="28"/>
        </w:rPr>
        <w:t>ятий.</w:t>
      </w:r>
    </w:p>
    <w:p w:rsidR="00940A36" w:rsidRPr="00CD4887" w:rsidRDefault="00940A36" w:rsidP="00940A36">
      <w:pPr>
        <w:ind w:firstLine="720"/>
        <w:jc w:val="both"/>
        <w:rPr>
          <w:sz w:val="28"/>
          <w:szCs w:val="28"/>
        </w:rPr>
      </w:pPr>
      <w:r w:rsidRPr="00CD4887">
        <w:rPr>
          <w:sz w:val="28"/>
          <w:szCs w:val="28"/>
        </w:rPr>
        <w:t>3.3.</w:t>
      </w:r>
      <w:r>
        <w:rPr>
          <w:sz w:val="28"/>
          <w:szCs w:val="28"/>
        </w:rPr>
        <w:t>4.</w:t>
      </w:r>
      <w:r w:rsidRPr="00CD4887">
        <w:rPr>
          <w:sz w:val="28"/>
          <w:szCs w:val="28"/>
        </w:rPr>
        <w:t>5. Трассы и способы прокладки тепловых сетей следует предусматривать в соо</w:t>
      </w:r>
      <w:r w:rsidRPr="00CD4887">
        <w:rPr>
          <w:sz w:val="28"/>
          <w:szCs w:val="28"/>
        </w:rPr>
        <w:t>т</w:t>
      </w:r>
      <w:r w:rsidRPr="00CD4887">
        <w:rPr>
          <w:sz w:val="28"/>
          <w:szCs w:val="28"/>
        </w:rPr>
        <w:t>ветствии с СП 18.13330.2011 "СНиП II-89-80*. Генеральные планы промышленных предпри</w:t>
      </w:r>
      <w:r w:rsidRPr="00CD4887">
        <w:rPr>
          <w:sz w:val="28"/>
          <w:szCs w:val="28"/>
        </w:rPr>
        <w:t>я</w:t>
      </w:r>
      <w:r w:rsidRPr="00CD4887">
        <w:rPr>
          <w:sz w:val="28"/>
          <w:szCs w:val="28"/>
        </w:rPr>
        <w:t>тий", СНиП 41-02-2003.</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w:t>
      </w:r>
      <w:r w:rsidRPr="00CD4887">
        <w:rPr>
          <w:sz w:val="28"/>
          <w:szCs w:val="28"/>
        </w:rPr>
        <w:t>м</w:t>
      </w:r>
      <w:r w:rsidRPr="00CD4887">
        <w:rPr>
          <w:sz w:val="28"/>
          <w:szCs w:val="28"/>
        </w:rPr>
        <w:t>ных пересечений.</w:t>
      </w:r>
    </w:p>
    <w:p w:rsidR="00940A36" w:rsidRPr="00CD4887" w:rsidRDefault="00940A36" w:rsidP="00940A36">
      <w:pPr>
        <w:pStyle w:val="3"/>
        <w:ind w:firstLine="720"/>
        <w:jc w:val="both"/>
        <w:rPr>
          <w:rFonts w:ascii="Times New Roman" w:hAnsi="Times New Roman" w:cs="Times New Roman"/>
          <w:sz w:val="28"/>
          <w:szCs w:val="28"/>
        </w:rPr>
      </w:pPr>
    </w:p>
    <w:p w:rsidR="00940A36" w:rsidRDefault="00940A36" w:rsidP="00940A36">
      <w:pPr>
        <w:pStyle w:val="3"/>
        <w:ind w:firstLine="720"/>
        <w:jc w:val="center"/>
        <w:rPr>
          <w:rFonts w:ascii="Times New Roman" w:hAnsi="Times New Roman" w:cs="Times New Roman"/>
          <w:sz w:val="28"/>
          <w:szCs w:val="28"/>
        </w:rPr>
      </w:pPr>
      <w:bookmarkStart w:id="81" w:name="_Toc437506434"/>
      <w:r w:rsidRPr="00CD4887">
        <w:rPr>
          <w:rFonts w:ascii="Times New Roman" w:hAnsi="Times New Roman" w:cs="Times New Roman"/>
          <w:sz w:val="28"/>
          <w:szCs w:val="28"/>
        </w:rPr>
        <w:t>3.3.</w:t>
      </w:r>
      <w:r>
        <w:rPr>
          <w:rFonts w:ascii="Times New Roman" w:hAnsi="Times New Roman" w:cs="Times New Roman"/>
          <w:sz w:val="28"/>
          <w:szCs w:val="28"/>
        </w:rPr>
        <w:t>5</w:t>
      </w:r>
      <w:r w:rsidRPr="00CD4887">
        <w:rPr>
          <w:rFonts w:ascii="Times New Roman" w:hAnsi="Times New Roman" w:cs="Times New Roman"/>
          <w:sz w:val="28"/>
          <w:szCs w:val="28"/>
        </w:rPr>
        <w:t>. Газоснабжение</w:t>
      </w:r>
      <w:bookmarkEnd w:id="81"/>
    </w:p>
    <w:p w:rsidR="00940A36" w:rsidRPr="00FA1770" w:rsidRDefault="00940A36" w:rsidP="00940A36"/>
    <w:p w:rsidR="00940A36" w:rsidRPr="00CD4887" w:rsidRDefault="00940A36" w:rsidP="00940A36">
      <w:pPr>
        <w:ind w:firstLine="720"/>
        <w:jc w:val="both"/>
        <w:rPr>
          <w:bCs/>
          <w:spacing w:val="-2"/>
          <w:sz w:val="28"/>
          <w:szCs w:val="28"/>
        </w:rPr>
      </w:pPr>
      <w:r w:rsidRPr="00CD4887">
        <w:rPr>
          <w:spacing w:val="-2"/>
          <w:sz w:val="28"/>
          <w:szCs w:val="28"/>
        </w:rPr>
        <w:t>3.3.</w:t>
      </w:r>
      <w:r>
        <w:rPr>
          <w:spacing w:val="-2"/>
          <w:sz w:val="28"/>
          <w:szCs w:val="28"/>
        </w:rPr>
        <w:t>5</w:t>
      </w:r>
      <w:r w:rsidRPr="00CD4887">
        <w:rPr>
          <w:spacing w:val="-2"/>
          <w:sz w:val="28"/>
          <w:szCs w:val="28"/>
        </w:rPr>
        <w:t xml:space="preserve">.1. </w:t>
      </w:r>
      <w:r w:rsidRPr="004B6072">
        <w:rPr>
          <w:spacing w:val="-2"/>
          <w:sz w:val="28"/>
          <w:szCs w:val="28"/>
        </w:rPr>
        <w:t>Проектирование и строительство новых, реконструкцию и развитие де</w:t>
      </w:r>
      <w:r w:rsidRPr="004B6072">
        <w:rPr>
          <w:spacing w:val="-2"/>
          <w:sz w:val="28"/>
          <w:szCs w:val="28"/>
        </w:rPr>
        <w:t>й</w:t>
      </w:r>
      <w:r w:rsidRPr="004B6072">
        <w:rPr>
          <w:spacing w:val="-2"/>
          <w:sz w:val="28"/>
          <w:szCs w:val="28"/>
        </w:rPr>
        <w:t>ствующих газораспределительных систем следует осуществлять в соответствии с требованиями  СП 62.13330.2011 "СНиП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 предусматр</w:t>
      </w:r>
      <w:r w:rsidRPr="004B6072">
        <w:rPr>
          <w:spacing w:val="-2"/>
          <w:sz w:val="28"/>
          <w:szCs w:val="28"/>
        </w:rPr>
        <w:t>и</w:t>
      </w:r>
      <w:r w:rsidRPr="004B6072">
        <w:rPr>
          <w:spacing w:val="-2"/>
          <w:sz w:val="28"/>
          <w:szCs w:val="28"/>
        </w:rPr>
        <w:t>ваемого программами газификации Ханты</w:t>
      </w:r>
      <w:r>
        <w:rPr>
          <w:spacing w:val="-2"/>
          <w:sz w:val="28"/>
          <w:szCs w:val="28"/>
        </w:rPr>
        <w:t>-Мансийского автономного округа Югры</w:t>
      </w:r>
      <w:r w:rsidRPr="00CD4887">
        <w:rPr>
          <w:spacing w:val="-2"/>
          <w:sz w:val="28"/>
          <w:szCs w:val="28"/>
        </w:rPr>
        <w:t xml:space="preserve"> и муниципальн</w:t>
      </w:r>
      <w:r w:rsidRPr="00CD4887">
        <w:rPr>
          <w:spacing w:val="-2"/>
          <w:sz w:val="28"/>
          <w:szCs w:val="28"/>
        </w:rPr>
        <w:t>о</w:t>
      </w:r>
      <w:r w:rsidRPr="00CD4887">
        <w:rPr>
          <w:spacing w:val="-2"/>
          <w:sz w:val="28"/>
          <w:szCs w:val="28"/>
        </w:rPr>
        <w:t xml:space="preserve">го образования </w:t>
      </w:r>
      <w:r>
        <w:rPr>
          <w:spacing w:val="-2"/>
          <w:sz w:val="28"/>
          <w:szCs w:val="28"/>
        </w:rPr>
        <w:t>сельское поселение Горноправдинск</w:t>
      </w:r>
      <w:r w:rsidRPr="00CD4887">
        <w:rPr>
          <w:spacing w:val="-2"/>
          <w:sz w:val="28"/>
          <w:szCs w:val="28"/>
        </w:rPr>
        <w:t>.</w:t>
      </w:r>
    </w:p>
    <w:p w:rsidR="00940A36" w:rsidRPr="00CD4887" w:rsidRDefault="00940A36" w:rsidP="00940A36">
      <w:pPr>
        <w:widowControl w:val="0"/>
        <w:ind w:firstLine="709"/>
        <w:jc w:val="both"/>
        <w:rPr>
          <w:sz w:val="28"/>
          <w:szCs w:val="28"/>
        </w:rPr>
      </w:pPr>
      <w:r w:rsidRPr="00CD4887">
        <w:rPr>
          <w:bCs/>
          <w:sz w:val="28"/>
          <w:szCs w:val="28"/>
        </w:rPr>
        <w:t>3.3.</w:t>
      </w:r>
      <w:r>
        <w:rPr>
          <w:bCs/>
          <w:sz w:val="28"/>
          <w:szCs w:val="28"/>
        </w:rPr>
        <w:t>5</w:t>
      </w:r>
      <w:r w:rsidRPr="00CD4887">
        <w:rPr>
          <w:bCs/>
          <w:sz w:val="28"/>
          <w:szCs w:val="28"/>
        </w:rPr>
        <w:t xml:space="preserve">.2. </w:t>
      </w:r>
      <w:r w:rsidRPr="00CD4887">
        <w:rPr>
          <w:sz w:val="28"/>
          <w:szCs w:val="28"/>
        </w:rPr>
        <w:t xml:space="preserve">Размещение магистральных газопроводов на территории </w:t>
      </w:r>
      <w:r>
        <w:rPr>
          <w:sz w:val="28"/>
          <w:szCs w:val="28"/>
        </w:rPr>
        <w:lastRenderedPageBreak/>
        <w:t>сельского поселения</w:t>
      </w:r>
      <w:r w:rsidRPr="00CD4887">
        <w:rPr>
          <w:sz w:val="28"/>
          <w:szCs w:val="28"/>
        </w:rPr>
        <w:t xml:space="preserve"> не д</w:t>
      </w:r>
      <w:r w:rsidRPr="00CD4887">
        <w:rPr>
          <w:sz w:val="28"/>
          <w:szCs w:val="28"/>
        </w:rPr>
        <w:t>о</w:t>
      </w:r>
      <w:r w:rsidRPr="00CD4887">
        <w:rPr>
          <w:sz w:val="28"/>
          <w:szCs w:val="28"/>
        </w:rPr>
        <w:t>пускается.</w:t>
      </w:r>
    </w:p>
    <w:p w:rsidR="00940A36" w:rsidRPr="00CD4887" w:rsidRDefault="00940A36" w:rsidP="00940A36">
      <w:pPr>
        <w:widowControl w:val="0"/>
        <w:ind w:firstLine="709"/>
        <w:jc w:val="both"/>
        <w:rPr>
          <w:sz w:val="28"/>
          <w:szCs w:val="28"/>
        </w:rPr>
      </w:pPr>
      <w:r w:rsidRPr="00CD4887">
        <w:rPr>
          <w:sz w:val="28"/>
          <w:szCs w:val="28"/>
        </w:rPr>
        <w:t>Санитарные разрывы от магистральных газопроводов определяются в соответствии с требованиями СанПиН 2.2.1/2.1.1.1200-03.</w:t>
      </w:r>
    </w:p>
    <w:p w:rsidR="00940A36" w:rsidRPr="002D4818" w:rsidRDefault="00940A36" w:rsidP="00940A36">
      <w:pPr>
        <w:widowControl w:val="0"/>
        <w:ind w:right="283" w:firstLine="720"/>
        <w:jc w:val="both"/>
        <w:rPr>
          <w:sz w:val="28"/>
          <w:szCs w:val="28"/>
        </w:rPr>
      </w:pPr>
      <w:r w:rsidRPr="00CD4887">
        <w:rPr>
          <w:bCs/>
          <w:sz w:val="28"/>
          <w:szCs w:val="28"/>
        </w:rPr>
        <w:t>3.3</w:t>
      </w:r>
      <w:r>
        <w:rPr>
          <w:bCs/>
          <w:sz w:val="28"/>
          <w:szCs w:val="28"/>
        </w:rPr>
        <w:t>.5</w:t>
      </w:r>
      <w:r w:rsidRPr="00CD4887">
        <w:rPr>
          <w:bCs/>
          <w:sz w:val="28"/>
          <w:szCs w:val="28"/>
        </w:rPr>
        <w:t xml:space="preserve">.3. </w:t>
      </w:r>
      <w:r w:rsidRPr="002D4818">
        <w:rPr>
          <w:spacing w:val="2"/>
          <w:sz w:val="28"/>
          <w:szCs w:val="28"/>
          <w:shd w:val="clear" w:color="auto" w:fill="FFFFFF"/>
        </w:rPr>
        <w:t>Давление газа во внутренних газопроводах не должно превышать значений, приведенных ниже.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940A36" w:rsidRPr="002D4818" w:rsidRDefault="00940A36" w:rsidP="00940A36">
      <w:pPr>
        <w:pStyle w:val="aff"/>
        <w:jc w:val="right"/>
        <w:rPr>
          <w:bCs w:val="0"/>
          <w:sz w:val="28"/>
          <w:szCs w:val="28"/>
          <w:highlight w:val="yellow"/>
        </w:rPr>
      </w:pPr>
      <w:r w:rsidRPr="002D4818">
        <w:rPr>
          <w:sz w:val="28"/>
          <w:szCs w:val="28"/>
        </w:rPr>
        <w:t xml:space="preserve">Таблица </w:t>
      </w:r>
      <w:r w:rsidRPr="002D4818">
        <w:rPr>
          <w:sz w:val="28"/>
          <w:szCs w:val="28"/>
        </w:rPr>
        <w:fldChar w:fldCharType="begin"/>
      </w:r>
      <w:r w:rsidRPr="002D4818">
        <w:rPr>
          <w:sz w:val="28"/>
          <w:szCs w:val="28"/>
        </w:rPr>
        <w:instrText xml:space="preserve"> SEQ Таблица \* ARABIC </w:instrText>
      </w:r>
      <w:r w:rsidRPr="002D4818">
        <w:rPr>
          <w:sz w:val="28"/>
          <w:szCs w:val="28"/>
        </w:rPr>
        <w:fldChar w:fldCharType="separate"/>
      </w:r>
      <w:r>
        <w:rPr>
          <w:noProof/>
          <w:sz w:val="28"/>
          <w:szCs w:val="28"/>
        </w:rPr>
        <w:t>9</w:t>
      </w:r>
      <w:r w:rsidRPr="002D4818">
        <w:rPr>
          <w:sz w:val="28"/>
          <w:szCs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13"/>
        <w:gridCol w:w="1939"/>
      </w:tblGrid>
      <w:tr w:rsidR="00940A36" w:rsidRPr="00DB6734" w:rsidTr="00981CAB">
        <w:trPr>
          <w:trHeight w:val="1807"/>
        </w:trPr>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Потребители газа, размещенные в зданиях</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Давление газа</w:t>
            </w:r>
          </w:p>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во внутреннем газопроводе, МПа</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1 Газотурбинные и парогазовые установки</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2,5</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2 Производственные здания, в которых величина давления газа обусловлена требованиями производства</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1,2</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3 Прочие производственные здания</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0,6</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0,3</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5 Административные и бытовые здания, не вошедшие в пункт 4 таблицы</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0,1</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6 Котельные:</w:t>
            </w:r>
          </w:p>
        </w:tc>
        <w:tc>
          <w:tcPr>
            <w:tcW w:w="1939" w:type="dxa"/>
            <w:shd w:val="clear" w:color="auto" w:fill="FFFFFF"/>
            <w:tcMar>
              <w:top w:w="0" w:type="dxa"/>
              <w:left w:w="149" w:type="dxa"/>
              <w:bottom w:w="0" w:type="dxa"/>
              <w:right w:w="149" w:type="dxa"/>
            </w:tcMar>
            <w:hideMark/>
          </w:tcPr>
          <w:p w:rsidR="00940A36" w:rsidRPr="002D4818" w:rsidRDefault="00940A36" w:rsidP="00981CAB">
            <w:pPr>
              <w:rPr>
                <w:spacing w:val="2"/>
                <w:sz w:val="28"/>
                <w:szCs w:val="28"/>
              </w:rPr>
            </w:pP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отдельно стоящие</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0,6</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пристроенные, встроенные и крышные производственных зданий</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0,6</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пристроенные, встроенные и крышные общественных (в том числе административного назначения), административных и бытовых зданий</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0,3</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пристроенные, встроенные и крышные жилых зданий</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0,3</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0,1</w:t>
            </w:r>
          </w:p>
        </w:tc>
      </w:tr>
      <w:tr w:rsidR="00940A36" w:rsidRPr="00DB6734" w:rsidTr="00981CAB">
        <w:tc>
          <w:tcPr>
            <w:tcW w:w="7713"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textAlignment w:val="baseline"/>
              <w:rPr>
                <w:spacing w:val="2"/>
                <w:sz w:val="28"/>
                <w:szCs w:val="28"/>
              </w:rPr>
            </w:pPr>
            <w:r w:rsidRPr="002D4818">
              <w:rPr>
                <w:spacing w:val="2"/>
                <w:sz w:val="28"/>
                <w:szCs w:val="28"/>
              </w:rPr>
              <w:t>8 Жилые здания (до регулятора давления)</w:t>
            </w:r>
          </w:p>
        </w:tc>
        <w:tc>
          <w:tcPr>
            <w:tcW w:w="1939" w:type="dxa"/>
            <w:shd w:val="clear" w:color="auto" w:fill="FFFFFF"/>
            <w:tcMar>
              <w:top w:w="0" w:type="dxa"/>
              <w:left w:w="149" w:type="dxa"/>
              <w:bottom w:w="0" w:type="dxa"/>
              <w:right w:w="149" w:type="dxa"/>
            </w:tcMar>
            <w:hideMark/>
          </w:tcPr>
          <w:p w:rsidR="00940A36" w:rsidRPr="002D4818" w:rsidRDefault="00940A36" w:rsidP="00981CAB">
            <w:pPr>
              <w:pStyle w:val="formattext"/>
              <w:spacing w:before="0" w:beforeAutospacing="0" w:after="0" w:afterAutospacing="0" w:line="315" w:lineRule="atLeast"/>
              <w:jc w:val="center"/>
              <w:textAlignment w:val="baseline"/>
              <w:rPr>
                <w:spacing w:val="2"/>
                <w:sz w:val="28"/>
                <w:szCs w:val="28"/>
              </w:rPr>
            </w:pPr>
            <w:r w:rsidRPr="002D4818">
              <w:rPr>
                <w:spacing w:val="2"/>
                <w:sz w:val="28"/>
                <w:szCs w:val="28"/>
              </w:rPr>
              <w:t>0,1</w:t>
            </w:r>
          </w:p>
        </w:tc>
      </w:tr>
    </w:tbl>
    <w:p w:rsidR="00940A36" w:rsidRPr="00CD4887" w:rsidRDefault="00940A36" w:rsidP="00940A36">
      <w:pPr>
        <w:widowControl w:val="0"/>
        <w:ind w:firstLine="720"/>
        <w:jc w:val="both"/>
        <w:rPr>
          <w:sz w:val="28"/>
          <w:szCs w:val="28"/>
        </w:rPr>
      </w:pPr>
    </w:p>
    <w:p w:rsidR="00940A36" w:rsidRPr="002D4818" w:rsidRDefault="00940A36" w:rsidP="00940A36">
      <w:pPr>
        <w:widowControl w:val="0"/>
        <w:spacing w:line="239" w:lineRule="auto"/>
        <w:ind w:right="283" w:firstLine="709"/>
        <w:jc w:val="both"/>
        <w:rPr>
          <w:spacing w:val="2"/>
          <w:sz w:val="28"/>
          <w:szCs w:val="28"/>
          <w:shd w:val="clear" w:color="auto" w:fill="FFFFFF"/>
        </w:rPr>
      </w:pPr>
      <w:r w:rsidRPr="00CD4887">
        <w:rPr>
          <w:bCs/>
          <w:sz w:val="28"/>
          <w:szCs w:val="28"/>
        </w:rPr>
        <w:t>3.3</w:t>
      </w:r>
      <w:r>
        <w:rPr>
          <w:bCs/>
          <w:sz w:val="28"/>
          <w:szCs w:val="28"/>
        </w:rPr>
        <w:t>.5</w:t>
      </w:r>
      <w:r w:rsidRPr="00CD4887">
        <w:rPr>
          <w:bCs/>
          <w:sz w:val="28"/>
          <w:szCs w:val="28"/>
        </w:rPr>
        <w:t xml:space="preserve">.4. </w:t>
      </w:r>
      <w:r w:rsidRPr="002D4818">
        <w:rPr>
          <w:spacing w:val="2"/>
          <w:sz w:val="28"/>
          <w:szCs w:val="28"/>
          <w:shd w:val="clear" w:color="auto" w:fill="FFFFFF"/>
        </w:rPr>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w:t>
      </w:r>
      <w:r w:rsidRPr="002D4818">
        <w:rPr>
          <w:spacing w:val="2"/>
          <w:sz w:val="28"/>
          <w:szCs w:val="28"/>
          <w:shd w:val="clear" w:color="auto" w:fill="FFFFFF"/>
        </w:rPr>
        <w:lastRenderedPageBreak/>
        <w:t>установленном порядке, должна быть обеспечена бесперебойная подача газа.</w:t>
      </w:r>
    </w:p>
    <w:p w:rsidR="00940A36" w:rsidRPr="000566A7" w:rsidRDefault="00940A36" w:rsidP="00940A36">
      <w:pPr>
        <w:widowControl w:val="0"/>
        <w:spacing w:line="239" w:lineRule="auto"/>
        <w:ind w:right="283" w:firstLine="709"/>
        <w:jc w:val="both"/>
        <w:rPr>
          <w:sz w:val="28"/>
          <w:szCs w:val="28"/>
        </w:rPr>
      </w:pPr>
      <w:r w:rsidRPr="002D4818">
        <w:rPr>
          <w:spacing w:val="2"/>
          <w:sz w:val="28"/>
          <w:szCs w:val="28"/>
          <w:shd w:val="clear" w:color="auto" w:fill="FFFFFF"/>
        </w:rPr>
        <w:t>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w:t>
      </w:r>
      <w:r w:rsidRPr="002D4818">
        <w:rPr>
          <w:rStyle w:val="apple-converted-space"/>
          <w:spacing w:val="2"/>
          <w:sz w:val="28"/>
          <w:szCs w:val="28"/>
          <w:shd w:val="clear" w:color="auto" w:fill="FFFFFF"/>
        </w:rPr>
        <w:t> </w:t>
      </w:r>
      <w:hyperlink r:id="rId54" w:history="1">
        <w:r w:rsidRPr="002D4818">
          <w:rPr>
            <w:rStyle w:val="a4"/>
            <w:rFonts w:eastAsiaTheme="majorEastAsia"/>
            <w:color w:val="auto"/>
            <w:spacing w:val="2"/>
            <w:sz w:val="28"/>
            <w:szCs w:val="28"/>
            <w:shd w:val="clear" w:color="auto" w:fill="FFFFFF"/>
          </w:rPr>
          <w:t>ГОСТ 5542</w:t>
        </w:r>
      </w:hyperlink>
      <w:r w:rsidRPr="002D4818">
        <w:rPr>
          <w:spacing w:val="2"/>
          <w:sz w:val="28"/>
          <w:szCs w:val="28"/>
          <w:shd w:val="clear" w:color="auto" w:fill="FFFFFF"/>
        </w:rPr>
        <w:t>, СУГ -</w:t>
      </w:r>
      <w:r w:rsidRPr="002D4818">
        <w:rPr>
          <w:rStyle w:val="apple-converted-space"/>
          <w:spacing w:val="2"/>
          <w:sz w:val="28"/>
          <w:szCs w:val="28"/>
          <w:shd w:val="clear" w:color="auto" w:fill="FFFFFF"/>
        </w:rPr>
        <w:t> </w:t>
      </w:r>
      <w:hyperlink r:id="rId55" w:history="1">
        <w:r w:rsidRPr="002D4818">
          <w:rPr>
            <w:rStyle w:val="a4"/>
            <w:rFonts w:eastAsiaTheme="majorEastAsia"/>
            <w:color w:val="auto"/>
            <w:spacing w:val="2"/>
            <w:sz w:val="28"/>
            <w:szCs w:val="28"/>
            <w:shd w:val="clear" w:color="auto" w:fill="FFFFFF"/>
          </w:rPr>
          <w:t>ГОСТ 20448</w:t>
        </w:r>
      </w:hyperlink>
      <w:r w:rsidRPr="002D4818">
        <w:rPr>
          <w:spacing w:val="2"/>
          <w:sz w:val="28"/>
          <w:szCs w:val="28"/>
          <w:shd w:val="clear" w:color="auto" w:fill="FFFFFF"/>
        </w:rPr>
        <w:t>,</w:t>
      </w:r>
      <w:r w:rsidRPr="002D4818">
        <w:rPr>
          <w:rStyle w:val="apple-converted-space"/>
          <w:spacing w:val="2"/>
          <w:sz w:val="28"/>
          <w:szCs w:val="28"/>
          <w:shd w:val="clear" w:color="auto" w:fill="FFFFFF"/>
        </w:rPr>
        <w:t> </w:t>
      </w:r>
      <w:hyperlink r:id="rId56" w:history="1">
        <w:r w:rsidRPr="002D4818">
          <w:rPr>
            <w:rStyle w:val="a4"/>
            <w:rFonts w:eastAsiaTheme="majorEastAsia"/>
            <w:color w:val="auto"/>
            <w:spacing w:val="2"/>
            <w:sz w:val="28"/>
            <w:szCs w:val="28"/>
            <w:shd w:val="clear" w:color="auto" w:fill="FFFFFF"/>
          </w:rPr>
          <w:t>ГОСТ Р 52087</w:t>
        </w:r>
      </w:hyperlink>
      <w:r w:rsidRPr="002D4818">
        <w:rPr>
          <w:rStyle w:val="apple-converted-space"/>
          <w:spacing w:val="2"/>
          <w:sz w:val="28"/>
          <w:szCs w:val="28"/>
          <w:shd w:val="clear" w:color="auto" w:fill="FFFFFF"/>
        </w:rPr>
        <w:t> </w:t>
      </w:r>
      <w:r w:rsidRPr="002D4818">
        <w:rPr>
          <w:spacing w:val="2"/>
          <w:sz w:val="28"/>
          <w:szCs w:val="28"/>
          <w:shd w:val="clear" w:color="auto" w:fill="FFFFFF"/>
        </w:rPr>
        <w:t>и</w:t>
      </w:r>
      <w:r w:rsidRPr="002D4818">
        <w:rPr>
          <w:rStyle w:val="apple-converted-space"/>
          <w:spacing w:val="2"/>
          <w:sz w:val="28"/>
          <w:szCs w:val="28"/>
          <w:shd w:val="clear" w:color="auto" w:fill="FFFFFF"/>
        </w:rPr>
        <w:t> </w:t>
      </w:r>
      <w:hyperlink r:id="rId57" w:history="1">
        <w:r w:rsidRPr="002D4818">
          <w:rPr>
            <w:rStyle w:val="a4"/>
            <w:rFonts w:eastAsiaTheme="majorEastAsia"/>
            <w:color w:val="auto"/>
            <w:spacing w:val="2"/>
            <w:sz w:val="28"/>
            <w:szCs w:val="28"/>
            <w:shd w:val="clear" w:color="auto" w:fill="FFFFFF"/>
          </w:rPr>
          <w:t>ГОСТ 27578</w:t>
        </w:r>
      </w:hyperlink>
      <w:r w:rsidRPr="002D4818">
        <w:rPr>
          <w:spacing w:val="2"/>
          <w:sz w:val="28"/>
          <w:szCs w:val="28"/>
          <w:shd w:val="clear" w:color="auto" w:fill="FFFFFF"/>
        </w:rPr>
        <w:t>. 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 Выбор схем газораспределения следует проводить в зависимости от объема, структуры и плотности газопотребления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I-IV категорий с редуцированием давления газа, как правило, у потребителя.</w:t>
      </w:r>
    </w:p>
    <w:p w:rsidR="00940A36" w:rsidRPr="00CD4887" w:rsidRDefault="00940A36" w:rsidP="00940A36">
      <w:pPr>
        <w:widowControl w:val="0"/>
        <w:spacing w:line="239" w:lineRule="auto"/>
        <w:ind w:firstLine="709"/>
        <w:jc w:val="both"/>
        <w:rPr>
          <w:sz w:val="28"/>
          <w:szCs w:val="28"/>
        </w:rPr>
      </w:pPr>
    </w:p>
    <w:p w:rsidR="00940A36" w:rsidRPr="00CD4887" w:rsidRDefault="00940A36" w:rsidP="00940A36">
      <w:pPr>
        <w:widowControl w:val="0"/>
        <w:spacing w:line="239" w:lineRule="auto"/>
        <w:ind w:firstLine="709"/>
        <w:jc w:val="both"/>
        <w:rPr>
          <w:sz w:val="28"/>
          <w:szCs w:val="28"/>
        </w:rPr>
      </w:pPr>
      <w:r w:rsidRPr="00CD4887">
        <w:rPr>
          <w:bCs/>
          <w:sz w:val="28"/>
          <w:szCs w:val="28"/>
        </w:rPr>
        <w:t>3.3.</w:t>
      </w:r>
      <w:r>
        <w:rPr>
          <w:bCs/>
          <w:sz w:val="28"/>
          <w:szCs w:val="28"/>
        </w:rPr>
        <w:t>5</w:t>
      </w:r>
      <w:r w:rsidRPr="00CD4887">
        <w:rPr>
          <w:bCs/>
          <w:sz w:val="28"/>
          <w:szCs w:val="28"/>
        </w:rPr>
        <w:t xml:space="preserve">.5. </w:t>
      </w:r>
      <w:r w:rsidRPr="00CD4887">
        <w:rPr>
          <w:sz w:val="28"/>
          <w:szCs w:val="28"/>
        </w:rPr>
        <w:t>Газораспределительные станции (ГРС) и газонаполнительные станции (ГНС) должны размещаться за пределами населенных пунктов, а также их р</w:t>
      </w:r>
      <w:r w:rsidRPr="00CD4887">
        <w:rPr>
          <w:sz w:val="28"/>
          <w:szCs w:val="28"/>
        </w:rPr>
        <w:t>е</w:t>
      </w:r>
      <w:r w:rsidRPr="00CD4887">
        <w:rPr>
          <w:sz w:val="28"/>
          <w:szCs w:val="28"/>
        </w:rPr>
        <w:t>зервных территорий.</w:t>
      </w:r>
    </w:p>
    <w:p w:rsidR="00940A36" w:rsidRPr="00CD4887" w:rsidRDefault="00940A36" w:rsidP="00940A36">
      <w:pPr>
        <w:widowControl w:val="0"/>
        <w:spacing w:line="239" w:lineRule="auto"/>
        <w:ind w:firstLine="720"/>
        <w:jc w:val="both"/>
        <w:rPr>
          <w:bCs/>
          <w:sz w:val="28"/>
          <w:szCs w:val="28"/>
        </w:rPr>
      </w:pPr>
      <w:r w:rsidRPr="00CD4887">
        <w:rPr>
          <w:sz w:val="28"/>
          <w:szCs w:val="28"/>
        </w:rPr>
        <w:t xml:space="preserve">Газонаполнительные пункты (ГНП) должны располагаться вне селитебной территории </w:t>
      </w:r>
      <w:r>
        <w:rPr>
          <w:sz w:val="28"/>
          <w:szCs w:val="28"/>
        </w:rPr>
        <w:t>сельского поселения</w:t>
      </w:r>
      <w:r w:rsidRPr="00CD4887">
        <w:rPr>
          <w:sz w:val="28"/>
          <w:szCs w:val="28"/>
        </w:rPr>
        <w:t>, как правило, с подветренной стороны для ветров преобладающего направления по о</w:t>
      </w:r>
      <w:r w:rsidRPr="00CD4887">
        <w:rPr>
          <w:sz w:val="28"/>
          <w:szCs w:val="28"/>
        </w:rPr>
        <w:t>т</w:t>
      </w:r>
      <w:r w:rsidRPr="00CD4887">
        <w:rPr>
          <w:sz w:val="28"/>
          <w:szCs w:val="28"/>
        </w:rPr>
        <w:t>ношению к жилой застройке.</w:t>
      </w:r>
    </w:p>
    <w:p w:rsidR="00940A36" w:rsidRPr="00CD4887" w:rsidRDefault="00940A36" w:rsidP="00940A36">
      <w:pPr>
        <w:widowControl w:val="0"/>
        <w:spacing w:line="239" w:lineRule="auto"/>
        <w:ind w:firstLine="720"/>
        <w:jc w:val="both"/>
        <w:rPr>
          <w:sz w:val="28"/>
          <w:szCs w:val="28"/>
        </w:rPr>
      </w:pPr>
      <w:r w:rsidRPr="00CD4887">
        <w:rPr>
          <w:bCs/>
          <w:sz w:val="28"/>
          <w:szCs w:val="28"/>
        </w:rPr>
        <w:t>3.3.</w:t>
      </w:r>
      <w:r>
        <w:rPr>
          <w:bCs/>
          <w:sz w:val="28"/>
          <w:szCs w:val="28"/>
        </w:rPr>
        <w:t>5</w:t>
      </w:r>
      <w:r w:rsidRPr="00CD4887">
        <w:rPr>
          <w:bCs/>
          <w:sz w:val="28"/>
          <w:szCs w:val="28"/>
        </w:rPr>
        <w:t xml:space="preserve">.6. </w:t>
      </w:r>
      <w:r w:rsidRPr="00CD4887">
        <w:rPr>
          <w:sz w:val="28"/>
          <w:szCs w:val="28"/>
        </w:rPr>
        <w:t>Размеры земельных участков ГНС в зависимости от их производительности следует принимать по проекту, но не более, га, для станций производительн</w:t>
      </w:r>
      <w:r w:rsidRPr="00CD4887">
        <w:rPr>
          <w:sz w:val="28"/>
          <w:szCs w:val="28"/>
        </w:rPr>
        <w:t>о</w:t>
      </w:r>
      <w:r w:rsidRPr="00CD4887">
        <w:rPr>
          <w:sz w:val="28"/>
          <w:szCs w:val="28"/>
        </w:rPr>
        <w:t>стью:</w:t>
      </w:r>
    </w:p>
    <w:p w:rsidR="00940A36" w:rsidRPr="00CD4887" w:rsidRDefault="00940A36" w:rsidP="00940A36">
      <w:pPr>
        <w:widowControl w:val="0"/>
        <w:tabs>
          <w:tab w:val="left" w:pos="2660"/>
        </w:tabs>
        <w:spacing w:line="239" w:lineRule="auto"/>
        <w:ind w:firstLine="709"/>
        <w:jc w:val="both"/>
        <w:rPr>
          <w:sz w:val="28"/>
          <w:szCs w:val="28"/>
        </w:rPr>
      </w:pPr>
      <w:r w:rsidRPr="00CD4887">
        <w:rPr>
          <w:sz w:val="28"/>
          <w:szCs w:val="28"/>
        </w:rPr>
        <w:t>1) 10 тыс. т/год – 6;</w:t>
      </w:r>
    </w:p>
    <w:p w:rsidR="00940A36" w:rsidRPr="00CD4887" w:rsidRDefault="00940A36" w:rsidP="00940A36">
      <w:pPr>
        <w:widowControl w:val="0"/>
        <w:tabs>
          <w:tab w:val="left" w:pos="2660"/>
        </w:tabs>
        <w:spacing w:line="239" w:lineRule="auto"/>
        <w:ind w:firstLine="709"/>
        <w:jc w:val="both"/>
        <w:rPr>
          <w:sz w:val="28"/>
          <w:szCs w:val="28"/>
        </w:rPr>
      </w:pPr>
      <w:r w:rsidRPr="00CD4887">
        <w:rPr>
          <w:sz w:val="28"/>
          <w:szCs w:val="28"/>
        </w:rPr>
        <w:t>2) 20 тыс. т/год – 7;</w:t>
      </w:r>
    </w:p>
    <w:p w:rsidR="00940A36" w:rsidRPr="00CD4887" w:rsidRDefault="00940A36" w:rsidP="00940A36">
      <w:pPr>
        <w:widowControl w:val="0"/>
        <w:tabs>
          <w:tab w:val="left" w:pos="2660"/>
        </w:tabs>
        <w:spacing w:line="239" w:lineRule="auto"/>
        <w:ind w:firstLine="709"/>
        <w:jc w:val="both"/>
        <w:rPr>
          <w:sz w:val="28"/>
          <w:szCs w:val="28"/>
        </w:rPr>
      </w:pPr>
      <w:r w:rsidRPr="00CD4887">
        <w:rPr>
          <w:sz w:val="28"/>
          <w:szCs w:val="28"/>
        </w:rPr>
        <w:t>3) 40 тыс. т/год – 8.</w:t>
      </w:r>
    </w:p>
    <w:p w:rsidR="00940A36" w:rsidRPr="00CD4887" w:rsidRDefault="00940A36" w:rsidP="00940A36">
      <w:pPr>
        <w:widowControl w:val="0"/>
        <w:spacing w:line="239" w:lineRule="auto"/>
        <w:ind w:firstLine="720"/>
        <w:jc w:val="both"/>
        <w:rPr>
          <w:bCs/>
          <w:sz w:val="28"/>
          <w:szCs w:val="28"/>
        </w:rPr>
      </w:pPr>
      <w:r w:rsidRPr="00CD4887">
        <w:rPr>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CD4887">
          <w:rPr>
            <w:sz w:val="28"/>
            <w:szCs w:val="28"/>
          </w:rPr>
          <w:t>10 м</w:t>
        </w:r>
      </w:smartTag>
      <w:r w:rsidRPr="00CD4887">
        <w:rPr>
          <w:sz w:val="28"/>
          <w:szCs w:val="28"/>
        </w:rPr>
        <w:t xml:space="preserve"> и минимальных расстояний до лесных массивов в соответствии с </w:t>
      </w:r>
      <w:r w:rsidRPr="00CD4887">
        <w:rPr>
          <w:bCs/>
          <w:sz w:val="28"/>
          <w:szCs w:val="28"/>
        </w:rPr>
        <w:t xml:space="preserve">требованиями Федерального закона </w:t>
      </w:r>
      <w:r w:rsidRPr="00CD4887">
        <w:rPr>
          <w:sz w:val="28"/>
          <w:szCs w:val="28"/>
        </w:rPr>
        <w:t>от 22.07.2008 г. № 123-ФЗ «Технический регламент о требованиях пожарной безопасн</w:t>
      </w:r>
      <w:r w:rsidRPr="00CD4887">
        <w:rPr>
          <w:sz w:val="28"/>
          <w:szCs w:val="28"/>
        </w:rPr>
        <w:t>о</w:t>
      </w:r>
      <w:r w:rsidRPr="00CD4887">
        <w:rPr>
          <w:sz w:val="28"/>
          <w:szCs w:val="28"/>
        </w:rPr>
        <w:t>сти».</w:t>
      </w:r>
    </w:p>
    <w:p w:rsidR="00940A36" w:rsidRPr="00CD4887" w:rsidRDefault="00940A36" w:rsidP="00940A36">
      <w:pPr>
        <w:widowControl w:val="0"/>
        <w:spacing w:line="239" w:lineRule="auto"/>
        <w:ind w:firstLine="720"/>
        <w:jc w:val="both"/>
        <w:rPr>
          <w:bCs/>
          <w:sz w:val="28"/>
          <w:szCs w:val="28"/>
        </w:rPr>
      </w:pPr>
      <w:r w:rsidRPr="00CD4887">
        <w:rPr>
          <w:bCs/>
          <w:sz w:val="28"/>
          <w:szCs w:val="28"/>
        </w:rPr>
        <w:t>3.3.</w:t>
      </w:r>
      <w:r>
        <w:rPr>
          <w:bCs/>
          <w:sz w:val="28"/>
          <w:szCs w:val="28"/>
        </w:rPr>
        <w:t>5</w:t>
      </w:r>
      <w:r w:rsidRPr="00CD4887">
        <w:rPr>
          <w:bCs/>
          <w:sz w:val="28"/>
          <w:szCs w:val="28"/>
        </w:rPr>
        <w:t xml:space="preserve">.7. </w:t>
      </w:r>
      <w:r w:rsidRPr="00CD4887">
        <w:rPr>
          <w:sz w:val="28"/>
          <w:szCs w:val="28"/>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CD4887">
          <w:rPr>
            <w:sz w:val="28"/>
            <w:szCs w:val="28"/>
          </w:rPr>
          <w:t>0,6 га</w:t>
        </w:r>
      </w:smartTag>
      <w:r w:rsidRPr="00CD4887">
        <w:rPr>
          <w:sz w:val="28"/>
          <w:szCs w:val="28"/>
        </w:rPr>
        <w:t>.</w:t>
      </w:r>
    </w:p>
    <w:p w:rsidR="00940A36" w:rsidRPr="0028491D" w:rsidRDefault="00940A36" w:rsidP="00940A36">
      <w:pPr>
        <w:widowControl w:val="0"/>
        <w:shd w:val="clear" w:color="auto" w:fill="FFFFFF"/>
        <w:overflowPunct w:val="0"/>
        <w:autoSpaceDE w:val="0"/>
        <w:autoSpaceDN w:val="0"/>
        <w:adjustRightInd w:val="0"/>
        <w:spacing w:line="239" w:lineRule="auto"/>
        <w:ind w:right="283" w:firstLine="709"/>
        <w:jc w:val="both"/>
        <w:rPr>
          <w:sz w:val="28"/>
          <w:szCs w:val="28"/>
        </w:rPr>
      </w:pPr>
      <w:r w:rsidRPr="00CD4887">
        <w:rPr>
          <w:bCs/>
          <w:sz w:val="28"/>
          <w:szCs w:val="28"/>
        </w:rPr>
        <w:t>3.3.</w:t>
      </w:r>
      <w:r>
        <w:rPr>
          <w:bCs/>
          <w:sz w:val="28"/>
          <w:szCs w:val="28"/>
        </w:rPr>
        <w:t>5</w:t>
      </w:r>
      <w:r w:rsidRPr="00CD4887">
        <w:rPr>
          <w:bCs/>
          <w:sz w:val="28"/>
          <w:szCs w:val="28"/>
        </w:rPr>
        <w:t xml:space="preserve">.8. </w:t>
      </w:r>
      <w:r w:rsidRPr="004F25E3">
        <w:rPr>
          <w:sz w:val="28"/>
          <w:szCs w:val="28"/>
        </w:rPr>
        <w:t xml:space="preserve">Для снижения и регулирования давления газа в </w:t>
      </w:r>
      <w:r w:rsidRPr="004F25E3">
        <w:rPr>
          <w:sz w:val="28"/>
          <w:szCs w:val="28"/>
        </w:rPr>
        <w:lastRenderedPageBreak/>
        <w:t>газораспределительной сети предусматривают следующие ПРГ: газорегуляторные пункты (ГРП), газорегуляторные пункты блочные (ГРПБ), пункты редуцирования газа шкафные (ПРГШ) и газорегуляторные установки (ГРУ).</w:t>
      </w:r>
    </w:p>
    <w:p w:rsidR="00940A36" w:rsidRPr="00CD4887" w:rsidRDefault="00940A36" w:rsidP="00940A36">
      <w:pPr>
        <w:widowControl w:val="0"/>
        <w:shd w:val="clear" w:color="auto" w:fill="FFFFFF"/>
        <w:spacing w:line="239" w:lineRule="auto"/>
        <w:ind w:firstLine="720"/>
        <w:jc w:val="both"/>
        <w:rPr>
          <w:sz w:val="28"/>
          <w:szCs w:val="28"/>
        </w:rPr>
      </w:pPr>
      <w:r w:rsidRPr="00CD4887">
        <w:rPr>
          <w:sz w:val="28"/>
          <w:szCs w:val="28"/>
        </w:rPr>
        <w:t>3.3.</w:t>
      </w:r>
      <w:r>
        <w:rPr>
          <w:sz w:val="28"/>
          <w:szCs w:val="28"/>
        </w:rPr>
        <w:t>5</w:t>
      </w:r>
      <w:r w:rsidRPr="00CD4887">
        <w:rPr>
          <w:sz w:val="28"/>
          <w:szCs w:val="28"/>
        </w:rPr>
        <w:t>.9. ГРП следует размещать:</w:t>
      </w:r>
    </w:p>
    <w:p w:rsidR="00940A36" w:rsidRPr="00CD4887" w:rsidRDefault="00940A36" w:rsidP="00940A36">
      <w:pPr>
        <w:widowControl w:val="0"/>
        <w:shd w:val="clear" w:color="auto" w:fill="FFFFFF"/>
        <w:overflowPunct w:val="0"/>
        <w:autoSpaceDE w:val="0"/>
        <w:autoSpaceDN w:val="0"/>
        <w:adjustRightInd w:val="0"/>
        <w:spacing w:line="239" w:lineRule="auto"/>
        <w:ind w:firstLine="720"/>
        <w:jc w:val="both"/>
        <w:rPr>
          <w:sz w:val="28"/>
          <w:szCs w:val="28"/>
        </w:rPr>
      </w:pPr>
      <w:r w:rsidRPr="00CD4887">
        <w:rPr>
          <w:sz w:val="28"/>
          <w:szCs w:val="28"/>
        </w:rPr>
        <w:t>1) отдельно стоящими;</w:t>
      </w:r>
    </w:p>
    <w:p w:rsidR="00940A36" w:rsidRPr="00CD4887" w:rsidRDefault="00940A36" w:rsidP="00940A36">
      <w:pPr>
        <w:widowControl w:val="0"/>
        <w:shd w:val="clear" w:color="auto" w:fill="FFFFFF"/>
        <w:overflowPunct w:val="0"/>
        <w:autoSpaceDE w:val="0"/>
        <w:autoSpaceDN w:val="0"/>
        <w:adjustRightInd w:val="0"/>
        <w:spacing w:line="239" w:lineRule="auto"/>
        <w:ind w:firstLine="720"/>
        <w:jc w:val="both"/>
        <w:rPr>
          <w:sz w:val="28"/>
          <w:szCs w:val="28"/>
        </w:rPr>
      </w:pPr>
      <w:r w:rsidRPr="00CD4887">
        <w:rPr>
          <w:sz w:val="28"/>
          <w:szCs w:val="28"/>
        </w:rPr>
        <w:t>2) пристроенными к газифицируемым производственным зданиям, котельным и общ</w:t>
      </w:r>
      <w:r w:rsidRPr="00CD4887">
        <w:rPr>
          <w:sz w:val="28"/>
          <w:szCs w:val="28"/>
        </w:rPr>
        <w:t>е</w:t>
      </w:r>
      <w:r w:rsidRPr="00CD4887">
        <w:rPr>
          <w:sz w:val="28"/>
          <w:szCs w:val="28"/>
        </w:rPr>
        <w:t>ственным зданиям с помещениями производственного характера;</w:t>
      </w:r>
    </w:p>
    <w:p w:rsidR="00940A36" w:rsidRPr="00CD4887" w:rsidRDefault="00940A36" w:rsidP="00940A36">
      <w:pPr>
        <w:widowControl w:val="0"/>
        <w:shd w:val="clear" w:color="auto" w:fill="FFFFFF"/>
        <w:overflowPunct w:val="0"/>
        <w:autoSpaceDE w:val="0"/>
        <w:autoSpaceDN w:val="0"/>
        <w:adjustRightInd w:val="0"/>
        <w:spacing w:line="239" w:lineRule="auto"/>
        <w:ind w:firstLine="720"/>
        <w:jc w:val="both"/>
        <w:rPr>
          <w:sz w:val="28"/>
          <w:szCs w:val="28"/>
        </w:rPr>
      </w:pPr>
      <w:r w:rsidRPr="00CD4887">
        <w:rPr>
          <w:sz w:val="28"/>
          <w:szCs w:val="28"/>
        </w:rPr>
        <w:t>3) встроенными в одноэтажные газифицируемые производственные здания и котельные (кроме помещений, расположенных в подвальных и цокольных эт</w:t>
      </w:r>
      <w:r w:rsidRPr="00CD4887">
        <w:rPr>
          <w:sz w:val="28"/>
          <w:szCs w:val="28"/>
        </w:rPr>
        <w:t>а</w:t>
      </w:r>
      <w:r w:rsidRPr="00CD4887">
        <w:rPr>
          <w:sz w:val="28"/>
          <w:szCs w:val="28"/>
        </w:rPr>
        <w:t>жах);</w:t>
      </w:r>
    </w:p>
    <w:p w:rsidR="00940A36" w:rsidRPr="00CD4887" w:rsidRDefault="00940A36" w:rsidP="00940A36">
      <w:pPr>
        <w:widowControl w:val="0"/>
        <w:shd w:val="clear" w:color="auto" w:fill="FFFFFF"/>
        <w:overflowPunct w:val="0"/>
        <w:autoSpaceDE w:val="0"/>
        <w:autoSpaceDN w:val="0"/>
        <w:adjustRightInd w:val="0"/>
        <w:ind w:firstLine="720"/>
        <w:jc w:val="both"/>
        <w:rPr>
          <w:sz w:val="28"/>
          <w:szCs w:val="28"/>
        </w:rPr>
      </w:pPr>
      <w:r w:rsidRPr="00CD4887">
        <w:rPr>
          <w:sz w:val="28"/>
          <w:szCs w:val="28"/>
        </w:rPr>
        <w:t xml:space="preserve">4) на покрытиях газифицируемых производственных зданий </w:t>
      </w:r>
      <w:r w:rsidRPr="00CD4887">
        <w:rPr>
          <w:sz w:val="28"/>
          <w:szCs w:val="28"/>
          <w:lang w:val="en-US"/>
        </w:rPr>
        <w:t>I</w:t>
      </w:r>
      <w:r w:rsidRPr="00CD4887">
        <w:rPr>
          <w:sz w:val="28"/>
          <w:szCs w:val="28"/>
        </w:rPr>
        <w:t xml:space="preserve"> и </w:t>
      </w:r>
      <w:r w:rsidRPr="00CD4887">
        <w:rPr>
          <w:sz w:val="28"/>
          <w:szCs w:val="28"/>
          <w:lang w:val="en-US"/>
        </w:rPr>
        <w:t>II</w:t>
      </w:r>
      <w:r w:rsidRPr="00CD4887">
        <w:rPr>
          <w:sz w:val="28"/>
          <w:szCs w:val="28"/>
        </w:rPr>
        <w:t xml:space="preserve"> степеней огнесто</w:t>
      </w:r>
      <w:r w:rsidRPr="00CD4887">
        <w:rPr>
          <w:sz w:val="28"/>
          <w:szCs w:val="28"/>
        </w:rPr>
        <w:t>й</w:t>
      </w:r>
      <w:r w:rsidRPr="00CD4887">
        <w:rPr>
          <w:sz w:val="28"/>
          <w:szCs w:val="28"/>
        </w:rPr>
        <w:t>кости класса С0 с негорючим утеплителем;</w:t>
      </w:r>
    </w:p>
    <w:p w:rsidR="00940A36" w:rsidRPr="00CD4887" w:rsidRDefault="00940A36" w:rsidP="00940A36">
      <w:pPr>
        <w:widowControl w:val="0"/>
        <w:shd w:val="clear" w:color="auto" w:fill="FFFFFF"/>
        <w:overflowPunct w:val="0"/>
        <w:autoSpaceDE w:val="0"/>
        <w:autoSpaceDN w:val="0"/>
        <w:adjustRightInd w:val="0"/>
        <w:ind w:firstLine="720"/>
        <w:jc w:val="both"/>
        <w:rPr>
          <w:sz w:val="28"/>
          <w:szCs w:val="28"/>
        </w:rPr>
      </w:pPr>
      <w:r w:rsidRPr="00CD4887">
        <w:rPr>
          <w:sz w:val="28"/>
          <w:szCs w:val="28"/>
        </w:rPr>
        <w:t>5) вне зданий на открытых огражденных площадках под навесом на территории промы</w:t>
      </w:r>
      <w:r w:rsidRPr="00CD4887">
        <w:rPr>
          <w:sz w:val="28"/>
          <w:szCs w:val="28"/>
        </w:rPr>
        <w:t>ш</w:t>
      </w:r>
      <w:r w:rsidRPr="00CD4887">
        <w:rPr>
          <w:sz w:val="28"/>
          <w:szCs w:val="28"/>
        </w:rPr>
        <w:t>ленных предприятий.</w:t>
      </w:r>
    </w:p>
    <w:p w:rsidR="00940A36" w:rsidRPr="00CD4887" w:rsidRDefault="00940A36" w:rsidP="00940A36">
      <w:pPr>
        <w:widowControl w:val="0"/>
        <w:shd w:val="clear" w:color="auto" w:fill="FFFFFF"/>
        <w:overflowPunct w:val="0"/>
        <w:autoSpaceDE w:val="0"/>
        <w:autoSpaceDN w:val="0"/>
        <w:adjustRightInd w:val="0"/>
        <w:ind w:firstLine="709"/>
        <w:jc w:val="both"/>
        <w:rPr>
          <w:sz w:val="28"/>
          <w:szCs w:val="28"/>
        </w:rPr>
      </w:pPr>
      <w:r w:rsidRPr="00CD4887">
        <w:rPr>
          <w:sz w:val="28"/>
          <w:szCs w:val="28"/>
        </w:rPr>
        <w:t>ГРПБ следует размещать отдельно сто</w:t>
      </w:r>
      <w:r w:rsidRPr="00CD4887">
        <w:rPr>
          <w:sz w:val="28"/>
          <w:szCs w:val="28"/>
        </w:rPr>
        <w:t>я</w:t>
      </w:r>
      <w:r w:rsidRPr="00CD4887">
        <w:rPr>
          <w:sz w:val="28"/>
          <w:szCs w:val="28"/>
        </w:rPr>
        <w:t>щими.</w:t>
      </w:r>
    </w:p>
    <w:p w:rsidR="00940A36" w:rsidRPr="00CD4887" w:rsidRDefault="00940A36" w:rsidP="00940A36">
      <w:pPr>
        <w:widowControl w:val="0"/>
        <w:ind w:firstLine="720"/>
        <w:jc w:val="both"/>
        <w:rPr>
          <w:sz w:val="28"/>
          <w:szCs w:val="28"/>
        </w:rPr>
      </w:pPr>
      <w:r w:rsidRPr="002D4818">
        <w:rPr>
          <w:sz w:val="28"/>
          <w:szCs w:val="28"/>
        </w:rPr>
        <w:t>ПРГШ</w:t>
      </w:r>
      <w:r w:rsidRPr="00CD4887">
        <w:rPr>
          <w:sz w:val="28"/>
          <w:szCs w:val="28"/>
        </w:rPr>
        <w:t xml:space="preserve"> размещают на отдельно стоящих опорах или на наружных стенах зданий, для газоснабжения кот</w:t>
      </w:r>
      <w:r w:rsidRPr="00CD4887">
        <w:rPr>
          <w:sz w:val="28"/>
          <w:szCs w:val="28"/>
        </w:rPr>
        <w:t>о</w:t>
      </w:r>
      <w:r w:rsidRPr="00CD4887">
        <w:rPr>
          <w:sz w:val="28"/>
          <w:szCs w:val="28"/>
        </w:rPr>
        <w:t>рых они предназначены.</w:t>
      </w:r>
    </w:p>
    <w:p w:rsidR="00940A36" w:rsidRPr="00CD4887" w:rsidRDefault="00940A36" w:rsidP="00940A36">
      <w:pPr>
        <w:widowControl w:val="0"/>
        <w:ind w:firstLine="709"/>
        <w:jc w:val="both"/>
        <w:rPr>
          <w:sz w:val="28"/>
          <w:szCs w:val="28"/>
        </w:rPr>
      </w:pPr>
      <w:r w:rsidRPr="00CD4887">
        <w:rPr>
          <w:sz w:val="28"/>
          <w:szCs w:val="28"/>
        </w:rPr>
        <w:t>3.3.</w:t>
      </w:r>
      <w:r>
        <w:rPr>
          <w:sz w:val="28"/>
          <w:szCs w:val="28"/>
        </w:rPr>
        <w:t>5</w:t>
      </w:r>
      <w:r w:rsidRPr="00CD4887">
        <w:rPr>
          <w:sz w:val="28"/>
          <w:szCs w:val="28"/>
        </w:rPr>
        <w:t>.10. Расстояния от ограждений ГРС, ГГРП и ГРП до зданий и сооружений приним</w:t>
      </w:r>
      <w:r w:rsidRPr="00CD4887">
        <w:rPr>
          <w:sz w:val="28"/>
          <w:szCs w:val="28"/>
        </w:rPr>
        <w:t>а</w:t>
      </w:r>
      <w:r w:rsidRPr="00CD4887">
        <w:rPr>
          <w:sz w:val="28"/>
          <w:szCs w:val="28"/>
        </w:rPr>
        <w:t xml:space="preserve">ются в зависимости от класса входного газопровода: </w:t>
      </w:r>
    </w:p>
    <w:p w:rsidR="00940A36" w:rsidRPr="00CD4887" w:rsidRDefault="00940A36" w:rsidP="00940A36">
      <w:pPr>
        <w:widowControl w:val="0"/>
        <w:ind w:firstLine="709"/>
        <w:jc w:val="both"/>
        <w:rPr>
          <w:sz w:val="28"/>
          <w:szCs w:val="28"/>
        </w:rPr>
      </w:pPr>
      <w:r w:rsidRPr="00CD4887">
        <w:rPr>
          <w:sz w:val="28"/>
          <w:szCs w:val="28"/>
        </w:rPr>
        <w:t xml:space="preserve">1) от ГГРП с входным давлением Р = 1,2 МПа, при условии прокладки газопровода по территории </w:t>
      </w:r>
      <w:r>
        <w:rPr>
          <w:sz w:val="28"/>
          <w:szCs w:val="28"/>
        </w:rPr>
        <w:t>сельского поселения</w:t>
      </w:r>
      <w:r w:rsidRPr="00CD4887">
        <w:rPr>
          <w:sz w:val="28"/>
          <w:szCs w:val="28"/>
        </w:rPr>
        <w:t xml:space="preserve"> – </w:t>
      </w:r>
      <w:smartTag w:uri="urn:schemas-microsoft-com:office:smarttags" w:element="metricconverter">
        <w:smartTagPr>
          <w:attr w:name="ProductID" w:val="15 м"/>
        </w:smartTagPr>
        <w:r w:rsidRPr="00CD4887">
          <w:rPr>
            <w:sz w:val="28"/>
            <w:szCs w:val="28"/>
          </w:rPr>
          <w:t>15 м</w:t>
        </w:r>
      </w:smartTag>
      <w:r w:rsidRPr="00CD4887">
        <w:rPr>
          <w:sz w:val="28"/>
          <w:szCs w:val="28"/>
        </w:rPr>
        <w:t xml:space="preserve">; </w:t>
      </w:r>
    </w:p>
    <w:p w:rsidR="00940A36" w:rsidRPr="00CD4887" w:rsidRDefault="00940A36" w:rsidP="00940A36">
      <w:pPr>
        <w:widowControl w:val="0"/>
        <w:ind w:firstLine="720"/>
        <w:jc w:val="both"/>
        <w:rPr>
          <w:sz w:val="28"/>
          <w:szCs w:val="28"/>
        </w:rPr>
      </w:pPr>
      <w:r w:rsidRPr="00CD4887">
        <w:rPr>
          <w:sz w:val="28"/>
          <w:szCs w:val="28"/>
        </w:rPr>
        <w:t xml:space="preserve">2) от ГРП с входным давлением Р = 0,6 МПа – </w:t>
      </w:r>
      <w:smartTag w:uri="urn:schemas-microsoft-com:office:smarttags" w:element="metricconverter">
        <w:smartTagPr>
          <w:attr w:name="ProductID" w:val="10 м"/>
        </w:smartTagPr>
        <w:r w:rsidRPr="00CD4887">
          <w:rPr>
            <w:sz w:val="28"/>
            <w:szCs w:val="28"/>
          </w:rPr>
          <w:t>10 м</w:t>
        </w:r>
      </w:smartTag>
      <w:r w:rsidRPr="00CD4887">
        <w:rPr>
          <w:sz w:val="28"/>
          <w:szCs w:val="28"/>
        </w:rPr>
        <w:t>.</w:t>
      </w:r>
    </w:p>
    <w:p w:rsidR="00940A36" w:rsidRPr="00CD4887" w:rsidRDefault="00940A36" w:rsidP="00940A36">
      <w:pPr>
        <w:widowControl w:val="0"/>
        <w:ind w:firstLine="720"/>
        <w:jc w:val="both"/>
        <w:rPr>
          <w:sz w:val="28"/>
          <w:szCs w:val="28"/>
        </w:rPr>
      </w:pPr>
      <w:r w:rsidRPr="00CD4887">
        <w:rPr>
          <w:bCs/>
          <w:sz w:val="28"/>
          <w:szCs w:val="28"/>
        </w:rPr>
        <w:t>3.3.</w:t>
      </w:r>
      <w:r>
        <w:rPr>
          <w:bCs/>
          <w:sz w:val="28"/>
          <w:szCs w:val="28"/>
        </w:rPr>
        <w:t>5</w:t>
      </w:r>
      <w:r w:rsidRPr="00CD4887">
        <w:rPr>
          <w:bCs/>
          <w:sz w:val="28"/>
          <w:szCs w:val="28"/>
        </w:rPr>
        <w:t xml:space="preserve">.11. Противопожарные расстояния от газопроводов и иных </w:t>
      </w:r>
      <w:r w:rsidRPr="00CD4887">
        <w:rPr>
          <w:sz w:val="28"/>
          <w:szCs w:val="28"/>
        </w:rPr>
        <w:t>объектов газораспред</w:t>
      </w:r>
      <w:r w:rsidRPr="00CD4887">
        <w:rPr>
          <w:sz w:val="28"/>
          <w:szCs w:val="28"/>
        </w:rPr>
        <w:t>е</w:t>
      </w:r>
      <w:r w:rsidRPr="00CD4887">
        <w:rPr>
          <w:sz w:val="28"/>
          <w:szCs w:val="28"/>
        </w:rPr>
        <w:t>лительной сети</w:t>
      </w:r>
      <w:r w:rsidRPr="00CD4887">
        <w:rPr>
          <w:bCs/>
          <w:sz w:val="28"/>
          <w:szCs w:val="28"/>
        </w:rPr>
        <w:t xml:space="preserve"> до соседних объектов определяются в соответствии с требованиями Федерал</w:t>
      </w:r>
      <w:r w:rsidRPr="00CD4887">
        <w:rPr>
          <w:bCs/>
          <w:sz w:val="28"/>
          <w:szCs w:val="28"/>
        </w:rPr>
        <w:t>ь</w:t>
      </w:r>
      <w:r w:rsidRPr="00CD4887">
        <w:rPr>
          <w:bCs/>
          <w:sz w:val="28"/>
          <w:szCs w:val="28"/>
        </w:rPr>
        <w:t xml:space="preserve">ного закона </w:t>
      </w:r>
      <w:r w:rsidRPr="00CD4887">
        <w:rPr>
          <w:sz w:val="28"/>
          <w:szCs w:val="28"/>
        </w:rPr>
        <w:t>от 22.07.2008 г. № 123-ФЗ «Технический регламент о требованиях пожарной безопасн</w:t>
      </w:r>
      <w:r w:rsidRPr="00CD4887">
        <w:rPr>
          <w:sz w:val="28"/>
          <w:szCs w:val="28"/>
        </w:rPr>
        <w:t>о</w:t>
      </w:r>
      <w:r w:rsidRPr="00CD4887">
        <w:rPr>
          <w:sz w:val="28"/>
          <w:szCs w:val="28"/>
        </w:rPr>
        <w:t>сти».</w:t>
      </w:r>
    </w:p>
    <w:p w:rsidR="00940A36" w:rsidRPr="00CD4887" w:rsidRDefault="00940A36" w:rsidP="00940A36">
      <w:pPr>
        <w:ind w:firstLine="720"/>
        <w:jc w:val="both"/>
        <w:rPr>
          <w:sz w:val="28"/>
          <w:szCs w:val="28"/>
        </w:rPr>
      </w:pPr>
      <w:r w:rsidRPr="00CD4887">
        <w:rPr>
          <w:sz w:val="28"/>
          <w:szCs w:val="28"/>
        </w:rPr>
        <w:t>3.3.</w:t>
      </w:r>
      <w:r>
        <w:rPr>
          <w:sz w:val="28"/>
          <w:szCs w:val="28"/>
        </w:rPr>
        <w:t>5</w:t>
      </w:r>
      <w:r w:rsidRPr="00CD4887">
        <w:rPr>
          <w:sz w:val="28"/>
          <w:szCs w:val="28"/>
        </w:rPr>
        <w:t xml:space="preserve">.12. Отдельно стоящие ГРП, ГРПБ и </w:t>
      </w:r>
      <w:r>
        <w:rPr>
          <w:sz w:val="28"/>
          <w:szCs w:val="28"/>
        </w:rPr>
        <w:t>ПРГШ</w:t>
      </w:r>
      <w:r w:rsidRPr="00CD4887">
        <w:rPr>
          <w:sz w:val="28"/>
          <w:szCs w:val="28"/>
        </w:rPr>
        <w:t xml:space="preserve"> должны располагаться на расст</w:t>
      </w:r>
      <w:r w:rsidRPr="00CD4887">
        <w:rPr>
          <w:sz w:val="28"/>
          <w:szCs w:val="28"/>
        </w:rPr>
        <w:t>о</w:t>
      </w:r>
      <w:r w:rsidRPr="00CD4887">
        <w:rPr>
          <w:sz w:val="28"/>
          <w:szCs w:val="28"/>
        </w:rPr>
        <w:t xml:space="preserve">яниях от зданий и сооружений не менее приведенных в таблице </w:t>
      </w:r>
      <w:r>
        <w:rPr>
          <w:sz w:val="28"/>
          <w:szCs w:val="28"/>
        </w:rPr>
        <w:t>10</w:t>
      </w:r>
      <w:r w:rsidRPr="00CD4887">
        <w:rPr>
          <w:sz w:val="28"/>
          <w:szCs w:val="28"/>
        </w:rPr>
        <w:t>.</w:t>
      </w:r>
    </w:p>
    <w:p w:rsidR="00940A36" w:rsidRDefault="00940A36" w:rsidP="00940A36">
      <w:pPr>
        <w:pStyle w:val="aff"/>
        <w:jc w:val="right"/>
        <w:rPr>
          <w:sz w:val="28"/>
          <w:szCs w:val="28"/>
          <w:lang w:val="ru-RU"/>
        </w:rPr>
      </w:pPr>
      <w:r w:rsidRPr="002D4818">
        <w:rPr>
          <w:sz w:val="28"/>
          <w:szCs w:val="28"/>
        </w:rPr>
        <w:t xml:space="preserve">Таблица </w:t>
      </w:r>
      <w:r w:rsidRPr="002D4818">
        <w:rPr>
          <w:sz w:val="28"/>
          <w:szCs w:val="28"/>
        </w:rPr>
        <w:fldChar w:fldCharType="begin"/>
      </w:r>
      <w:r w:rsidRPr="002D4818">
        <w:rPr>
          <w:sz w:val="28"/>
          <w:szCs w:val="28"/>
        </w:rPr>
        <w:instrText xml:space="preserve"> SEQ Таблица \* ARABIC </w:instrText>
      </w:r>
      <w:r w:rsidRPr="002D4818">
        <w:rPr>
          <w:sz w:val="28"/>
          <w:szCs w:val="28"/>
        </w:rPr>
        <w:fldChar w:fldCharType="separate"/>
      </w:r>
      <w:r>
        <w:rPr>
          <w:noProof/>
          <w:sz w:val="28"/>
          <w:szCs w:val="28"/>
        </w:rPr>
        <w:t>10</w:t>
      </w:r>
      <w:r w:rsidRPr="002D4818">
        <w:rPr>
          <w:sz w:val="28"/>
          <w:szCs w:val="28"/>
        </w:rPr>
        <w:fldChar w:fldCharType="end"/>
      </w:r>
    </w:p>
    <w:tbl>
      <w:tblPr>
        <w:tblW w:w="9299"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735"/>
        <w:gridCol w:w="1267"/>
        <w:gridCol w:w="2492"/>
        <w:gridCol w:w="1981"/>
        <w:gridCol w:w="1824"/>
      </w:tblGrid>
      <w:tr w:rsidR="00940A36" w:rsidRPr="002D4818" w:rsidTr="00981CAB">
        <w:trPr>
          <w:jc w:val="center"/>
        </w:trPr>
        <w:tc>
          <w:tcPr>
            <w:tcW w:w="1822" w:type="dxa"/>
            <w:vMerge w:val="restart"/>
            <w:tcBorders>
              <w:top w:val="single" w:sz="4" w:space="0" w:color="auto"/>
              <w:left w:val="single" w:sz="4" w:space="0" w:color="auto"/>
              <w:right w:val="single" w:sz="4" w:space="0" w:color="auto"/>
            </w:tcBorders>
            <w:vAlign w:val="center"/>
          </w:tcPr>
          <w:p w:rsidR="00940A36" w:rsidRPr="002D4818" w:rsidRDefault="00940A36" w:rsidP="00981CAB">
            <w:pPr>
              <w:widowControl w:val="0"/>
              <w:spacing w:line="230" w:lineRule="auto"/>
              <w:ind w:right="283"/>
              <w:jc w:val="both"/>
              <w:rPr>
                <w:sz w:val="28"/>
                <w:szCs w:val="28"/>
              </w:rPr>
            </w:pPr>
            <w:r w:rsidRPr="002D4818">
              <w:rPr>
                <w:sz w:val="28"/>
                <w:szCs w:val="28"/>
              </w:rPr>
              <w:t>Давление газа на вводе в ГРП, ГРПБ, ПРГШ, МПа</w:t>
            </w:r>
          </w:p>
        </w:tc>
        <w:tc>
          <w:tcPr>
            <w:tcW w:w="7946" w:type="dxa"/>
            <w:gridSpan w:val="4"/>
            <w:tcBorders>
              <w:top w:val="single" w:sz="4" w:space="0" w:color="auto"/>
              <w:left w:val="single" w:sz="4" w:space="0" w:color="auto"/>
              <w:bottom w:val="single" w:sz="4" w:space="0" w:color="auto"/>
              <w:right w:val="single" w:sz="4" w:space="0" w:color="auto"/>
            </w:tcBorders>
            <w:vAlign w:val="center"/>
          </w:tcPr>
          <w:p w:rsidR="00940A36" w:rsidRPr="002D4818" w:rsidRDefault="00940A36" w:rsidP="00981CAB">
            <w:pPr>
              <w:widowControl w:val="0"/>
              <w:spacing w:line="230" w:lineRule="auto"/>
              <w:ind w:right="283"/>
              <w:jc w:val="both"/>
              <w:rPr>
                <w:sz w:val="28"/>
                <w:szCs w:val="28"/>
              </w:rPr>
            </w:pPr>
            <w:r w:rsidRPr="002D4818">
              <w:rPr>
                <w:sz w:val="28"/>
                <w:szCs w:val="28"/>
              </w:rPr>
              <w:t>Расстояния в свету от отдельно стоящих ПРГ по горизонтали(в свету), м</w:t>
            </w:r>
          </w:p>
        </w:tc>
      </w:tr>
      <w:tr w:rsidR="00940A36" w:rsidRPr="002D4818" w:rsidTr="00981CAB">
        <w:trPr>
          <w:trHeight w:val="505"/>
          <w:jc w:val="center"/>
        </w:trPr>
        <w:tc>
          <w:tcPr>
            <w:tcW w:w="1822" w:type="dxa"/>
            <w:vMerge/>
            <w:tcBorders>
              <w:left w:val="single" w:sz="4" w:space="0" w:color="auto"/>
              <w:bottom w:val="single" w:sz="4" w:space="0" w:color="auto"/>
              <w:right w:val="single" w:sz="4" w:space="0" w:color="auto"/>
            </w:tcBorders>
            <w:vAlign w:val="center"/>
          </w:tcPr>
          <w:p w:rsidR="00940A36" w:rsidRPr="002D4818" w:rsidRDefault="00940A36" w:rsidP="00981CAB">
            <w:pPr>
              <w:widowControl w:val="0"/>
              <w:spacing w:line="230" w:lineRule="auto"/>
              <w:ind w:right="283"/>
              <w:jc w:val="both"/>
              <w:rPr>
                <w:sz w:val="28"/>
                <w:szCs w:val="28"/>
              </w:rPr>
            </w:pPr>
          </w:p>
        </w:tc>
        <w:tc>
          <w:tcPr>
            <w:tcW w:w="1330" w:type="dxa"/>
            <w:tcBorders>
              <w:top w:val="nil"/>
              <w:left w:val="nil"/>
              <w:bottom w:val="single" w:sz="4" w:space="0" w:color="auto"/>
              <w:right w:val="single" w:sz="4" w:space="0" w:color="auto"/>
            </w:tcBorders>
            <w:vAlign w:val="center"/>
          </w:tcPr>
          <w:p w:rsidR="00940A36" w:rsidRPr="002D4818" w:rsidRDefault="00940A36" w:rsidP="00981CAB">
            <w:pPr>
              <w:widowControl w:val="0"/>
              <w:spacing w:line="228" w:lineRule="auto"/>
              <w:ind w:right="283"/>
              <w:jc w:val="both"/>
              <w:rPr>
                <w:sz w:val="28"/>
                <w:szCs w:val="28"/>
              </w:rPr>
            </w:pPr>
            <w:r w:rsidRPr="002D4818">
              <w:rPr>
                <w:sz w:val="28"/>
                <w:szCs w:val="28"/>
              </w:rPr>
              <w:t xml:space="preserve">зданий и </w:t>
            </w:r>
          </w:p>
          <w:p w:rsidR="00940A36" w:rsidRPr="002D4818" w:rsidRDefault="00940A36" w:rsidP="00981CAB">
            <w:pPr>
              <w:widowControl w:val="0"/>
              <w:spacing w:line="228" w:lineRule="auto"/>
              <w:ind w:right="283"/>
              <w:jc w:val="both"/>
              <w:rPr>
                <w:sz w:val="28"/>
                <w:szCs w:val="28"/>
              </w:rPr>
            </w:pPr>
            <w:r w:rsidRPr="002D4818">
              <w:rPr>
                <w:sz w:val="28"/>
                <w:szCs w:val="28"/>
              </w:rPr>
              <w:t>с</w:t>
            </w:r>
            <w:r w:rsidRPr="002D4818">
              <w:rPr>
                <w:sz w:val="28"/>
                <w:szCs w:val="28"/>
              </w:rPr>
              <w:t>о</w:t>
            </w:r>
            <w:r w:rsidRPr="002D4818">
              <w:rPr>
                <w:sz w:val="28"/>
                <w:szCs w:val="28"/>
              </w:rPr>
              <w:t>оружений</w:t>
            </w:r>
          </w:p>
        </w:tc>
        <w:tc>
          <w:tcPr>
            <w:tcW w:w="2619" w:type="dxa"/>
            <w:tcBorders>
              <w:top w:val="nil"/>
              <w:left w:val="nil"/>
              <w:bottom w:val="single" w:sz="4" w:space="0" w:color="auto"/>
              <w:right w:val="single" w:sz="4" w:space="0" w:color="auto"/>
            </w:tcBorders>
            <w:vAlign w:val="center"/>
          </w:tcPr>
          <w:p w:rsidR="00940A36" w:rsidRPr="002D4818" w:rsidRDefault="00940A36" w:rsidP="00981CAB">
            <w:pPr>
              <w:widowControl w:val="0"/>
              <w:spacing w:line="228" w:lineRule="auto"/>
              <w:ind w:right="283"/>
              <w:jc w:val="both"/>
              <w:rPr>
                <w:sz w:val="28"/>
                <w:szCs w:val="28"/>
              </w:rPr>
            </w:pPr>
            <w:r w:rsidRPr="002D4818">
              <w:rPr>
                <w:sz w:val="28"/>
                <w:szCs w:val="28"/>
              </w:rPr>
              <w:t>железнодорожных путей (до ближайшего рельса)</w:t>
            </w:r>
          </w:p>
        </w:tc>
        <w:tc>
          <w:tcPr>
            <w:tcW w:w="2081" w:type="dxa"/>
            <w:tcBorders>
              <w:top w:val="nil"/>
              <w:left w:val="nil"/>
              <w:bottom w:val="single" w:sz="4" w:space="0" w:color="auto"/>
              <w:right w:val="single" w:sz="4" w:space="0" w:color="auto"/>
            </w:tcBorders>
            <w:vAlign w:val="center"/>
          </w:tcPr>
          <w:p w:rsidR="00940A36" w:rsidRPr="002D4818" w:rsidRDefault="00940A36" w:rsidP="00981CAB">
            <w:pPr>
              <w:widowControl w:val="0"/>
              <w:spacing w:line="228" w:lineRule="auto"/>
              <w:ind w:right="283"/>
              <w:jc w:val="both"/>
              <w:rPr>
                <w:sz w:val="28"/>
                <w:szCs w:val="28"/>
              </w:rPr>
            </w:pPr>
            <w:r w:rsidRPr="002D4818">
              <w:rPr>
                <w:sz w:val="28"/>
                <w:szCs w:val="28"/>
              </w:rPr>
              <w:t>автомобильных д</w:t>
            </w:r>
            <w:r w:rsidRPr="002D4818">
              <w:rPr>
                <w:sz w:val="28"/>
                <w:szCs w:val="28"/>
              </w:rPr>
              <w:t>о</w:t>
            </w:r>
            <w:r w:rsidRPr="002D4818">
              <w:rPr>
                <w:sz w:val="28"/>
                <w:szCs w:val="28"/>
              </w:rPr>
              <w:t>рог (до обочины)</w:t>
            </w:r>
          </w:p>
        </w:tc>
        <w:tc>
          <w:tcPr>
            <w:tcW w:w="1916" w:type="dxa"/>
            <w:tcBorders>
              <w:top w:val="nil"/>
              <w:left w:val="nil"/>
              <w:bottom w:val="single" w:sz="4" w:space="0" w:color="auto"/>
              <w:right w:val="single" w:sz="4" w:space="0" w:color="auto"/>
            </w:tcBorders>
            <w:vAlign w:val="center"/>
          </w:tcPr>
          <w:p w:rsidR="00940A36" w:rsidRPr="002D4818" w:rsidRDefault="00940A36" w:rsidP="00981CAB">
            <w:pPr>
              <w:widowControl w:val="0"/>
              <w:spacing w:line="228" w:lineRule="auto"/>
              <w:ind w:right="283"/>
              <w:jc w:val="both"/>
              <w:rPr>
                <w:sz w:val="28"/>
                <w:szCs w:val="28"/>
              </w:rPr>
            </w:pPr>
            <w:r w:rsidRPr="002D4818">
              <w:rPr>
                <w:sz w:val="28"/>
                <w:szCs w:val="28"/>
              </w:rPr>
              <w:t>воздушных линий электропередачи</w:t>
            </w:r>
          </w:p>
        </w:tc>
      </w:tr>
      <w:tr w:rsidR="00940A36" w:rsidRPr="002D4818" w:rsidTr="00981CAB">
        <w:trPr>
          <w:jc w:val="center"/>
        </w:trPr>
        <w:tc>
          <w:tcPr>
            <w:tcW w:w="1822" w:type="dxa"/>
            <w:tcBorders>
              <w:top w:val="nil"/>
              <w:left w:val="single" w:sz="4" w:space="0" w:color="auto"/>
              <w:bottom w:val="single" w:sz="4" w:space="0" w:color="auto"/>
              <w:right w:val="single" w:sz="4" w:space="0" w:color="auto"/>
            </w:tcBorders>
          </w:tcPr>
          <w:p w:rsidR="00940A36" w:rsidRPr="002D4818" w:rsidRDefault="00940A36" w:rsidP="00981CAB">
            <w:pPr>
              <w:widowControl w:val="0"/>
              <w:spacing w:line="230" w:lineRule="auto"/>
              <w:ind w:left="57" w:right="283"/>
              <w:jc w:val="both"/>
              <w:rPr>
                <w:sz w:val="28"/>
                <w:szCs w:val="28"/>
              </w:rPr>
            </w:pPr>
            <w:r w:rsidRPr="002D4818">
              <w:rPr>
                <w:sz w:val="28"/>
                <w:szCs w:val="28"/>
              </w:rPr>
              <w:t>До 0,6 включительно</w:t>
            </w:r>
          </w:p>
        </w:tc>
        <w:tc>
          <w:tcPr>
            <w:tcW w:w="1330" w:type="dxa"/>
            <w:tcBorders>
              <w:top w:val="nil"/>
              <w:left w:val="nil"/>
              <w:bottom w:val="single" w:sz="4" w:space="0" w:color="auto"/>
              <w:right w:val="single" w:sz="4" w:space="0" w:color="auto"/>
            </w:tcBorders>
          </w:tcPr>
          <w:p w:rsidR="00940A36" w:rsidRPr="002D4818" w:rsidRDefault="00940A36" w:rsidP="00981CAB">
            <w:pPr>
              <w:widowControl w:val="0"/>
              <w:spacing w:line="230" w:lineRule="auto"/>
              <w:ind w:right="283"/>
              <w:jc w:val="center"/>
              <w:rPr>
                <w:sz w:val="28"/>
                <w:szCs w:val="28"/>
              </w:rPr>
            </w:pPr>
            <w:r w:rsidRPr="002D4818">
              <w:rPr>
                <w:sz w:val="28"/>
                <w:szCs w:val="28"/>
              </w:rPr>
              <w:t>10</w:t>
            </w:r>
          </w:p>
        </w:tc>
        <w:tc>
          <w:tcPr>
            <w:tcW w:w="2619" w:type="dxa"/>
            <w:tcBorders>
              <w:top w:val="nil"/>
              <w:left w:val="nil"/>
              <w:bottom w:val="single" w:sz="4" w:space="0" w:color="auto"/>
              <w:right w:val="single" w:sz="4" w:space="0" w:color="auto"/>
            </w:tcBorders>
          </w:tcPr>
          <w:p w:rsidR="00940A36" w:rsidRPr="002D4818" w:rsidRDefault="00940A36" w:rsidP="00981CAB">
            <w:pPr>
              <w:widowControl w:val="0"/>
              <w:spacing w:line="230" w:lineRule="auto"/>
              <w:ind w:right="283"/>
              <w:jc w:val="center"/>
              <w:rPr>
                <w:sz w:val="28"/>
                <w:szCs w:val="28"/>
              </w:rPr>
            </w:pPr>
            <w:r w:rsidRPr="002D4818">
              <w:rPr>
                <w:sz w:val="28"/>
                <w:szCs w:val="28"/>
              </w:rPr>
              <w:t>10</w:t>
            </w:r>
          </w:p>
        </w:tc>
        <w:tc>
          <w:tcPr>
            <w:tcW w:w="2081" w:type="dxa"/>
            <w:tcBorders>
              <w:top w:val="nil"/>
              <w:left w:val="nil"/>
              <w:bottom w:val="single" w:sz="4" w:space="0" w:color="auto"/>
              <w:right w:val="single" w:sz="4" w:space="0" w:color="auto"/>
            </w:tcBorders>
          </w:tcPr>
          <w:p w:rsidR="00940A36" w:rsidRPr="002D4818" w:rsidRDefault="00940A36" w:rsidP="00981CAB">
            <w:pPr>
              <w:widowControl w:val="0"/>
              <w:spacing w:line="230" w:lineRule="auto"/>
              <w:ind w:right="283"/>
              <w:jc w:val="center"/>
              <w:rPr>
                <w:sz w:val="28"/>
                <w:szCs w:val="28"/>
              </w:rPr>
            </w:pPr>
            <w:r w:rsidRPr="002D4818">
              <w:rPr>
                <w:sz w:val="28"/>
                <w:szCs w:val="28"/>
              </w:rPr>
              <w:t>5</w:t>
            </w:r>
          </w:p>
        </w:tc>
        <w:tc>
          <w:tcPr>
            <w:tcW w:w="1916" w:type="dxa"/>
            <w:vMerge w:val="restart"/>
            <w:tcBorders>
              <w:top w:val="nil"/>
              <w:left w:val="nil"/>
              <w:right w:val="single" w:sz="4" w:space="0" w:color="auto"/>
            </w:tcBorders>
          </w:tcPr>
          <w:p w:rsidR="00940A36" w:rsidRPr="002D4818" w:rsidRDefault="00940A36" w:rsidP="00981CAB">
            <w:pPr>
              <w:widowControl w:val="0"/>
              <w:spacing w:line="230" w:lineRule="auto"/>
              <w:ind w:right="283"/>
              <w:jc w:val="both"/>
              <w:rPr>
                <w:sz w:val="28"/>
                <w:szCs w:val="28"/>
              </w:rPr>
            </w:pPr>
            <w:r w:rsidRPr="002D4818">
              <w:rPr>
                <w:sz w:val="28"/>
                <w:szCs w:val="28"/>
              </w:rPr>
              <w:t>не менее 1,5 выс</w:t>
            </w:r>
            <w:r w:rsidRPr="002D4818">
              <w:rPr>
                <w:sz w:val="28"/>
                <w:szCs w:val="28"/>
              </w:rPr>
              <w:t>о</w:t>
            </w:r>
            <w:r w:rsidRPr="002D4818">
              <w:rPr>
                <w:sz w:val="28"/>
                <w:szCs w:val="28"/>
              </w:rPr>
              <w:t>ты опоры</w:t>
            </w:r>
          </w:p>
        </w:tc>
      </w:tr>
      <w:tr w:rsidR="00940A36" w:rsidRPr="002D4818" w:rsidTr="00981CAB">
        <w:trPr>
          <w:jc w:val="center"/>
        </w:trPr>
        <w:tc>
          <w:tcPr>
            <w:tcW w:w="1822" w:type="dxa"/>
            <w:tcBorders>
              <w:top w:val="nil"/>
              <w:left w:val="single" w:sz="4" w:space="0" w:color="auto"/>
              <w:bottom w:val="single" w:sz="4" w:space="0" w:color="auto"/>
              <w:right w:val="single" w:sz="4" w:space="0" w:color="auto"/>
            </w:tcBorders>
          </w:tcPr>
          <w:p w:rsidR="00940A36" w:rsidRPr="002D4818" w:rsidRDefault="00940A36" w:rsidP="00981CAB">
            <w:pPr>
              <w:widowControl w:val="0"/>
              <w:spacing w:line="230" w:lineRule="auto"/>
              <w:ind w:left="57" w:right="283"/>
              <w:jc w:val="both"/>
              <w:rPr>
                <w:sz w:val="28"/>
                <w:szCs w:val="28"/>
              </w:rPr>
            </w:pPr>
            <w:r w:rsidRPr="002D4818">
              <w:rPr>
                <w:sz w:val="28"/>
                <w:szCs w:val="28"/>
              </w:rPr>
              <w:t xml:space="preserve">Свыше 0,6 </w:t>
            </w:r>
          </w:p>
        </w:tc>
        <w:tc>
          <w:tcPr>
            <w:tcW w:w="1330" w:type="dxa"/>
            <w:tcBorders>
              <w:top w:val="nil"/>
              <w:left w:val="nil"/>
              <w:bottom w:val="single" w:sz="4" w:space="0" w:color="auto"/>
              <w:right w:val="single" w:sz="4" w:space="0" w:color="auto"/>
            </w:tcBorders>
          </w:tcPr>
          <w:p w:rsidR="00940A36" w:rsidRPr="002D4818" w:rsidRDefault="00940A36" w:rsidP="00981CAB">
            <w:pPr>
              <w:widowControl w:val="0"/>
              <w:spacing w:line="230" w:lineRule="auto"/>
              <w:ind w:right="283"/>
              <w:jc w:val="center"/>
              <w:rPr>
                <w:sz w:val="28"/>
                <w:szCs w:val="28"/>
              </w:rPr>
            </w:pPr>
            <w:r w:rsidRPr="002D4818">
              <w:rPr>
                <w:sz w:val="28"/>
                <w:szCs w:val="28"/>
              </w:rPr>
              <w:t>15</w:t>
            </w:r>
          </w:p>
        </w:tc>
        <w:tc>
          <w:tcPr>
            <w:tcW w:w="2619" w:type="dxa"/>
            <w:tcBorders>
              <w:top w:val="nil"/>
              <w:left w:val="nil"/>
              <w:bottom w:val="single" w:sz="4" w:space="0" w:color="auto"/>
              <w:right w:val="single" w:sz="4" w:space="0" w:color="auto"/>
            </w:tcBorders>
          </w:tcPr>
          <w:p w:rsidR="00940A36" w:rsidRPr="002D4818" w:rsidRDefault="00940A36" w:rsidP="00981CAB">
            <w:pPr>
              <w:widowControl w:val="0"/>
              <w:spacing w:line="230" w:lineRule="auto"/>
              <w:ind w:right="283"/>
              <w:jc w:val="center"/>
              <w:rPr>
                <w:sz w:val="28"/>
                <w:szCs w:val="28"/>
              </w:rPr>
            </w:pPr>
            <w:r w:rsidRPr="002D4818">
              <w:rPr>
                <w:sz w:val="28"/>
                <w:szCs w:val="28"/>
              </w:rPr>
              <w:t>15</w:t>
            </w:r>
          </w:p>
        </w:tc>
        <w:tc>
          <w:tcPr>
            <w:tcW w:w="2081" w:type="dxa"/>
            <w:tcBorders>
              <w:top w:val="nil"/>
              <w:left w:val="nil"/>
              <w:bottom w:val="single" w:sz="4" w:space="0" w:color="auto"/>
              <w:right w:val="single" w:sz="4" w:space="0" w:color="auto"/>
            </w:tcBorders>
          </w:tcPr>
          <w:p w:rsidR="00940A36" w:rsidRPr="002D4818" w:rsidRDefault="00940A36" w:rsidP="00981CAB">
            <w:pPr>
              <w:widowControl w:val="0"/>
              <w:spacing w:line="230" w:lineRule="auto"/>
              <w:ind w:right="283"/>
              <w:jc w:val="center"/>
              <w:rPr>
                <w:sz w:val="28"/>
                <w:szCs w:val="28"/>
              </w:rPr>
            </w:pPr>
            <w:r w:rsidRPr="002D4818">
              <w:rPr>
                <w:sz w:val="28"/>
                <w:szCs w:val="28"/>
              </w:rPr>
              <w:t>8</w:t>
            </w:r>
          </w:p>
        </w:tc>
        <w:tc>
          <w:tcPr>
            <w:tcW w:w="1916" w:type="dxa"/>
            <w:vMerge/>
            <w:tcBorders>
              <w:left w:val="nil"/>
              <w:bottom w:val="single" w:sz="4" w:space="0" w:color="auto"/>
              <w:right w:val="single" w:sz="4" w:space="0" w:color="auto"/>
            </w:tcBorders>
          </w:tcPr>
          <w:p w:rsidR="00940A36" w:rsidRPr="002D4818" w:rsidRDefault="00940A36" w:rsidP="00981CAB">
            <w:pPr>
              <w:widowControl w:val="0"/>
              <w:spacing w:line="230" w:lineRule="auto"/>
              <w:ind w:right="283"/>
              <w:jc w:val="both"/>
              <w:rPr>
                <w:sz w:val="28"/>
                <w:szCs w:val="28"/>
              </w:rPr>
            </w:pPr>
          </w:p>
        </w:tc>
      </w:tr>
    </w:tbl>
    <w:p w:rsidR="00940A36" w:rsidRPr="002D4818" w:rsidRDefault="00940A36" w:rsidP="00940A36">
      <w:pPr>
        <w:pStyle w:val="a8"/>
        <w:widowControl w:val="0"/>
        <w:spacing w:before="0" w:beforeAutospacing="0" w:after="0" w:afterAutospacing="0"/>
        <w:ind w:right="283" w:firstLine="709"/>
        <w:jc w:val="both"/>
      </w:pPr>
    </w:p>
    <w:p w:rsidR="00940A36" w:rsidRPr="002D4818" w:rsidRDefault="00940A36" w:rsidP="00940A36">
      <w:pPr>
        <w:pStyle w:val="a8"/>
        <w:widowControl w:val="0"/>
        <w:spacing w:before="0" w:beforeAutospacing="0" w:after="0" w:afterAutospacing="0"/>
        <w:ind w:right="283" w:firstLine="709"/>
        <w:jc w:val="both"/>
      </w:pPr>
      <w:r w:rsidRPr="002D4818">
        <w:t xml:space="preserve">П р и м е ч а н и я </w:t>
      </w:r>
    </w:p>
    <w:p w:rsidR="00940A36" w:rsidRPr="002D4818" w:rsidRDefault="00940A36" w:rsidP="00940A36">
      <w:pPr>
        <w:pStyle w:val="a8"/>
        <w:widowControl w:val="0"/>
        <w:spacing w:before="0" w:beforeAutospacing="0" w:after="0" w:afterAutospacing="0"/>
        <w:ind w:right="283" w:firstLine="709"/>
        <w:jc w:val="both"/>
      </w:pPr>
      <w:r w:rsidRPr="002D4818">
        <w:t xml:space="preserve">1 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940A36" w:rsidRPr="002D4818" w:rsidRDefault="00940A36" w:rsidP="00940A36">
      <w:pPr>
        <w:pStyle w:val="a8"/>
        <w:widowControl w:val="0"/>
        <w:spacing w:before="0" w:beforeAutospacing="0" w:after="0" w:afterAutospacing="0"/>
        <w:ind w:right="283" w:firstLine="709"/>
        <w:jc w:val="both"/>
      </w:pPr>
      <w:r w:rsidRPr="002D4818">
        <w:lastRenderedPageBreak/>
        <w:t xml:space="preserve">2 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 </w:t>
      </w:r>
    </w:p>
    <w:p w:rsidR="00940A36" w:rsidRPr="002D4818" w:rsidRDefault="00940A36" w:rsidP="00940A36">
      <w:pPr>
        <w:pStyle w:val="a8"/>
        <w:widowControl w:val="0"/>
        <w:spacing w:before="0" w:beforeAutospacing="0" w:after="0" w:afterAutospacing="0"/>
        <w:ind w:right="283" w:firstLine="709"/>
        <w:jc w:val="both"/>
      </w:pPr>
      <w:r w:rsidRPr="002D4818">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СП62.13330.2011»СниП42-01-2002 «Газораспределительные системы»</w:t>
      </w:r>
    </w:p>
    <w:p w:rsidR="00940A36" w:rsidRPr="002D4818" w:rsidRDefault="00940A36" w:rsidP="00940A36">
      <w:pPr>
        <w:pStyle w:val="a8"/>
        <w:widowControl w:val="0"/>
        <w:spacing w:before="0" w:beforeAutospacing="0" w:after="0" w:afterAutospacing="0"/>
        <w:ind w:right="283" w:firstLine="709"/>
        <w:jc w:val="both"/>
      </w:pPr>
      <w:r w:rsidRPr="002D4818">
        <w:t xml:space="preserve"> 4 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 и СП 18.13330, а от подземных газопроводов — в соответствии с приложением В данных снипов.</w:t>
      </w:r>
    </w:p>
    <w:p w:rsidR="00940A36" w:rsidRPr="002D4818" w:rsidRDefault="00940A36" w:rsidP="00940A36">
      <w:pPr>
        <w:pStyle w:val="a8"/>
        <w:widowControl w:val="0"/>
        <w:spacing w:before="0" w:beforeAutospacing="0" w:after="0" w:afterAutospacing="0"/>
        <w:ind w:right="283" w:firstLine="709"/>
        <w:jc w:val="both"/>
      </w:pPr>
      <w:r w:rsidRPr="002D4818">
        <w:t xml:space="preserve"> 5 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СП62.13330.2011»СниП42-01-2002 «Газораспределительные системы», а для остальных надземных сетей инженерно-технического обеспечения — в соответствии с противопожарными нормами, но не менее 2 м. </w:t>
      </w:r>
    </w:p>
    <w:p w:rsidR="00940A36" w:rsidRPr="002D4818" w:rsidRDefault="00940A36" w:rsidP="00940A36">
      <w:pPr>
        <w:pStyle w:val="a8"/>
        <w:widowControl w:val="0"/>
        <w:spacing w:before="0" w:beforeAutospacing="0" w:after="0" w:afterAutospacing="0"/>
        <w:ind w:right="283" w:firstLine="709"/>
        <w:jc w:val="both"/>
      </w:pPr>
      <w:r w:rsidRPr="002D4818">
        <w:t>6 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940A36" w:rsidRPr="002D4818" w:rsidRDefault="00940A36" w:rsidP="00940A36">
      <w:pPr>
        <w:pStyle w:val="a8"/>
        <w:widowControl w:val="0"/>
        <w:spacing w:before="0" w:beforeAutospacing="0" w:after="0" w:afterAutospacing="0"/>
        <w:ind w:right="283" w:firstLine="709"/>
        <w:jc w:val="both"/>
      </w:pPr>
      <w:r w:rsidRPr="002D4818">
        <w:t>7 Следует предусмотреть подъезд к ГРП и ГРПБ автотранспорта.</w:t>
      </w:r>
    </w:p>
    <w:p w:rsidR="00940A36" w:rsidRPr="002D4818" w:rsidRDefault="00940A36" w:rsidP="00940A36">
      <w:pPr>
        <w:pStyle w:val="a8"/>
        <w:widowControl w:val="0"/>
        <w:spacing w:before="0" w:beforeAutospacing="0" w:after="0" w:afterAutospacing="0"/>
        <w:ind w:right="283" w:firstLine="709"/>
        <w:jc w:val="both"/>
      </w:pPr>
      <w:r w:rsidRPr="002D4818">
        <w:t>8 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940A36" w:rsidRDefault="00940A36" w:rsidP="00940A36">
      <w:pPr>
        <w:pStyle w:val="a8"/>
        <w:widowControl w:val="0"/>
        <w:spacing w:before="0" w:beforeAutospacing="0" w:after="0" w:afterAutospacing="0"/>
        <w:ind w:right="283" w:firstLine="709"/>
        <w:jc w:val="both"/>
      </w:pPr>
      <w:r w:rsidRPr="002D4818">
        <w:t>9.Расстояние от шазопровода, относящегося к ПРГ, не регламентируется.</w:t>
      </w:r>
    </w:p>
    <w:p w:rsidR="00940A36" w:rsidRPr="0028491D" w:rsidRDefault="00940A36" w:rsidP="00940A36">
      <w:pPr>
        <w:pStyle w:val="a8"/>
        <w:widowControl w:val="0"/>
        <w:spacing w:before="0" w:beforeAutospacing="0" w:after="0" w:afterAutospacing="0"/>
        <w:ind w:right="283" w:firstLine="709"/>
        <w:jc w:val="both"/>
      </w:pPr>
    </w:p>
    <w:p w:rsidR="00940A36" w:rsidRPr="002D4818" w:rsidRDefault="00940A36" w:rsidP="00940A36">
      <w:pPr>
        <w:rPr>
          <w:lang w:eastAsia="x-none"/>
        </w:rPr>
      </w:pPr>
    </w:p>
    <w:p w:rsidR="00940A36" w:rsidRPr="00CD4887" w:rsidRDefault="00940A36" w:rsidP="00940A36">
      <w:pPr>
        <w:widowControl w:val="0"/>
        <w:ind w:firstLine="720"/>
        <w:jc w:val="both"/>
        <w:rPr>
          <w:sz w:val="28"/>
          <w:szCs w:val="28"/>
        </w:rPr>
      </w:pPr>
      <w:r w:rsidRPr="00CD4887">
        <w:rPr>
          <w:sz w:val="28"/>
          <w:szCs w:val="28"/>
        </w:rPr>
        <w:t>3.3.</w:t>
      </w:r>
      <w:r>
        <w:rPr>
          <w:sz w:val="28"/>
          <w:szCs w:val="28"/>
        </w:rPr>
        <w:t>5</w:t>
      </w:r>
      <w:r w:rsidRPr="00CD4887">
        <w:rPr>
          <w:sz w:val="28"/>
          <w:szCs w:val="28"/>
        </w:rPr>
        <w:t xml:space="preserve">.13. Проектирование наружных газопроводов, резервуаров, баллонных установок СУГ и их размещение следует осуществлять в соответствии с требованиями раздела </w:t>
      </w:r>
      <w:r>
        <w:rPr>
          <w:sz w:val="28"/>
          <w:szCs w:val="28"/>
        </w:rPr>
        <w:t>(</w:t>
      </w:r>
      <w:r w:rsidRPr="00CD4887">
        <w:rPr>
          <w:sz w:val="28"/>
          <w:szCs w:val="28"/>
        </w:rPr>
        <w:t>«Размещение инженерных сетей») настоящих нормат</w:t>
      </w:r>
      <w:r w:rsidRPr="00CD4887">
        <w:rPr>
          <w:sz w:val="28"/>
          <w:szCs w:val="28"/>
        </w:rPr>
        <w:t>и</w:t>
      </w:r>
      <w:r w:rsidRPr="00CD4887">
        <w:rPr>
          <w:sz w:val="28"/>
          <w:szCs w:val="28"/>
        </w:rPr>
        <w:t>вов.</w:t>
      </w:r>
    </w:p>
    <w:p w:rsidR="00940A36" w:rsidRPr="00CD4887" w:rsidRDefault="00940A36" w:rsidP="00940A36">
      <w:pPr>
        <w:pStyle w:val="3"/>
        <w:ind w:firstLine="720"/>
        <w:jc w:val="both"/>
        <w:rPr>
          <w:rFonts w:ascii="Times New Roman" w:hAnsi="Times New Roman" w:cs="Times New Roman"/>
          <w:sz w:val="28"/>
          <w:szCs w:val="28"/>
        </w:rPr>
      </w:pPr>
    </w:p>
    <w:p w:rsidR="00940A36" w:rsidRPr="00CD4887" w:rsidRDefault="00940A36" w:rsidP="00940A36">
      <w:pPr>
        <w:pStyle w:val="3"/>
        <w:ind w:firstLine="720"/>
        <w:jc w:val="center"/>
        <w:rPr>
          <w:rFonts w:ascii="Times New Roman" w:hAnsi="Times New Roman" w:cs="Times New Roman"/>
          <w:sz w:val="28"/>
          <w:szCs w:val="28"/>
        </w:rPr>
      </w:pPr>
      <w:bookmarkStart w:id="82" w:name="_Toc437506435"/>
      <w:r w:rsidRPr="00CD4887">
        <w:rPr>
          <w:rFonts w:ascii="Times New Roman" w:hAnsi="Times New Roman" w:cs="Times New Roman"/>
          <w:sz w:val="28"/>
          <w:szCs w:val="28"/>
        </w:rPr>
        <w:t>3.3</w:t>
      </w:r>
      <w:r>
        <w:rPr>
          <w:rFonts w:ascii="Times New Roman" w:hAnsi="Times New Roman" w:cs="Times New Roman"/>
          <w:sz w:val="28"/>
          <w:szCs w:val="28"/>
        </w:rPr>
        <w:t>.6</w:t>
      </w:r>
      <w:r w:rsidRPr="00CD4887">
        <w:rPr>
          <w:rFonts w:ascii="Times New Roman" w:hAnsi="Times New Roman" w:cs="Times New Roman"/>
          <w:sz w:val="28"/>
          <w:szCs w:val="28"/>
        </w:rPr>
        <w:t>. Электроснабжение</w:t>
      </w:r>
      <w:bookmarkEnd w:id="82"/>
    </w:p>
    <w:p w:rsidR="00940A36" w:rsidRPr="00CD4887" w:rsidRDefault="00940A36" w:rsidP="00940A36">
      <w:pPr>
        <w:pStyle w:val="a8"/>
        <w:widowControl w:val="0"/>
        <w:spacing w:before="0" w:beforeAutospacing="0" w:after="0" w:afterAutospacing="0" w:line="239" w:lineRule="auto"/>
        <w:ind w:firstLine="709"/>
        <w:jc w:val="both"/>
        <w:rPr>
          <w:sz w:val="28"/>
          <w:szCs w:val="28"/>
        </w:rPr>
      </w:pPr>
    </w:p>
    <w:p w:rsidR="00940A36" w:rsidRPr="00CD4887" w:rsidRDefault="00940A36" w:rsidP="00940A36">
      <w:pPr>
        <w:widowControl w:val="0"/>
        <w:spacing w:line="239" w:lineRule="auto"/>
        <w:ind w:firstLine="709"/>
        <w:jc w:val="both"/>
        <w:rPr>
          <w:sz w:val="28"/>
          <w:szCs w:val="28"/>
        </w:rPr>
      </w:pPr>
      <w:r w:rsidRPr="00CD4887">
        <w:rPr>
          <w:sz w:val="28"/>
          <w:szCs w:val="28"/>
        </w:rPr>
        <w:t>3.3.</w:t>
      </w:r>
      <w:r>
        <w:rPr>
          <w:sz w:val="28"/>
          <w:szCs w:val="28"/>
        </w:rPr>
        <w:t>6</w:t>
      </w:r>
      <w:r w:rsidRPr="00CD4887">
        <w:rPr>
          <w:sz w:val="28"/>
          <w:szCs w:val="28"/>
        </w:rPr>
        <w:t xml:space="preserve">.1. При проектировании электроснабжения </w:t>
      </w:r>
      <w:r>
        <w:rPr>
          <w:sz w:val="28"/>
          <w:szCs w:val="28"/>
        </w:rPr>
        <w:t>сельского поселения</w:t>
      </w:r>
      <w:r w:rsidRPr="00CD4887">
        <w:rPr>
          <w:sz w:val="28"/>
          <w:szCs w:val="28"/>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8.02.2011 г.</w:t>
      </w:r>
    </w:p>
    <w:p w:rsidR="00940A36" w:rsidRPr="00CD4887" w:rsidRDefault="00940A36" w:rsidP="00940A36">
      <w:pPr>
        <w:widowControl w:val="0"/>
        <w:ind w:firstLine="709"/>
        <w:jc w:val="both"/>
        <w:rPr>
          <w:sz w:val="28"/>
          <w:szCs w:val="28"/>
        </w:rPr>
      </w:pPr>
      <w:r w:rsidRPr="00CD4887">
        <w:rPr>
          <w:sz w:val="28"/>
          <w:szCs w:val="28"/>
        </w:rPr>
        <w:t>3.3.</w:t>
      </w:r>
      <w:r>
        <w:rPr>
          <w:sz w:val="28"/>
          <w:szCs w:val="28"/>
        </w:rPr>
        <w:t>6</w:t>
      </w:r>
      <w:r w:rsidRPr="00CD4887">
        <w:rPr>
          <w:sz w:val="28"/>
          <w:szCs w:val="28"/>
        </w:rPr>
        <w:t xml:space="preserve">.2. При проектировании электроснабжения </w:t>
      </w:r>
      <w:r>
        <w:rPr>
          <w:sz w:val="28"/>
          <w:szCs w:val="28"/>
        </w:rPr>
        <w:t>сельского поселения</w:t>
      </w:r>
      <w:r w:rsidRPr="00CD4887">
        <w:rPr>
          <w:sz w:val="28"/>
          <w:szCs w:val="28"/>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w:t>
      </w:r>
      <w:r w:rsidRPr="00CD4887">
        <w:rPr>
          <w:sz w:val="28"/>
          <w:szCs w:val="28"/>
        </w:rPr>
        <w:t>и</w:t>
      </w:r>
      <w:r w:rsidRPr="00CD4887">
        <w:rPr>
          <w:sz w:val="28"/>
          <w:szCs w:val="28"/>
        </w:rPr>
        <w:t>ториях.</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Перечень основных электроприемников потребителей </w:t>
      </w:r>
      <w:r>
        <w:rPr>
          <w:sz w:val="28"/>
          <w:szCs w:val="28"/>
        </w:rPr>
        <w:t>сельского поселения</w:t>
      </w:r>
      <w:r w:rsidRPr="00CD4887">
        <w:rPr>
          <w:sz w:val="28"/>
          <w:szCs w:val="28"/>
        </w:rPr>
        <w:t xml:space="preserve"> с их категориров</w:t>
      </w:r>
      <w:r w:rsidRPr="00CD4887">
        <w:rPr>
          <w:sz w:val="28"/>
          <w:szCs w:val="28"/>
        </w:rPr>
        <w:t>а</w:t>
      </w:r>
      <w:r w:rsidRPr="00CD4887">
        <w:rPr>
          <w:sz w:val="28"/>
          <w:szCs w:val="28"/>
        </w:rPr>
        <w:t>нием по надежности электроснабжения определяется в соответствии с требов</w:t>
      </w:r>
      <w:r w:rsidRPr="00CD4887">
        <w:rPr>
          <w:sz w:val="28"/>
          <w:szCs w:val="28"/>
        </w:rPr>
        <w:t>а</w:t>
      </w:r>
      <w:r w:rsidRPr="00CD4887">
        <w:rPr>
          <w:sz w:val="28"/>
          <w:szCs w:val="28"/>
        </w:rPr>
        <w:t>ниями приложения 2 РД 34.20.185-94.</w:t>
      </w:r>
    </w:p>
    <w:p w:rsidR="00940A36" w:rsidRPr="00CD4887" w:rsidRDefault="00940A36" w:rsidP="00940A36">
      <w:pPr>
        <w:widowControl w:val="0"/>
        <w:spacing w:line="239" w:lineRule="auto"/>
        <w:ind w:firstLine="709"/>
        <w:jc w:val="both"/>
        <w:rPr>
          <w:sz w:val="28"/>
          <w:szCs w:val="28"/>
        </w:rPr>
      </w:pPr>
      <w:r w:rsidRPr="00CD4887">
        <w:rPr>
          <w:sz w:val="28"/>
          <w:szCs w:val="28"/>
        </w:rPr>
        <w:lastRenderedPageBreak/>
        <w:t>3.3</w:t>
      </w:r>
      <w:r>
        <w:rPr>
          <w:sz w:val="28"/>
          <w:szCs w:val="28"/>
        </w:rPr>
        <w:t>.6</w:t>
      </w:r>
      <w:r w:rsidRPr="00CD4887">
        <w:rPr>
          <w:sz w:val="28"/>
          <w:szCs w:val="28"/>
        </w:rPr>
        <w:t>.3.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w:t>
      </w:r>
      <w:r w:rsidRPr="00CD4887">
        <w:rPr>
          <w:sz w:val="28"/>
          <w:szCs w:val="28"/>
        </w:rPr>
        <w:t>е</w:t>
      </w:r>
      <w:r w:rsidRPr="00CD4887">
        <w:rPr>
          <w:sz w:val="28"/>
          <w:szCs w:val="28"/>
        </w:rPr>
        <w:t>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w:t>
      </w:r>
      <w:r w:rsidRPr="00CD4887">
        <w:rPr>
          <w:sz w:val="28"/>
          <w:szCs w:val="28"/>
        </w:rPr>
        <w:t>о</w:t>
      </w:r>
      <w:r w:rsidRPr="00CD4887">
        <w:rPr>
          <w:sz w:val="28"/>
          <w:szCs w:val="28"/>
        </w:rPr>
        <w:t>приемников.</w:t>
      </w:r>
    </w:p>
    <w:p w:rsidR="00940A36" w:rsidRPr="00CD4887" w:rsidRDefault="00940A36" w:rsidP="00940A36">
      <w:pPr>
        <w:widowControl w:val="0"/>
        <w:spacing w:line="239" w:lineRule="auto"/>
        <w:ind w:firstLine="709"/>
        <w:jc w:val="both"/>
        <w:rPr>
          <w:sz w:val="28"/>
          <w:szCs w:val="28"/>
        </w:rPr>
      </w:pPr>
      <w:r>
        <w:rPr>
          <w:sz w:val="28"/>
          <w:szCs w:val="28"/>
        </w:rPr>
        <w:t>3.4.6</w:t>
      </w:r>
      <w:r w:rsidRPr="00CD4887">
        <w:rPr>
          <w:sz w:val="28"/>
          <w:szCs w:val="28"/>
        </w:rPr>
        <w:t>.4. При проектировании нового строительства, расширения, реконструкции и технического перевооружения сетевых объектов необх</w:t>
      </w:r>
      <w:r w:rsidRPr="00CD4887">
        <w:rPr>
          <w:sz w:val="28"/>
          <w:szCs w:val="28"/>
        </w:rPr>
        <w:t>о</w:t>
      </w:r>
      <w:r w:rsidRPr="00CD4887">
        <w:rPr>
          <w:sz w:val="28"/>
          <w:szCs w:val="28"/>
        </w:rPr>
        <w:t>димо:</w:t>
      </w:r>
    </w:p>
    <w:p w:rsidR="00940A36" w:rsidRPr="00CD4887" w:rsidRDefault="00940A36" w:rsidP="00940A36">
      <w:pPr>
        <w:widowControl w:val="0"/>
        <w:spacing w:line="239" w:lineRule="auto"/>
        <w:ind w:firstLine="709"/>
        <w:jc w:val="both"/>
        <w:rPr>
          <w:sz w:val="28"/>
          <w:szCs w:val="28"/>
        </w:rPr>
      </w:pPr>
      <w:r w:rsidRPr="00CD4887">
        <w:rPr>
          <w:sz w:val="28"/>
          <w:szCs w:val="28"/>
        </w:rPr>
        <w:t>1) проектировать сетевое резервирование в качестве схемного решения повышения надежности электроснабжения;</w:t>
      </w:r>
    </w:p>
    <w:p w:rsidR="00940A36" w:rsidRPr="00CD4887" w:rsidRDefault="00940A36" w:rsidP="00940A36">
      <w:pPr>
        <w:widowControl w:val="0"/>
        <w:spacing w:line="239" w:lineRule="auto"/>
        <w:ind w:firstLine="709"/>
        <w:jc w:val="both"/>
        <w:rPr>
          <w:sz w:val="28"/>
          <w:szCs w:val="28"/>
        </w:rPr>
      </w:pPr>
      <w:r w:rsidRPr="00CD4887">
        <w:rPr>
          <w:sz w:val="28"/>
          <w:szCs w:val="28"/>
        </w:rPr>
        <w:t>2) формировать систему электроснабжения потребителей из условия однократного сет</w:t>
      </w:r>
      <w:r w:rsidRPr="00CD4887">
        <w:rPr>
          <w:sz w:val="28"/>
          <w:szCs w:val="28"/>
        </w:rPr>
        <w:t>е</w:t>
      </w:r>
      <w:r w:rsidRPr="00CD4887">
        <w:rPr>
          <w:sz w:val="28"/>
          <w:szCs w:val="28"/>
        </w:rPr>
        <w:t>вого резервирования;</w:t>
      </w:r>
    </w:p>
    <w:p w:rsidR="00940A36" w:rsidRPr="00CD4887" w:rsidRDefault="00940A36" w:rsidP="00940A36">
      <w:pPr>
        <w:widowControl w:val="0"/>
        <w:spacing w:line="239" w:lineRule="auto"/>
        <w:ind w:firstLine="709"/>
        <w:jc w:val="both"/>
        <w:rPr>
          <w:sz w:val="28"/>
          <w:szCs w:val="28"/>
        </w:rPr>
      </w:pPr>
      <w:r w:rsidRPr="00CD4887">
        <w:rPr>
          <w:sz w:val="28"/>
          <w:szCs w:val="28"/>
        </w:rPr>
        <w:t>3) для особой группы электроприемников необходимо проектировать резервный (авт</w:t>
      </w:r>
      <w:r w:rsidRPr="00CD4887">
        <w:rPr>
          <w:sz w:val="28"/>
          <w:szCs w:val="28"/>
        </w:rPr>
        <w:t>о</w:t>
      </w:r>
      <w:r w:rsidRPr="00CD4887">
        <w:rPr>
          <w:sz w:val="28"/>
          <w:szCs w:val="28"/>
        </w:rPr>
        <w:t>номный) источник питания, который устанавливает потребитель.</w:t>
      </w:r>
    </w:p>
    <w:p w:rsidR="00940A36" w:rsidRPr="00CD4887" w:rsidRDefault="00940A36" w:rsidP="00940A36">
      <w:pPr>
        <w:widowControl w:val="0"/>
        <w:spacing w:line="239" w:lineRule="auto"/>
        <w:ind w:firstLine="709"/>
        <w:jc w:val="both"/>
        <w:rPr>
          <w:sz w:val="28"/>
          <w:szCs w:val="28"/>
        </w:rPr>
      </w:pPr>
      <w:r w:rsidRPr="00CD4887">
        <w:rPr>
          <w:sz w:val="28"/>
          <w:szCs w:val="28"/>
        </w:rPr>
        <w:t>3.3</w:t>
      </w:r>
      <w:r>
        <w:rPr>
          <w:sz w:val="28"/>
          <w:szCs w:val="28"/>
        </w:rPr>
        <w:t>.6</w:t>
      </w:r>
      <w:r w:rsidRPr="00CD4887">
        <w:rPr>
          <w:sz w:val="28"/>
          <w:szCs w:val="28"/>
        </w:rPr>
        <w:t>.5. Проектирование электрических сетей должно выполняться комплексно с увязкой между собой электроснабжающих сетей 35кВ и выше и распределительных сетей 6-10кВ с уч</w:t>
      </w:r>
      <w:r w:rsidRPr="00CD4887">
        <w:rPr>
          <w:sz w:val="28"/>
          <w:szCs w:val="28"/>
        </w:rPr>
        <w:t>е</w:t>
      </w:r>
      <w:r w:rsidRPr="00CD4887">
        <w:rPr>
          <w:sz w:val="28"/>
          <w:szCs w:val="28"/>
        </w:rPr>
        <w:t xml:space="preserve">том всех потребителей </w:t>
      </w:r>
      <w:r>
        <w:rPr>
          <w:sz w:val="28"/>
          <w:szCs w:val="28"/>
        </w:rPr>
        <w:t>сельского поселения</w:t>
      </w:r>
      <w:r w:rsidRPr="00CD4887">
        <w:rPr>
          <w:sz w:val="28"/>
          <w:szCs w:val="28"/>
        </w:rPr>
        <w:t xml:space="preserve"> и прилегающих к нему районов. При этом рекомендуется пред</w:t>
      </w:r>
      <w:r w:rsidRPr="00CD4887">
        <w:rPr>
          <w:sz w:val="28"/>
          <w:szCs w:val="28"/>
        </w:rPr>
        <w:t>у</w:t>
      </w:r>
      <w:r w:rsidRPr="00CD4887">
        <w:rPr>
          <w:sz w:val="28"/>
          <w:szCs w:val="28"/>
        </w:rPr>
        <w:t>сматривать совместное использование отдельных элементов системы электроснабжения для питания различных потребителей независимо от их ведомстве</w:t>
      </w:r>
      <w:r w:rsidRPr="00CD4887">
        <w:rPr>
          <w:sz w:val="28"/>
          <w:szCs w:val="28"/>
        </w:rPr>
        <w:t>н</w:t>
      </w:r>
      <w:r w:rsidRPr="00CD4887">
        <w:rPr>
          <w:sz w:val="28"/>
          <w:szCs w:val="28"/>
        </w:rPr>
        <w:t>ной принадлежности.</w:t>
      </w:r>
    </w:p>
    <w:p w:rsidR="00940A36" w:rsidRDefault="00940A36" w:rsidP="00940A36">
      <w:pPr>
        <w:widowControl w:val="0"/>
        <w:spacing w:line="239" w:lineRule="auto"/>
        <w:ind w:firstLine="709"/>
        <w:jc w:val="both"/>
        <w:rPr>
          <w:sz w:val="28"/>
          <w:szCs w:val="28"/>
        </w:rPr>
      </w:pPr>
      <w:r w:rsidRPr="00CD4887">
        <w:rPr>
          <w:sz w:val="28"/>
          <w:szCs w:val="28"/>
        </w:rPr>
        <w:t>Основным принципом построения сетей с воздушными линиями 6-10 кВ при проектировании следует принимать магистральный принцип в соответствии с требованиями «П</w:t>
      </w:r>
      <w:r w:rsidRPr="00CD4887">
        <w:rPr>
          <w:sz w:val="28"/>
          <w:szCs w:val="28"/>
        </w:rPr>
        <w:t>о</w:t>
      </w:r>
      <w:r w:rsidRPr="00CD4887">
        <w:rPr>
          <w:sz w:val="28"/>
          <w:szCs w:val="28"/>
        </w:rPr>
        <w:t>ложения о технической политике ОАО «ФСК ЕЭС».</w:t>
      </w:r>
    </w:p>
    <w:p w:rsidR="00940A36" w:rsidRPr="004875EC" w:rsidRDefault="00940A36" w:rsidP="00940A36">
      <w:pPr>
        <w:autoSpaceDE w:val="0"/>
        <w:autoSpaceDN w:val="0"/>
        <w:adjustRightInd w:val="0"/>
        <w:ind w:firstLine="709"/>
        <w:jc w:val="both"/>
        <w:rPr>
          <w:rFonts w:cs="Calibri"/>
          <w:sz w:val="28"/>
          <w:szCs w:val="28"/>
        </w:rPr>
      </w:pPr>
      <w:r w:rsidRPr="004875EC">
        <w:rPr>
          <w:rFonts w:cs="Calibri"/>
          <w:sz w:val="28"/>
          <w:szCs w:val="28"/>
        </w:rPr>
        <w:t>3.3.6.6.Нормативы обеспеченности объектами электроснабжения (в киловатт-часах на одного человека в год) следует принимать, исходя из расходов электроэнергии:</w:t>
      </w:r>
    </w:p>
    <w:p w:rsidR="00940A36" w:rsidRPr="004875EC" w:rsidRDefault="00940A36" w:rsidP="00940A36">
      <w:pPr>
        <w:numPr>
          <w:ilvl w:val="0"/>
          <w:numId w:val="54"/>
        </w:numPr>
        <w:tabs>
          <w:tab w:val="left" w:pos="709"/>
        </w:tabs>
        <w:autoSpaceDE w:val="0"/>
        <w:autoSpaceDN w:val="0"/>
        <w:adjustRightInd w:val="0"/>
        <w:ind w:left="851"/>
        <w:jc w:val="both"/>
        <w:rPr>
          <w:rFonts w:cs="Calibri"/>
          <w:sz w:val="28"/>
          <w:szCs w:val="28"/>
        </w:rPr>
      </w:pPr>
      <w:r w:rsidRPr="004875EC">
        <w:rPr>
          <w:rFonts w:cs="Calibri"/>
          <w:sz w:val="28"/>
          <w:szCs w:val="28"/>
        </w:rPr>
        <w:t>для сельских населенных пунктов:</w:t>
      </w:r>
    </w:p>
    <w:p w:rsidR="00940A36" w:rsidRPr="004875EC" w:rsidRDefault="00940A36" w:rsidP="00940A36">
      <w:pPr>
        <w:autoSpaceDE w:val="0"/>
        <w:autoSpaceDN w:val="0"/>
        <w:adjustRightInd w:val="0"/>
        <w:ind w:firstLine="709"/>
        <w:jc w:val="both"/>
        <w:rPr>
          <w:rFonts w:cs="Calibri"/>
          <w:sz w:val="28"/>
          <w:szCs w:val="28"/>
        </w:rPr>
      </w:pPr>
      <w:r w:rsidRPr="004875EC">
        <w:rPr>
          <w:rFonts w:cs="Calibri"/>
          <w:sz w:val="28"/>
          <w:szCs w:val="28"/>
        </w:rPr>
        <w:t>1) для зданий, не оборудованных стационарными электроплитами, - 1000 кВт x ч./год на 1 человека, при использовании максимума электрической нагрузки - 4100 кВт x ч./год на 1 человека;</w:t>
      </w:r>
    </w:p>
    <w:p w:rsidR="00940A36" w:rsidRPr="004875EC" w:rsidRDefault="00940A36" w:rsidP="00940A36">
      <w:pPr>
        <w:autoSpaceDE w:val="0"/>
        <w:autoSpaceDN w:val="0"/>
        <w:adjustRightInd w:val="0"/>
        <w:ind w:firstLine="709"/>
        <w:jc w:val="both"/>
        <w:rPr>
          <w:rFonts w:cs="Calibri"/>
          <w:sz w:val="28"/>
          <w:szCs w:val="28"/>
        </w:rPr>
      </w:pPr>
      <w:r w:rsidRPr="004875EC">
        <w:rPr>
          <w:rFonts w:cs="Calibri"/>
          <w:sz w:val="28"/>
          <w:szCs w:val="28"/>
        </w:rPr>
        <w:t>2) для зданий, оборудованных стационарными электроплитами (100% охвата), - 1850 кВт x ч./год на 1 человека, при использовании максимума электрической нагрузки - 4400 кВт x ч./год на 1 человека.</w:t>
      </w:r>
    </w:p>
    <w:p w:rsidR="00940A36" w:rsidRPr="00CD4887" w:rsidRDefault="00940A36" w:rsidP="00940A36">
      <w:pPr>
        <w:widowControl w:val="0"/>
        <w:spacing w:line="239" w:lineRule="auto"/>
        <w:ind w:firstLine="709"/>
        <w:jc w:val="both"/>
        <w:rPr>
          <w:sz w:val="28"/>
          <w:szCs w:val="28"/>
        </w:rPr>
      </w:pPr>
      <w:r w:rsidRPr="00CD4887">
        <w:rPr>
          <w:sz w:val="28"/>
          <w:szCs w:val="28"/>
        </w:rPr>
        <w:t>3.3</w:t>
      </w:r>
      <w:r>
        <w:rPr>
          <w:sz w:val="28"/>
          <w:szCs w:val="28"/>
        </w:rPr>
        <w:t>.6</w:t>
      </w:r>
      <w:r w:rsidRPr="00CD4887">
        <w:rPr>
          <w:sz w:val="28"/>
          <w:szCs w:val="28"/>
        </w:rPr>
        <w:t>.</w:t>
      </w:r>
      <w:r>
        <w:rPr>
          <w:sz w:val="28"/>
          <w:szCs w:val="28"/>
        </w:rPr>
        <w:t>7</w:t>
      </w:r>
      <w:r w:rsidRPr="00CD4887">
        <w:rPr>
          <w:sz w:val="28"/>
          <w:szCs w:val="28"/>
        </w:rPr>
        <w:t>.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w:t>
      </w:r>
      <w:r w:rsidRPr="00CD4887">
        <w:rPr>
          <w:sz w:val="28"/>
          <w:szCs w:val="28"/>
        </w:rPr>
        <w:t>е</w:t>
      </w:r>
      <w:r w:rsidRPr="00CD4887">
        <w:rPr>
          <w:sz w:val="28"/>
          <w:szCs w:val="28"/>
        </w:rPr>
        <w:t>ний.</w:t>
      </w:r>
    </w:p>
    <w:p w:rsidR="00940A36" w:rsidRPr="00CD4887" w:rsidRDefault="00940A36" w:rsidP="00940A36">
      <w:pPr>
        <w:widowControl w:val="0"/>
        <w:spacing w:line="239" w:lineRule="auto"/>
        <w:ind w:firstLine="709"/>
        <w:jc w:val="both"/>
        <w:rPr>
          <w:sz w:val="28"/>
          <w:szCs w:val="28"/>
        </w:rPr>
      </w:pPr>
      <w:r w:rsidRPr="00CD4887">
        <w:rPr>
          <w:sz w:val="28"/>
          <w:szCs w:val="28"/>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CD4887">
        <w:rPr>
          <w:sz w:val="28"/>
          <w:szCs w:val="28"/>
        </w:rPr>
        <w:sym w:font="Times New Roman" w:char="00B7"/>
      </w:r>
      <w:r w:rsidRPr="00CD4887">
        <w:rPr>
          <w:sz w:val="28"/>
          <w:szCs w:val="28"/>
        </w:rPr>
        <w:t xml:space="preserve">А и </w:t>
      </w:r>
      <w:r w:rsidRPr="00CD4887">
        <w:rPr>
          <w:sz w:val="28"/>
          <w:szCs w:val="28"/>
        </w:rPr>
        <w:lastRenderedPageBreak/>
        <w:t xml:space="preserve">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CD4887">
          <w:rPr>
            <w:sz w:val="28"/>
            <w:szCs w:val="28"/>
          </w:rPr>
          <w:t>10 м</w:t>
        </w:r>
      </w:smartTag>
      <w:r w:rsidRPr="00CD4887">
        <w:rPr>
          <w:sz w:val="28"/>
          <w:szCs w:val="28"/>
        </w:rPr>
        <w:t>, а до зд</w:t>
      </w:r>
      <w:r w:rsidRPr="00CD4887">
        <w:rPr>
          <w:sz w:val="28"/>
          <w:szCs w:val="28"/>
        </w:rPr>
        <w:t>а</w:t>
      </w:r>
      <w:r w:rsidRPr="00CD4887">
        <w:rPr>
          <w:sz w:val="28"/>
          <w:szCs w:val="28"/>
        </w:rPr>
        <w:t xml:space="preserve">ний лечебно-профилактических учреждений – не менее </w:t>
      </w:r>
      <w:smartTag w:uri="urn:schemas-microsoft-com:office:smarttags" w:element="metricconverter">
        <w:smartTagPr>
          <w:attr w:name="ProductID" w:val="25 м"/>
        </w:smartTagPr>
        <w:r w:rsidRPr="00CD4887">
          <w:rPr>
            <w:sz w:val="28"/>
            <w:szCs w:val="28"/>
          </w:rPr>
          <w:t>25 м</w:t>
        </w:r>
      </w:smartTag>
      <w:r w:rsidRPr="00CD4887">
        <w:rPr>
          <w:sz w:val="28"/>
          <w:szCs w:val="28"/>
        </w:rPr>
        <w:t>.</w:t>
      </w:r>
    </w:p>
    <w:p w:rsidR="00940A36" w:rsidRPr="00CD4887" w:rsidRDefault="00940A36" w:rsidP="00940A36">
      <w:pPr>
        <w:ind w:firstLine="720"/>
        <w:jc w:val="both"/>
        <w:rPr>
          <w:sz w:val="28"/>
          <w:szCs w:val="28"/>
        </w:rPr>
      </w:pPr>
      <w:r w:rsidRPr="00CD4887">
        <w:rPr>
          <w:sz w:val="28"/>
          <w:szCs w:val="28"/>
        </w:rPr>
        <w:t>3.3.</w:t>
      </w:r>
      <w:r>
        <w:rPr>
          <w:sz w:val="28"/>
          <w:szCs w:val="28"/>
        </w:rPr>
        <w:t>6.8</w:t>
      </w:r>
      <w:r w:rsidRPr="00CD4887">
        <w:rPr>
          <w:sz w:val="28"/>
          <w:szCs w:val="28"/>
        </w:rPr>
        <w:t>. Расстояния от подстанций и распределительных пунктов до жилых, обществе</w:t>
      </w:r>
      <w:r w:rsidRPr="00CD4887">
        <w:rPr>
          <w:sz w:val="28"/>
          <w:szCs w:val="28"/>
        </w:rPr>
        <w:t>н</w:t>
      </w:r>
      <w:r w:rsidRPr="00CD4887">
        <w:rPr>
          <w:sz w:val="28"/>
          <w:szCs w:val="28"/>
        </w:rPr>
        <w:t>ных и производственных зданий и сооружений следует принимать в соответствии со СП 18.13330.2011 "СНиП II-89-80*. Генеральные планы промышленных предприятий" и СП 42.13330.2011 "СНиП 2.07.01-89*. Градостроительство. Планировка и застройка горо</w:t>
      </w:r>
      <w:r w:rsidRPr="00CD4887">
        <w:rPr>
          <w:sz w:val="28"/>
          <w:szCs w:val="28"/>
        </w:rPr>
        <w:t>д</w:t>
      </w:r>
      <w:r w:rsidRPr="00CD4887">
        <w:rPr>
          <w:sz w:val="28"/>
          <w:szCs w:val="28"/>
        </w:rPr>
        <w:t>ских и сельских поселений".</w:t>
      </w:r>
    </w:p>
    <w:p w:rsidR="00940A36" w:rsidRPr="00CD4887" w:rsidRDefault="00940A36" w:rsidP="00940A36">
      <w:pPr>
        <w:widowControl w:val="0"/>
        <w:autoSpaceDE w:val="0"/>
        <w:autoSpaceDN w:val="0"/>
        <w:adjustRightInd w:val="0"/>
        <w:ind w:firstLine="709"/>
        <w:jc w:val="both"/>
      </w:pPr>
    </w:p>
    <w:p w:rsidR="00940A36" w:rsidRPr="00CD4887" w:rsidRDefault="00940A36" w:rsidP="00940A36">
      <w:pPr>
        <w:pStyle w:val="3"/>
        <w:ind w:firstLine="720"/>
        <w:jc w:val="center"/>
        <w:rPr>
          <w:rFonts w:ascii="Times New Roman" w:hAnsi="Times New Roman" w:cs="Times New Roman"/>
          <w:sz w:val="28"/>
          <w:szCs w:val="28"/>
        </w:rPr>
      </w:pPr>
      <w:bookmarkStart w:id="83" w:name="_Toc437506436"/>
      <w:r w:rsidRPr="00CD4887">
        <w:rPr>
          <w:rFonts w:ascii="Times New Roman" w:hAnsi="Times New Roman" w:cs="Times New Roman"/>
          <w:sz w:val="28"/>
          <w:szCs w:val="28"/>
        </w:rPr>
        <w:t>3.4. Зоны транспортной инфраструктуры</w:t>
      </w:r>
      <w:bookmarkEnd w:id="83"/>
    </w:p>
    <w:p w:rsidR="00940A36" w:rsidRPr="00CD4887" w:rsidRDefault="00940A36" w:rsidP="00940A36">
      <w:pPr>
        <w:pStyle w:val="a8"/>
        <w:widowControl w:val="0"/>
        <w:spacing w:before="0" w:beforeAutospacing="0" w:after="0" w:afterAutospacing="0" w:line="239" w:lineRule="auto"/>
        <w:ind w:firstLine="709"/>
        <w:jc w:val="both"/>
        <w:rPr>
          <w:sz w:val="28"/>
          <w:szCs w:val="28"/>
        </w:rPr>
      </w:pPr>
    </w:p>
    <w:p w:rsidR="00940A36" w:rsidRPr="00CD4887" w:rsidRDefault="00940A36" w:rsidP="00940A36">
      <w:pPr>
        <w:widowControl w:val="0"/>
        <w:spacing w:line="239" w:lineRule="auto"/>
        <w:ind w:firstLine="709"/>
        <w:jc w:val="both"/>
        <w:rPr>
          <w:sz w:val="28"/>
          <w:szCs w:val="28"/>
        </w:rPr>
      </w:pPr>
      <w:r w:rsidRPr="00CD4887">
        <w:rPr>
          <w:sz w:val="28"/>
          <w:szCs w:val="28"/>
        </w:rPr>
        <w:t>3.4.1. Сооружения и коммуникации транспортной инфраструктуры могут расп</w:t>
      </w:r>
      <w:r w:rsidRPr="00CD4887">
        <w:rPr>
          <w:sz w:val="28"/>
          <w:szCs w:val="28"/>
        </w:rPr>
        <w:t>о</w:t>
      </w:r>
      <w:r w:rsidRPr="00CD4887">
        <w:rPr>
          <w:sz w:val="28"/>
          <w:szCs w:val="28"/>
        </w:rPr>
        <w:t>лагаться в составе всех территориальных зон.</w:t>
      </w:r>
    </w:p>
    <w:p w:rsidR="00940A36" w:rsidRPr="00CD4887" w:rsidRDefault="00940A36" w:rsidP="00940A36">
      <w:pPr>
        <w:widowControl w:val="0"/>
        <w:spacing w:line="239" w:lineRule="auto"/>
        <w:ind w:firstLine="709"/>
        <w:jc w:val="both"/>
        <w:rPr>
          <w:sz w:val="28"/>
          <w:szCs w:val="28"/>
        </w:rPr>
      </w:pPr>
      <w:r w:rsidRPr="00CD4887">
        <w:rPr>
          <w:sz w:val="28"/>
          <w:szCs w:val="28"/>
        </w:rPr>
        <w:t>3.4.2.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w:t>
      </w:r>
      <w:r w:rsidRPr="00CD4887">
        <w:rPr>
          <w:sz w:val="28"/>
          <w:szCs w:val="28"/>
        </w:rPr>
        <w:t>ю</w:t>
      </w:r>
      <w:r w:rsidRPr="00CD4887">
        <w:rPr>
          <w:sz w:val="28"/>
          <w:szCs w:val="28"/>
        </w:rPr>
        <w:t>щим количественную оценку всех видов воздействия на окружающую среду и оценку экологических последствий реализации проекта в соответствии с но</w:t>
      </w:r>
      <w:r w:rsidRPr="00CD4887">
        <w:rPr>
          <w:sz w:val="28"/>
          <w:szCs w:val="28"/>
        </w:rPr>
        <w:t>р</w:t>
      </w:r>
      <w:r w:rsidRPr="00CD4887">
        <w:rPr>
          <w:sz w:val="28"/>
          <w:szCs w:val="28"/>
        </w:rPr>
        <w:t>мативными требованиями.</w:t>
      </w:r>
    </w:p>
    <w:p w:rsidR="00940A36" w:rsidRPr="00CD4887" w:rsidRDefault="00940A36" w:rsidP="00940A36">
      <w:pPr>
        <w:widowControl w:val="0"/>
        <w:spacing w:line="239" w:lineRule="auto"/>
        <w:ind w:firstLine="709"/>
        <w:jc w:val="both"/>
        <w:rPr>
          <w:sz w:val="28"/>
          <w:szCs w:val="28"/>
        </w:rPr>
      </w:pPr>
      <w:r w:rsidRPr="00CD4887">
        <w:rPr>
          <w:sz w:val="28"/>
          <w:szCs w:val="28"/>
        </w:rPr>
        <w:t>3.4.3. Планировочные и технические решения при проектировании улиц и дорог, перес</w:t>
      </w:r>
      <w:r w:rsidRPr="00CD4887">
        <w:rPr>
          <w:sz w:val="28"/>
          <w:szCs w:val="28"/>
        </w:rPr>
        <w:t>е</w:t>
      </w:r>
      <w:r w:rsidRPr="00CD4887">
        <w:rPr>
          <w:sz w:val="28"/>
          <w:szCs w:val="28"/>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w:t>
      </w:r>
      <w:r w:rsidRPr="00CD4887">
        <w:rPr>
          <w:sz w:val="28"/>
          <w:szCs w:val="28"/>
        </w:rPr>
        <w:t>я</w:t>
      </w:r>
      <w:r w:rsidRPr="00CD4887">
        <w:rPr>
          <w:sz w:val="28"/>
          <w:szCs w:val="28"/>
        </w:rPr>
        <w:t>сками.</w:t>
      </w:r>
    </w:p>
    <w:p w:rsidR="00940A36" w:rsidRPr="00CD4887" w:rsidRDefault="00940A36" w:rsidP="00940A36">
      <w:pPr>
        <w:widowControl w:val="0"/>
        <w:spacing w:line="239" w:lineRule="auto"/>
        <w:ind w:firstLine="709"/>
        <w:jc w:val="both"/>
        <w:rPr>
          <w:sz w:val="28"/>
          <w:szCs w:val="28"/>
        </w:rPr>
      </w:pPr>
      <w:r w:rsidRPr="00CD4887">
        <w:rPr>
          <w:sz w:val="28"/>
          <w:szCs w:val="28"/>
        </w:rPr>
        <w:t>В местах массового посещения – автобусный вокзал, рынок, и другие объекты – предусматривается пространственно разделение потоков пешеходов и тран</w:t>
      </w:r>
      <w:r w:rsidRPr="00CD4887">
        <w:rPr>
          <w:sz w:val="28"/>
          <w:szCs w:val="28"/>
        </w:rPr>
        <w:t>с</w:t>
      </w:r>
      <w:r w:rsidRPr="00CD4887">
        <w:rPr>
          <w:sz w:val="28"/>
          <w:szCs w:val="28"/>
        </w:rPr>
        <w:t>порта.</w:t>
      </w:r>
    </w:p>
    <w:p w:rsidR="00940A36" w:rsidRPr="00CD4887" w:rsidRDefault="00940A36" w:rsidP="00940A36">
      <w:pPr>
        <w:widowControl w:val="0"/>
        <w:ind w:firstLine="709"/>
        <w:jc w:val="both"/>
        <w:rPr>
          <w:sz w:val="28"/>
          <w:szCs w:val="28"/>
        </w:rPr>
      </w:pPr>
      <w:r w:rsidRPr="00CD4887">
        <w:rPr>
          <w:sz w:val="28"/>
          <w:szCs w:val="28"/>
        </w:rPr>
        <w:t>3.4.</w:t>
      </w:r>
      <w:r>
        <w:rPr>
          <w:sz w:val="28"/>
          <w:szCs w:val="28"/>
        </w:rPr>
        <w:t>4</w:t>
      </w:r>
      <w:r w:rsidRPr="00CD4887">
        <w:rPr>
          <w:sz w:val="28"/>
          <w:szCs w:val="28"/>
        </w:rPr>
        <w:t>. Внешний транспорт (автомобильный и водный) следует проектировать как ко</w:t>
      </w:r>
      <w:r w:rsidRPr="00CD4887">
        <w:rPr>
          <w:sz w:val="28"/>
          <w:szCs w:val="28"/>
        </w:rPr>
        <w:t>м</w:t>
      </w:r>
      <w:r w:rsidRPr="00CD4887">
        <w:rPr>
          <w:sz w:val="28"/>
          <w:szCs w:val="28"/>
        </w:rPr>
        <w:t>плексную систему во взаимос</w:t>
      </w:r>
      <w:r>
        <w:rPr>
          <w:sz w:val="28"/>
          <w:szCs w:val="28"/>
        </w:rPr>
        <w:t>вязи с улично-дорожной сети и</w:t>
      </w:r>
      <w:r w:rsidRPr="00CD4887">
        <w:rPr>
          <w:sz w:val="28"/>
          <w:szCs w:val="28"/>
        </w:rPr>
        <w:t xml:space="preserve"> транспорт</w:t>
      </w:r>
      <w:r>
        <w:rPr>
          <w:sz w:val="28"/>
          <w:szCs w:val="28"/>
        </w:rPr>
        <w:t>а</w:t>
      </w:r>
      <w:r w:rsidRPr="00CD4887">
        <w:rPr>
          <w:sz w:val="28"/>
          <w:szCs w:val="28"/>
        </w:rPr>
        <w:t>, обеспечивающую высокий уровень комфорта перевозки пассажиров, безопа</w:t>
      </w:r>
      <w:r w:rsidRPr="00CD4887">
        <w:rPr>
          <w:sz w:val="28"/>
          <w:szCs w:val="28"/>
        </w:rPr>
        <w:t>с</w:t>
      </w:r>
      <w:r w:rsidRPr="00CD4887">
        <w:rPr>
          <w:sz w:val="28"/>
          <w:szCs w:val="28"/>
        </w:rPr>
        <w:t>ность, экономичность строительства и эксплуатации транспортных сооружений и коммуникаций, а также рациональность м</w:t>
      </w:r>
      <w:r w:rsidRPr="00CD4887">
        <w:rPr>
          <w:sz w:val="28"/>
          <w:szCs w:val="28"/>
        </w:rPr>
        <w:t>е</w:t>
      </w:r>
      <w:r w:rsidRPr="00CD4887">
        <w:rPr>
          <w:sz w:val="28"/>
          <w:szCs w:val="28"/>
        </w:rPr>
        <w:t>стных и транзитных перевозок.</w:t>
      </w:r>
    </w:p>
    <w:p w:rsidR="00940A36" w:rsidRPr="00CD4887" w:rsidRDefault="00940A36" w:rsidP="00940A36">
      <w:pPr>
        <w:widowControl w:val="0"/>
        <w:spacing w:line="239" w:lineRule="auto"/>
        <w:ind w:firstLine="709"/>
        <w:jc w:val="both"/>
        <w:rPr>
          <w:sz w:val="28"/>
          <w:szCs w:val="28"/>
        </w:rPr>
      </w:pPr>
      <w:r>
        <w:rPr>
          <w:sz w:val="28"/>
          <w:szCs w:val="28"/>
        </w:rPr>
        <w:t>3.4.5</w:t>
      </w:r>
      <w:r w:rsidRPr="00CD4887">
        <w:rPr>
          <w:sz w:val="28"/>
          <w:szCs w:val="28"/>
        </w:rPr>
        <w:t>. В соответствии с Федеральным законом от 08.11.2007 г. № 257-ФЗ «Об автомобильных дорогах и о дорожной деятельности в Российской Федерации и о вн</w:t>
      </w:r>
      <w:r w:rsidRPr="00CD4887">
        <w:rPr>
          <w:sz w:val="28"/>
          <w:szCs w:val="28"/>
        </w:rPr>
        <w:t>е</w:t>
      </w:r>
      <w:r w:rsidRPr="00CD4887">
        <w:rPr>
          <w:sz w:val="28"/>
          <w:szCs w:val="28"/>
        </w:rPr>
        <w:t>сении изменений в отдельные законодательные акты Российской Федерации»Автомобильные дороги в зависим</w:t>
      </w:r>
      <w:r w:rsidRPr="00CD4887">
        <w:rPr>
          <w:sz w:val="28"/>
          <w:szCs w:val="28"/>
        </w:rPr>
        <w:t>о</w:t>
      </w:r>
      <w:r w:rsidRPr="00CD4887">
        <w:rPr>
          <w:sz w:val="28"/>
          <w:szCs w:val="28"/>
        </w:rPr>
        <w:t>сти от их значения подразделяются на:</w:t>
      </w:r>
    </w:p>
    <w:p w:rsidR="00940A36" w:rsidRPr="00CD4887" w:rsidRDefault="00940A36" w:rsidP="00940A36">
      <w:pPr>
        <w:pStyle w:val="ConsPlusNormal"/>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1) автомобильные дороги федерального значения;</w:t>
      </w:r>
    </w:p>
    <w:p w:rsidR="00940A36" w:rsidRPr="00CD4887" w:rsidRDefault="00940A36" w:rsidP="00940A36">
      <w:pPr>
        <w:pStyle w:val="ConsPlusNormal"/>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2) автомобильные дороги регионального или межмуниципального значения;</w:t>
      </w:r>
    </w:p>
    <w:p w:rsidR="00940A36" w:rsidRPr="00CD4887" w:rsidRDefault="00940A36" w:rsidP="00940A36">
      <w:pPr>
        <w:pStyle w:val="ConsPlusNormal"/>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3) автомобильные дороги местного значения;</w:t>
      </w:r>
    </w:p>
    <w:p w:rsidR="00940A36" w:rsidRPr="00CD4887" w:rsidRDefault="00940A36" w:rsidP="00940A36">
      <w:pPr>
        <w:pStyle w:val="ConsPlusNormal"/>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4) частные автомобильные дороги.</w:t>
      </w:r>
    </w:p>
    <w:p w:rsidR="00940A36" w:rsidRDefault="00940A36" w:rsidP="00940A36">
      <w:pPr>
        <w:widowControl w:val="0"/>
        <w:spacing w:line="239" w:lineRule="auto"/>
        <w:ind w:firstLine="720"/>
        <w:jc w:val="both"/>
        <w:rPr>
          <w:sz w:val="28"/>
          <w:szCs w:val="28"/>
        </w:rPr>
      </w:pPr>
      <w:r w:rsidRPr="00CD4887">
        <w:rPr>
          <w:sz w:val="28"/>
          <w:szCs w:val="28"/>
        </w:rPr>
        <w:t>3.4.9. В соответствии с требованиями СНиП 2.05.02-85 автомобильные дороги в зав</w:t>
      </w:r>
      <w:r w:rsidRPr="00CD4887">
        <w:rPr>
          <w:sz w:val="28"/>
          <w:szCs w:val="28"/>
        </w:rPr>
        <w:t>и</w:t>
      </w:r>
      <w:r w:rsidRPr="00CD4887">
        <w:rPr>
          <w:sz w:val="28"/>
          <w:szCs w:val="28"/>
        </w:rPr>
        <w:t xml:space="preserve">симости от их назначения, расчетной интенсивности движения и их хозяйственного и административного значения подразделяются на </w:t>
      </w:r>
      <w:r w:rsidRPr="00CD4887">
        <w:rPr>
          <w:sz w:val="28"/>
          <w:szCs w:val="28"/>
          <w:lang w:val="en-US"/>
        </w:rPr>
        <w:t>II</w:t>
      </w:r>
      <w:r w:rsidRPr="00CD4887">
        <w:rPr>
          <w:sz w:val="28"/>
          <w:szCs w:val="28"/>
        </w:rPr>
        <w:t xml:space="preserve">, </w:t>
      </w:r>
      <w:r w:rsidRPr="00CD4887">
        <w:rPr>
          <w:sz w:val="28"/>
          <w:szCs w:val="28"/>
          <w:lang w:val="en-US"/>
        </w:rPr>
        <w:t>III</w:t>
      </w:r>
      <w:r w:rsidRPr="00CD4887">
        <w:rPr>
          <w:sz w:val="28"/>
          <w:szCs w:val="28"/>
        </w:rPr>
        <w:t xml:space="preserve">, </w:t>
      </w:r>
      <w:r w:rsidRPr="00CD4887">
        <w:rPr>
          <w:sz w:val="28"/>
          <w:szCs w:val="28"/>
          <w:lang w:val="en-US"/>
        </w:rPr>
        <w:lastRenderedPageBreak/>
        <w:t>IV</w:t>
      </w:r>
      <w:r w:rsidRPr="00CD4887">
        <w:rPr>
          <w:sz w:val="28"/>
          <w:szCs w:val="28"/>
        </w:rPr>
        <w:t xml:space="preserve"> и </w:t>
      </w:r>
      <w:r w:rsidRPr="00CD4887">
        <w:rPr>
          <w:sz w:val="28"/>
          <w:szCs w:val="28"/>
          <w:lang w:val="en-US"/>
        </w:rPr>
        <w:t>V</w:t>
      </w:r>
      <w:r w:rsidRPr="00CD4887">
        <w:rPr>
          <w:sz w:val="28"/>
          <w:szCs w:val="28"/>
        </w:rPr>
        <w:t xml:space="preserve"> катег</w:t>
      </w:r>
      <w:r w:rsidRPr="00CD4887">
        <w:rPr>
          <w:sz w:val="28"/>
          <w:szCs w:val="28"/>
        </w:rPr>
        <w:t>о</w:t>
      </w:r>
      <w:r w:rsidRPr="00CD4887">
        <w:rPr>
          <w:sz w:val="28"/>
          <w:szCs w:val="28"/>
        </w:rPr>
        <w:t>рии. Основные параметры поперечного профиля проезжей части и земляного полотна авт</w:t>
      </w:r>
      <w:r w:rsidRPr="00CD4887">
        <w:rPr>
          <w:sz w:val="28"/>
          <w:szCs w:val="28"/>
        </w:rPr>
        <w:t>о</w:t>
      </w:r>
      <w:r w:rsidRPr="00CD4887">
        <w:rPr>
          <w:sz w:val="28"/>
          <w:szCs w:val="28"/>
        </w:rPr>
        <w:t>мобильных дорог в зависимости от их категории следует принимать по таблице 1</w:t>
      </w:r>
      <w:r>
        <w:rPr>
          <w:sz w:val="28"/>
          <w:szCs w:val="28"/>
        </w:rPr>
        <w:t>1</w:t>
      </w:r>
      <w:r w:rsidRPr="00CD4887">
        <w:rPr>
          <w:sz w:val="28"/>
          <w:szCs w:val="28"/>
        </w:rPr>
        <w:t>.</w:t>
      </w:r>
    </w:p>
    <w:p w:rsidR="00940A36" w:rsidRPr="00CD4887" w:rsidRDefault="00940A36" w:rsidP="00940A36"/>
    <w:p w:rsidR="00940A36" w:rsidRPr="00830E86" w:rsidRDefault="00940A36" w:rsidP="00940A36">
      <w:pPr>
        <w:pStyle w:val="aff"/>
        <w:jc w:val="right"/>
        <w:rPr>
          <w:sz w:val="28"/>
          <w:szCs w:val="28"/>
          <w:lang w:val="ru-RU"/>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11</w:t>
      </w:r>
      <w:r w:rsidRPr="00CD4887">
        <w:rPr>
          <w:sz w:val="28"/>
          <w:szCs w:val="28"/>
        </w:rPr>
        <w:fldChar w:fldCharType="end"/>
      </w:r>
    </w:p>
    <w:tbl>
      <w:tblPr>
        <w:tblpPr w:leftFromText="181" w:rightFromText="181" w:vertAnchor="text" w:horzAnchor="margin" w:tblpXSpec="center" w:tblpY="1"/>
        <w:tblOverlap w:val="never"/>
        <w:tblW w:w="9644" w:type="dxa"/>
        <w:tblLook w:val="0000" w:firstRow="0" w:lastRow="0" w:firstColumn="0" w:lastColumn="0" w:noHBand="0" w:noVBand="0"/>
      </w:tblPr>
      <w:tblGrid>
        <w:gridCol w:w="336"/>
        <w:gridCol w:w="1983"/>
        <w:gridCol w:w="1465"/>
        <w:gridCol w:w="1465"/>
        <w:gridCol w:w="1465"/>
        <w:gridCol w:w="1465"/>
        <w:gridCol w:w="1447"/>
        <w:gridCol w:w="18"/>
      </w:tblGrid>
      <w:tr w:rsidR="00940A36" w:rsidRPr="00CD4887" w:rsidTr="00981CAB">
        <w:trPr>
          <w:gridAfter w:val="1"/>
          <w:wAfter w:w="18" w:type="dxa"/>
          <w:trHeight w:val="155"/>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40A36" w:rsidRPr="00CD4887" w:rsidRDefault="00940A36" w:rsidP="00981CAB">
            <w:pPr>
              <w:jc w:val="both"/>
            </w:pPr>
            <w:r w:rsidRPr="00CD4887">
              <w:t> </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0A36" w:rsidRPr="00CD4887" w:rsidRDefault="00940A36" w:rsidP="00981CAB">
            <w:pPr>
              <w:jc w:val="both"/>
            </w:pPr>
            <w:r w:rsidRPr="00CD4887">
              <w:t>Параметры элементов автомобильной дор</w:t>
            </w:r>
            <w:r w:rsidRPr="00CD4887">
              <w:t>о</w:t>
            </w:r>
            <w:r w:rsidRPr="00CD4887">
              <w:t xml:space="preserve">ги </w:t>
            </w:r>
          </w:p>
        </w:tc>
        <w:tc>
          <w:tcPr>
            <w:tcW w:w="7307" w:type="dxa"/>
            <w:gridSpan w:val="5"/>
            <w:tcBorders>
              <w:top w:val="single" w:sz="4" w:space="0" w:color="auto"/>
              <w:left w:val="nil"/>
              <w:bottom w:val="single" w:sz="4" w:space="0" w:color="auto"/>
              <w:right w:val="single" w:sz="4" w:space="0" w:color="auto"/>
            </w:tcBorders>
            <w:shd w:val="clear" w:color="auto" w:fill="auto"/>
            <w:vAlign w:val="center"/>
          </w:tcPr>
          <w:p w:rsidR="00940A36" w:rsidRPr="00CD4887" w:rsidRDefault="00940A36" w:rsidP="00981CAB">
            <w:pPr>
              <w:ind w:left="192"/>
              <w:jc w:val="center"/>
            </w:pPr>
            <w:r w:rsidRPr="00CD4887">
              <w:t>Класс автомобильной дороги</w:t>
            </w:r>
          </w:p>
        </w:tc>
      </w:tr>
      <w:tr w:rsidR="00940A36" w:rsidRPr="00CD4887" w:rsidTr="00981CAB">
        <w:trPr>
          <w:gridAfter w:val="1"/>
          <w:wAfter w:w="18" w:type="dxa"/>
          <w:trHeight w:val="464"/>
        </w:trPr>
        <w:tc>
          <w:tcPr>
            <w:tcW w:w="336" w:type="dxa"/>
            <w:vMerge/>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jc w:val="both"/>
            </w:pPr>
          </w:p>
        </w:tc>
        <w:tc>
          <w:tcPr>
            <w:tcW w:w="1983" w:type="dxa"/>
            <w:vMerge/>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jc w:val="both"/>
            </w:pPr>
          </w:p>
        </w:tc>
        <w:tc>
          <w:tcPr>
            <w:tcW w:w="7307" w:type="dxa"/>
            <w:gridSpan w:val="5"/>
            <w:tcBorders>
              <w:top w:val="single" w:sz="4" w:space="0" w:color="auto"/>
              <w:left w:val="nil"/>
              <w:bottom w:val="single" w:sz="4" w:space="0" w:color="auto"/>
              <w:right w:val="single" w:sz="4" w:space="0" w:color="auto"/>
            </w:tcBorders>
            <w:shd w:val="clear" w:color="auto" w:fill="auto"/>
            <w:vAlign w:val="center"/>
          </w:tcPr>
          <w:p w:rsidR="00940A36" w:rsidRPr="00CD4887" w:rsidRDefault="00940A36" w:rsidP="00981CAB">
            <w:pPr>
              <w:ind w:left="206"/>
              <w:jc w:val="center"/>
            </w:pPr>
            <w:r w:rsidRPr="00CD4887">
              <w:t>обычная автомобильная дорога</w:t>
            </w:r>
          </w:p>
          <w:p w:rsidR="00940A36" w:rsidRPr="00CD4887" w:rsidRDefault="00940A36" w:rsidP="00981CAB">
            <w:pPr>
              <w:ind w:left="206"/>
              <w:jc w:val="center"/>
            </w:pPr>
            <w:r w:rsidRPr="00CD4887">
              <w:t>(нескоростная автомобильная дор</w:t>
            </w:r>
            <w:r w:rsidRPr="00CD4887">
              <w:t>о</w:t>
            </w:r>
            <w:r w:rsidRPr="00CD4887">
              <w:t>га)</w:t>
            </w:r>
          </w:p>
        </w:tc>
      </w:tr>
      <w:tr w:rsidR="00940A36" w:rsidRPr="00CD4887" w:rsidTr="00981CAB">
        <w:trPr>
          <w:gridAfter w:val="1"/>
          <w:wAfter w:w="18" w:type="dxa"/>
          <w:trHeight w:val="155"/>
        </w:trPr>
        <w:tc>
          <w:tcPr>
            <w:tcW w:w="336" w:type="dxa"/>
            <w:vMerge/>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jc w:val="both"/>
            </w:pPr>
          </w:p>
        </w:tc>
        <w:tc>
          <w:tcPr>
            <w:tcW w:w="1983" w:type="dxa"/>
            <w:vMerge/>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jc w:val="both"/>
            </w:pPr>
          </w:p>
        </w:tc>
        <w:tc>
          <w:tcPr>
            <w:tcW w:w="7307" w:type="dxa"/>
            <w:gridSpan w:val="5"/>
            <w:tcBorders>
              <w:top w:val="single" w:sz="4" w:space="0" w:color="auto"/>
              <w:left w:val="nil"/>
              <w:bottom w:val="single" w:sz="4" w:space="0" w:color="auto"/>
              <w:right w:val="single" w:sz="4" w:space="0" w:color="auto"/>
            </w:tcBorders>
            <w:shd w:val="clear" w:color="auto" w:fill="auto"/>
            <w:vAlign w:val="center"/>
          </w:tcPr>
          <w:p w:rsidR="00940A36" w:rsidRPr="00CD4887" w:rsidRDefault="00940A36" w:rsidP="00981CAB">
            <w:pPr>
              <w:ind w:left="891"/>
              <w:jc w:val="center"/>
            </w:pPr>
            <w:r w:rsidRPr="00CD4887">
              <w:t>Категории автомобильной дороги</w:t>
            </w:r>
          </w:p>
        </w:tc>
      </w:tr>
      <w:tr w:rsidR="00940A36" w:rsidRPr="00CD4887" w:rsidTr="00981CAB">
        <w:trPr>
          <w:trHeight w:val="155"/>
        </w:trPr>
        <w:tc>
          <w:tcPr>
            <w:tcW w:w="336" w:type="dxa"/>
            <w:vMerge/>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jc w:val="both"/>
            </w:pPr>
          </w:p>
        </w:tc>
        <w:tc>
          <w:tcPr>
            <w:tcW w:w="1983" w:type="dxa"/>
            <w:vMerge/>
            <w:tcBorders>
              <w:top w:val="single" w:sz="4" w:space="0" w:color="auto"/>
              <w:left w:val="single" w:sz="4" w:space="0" w:color="auto"/>
              <w:bottom w:val="single" w:sz="4" w:space="0" w:color="auto"/>
              <w:right w:val="single" w:sz="4" w:space="0" w:color="auto"/>
            </w:tcBorders>
            <w:vAlign w:val="center"/>
          </w:tcPr>
          <w:p w:rsidR="00940A36" w:rsidRPr="00CD4887" w:rsidRDefault="00940A36" w:rsidP="00981CAB">
            <w:pPr>
              <w:jc w:val="both"/>
            </w:pPr>
          </w:p>
        </w:tc>
        <w:tc>
          <w:tcPr>
            <w:tcW w:w="2930" w:type="dxa"/>
            <w:gridSpan w:val="2"/>
            <w:tcBorders>
              <w:top w:val="single" w:sz="4" w:space="0" w:color="auto"/>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II</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III</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IV</w:t>
            </w:r>
          </w:p>
        </w:tc>
        <w:tc>
          <w:tcPr>
            <w:tcW w:w="1465" w:type="dxa"/>
            <w:gridSpan w:val="2"/>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V</w:t>
            </w:r>
          </w:p>
        </w:tc>
      </w:tr>
      <w:tr w:rsidR="00940A36" w:rsidRPr="00CD4887" w:rsidTr="00981CAB">
        <w:trPr>
          <w:trHeight w:val="309"/>
        </w:trPr>
        <w:tc>
          <w:tcPr>
            <w:tcW w:w="336" w:type="dxa"/>
            <w:tcBorders>
              <w:top w:val="nil"/>
              <w:left w:val="single" w:sz="4" w:space="0" w:color="auto"/>
              <w:bottom w:val="single" w:sz="4" w:space="0" w:color="auto"/>
              <w:right w:val="single" w:sz="4" w:space="0" w:color="auto"/>
            </w:tcBorders>
            <w:shd w:val="clear" w:color="auto" w:fill="auto"/>
            <w:noWrap/>
            <w:vAlign w:val="bottom"/>
          </w:tcPr>
          <w:p w:rsidR="00940A36" w:rsidRPr="00CD4887" w:rsidRDefault="00940A36" w:rsidP="00981CAB">
            <w:pPr>
              <w:jc w:val="both"/>
            </w:pPr>
            <w:r w:rsidRPr="00CD4887">
              <w:t>1</w:t>
            </w:r>
          </w:p>
        </w:tc>
        <w:tc>
          <w:tcPr>
            <w:tcW w:w="1983" w:type="dxa"/>
            <w:tcBorders>
              <w:top w:val="nil"/>
              <w:left w:val="nil"/>
              <w:bottom w:val="single" w:sz="4" w:space="0" w:color="auto"/>
              <w:right w:val="single" w:sz="4" w:space="0" w:color="auto"/>
            </w:tcBorders>
            <w:shd w:val="clear" w:color="auto" w:fill="auto"/>
            <w:vAlign w:val="center"/>
          </w:tcPr>
          <w:p w:rsidR="00940A36" w:rsidRPr="00CD4887" w:rsidRDefault="00940A36" w:rsidP="00981CAB">
            <w:pPr>
              <w:jc w:val="both"/>
            </w:pPr>
            <w:r w:rsidRPr="00CD4887">
              <w:t xml:space="preserve">Общее число полос движения, штук </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4</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2</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2</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2</w:t>
            </w:r>
          </w:p>
        </w:tc>
        <w:tc>
          <w:tcPr>
            <w:tcW w:w="1465" w:type="dxa"/>
            <w:gridSpan w:val="2"/>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1</w:t>
            </w:r>
          </w:p>
        </w:tc>
      </w:tr>
      <w:tr w:rsidR="00940A36" w:rsidRPr="00CD4887" w:rsidTr="00981CAB">
        <w:trPr>
          <w:trHeight w:val="309"/>
        </w:trPr>
        <w:tc>
          <w:tcPr>
            <w:tcW w:w="336" w:type="dxa"/>
            <w:tcBorders>
              <w:top w:val="nil"/>
              <w:left w:val="single" w:sz="4" w:space="0" w:color="auto"/>
              <w:bottom w:val="single" w:sz="4" w:space="0" w:color="auto"/>
              <w:right w:val="single" w:sz="4" w:space="0" w:color="auto"/>
            </w:tcBorders>
            <w:shd w:val="clear" w:color="auto" w:fill="auto"/>
            <w:noWrap/>
            <w:vAlign w:val="bottom"/>
          </w:tcPr>
          <w:p w:rsidR="00940A36" w:rsidRPr="00CD4887" w:rsidRDefault="00940A36" w:rsidP="00981CAB">
            <w:pPr>
              <w:jc w:val="both"/>
            </w:pPr>
            <w:r w:rsidRPr="00CD4887">
              <w:t>2</w:t>
            </w:r>
          </w:p>
        </w:tc>
        <w:tc>
          <w:tcPr>
            <w:tcW w:w="1983" w:type="dxa"/>
            <w:tcBorders>
              <w:top w:val="nil"/>
              <w:left w:val="nil"/>
              <w:bottom w:val="single" w:sz="4" w:space="0" w:color="auto"/>
              <w:right w:val="single" w:sz="4" w:space="0" w:color="auto"/>
            </w:tcBorders>
            <w:shd w:val="clear" w:color="auto" w:fill="auto"/>
            <w:vAlign w:val="center"/>
          </w:tcPr>
          <w:p w:rsidR="00940A36" w:rsidRPr="00CD4887" w:rsidRDefault="00940A36" w:rsidP="00981CAB">
            <w:pPr>
              <w:jc w:val="both"/>
            </w:pPr>
            <w:r w:rsidRPr="00CD4887">
              <w:t>Ширина полосы движения, м</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3,5 - 3,75</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3,5 - 3,75</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3,25 - 3,5</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3 - 3,25</w:t>
            </w:r>
          </w:p>
        </w:tc>
        <w:tc>
          <w:tcPr>
            <w:tcW w:w="1465" w:type="dxa"/>
            <w:gridSpan w:val="2"/>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3,5 - 4,5</w:t>
            </w:r>
          </w:p>
        </w:tc>
      </w:tr>
      <w:tr w:rsidR="00940A36" w:rsidRPr="00CD4887" w:rsidTr="00981CAB">
        <w:trPr>
          <w:trHeight w:val="309"/>
        </w:trPr>
        <w:tc>
          <w:tcPr>
            <w:tcW w:w="336" w:type="dxa"/>
            <w:tcBorders>
              <w:top w:val="nil"/>
              <w:left w:val="single" w:sz="4" w:space="0" w:color="auto"/>
              <w:bottom w:val="single" w:sz="4" w:space="0" w:color="auto"/>
              <w:right w:val="single" w:sz="4" w:space="0" w:color="auto"/>
            </w:tcBorders>
            <w:shd w:val="clear" w:color="auto" w:fill="auto"/>
            <w:noWrap/>
            <w:vAlign w:val="bottom"/>
          </w:tcPr>
          <w:p w:rsidR="00940A36" w:rsidRPr="00CD4887" w:rsidRDefault="00940A36" w:rsidP="00981CAB">
            <w:pPr>
              <w:jc w:val="both"/>
            </w:pPr>
            <w:r w:rsidRPr="00CD4887">
              <w:t>3</w:t>
            </w:r>
          </w:p>
        </w:tc>
        <w:tc>
          <w:tcPr>
            <w:tcW w:w="1983" w:type="dxa"/>
            <w:tcBorders>
              <w:top w:val="nil"/>
              <w:left w:val="nil"/>
              <w:bottom w:val="single" w:sz="4" w:space="0" w:color="auto"/>
              <w:right w:val="single" w:sz="4" w:space="0" w:color="auto"/>
            </w:tcBorders>
            <w:shd w:val="clear" w:color="auto" w:fill="auto"/>
            <w:vAlign w:val="center"/>
          </w:tcPr>
          <w:p w:rsidR="00940A36" w:rsidRPr="00CD4887" w:rsidRDefault="00940A36" w:rsidP="00981CAB">
            <w:pPr>
              <w:jc w:val="both"/>
            </w:pPr>
            <w:r w:rsidRPr="00CD4887">
              <w:t>Ширина обоч</w:t>
            </w:r>
            <w:r w:rsidRPr="00CD4887">
              <w:t>и</w:t>
            </w:r>
            <w:r w:rsidRPr="00CD4887">
              <w:t>ны (не менее), м</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2,5 - 3</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2,5 - 3</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2 - 2,5</w:t>
            </w:r>
          </w:p>
        </w:tc>
        <w:tc>
          <w:tcPr>
            <w:tcW w:w="1465" w:type="dxa"/>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1,5 - 2</w:t>
            </w:r>
          </w:p>
        </w:tc>
        <w:tc>
          <w:tcPr>
            <w:tcW w:w="1465" w:type="dxa"/>
            <w:gridSpan w:val="2"/>
            <w:tcBorders>
              <w:top w:val="nil"/>
              <w:left w:val="nil"/>
              <w:bottom w:val="single" w:sz="4" w:space="0" w:color="auto"/>
              <w:right w:val="single" w:sz="4" w:space="0" w:color="auto"/>
            </w:tcBorders>
            <w:shd w:val="clear" w:color="auto" w:fill="auto"/>
            <w:noWrap/>
            <w:vAlign w:val="center"/>
          </w:tcPr>
          <w:p w:rsidR="00940A36" w:rsidRPr="00CD4887" w:rsidRDefault="00940A36" w:rsidP="00981CAB">
            <w:pPr>
              <w:jc w:val="center"/>
            </w:pPr>
            <w:r w:rsidRPr="00CD4887">
              <w:t>1 - 1,75</w:t>
            </w:r>
          </w:p>
        </w:tc>
      </w:tr>
      <w:tr w:rsidR="00940A36" w:rsidRPr="00CD4887" w:rsidTr="00981CAB">
        <w:trPr>
          <w:trHeight w:val="1392"/>
        </w:trPr>
        <w:tc>
          <w:tcPr>
            <w:tcW w:w="336" w:type="dxa"/>
            <w:tcBorders>
              <w:top w:val="nil"/>
              <w:left w:val="single" w:sz="4" w:space="0" w:color="auto"/>
              <w:bottom w:val="single" w:sz="4" w:space="0" w:color="auto"/>
              <w:right w:val="single" w:sz="4" w:space="0" w:color="auto"/>
            </w:tcBorders>
            <w:shd w:val="clear" w:color="auto" w:fill="auto"/>
            <w:noWrap/>
            <w:vAlign w:val="bottom"/>
          </w:tcPr>
          <w:p w:rsidR="00940A36" w:rsidRPr="00CD4887" w:rsidRDefault="00940A36" w:rsidP="00981CAB">
            <w:pPr>
              <w:jc w:val="both"/>
            </w:pPr>
            <w:r w:rsidRPr="00CD4887">
              <w:t>4</w:t>
            </w:r>
          </w:p>
        </w:tc>
        <w:tc>
          <w:tcPr>
            <w:tcW w:w="1983" w:type="dxa"/>
            <w:tcBorders>
              <w:top w:val="nil"/>
              <w:left w:val="nil"/>
              <w:bottom w:val="single" w:sz="4" w:space="0" w:color="auto"/>
              <w:right w:val="single" w:sz="4" w:space="0" w:color="auto"/>
            </w:tcBorders>
            <w:shd w:val="clear" w:color="auto" w:fill="auto"/>
            <w:vAlign w:val="center"/>
          </w:tcPr>
          <w:p w:rsidR="00940A36" w:rsidRPr="00CD4887" w:rsidRDefault="00940A36" w:rsidP="00981CAB">
            <w:pPr>
              <w:jc w:val="both"/>
            </w:pPr>
            <w:r w:rsidRPr="00CD4887">
              <w:t>Пересечение с автомобильными дорогами</w:t>
            </w:r>
          </w:p>
        </w:tc>
        <w:tc>
          <w:tcPr>
            <w:tcW w:w="1465" w:type="dxa"/>
            <w:tcBorders>
              <w:top w:val="nil"/>
              <w:left w:val="nil"/>
              <w:bottom w:val="single" w:sz="4" w:space="0" w:color="auto"/>
              <w:right w:val="single" w:sz="4" w:space="0" w:color="auto"/>
            </w:tcBorders>
            <w:shd w:val="clear" w:color="auto" w:fill="auto"/>
            <w:vAlign w:val="center"/>
          </w:tcPr>
          <w:p w:rsidR="00940A36" w:rsidRPr="00CD4887" w:rsidRDefault="00940A36" w:rsidP="00981CAB">
            <w:pPr>
              <w:jc w:val="center"/>
            </w:pPr>
            <w:r w:rsidRPr="00CD4887">
              <w:t>в одном уровне</w:t>
            </w:r>
          </w:p>
        </w:tc>
        <w:tc>
          <w:tcPr>
            <w:tcW w:w="1465" w:type="dxa"/>
            <w:tcBorders>
              <w:top w:val="nil"/>
              <w:left w:val="nil"/>
              <w:bottom w:val="single" w:sz="4" w:space="0" w:color="auto"/>
              <w:right w:val="single" w:sz="4" w:space="0" w:color="auto"/>
            </w:tcBorders>
            <w:shd w:val="clear" w:color="auto" w:fill="auto"/>
            <w:vAlign w:val="center"/>
          </w:tcPr>
          <w:p w:rsidR="00940A36" w:rsidRPr="00CD4887" w:rsidRDefault="00940A36" w:rsidP="00981CAB">
            <w:pPr>
              <w:jc w:val="center"/>
            </w:pPr>
            <w:r w:rsidRPr="00CD4887">
              <w:t>в одном уровне</w:t>
            </w:r>
          </w:p>
        </w:tc>
        <w:tc>
          <w:tcPr>
            <w:tcW w:w="1465" w:type="dxa"/>
            <w:tcBorders>
              <w:top w:val="nil"/>
              <w:left w:val="nil"/>
              <w:bottom w:val="single" w:sz="4" w:space="0" w:color="auto"/>
              <w:right w:val="single" w:sz="4" w:space="0" w:color="auto"/>
            </w:tcBorders>
            <w:shd w:val="clear" w:color="auto" w:fill="auto"/>
            <w:vAlign w:val="center"/>
          </w:tcPr>
          <w:p w:rsidR="00940A36" w:rsidRPr="00CD4887" w:rsidRDefault="00940A36" w:rsidP="00981CAB">
            <w:pPr>
              <w:jc w:val="center"/>
            </w:pPr>
            <w:r w:rsidRPr="00CD4887">
              <w:t>в одном уровне</w:t>
            </w:r>
          </w:p>
        </w:tc>
        <w:tc>
          <w:tcPr>
            <w:tcW w:w="1465" w:type="dxa"/>
            <w:tcBorders>
              <w:top w:val="nil"/>
              <w:left w:val="nil"/>
              <w:bottom w:val="single" w:sz="4" w:space="0" w:color="auto"/>
              <w:right w:val="single" w:sz="4" w:space="0" w:color="auto"/>
            </w:tcBorders>
            <w:shd w:val="clear" w:color="auto" w:fill="auto"/>
            <w:vAlign w:val="center"/>
          </w:tcPr>
          <w:p w:rsidR="00940A36" w:rsidRPr="00CD4887" w:rsidRDefault="00940A36" w:rsidP="00981CAB">
            <w:pPr>
              <w:jc w:val="center"/>
            </w:pPr>
            <w:r w:rsidRPr="00CD4887">
              <w:t>в одном уровне</w:t>
            </w:r>
          </w:p>
        </w:tc>
        <w:tc>
          <w:tcPr>
            <w:tcW w:w="1465" w:type="dxa"/>
            <w:gridSpan w:val="2"/>
            <w:tcBorders>
              <w:top w:val="nil"/>
              <w:left w:val="nil"/>
              <w:bottom w:val="single" w:sz="4" w:space="0" w:color="auto"/>
              <w:right w:val="single" w:sz="4" w:space="0" w:color="auto"/>
            </w:tcBorders>
            <w:shd w:val="clear" w:color="auto" w:fill="auto"/>
            <w:vAlign w:val="center"/>
          </w:tcPr>
          <w:p w:rsidR="00940A36" w:rsidRPr="00CD4887" w:rsidRDefault="00940A36" w:rsidP="00981CAB">
            <w:pPr>
              <w:jc w:val="center"/>
            </w:pPr>
            <w:r w:rsidRPr="00CD4887">
              <w:t>в одном уровне</w:t>
            </w:r>
          </w:p>
        </w:tc>
      </w:tr>
    </w:tbl>
    <w:p w:rsidR="00940A36" w:rsidRDefault="00940A36" w:rsidP="00940A36">
      <w:pPr>
        <w:widowControl w:val="0"/>
        <w:spacing w:line="239" w:lineRule="auto"/>
        <w:ind w:firstLine="720"/>
        <w:jc w:val="both"/>
        <w:rPr>
          <w:spacing w:val="-2"/>
          <w:sz w:val="28"/>
          <w:szCs w:val="28"/>
        </w:rPr>
      </w:pPr>
    </w:p>
    <w:p w:rsidR="00940A36" w:rsidRPr="00CD4887" w:rsidRDefault="00940A36" w:rsidP="00940A36">
      <w:pPr>
        <w:widowControl w:val="0"/>
        <w:spacing w:line="239" w:lineRule="auto"/>
        <w:ind w:firstLine="720"/>
        <w:jc w:val="both"/>
        <w:rPr>
          <w:spacing w:val="-2"/>
          <w:sz w:val="28"/>
          <w:szCs w:val="28"/>
        </w:rPr>
      </w:pPr>
      <w:r w:rsidRPr="00CD4887">
        <w:rPr>
          <w:spacing w:val="-2"/>
          <w:sz w:val="28"/>
          <w:szCs w:val="28"/>
        </w:rPr>
        <w:t xml:space="preserve">3.4.10. </w:t>
      </w:r>
      <w:r w:rsidRPr="00CD4887">
        <w:rPr>
          <w:sz w:val="28"/>
          <w:szCs w:val="28"/>
        </w:rPr>
        <w:t xml:space="preserve">Параметры автомобильных дорог общего пользования местного значения муниципального образования </w:t>
      </w:r>
      <w:r>
        <w:rPr>
          <w:sz w:val="28"/>
          <w:szCs w:val="28"/>
        </w:rPr>
        <w:t>сельское поселение Горноправдинск</w:t>
      </w:r>
      <w:r w:rsidRPr="00CD4887">
        <w:rPr>
          <w:sz w:val="28"/>
          <w:szCs w:val="28"/>
        </w:rPr>
        <w:t xml:space="preserve"> при строительстве и реконструкции принимаются в соответствии с СП 42.13330.2011 «Градостроительство. Планировка и застройка городских и сельских поселений».</w:t>
      </w:r>
    </w:p>
    <w:p w:rsidR="00940A36" w:rsidRPr="00CD4887" w:rsidRDefault="00940A36" w:rsidP="00940A36">
      <w:pPr>
        <w:widowControl w:val="0"/>
        <w:spacing w:line="239" w:lineRule="auto"/>
        <w:ind w:firstLine="709"/>
        <w:jc w:val="both"/>
        <w:rPr>
          <w:sz w:val="28"/>
          <w:szCs w:val="28"/>
        </w:rPr>
      </w:pPr>
      <w:r w:rsidRPr="00CD4887">
        <w:rPr>
          <w:sz w:val="28"/>
          <w:szCs w:val="28"/>
        </w:rPr>
        <w:t>3.</w:t>
      </w:r>
      <w:r>
        <w:rPr>
          <w:sz w:val="28"/>
          <w:szCs w:val="28"/>
        </w:rPr>
        <w:t>4.11</w:t>
      </w:r>
      <w:r w:rsidRPr="00CD4887">
        <w:rPr>
          <w:sz w:val="28"/>
          <w:szCs w:val="28"/>
        </w:rPr>
        <w:t xml:space="preserve">. Улично-дорожная сеть </w:t>
      </w:r>
      <w:r>
        <w:rPr>
          <w:sz w:val="28"/>
          <w:szCs w:val="28"/>
        </w:rPr>
        <w:t>сельского поселения</w:t>
      </w:r>
      <w:r w:rsidRPr="00CD4887">
        <w:rPr>
          <w:sz w:val="28"/>
          <w:szCs w:val="28"/>
        </w:rPr>
        <w:t xml:space="preserve"> входит в состав всех территориальных зон и представляет собой часть территории, ограниченную красными линиями и предн</w:t>
      </w:r>
      <w:r w:rsidRPr="00CD4887">
        <w:rPr>
          <w:sz w:val="28"/>
          <w:szCs w:val="28"/>
        </w:rPr>
        <w:t>а</w:t>
      </w:r>
      <w:r w:rsidRPr="00CD4887">
        <w:rPr>
          <w:sz w:val="28"/>
          <w:szCs w:val="28"/>
        </w:rPr>
        <w:t>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w:t>
      </w:r>
      <w:r w:rsidRPr="00CD4887">
        <w:rPr>
          <w:sz w:val="28"/>
          <w:szCs w:val="28"/>
        </w:rPr>
        <w:t>н</w:t>
      </w:r>
      <w:r w:rsidRPr="00CD4887">
        <w:rPr>
          <w:sz w:val="28"/>
          <w:szCs w:val="28"/>
        </w:rPr>
        <w:t>формации и организации движения.</w:t>
      </w:r>
    </w:p>
    <w:p w:rsidR="00940A36" w:rsidRPr="00CD4887" w:rsidRDefault="00940A36" w:rsidP="00940A36">
      <w:pPr>
        <w:widowControl w:val="0"/>
        <w:spacing w:line="239" w:lineRule="auto"/>
        <w:ind w:firstLine="709"/>
        <w:jc w:val="both"/>
        <w:rPr>
          <w:sz w:val="28"/>
          <w:szCs w:val="28"/>
        </w:rPr>
      </w:pPr>
      <w:r w:rsidRPr="00CD4887">
        <w:rPr>
          <w:sz w:val="28"/>
          <w:szCs w:val="28"/>
        </w:rPr>
        <w:t>3.4.1</w:t>
      </w:r>
      <w:r>
        <w:rPr>
          <w:sz w:val="28"/>
          <w:szCs w:val="28"/>
        </w:rPr>
        <w:t>2</w:t>
      </w:r>
      <w:r w:rsidRPr="00CD4887">
        <w:rPr>
          <w:sz w:val="28"/>
          <w:szCs w:val="28"/>
        </w:rPr>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w:t>
      </w:r>
      <w:r w:rsidRPr="00CD4887">
        <w:rPr>
          <w:sz w:val="28"/>
          <w:szCs w:val="28"/>
        </w:rPr>
        <w:t>о</w:t>
      </w:r>
      <w:r w:rsidRPr="00CD4887">
        <w:rPr>
          <w:sz w:val="28"/>
          <w:szCs w:val="28"/>
        </w:rPr>
        <w:t>го движения, архитектурно-планировочной организации территории и характера застройки. В составе улично-дорожной сети следует выделять улицы и д</w:t>
      </w:r>
      <w:r w:rsidRPr="00CD4887">
        <w:rPr>
          <w:sz w:val="28"/>
          <w:szCs w:val="28"/>
        </w:rPr>
        <w:t>о</w:t>
      </w:r>
      <w:r w:rsidRPr="00CD4887">
        <w:rPr>
          <w:sz w:val="28"/>
          <w:szCs w:val="28"/>
        </w:rPr>
        <w:t xml:space="preserve">роги магистрального и местного значения, а также главные улицы. </w:t>
      </w:r>
    </w:p>
    <w:p w:rsidR="00940A36" w:rsidRPr="00CD4887" w:rsidRDefault="00940A36" w:rsidP="00940A36">
      <w:pPr>
        <w:widowControl w:val="0"/>
        <w:ind w:firstLine="709"/>
        <w:jc w:val="both"/>
        <w:rPr>
          <w:sz w:val="28"/>
          <w:szCs w:val="28"/>
        </w:rPr>
      </w:pPr>
    </w:p>
    <w:p w:rsidR="00940A36" w:rsidRPr="00CD4887" w:rsidRDefault="00940A36" w:rsidP="00940A36">
      <w:pPr>
        <w:widowControl w:val="0"/>
        <w:ind w:firstLine="709"/>
        <w:jc w:val="both"/>
        <w:rPr>
          <w:sz w:val="28"/>
          <w:szCs w:val="28"/>
        </w:rPr>
      </w:pPr>
      <w:r w:rsidRPr="00CD4887">
        <w:rPr>
          <w:sz w:val="28"/>
          <w:szCs w:val="28"/>
        </w:rPr>
        <w:t>3.4.</w:t>
      </w:r>
      <w:r>
        <w:rPr>
          <w:sz w:val="28"/>
          <w:szCs w:val="28"/>
        </w:rPr>
        <w:t>13</w:t>
      </w:r>
      <w:r w:rsidRPr="00CD4887">
        <w:rPr>
          <w:sz w:val="28"/>
          <w:szCs w:val="28"/>
        </w:rPr>
        <w:t xml:space="preserve">. Расчетные параметры уличной сети </w:t>
      </w:r>
      <w:r>
        <w:rPr>
          <w:sz w:val="28"/>
          <w:szCs w:val="28"/>
        </w:rPr>
        <w:t>сельского поселения</w:t>
      </w:r>
      <w:r w:rsidRPr="00CD4887">
        <w:rPr>
          <w:sz w:val="28"/>
          <w:szCs w:val="28"/>
        </w:rPr>
        <w:t xml:space="preserve"> следует принимать по табл</w:t>
      </w:r>
      <w:r w:rsidRPr="00CD4887">
        <w:rPr>
          <w:sz w:val="28"/>
          <w:szCs w:val="28"/>
        </w:rPr>
        <w:t>и</w:t>
      </w:r>
      <w:r w:rsidRPr="00CD4887">
        <w:rPr>
          <w:sz w:val="28"/>
          <w:szCs w:val="28"/>
        </w:rPr>
        <w:t>це 1</w:t>
      </w:r>
      <w:r>
        <w:rPr>
          <w:sz w:val="28"/>
          <w:szCs w:val="28"/>
        </w:rPr>
        <w:t>2</w:t>
      </w:r>
      <w:r w:rsidRPr="00CD4887">
        <w:rPr>
          <w:sz w:val="28"/>
          <w:szCs w:val="28"/>
        </w:rPr>
        <w:t xml:space="preserve">. </w:t>
      </w:r>
    </w:p>
    <w:p w:rsidR="00940A36" w:rsidRPr="00E913AC" w:rsidRDefault="00940A36" w:rsidP="00940A36">
      <w:pPr>
        <w:pStyle w:val="aff"/>
        <w:jc w:val="right"/>
        <w:rPr>
          <w:sz w:val="28"/>
          <w:szCs w:val="28"/>
          <w:lang w:val="ru-RU"/>
        </w:rPr>
      </w:pPr>
      <w:r w:rsidRPr="00E913AC">
        <w:rPr>
          <w:sz w:val="28"/>
          <w:szCs w:val="28"/>
        </w:rPr>
        <w:t xml:space="preserve">Таблица </w:t>
      </w:r>
      <w:r w:rsidRPr="00E913AC">
        <w:rPr>
          <w:sz w:val="28"/>
          <w:szCs w:val="28"/>
        </w:rPr>
        <w:fldChar w:fldCharType="begin"/>
      </w:r>
      <w:r w:rsidRPr="00E913AC">
        <w:rPr>
          <w:sz w:val="28"/>
          <w:szCs w:val="28"/>
        </w:rPr>
        <w:instrText xml:space="preserve"> SEQ Таблица \* ARABIC </w:instrText>
      </w:r>
      <w:r w:rsidRPr="00E913AC">
        <w:rPr>
          <w:sz w:val="28"/>
          <w:szCs w:val="28"/>
        </w:rPr>
        <w:fldChar w:fldCharType="separate"/>
      </w:r>
      <w:r>
        <w:rPr>
          <w:noProof/>
          <w:sz w:val="28"/>
          <w:szCs w:val="28"/>
        </w:rPr>
        <w:t>12</w:t>
      </w:r>
      <w:r w:rsidRPr="00E913AC">
        <w:rPr>
          <w:sz w:val="28"/>
          <w:szCs w:val="28"/>
        </w:rPr>
        <w:fldChar w:fldCharType="end"/>
      </w:r>
    </w:p>
    <w:tbl>
      <w:tblPr>
        <w:tblW w:w="5000" w:type="pct"/>
        <w:jc w:val="center"/>
        <w:tblCellMar>
          <w:left w:w="70" w:type="dxa"/>
          <w:right w:w="70" w:type="dxa"/>
        </w:tblCellMar>
        <w:tblLook w:val="0000" w:firstRow="0" w:lastRow="0" w:firstColumn="0" w:lastColumn="0" w:noHBand="0" w:noVBand="0"/>
      </w:tblPr>
      <w:tblGrid>
        <w:gridCol w:w="1959"/>
        <w:gridCol w:w="1990"/>
        <w:gridCol w:w="1346"/>
        <w:gridCol w:w="1346"/>
        <w:gridCol w:w="1278"/>
        <w:gridCol w:w="1575"/>
      </w:tblGrid>
      <w:tr w:rsidR="00940A36" w:rsidRPr="00EF01ED" w:rsidTr="00981CAB">
        <w:tblPrEx>
          <w:tblCellMar>
            <w:top w:w="0" w:type="dxa"/>
            <w:bottom w:w="0" w:type="dxa"/>
          </w:tblCellMar>
        </w:tblPrEx>
        <w:trPr>
          <w:cantSplit/>
          <w:trHeight w:val="720"/>
          <w:tblHeader/>
          <w:jc w:val="center"/>
        </w:trPr>
        <w:tc>
          <w:tcPr>
            <w:tcW w:w="1021"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lastRenderedPageBreak/>
              <w:t>Категория сельских улиц и дорог</w:t>
            </w:r>
          </w:p>
        </w:tc>
        <w:tc>
          <w:tcPr>
            <w:tcW w:w="1523"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Основное  назначение</w:t>
            </w:r>
          </w:p>
        </w:tc>
        <w:tc>
          <w:tcPr>
            <w:tcW w:w="624"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Расчетная</w:t>
            </w:r>
            <w:r w:rsidRPr="00E913AC">
              <w:rPr>
                <w:sz w:val="28"/>
                <w:szCs w:val="28"/>
              </w:rPr>
              <w:br/>
              <w:t xml:space="preserve">скорость </w:t>
            </w:r>
            <w:r w:rsidRPr="00E913AC">
              <w:rPr>
                <w:sz w:val="28"/>
                <w:szCs w:val="28"/>
              </w:rPr>
              <w:br/>
              <w:t>движения, км/ч</w:t>
            </w:r>
          </w:p>
        </w:tc>
        <w:tc>
          <w:tcPr>
            <w:tcW w:w="558"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 xml:space="preserve">Ширина  </w:t>
            </w:r>
            <w:r w:rsidRPr="00E913AC">
              <w:rPr>
                <w:sz w:val="28"/>
                <w:szCs w:val="28"/>
              </w:rPr>
              <w:br/>
              <w:t>полосы движения, м</w:t>
            </w:r>
          </w:p>
        </w:tc>
        <w:tc>
          <w:tcPr>
            <w:tcW w:w="486"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Число полос движения</w:t>
            </w:r>
          </w:p>
        </w:tc>
        <w:tc>
          <w:tcPr>
            <w:tcW w:w="787"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Ширина  пешеходной</w:t>
            </w:r>
            <w:r w:rsidRPr="00E913AC">
              <w:rPr>
                <w:sz w:val="28"/>
                <w:szCs w:val="28"/>
              </w:rPr>
              <w:br/>
              <w:t>части тротуара, м</w:t>
            </w:r>
          </w:p>
        </w:tc>
      </w:tr>
      <w:tr w:rsidR="00940A36" w:rsidRPr="00EF01ED" w:rsidTr="00981CAB">
        <w:tblPrEx>
          <w:tblCellMar>
            <w:top w:w="0" w:type="dxa"/>
            <w:bottom w:w="0" w:type="dxa"/>
          </w:tblCellMar>
        </w:tblPrEx>
        <w:trPr>
          <w:cantSplit/>
          <w:trHeight w:val="436"/>
          <w:tblHeader/>
          <w:jc w:val="center"/>
        </w:trPr>
        <w:tc>
          <w:tcPr>
            <w:tcW w:w="1021"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Pr>
                <w:sz w:val="28"/>
                <w:szCs w:val="28"/>
              </w:rPr>
              <w:t>1</w:t>
            </w:r>
          </w:p>
        </w:tc>
        <w:tc>
          <w:tcPr>
            <w:tcW w:w="1523"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Pr>
                <w:sz w:val="28"/>
                <w:szCs w:val="28"/>
              </w:rPr>
              <w:t>2</w:t>
            </w:r>
          </w:p>
        </w:tc>
        <w:tc>
          <w:tcPr>
            <w:tcW w:w="624"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Pr>
                <w:sz w:val="28"/>
                <w:szCs w:val="28"/>
              </w:rPr>
              <w:t>3</w:t>
            </w:r>
          </w:p>
        </w:tc>
        <w:tc>
          <w:tcPr>
            <w:tcW w:w="558"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Pr>
                <w:sz w:val="28"/>
                <w:szCs w:val="28"/>
              </w:rPr>
              <w:t>4</w:t>
            </w:r>
          </w:p>
        </w:tc>
        <w:tc>
          <w:tcPr>
            <w:tcW w:w="486"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Pr>
                <w:sz w:val="28"/>
                <w:szCs w:val="28"/>
              </w:rPr>
              <w:t>5</w:t>
            </w:r>
          </w:p>
        </w:tc>
        <w:tc>
          <w:tcPr>
            <w:tcW w:w="787"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Pr>
                <w:sz w:val="28"/>
                <w:szCs w:val="28"/>
              </w:rPr>
              <w:t>6</w:t>
            </w:r>
          </w:p>
        </w:tc>
      </w:tr>
      <w:tr w:rsidR="00940A36" w:rsidRPr="00EF01ED" w:rsidTr="00981CAB">
        <w:tblPrEx>
          <w:tblCellMar>
            <w:top w:w="0" w:type="dxa"/>
            <w:bottom w:w="0" w:type="dxa"/>
          </w:tblCellMar>
        </w:tblPrEx>
        <w:trPr>
          <w:cantSplit/>
          <w:trHeight w:val="720"/>
          <w:jc w:val="center"/>
        </w:trPr>
        <w:tc>
          <w:tcPr>
            <w:tcW w:w="1021"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 xml:space="preserve">Поселковая  дорога        </w:t>
            </w:r>
          </w:p>
        </w:tc>
        <w:tc>
          <w:tcPr>
            <w:tcW w:w="1523"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Связь сельского населенного  пункта с внешними дорогами общей сети</w:t>
            </w:r>
          </w:p>
        </w:tc>
        <w:tc>
          <w:tcPr>
            <w:tcW w:w="624"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60</w:t>
            </w:r>
          </w:p>
        </w:tc>
        <w:tc>
          <w:tcPr>
            <w:tcW w:w="558"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3,5</w:t>
            </w:r>
          </w:p>
        </w:tc>
        <w:tc>
          <w:tcPr>
            <w:tcW w:w="486"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2</w:t>
            </w:r>
          </w:p>
        </w:tc>
        <w:tc>
          <w:tcPr>
            <w:tcW w:w="787"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w:t>
            </w:r>
          </w:p>
        </w:tc>
      </w:tr>
      <w:tr w:rsidR="00940A36" w:rsidRPr="00EF01ED" w:rsidTr="00981CAB">
        <w:tblPrEx>
          <w:tblCellMar>
            <w:top w:w="0" w:type="dxa"/>
            <w:bottom w:w="0" w:type="dxa"/>
          </w:tblCellMar>
        </w:tblPrEx>
        <w:trPr>
          <w:cantSplit/>
          <w:trHeight w:val="600"/>
          <w:jc w:val="center"/>
        </w:trPr>
        <w:tc>
          <w:tcPr>
            <w:tcW w:w="1021"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 xml:space="preserve">Главная улица </w:t>
            </w:r>
          </w:p>
        </w:tc>
        <w:tc>
          <w:tcPr>
            <w:tcW w:w="1523"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Связь жилых территорий  с</w:t>
            </w:r>
            <w:r w:rsidRPr="00E913AC">
              <w:rPr>
                <w:sz w:val="28"/>
                <w:szCs w:val="28"/>
              </w:rPr>
              <w:br/>
              <w:t xml:space="preserve">общественным центром           </w:t>
            </w:r>
          </w:p>
        </w:tc>
        <w:tc>
          <w:tcPr>
            <w:tcW w:w="624"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40</w:t>
            </w:r>
          </w:p>
        </w:tc>
        <w:tc>
          <w:tcPr>
            <w:tcW w:w="558"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3,5</w:t>
            </w:r>
          </w:p>
        </w:tc>
        <w:tc>
          <w:tcPr>
            <w:tcW w:w="486"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Не менее 2</w:t>
            </w:r>
          </w:p>
        </w:tc>
        <w:tc>
          <w:tcPr>
            <w:tcW w:w="787"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1,5 - 2,25</w:t>
            </w:r>
          </w:p>
        </w:tc>
      </w:tr>
      <w:tr w:rsidR="00940A36" w:rsidRPr="00EF01ED" w:rsidTr="00981CAB">
        <w:tblPrEx>
          <w:tblCellMar>
            <w:top w:w="0" w:type="dxa"/>
            <w:bottom w:w="0" w:type="dxa"/>
          </w:tblCellMar>
        </w:tblPrEx>
        <w:trPr>
          <w:cantSplit/>
          <w:trHeight w:val="840"/>
          <w:jc w:val="center"/>
        </w:trPr>
        <w:tc>
          <w:tcPr>
            <w:tcW w:w="1021"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 xml:space="preserve">Улица в жилой застройке основная </w:t>
            </w:r>
          </w:p>
        </w:tc>
        <w:tc>
          <w:tcPr>
            <w:tcW w:w="1523"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 xml:space="preserve">Связь внутри жилых территорий   и с главной улицей  по направлениям с интенсивным  движением </w:t>
            </w:r>
          </w:p>
        </w:tc>
        <w:tc>
          <w:tcPr>
            <w:tcW w:w="624"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40</w:t>
            </w:r>
          </w:p>
        </w:tc>
        <w:tc>
          <w:tcPr>
            <w:tcW w:w="558"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3,0</w:t>
            </w:r>
          </w:p>
        </w:tc>
        <w:tc>
          <w:tcPr>
            <w:tcW w:w="486"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2</w:t>
            </w:r>
          </w:p>
        </w:tc>
        <w:tc>
          <w:tcPr>
            <w:tcW w:w="787"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1,0 - 1,5</w:t>
            </w:r>
          </w:p>
        </w:tc>
      </w:tr>
      <w:tr w:rsidR="00940A36" w:rsidRPr="00EF01ED" w:rsidTr="00981CAB">
        <w:tblPrEx>
          <w:tblCellMar>
            <w:top w:w="0" w:type="dxa"/>
            <w:bottom w:w="0" w:type="dxa"/>
          </w:tblCellMar>
        </w:tblPrEx>
        <w:trPr>
          <w:cantSplit/>
          <w:trHeight w:val="480"/>
          <w:jc w:val="center"/>
        </w:trPr>
        <w:tc>
          <w:tcPr>
            <w:tcW w:w="1021"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Улица в жилой застройке второстепенная</w:t>
            </w:r>
            <w:r w:rsidRPr="00E913AC">
              <w:rPr>
                <w:sz w:val="28"/>
                <w:szCs w:val="28"/>
              </w:rPr>
              <w:br/>
              <w:t xml:space="preserve">(переулок)    </w:t>
            </w:r>
          </w:p>
        </w:tc>
        <w:tc>
          <w:tcPr>
            <w:tcW w:w="1523"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 xml:space="preserve">Связь  между основными   жилыми улицами </w:t>
            </w:r>
          </w:p>
        </w:tc>
        <w:tc>
          <w:tcPr>
            <w:tcW w:w="624"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30</w:t>
            </w:r>
          </w:p>
        </w:tc>
        <w:tc>
          <w:tcPr>
            <w:tcW w:w="558"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2,75</w:t>
            </w:r>
          </w:p>
        </w:tc>
        <w:tc>
          <w:tcPr>
            <w:tcW w:w="486"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2</w:t>
            </w:r>
          </w:p>
        </w:tc>
        <w:tc>
          <w:tcPr>
            <w:tcW w:w="787"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1,0</w:t>
            </w:r>
          </w:p>
        </w:tc>
      </w:tr>
      <w:tr w:rsidR="00940A36" w:rsidRPr="00EF01ED" w:rsidTr="00981CAB">
        <w:tblPrEx>
          <w:tblCellMar>
            <w:top w:w="0" w:type="dxa"/>
            <w:bottom w:w="0" w:type="dxa"/>
          </w:tblCellMar>
        </w:tblPrEx>
        <w:trPr>
          <w:cantSplit/>
          <w:trHeight w:val="600"/>
          <w:jc w:val="center"/>
        </w:trPr>
        <w:tc>
          <w:tcPr>
            <w:tcW w:w="1021"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 xml:space="preserve">Проезд </w:t>
            </w:r>
          </w:p>
        </w:tc>
        <w:tc>
          <w:tcPr>
            <w:tcW w:w="1523"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 xml:space="preserve">Связь жилых домов, расположенных в глубине  квартала, с улицей </w:t>
            </w:r>
          </w:p>
        </w:tc>
        <w:tc>
          <w:tcPr>
            <w:tcW w:w="624"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20</w:t>
            </w:r>
          </w:p>
        </w:tc>
        <w:tc>
          <w:tcPr>
            <w:tcW w:w="558"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 xml:space="preserve">2,75 -  </w:t>
            </w:r>
            <w:r w:rsidRPr="00E913AC">
              <w:rPr>
                <w:sz w:val="28"/>
                <w:szCs w:val="28"/>
              </w:rPr>
              <w:br/>
              <w:t>3,0</w:t>
            </w:r>
          </w:p>
        </w:tc>
        <w:tc>
          <w:tcPr>
            <w:tcW w:w="486"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1-2</w:t>
            </w:r>
          </w:p>
        </w:tc>
        <w:tc>
          <w:tcPr>
            <w:tcW w:w="787"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1,0</w:t>
            </w:r>
          </w:p>
        </w:tc>
      </w:tr>
      <w:tr w:rsidR="00940A36" w:rsidRPr="00EF01ED" w:rsidTr="00981CAB">
        <w:tblPrEx>
          <w:tblCellMar>
            <w:top w:w="0" w:type="dxa"/>
            <w:bottom w:w="0" w:type="dxa"/>
          </w:tblCellMar>
        </w:tblPrEx>
        <w:trPr>
          <w:cantSplit/>
          <w:trHeight w:val="840"/>
          <w:jc w:val="center"/>
        </w:trPr>
        <w:tc>
          <w:tcPr>
            <w:tcW w:w="1021"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 xml:space="preserve">Хозяйственный </w:t>
            </w:r>
            <w:r w:rsidRPr="00E913AC">
              <w:rPr>
                <w:sz w:val="28"/>
                <w:szCs w:val="28"/>
              </w:rPr>
              <w:br/>
              <w:t>проезд,</w:t>
            </w:r>
            <w:r w:rsidRPr="00E913AC">
              <w:rPr>
                <w:sz w:val="28"/>
                <w:szCs w:val="28"/>
              </w:rPr>
              <w:br/>
              <w:t xml:space="preserve">скотопрогон   </w:t>
            </w:r>
          </w:p>
        </w:tc>
        <w:tc>
          <w:tcPr>
            <w:tcW w:w="1523" w:type="pct"/>
            <w:tcBorders>
              <w:top w:val="single" w:sz="6" w:space="0" w:color="auto"/>
              <w:left w:val="single" w:sz="6" w:space="0" w:color="auto"/>
              <w:bottom w:val="single" w:sz="6" w:space="0" w:color="auto"/>
              <w:right w:val="single" w:sz="6" w:space="0" w:color="auto"/>
            </w:tcBorders>
          </w:tcPr>
          <w:p w:rsidR="00940A36" w:rsidRPr="00E913AC" w:rsidRDefault="00940A36" w:rsidP="00981CAB">
            <w:pPr>
              <w:autoSpaceDE w:val="0"/>
              <w:autoSpaceDN w:val="0"/>
              <w:adjustRightInd w:val="0"/>
              <w:rPr>
                <w:sz w:val="28"/>
                <w:szCs w:val="28"/>
              </w:rPr>
            </w:pPr>
            <w:r w:rsidRPr="00E913AC">
              <w:rPr>
                <w:sz w:val="28"/>
                <w:szCs w:val="28"/>
              </w:rPr>
              <w:t xml:space="preserve">Прогон     личного скота   и   проезд грузового  транспорта  к приусадебным участкам </w:t>
            </w:r>
          </w:p>
        </w:tc>
        <w:tc>
          <w:tcPr>
            <w:tcW w:w="624"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30</w:t>
            </w:r>
          </w:p>
        </w:tc>
        <w:tc>
          <w:tcPr>
            <w:tcW w:w="558"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4,5</w:t>
            </w:r>
          </w:p>
        </w:tc>
        <w:tc>
          <w:tcPr>
            <w:tcW w:w="486"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1</w:t>
            </w:r>
          </w:p>
        </w:tc>
        <w:tc>
          <w:tcPr>
            <w:tcW w:w="787" w:type="pct"/>
            <w:tcBorders>
              <w:top w:val="single" w:sz="6" w:space="0" w:color="auto"/>
              <w:left w:val="single" w:sz="6" w:space="0" w:color="auto"/>
              <w:bottom w:val="single" w:sz="6" w:space="0" w:color="auto"/>
              <w:right w:val="single" w:sz="6" w:space="0" w:color="auto"/>
            </w:tcBorders>
            <w:vAlign w:val="center"/>
          </w:tcPr>
          <w:p w:rsidR="00940A36" w:rsidRPr="00E913AC" w:rsidRDefault="00940A36" w:rsidP="00981CAB">
            <w:pPr>
              <w:autoSpaceDE w:val="0"/>
              <w:autoSpaceDN w:val="0"/>
              <w:adjustRightInd w:val="0"/>
              <w:jc w:val="center"/>
              <w:rPr>
                <w:sz w:val="28"/>
                <w:szCs w:val="28"/>
              </w:rPr>
            </w:pPr>
            <w:r w:rsidRPr="00E913AC">
              <w:rPr>
                <w:sz w:val="28"/>
                <w:szCs w:val="28"/>
              </w:rPr>
              <w:t>-</w:t>
            </w:r>
          </w:p>
        </w:tc>
      </w:tr>
    </w:tbl>
    <w:p w:rsidR="00940A36" w:rsidRDefault="00940A36" w:rsidP="00940A36">
      <w:pPr>
        <w:rPr>
          <w:lang w:eastAsia="x-none"/>
        </w:rPr>
      </w:pPr>
    </w:p>
    <w:p w:rsidR="00940A36" w:rsidRPr="00CD4887" w:rsidRDefault="00940A36" w:rsidP="00940A36">
      <w:pPr>
        <w:widowControl w:val="0"/>
        <w:spacing w:before="200"/>
        <w:ind w:firstLine="709"/>
        <w:jc w:val="both"/>
        <w:rPr>
          <w:sz w:val="28"/>
          <w:szCs w:val="28"/>
        </w:rPr>
      </w:pPr>
      <w:r w:rsidRPr="00CD4887">
        <w:rPr>
          <w:sz w:val="28"/>
          <w:szCs w:val="28"/>
        </w:rPr>
        <w:lastRenderedPageBreak/>
        <w:t>3.4.</w:t>
      </w:r>
      <w:r>
        <w:rPr>
          <w:sz w:val="28"/>
          <w:szCs w:val="28"/>
        </w:rPr>
        <w:t>14</w:t>
      </w:r>
      <w:r w:rsidRPr="00CD4887">
        <w:rPr>
          <w:sz w:val="28"/>
          <w:szCs w:val="28"/>
        </w:rPr>
        <w:t xml:space="preserve">. При проектировании плотность уличной сети в среднем по </w:t>
      </w:r>
      <w:r>
        <w:rPr>
          <w:sz w:val="28"/>
          <w:szCs w:val="28"/>
        </w:rPr>
        <w:t xml:space="preserve">поселению </w:t>
      </w:r>
      <w:r w:rsidRPr="00CD4887">
        <w:rPr>
          <w:sz w:val="28"/>
          <w:szCs w:val="28"/>
        </w:rPr>
        <w:t>с учетом использования внеуличного пространства следует принимать в с</w:t>
      </w:r>
      <w:r w:rsidRPr="00CD4887">
        <w:rPr>
          <w:sz w:val="28"/>
          <w:szCs w:val="28"/>
        </w:rPr>
        <w:t>о</w:t>
      </w:r>
      <w:r w:rsidRPr="00CD4887">
        <w:rPr>
          <w:sz w:val="28"/>
          <w:szCs w:val="28"/>
        </w:rPr>
        <w:t xml:space="preserve">ответствии с расчетами, но не менее </w:t>
      </w:r>
      <w:r>
        <w:rPr>
          <w:sz w:val="28"/>
          <w:szCs w:val="28"/>
        </w:rPr>
        <w:t>0</w:t>
      </w:r>
      <w:r w:rsidRPr="00CD4887">
        <w:rPr>
          <w:sz w:val="28"/>
          <w:szCs w:val="28"/>
        </w:rPr>
        <w:t>,5-</w:t>
      </w:r>
      <w:r>
        <w:rPr>
          <w:sz w:val="28"/>
          <w:szCs w:val="28"/>
        </w:rPr>
        <w:t>0,8</w:t>
      </w:r>
      <w:r w:rsidRPr="00CD4887">
        <w:rPr>
          <w:sz w:val="28"/>
          <w:szCs w:val="28"/>
        </w:rPr>
        <w:t xml:space="preserve"> км/км</w:t>
      </w:r>
      <w:r w:rsidRPr="00CD4887">
        <w:rPr>
          <w:sz w:val="28"/>
          <w:szCs w:val="28"/>
          <w:vertAlign w:val="superscript"/>
        </w:rPr>
        <w:t>2</w:t>
      </w:r>
      <w:r w:rsidRPr="00CD4887">
        <w:rPr>
          <w:sz w:val="28"/>
          <w:szCs w:val="28"/>
        </w:rPr>
        <w:t>.</w:t>
      </w:r>
    </w:p>
    <w:p w:rsidR="00940A36" w:rsidRDefault="00940A36" w:rsidP="00940A36">
      <w:pPr>
        <w:pStyle w:val="a8"/>
        <w:widowControl w:val="0"/>
        <w:spacing w:before="0" w:beforeAutospacing="0" w:after="0" w:afterAutospacing="0" w:line="239" w:lineRule="auto"/>
        <w:ind w:firstLine="709"/>
        <w:jc w:val="both"/>
        <w:rPr>
          <w:sz w:val="28"/>
          <w:szCs w:val="28"/>
        </w:rPr>
      </w:pPr>
      <w:r w:rsidRPr="00CD4887">
        <w:rPr>
          <w:sz w:val="28"/>
          <w:szCs w:val="28"/>
        </w:rPr>
        <w:t>3.4.</w:t>
      </w:r>
      <w:r>
        <w:rPr>
          <w:sz w:val="28"/>
          <w:szCs w:val="28"/>
        </w:rPr>
        <w:t>1</w:t>
      </w:r>
      <w:r w:rsidRPr="00CD4887">
        <w:rPr>
          <w:sz w:val="28"/>
          <w:szCs w:val="28"/>
        </w:rPr>
        <w:t xml:space="preserve">5.Гаражи боксового типа следует размещать </w:t>
      </w:r>
      <w:r w:rsidRPr="00BE34D9">
        <w:rPr>
          <w:sz w:val="28"/>
          <w:szCs w:val="28"/>
          <w:lang w:val="x-none"/>
        </w:rPr>
        <w:t>только в массивах боксовых гаражей, за исключением боксов для хранения автомобилей инвалидо</w:t>
      </w:r>
      <w:r>
        <w:rPr>
          <w:sz w:val="28"/>
          <w:szCs w:val="28"/>
        </w:rPr>
        <w:t>в</w:t>
      </w:r>
      <w:r w:rsidRPr="00CD4887">
        <w:rPr>
          <w:sz w:val="28"/>
          <w:szCs w:val="28"/>
        </w:rPr>
        <w:t>, с соблюдением действующих противопожарных норм и требований бе</w:t>
      </w:r>
      <w:r w:rsidRPr="00CD4887">
        <w:rPr>
          <w:sz w:val="28"/>
          <w:szCs w:val="28"/>
        </w:rPr>
        <w:t>з</w:t>
      </w:r>
      <w:r w:rsidRPr="00CD4887">
        <w:rPr>
          <w:sz w:val="28"/>
          <w:szCs w:val="28"/>
        </w:rPr>
        <w:t>опасности движения пешеходов и транспортных средств. Размещение автостоянок не должно нарушать архитектурный облик застро</w:t>
      </w:r>
      <w:r w:rsidRPr="00CD4887">
        <w:rPr>
          <w:sz w:val="28"/>
          <w:szCs w:val="28"/>
        </w:rPr>
        <w:t>й</w:t>
      </w:r>
      <w:r w:rsidRPr="00CD4887">
        <w:rPr>
          <w:sz w:val="28"/>
          <w:szCs w:val="28"/>
        </w:rPr>
        <w:t>ки.</w:t>
      </w:r>
    </w:p>
    <w:p w:rsidR="00940A36" w:rsidRDefault="00940A36" w:rsidP="00940A36">
      <w:pPr>
        <w:pStyle w:val="a8"/>
        <w:widowControl w:val="0"/>
        <w:spacing w:before="0" w:beforeAutospacing="0" w:after="0" w:afterAutospacing="0" w:line="239" w:lineRule="auto"/>
        <w:ind w:firstLine="709"/>
        <w:jc w:val="both"/>
        <w:rPr>
          <w:spacing w:val="-2"/>
          <w:sz w:val="28"/>
          <w:szCs w:val="28"/>
        </w:rPr>
      </w:pPr>
      <w:r w:rsidRPr="00CD4887">
        <w:rPr>
          <w:spacing w:val="-2"/>
          <w:sz w:val="28"/>
          <w:szCs w:val="28"/>
        </w:rPr>
        <w:t>3.4.</w:t>
      </w:r>
      <w:r>
        <w:rPr>
          <w:spacing w:val="-2"/>
          <w:sz w:val="28"/>
          <w:szCs w:val="28"/>
        </w:rPr>
        <w:t>16</w:t>
      </w:r>
      <w:r w:rsidRPr="00CD4887">
        <w:rPr>
          <w:spacing w:val="-2"/>
          <w:sz w:val="28"/>
          <w:szCs w:val="28"/>
        </w:rPr>
        <w:t>. Рекомендуемые нормы расчета приобъектных с</w:t>
      </w:r>
      <w:r>
        <w:rPr>
          <w:spacing w:val="-2"/>
          <w:sz w:val="28"/>
          <w:szCs w:val="28"/>
        </w:rPr>
        <w:t>тоянок автомобилей в таблице №13</w:t>
      </w:r>
      <w:r w:rsidRPr="00CD4887">
        <w:rPr>
          <w:spacing w:val="-2"/>
          <w:sz w:val="28"/>
          <w:szCs w:val="28"/>
        </w:rPr>
        <w:t>.</w:t>
      </w:r>
    </w:p>
    <w:p w:rsidR="00940A36" w:rsidRPr="00CD4887" w:rsidRDefault="00940A36" w:rsidP="00940A36">
      <w:pPr>
        <w:pStyle w:val="a8"/>
        <w:widowControl w:val="0"/>
        <w:spacing w:before="0" w:beforeAutospacing="0" w:after="0" w:afterAutospacing="0" w:line="239" w:lineRule="auto"/>
        <w:ind w:firstLine="709"/>
        <w:jc w:val="both"/>
        <w:rPr>
          <w:spacing w:val="-2"/>
          <w:sz w:val="28"/>
          <w:szCs w:val="28"/>
        </w:rPr>
      </w:pPr>
      <w:r>
        <w:rPr>
          <w:spacing w:val="-2"/>
          <w:sz w:val="28"/>
          <w:szCs w:val="28"/>
        </w:rPr>
        <w:br w:type="page"/>
      </w:r>
    </w:p>
    <w:p w:rsidR="00940A36" w:rsidRDefault="00940A36" w:rsidP="00940A36">
      <w:pPr>
        <w:pStyle w:val="aff"/>
        <w:jc w:val="right"/>
        <w:rPr>
          <w:sz w:val="28"/>
          <w:szCs w:val="28"/>
          <w:lang w:val="ru-RU"/>
        </w:rPr>
      </w:pPr>
      <w:r w:rsidRPr="00CD4887">
        <w:rPr>
          <w:sz w:val="28"/>
          <w:szCs w:val="28"/>
        </w:rPr>
        <w:lastRenderedPageBreak/>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13</w:t>
      </w:r>
      <w:r w:rsidRPr="00CD4887">
        <w:rPr>
          <w:sz w:val="28"/>
          <w:szCs w:val="28"/>
        </w:rPr>
        <w:fldChar w:fldCharType="end"/>
      </w:r>
    </w:p>
    <w:tbl>
      <w:tblPr>
        <w:tblW w:w="9639" w:type="dxa"/>
        <w:tblInd w:w="70" w:type="dxa"/>
        <w:tblLayout w:type="fixed"/>
        <w:tblCellMar>
          <w:left w:w="70" w:type="dxa"/>
          <w:right w:w="70" w:type="dxa"/>
        </w:tblCellMar>
        <w:tblLook w:val="0000" w:firstRow="0" w:lastRow="0" w:firstColumn="0" w:lastColumn="0" w:noHBand="0" w:noVBand="0"/>
      </w:tblPr>
      <w:tblGrid>
        <w:gridCol w:w="5245"/>
        <w:gridCol w:w="2693"/>
        <w:gridCol w:w="1701"/>
      </w:tblGrid>
      <w:tr w:rsidR="00940A36" w:rsidRPr="00EF01ED" w:rsidTr="00981CAB">
        <w:tblPrEx>
          <w:tblCellMar>
            <w:top w:w="0" w:type="dxa"/>
            <w:bottom w:w="0" w:type="dxa"/>
          </w:tblCellMar>
        </w:tblPrEx>
        <w:trPr>
          <w:cantSplit/>
          <w:trHeight w:val="720"/>
        </w:trPr>
        <w:tc>
          <w:tcPr>
            <w:tcW w:w="5245" w:type="dxa"/>
            <w:tcBorders>
              <w:top w:val="single" w:sz="6"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Наименование объектов</w:t>
            </w:r>
          </w:p>
        </w:tc>
        <w:tc>
          <w:tcPr>
            <w:tcW w:w="2693" w:type="dxa"/>
            <w:tcBorders>
              <w:top w:val="single" w:sz="6"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Единица измерения, мест</w:t>
            </w:r>
            <w:r w:rsidRPr="007D671D">
              <w:rPr>
                <w:rFonts w:ascii="Times New Roman" w:hAnsi="Times New Roman" w:cs="Times New Roman"/>
                <w:sz w:val="28"/>
                <w:szCs w:val="28"/>
              </w:rPr>
              <w:br/>
              <w:t>парковки на показатель</w:t>
            </w:r>
          </w:p>
        </w:tc>
        <w:tc>
          <w:tcPr>
            <w:tcW w:w="1701" w:type="dxa"/>
            <w:tcBorders>
              <w:top w:val="single" w:sz="6"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 xml:space="preserve">Норма расчета авто-   </w:t>
            </w:r>
            <w:r w:rsidRPr="007D671D">
              <w:rPr>
                <w:rFonts w:ascii="Times New Roman" w:hAnsi="Times New Roman" w:cs="Times New Roman"/>
                <w:sz w:val="28"/>
                <w:szCs w:val="28"/>
              </w:rPr>
              <w:br/>
              <w:t>стоянок,</w:t>
            </w:r>
            <w:r w:rsidRPr="007D671D">
              <w:rPr>
                <w:rFonts w:ascii="Times New Roman" w:hAnsi="Times New Roman" w:cs="Times New Roman"/>
                <w:sz w:val="28"/>
                <w:szCs w:val="28"/>
              </w:rPr>
              <w:br/>
              <w:t>мест</w:t>
            </w:r>
          </w:p>
        </w:tc>
      </w:tr>
      <w:tr w:rsidR="00940A36" w:rsidRPr="00EF01ED" w:rsidTr="00981CAB">
        <w:tblPrEx>
          <w:tblCellMar>
            <w:top w:w="0" w:type="dxa"/>
            <w:bottom w:w="0" w:type="dxa"/>
          </w:tblCellMar>
        </w:tblPrEx>
        <w:trPr>
          <w:cantSplit/>
          <w:trHeight w:val="240"/>
        </w:trPr>
        <w:tc>
          <w:tcPr>
            <w:tcW w:w="5245"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3</w:t>
            </w:r>
          </w:p>
        </w:tc>
      </w:tr>
      <w:tr w:rsidR="00940A36" w:rsidRPr="00EF01ED" w:rsidTr="00981CAB">
        <w:tblPrEx>
          <w:tblCellMar>
            <w:top w:w="0" w:type="dxa"/>
            <w:bottom w:w="0" w:type="dxa"/>
          </w:tblCellMar>
        </w:tblPrEx>
        <w:trPr>
          <w:cantSplit/>
          <w:trHeight w:val="480"/>
        </w:trPr>
        <w:tc>
          <w:tcPr>
            <w:tcW w:w="5245" w:type="dxa"/>
            <w:tcBorders>
              <w:top w:val="single" w:sz="6" w:space="0" w:color="auto"/>
              <w:left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Учреждения управления, кредитно-        </w:t>
            </w:r>
            <w:r w:rsidRPr="007D671D">
              <w:rPr>
                <w:rFonts w:ascii="Times New Roman" w:hAnsi="Times New Roman" w:cs="Times New Roman"/>
                <w:sz w:val="28"/>
                <w:szCs w:val="28"/>
              </w:rPr>
              <w:br/>
              <w:t xml:space="preserve">финансовые и юридические учреждения     </w:t>
            </w:r>
          </w:p>
        </w:tc>
        <w:tc>
          <w:tcPr>
            <w:tcW w:w="2693" w:type="dxa"/>
            <w:tcBorders>
              <w:top w:val="single" w:sz="6" w:space="0" w:color="auto"/>
              <w:left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на 100 работников      </w:t>
            </w:r>
          </w:p>
        </w:tc>
        <w:tc>
          <w:tcPr>
            <w:tcW w:w="1701" w:type="dxa"/>
            <w:tcBorders>
              <w:top w:val="single" w:sz="6" w:space="0" w:color="auto"/>
              <w:left w:val="single" w:sz="6" w:space="0" w:color="auto"/>
              <w:bottom w:val="nil"/>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10</w:t>
            </w:r>
          </w:p>
        </w:tc>
      </w:tr>
      <w:tr w:rsidR="00940A36" w:rsidRPr="00EF01ED" w:rsidTr="00981CAB">
        <w:tblPrEx>
          <w:tblCellMar>
            <w:top w:w="0" w:type="dxa"/>
            <w:bottom w:w="0" w:type="dxa"/>
          </w:tblCellMar>
        </w:tblPrEx>
        <w:trPr>
          <w:cantSplit/>
          <w:trHeight w:val="360"/>
        </w:trPr>
        <w:tc>
          <w:tcPr>
            <w:tcW w:w="5245"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Промышленные и коммунально-складские объекты  </w:t>
            </w:r>
          </w:p>
        </w:tc>
        <w:tc>
          <w:tcPr>
            <w:tcW w:w="2693"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на 100 работников      </w:t>
            </w:r>
          </w:p>
        </w:tc>
        <w:tc>
          <w:tcPr>
            <w:tcW w:w="1701" w:type="dxa"/>
            <w:tcBorders>
              <w:top w:val="single" w:sz="6"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8</w:t>
            </w:r>
          </w:p>
        </w:tc>
      </w:tr>
      <w:tr w:rsidR="00940A36" w:rsidRPr="00EF01ED" w:rsidTr="00981CAB">
        <w:tblPrEx>
          <w:tblCellMar>
            <w:top w:w="0" w:type="dxa"/>
            <w:bottom w:w="0" w:type="dxa"/>
          </w:tblCellMar>
        </w:tblPrEx>
        <w:trPr>
          <w:cantSplit/>
          <w:trHeight w:val="360"/>
        </w:trPr>
        <w:tc>
          <w:tcPr>
            <w:tcW w:w="5245"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Поликлиники</w:t>
            </w:r>
          </w:p>
        </w:tc>
        <w:tc>
          <w:tcPr>
            <w:tcW w:w="2693" w:type="dxa"/>
            <w:tcBorders>
              <w:top w:val="single" w:sz="4"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на 100 посещений в смену</w:t>
            </w:r>
          </w:p>
        </w:tc>
        <w:tc>
          <w:tcPr>
            <w:tcW w:w="1701" w:type="dxa"/>
            <w:tcBorders>
              <w:top w:val="single" w:sz="4"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10</w:t>
            </w:r>
          </w:p>
        </w:tc>
      </w:tr>
      <w:tr w:rsidR="00940A36" w:rsidRPr="00EF01ED" w:rsidTr="00981CAB">
        <w:tblPrEx>
          <w:tblCellMar>
            <w:top w:w="0" w:type="dxa"/>
            <w:bottom w:w="0" w:type="dxa"/>
          </w:tblCellMar>
        </w:tblPrEx>
        <w:trPr>
          <w:cantSplit/>
          <w:trHeight w:val="360"/>
        </w:trPr>
        <w:tc>
          <w:tcPr>
            <w:tcW w:w="5245"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Больницы</w:t>
            </w:r>
          </w:p>
        </w:tc>
        <w:tc>
          <w:tcPr>
            <w:tcW w:w="2693" w:type="dxa"/>
            <w:tcBorders>
              <w:top w:val="single" w:sz="4"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на 100 коек</w:t>
            </w:r>
          </w:p>
        </w:tc>
        <w:tc>
          <w:tcPr>
            <w:tcW w:w="1701" w:type="dxa"/>
            <w:tcBorders>
              <w:top w:val="single" w:sz="4"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15</w:t>
            </w:r>
          </w:p>
        </w:tc>
      </w:tr>
      <w:tr w:rsidR="00940A36" w:rsidRPr="00EF01ED" w:rsidTr="00981CAB">
        <w:tblPrEx>
          <w:tblCellMar>
            <w:top w:w="0" w:type="dxa"/>
            <w:bottom w:w="0" w:type="dxa"/>
          </w:tblCellMar>
        </w:tblPrEx>
        <w:trPr>
          <w:cantSplit/>
          <w:trHeight w:val="191"/>
        </w:trPr>
        <w:tc>
          <w:tcPr>
            <w:tcW w:w="5245"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Спортивные сооружения </w:t>
            </w:r>
          </w:p>
        </w:tc>
        <w:tc>
          <w:tcPr>
            <w:tcW w:w="2693"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на 100 мест   </w:t>
            </w:r>
          </w:p>
        </w:tc>
        <w:tc>
          <w:tcPr>
            <w:tcW w:w="1701" w:type="dxa"/>
            <w:tcBorders>
              <w:top w:val="single" w:sz="6"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7</w:t>
            </w:r>
          </w:p>
        </w:tc>
      </w:tr>
      <w:tr w:rsidR="00940A36" w:rsidRPr="00EF01ED" w:rsidTr="00981CAB">
        <w:tblPrEx>
          <w:tblCellMar>
            <w:top w:w="0" w:type="dxa"/>
            <w:bottom w:w="0" w:type="dxa"/>
          </w:tblCellMar>
        </w:tblPrEx>
        <w:trPr>
          <w:cantSplit/>
          <w:trHeight w:val="523"/>
        </w:trPr>
        <w:tc>
          <w:tcPr>
            <w:tcW w:w="5245" w:type="dxa"/>
            <w:tcBorders>
              <w:top w:val="single" w:sz="6" w:space="0" w:color="auto"/>
              <w:left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Клубы, дома культуры</w:t>
            </w:r>
          </w:p>
        </w:tc>
        <w:tc>
          <w:tcPr>
            <w:tcW w:w="2693" w:type="dxa"/>
            <w:tcBorders>
              <w:top w:val="single" w:sz="6" w:space="0" w:color="auto"/>
              <w:left w:val="single" w:sz="6" w:space="0" w:color="auto"/>
              <w:bottom w:val="nil"/>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на 100 мест или        </w:t>
            </w:r>
            <w:r w:rsidRPr="007D671D">
              <w:rPr>
                <w:rFonts w:ascii="Times New Roman" w:hAnsi="Times New Roman" w:cs="Times New Roman"/>
                <w:sz w:val="28"/>
                <w:szCs w:val="28"/>
              </w:rPr>
              <w:br/>
              <w:t xml:space="preserve">единовременных посетителей            </w:t>
            </w:r>
          </w:p>
        </w:tc>
        <w:tc>
          <w:tcPr>
            <w:tcW w:w="1701" w:type="dxa"/>
            <w:tcBorders>
              <w:top w:val="single" w:sz="6" w:space="0" w:color="auto"/>
              <w:left w:val="single" w:sz="6" w:space="0" w:color="auto"/>
              <w:bottom w:val="nil"/>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10</w:t>
            </w:r>
          </w:p>
        </w:tc>
      </w:tr>
      <w:tr w:rsidR="00940A36" w:rsidRPr="00EF01ED" w:rsidTr="00981CAB">
        <w:tblPrEx>
          <w:tblCellMar>
            <w:top w:w="0" w:type="dxa"/>
            <w:bottom w:w="0" w:type="dxa"/>
          </w:tblCellMar>
        </w:tblPrEx>
        <w:trPr>
          <w:cantSplit/>
          <w:trHeight w:val="403"/>
        </w:trPr>
        <w:tc>
          <w:tcPr>
            <w:tcW w:w="5245" w:type="dxa"/>
            <w:tcBorders>
              <w:top w:val="single" w:sz="6" w:space="0" w:color="auto"/>
              <w:left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Объекты торговли (магазины, торговые комплексы и др.)</w:t>
            </w:r>
          </w:p>
        </w:tc>
        <w:tc>
          <w:tcPr>
            <w:tcW w:w="2693" w:type="dxa"/>
            <w:tcBorders>
              <w:top w:val="single" w:sz="6" w:space="0" w:color="auto"/>
              <w:left w:val="single" w:sz="6" w:space="0" w:color="auto"/>
              <w:bottom w:val="nil"/>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на 100 квадратных      </w:t>
            </w:r>
            <w:r w:rsidRPr="007D671D">
              <w:rPr>
                <w:rFonts w:ascii="Times New Roman" w:hAnsi="Times New Roman" w:cs="Times New Roman"/>
                <w:sz w:val="28"/>
                <w:szCs w:val="28"/>
              </w:rPr>
              <w:br/>
              <w:t>метров торговой площади</w:t>
            </w:r>
          </w:p>
        </w:tc>
        <w:tc>
          <w:tcPr>
            <w:tcW w:w="1701" w:type="dxa"/>
            <w:tcBorders>
              <w:top w:val="single" w:sz="6" w:space="0" w:color="auto"/>
              <w:left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5</w:t>
            </w:r>
          </w:p>
        </w:tc>
      </w:tr>
      <w:tr w:rsidR="00940A36" w:rsidRPr="00EF01ED" w:rsidTr="00981CAB">
        <w:tblPrEx>
          <w:tblCellMar>
            <w:top w:w="0" w:type="dxa"/>
            <w:bottom w:w="0" w:type="dxa"/>
          </w:tblCellMar>
        </w:tblPrEx>
        <w:trPr>
          <w:cantSplit/>
          <w:trHeight w:val="240"/>
        </w:trPr>
        <w:tc>
          <w:tcPr>
            <w:tcW w:w="5245"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Рыночные комплексы</w:t>
            </w:r>
          </w:p>
        </w:tc>
        <w:tc>
          <w:tcPr>
            <w:tcW w:w="2693" w:type="dxa"/>
            <w:tcBorders>
              <w:top w:val="single" w:sz="6"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jc w:val="both"/>
              <w:rPr>
                <w:rFonts w:ascii="Times New Roman" w:hAnsi="Times New Roman" w:cs="Times New Roman"/>
                <w:sz w:val="28"/>
                <w:szCs w:val="28"/>
              </w:rPr>
            </w:pPr>
            <w:r w:rsidRPr="007D671D">
              <w:rPr>
                <w:rFonts w:ascii="Times New Roman" w:hAnsi="Times New Roman" w:cs="Times New Roman"/>
                <w:sz w:val="28"/>
                <w:szCs w:val="28"/>
              </w:rPr>
              <w:t xml:space="preserve">на 50 торговых мест    </w:t>
            </w:r>
          </w:p>
        </w:tc>
        <w:tc>
          <w:tcPr>
            <w:tcW w:w="1701" w:type="dxa"/>
            <w:tcBorders>
              <w:top w:val="single" w:sz="6"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25</w:t>
            </w:r>
          </w:p>
        </w:tc>
      </w:tr>
      <w:tr w:rsidR="00940A36" w:rsidRPr="00EF01ED" w:rsidTr="00981CAB">
        <w:tblPrEx>
          <w:tblCellMar>
            <w:top w:w="0" w:type="dxa"/>
            <w:bottom w:w="0" w:type="dxa"/>
          </w:tblCellMar>
        </w:tblPrEx>
        <w:trPr>
          <w:cantSplit/>
          <w:trHeight w:val="240"/>
        </w:trPr>
        <w:tc>
          <w:tcPr>
            <w:tcW w:w="5245" w:type="dxa"/>
            <w:tcBorders>
              <w:top w:val="single" w:sz="6" w:space="0" w:color="auto"/>
              <w:left w:val="single" w:sz="6" w:space="0" w:color="auto"/>
              <w:bottom w:val="single" w:sz="4"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Предприятия общественного питания</w:t>
            </w:r>
          </w:p>
        </w:tc>
        <w:tc>
          <w:tcPr>
            <w:tcW w:w="2693" w:type="dxa"/>
            <w:tcBorders>
              <w:top w:val="single" w:sz="6" w:space="0" w:color="auto"/>
              <w:left w:val="single" w:sz="6" w:space="0" w:color="auto"/>
              <w:bottom w:val="single" w:sz="4" w:space="0" w:color="auto"/>
              <w:right w:val="single" w:sz="6" w:space="0" w:color="auto"/>
            </w:tcBorders>
          </w:tcPr>
          <w:p w:rsidR="00940A36" w:rsidRPr="007D671D" w:rsidRDefault="00940A36" w:rsidP="00981CAB">
            <w:pPr>
              <w:pStyle w:val="ConsPlusNormal"/>
              <w:ind w:firstLine="0"/>
              <w:jc w:val="both"/>
              <w:rPr>
                <w:rFonts w:ascii="Times New Roman" w:hAnsi="Times New Roman" w:cs="Times New Roman"/>
                <w:sz w:val="28"/>
                <w:szCs w:val="28"/>
              </w:rPr>
            </w:pPr>
            <w:r w:rsidRPr="007D671D">
              <w:rPr>
                <w:rFonts w:ascii="Times New Roman" w:hAnsi="Times New Roman" w:cs="Times New Roman"/>
                <w:sz w:val="28"/>
                <w:szCs w:val="28"/>
              </w:rPr>
              <w:t xml:space="preserve">на 100 мест            </w:t>
            </w:r>
          </w:p>
        </w:tc>
        <w:tc>
          <w:tcPr>
            <w:tcW w:w="1701" w:type="dxa"/>
            <w:tcBorders>
              <w:top w:val="single" w:sz="6"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10</w:t>
            </w:r>
          </w:p>
        </w:tc>
      </w:tr>
      <w:tr w:rsidR="00940A36" w:rsidRPr="00EF01ED" w:rsidTr="00981CAB">
        <w:tblPrEx>
          <w:tblCellMar>
            <w:top w:w="0" w:type="dxa"/>
            <w:bottom w:w="0" w:type="dxa"/>
          </w:tblCellMar>
        </w:tblPrEx>
        <w:trPr>
          <w:cantSplit/>
          <w:trHeight w:val="336"/>
        </w:trPr>
        <w:tc>
          <w:tcPr>
            <w:tcW w:w="5245" w:type="dxa"/>
            <w:tcBorders>
              <w:top w:val="single" w:sz="4"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Гостиницы</w:t>
            </w:r>
          </w:p>
        </w:tc>
        <w:tc>
          <w:tcPr>
            <w:tcW w:w="2693" w:type="dxa"/>
            <w:tcBorders>
              <w:top w:val="single" w:sz="4"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jc w:val="both"/>
              <w:rPr>
                <w:rFonts w:ascii="Times New Roman" w:hAnsi="Times New Roman" w:cs="Times New Roman"/>
                <w:sz w:val="28"/>
                <w:szCs w:val="28"/>
              </w:rPr>
            </w:pPr>
            <w:r w:rsidRPr="007D671D">
              <w:rPr>
                <w:rFonts w:ascii="Times New Roman" w:hAnsi="Times New Roman" w:cs="Times New Roman"/>
                <w:sz w:val="28"/>
                <w:szCs w:val="28"/>
              </w:rPr>
              <w:t xml:space="preserve">на 100 мест            </w:t>
            </w:r>
          </w:p>
        </w:tc>
        <w:tc>
          <w:tcPr>
            <w:tcW w:w="1701" w:type="dxa"/>
            <w:tcBorders>
              <w:top w:val="single" w:sz="6"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8</w:t>
            </w:r>
          </w:p>
        </w:tc>
      </w:tr>
      <w:tr w:rsidR="00940A36" w:rsidRPr="00EF01ED" w:rsidTr="00981CAB">
        <w:tblPrEx>
          <w:tblCellMar>
            <w:top w:w="0" w:type="dxa"/>
            <w:bottom w:w="0" w:type="dxa"/>
          </w:tblCellMar>
        </w:tblPrEx>
        <w:trPr>
          <w:cantSplit/>
          <w:trHeight w:val="360"/>
        </w:trPr>
        <w:tc>
          <w:tcPr>
            <w:tcW w:w="5245" w:type="dxa"/>
            <w:tcBorders>
              <w:top w:val="single" w:sz="6" w:space="0" w:color="auto"/>
              <w:left w:val="single" w:sz="6" w:space="0" w:color="auto"/>
              <w:bottom w:val="single" w:sz="4"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Парки</w:t>
            </w:r>
          </w:p>
        </w:tc>
        <w:tc>
          <w:tcPr>
            <w:tcW w:w="2693" w:type="dxa"/>
            <w:tcBorders>
              <w:top w:val="single" w:sz="6" w:space="0" w:color="auto"/>
              <w:left w:val="single" w:sz="6" w:space="0" w:color="auto"/>
              <w:bottom w:val="single" w:sz="4"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на 100 единовременных  </w:t>
            </w:r>
            <w:r w:rsidRPr="007D671D">
              <w:rPr>
                <w:rFonts w:ascii="Times New Roman" w:hAnsi="Times New Roman" w:cs="Times New Roman"/>
                <w:sz w:val="28"/>
                <w:szCs w:val="28"/>
              </w:rPr>
              <w:br/>
              <w:t xml:space="preserve">посетителей            </w:t>
            </w:r>
          </w:p>
        </w:tc>
        <w:tc>
          <w:tcPr>
            <w:tcW w:w="1701" w:type="dxa"/>
            <w:tcBorders>
              <w:top w:val="single" w:sz="6" w:space="0" w:color="auto"/>
              <w:left w:val="single" w:sz="6" w:space="0" w:color="auto"/>
              <w:bottom w:val="single" w:sz="4"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7</w:t>
            </w:r>
          </w:p>
        </w:tc>
      </w:tr>
      <w:tr w:rsidR="00940A36" w:rsidRPr="00EF01ED" w:rsidTr="00981CAB">
        <w:tblPrEx>
          <w:tblCellMar>
            <w:top w:w="0" w:type="dxa"/>
            <w:bottom w:w="0" w:type="dxa"/>
          </w:tblCellMar>
        </w:tblPrEx>
        <w:trPr>
          <w:cantSplit/>
          <w:trHeight w:val="600"/>
        </w:trPr>
        <w:tc>
          <w:tcPr>
            <w:tcW w:w="5245" w:type="dxa"/>
            <w:tcBorders>
              <w:top w:val="single" w:sz="4" w:space="0" w:color="auto"/>
              <w:left w:val="single" w:sz="4" w:space="0" w:color="auto"/>
              <w:bottom w:val="single" w:sz="4" w:space="0" w:color="auto"/>
              <w:right w:val="single" w:sz="4"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Вокзалы всех видов транспорта</w:t>
            </w:r>
          </w:p>
        </w:tc>
        <w:tc>
          <w:tcPr>
            <w:tcW w:w="2693" w:type="dxa"/>
            <w:tcBorders>
              <w:top w:val="single" w:sz="4" w:space="0" w:color="auto"/>
              <w:left w:val="single" w:sz="4" w:space="0" w:color="auto"/>
              <w:bottom w:val="single" w:sz="4" w:space="0" w:color="auto"/>
              <w:right w:val="single" w:sz="4"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на 100 пассажиров      </w:t>
            </w:r>
            <w:r w:rsidRPr="007D671D">
              <w:rPr>
                <w:rFonts w:ascii="Times New Roman" w:hAnsi="Times New Roman" w:cs="Times New Roman"/>
                <w:sz w:val="28"/>
                <w:szCs w:val="28"/>
              </w:rPr>
              <w:br/>
              <w:t xml:space="preserve">дальнего и местного    </w:t>
            </w:r>
            <w:r w:rsidRPr="007D671D">
              <w:rPr>
                <w:rFonts w:ascii="Times New Roman" w:hAnsi="Times New Roman" w:cs="Times New Roman"/>
                <w:sz w:val="28"/>
                <w:szCs w:val="28"/>
              </w:rPr>
              <w:br/>
              <w:t xml:space="preserve">сообщений, прибывающих </w:t>
            </w:r>
            <w:r w:rsidRPr="007D671D">
              <w:rPr>
                <w:rFonts w:ascii="Times New Roman" w:hAnsi="Times New Roman" w:cs="Times New Roman"/>
                <w:sz w:val="28"/>
                <w:szCs w:val="28"/>
              </w:rPr>
              <w:br/>
              <w:t xml:space="preserve">в час "пик"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10</w:t>
            </w:r>
          </w:p>
        </w:tc>
      </w:tr>
      <w:tr w:rsidR="00940A36" w:rsidRPr="00EF01ED" w:rsidTr="00981CAB">
        <w:tblPrEx>
          <w:tblCellMar>
            <w:top w:w="0" w:type="dxa"/>
            <w:bottom w:w="0" w:type="dxa"/>
          </w:tblCellMar>
        </w:tblPrEx>
        <w:trPr>
          <w:cantSplit/>
          <w:trHeight w:val="480"/>
        </w:trPr>
        <w:tc>
          <w:tcPr>
            <w:tcW w:w="5245" w:type="dxa"/>
            <w:tcBorders>
              <w:top w:val="single" w:sz="4" w:space="0" w:color="auto"/>
              <w:left w:val="single" w:sz="4" w:space="0" w:color="auto"/>
              <w:bottom w:val="single" w:sz="4" w:space="0" w:color="auto"/>
              <w:right w:val="single" w:sz="4"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Зоны кратковременного отдыха (базы      </w:t>
            </w:r>
            <w:r w:rsidRPr="007D671D">
              <w:rPr>
                <w:rFonts w:ascii="Times New Roman" w:hAnsi="Times New Roman" w:cs="Times New Roman"/>
                <w:sz w:val="28"/>
                <w:szCs w:val="28"/>
              </w:rPr>
              <w:br/>
              <w:t xml:space="preserve">спортивные, рыболовные и иные подобные) </w:t>
            </w:r>
          </w:p>
        </w:tc>
        <w:tc>
          <w:tcPr>
            <w:tcW w:w="2693" w:type="dxa"/>
            <w:tcBorders>
              <w:top w:val="single" w:sz="4" w:space="0" w:color="auto"/>
              <w:left w:val="single" w:sz="4" w:space="0" w:color="auto"/>
              <w:bottom w:val="single" w:sz="4" w:space="0" w:color="auto"/>
              <w:right w:val="single" w:sz="4"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на 100 мест или        </w:t>
            </w:r>
            <w:r w:rsidRPr="007D671D">
              <w:rPr>
                <w:rFonts w:ascii="Times New Roman" w:hAnsi="Times New Roman" w:cs="Times New Roman"/>
                <w:sz w:val="28"/>
                <w:szCs w:val="28"/>
              </w:rPr>
              <w:br/>
              <w:t xml:space="preserve">единовременных         </w:t>
            </w:r>
            <w:r w:rsidRPr="007D671D">
              <w:rPr>
                <w:rFonts w:ascii="Times New Roman" w:hAnsi="Times New Roman" w:cs="Times New Roman"/>
                <w:sz w:val="28"/>
                <w:szCs w:val="28"/>
              </w:rPr>
              <w:br/>
              <w:t xml:space="preserve">посетителей            </w:t>
            </w:r>
          </w:p>
        </w:tc>
        <w:tc>
          <w:tcPr>
            <w:tcW w:w="1701" w:type="dxa"/>
            <w:vMerge/>
            <w:tcBorders>
              <w:top w:val="single" w:sz="4" w:space="0" w:color="auto"/>
              <w:left w:val="single" w:sz="4" w:space="0" w:color="auto"/>
              <w:bottom w:val="single" w:sz="4" w:space="0" w:color="auto"/>
              <w:right w:val="single" w:sz="4"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p>
        </w:tc>
      </w:tr>
      <w:tr w:rsidR="00940A36" w:rsidRPr="00EF01ED" w:rsidTr="00981CAB">
        <w:tblPrEx>
          <w:tblCellMar>
            <w:top w:w="0" w:type="dxa"/>
            <w:bottom w:w="0" w:type="dxa"/>
          </w:tblCellMar>
        </w:tblPrEx>
        <w:trPr>
          <w:cantSplit/>
          <w:trHeight w:val="360"/>
        </w:trPr>
        <w:tc>
          <w:tcPr>
            <w:tcW w:w="5245" w:type="dxa"/>
            <w:tcBorders>
              <w:top w:val="single" w:sz="4" w:space="0" w:color="auto"/>
              <w:left w:val="single" w:sz="4" w:space="0" w:color="auto"/>
              <w:bottom w:val="single" w:sz="4" w:space="0" w:color="auto"/>
              <w:right w:val="single" w:sz="4"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Дома и базы отдыха и санатории </w:t>
            </w:r>
          </w:p>
        </w:tc>
        <w:tc>
          <w:tcPr>
            <w:tcW w:w="2693" w:type="dxa"/>
            <w:tcBorders>
              <w:top w:val="single" w:sz="4" w:space="0" w:color="auto"/>
              <w:left w:val="single" w:sz="4" w:space="0" w:color="auto"/>
              <w:bottom w:val="single" w:sz="4" w:space="0" w:color="auto"/>
              <w:right w:val="single" w:sz="4"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на</w:t>
            </w:r>
            <w:r>
              <w:rPr>
                <w:rFonts w:ascii="Times New Roman" w:hAnsi="Times New Roman" w:cs="Times New Roman"/>
                <w:sz w:val="28"/>
                <w:szCs w:val="28"/>
              </w:rPr>
              <w:t xml:space="preserve"> 100 отдыхающих и </w:t>
            </w:r>
            <w:r w:rsidRPr="007D671D">
              <w:rPr>
                <w:rFonts w:ascii="Times New Roman" w:hAnsi="Times New Roman" w:cs="Times New Roman"/>
                <w:sz w:val="28"/>
                <w:szCs w:val="28"/>
              </w:rPr>
              <w:t xml:space="preserve">персонал </w:t>
            </w:r>
          </w:p>
        </w:tc>
        <w:tc>
          <w:tcPr>
            <w:tcW w:w="1701" w:type="dxa"/>
            <w:tcBorders>
              <w:top w:val="single" w:sz="4" w:space="0" w:color="auto"/>
              <w:left w:val="single" w:sz="4" w:space="0" w:color="auto"/>
              <w:bottom w:val="single" w:sz="4" w:space="0" w:color="auto"/>
              <w:right w:val="single" w:sz="4"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7</w:t>
            </w:r>
          </w:p>
        </w:tc>
      </w:tr>
      <w:tr w:rsidR="00940A36" w:rsidRPr="00EF01ED" w:rsidTr="00981CAB">
        <w:tblPrEx>
          <w:tblCellMar>
            <w:top w:w="0" w:type="dxa"/>
            <w:bottom w:w="0" w:type="dxa"/>
          </w:tblCellMar>
        </w:tblPrEx>
        <w:trPr>
          <w:cantSplit/>
          <w:trHeight w:val="480"/>
        </w:trPr>
        <w:tc>
          <w:tcPr>
            <w:tcW w:w="5245" w:type="dxa"/>
            <w:tcBorders>
              <w:top w:val="single" w:sz="4"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Береговые базы маломерного флота </w:t>
            </w:r>
          </w:p>
        </w:tc>
        <w:tc>
          <w:tcPr>
            <w:tcW w:w="2693" w:type="dxa"/>
            <w:tcBorders>
              <w:top w:val="single" w:sz="4" w:space="0" w:color="auto"/>
              <w:left w:val="single" w:sz="6" w:space="0" w:color="auto"/>
              <w:bottom w:val="single" w:sz="6" w:space="0" w:color="auto"/>
              <w:right w:val="single" w:sz="6" w:space="0" w:color="auto"/>
            </w:tcBorders>
          </w:tcPr>
          <w:p w:rsidR="00940A36" w:rsidRPr="007D671D" w:rsidRDefault="00940A36" w:rsidP="00981CAB">
            <w:pPr>
              <w:pStyle w:val="ConsPlusNormal"/>
              <w:ind w:firstLine="0"/>
              <w:rPr>
                <w:rFonts w:ascii="Times New Roman" w:hAnsi="Times New Roman" w:cs="Times New Roman"/>
                <w:sz w:val="28"/>
                <w:szCs w:val="28"/>
              </w:rPr>
            </w:pPr>
            <w:r w:rsidRPr="007D671D">
              <w:rPr>
                <w:rFonts w:ascii="Times New Roman" w:hAnsi="Times New Roman" w:cs="Times New Roman"/>
                <w:sz w:val="28"/>
                <w:szCs w:val="28"/>
              </w:rPr>
              <w:t xml:space="preserve">на 100 мест или        </w:t>
            </w:r>
            <w:r w:rsidRPr="007D671D">
              <w:rPr>
                <w:rFonts w:ascii="Times New Roman" w:hAnsi="Times New Roman" w:cs="Times New Roman"/>
                <w:sz w:val="28"/>
                <w:szCs w:val="28"/>
              </w:rPr>
              <w:br/>
              <w:t xml:space="preserve">единовременных посетителей            </w:t>
            </w:r>
          </w:p>
        </w:tc>
        <w:tc>
          <w:tcPr>
            <w:tcW w:w="1701" w:type="dxa"/>
            <w:tcBorders>
              <w:top w:val="single" w:sz="4" w:space="0" w:color="auto"/>
              <w:left w:val="single" w:sz="6" w:space="0" w:color="auto"/>
              <w:bottom w:val="single" w:sz="6" w:space="0" w:color="auto"/>
              <w:right w:val="single" w:sz="6" w:space="0" w:color="auto"/>
            </w:tcBorders>
            <w:vAlign w:val="center"/>
          </w:tcPr>
          <w:p w:rsidR="00940A36" w:rsidRPr="007D671D" w:rsidRDefault="00940A36" w:rsidP="00981CAB">
            <w:pPr>
              <w:pStyle w:val="ConsPlusNormal"/>
              <w:ind w:firstLine="0"/>
              <w:jc w:val="center"/>
              <w:rPr>
                <w:rFonts w:ascii="Times New Roman" w:hAnsi="Times New Roman" w:cs="Times New Roman"/>
                <w:sz w:val="28"/>
                <w:szCs w:val="28"/>
              </w:rPr>
            </w:pPr>
            <w:r w:rsidRPr="007D671D">
              <w:rPr>
                <w:rFonts w:ascii="Times New Roman" w:hAnsi="Times New Roman" w:cs="Times New Roman"/>
                <w:sz w:val="28"/>
                <w:szCs w:val="28"/>
              </w:rPr>
              <w:t>10</w:t>
            </w:r>
          </w:p>
        </w:tc>
      </w:tr>
    </w:tbl>
    <w:p w:rsidR="00940A36" w:rsidRDefault="00940A36" w:rsidP="00940A36">
      <w:pPr>
        <w:rPr>
          <w:lang w:eastAsia="x-none"/>
        </w:rPr>
      </w:pPr>
    </w:p>
    <w:p w:rsidR="00940A36" w:rsidRPr="00CD4887" w:rsidRDefault="00940A36" w:rsidP="00940A36">
      <w:pPr>
        <w:widowControl w:val="0"/>
        <w:ind w:firstLine="709"/>
        <w:jc w:val="both"/>
        <w:rPr>
          <w:sz w:val="28"/>
          <w:szCs w:val="28"/>
        </w:rPr>
      </w:pPr>
    </w:p>
    <w:p w:rsidR="00940A36" w:rsidRPr="00CD4887" w:rsidRDefault="00940A36" w:rsidP="00940A36">
      <w:pPr>
        <w:widowControl w:val="0"/>
        <w:ind w:firstLine="709"/>
        <w:jc w:val="both"/>
        <w:rPr>
          <w:sz w:val="28"/>
          <w:szCs w:val="28"/>
        </w:rPr>
      </w:pPr>
      <w:r w:rsidRPr="00CD4887">
        <w:rPr>
          <w:sz w:val="28"/>
          <w:szCs w:val="28"/>
        </w:rPr>
        <w:t>3.4.</w:t>
      </w:r>
      <w:r>
        <w:rPr>
          <w:sz w:val="28"/>
          <w:szCs w:val="28"/>
        </w:rPr>
        <w:t>17</w:t>
      </w:r>
      <w:r w:rsidRPr="00CD4887">
        <w:rPr>
          <w:sz w:val="28"/>
          <w:szCs w:val="28"/>
        </w:rPr>
        <w:t>. Места для постоянного хранения легковых автомобилей, принадлежащих инв</w:t>
      </w:r>
      <w:r w:rsidRPr="00CD4887">
        <w:rPr>
          <w:sz w:val="28"/>
          <w:szCs w:val="28"/>
        </w:rPr>
        <w:t>а</w:t>
      </w:r>
      <w:r w:rsidRPr="00CD4887">
        <w:rPr>
          <w:sz w:val="28"/>
          <w:szCs w:val="28"/>
        </w:rPr>
        <w:t xml:space="preserve">лидам, в соответствии с требованиями ВСН 62-91* </w:t>
      </w:r>
      <w:r w:rsidRPr="00CD4887">
        <w:rPr>
          <w:sz w:val="28"/>
          <w:szCs w:val="28"/>
        </w:rPr>
        <w:lastRenderedPageBreak/>
        <w:t xml:space="preserve">следует предоставлять в гаражах - стоянках и на автостоянках не далее </w:t>
      </w:r>
      <w:smartTag w:uri="urn:schemas-microsoft-com:office:smarttags" w:element="metricconverter">
        <w:smartTagPr>
          <w:attr w:name="ProductID" w:val="50 м"/>
        </w:smartTagPr>
        <w:r w:rsidRPr="00CD4887">
          <w:rPr>
            <w:sz w:val="28"/>
            <w:szCs w:val="28"/>
          </w:rPr>
          <w:t>50 м</w:t>
        </w:r>
      </w:smartTag>
      <w:r w:rsidRPr="00CD4887">
        <w:rPr>
          <w:sz w:val="28"/>
          <w:szCs w:val="28"/>
        </w:rPr>
        <w:t xml:space="preserve"> от места проживания автовладел</w:t>
      </w:r>
      <w:r w:rsidRPr="00CD4887">
        <w:rPr>
          <w:sz w:val="28"/>
          <w:szCs w:val="28"/>
        </w:rPr>
        <w:t>ь</w:t>
      </w:r>
      <w:r w:rsidRPr="00CD4887">
        <w:rPr>
          <w:sz w:val="28"/>
          <w:szCs w:val="28"/>
        </w:rPr>
        <w:t>ца.</w:t>
      </w:r>
    </w:p>
    <w:p w:rsidR="00940A36" w:rsidRPr="00CD4887" w:rsidRDefault="00940A36" w:rsidP="00940A36">
      <w:pPr>
        <w:widowControl w:val="0"/>
        <w:ind w:firstLine="709"/>
        <w:jc w:val="both"/>
        <w:rPr>
          <w:sz w:val="28"/>
          <w:szCs w:val="28"/>
        </w:rPr>
      </w:pPr>
      <w:r w:rsidRPr="00CD4887">
        <w:rPr>
          <w:sz w:val="28"/>
          <w:szCs w:val="28"/>
        </w:rPr>
        <w:t>На автостоянках общественных зданий и сооружений, учреждений и предприятий о</w:t>
      </w:r>
      <w:r w:rsidRPr="00CD4887">
        <w:rPr>
          <w:sz w:val="28"/>
          <w:szCs w:val="28"/>
        </w:rPr>
        <w:t>б</w:t>
      </w:r>
      <w:r w:rsidRPr="00CD4887">
        <w:rPr>
          <w:sz w:val="28"/>
          <w:szCs w:val="28"/>
        </w:rPr>
        <w:t>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w:t>
      </w:r>
      <w:r w:rsidRPr="00CD4887">
        <w:rPr>
          <w:sz w:val="28"/>
          <w:szCs w:val="28"/>
        </w:rPr>
        <w:t>о</w:t>
      </w:r>
      <w:r w:rsidRPr="00CD4887">
        <w:rPr>
          <w:sz w:val="28"/>
          <w:szCs w:val="28"/>
        </w:rPr>
        <w:t xml:space="preserve">лее </w:t>
      </w:r>
      <w:smartTag w:uri="urn:schemas-microsoft-com:office:smarttags" w:element="metricconverter">
        <w:smartTagPr>
          <w:attr w:name="ProductID" w:val="50 м"/>
        </w:smartTagPr>
        <w:r w:rsidRPr="00CD4887">
          <w:rPr>
            <w:sz w:val="28"/>
            <w:szCs w:val="28"/>
          </w:rPr>
          <w:t>50 м</w:t>
        </w:r>
      </w:smartTag>
      <w:r w:rsidRPr="00CD4887">
        <w:rPr>
          <w:sz w:val="28"/>
          <w:szCs w:val="28"/>
        </w:rPr>
        <w:t xml:space="preserve"> от входов в эти здания и сооружения. Ширина стоянки для автотранспорта инвал</w:t>
      </w:r>
      <w:r w:rsidRPr="00CD4887">
        <w:rPr>
          <w:sz w:val="28"/>
          <w:szCs w:val="28"/>
        </w:rPr>
        <w:t>и</w:t>
      </w:r>
      <w:r w:rsidRPr="00CD4887">
        <w:rPr>
          <w:sz w:val="28"/>
          <w:szCs w:val="28"/>
        </w:rPr>
        <w:t xml:space="preserve">дов должна быть не менее </w:t>
      </w:r>
      <w:smartTag w:uri="urn:schemas-microsoft-com:office:smarttags" w:element="metricconverter">
        <w:smartTagPr>
          <w:attr w:name="ProductID" w:val="3,5 м"/>
        </w:smartTagPr>
        <w:r w:rsidRPr="00CD4887">
          <w:rPr>
            <w:sz w:val="28"/>
            <w:szCs w:val="28"/>
          </w:rPr>
          <w:t>3,5 м</w:t>
        </w:r>
      </w:smartTag>
      <w:r w:rsidRPr="00CD4887">
        <w:rPr>
          <w:sz w:val="28"/>
          <w:szCs w:val="28"/>
        </w:rPr>
        <w:t>.</w:t>
      </w:r>
    </w:p>
    <w:p w:rsidR="00940A36" w:rsidRPr="00CD4887" w:rsidRDefault="00940A36" w:rsidP="00940A36">
      <w:pPr>
        <w:pStyle w:val="a8"/>
        <w:widowControl w:val="0"/>
        <w:spacing w:before="0" w:beforeAutospacing="0" w:after="0" w:afterAutospacing="0"/>
        <w:ind w:firstLine="709"/>
        <w:jc w:val="both"/>
        <w:rPr>
          <w:sz w:val="28"/>
          <w:szCs w:val="28"/>
        </w:rPr>
      </w:pPr>
      <w:r w:rsidRPr="00CD4887">
        <w:rPr>
          <w:sz w:val="28"/>
          <w:szCs w:val="28"/>
        </w:rPr>
        <w:t>На автомобильных стоянках при специализированных зданиях и сооружениях для инв</w:t>
      </w:r>
      <w:r w:rsidRPr="00CD4887">
        <w:rPr>
          <w:sz w:val="28"/>
          <w:szCs w:val="28"/>
        </w:rPr>
        <w:t>а</w:t>
      </w:r>
      <w:r w:rsidRPr="00CD4887">
        <w:rPr>
          <w:sz w:val="28"/>
          <w:szCs w:val="28"/>
        </w:rPr>
        <w:t>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w:t>
      </w:r>
      <w:r w:rsidRPr="00CD4887">
        <w:rPr>
          <w:sz w:val="28"/>
          <w:szCs w:val="28"/>
        </w:rPr>
        <w:t>р</w:t>
      </w:r>
      <w:r w:rsidRPr="00CD4887">
        <w:rPr>
          <w:sz w:val="28"/>
          <w:szCs w:val="28"/>
        </w:rPr>
        <w:t>но-двигательных функций, – не менее 30 % мест.</w:t>
      </w:r>
    </w:p>
    <w:p w:rsidR="00940A36" w:rsidRDefault="00940A36" w:rsidP="00940A36">
      <w:pPr>
        <w:widowControl w:val="0"/>
        <w:ind w:firstLine="709"/>
        <w:jc w:val="both"/>
        <w:rPr>
          <w:sz w:val="28"/>
          <w:szCs w:val="28"/>
        </w:rPr>
      </w:pPr>
      <w:r w:rsidRPr="00CD4887">
        <w:rPr>
          <w:sz w:val="28"/>
          <w:szCs w:val="28"/>
        </w:rPr>
        <w:t>3.4.</w:t>
      </w:r>
      <w:r>
        <w:rPr>
          <w:sz w:val="28"/>
          <w:szCs w:val="28"/>
        </w:rPr>
        <w:t>18</w:t>
      </w:r>
      <w:r w:rsidRPr="00CD4887">
        <w:rPr>
          <w:sz w:val="28"/>
          <w:szCs w:val="28"/>
        </w:rPr>
        <w:t>. При устройстве открытой автостоянки для парковки автомобилей на о</w:t>
      </w:r>
      <w:r w:rsidRPr="00CD4887">
        <w:rPr>
          <w:sz w:val="28"/>
          <w:szCs w:val="28"/>
        </w:rPr>
        <w:t>т</w:t>
      </w:r>
      <w:r w:rsidRPr="00CD4887">
        <w:rPr>
          <w:sz w:val="28"/>
          <w:szCs w:val="28"/>
        </w:rPr>
        <w:t>дельном участке ее размеры определяются средней площадью, занимаемой одним автомобилем, с уч</w:t>
      </w:r>
      <w:r w:rsidRPr="00CD4887">
        <w:rPr>
          <w:sz w:val="28"/>
          <w:szCs w:val="28"/>
        </w:rPr>
        <w:t>е</w:t>
      </w:r>
      <w:r w:rsidRPr="00CD4887">
        <w:rPr>
          <w:sz w:val="28"/>
          <w:szCs w:val="28"/>
        </w:rPr>
        <w:t>том ширины разрывов и проездов.</w:t>
      </w:r>
    </w:p>
    <w:p w:rsidR="00940A36" w:rsidRPr="00CD4887" w:rsidRDefault="00940A36" w:rsidP="00940A36">
      <w:pPr>
        <w:widowControl w:val="0"/>
        <w:ind w:firstLine="709"/>
        <w:jc w:val="both"/>
        <w:rPr>
          <w:sz w:val="28"/>
          <w:szCs w:val="28"/>
        </w:rPr>
      </w:pPr>
      <w:r w:rsidRPr="00CD4887">
        <w:rPr>
          <w:sz w:val="28"/>
          <w:szCs w:val="28"/>
        </w:rPr>
        <w:t>3.</w:t>
      </w:r>
      <w:r>
        <w:rPr>
          <w:sz w:val="28"/>
          <w:szCs w:val="28"/>
        </w:rPr>
        <w:t>4.19</w:t>
      </w:r>
      <w:r w:rsidRPr="00CD4887">
        <w:rPr>
          <w:sz w:val="28"/>
          <w:szCs w:val="28"/>
        </w:rPr>
        <w:t>. Автозаправочные станции (АЗС) следует проектировать из расчета одна топл</w:t>
      </w:r>
      <w:r w:rsidRPr="00CD4887">
        <w:rPr>
          <w:sz w:val="28"/>
          <w:szCs w:val="28"/>
        </w:rPr>
        <w:t>и</w:t>
      </w:r>
      <w:r w:rsidRPr="00CD4887">
        <w:rPr>
          <w:sz w:val="28"/>
          <w:szCs w:val="28"/>
        </w:rPr>
        <w:t>вораздаточная колонка на 1200 легковых автомобилей, принимая размеры их земельных учас</w:t>
      </w:r>
      <w:r w:rsidRPr="00CD4887">
        <w:rPr>
          <w:sz w:val="28"/>
          <w:szCs w:val="28"/>
        </w:rPr>
        <w:t>т</w:t>
      </w:r>
      <w:r w:rsidRPr="00CD4887">
        <w:rPr>
          <w:sz w:val="28"/>
          <w:szCs w:val="28"/>
        </w:rPr>
        <w:t>ков, га, для станций:</w:t>
      </w:r>
    </w:p>
    <w:p w:rsidR="00940A36" w:rsidRPr="00CD4887" w:rsidRDefault="00940A36" w:rsidP="00940A36">
      <w:pPr>
        <w:widowControl w:val="0"/>
        <w:numPr>
          <w:ilvl w:val="0"/>
          <w:numId w:val="36"/>
        </w:numPr>
        <w:tabs>
          <w:tab w:val="left" w:pos="1134"/>
        </w:tabs>
        <w:spacing w:line="239" w:lineRule="auto"/>
        <w:ind w:left="709" w:firstLine="0"/>
        <w:jc w:val="both"/>
        <w:rPr>
          <w:sz w:val="28"/>
          <w:szCs w:val="28"/>
        </w:rPr>
      </w:pPr>
      <w:r w:rsidRPr="00CD4887">
        <w:rPr>
          <w:sz w:val="28"/>
          <w:szCs w:val="28"/>
        </w:rPr>
        <w:t>на 2 колонки – 0,1;</w:t>
      </w:r>
    </w:p>
    <w:p w:rsidR="00940A36" w:rsidRPr="00CD4887" w:rsidRDefault="00940A36" w:rsidP="00940A36">
      <w:pPr>
        <w:widowControl w:val="0"/>
        <w:numPr>
          <w:ilvl w:val="0"/>
          <w:numId w:val="36"/>
        </w:numPr>
        <w:tabs>
          <w:tab w:val="left" w:pos="1134"/>
        </w:tabs>
        <w:spacing w:line="239" w:lineRule="auto"/>
        <w:ind w:left="709" w:firstLine="0"/>
        <w:jc w:val="both"/>
        <w:rPr>
          <w:sz w:val="28"/>
          <w:szCs w:val="28"/>
        </w:rPr>
      </w:pPr>
      <w:r w:rsidRPr="00CD4887">
        <w:rPr>
          <w:sz w:val="28"/>
          <w:szCs w:val="28"/>
        </w:rPr>
        <w:t>на 5 колонок – 0,2;</w:t>
      </w:r>
    </w:p>
    <w:p w:rsidR="00940A36" w:rsidRPr="00CD4887" w:rsidRDefault="00940A36" w:rsidP="00940A36">
      <w:pPr>
        <w:widowControl w:val="0"/>
        <w:numPr>
          <w:ilvl w:val="0"/>
          <w:numId w:val="36"/>
        </w:numPr>
        <w:tabs>
          <w:tab w:val="left" w:pos="1134"/>
        </w:tabs>
        <w:spacing w:line="239" w:lineRule="auto"/>
        <w:ind w:left="709" w:firstLine="0"/>
        <w:jc w:val="both"/>
        <w:rPr>
          <w:sz w:val="28"/>
          <w:szCs w:val="28"/>
        </w:rPr>
      </w:pPr>
      <w:r w:rsidRPr="00CD4887">
        <w:rPr>
          <w:sz w:val="28"/>
          <w:szCs w:val="28"/>
        </w:rPr>
        <w:t>на 7 колонок – 0,3.</w:t>
      </w:r>
    </w:p>
    <w:p w:rsidR="00940A36" w:rsidRPr="00CD4887" w:rsidRDefault="00940A36" w:rsidP="00940A36">
      <w:pPr>
        <w:widowControl w:val="0"/>
        <w:spacing w:line="239" w:lineRule="auto"/>
        <w:ind w:firstLine="709"/>
        <w:jc w:val="both"/>
        <w:rPr>
          <w:sz w:val="28"/>
          <w:szCs w:val="28"/>
        </w:rPr>
      </w:pPr>
      <w:r w:rsidRPr="00CD4887">
        <w:rPr>
          <w:sz w:val="28"/>
          <w:szCs w:val="28"/>
        </w:rPr>
        <w:t>3.4.</w:t>
      </w:r>
      <w:r>
        <w:rPr>
          <w:sz w:val="28"/>
          <w:szCs w:val="28"/>
        </w:rPr>
        <w:t>20</w:t>
      </w:r>
      <w:r w:rsidRPr="00CD4887">
        <w:rPr>
          <w:sz w:val="28"/>
          <w:szCs w:val="28"/>
        </w:rPr>
        <w:t>. Санитарно-защитные зоны для автозаправочных станций устанавливаются в соответствии с требованиями СанПиН 2.2.1/2.1.1.1200-03, в том числе ориентировочные ра</w:t>
      </w:r>
      <w:r w:rsidRPr="00CD4887">
        <w:rPr>
          <w:sz w:val="28"/>
          <w:szCs w:val="28"/>
        </w:rPr>
        <w:t>з</w:t>
      </w:r>
      <w:r w:rsidRPr="00CD4887">
        <w:rPr>
          <w:sz w:val="28"/>
          <w:szCs w:val="28"/>
        </w:rPr>
        <w:t>меры санитарно-защитных зон составляют, м, для:</w:t>
      </w:r>
    </w:p>
    <w:p w:rsidR="00940A36" w:rsidRPr="00CD4887" w:rsidRDefault="00940A36" w:rsidP="00940A36">
      <w:pPr>
        <w:widowControl w:val="0"/>
        <w:spacing w:line="239" w:lineRule="auto"/>
        <w:ind w:firstLine="709"/>
        <w:jc w:val="both"/>
        <w:rPr>
          <w:sz w:val="28"/>
          <w:szCs w:val="28"/>
        </w:rPr>
      </w:pPr>
      <w:r w:rsidRPr="00CD4887">
        <w:rPr>
          <w:sz w:val="28"/>
          <w:szCs w:val="28"/>
        </w:rPr>
        <w:t>1) автозаправочных станций для заправки грузового и легкового автотранспорта жи</w:t>
      </w:r>
      <w:r w:rsidRPr="00CD4887">
        <w:rPr>
          <w:sz w:val="28"/>
          <w:szCs w:val="28"/>
        </w:rPr>
        <w:t>д</w:t>
      </w:r>
      <w:r w:rsidRPr="00CD4887">
        <w:rPr>
          <w:sz w:val="28"/>
          <w:szCs w:val="28"/>
        </w:rPr>
        <w:t>ким и газовым топливом – 100;</w:t>
      </w:r>
    </w:p>
    <w:p w:rsidR="00940A36" w:rsidRPr="00CD4887" w:rsidRDefault="00940A36" w:rsidP="00940A36">
      <w:pPr>
        <w:widowControl w:val="0"/>
        <w:spacing w:line="239" w:lineRule="auto"/>
        <w:ind w:firstLine="709"/>
        <w:jc w:val="both"/>
        <w:rPr>
          <w:sz w:val="28"/>
          <w:szCs w:val="28"/>
        </w:rPr>
      </w:pPr>
      <w:r w:rsidRPr="00CD4887">
        <w:rPr>
          <w:spacing w:val="-2"/>
          <w:sz w:val="28"/>
          <w:szCs w:val="28"/>
        </w:rPr>
        <w:t xml:space="preserve">2) автозаправочных станций </w:t>
      </w:r>
      <w:r w:rsidRPr="00CD4887">
        <w:rPr>
          <w:sz w:val="28"/>
          <w:szCs w:val="28"/>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w:t>
      </w:r>
      <w:r w:rsidRPr="00CD4887">
        <w:rPr>
          <w:sz w:val="28"/>
          <w:szCs w:val="28"/>
        </w:rPr>
        <w:t>а</w:t>
      </w:r>
      <w:r w:rsidRPr="00CD4887">
        <w:rPr>
          <w:sz w:val="28"/>
          <w:szCs w:val="28"/>
        </w:rPr>
        <w:t>фе) – 50.</w:t>
      </w:r>
    </w:p>
    <w:p w:rsidR="00940A36" w:rsidRPr="00CD4887" w:rsidRDefault="00940A36" w:rsidP="00940A36">
      <w:pPr>
        <w:pStyle w:val="3"/>
        <w:spacing w:before="120" w:after="120"/>
        <w:jc w:val="center"/>
        <w:rPr>
          <w:rFonts w:ascii="Times New Roman" w:hAnsi="Times New Roman" w:cs="Times New Roman"/>
          <w:sz w:val="28"/>
          <w:szCs w:val="28"/>
        </w:rPr>
      </w:pPr>
      <w:bookmarkStart w:id="84" w:name="_Toc401670925"/>
      <w:bookmarkStart w:id="85" w:name="_Toc437506437"/>
      <w:r w:rsidRPr="00CD4887">
        <w:rPr>
          <w:rFonts w:ascii="Times New Roman" w:hAnsi="Times New Roman" w:cs="Times New Roman"/>
          <w:sz w:val="28"/>
          <w:szCs w:val="28"/>
        </w:rPr>
        <w:t>3.5.Требования и рекомендации по установлению красных линий и линий отступа от красных линий, для вновь проектируемых объектов</w:t>
      </w:r>
      <w:bookmarkEnd w:id="84"/>
      <w:bookmarkEnd w:id="85"/>
    </w:p>
    <w:p w:rsidR="00940A36" w:rsidRPr="00CD4887" w:rsidRDefault="00940A36" w:rsidP="00940A36">
      <w:pPr>
        <w:pStyle w:val="aff8"/>
        <w:spacing w:before="0" w:after="0"/>
        <w:rPr>
          <w:sz w:val="28"/>
          <w:szCs w:val="28"/>
        </w:rPr>
      </w:pPr>
      <w:r w:rsidRPr="00CD4887">
        <w:rPr>
          <w:sz w:val="28"/>
          <w:szCs w:val="28"/>
        </w:rPr>
        <w:t>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w:t>
      </w:r>
      <w:r w:rsidRPr="00CD4887">
        <w:rPr>
          <w:sz w:val="28"/>
          <w:szCs w:val="28"/>
          <w:lang w:val="ru-RU"/>
        </w:rPr>
        <w:t xml:space="preserve"> </w:t>
      </w:r>
      <w:r>
        <w:rPr>
          <w:sz w:val="28"/>
          <w:szCs w:val="28"/>
        </w:rPr>
        <w:t>сельского поселения</w:t>
      </w:r>
      <w:r w:rsidRPr="00CD4887">
        <w:rPr>
          <w:sz w:val="28"/>
          <w:szCs w:val="28"/>
        </w:rPr>
        <w:t>.</w:t>
      </w:r>
    </w:p>
    <w:p w:rsidR="00940A36" w:rsidRPr="00CD4887" w:rsidRDefault="00940A36" w:rsidP="00940A36">
      <w:pPr>
        <w:pStyle w:val="aff8"/>
        <w:spacing w:before="0" w:after="0"/>
        <w:rPr>
          <w:sz w:val="28"/>
          <w:szCs w:val="28"/>
        </w:rPr>
      </w:pPr>
      <w:r w:rsidRPr="00CD4887">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40A36" w:rsidRPr="00CD4887" w:rsidRDefault="00940A36" w:rsidP="00940A36">
      <w:pPr>
        <w:pStyle w:val="aff8"/>
        <w:spacing w:before="0" w:after="0"/>
        <w:rPr>
          <w:sz w:val="28"/>
          <w:szCs w:val="28"/>
        </w:rPr>
      </w:pPr>
      <w:r w:rsidRPr="00CD4887">
        <w:rPr>
          <w:sz w:val="28"/>
          <w:szCs w:val="28"/>
        </w:rPr>
        <w:lastRenderedPageBreak/>
        <w:t xml:space="preserve">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940A36" w:rsidRPr="00CD4887" w:rsidRDefault="00940A36" w:rsidP="00940A36">
      <w:pPr>
        <w:pStyle w:val="aff8"/>
        <w:spacing w:before="0" w:after="0"/>
        <w:rPr>
          <w:sz w:val="28"/>
          <w:szCs w:val="28"/>
          <w:lang w:val="ru-RU"/>
        </w:rPr>
      </w:pPr>
      <w:r w:rsidRPr="00CD4887">
        <w:rPr>
          <w:sz w:val="28"/>
          <w:szCs w:val="28"/>
        </w:rPr>
        <w:t xml:space="preserve">В пределах красных линий допускается размещение </w:t>
      </w:r>
      <w:r w:rsidRPr="00CD4887">
        <w:rPr>
          <w:sz w:val="28"/>
          <w:szCs w:val="28"/>
          <w:lang w:val="ru-RU"/>
        </w:rPr>
        <w:t>объектов общего пользования:</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инженерных коммуникаций (без возведения строений);</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элементов благоустройства, (в том числе памятников, стелл и других памятных знаков) и озеленения;</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шумозащитных устройств;</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xml:space="preserve">- рекламных конструкций, установленных в соответствии с нормативным правовым актом администрации </w:t>
      </w:r>
      <w:r>
        <w:rPr>
          <w:sz w:val="28"/>
          <w:szCs w:val="28"/>
        </w:rPr>
        <w:t>сельского поселения</w:t>
      </w:r>
      <w:r w:rsidRPr="00CD4887">
        <w:rPr>
          <w:sz w:val="28"/>
          <w:szCs w:val="28"/>
        </w:rPr>
        <w:t xml:space="preserve"> </w:t>
      </w:r>
      <w:r>
        <w:rPr>
          <w:sz w:val="28"/>
          <w:szCs w:val="28"/>
        </w:rPr>
        <w:t>Горноправдинск</w:t>
      </w:r>
      <w:r w:rsidRPr="00CD4887">
        <w:rPr>
          <w:sz w:val="28"/>
          <w:szCs w:val="28"/>
        </w:rPr>
        <w:t>а;</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технических средств информации и организации движения;</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гостевых стоянок автомобилей (без устройства ограждений, сооружения подпорных стенок и других объектов строительства);</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киосков для продажи печатных изделий;</w:t>
      </w:r>
    </w:p>
    <w:p w:rsidR="00940A36" w:rsidRPr="00CD4887" w:rsidRDefault="00940A36" w:rsidP="00940A36">
      <w:pPr>
        <w:widowControl w:val="0"/>
        <w:autoSpaceDE w:val="0"/>
        <w:autoSpaceDN w:val="0"/>
        <w:adjustRightInd w:val="0"/>
        <w:ind w:firstLine="540"/>
        <w:jc w:val="both"/>
        <w:rPr>
          <w:sz w:val="28"/>
          <w:szCs w:val="28"/>
        </w:rPr>
      </w:pPr>
      <w:r w:rsidRPr="00CD4887">
        <w:rPr>
          <w:sz w:val="28"/>
          <w:szCs w:val="28"/>
        </w:rPr>
        <w:t>- остановочных пунктов маршрутов регулярных перевозок.</w:t>
      </w:r>
    </w:p>
    <w:p w:rsidR="00940A36" w:rsidRPr="00CD4887" w:rsidRDefault="00940A36" w:rsidP="00940A36">
      <w:pPr>
        <w:pStyle w:val="aff8"/>
        <w:spacing w:before="0" w:after="0"/>
        <w:rPr>
          <w:sz w:val="28"/>
          <w:szCs w:val="28"/>
        </w:rPr>
      </w:pPr>
      <w:r w:rsidRPr="00CD4887">
        <w:rPr>
          <w:sz w:val="28"/>
          <w:szCs w:val="28"/>
        </w:rPr>
        <w:t xml:space="preserve">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w:t>
      </w:r>
      <w:r>
        <w:rPr>
          <w:sz w:val="28"/>
          <w:szCs w:val="28"/>
        </w:rPr>
        <w:t>Ханты-Мансийского автономного округа Югры</w:t>
      </w:r>
      <w:r w:rsidRPr="00CD4887">
        <w:rPr>
          <w:sz w:val="28"/>
          <w:szCs w:val="28"/>
        </w:rPr>
        <w:t>.</w:t>
      </w:r>
    </w:p>
    <w:p w:rsidR="00940A36" w:rsidRPr="00CD4887" w:rsidRDefault="00940A36" w:rsidP="00940A36">
      <w:pPr>
        <w:pStyle w:val="aff8"/>
        <w:spacing w:before="0" w:after="0"/>
        <w:rPr>
          <w:sz w:val="28"/>
          <w:szCs w:val="28"/>
        </w:rPr>
      </w:pPr>
      <w:r w:rsidRPr="00CD4887">
        <w:rPr>
          <w:sz w:val="28"/>
          <w:szCs w:val="28"/>
        </w:rPr>
        <w:t>Линии отступа устанавливаются с учетом санитарно-защитных и охранных зон, сложившегося использования земельных участков и территорий.</w:t>
      </w:r>
    </w:p>
    <w:p w:rsidR="00940A36" w:rsidRPr="00CD4887" w:rsidRDefault="00940A36" w:rsidP="00940A36">
      <w:pPr>
        <w:pStyle w:val="aff8"/>
        <w:spacing w:before="0" w:after="0"/>
        <w:rPr>
          <w:sz w:val="28"/>
          <w:szCs w:val="28"/>
        </w:rPr>
      </w:pPr>
      <w:r w:rsidRPr="00CD4887">
        <w:rPr>
          <w:sz w:val="28"/>
          <w:szCs w:val="28"/>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940A36" w:rsidRPr="00CD4887" w:rsidRDefault="00940A36" w:rsidP="00940A36">
      <w:pPr>
        <w:pStyle w:val="aff8"/>
        <w:spacing w:before="0" w:after="0"/>
        <w:rPr>
          <w:sz w:val="28"/>
          <w:szCs w:val="28"/>
        </w:rPr>
      </w:pPr>
      <w:r w:rsidRPr="00CD4887">
        <w:rPr>
          <w:sz w:val="28"/>
          <w:szCs w:val="28"/>
        </w:rPr>
        <w:t>Жилые здания с квартирами в первых этажах следует располагать, как правило, с отступом от красных линий:</w:t>
      </w:r>
    </w:p>
    <w:p w:rsidR="00940A36" w:rsidRPr="00CD4887" w:rsidRDefault="00940A36" w:rsidP="00940A36">
      <w:pPr>
        <w:pStyle w:val="affc"/>
        <w:numPr>
          <w:ilvl w:val="0"/>
          <w:numId w:val="43"/>
        </w:numPr>
        <w:tabs>
          <w:tab w:val="left" w:pos="1134"/>
        </w:tabs>
        <w:ind w:left="0" w:firstLine="709"/>
        <w:contextualSpacing w:val="0"/>
        <w:jc w:val="both"/>
        <w:rPr>
          <w:sz w:val="28"/>
          <w:szCs w:val="28"/>
        </w:rPr>
      </w:pPr>
      <w:r w:rsidRPr="00CD4887">
        <w:rPr>
          <w:sz w:val="28"/>
          <w:szCs w:val="28"/>
        </w:rPr>
        <w:t xml:space="preserve">от среднеэтажных (до </w:t>
      </w:r>
      <w:r>
        <w:rPr>
          <w:sz w:val="28"/>
          <w:szCs w:val="28"/>
        </w:rPr>
        <w:t>5</w:t>
      </w:r>
      <w:r w:rsidRPr="00CD4887">
        <w:rPr>
          <w:sz w:val="28"/>
          <w:szCs w:val="28"/>
        </w:rPr>
        <w:t xml:space="preserve"> этажей) жилых домов до красных линий - </w:t>
      </w:r>
      <w:smartTag w:uri="urn:schemas-microsoft-com:office:smarttags" w:element="metricconverter">
        <w:smartTagPr>
          <w:attr w:name="ProductID" w:val="5 м"/>
        </w:smartTagPr>
        <w:r w:rsidRPr="00CD4887">
          <w:rPr>
            <w:sz w:val="28"/>
            <w:szCs w:val="28"/>
          </w:rPr>
          <w:t>5 м</w:t>
        </w:r>
      </w:smartTag>
      <w:r w:rsidRPr="00CD4887">
        <w:rPr>
          <w:sz w:val="28"/>
          <w:szCs w:val="28"/>
        </w:rPr>
        <w:t>;</w:t>
      </w:r>
    </w:p>
    <w:p w:rsidR="00940A36" w:rsidRPr="00CD4887" w:rsidRDefault="00940A36" w:rsidP="00940A36">
      <w:pPr>
        <w:pStyle w:val="affc"/>
        <w:numPr>
          <w:ilvl w:val="0"/>
          <w:numId w:val="43"/>
        </w:numPr>
        <w:tabs>
          <w:tab w:val="left" w:pos="1134"/>
        </w:tabs>
        <w:ind w:left="0" w:firstLine="709"/>
        <w:contextualSpacing w:val="0"/>
        <w:jc w:val="both"/>
        <w:rPr>
          <w:sz w:val="28"/>
          <w:szCs w:val="28"/>
        </w:rPr>
      </w:pPr>
      <w:r w:rsidRPr="00CD4887">
        <w:rPr>
          <w:sz w:val="28"/>
          <w:szCs w:val="28"/>
        </w:rPr>
        <w:t xml:space="preserve">от индивидуальных домов, домов блокированного типа до красных линий улиц не менее 5м, от красной линии проездов не менее </w:t>
      </w:r>
      <w:smartTag w:uri="urn:schemas-microsoft-com:office:smarttags" w:element="metricconverter">
        <w:smartTagPr>
          <w:attr w:name="ProductID" w:val="3 м"/>
        </w:smartTagPr>
        <w:r w:rsidRPr="00CD4887">
          <w:rPr>
            <w:sz w:val="28"/>
            <w:szCs w:val="28"/>
          </w:rPr>
          <w:t>3 м</w:t>
        </w:r>
      </w:smartTag>
      <w:r w:rsidRPr="00CD4887">
        <w:rPr>
          <w:sz w:val="28"/>
          <w:szCs w:val="28"/>
        </w:rPr>
        <w:t>, расстояние от хозяйственных п</w:t>
      </w:r>
      <w:r w:rsidRPr="00CD4887">
        <w:rPr>
          <w:sz w:val="28"/>
          <w:szCs w:val="28"/>
        </w:rPr>
        <w:t>о</w:t>
      </w:r>
      <w:r w:rsidRPr="00CD4887">
        <w:rPr>
          <w:sz w:val="28"/>
          <w:szCs w:val="28"/>
        </w:rPr>
        <w:t xml:space="preserve">строек до красных линий улиц и проездов не менее </w:t>
      </w:r>
      <w:smartTag w:uri="urn:schemas-microsoft-com:office:smarttags" w:element="metricconverter">
        <w:smartTagPr>
          <w:attr w:name="ProductID" w:val="5 м"/>
        </w:smartTagPr>
        <w:r w:rsidRPr="00CD4887">
          <w:rPr>
            <w:sz w:val="28"/>
            <w:szCs w:val="28"/>
          </w:rPr>
          <w:t>5 м</w:t>
        </w:r>
      </w:smartTag>
      <w:r w:rsidRPr="00CD4887">
        <w:rPr>
          <w:sz w:val="28"/>
          <w:szCs w:val="28"/>
        </w:rPr>
        <w:t>.;</w:t>
      </w:r>
    </w:p>
    <w:p w:rsidR="00940A36" w:rsidRPr="00CD4887" w:rsidRDefault="00940A36" w:rsidP="00940A36">
      <w:pPr>
        <w:pStyle w:val="affc"/>
        <w:numPr>
          <w:ilvl w:val="0"/>
          <w:numId w:val="43"/>
        </w:numPr>
        <w:tabs>
          <w:tab w:val="left" w:pos="1134"/>
        </w:tabs>
        <w:ind w:left="0" w:firstLine="709"/>
        <w:contextualSpacing w:val="0"/>
        <w:jc w:val="both"/>
        <w:rPr>
          <w:sz w:val="28"/>
          <w:szCs w:val="28"/>
        </w:rPr>
      </w:pPr>
      <w:r w:rsidRPr="00CD4887">
        <w:rPr>
          <w:sz w:val="28"/>
          <w:szCs w:val="28"/>
        </w:rPr>
        <w:t xml:space="preserve">от зданий и сооружений в промышленных зонах – не менее </w:t>
      </w:r>
      <w:smartTag w:uri="urn:schemas-microsoft-com:office:smarttags" w:element="metricconverter">
        <w:smartTagPr>
          <w:attr w:name="ProductID" w:val="3 м"/>
        </w:smartTagPr>
        <w:r w:rsidRPr="00CD4887">
          <w:rPr>
            <w:sz w:val="28"/>
            <w:szCs w:val="28"/>
          </w:rPr>
          <w:t>3 м</w:t>
        </w:r>
      </w:smartTag>
      <w:r w:rsidRPr="00CD4887">
        <w:rPr>
          <w:sz w:val="28"/>
          <w:szCs w:val="28"/>
        </w:rPr>
        <w:t>.</w:t>
      </w:r>
    </w:p>
    <w:p w:rsidR="00940A36" w:rsidRPr="00CD4887" w:rsidRDefault="00940A36" w:rsidP="00940A36">
      <w:pPr>
        <w:pStyle w:val="aff8"/>
        <w:spacing w:before="0" w:after="0"/>
        <w:rPr>
          <w:sz w:val="28"/>
          <w:szCs w:val="28"/>
        </w:rPr>
      </w:pPr>
      <w:r w:rsidRPr="00CD4887">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0,6м, допускается не учитывать.</w:t>
      </w:r>
    </w:p>
    <w:p w:rsidR="00940A36" w:rsidRPr="00CD4887" w:rsidRDefault="00940A36" w:rsidP="00940A36">
      <w:pPr>
        <w:pStyle w:val="aff8"/>
        <w:spacing w:before="0" w:after="0"/>
        <w:rPr>
          <w:sz w:val="28"/>
          <w:szCs w:val="28"/>
        </w:rPr>
      </w:pPr>
      <w:r w:rsidRPr="00CD4887">
        <w:rPr>
          <w:sz w:val="28"/>
          <w:szCs w:val="28"/>
        </w:rPr>
        <w:t xml:space="preserve">По красной линии допускается размещать жилые здания с встроенными в первые этажи или пристроенными помещениями общественного </w:t>
      </w:r>
      <w:r w:rsidRPr="00CD4887">
        <w:rPr>
          <w:sz w:val="28"/>
          <w:szCs w:val="28"/>
        </w:rPr>
        <w:lastRenderedPageBreak/>
        <w:t>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
    <w:p w:rsidR="00940A36" w:rsidRPr="00CD4887" w:rsidRDefault="00940A36" w:rsidP="00940A36">
      <w:pPr>
        <w:pStyle w:val="aff8"/>
        <w:spacing w:before="0" w:after="0"/>
        <w:rPr>
          <w:sz w:val="28"/>
          <w:szCs w:val="28"/>
        </w:rPr>
      </w:pPr>
      <w:r w:rsidRPr="00CD4887">
        <w:rPr>
          <w:sz w:val="28"/>
          <w:szCs w:val="28"/>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940A36" w:rsidRPr="00CD4887" w:rsidRDefault="00940A36" w:rsidP="00940A36">
      <w:pPr>
        <w:pStyle w:val="aff8"/>
        <w:spacing w:before="0" w:after="0"/>
        <w:rPr>
          <w:sz w:val="28"/>
          <w:szCs w:val="28"/>
          <w:lang w:val="ru-RU"/>
        </w:rPr>
      </w:pPr>
      <w:r w:rsidRPr="00CD4887">
        <w:rPr>
          <w:sz w:val="28"/>
          <w:szCs w:val="28"/>
        </w:rPr>
        <w:t xml:space="preserve">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w:t>
      </w:r>
      <w:r w:rsidRPr="00CD4887">
        <w:rPr>
          <w:sz w:val="28"/>
          <w:szCs w:val="28"/>
          <w:lang w:val="ru-RU"/>
        </w:rPr>
        <w:t>таблице1</w:t>
      </w:r>
      <w:r>
        <w:rPr>
          <w:sz w:val="28"/>
          <w:szCs w:val="28"/>
          <w:lang w:val="ru-RU"/>
        </w:rPr>
        <w:t>4</w:t>
      </w:r>
      <w:r w:rsidRPr="00CD4887">
        <w:rPr>
          <w:sz w:val="28"/>
          <w:szCs w:val="28"/>
          <w:lang w:val="ru-RU"/>
        </w:rPr>
        <w:t>.</w:t>
      </w:r>
    </w:p>
    <w:p w:rsidR="00940A36" w:rsidRPr="00830E86" w:rsidRDefault="00940A36" w:rsidP="00940A36">
      <w:pPr>
        <w:pStyle w:val="aff"/>
        <w:jc w:val="right"/>
        <w:rPr>
          <w:sz w:val="28"/>
          <w:szCs w:val="28"/>
          <w:lang w:val="ru-RU"/>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14</w:t>
      </w:r>
      <w:r w:rsidRPr="00CD4887">
        <w:rPr>
          <w:sz w:val="28"/>
          <w:szCs w:val="28"/>
        </w:rPr>
        <w:fldChar w:fldCharType="end"/>
      </w:r>
    </w:p>
    <w:tbl>
      <w:tblPr>
        <w:tblW w:w="9923" w:type="dxa"/>
        <w:tblInd w:w="70" w:type="dxa"/>
        <w:tblLayout w:type="fixed"/>
        <w:tblCellMar>
          <w:left w:w="70" w:type="dxa"/>
          <w:right w:w="70" w:type="dxa"/>
        </w:tblCellMar>
        <w:tblLook w:val="0000" w:firstRow="0" w:lastRow="0" w:firstColumn="0" w:lastColumn="0" w:noHBand="0" w:noVBand="0"/>
      </w:tblPr>
      <w:tblGrid>
        <w:gridCol w:w="4820"/>
        <w:gridCol w:w="1701"/>
        <w:gridCol w:w="1134"/>
        <w:gridCol w:w="142"/>
        <w:gridCol w:w="2126"/>
      </w:tblGrid>
      <w:tr w:rsidR="00940A36" w:rsidRPr="00CD4887" w:rsidTr="00981CAB">
        <w:trPr>
          <w:cantSplit/>
          <w:trHeight w:val="88"/>
        </w:trPr>
        <w:tc>
          <w:tcPr>
            <w:tcW w:w="4820" w:type="dxa"/>
            <w:vMerge w:val="restart"/>
            <w:tcBorders>
              <w:top w:val="single" w:sz="6" w:space="0" w:color="auto"/>
              <w:left w:val="single" w:sz="6" w:space="0" w:color="auto"/>
              <w:bottom w:val="nil"/>
              <w:right w:val="single" w:sz="6" w:space="0" w:color="auto"/>
            </w:tcBorders>
            <w:vAlign w:val="center"/>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Здания (земельные участки) учреждений и предпр</w:t>
            </w:r>
            <w:r w:rsidRPr="00CB65F8">
              <w:rPr>
                <w:sz w:val="28"/>
                <w:szCs w:val="28"/>
              </w:rPr>
              <w:t>и</w:t>
            </w:r>
            <w:r w:rsidRPr="00CB65F8">
              <w:rPr>
                <w:sz w:val="28"/>
                <w:szCs w:val="28"/>
              </w:rPr>
              <w:t>ятий обслуживания</w:t>
            </w:r>
          </w:p>
        </w:tc>
        <w:tc>
          <w:tcPr>
            <w:tcW w:w="5103" w:type="dxa"/>
            <w:gridSpan w:val="4"/>
            <w:tcBorders>
              <w:top w:val="single" w:sz="6" w:space="0" w:color="auto"/>
              <w:left w:val="single" w:sz="6" w:space="0" w:color="auto"/>
              <w:bottom w:val="single" w:sz="6" w:space="0" w:color="auto"/>
              <w:right w:val="single" w:sz="6" w:space="0" w:color="auto"/>
            </w:tcBorders>
            <w:vAlign w:val="center"/>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Минимальные расстояния, метров</w:t>
            </w:r>
          </w:p>
        </w:tc>
      </w:tr>
      <w:tr w:rsidR="00940A36" w:rsidRPr="00CD4887" w:rsidTr="00981CAB">
        <w:trPr>
          <w:cantSplit/>
          <w:trHeight w:val="360"/>
        </w:trPr>
        <w:tc>
          <w:tcPr>
            <w:tcW w:w="4820" w:type="dxa"/>
            <w:vMerge/>
            <w:tcBorders>
              <w:top w:val="nil"/>
              <w:left w:val="single" w:sz="6" w:space="0" w:color="auto"/>
              <w:bottom w:val="nil"/>
              <w:right w:val="single" w:sz="6" w:space="0" w:color="auto"/>
            </w:tcBorders>
            <w:vAlign w:val="center"/>
          </w:tcPr>
          <w:p w:rsidR="00940A36" w:rsidRPr="00CB65F8" w:rsidRDefault="00940A36" w:rsidP="00940A36">
            <w:pPr>
              <w:numPr>
                <w:ilvl w:val="0"/>
                <w:numId w:val="4"/>
              </w:numPr>
              <w:autoSpaceDE w:val="0"/>
              <w:autoSpaceDN w:val="0"/>
              <w:adjustRightInd w:val="0"/>
              <w:spacing w:line="276" w:lineRule="auto"/>
              <w:ind w:left="0" w:firstLine="0"/>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до красной линии</w:t>
            </w:r>
          </w:p>
        </w:tc>
        <w:tc>
          <w:tcPr>
            <w:tcW w:w="1134" w:type="dxa"/>
            <w:vMerge w:val="restart"/>
            <w:tcBorders>
              <w:top w:val="single" w:sz="6" w:space="0" w:color="auto"/>
              <w:left w:val="single" w:sz="6" w:space="0" w:color="auto"/>
              <w:bottom w:val="nil"/>
              <w:right w:val="single" w:sz="6" w:space="0" w:color="auto"/>
            </w:tcBorders>
            <w:vAlign w:val="center"/>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до стен жилы домов</w:t>
            </w:r>
          </w:p>
        </w:tc>
        <w:tc>
          <w:tcPr>
            <w:tcW w:w="2268" w:type="dxa"/>
            <w:gridSpan w:val="2"/>
            <w:vMerge w:val="restart"/>
            <w:tcBorders>
              <w:top w:val="single" w:sz="6" w:space="0" w:color="auto"/>
              <w:left w:val="single" w:sz="6" w:space="0" w:color="auto"/>
              <w:bottom w:val="nil"/>
              <w:right w:val="single" w:sz="6" w:space="0" w:color="auto"/>
            </w:tcBorders>
            <w:vAlign w:val="center"/>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до зданий обще-образов</w:t>
            </w:r>
            <w:r w:rsidRPr="00CB65F8">
              <w:rPr>
                <w:sz w:val="28"/>
                <w:szCs w:val="28"/>
              </w:rPr>
              <w:t>а</w:t>
            </w:r>
            <w:r w:rsidRPr="00CB65F8">
              <w:rPr>
                <w:sz w:val="28"/>
                <w:szCs w:val="28"/>
              </w:rPr>
              <w:t>тельных школ, детских д</w:t>
            </w:r>
            <w:r w:rsidRPr="00CB65F8">
              <w:rPr>
                <w:sz w:val="28"/>
                <w:szCs w:val="28"/>
              </w:rPr>
              <w:t>о</w:t>
            </w:r>
            <w:r w:rsidRPr="00CB65F8">
              <w:rPr>
                <w:sz w:val="28"/>
                <w:szCs w:val="28"/>
              </w:rPr>
              <w:t>школьных и лечебных учреждений</w:t>
            </w:r>
          </w:p>
        </w:tc>
      </w:tr>
      <w:tr w:rsidR="00940A36" w:rsidRPr="00CD4887" w:rsidTr="00981CAB">
        <w:trPr>
          <w:cantSplit/>
          <w:trHeight w:val="72"/>
        </w:trPr>
        <w:tc>
          <w:tcPr>
            <w:tcW w:w="4820" w:type="dxa"/>
            <w:vMerge/>
            <w:tcBorders>
              <w:top w:val="nil"/>
              <w:left w:val="single" w:sz="6" w:space="0" w:color="auto"/>
              <w:bottom w:val="single" w:sz="6" w:space="0" w:color="auto"/>
              <w:right w:val="single" w:sz="6" w:space="0" w:color="auto"/>
            </w:tcBorders>
          </w:tcPr>
          <w:p w:rsidR="00940A36" w:rsidRPr="00CB65F8" w:rsidRDefault="00940A36" w:rsidP="00940A36">
            <w:pPr>
              <w:numPr>
                <w:ilvl w:val="0"/>
                <w:numId w:val="4"/>
              </w:numPr>
              <w:autoSpaceDE w:val="0"/>
              <w:autoSpaceDN w:val="0"/>
              <w:adjustRightInd w:val="0"/>
              <w:spacing w:line="276" w:lineRule="auto"/>
              <w:ind w:left="0" w:firstLine="0"/>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населенный пункт</w:t>
            </w:r>
          </w:p>
        </w:tc>
        <w:tc>
          <w:tcPr>
            <w:tcW w:w="1134" w:type="dxa"/>
            <w:vMerge/>
            <w:tcBorders>
              <w:top w:val="nil"/>
              <w:left w:val="single" w:sz="6" w:space="0" w:color="auto"/>
              <w:bottom w:val="single" w:sz="6" w:space="0" w:color="auto"/>
              <w:right w:val="single" w:sz="6" w:space="0" w:color="auto"/>
            </w:tcBorders>
          </w:tcPr>
          <w:p w:rsidR="00940A36" w:rsidRPr="00CB65F8" w:rsidRDefault="00940A36" w:rsidP="00940A36">
            <w:pPr>
              <w:numPr>
                <w:ilvl w:val="0"/>
                <w:numId w:val="4"/>
              </w:numPr>
              <w:autoSpaceDE w:val="0"/>
              <w:autoSpaceDN w:val="0"/>
              <w:adjustRightInd w:val="0"/>
              <w:spacing w:line="276" w:lineRule="auto"/>
              <w:ind w:left="0" w:firstLine="0"/>
              <w:rPr>
                <w:sz w:val="28"/>
                <w:szCs w:val="28"/>
              </w:rPr>
            </w:pPr>
          </w:p>
        </w:tc>
        <w:tc>
          <w:tcPr>
            <w:tcW w:w="2268" w:type="dxa"/>
            <w:gridSpan w:val="2"/>
            <w:vMerge/>
            <w:tcBorders>
              <w:top w:val="nil"/>
              <w:left w:val="single" w:sz="6" w:space="0" w:color="auto"/>
              <w:bottom w:val="single" w:sz="6" w:space="0" w:color="auto"/>
              <w:right w:val="single" w:sz="6" w:space="0" w:color="auto"/>
            </w:tcBorders>
          </w:tcPr>
          <w:p w:rsidR="00940A36" w:rsidRPr="00CB65F8" w:rsidRDefault="00940A36" w:rsidP="00940A36">
            <w:pPr>
              <w:numPr>
                <w:ilvl w:val="0"/>
                <w:numId w:val="4"/>
              </w:numPr>
              <w:autoSpaceDE w:val="0"/>
              <w:autoSpaceDN w:val="0"/>
              <w:adjustRightInd w:val="0"/>
              <w:spacing w:line="276" w:lineRule="auto"/>
              <w:ind w:left="0" w:firstLine="0"/>
              <w:rPr>
                <w:sz w:val="28"/>
                <w:szCs w:val="28"/>
              </w:rPr>
            </w:pPr>
          </w:p>
        </w:tc>
      </w:tr>
      <w:tr w:rsidR="00940A36" w:rsidRPr="00CD4887" w:rsidTr="00981CAB">
        <w:trPr>
          <w:cantSplit/>
          <w:trHeight w:val="360"/>
        </w:trPr>
        <w:tc>
          <w:tcPr>
            <w:tcW w:w="4820"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Детские дошкольные учреждения и общеобразов</w:t>
            </w:r>
            <w:r w:rsidRPr="00CB65F8">
              <w:rPr>
                <w:sz w:val="28"/>
                <w:szCs w:val="28"/>
              </w:rPr>
              <w:t>а</w:t>
            </w:r>
            <w:r w:rsidRPr="00CB65F8">
              <w:rPr>
                <w:sz w:val="28"/>
                <w:szCs w:val="28"/>
              </w:rPr>
              <w:t xml:space="preserve">тельные школы (стены здания) </w:t>
            </w:r>
          </w:p>
        </w:tc>
        <w:tc>
          <w:tcPr>
            <w:tcW w:w="1701"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25</w:t>
            </w:r>
          </w:p>
        </w:tc>
        <w:tc>
          <w:tcPr>
            <w:tcW w:w="3402" w:type="dxa"/>
            <w:gridSpan w:val="3"/>
            <w:vMerge w:val="restart"/>
            <w:tcBorders>
              <w:top w:val="single" w:sz="6" w:space="0" w:color="auto"/>
              <w:left w:val="single" w:sz="6" w:space="0" w:color="auto"/>
              <w:bottom w:val="nil"/>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в соответствии с технич</w:t>
            </w:r>
            <w:r w:rsidRPr="00CB65F8">
              <w:rPr>
                <w:sz w:val="28"/>
                <w:szCs w:val="28"/>
              </w:rPr>
              <w:t>е</w:t>
            </w:r>
            <w:r w:rsidRPr="00CB65F8">
              <w:rPr>
                <w:sz w:val="28"/>
                <w:szCs w:val="28"/>
              </w:rPr>
              <w:t>скими регламентами</w:t>
            </w:r>
          </w:p>
        </w:tc>
      </w:tr>
      <w:tr w:rsidR="00940A36" w:rsidRPr="00CD4887" w:rsidTr="00981CAB">
        <w:trPr>
          <w:cantSplit/>
          <w:trHeight w:val="240"/>
        </w:trPr>
        <w:tc>
          <w:tcPr>
            <w:tcW w:w="6521" w:type="dxa"/>
            <w:gridSpan w:val="2"/>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Учреждения здравоохранения:</w:t>
            </w:r>
          </w:p>
        </w:tc>
        <w:tc>
          <w:tcPr>
            <w:tcW w:w="3402" w:type="dxa"/>
            <w:gridSpan w:val="3"/>
            <w:vMerge/>
            <w:tcBorders>
              <w:top w:val="nil"/>
              <w:left w:val="single" w:sz="6" w:space="0" w:color="auto"/>
              <w:bottom w:val="nil"/>
              <w:right w:val="single" w:sz="6" w:space="0" w:color="auto"/>
            </w:tcBorders>
          </w:tcPr>
          <w:p w:rsidR="00940A36" w:rsidRPr="00CB65F8" w:rsidRDefault="00940A36" w:rsidP="00940A36">
            <w:pPr>
              <w:numPr>
                <w:ilvl w:val="0"/>
                <w:numId w:val="4"/>
              </w:numPr>
              <w:autoSpaceDE w:val="0"/>
              <w:autoSpaceDN w:val="0"/>
              <w:adjustRightInd w:val="0"/>
              <w:spacing w:line="276" w:lineRule="auto"/>
              <w:ind w:left="0" w:firstLine="0"/>
              <w:jc w:val="center"/>
              <w:rPr>
                <w:sz w:val="28"/>
                <w:szCs w:val="28"/>
              </w:rPr>
            </w:pPr>
          </w:p>
        </w:tc>
      </w:tr>
      <w:tr w:rsidR="00940A36" w:rsidRPr="00CD4887" w:rsidTr="00981CAB">
        <w:trPr>
          <w:cantSplit/>
          <w:trHeight w:val="240"/>
        </w:trPr>
        <w:tc>
          <w:tcPr>
            <w:tcW w:w="4820"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 xml:space="preserve">больничные корпуса </w:t>
            </w:r>
          </w:p>
        </w:tc>
        <w:tc>
          <w:tcPr>
            <w:tcW w:w="1701" w:type="dxa"/>
            <w:tcBorders>
              <w:top w:val="single" w:sz="6" w:space="0" w:color="auto"/>
              <w:left w:val="single" w:sz="6" w:space="0" w:color="auto"/>
              <w:bottom w:val="single" w:sz="6" w:space="0" w:color="auto"/>
              <w:right w:val="single" w:sz="4" w:space="0" w:color="auto"/>
            </w:tcBorders>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30</w:t>
            </w:r>
          </w:p>
        </w:tc>
        <w:tc>
          <w:tcPr>
            <w:tcW w:w="3402" w:type="dxa"/>
            <w:gridSpan w:val="3"/>
            <w:vMerge/>
            <w:tcBorders>
              <w:top w:val="nil"/>
              <w:left w:val="single" w:sz="4" w:space="0" w:color="auto"/>
              <w:bottom w:val="nil"/>
              <w:right w:val="single" w:sz="6" w:space="0" w:color="auto"/>
            </w:tcBorders>
          </w:tcPr>
          <w:p w:rsidR="00940A36" w:rsidRPr="00CB65F8" w:rsidRDefault="00940A36" w:rsidP="00940A36">
            <w:pPr>
              <w:numPr>
                <w:ilvl w:val="0"/>
                <w:numId w:val="4"/>
              </w:numPr>
              <w:autoSpaceDE w:val="0"/>
              <w:autoSpaceDN w:val="0"/>
              <w:adjustRightInd w:val="0"/>
              <w:spacing w:line="276" w:lineRule="auto"/>
              <w:ind w:left="0" w:firstLine="0"/>
              <w:jc w:val="center"/>
              <w:rPr>
                <w:sz w:val="28"/>
                <w:szCs w:val="28"/>
              </w:rPr>
            </w:pPr>
          </w:p>
        </w:tc>
      </w:tr>
      <w:tr w:rsidR="00940A36" w:rsidRPr="00CD4887" w:rsidTr="00981CAB">
        <w:trPr>
          <w:cantSplit/>
          <w:trHeight w:val="240"/>
        </w:trPr>
        <w:tc>
          <w:tcPr>
            <w:tcW w:w="4820"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 xml:space="preserve">поликлиники </w:t>
            </w:r>
          </w:p>
        </w:tc>
        <w:tc>
          <w:tcPr>
            <w:tcW w:w="1701" w:type="dxa"/>
            <w:tcBorders>
              <w:top w:val="single" w:sz="6" w:space="0" w:color="auto"/>
              <w:left w:val="single" w:sz="6" w:space="0" w:color="auto"/>
              <w:bottom w:val="single" w:sz="6" w:space="0" w:color="auto"/>
              <w:right w:val="single" w:sz="4" w:space="0" w:color="auto"/>
            </w:tcBorders>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15</w:t>
            </w:r>
          </w:p>
        </w:tc>
        <w:tc>
          <w:tcPr>
            <w:tcW w:w="3402" w:type="dxa"/>
            <w:gridSpan w:val="3"/>
            <w:vMerge/>
            <w:tcBorders>
              <w:top w:val="nil"/>
              <w:left w:val="single" w:sz="4" w:space="0" w:color="auto"/>
              <w:bottom w:val="single" w:sz="6" w:space="0" w:color="auto"/>
              <w:right w:val="single" w:sz="6" w:space="0" w:color="auto"/>
            </w:tcBorders>
          </w:tcPr>
          <w:p w:rsidR="00940A36" w:rsidRPr="00CB65F8" w:rsidRDefault="00940A36" w:rsidP="00940A36">
            <w:pPr>
              <w:numPr>
                <w:ilvl w:val="0"/>
                <w:numId w:val="4"/>
              </w:numPr>
              <w:autoSpaceDE w:val="0"/>
              <w:autoSpaceDN w:val="0"/>
              <w:adjustRightInd w:val="0"/>
              <w:spacing w:line="276" w:lineRule="auto"/>
              <w:ind w:left="0" w:firstLine="0"/>
              <w:jc w:val="center"/>
              <w:rPr>
                <w:sz w:val="28"/>
                <w:szCs w:val="28"/>
              </w:rPr>
            </w:pPr>
          </w:p>
        </w:tc>
      </w:tr>
      <w:tr w:rsidR="00940A36" w:rsidRPr="00CD4887" w:rsidTr="00981CAB">
        <w:trPr>
          <w:cantSplit/>
          <w:trHeight w:val="240"/>
        </w:trPr>
        <w:tc>
          <w:tcPr>
            <w:tcW w:w="4820"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 xml:space="preserve">Пожарные депо </w:t>
            </w:r>
          </w:p>
        </w:tc>
        <w:tc>
          <w:tcPr>
            <w:tcW w:w="1701"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10</w:t>
            </w:r>
          </w:p>
        </w:tc>
        <w:tc>
          <w:tcPr>
            <w:tcW w:w="3402" w:type="dxa"/>
            <w:gridSpan w:val="3"/>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p>
        </w:tc>
      </w:tr>
      <w:tr w:rsidR="00940A36" w:rsidRPr="00CD4887" w:rsidTr="00981CAB">
        <w:trPr>
          <w:cantSplit/>
          <w:trHeight w:val="240"/>
        </w:trPr>
        <w:tc>
          <w:tcPr>
            <w:tcW w:w="4820"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 xml:space="preserve">Приемные пункты вторичного сырья </w:t>
            </w:r>
          </w:p>
        </w:tc>
        <w:tc>
          <w:tcPr>
            <w:tcW w:w="1701"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p>
        </w:tc>
        <w:tc>
          <w:tcPr>
            <w:tcW w:w="1276" w:type="dxa"/>
            <w:gridSpan w:val="2"/>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20</w:t>
            </w:r>
          </w:p>
        </w:tc>
        <w:tc>
          <w:tcPr>
            <w:tcW w:w="2126"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50</w:t>
            </w:r>
          </w:p>
        </w:tc>
      </w:tr>
      <w:tr w:rsidR="00940A36" w:rsidRPr="00CD4887" w:rsidTr="00981CAB">
        <w:trPr>
          <w:cantSplit/>
          <w:trHeight w:val="536"/>
        </w:trPr>
        <w:tc>
          <w:tcPr>
            <w:tcW w:w="4820"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Кладбища традиционного захоронения и кремат</w:t>
            </w:r>
            <w:r w:rsidRPr="00CB65F8">
              <w:rPr>
                <w:sz w:val="28"/>
                <w:szCs w:val="28"/>
              </w:rPr>
              <w:t>о</w:t>
            </w:r>
            <w:r w:rsidRPr="00CB65F8">
              <w:rPr>
                <w:sz w:val="28"/>
                <w:szCs w:val="28"/>
              </w:rPr>
              <w:t xml:space="preserve">рии </w:t>
            </w:r>
          </w:p>
        </w:tc>
        <w:tc>
          <w:tcPr>
            <w:tcW w:w="1701" w:type="dxa"/>
            <w:vMerge w:val="restart"/>
            <w:tcBorders>
              <w:top w:val="single" w:sz="6" w:space="0" w:color="auto"/>
              <w:left w:val="single" w:sz="6" w:space="0" w:color="auto"/>
              <w:bottom w:val="nil"/>
              <w:right w:val="single" w:sz="6" w:space="0" w:color="auto"/>
            </w:tcBorders>
          </w:tcPr>
          <w:p w:rsidR="00940A36" w:rsidRPr="00CB65F8" w:rsidRDefault="00940A36" w:rsidP="00981CAB">
            <w:pPr>
              <w:autoSpaceDE w:val="0"/>
              <w:autoSpaceDN w:val="0"/>
              <w:adjustRightInd w:val="0"/>
              <w:spacing w:line="276" w:lineRule="auto"/>
              <w:jc w:val="center"/>
              <w:rPr>
                <w:sz w:val="28"/>
                <w:szCs w:val="28"/>
              </w:rPr>
            </w:pPr>
            <w:r w:rsidRPr="00CB65F8">
              <w:rPr>
                <w:sz w:val="28"/>
                <w:szCs w:val="28"/>
              </w:rPr>
              <w:t>6</w:t>
            </w:r>
          </w:p>
        </w:tc>
        <w:tc>
          <w:tcPr>
            <w:tcW w:w="3402" w:type="dxa"/>
            <w:gridSpan w:val="3"/>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при площади, гектаров, м</w:t>
            </w:r>
            <w:r w:rsidRPr="00CB65F8">
              <w:rPr>
                <w:sz w:val="28"/>
                <w:szCs w:val="28"/>
              </w:rPr>
              <w:t>е</w:t>
            </w:r>
            <w:r w:rsidRPr="00CB65F8">
              <w:rPr>
                <w:sz w:val="28"/>
                <w:szCs w:val="28"/>
              </w:rPr>
              <w:t xml:space="preserve">нее </w:t>
            </w:r>
            <w:smartTag w:uri="urn:schemas-microsoft-com:office:smarttags" w:element="metricconverter">
              <w:smartTagPr>
                <w:attr w:name="ProductID" w:val="20 га"/>
              </w:smartTagPr>
              <w:r w:rsidRPr="00CB65F8">
                <w:rPr>
                  <w:sz w:val="28"/>
                  <w:szCs w:val="28"/>
                </w:rPr>
                <w:t>20 га</w:t>
              </w:r>
            </w:smartTag>
            <w:r w:rsidRPr="00CB65F8">
              <w:rPr>
                <w:sz w:val="28"/>
                <w:szCs w:val="28"/>
              </w:rPr>
              <w:t xml:space="preserve"> - 300; от  20 до </w:t>
            </w:r>
            <w:smartTag w:uri="urn:schemas-microsoft-com:office:smarttags" w:element="metricconverter">
              <w:smartTagPr>
                <w:attr w:name="ProductID" w:val="40 га"/>
              </w:smartTagPr>
              <w:r w:rsidRPr="00CB65F8">
                <w:rPr>
                  <w:sz w:val="28"/>
                  <w:szCs w:val="28"/>
                </w:rPr>
                <w:t>40 га</w:t>
              </w:r>
            </w:smartTag>
            <w:r w:rsidRPr="00CB65F8">
              <w:rPr>
                <w:sz w:val="28"/>
                <w:szCs w:val="28"/>
              </w:rPr>
              <w:t xml:space="preserve"> - 500</w:t>
            </w:r>
          </w:p>
        </w:tc>
      </w:tr>
      <w:tr w:rsidR="00940A36" w:rsidRPr="00CD4887" w:rsidTr="00981CAB">
        <w:trPr>
          <w:cantSplit/>
          <w:trHeight w:val="240"/>
        </w:trPr>
        <w:tc>
          <w:tcPr>
            <w:tcW w:w="4820" w:type="dxa"/>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 xml:space="preserve">Кладбища для погребения после кремации </w:t>
            </w:r>
          </w:p>
        </w:tc>
        <w:tc>
          <w:tcPr>
            <w:tcW w:w="1701" w:type="dxa"/>
            <w:vMerge/>
            <w:tcBorders>
              <w:top w:val="nil"/>
              <w:left w:val="single" w:sz="6" w:space="0" w:color="auto"/>
              <w:bottom w:val="single" w:sz="6" w:space="0" w:color="auto"/>
              <w:right w:val="single" w:sz="6" w:space="0" w:color="auto"/>
            </w:tcBorders>
          </w:tcPr>
          <w:p w:rsidR="00940A36" w:rsidRPr="00CB65F8" w:rsidRDefault="00940A36" w:rsidP="00940A36">
            <w:pPr>
              <w:numPr>
                <w:ilvl w:val="0"/>
                <w:numId w:val="4"/>
              </w:numPr>
              <w:autoSpaceDE w:val="0"/>
              <w:autoSpaceDN w:val="0"/>
              <w:adjustRightInd w:val="0"/>
              <w:spacing w:line="276" w:lineRule="auto"/>
              <w:ind w:left="0" w:firstLine="0"/>
              <w:jc w:val="center"/>
              <w:rPr>
                <w:sz w:val="28"/>
                <w:szCs w:val="28"/>
              </w:rPr>
            </w:pPr>
          </w:p>
        </w:tc>
        <w:tc>
          <w:tcPr>
            <w:tcW w:w="3402" w:type="dxa"/>
            <w:gridSpan w:val="3"/>
            <w:tcBorders>
              <w:top w:val="single" w:sz="6" w:space="0" w:color="auto"/>
              <w:left w:val="single" w:sz="6" w:space="0" w:color="auto"/>
              <w:bottom w:val="single" w:sz="6" w:space="0" w:color="auto"/>
              <w:right w:val="single" w:sz="6" w:space="0" w:color="auto"/>
            </w:tcBorders>
          </w:tcPr>
          <w:p w:rsidR="00940A36" w:rsidRPr="00CB65F8" w:rsidRDefault="00940A36" w:rsidP="00981CAB">
            <w:pPr>
              <w:autoSpaceDE w:val="0"/>
              <w:autoSpaceDN w:val="0"/>
              <w:adjustRightInd w:val="0"/>
              <w:spacing w:line="276" w:lineRule="auto"/>
              <w:rPr>
                <w:sz w:val="28"/>
                <w:szCs w:val="28"/>
              </w:rPr>
            </w:pPr>
            <w:r w:rsidRPr="00CB65F8">
              <w:rPr>
                <w:sz w:val="28"/>
                <w:szCs w:val="28"/>
              </w:rPr>
              <w:t>100</w:t>
            </w:r>
          </w:p>
        </w:tc>
      </w:tr>
    </w:tbl>
    <w:p w:rsidR="00940A36" w:rsidRDefault="00940A36" w:rsidP="00940A36">
      <w:pPr>
        <w:jc w:val="center"/>
        <w:rPr>
          <w:rStyle w:val="12"/>
          <w:color w:val="000000"/>
          <w:sz w:val="28"/>
          <w:szCs w:val="28"/>
        </w:rPr>
      </w:pPr>
    </w:p>
    <w:p w:rsidR="00940A36" w:rsidRPr="00CD4887" w:rsidRDefault="00940A36" w:rsidP="00940A36">
      <w:pPr>
        <w:jc w:val="center"/>
        <w:rPr>
          <w:rStyle w:val="12"/>
          <w:color w:val="000000"/>
          <w:sz w:val="28"/>
          <w:szCs w:val="28"/>
        </w:rPr>
      </w:pPr>
      <w:r w:rsidRPr="00CD4887">
        <w:rPr>
          <w:rStyle w:val="12"/>
          <w:color w:val="000000"/>
          <w:sz w:val="28"/>
          <w:szCs w:val="28"/>
        </w:rPr>
        <w:t>4. Зоны сельскохозяйственного использования</w:t>
      </w:r>
    </w:p>
    <w:p w:rsidR="00940A36" w:rsidRPr="00CD4887" w:rsidRDefault="00940A36" w:rsidP="00940A36">
      <w:pPr>
        <w:widowControl w:val="0"/>
        <w:spacing w:line="239" w:lineRule="auto"/>
        <w:ind w:firstLine="709"/>
        <w:jc w:val="center"/>
        <w:rPr>
          <w:b/>
          <w:sz w:val="28"/>
          <w:szCs w:val="28"/>
        </w:rPr>
      </w:pPr>
      <w:r w:rsidRPr="00CD4887">
        <w:rPr>
          <w:b/>
          <w:sz w:val="28"/>
          <w:szCs w:val="28"/>
        </w:rPr>
        <w:t>4.1. Общие требования</w:t>
      </w:r>
    </w:p>
    <w:p w:rsidR="00940A36" w:rsidRPr="00CD4887" w:rsidRDefault="00940A36" w:rsidP="00940A36">
      <w:pPr>
        <w:widowControl w:val="0"/>
        <w:spacing w:line="239" w:lineRule="auto"/>
        <w:ind w:firstLine="709"/>
        <w:jc w:val="both"/>
        <w:rPr>
          <w:sz w:val="28"/>
          <w:szCs w:val="28"/>
        </w:rPr>
      </w:pP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4.1.1. В состав функциональных зон, устанавливаемых в границах территории населе</w:t>
      </w:r>
      <w:r w:rsidRPr="00CD4887">
        <w:rPr>
          <w:sz w:val="28"/>
          <w:szCs w:val="28"/>
        </w:rPr>
        <w:t>н</w:t>
      </w:r>
      <w:r w:rsidRPr="00CD4887">
        <w:rPr>
          <w:sz w:val="28"/>
          <w:szCs w:val="28"/>
        </w:rPr>
        <w:t>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w:t>
      </w:r>
      <w:r w:rsidRPr="00CD4887">
        <w:rPr>
          <w:sz w:val="28"/>
          <w:szCs w:val="28"/>
        </w:rPr>
        <w:t>а</w:t>
      </w:r>
      <w:r w:rsidRPr="00CD4887">
        <w:rPr>
          <w:sz w:val="28"/>
          <w:szCs w:val="28"/>
        </w:rPr>
        <w:t xml:space="preserve">чения и предназначенные для ведения сельского хозяйства, дачного хозяйства, развития объектов сельскохозяйственного назначения. </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lastRenderedPageBreak/>
        <w:t>4.1.2. Зоны сельскохозяйственных угодий – это, как правило, земли за границами нас</w:t>
      </w:r>
      <w:r w:rsidRPr="00CD4887">
        <w:rPr>
          <w:sz w:val="28"/>
          <w:szCs w:val="28"/>
        </w:rPr>
        <w:t>е</w:t>
      </w:r>
      <w:r w:rsidRPr="00CD4887">
        <w:rPr>
          <w:sz w:val="28"/>
          <w:szCs w:val="28"/>
        </w:rPr>
        <w:t>ленных пунктов, пашни, сенокосы, пастбища, залежи, земли занятые многолетними насажден</w:t>
      </w:r>
      <w:r w:rsidRPr="00CD4887">
        <w:rPr>
          <w:sz w:val="28"/>
          <w:szCs w:val="28"/>
        </w:rPr>
        <w:t>и</w:t>
      </w:r>
      <w:r w:rsidRPr="00CD4887">
        <w:rPr>
          <w:sz w:val="28"/>
          <w:szCs w:val="28"/>
        </w:rPr>
        <w:t>ями (садами и др.).</w:t>
      </w:r>
    </w:p>
    <w:p w:rsidR="00940A36" w:rsidRPr="00CD4887" w:rsidRDefault="00940A36" w:rsidP="00940A36">
      <w:pPr>
        <w:pStyle w:val="S2"/>
        <w:widowControl w:val="0"/>
        <w:spacing w:line="239" w:lineRule="auto"/>
        <w:rPr>
          <w:sz w:val="28"/>
          <w:szCs w:val="28"/>
        </w:rPr>
      </w:pPr>
      <w:r w:rsidRPr="00CD4887">
        <w:rPr>
          <w:sz w:val="28"/>
          <w:szCs w:val="28"/>
        </w:rPr>
        <w:t>4.1.3. Сельскохозяйственные зоны, помимо основного целевого назначения, могут и</w:t>
      </w:r>
      <w:r w:rsidRPr="00CD4887">
        <w:rPr>
          <w:sz w:val="28"/>
          <w:szCs w:val="28"/>
        </w:rPr>
        <w:t>с</w:t>
      </w:r>
      <w:r w:rsidRPr="00CD4887">
        <w:rPr>
          <w:sz w:val="28"/>
          <w:szCs w:val="28"/>
        </w:rPr>
        <w:t>пользоваться для производства с основной функцией:</w:t>
      </w:r>
    </w:p>
    <w:p w:rsidR="00940A36" w:rsidRPr="00CD4887" w:rsidRDefault="00940A36" w:rsidP="00940A36">
      <w:pPr>
        <w:pStyle w:val="S0"/>
        <w:widowControl w:val="0"/>
        <w:numPr>
          <w:ilvl w:val="0"/>
          <w:numId w:val="8"/>
        </w:numPr>
        <w:tabs>
          <w:tab w:val="clear" w:pos="992"/>
          <w:tab w:val="left" w:pos="0"/>
          <w:tab w:val="left" w:pos="993"/>
        </w:tabs>
        <w:spacing w:line="239" w:lineRule="auto"/>
        <w:ind w:left="0" w:firstLine="709"/>
        <w:rPr>
          <w:sz w:val="28"/>
          <w:szCs w:val="28"/>
        </w:rPr>
      </w:pPr>
      <w:r w:rsidRPr="00CD4887">
        <w:rPr>
          <w:sz w:val="28"/>
          <w:szCs w:val="28"/>
        </w:rPr>
        <w:t xml:space="preserve"> интенсивного садоводства и овощеводства (в том числе в закрытом грунте);</w:t>
      </w:r>
    </w:p>
    <w:p w:rsidR="00940A36" w:rsidRPr="00CD4887" w:rsidRDefault="00940A36" w:rsidP="00940A36">
      <w:pPr>
        <w:pStyle w:val="S0"/>
        <w:widowControl w:val="0"/>
        <w:numPr>
          <w:ilvl w:val="0"/>
          <w:numId w:val="8"/>
        </w:numPr>
        <w:tabs>
          <w:tab w:val="clear" w:pos="992"/>
          <w:tab w:val="left" w:pos="0"/>
          <w:tab w:val="left" w:pos="993"/>
        </w:tabs>
        <w:spacing w:line="239" w:lineRule="auto"/>
        <w:ind w:left="0" w:firstLine="709"/>
        <w:rPr>
          <w:sz w:val="28"/>
          <w:szCs w:val="28"/>
        </w:rPr>
      </w:pPr>
      <w:r w:rsidRPr="00CD4887">
        <w:rPr>
          <w:sz w:val="28"/>
          <w:szCs w:val="28"/>
        </w:rPr>
        <w:t xml:space="preserve"> научно-образовательные зоны с основными функциями;</w:t>
      </w:r>
    </w:p>
    <w:p w:rsidR="00940A36" w:rsidRPr="00CD4887" w:rsidRDefault="00940A36" w:rsidP="00940A36">
      <w:pPr>
        <w:pStyle w:val="S0"/>
        <w:widowControl w:val="0"/>
        <w:numPr>
          <w:ilvl w:val="0"/>
          <w:numId w:val="8"/>
        </w:numPr>
        <w:tabs>
          <w:tab w:val="clear" w:pos="992"/>
          <w:tab w:val="left" w:pos="0"/>
          <w:tab w:val="left" w:pos="993"/>
        </w:tabs>
        <w:spacing w:line="239" w:lineRule="auto"/>
        <w:ind w:left="0" w:firstLine="709"/>
        <w:rPr>
          <w:sz w:val="28"/>
          <w:szCs w:val="28"/>
        </w:rPr>
      </w:pPr>
      <w:r w:rsidRPr="00CD4887">
        <w:rPr>
          <w:sz w:val="28"/>
          <w:szCs w:val="28"/>
        </w:rPr>
        <w:t xml:space="preserve"> научного исследования;</w:t>
      </w:r>
    </w:p>
    <w:p w:rsidR="00940A36" w:rsidRPr="00CD4887" w:rsidRDefault="00940A36" w:rsidP="00940A36">
      <w:pPr>
        <w:pStyle w:val="S0"/>
        <w:widowControl w:val="0"/>
        <w:numPr>
          <w:ilvl w:val="0"/>
          <w:numId w:val="8"/>
        </w:numPr>
        <w:tabs>
          <w:tab w:val="clear" w:pos="992"/>
          <w:tab w:val="left" w:pos="0"/>
          <w:tab w:val="left" w:pos="993"/>
        </w:tabs>
        <w:spacing w:line="239" w:lineRule="auto"/>
        <w:ind w:left="0" w:firstLine="709"/>
        <w:rPr>
          <w:sz w:val="28"/>
          <w:szCs w:val="28"/>
        </w:rPr>
      </w:pPr>
      <w:r w:rsidRPr="00CD4887">
        <w:rPr>
          <w:sz w:val="28"/>
          <w:szCs w:val="28"/>
        </w:rPr>
        <w:t xml:space="preserve"> высшего образования, научного исследования;</w:t>
      </w:r>
    </w:p>
    <w:p w:rsidR="00940A36" w:rsidRPr="00CD4887" w:rsidRDefault="00940A36" w:rsidP="00940A36">
      <w:pPr>
        <w:pStyle w:val="S0"/>
        <w:widowControl w:val="0"/>
        <w:numPr>
          <w:ilvl w:val="0"/>
          <w:numId w:val="8"/>
        </w:numPr>
        <w:tabs>
          <w:tab w:val="clear" w:pos="992"/>
          <w:tab w:val="left" w:pos="0"/>
          <w:tab w:val="left" w:pos="993"/>
        </w:tabs>
        <w:spacing w:line="239" w:lineRule="auto"/>
        <w:ind w:left="0" w:firstLine="709"/>
        <w:rPr>
          <w:sz w:val="28"/>
          <w:szCs w:val="28"/>
        </w:rPr>
      </w:pPr>
      <w:r w:rsidRPr="00CD4887">
        <w:rPr>
          <w:sz w:val="28"/>
          <w:szCs w:val="28"/>
        </w:rPr>
        <w:t xml:space="preserve"> специального образования.</w:t>
      </w:r>
    </w:p>
    <w:p w:rsidR="00940A36" w:rsidRPr="00CD4887" w:rsidRDefault="00940A36" w:rsidP="00940A36">
      <w:pPr>
        <w:widowControl w:val="0"/>
        <w:autoSpaceDE w:val="0"/>
        <w:autoSpaceDN w:val="0"/>
        <w:adjustRightInd w:val="0"/>
        <w:spacing w:line="239" w:lineRule="auto"/>
        <w:ind w:firstLine="709"/>
        <w:jc w:val="both"/>
        <w:rPr>
          <w:sz w:val="28"/>
          <w:szCs w:val="28"/>
        </w:rPr>
      </w:pPr>
    </w:p>
    <w:p w:rsidR="00940A36" w:rsidRPr="00CD4887" w:rsidRDefault="00940A36" w:rsidP="00940A36">
      <w:pPr>
        <w:widowControl w:val="0"/>
        <w:spacing w:line="239" w:lineRule="auto"/>
        <w:ind w:firstLine="709"/>
        <w:jc w:val="center"/>
        <w:rPr>
          <w:b/>
          <w:sz w:val="28"/>
          <w:szCs w:val="28"/>
        </w:rPr>
      </w:pPr>
      <w:r w:rsidRPr="00CD4887">
        <w:rPr>
          <w:b/>
          <w:sz w:val="28"/>
          <w:szCs w:val="28"/>
        </w:rPr>
        <w:t>4.2. Зоны размещения объектов сельскохозяйственного назначения</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4.2.1. Зоны размещения объектов сельскохозяйственного назначения (далее зоны сел</w:t>
      </w:r>
      <w:r w:rsidRPr="00CD4887">
        <w:rPr>
          <w:sz w:val="28"/>
          <w:szCs w:val="28"/>
        </w:rPr>
        <w:t>ь</w:t>
      </w:r>
      <w:r w:rsidRPr="00CD4887">
        <w:rPr>
          <w:sz w:val="28"/>
          <w:szCs w:val="28"/>
        </w:rPr>
        <w:t>скохозяйственного использования) допускается размещать животноводческие, птицеводческие и звероводческие предприятия, предприятия по хранению и перерабо</w:t>
      </w:r>
      <w:r w:rsidRPr="00CD4887">
        <w:rPr>
          <w:sz w:val="28"/>
          <w:szCs w:val="28"/>
        </w:rPr>
        <w:t>т</w:t>
      </w:r>
      <w:r w:rsidRPr="00CD4887">
        <w:rPr>
          <w:sz w:val="28"/>
          <w:szCs w:val="28"/>
        </w:rPr>
        <w:t>ке сельскохозяйственной продукции, ремонту, техническому обслуживанию и хран</w:t>
      </w:r>
      <w:r w:rsidRPr="00CD4887">
        <w:rPr>
          <w:sz w:val="28"/>
          <w:szCs w:val="28"/>
        </w:rPr>
        <w:t>е</w:t>
      </w:r>
      <w:r w:rsidRPr="00CD4887">
        <w:rPr>
          <w:sz w:val="28"/>
          <w:szCs w:val="28"/>
        </w:rPr>
        <w:t>нию сельскохозяйственных машин и автомобилей, по изготовлению строительных конструкций, изделий и деталей из местных м</w:t>
      </w:r>
      <w:r w:rsidRPr="00CD4887">
        <w:rPr>
          <w:sz w:val="28"/>
          <w:szCs w:val="28"/>
        </w:rPr>
        <w:t>а</w:t>
      </w:r>
      <w:r w:rsidRPr="00CD4887">
        <w:rPr>
          <w:sz w:val="28"/>
          <w:szCs w:val="28"/>
        </w:rPr>
        <w:t>териалов, машиноиспытательные станции, ветеринарные учреждения, теплицы и парники, пр</w:t>
      </w:r>
      <w:r w:rsidRPr="00CD4887">
        <w:rPr>
          <w:sz w:val="28"/>
          <w:szCs w:val="28"/>
        </w:rPr>
        <w:t>о</w:t>
      </w:r>
      <w:r w:rsidRPr="00CD4887">
        <w:rPr>
          <w:sz w:val="28"/>
          <w:szCs w:val="28"/>
        </w:rPr>
        <w:t>мысловые цеха, материальные склады, транспортные, энергетические и другие объекты, св</w:t>
      </w:r>
      <w:r w:rsidRPr="00CD4887">
        <w:rPr>
          <w:sz w:val="28"/>
          <w:szCs w:val="28"/>
        </w:rPr>
        <w:t>я</w:t>
      </w:r>
      <w:r w:rsidRPr="00CD4887">
        <w:rPr>
          <w:sz w:val="28"/>
          <w:szCs w:val="28"/>
        </w:rPr>
        <w:t>занные с проектируемыми предприятиями, а также коммуникации, обеспечивающие внутренние и внешние связи объектов производс</w:t>
      </w:r>
      <w:r w:rsidRPr="00CD4887">
        <w:rPr>
          <w:sz w:val="28"/>
          <w:szCs w:val="28"/>
        </w:rPr>
        <w:t>т</w:t>
      </w:r>
      <w:r w:rsidRPr="00CD4887">
        <w:rPr>
          <w:sz w:val="28"/>
          <w:szCs w:val="28"/>
        </w:rPr>
        <w:t>венной зоны.</w:t>
      </w:r>
    </w:p>
    <w:p w:rsidR="00940A36" w:rsidRPr="00CD4887" w:rsidRDefault="00940A36" w:rsidP="00940A36">
      <w:pPr>
        <w:widowControl w:val="0"/>
        <w:spacing w:line="239" w:lineRule="auto"/>
        <w:ind w:firstLine="709"/>
        <w:jc w:val="both"/>
        <w:rPr>
          <w:sz w:val="28"/>
          <w:szCs w:val="28"/>
        </w:rPr>
      </w:pPr>
      <w:r w:rsidRPr="00CD4887">
        <w:rPr>
          <w:sz w:val="28"/>
          <w:szCs w:val="28"/>
        </w:rPr>
        <w:t>4.2.2. Не допускается размещение зон сельск</w:t>
      </w:r>
      <w:r w:rsidRPr="00CD4887">
        <w:rPr>
          <w:sz w:val="28"/>
          <w:szCs w:val="28"/>
        </w:rPr>
        <w:t>о</w:t>
      </w:r>
      <w:r w:rsidRPr="00CD4887">
        <w:rPr>
          <w:sz w:val="28"/>
          <w:szCs w:val="28"/>
        </w:rPr>
        <w:t>хозяйственного использования:</w:t>
      </w:r>
    </w:p>
    <w:p w:rsidR="00940A36" w:rsidRPr="00CD4887" w:rsidRDefault="00940A36" w:rsidP="00940A36">
      <w:pPr>
        <w:widowControl w:val="0"/>
        <w:numPr>
          <w:ilvl w:val="0"/>
          <w:numId w:val="9"/>
        </w:numPr>
        <w:tabs>
          <w:tab w:val="left" w:pos="1134"/>
        </w:tabs>
        <w:spacing w:line="239" w:lineRule="auto"/>
        <w:ind w:left="0" w:firstLine="709"/>
        <w:jc w:val="both"/>
        <w:rPr>
          <w:sz w:val="28"/>
          <w:szCs w:val="28"/>
        </w:rPr>
      </w:pPr>
      <w:r w:rsidRPr="00CD4887">
        <w:rPr>
          <w:sz w:val="28"/>
          <w:szCs w:val="28"/>
        </w:rPr>
        <w:t>на площадках залегания полезных ископаемых без согласования с органами упра</w:t>
      </w:r>
      <w:r w:rsidRPr="00CD4887">
        <w:rPr>
          <w:sz w:val="28"/>
          <w:szCs w:val="28"/>
        </w:rPr>
        <w:t>в</w:t>
      </w:r>
      <w:r w:rsidRPr="00CD4887">
        <w:rPr>
          <w:sz w:val="28"/>
          <w:szCs w:val="28"/>
        </w:rPr>
        <w:t>ления государственным фондом недр;</w:t>
      </w:r>
    </w:p>
    <w:p w:rsidR="00940A36" w:rsidRPr="00CD4887" w:rsidRDefault="00940A36" w:rsidP="00940A36">
      <w:pPr>
        <w:widowControl w:val="0"/>
        <w:numPr>
          <w:ilvl w:val="0"/>
          <w:numId w:val="9"/>
        </w:numPr>
        <w:tabs>
          <w:tab w:val="left" w:pos="1134"/>
        </w:tabs>
        <w:spacing w:line="239" w:lineRule="auto"/>
        <w:ind w:left="0" w:firstLine="709"/>
        <w:jc w:val="both"/>
        <w:rPr>
          <w:sz w:val="28"/>
          <w:szCs w:val="28"/>
        </w:rPr>
      </w:pPr>
      <w:r w:rsidRPr="00CD4887">
        <w:rPr>
          <w:sz w:val="28"/>
          <w:szCs w:val="28"/>
        </w:rPr>
        <w:t>в зонах оползней, которые могут угрожать застройке и эксплуатации предприятий, зд</w:t>
      </w:r>
      <w:r w:rsidRPr="00CD4887">
        <w:rPr>
          <w:sz w:val="28"/>
          <w:szCs w:val="28"/>
        </w:rPr>
        <w:t>а</w:t>
      </w:r>
      <w:r w:rsidRPr="00CD4887">
        <w:rPr>
          <w:sz w:val="28"/>
          <w:szCs w:val="28"/>
        </w:rPr>
        <w:t>ний и сооружений;</w:t>
      </w:r>
    </w:p>
    <w:p w:rsidR="00940A36" w:rsidRPr="00CD4887" w:rsidRDefault="00940A36" w:rsidP="00940A36">
      <w:pPr>
        <w:widowControl w:val="0"/>
        <w:numPr>
          <w:ilvl w:val="0"/>
          <w:numId w:val="9"/>
        </w:numPr>
        <w:tabs>
          <w:tab w:val="left" w:pos="1134"/>
        </w:tabs>
        <w:spacing w:line="239" w:lineRule="auto"/>
        <w:ind w:left="0" w:firstLine="709"/>
        <w:jc w:val="both"/>
        <w:rPr>
          <w:sz w:val="28"/>
          <w:szCs w:val="28"/>
        </w:rPr>
      </w:pPr>
      <w:r w:rsidRPr="00CD4887">
        <w:rPr>
          <w:sz w:val="28"/>
          <w:szCs w:val="28"/>
        </w:rPr>
        <w:t>в зонах санитарной охраны источников питьевого водоснабжения;</w:t>
      </w:r>
    </w:p>
    <w:p w:rsidR="00940A36" w:rsidRPr="00CD4887" w:rsidRDefault="00940A36" w:rsidP="00940A36">
      <w:pPr>
        <w:widowControl w:val="0"/>
        <w:numPr>
          <w:ilvl w:val="0"/>
          <w:numId w:val="9"/>
        </w:numPr>
        <w:tabs>
          <w:tab w:val="left" w:pos="1134"/>
        </w:tabs>
        <w:spacing w:line="239" w:lineRule="auto"/>
        <w:ind w:left="0" w:firstLine="709"/>
        <w:jc w:val="both"/>
        <w:rPr>
          <w:sz w:val="28"/>
          <w:szCs w:val="28"/>
        </w:rPr>
      </w:pPr>
      <w:r w:rsidRPr="00CD4887">
        <w:rPr>
          <w:sz w:val="28"/>
          <w:szCs w:val="28"/>
        </w:rPr>
        <w:t>во всех зонах округов санитарной, горно-санитарной охраны лечебно-оздоровительных местностей и курортов;</w:t>
      </w:r>
    </w:p>
    <w:p w:rsidR="00940A36" w:rsidRPr="00CD4887" w:rsidRDefault="00940A36" w:rsidP="00940A36">
      <w:pPr>
        <w:widowControl w:val="0"/>
        <w:numPr>
          <w:ilvl w:val="0"/>
          <w:numId w:val="9"/>
        </w:numPr>
        <w:tabs>
          <w:tab w:val="left" w:pos="1134"/>
        </w:tabs>
        <w:spacing w:line="239" w:lineRule="auto"/>
        <w:ind w:left="0" w:firstLine="709"/>
        <w:jc w:val="both"/>
        <w:rPr>
          <w:sz w:val="28"/>
          <w:szCs w:val="28"/>
        </w:rPr>
      </w:pPr>
      <w:r w:rsidRPr="00CD4887">
        <w:rPr>
          <w:sz w:val="28"/>
          <w:szCs w:val="28"/>
        </w:rPr>
        <w:t>в водоохранных и прибрежных зонах рек, водоемов и других объектов водного фо</w:t>
      </w:r>
      <w:r w:rsidRPr="00CD4887">
        <w:rPr>
          <w:sz w:val="28"/>
          <w:szCs w:val="28"/>
        </w:rPr>
        <w:t>н</w:t>
      </w:r>
      <w:r w:rsidRPr="00CD4887">
        <w:rPr>
          <w:sz w:val="28"/>
          <w:szCs w:val="28"/>
        </w:rPr>
        <w:t>да;</w:t>
      </w:r>
    </w:p>
    <w:p w:rsidR="00940A36" w:rsidRPr="00CD4887" w:rsidRDefault="00940A36" w:rsidP="00940A36">
      <w:pPr>
        <w:widowControl w:val="0"/>
        <w:numPr>
          <w:ilvl w:val="0"/>
          <w:numId w:val="9"/>
        </w:numPr>
        <w:tabs>
          <w:tab w:val="left" w:pos="1134"/>
        </w:tabs>
        <w:spacing w:line="239" w:lineRule="auto"/>
        <w:ind w:left="0" w:firstLine="709"/>
        <w:jc w:val="both"/>
        <w:rPr>
          <w:sz w:val="28"/>
          <w:szCs w:val="28"/>
        </w:rPr>
      </w:pPr>
      <w:r w:rsidRPr="00CD4887">
        <w:rPr>
          <w:sz w:val="28"/>
          <w:szCs w:val="28"/>
        </w:rPr>
        <w:t>на земельных участках, загрязненных органическими и радиоактивными отходами, до истечения сроков, установленных органами Роспотребнадзора и Федеральной службы по вет</w:t>
      </w:r>
      <w:r w:rsidRPr="00CD4887">
        <w:rPr>
          <w:sz w:val="28"/>
          <w:szCs w:val="28"/>
        </w:rPr>
        <w:t>е</w:t>
      </w:r>
      <w:r w:rsidRPr="00CD4887">
        <w:rPr>
          <w:sz w:val="28"/>
          <w:szCs w:val="28"/>
        </w:rPr>
        <w:t>ринарному и фитосанитарному надзору (далее Россельхознадзор);</w:t>
      </w:r>
    </w:p>
    <w:p w:rsidR="00940A36" w:rsidRPr="00CD4887" w:rsidRDefault="00940A36" w:rsidP="00940A36">
      <w:pPr>
        <w:widowControl w:val="0"/>
        <w:numPr>
          <w:ilvl w:val="0"/>
          <w:numId w:val="9"/>
        </w:numPr>
        <w:tabs>
          <w:tab w:val="left" w:pos="1134"/>
        </w:tabs>
        <w:spacing w:line="239" w:lineRule="auto"/>
        <w:ind w:left="0" w:firstLine="709"/>
        <w:jc w:val="both"/>
        <w:rPr>
          <w:sz w:val="28"/>
          <w:szCs w:val="28"/>
        </w:rPr>
      </w:pPr>
      <w:r w:rsidRPr="00CD4887">
        <w:rPr>
          <w:sz w:val="28"/>
          <w:szCs w:val="28"/>
        </w:rPr>
        <w:t>на землях особо охраняемых природных территорий;</w:t>
      </w:r>
    </w:p>
    <w:p w:rsidR="00940A36" w:rsidRPr="00A5585A" w:rsidRDefault="00940A36" w:rsidP="00940A36">
      <w:pPr>
        <w:widowControl w:val="0"/>
        <w:numPr>
          <w:ilvl w:val="0"/>
          <w:numId w:val="9"/>
        </w:numPr>
        <w:tabs>
          <w:tab w:val="left" w:pos="1134"/>
        </w:tabs>
        <w:spacing w:line="239" w:lineRule="auto"/>
        <w:ind w:left="0" w:firstLine="709"/>
        <w:jc w:val="both"/>
        <w:rPr>
          <w:sz w:val="28"/>
          <w:szCs w:val="28"/>
        </w:rPr>
      </w:pPr>
      <w:r w:rsidRPr="00CD4887">
        <w:rPr>
          <w:sz w:val="28"/>
          <w:szCs w:val="28"/>
        </w:rPr>
        <w:t xml:space="preserve">в зонах охраны объектов культурного наследия, без разрешения </w:t>
      </w:r>
      <w:r w:rsidRPr="00A5585A">
        <w:rPr>
          <w:sz w:val="28"/>
          <w:szCs w:val="28"/>
        </w:rPr>
        <w:t xml:space="preserve">органа </w:t>
      </w:r>
      <w:r w:rsidRPr="00A5585A">
        <w:rPr>
          <w:sz w:val="28"/>
          <w:szCs w:val="28"/>
          <w:lang w:val="x-none"/>
        </w:rPr>
        <w:t>уполномоченн</w:t>
      </w:r>
      <w:r w:rsidRPr="00A5585A">
        <w:rPr>
          <w:sz w:val="28"/>
          <w:szCs w:val="28"/>
        </w:rPr>
        <w:t>ого в области сохранения, использования, популяризации и государственной</w:t>
      </w:r>
      <w:r w:rsidRPr="00A5585A">
        <w:rPr>
          <w:sz w:val="28"/>
          <w:szCs w:val="28"/>
          <w:lang w:val="x-none"/>
        </w:rPr>
        <w:t xml:space="preserve"> охраны объектов культурного наследия</w:t>
      </w:r>
      <w:r w:rsidRPr="00A5585A">
        <w:rPr>
          <w:sz w:val="28"/>
          <w:szCs w:val="28"/>
        </w:rPr>
        <w:t>.</w:t>
      </w:r>
    </w:p>
    <w:p w:rsidR="00940A36" w:rsidRPr="00CD4887" w:rsidRDefault="00940A36" w:rsidP="00940A36">
      <w:pPr>
        <w:widowControl w:val="0"/>
        <w:overflowPunct w:val="0"/>
        <w:autoSpaceDE w:val="0"/>
        <w:autoSpaceDN w:val="0"/>
        <w:adjustRightInd w:val="0"/>
        <w:spacing w:line="239" w:lineRule="auto"/>
        <w:ind w:firstLine="709"/>
        <w:jc w:val="both"/>
        <w:textAlignment w:val="baseline"/>
        <w:rPr>
          <w:sz w:val="28"/>
          <w:szCs w:val="28"/>
        </w:rPr>
      </w:pPr>
      <w:r w:rsidRPr="00CD4887">
        <w:rPr>
          <w:sz w:val="28"/>
          <w:szCs w:val="28"/>
        </w:rPr>
        <w:t xml:space="preserve">4.2.3. Допускается размещение сельскохозяйственных предприятий, </w:t>
      </w:r>
      <w:r w:rsidRPr="00CD4887">
        <w:rPr>
          <w:sz w:val="28"/>
          <w:szCs w:val="28"/>
        </w:rPr>
        <w:lastRenderedPageBreak/>
        <w:t>зданий и сооруж</w:t>
      </w:r>
      <w:r w:rsidRPr="00CD4887">
        <w:rPr>
          <w:sz w:val="28"/>
          <w:szCs w:val="28"/>
        </w:rPr>
        <w:t>е</w:t>
      </w:r>
      <w:r w:rsidRPr="00CD4887">
        <w:rPr>
          <w:sz w:val="28"/>
          <w:szCs w:val="28"/>
        </w:rPr>
        <w:t>ний в охранных зонах особо охраняемых территорий, если строительство намечаемых объектов или их эксплуатация не нарушит их природных условий, и не б</w:t>
      </w:r>
      <w:r w:rsidRPr="00CD4887">
        <w:rPr>
          <w:sz w:val="28"/>
          <w:szCs w:val="28"/>
        </w:rPr>
        <w:t>у</w:t>
      </w:r>
      <w:r w:rsidRPr="00CD4887">
        <w:rPr>
          <w:sz w:val="28"/>
          <w:szCs w:val="28"/>
        </w:rPr>
        <w:t xml:space="preserve">дет угрожать их сохранности. </w:t>
      </w:r>
    </w:p>
    <w:p w:rsidR="00940A36" w:rsidRPr="00CD4887" w:rsidRDefault="00940A36" w:rsidP="00940A36">
      <w:pPr>
        <w:widowControl w:val="0"/>
        <w:overflowPunct w:val="0"/>
        <w:autoSpaceDE w:val="0"/>
        <w:autoSpaceDN w:val="0"/>
        <w:adjustRightInd w:val="0"/>
        <w:spacing w:line="239" w:lineRule="auto"/>
        <w:ind w:firstLine="709"/>
        <w:jc w:val="both"/>
        <w:textAlignment w:val="baseline"/>
        <w:rPr>
          <w:sz w:val="28"/>
          <w:szCs w:val="28"/>
        </w:rPr>
      </w:pPr>
      <w:r w:rsidRPr="00CD4887">
        <w:rPr>
          <w:sz w:val="28"/>
          <w:szCs w:val="28"/>
        </w:rPr>
        <w:t>Условия размещения намечаемых объектов должны быть согласованы с ведо</w:t>
      </w:r>
      <w:r w:rsidRPr="00CD4887">
        <w:rPr>
          <w:sz w:val="28"/>
          <w:szCs w:val="28"/>
        </w:rPr>
        <w:t>м</w:t>
      </w:r>
      <w:r w:rsidRPr="00CD4887">
        <w:rPr>
          <w:sz w:val="28"/>
          <w:szCs w:val="28"/>
        </w:rPr>
        <w:t>ствами, в ведении которых находятся особо охраняемые природные территории.</w:t>
      </w:r>
    </w:p>
    <w:p w:rsidR="00940A36" w:rsidRPr="00CD4887" w:rsidRDefault="00940A36" w:rsidP="00940A36">
      <w:pPr>
        <w:widowControl w:val="0"/>
        <w:overflowPunct w:val="0"/>
        <w:autoSpaceDE w:val="0"/>
        <w:autoSpaceDN w:val="0"/>
        <w:adjustRightInd w:val="0"/>
        <w:spacing w:line="239" w:lineRule="auto"/>
        <w:ind w:firstLine="709"/>
        <w:jc w:val="both"/>
        <w:textAlignment w:val="baseline"/>
        <w:rPr>
          <w:sz w:val="28"/>
          <w:szCs w:val="28"/>
        </w:rPr>
      </w:pPr>
      <w:r w:rsidRPr="00CD4887">
        <w:rPr>
          <w:sz w:val="28"/>
          <w:szCs w:val="28"/>
        </w:rPr>
        <w:t>Допускается размещение зон сельскохозяйственного использования в водоохранных зонах рек и водоемов при условии оборудования таких объектов сооружениями, обеспечивающ</w:t>
      </w:r>
      <w:r w:rsidRPr="00CD4887">
        <w:rPr>
          <w:sz w:val="28"/>
          <w:szCs w:val="28"/>
        </w:rPr>
        <w:t>и</w:t>
      </w:r>
      <w:r w:rsidRPr="00CD4887">
        <w:rPr>
          <w:sz w:val="28"/>
          <w:szCs w:val="28"/>
        </w:rPr>
        <w:t>ми охрану водных объектов от загрязнения, засорения и истощения вод в соответствии с водным и природоохранным з</w:t>
      </w:r>
      <w:r w:rsidRPr="00CD4887">
        <w:rPr>
          <w:sz w:val="28"/>
          <w:szCs w:val="28"/>
        </w:rPr>
        <w:t>а</w:t>
      </w:r>
      <w:r w:rsidRPr="00CD4887">
        <w:rPr>
          <w:sz w:val="28"/>
          <w:szCs w:val="28"/>
        </w:rPr>
        <w:t>конодательством.</w:t>
      </w:r>
    </w:p>
    <w:p w:rsidR="00940A36" w:rsidRPr="00CD4887" w:rsidRDefault="00940A36" w:rsidP="00940A36">
      <w:pPr>
        <w:widowControl w:val="0"/>
        <w:spacing w:line="239" w:lineRule="auto"/>
        <w:ind w:firstLine="709"/>
        <w:jc w:val="both"/>
        <w:rPr>
          <w:sz w:val="28"/>
          <w:szCs w:val="28"/>
        </w:rPr>
      </w:pPr>
      <w:r w:rsidRPr="00CD4887">
        <w:rPr>
          <w:sz w:val="28"/>
          <w:szCs w:val="28"/>
        </w:rPr>
        <w:t>4.2.4. При размещении зон сельскохозяйственного использования в районе располож</w:t>
      </w:r>
      <w:r w:rsidRPr="00CD4887">
        <w:rPr>
          <w:sz w:val="28"/>
          <w:szCs w:val="28"/>
        </w:rPr>
        <w:t>е</w:t>
      </w:r>
      <w:r w:rsidRPr="00CD4887">
        <w:rPr>
          <w:sz w:val="28"/>
          <w:szCs w:val="28"/>
        </w:rPr>
        <w:t>ния радиостанций, складов взрывчатых веществ, сильно действующих ядовитых веществ и др</w:t>
      </w:r>
      <w:r w:rsidRPr="00CD4887">
        <w:rPr>
          <w:sz w:val="28"/>
          <w:szCs w:val="28"/>
        </w:rPr>
        <w:t>у</w:t>
      </w:r>
      <w:r w:rsidRPr="00CD4887">
        <w:rPr>
          <w:sz w:val="28"/>
          <w:szCs w:val="28"/>
        </w:rPr>
        <w:t>гих предприятий и объектов специального назначения расстояние от проектируемых зон до указанных объектов следует принимать в соответствии с требован</w:t>
      </w:r>
      <w:r w:rsidRPr="00CD4887">
        <w:rPr>
          <w:sz w:val="28"/>
          <w:szCs w:val="28"/>
        </w:rPr>
        <w:t>и</w:t>
      </w:r>
      <w:r w:rsidRPr="00CD4887">
        <w:rPr>
          <w:sz w:val="28"/>
          <w:szCs w:val="28"/>
        </w:rPr>
        <w:t>ями действующих норм и правил при соблюдении санитарно-защитных зон указанных объектов (СанПиН 2.2.1/2.1.1.1200-03).</w:t>
      </w:r>
    </w:p>
    <w:p w:rsidR="00940A36" w:rsidRPr="00CD4887" w:rsidRDefault="00940A36" w:rsidP="00940A36">
      <w:pPr>
        <w:pStyle w:val="Normal1"/>
        <w:spacing w:line="239" w:lineRule="auto"/>
        <w:ind w:firstLine="720"/>
        <w:rPr>
          <w:rFonts w:ascii="Times New Roman" w:hAnsi="Times New Roman"/>
          <w:b w:val="0"/>
          <w:sz w:val="28"/>
          <w:szCs w:val="28"/>
        </w:rPr>
      </w:pPr>
      <w:r>
        <w:rPr>
          <w:rFonts w:ascii="Times New Roman" w:hAnsi="Times New Roman"/>
          <w:b w:val="0"/>
          <w:sz w:val="28"/>
          <w:szCs w:val="28"/>
        </w:rPr>
        <w:t>4.2.5</w:t>
      </w:r>
      <w:r w:rsidRPr="00CD4887">
        <w:rPr>
          <w:rFonts w:ascii="Times New Roman" w:hAnsi="Times New Roman"/>
          <w:b w:val="0"/>
          <w:sz w:val="28"/>
          <w:szCs w:val="28"/>
        </w:rPr>
        <w:t>. Зону сельскохозяйственного использования, сельскохозяйственные пре</w:t>
      </w:r>
      <w:r w:rsidRPr="00CD4887">
        <w:rPr>
          <w:rFonts w:ascii="Times New Roman" w:hAnsi="Times New Roman"/>
          <w:b w:val="0"/>
          <w:sz w:val="28"/>
          <w:szCs w:val="28"/>
        </w:rPr>
        <w:t>д</w:t>
      </w:r>
      <w:r w:rsidRPr="00CD4887">
        <w:rPr>
          <w:rFonts w:ascii="Times New Roman" w:hAnsi="Times New Roman"/>
          <w:b w:val="0"/>
          <w:sz w:val="28"/>
          <w:szCs w:val="28"/>
        </w:rPr>
        <w:t>приятия и объекты следует располагать, по возможности, с подветренной стороны по отношению к жилой зоне и ниже по рельефу местн</w:t>
      </w:r>
      <w:r w:rsidRPr="00CD4887">
        <w:rPr>
          <w:rFonts w:ascii="Times New Roman" w:hAnsi="Times New Roman"/>
          <w:b w:val="0"/>
          <w:sz w:val="28"/>
          <w:szCs w:val="28"/>
        </w:rPr>
        <w:t>о</w:t>
      </w:r>
      <w:r w:rsidRPr="00CD4887">
        <w:rPr>
          <w:rFonts w:ascii="Times New Roman" w:hAnsi="Times New Roman"/>
          <w:b w:val="0"/>
          <w:sz w:val="28"/>
          <w:szCs w:val="28"/>
        </w:rPr>
        <w:t>сти.</w:t>
      </w:r>
    </w:p>
    <w:p w:rsidR="00940A36" w:rsidRPr="00CD4887" w:rsidRDefault="00940A36" w:rsidP="00940A36">
      <w:pPr>
        <w:widowControl w:val="0"/>
        <w:overflowPunct w:val="0"/>
        <w:autoSpaceDE w:val="0"/>
        <w:autoSpaceDN w:val="0"/>
        <w:adjustRightInd w:val="0"/>
        <w:spacing w:line="239" w:lineRule="auto"/>
        <w:ind w:firstLine="720"/>
        <w:jc w:val="both"/>
        <w:textAlignment w:val="baseline"/>
        <w:rPr>
          <w:sz w:val="28"/>
          <w:szCs w:val="28"/>
        </w:rPr>
      </w:pPr>
      <w:r w:rsidRPr="00CD4887">
        <w:rPr>
          <w:sz w:val="28"/>
          <w:szCs w:val="28"/>
        </w:rPr>
        <w:t>При организации данной зоны объекты и сооружения следует, по возможности, концентрировать на одной площадке с односторонним размещением относительно жилой з</w:t>
      </w:r>
      <w:r w:rsidRPr="00CD4887">
        <w:rPr>
          <w:sz w:val="28"/>
          <w:szCs w:val="28"/>
        </w:rPr>
        <w:t>о</w:t>
      </w:r>
      <w:r w:rsidRPr="00CD4887">
        <w:rPr>
          <w:sz w:val="28"/>
          <w:szCs w:val="28"/>
        </w:rPr>
        <w:t>ны.</w:t>
      </w:r>
    </w:p>
    <w:p w:rsidR="00940A36" w:rsidRPr="00CD4887" w:rsidRDefault="00940A36" w:rsidP="00940A36">
      <w:pPr>
        <w:widowControl w:val="0"/>
        <w:overflowPunct w:val="0"/>
        <w:autoSpaceDE w:val="0"/>
        <w:autoSpaceDN w:val="0"/>
        <w:adjustRightInd w:val="0"/>
        <w:spacing w:line="239" w:lineRule="auto"/>
        <w:ind w:firstLine="709"/>
        <w:jc w:val="both"/>
        <w:textAlignment w:val="baseline"/>
        <w:rPr>
          <w:sz w:val="28"/>
          <w:szCs w:val="28"/>
        </w:rPr>
      </w:pPr>
      <w:r w:rsidRPr="00CD4887">
        <w:rPr>
          <w:sz w:val="28"/>
          <w:szCs w:val="28"/>
        </w:rPr>
        <w:t>Территории зон сельскохозяйственного использования не должны разделяться на обособленные участки железными или автомобильными дорогами общей сети, а также реками.</w:t>
      </w:r>
    </w:p>
    <w:p w:rsidR="00940A36" w:rsidRPr="00CD4887" w:rsidRDefault="00940A36" w:rsidP="00940A36">
      <w:pPr>
        <w:widowControl w:val="0"/>
        <w:spacing w:line="239" w:lineRule="auto"/>
        <w:ind w:firstLine="709"/>
        <w:jc w:val="both"/>
        <w:rPr>
          <w:sz w:val="28"/>
          <w:szCs w:val="28"/>
        </w:rPr>
      </w:pPr>
      <w:r w:rsidRPr="00CD4887">
        <w:rPr>
          <w:sz w:val="28"/>
          <w:szCs w:val="28"/>
        </w:rPr>
        <w:t>4.2.</w:t>
      </w:r>
      <w:r>
        <w:rPr>
          <w:sz w:val="28"/>
          <w:szCs w:val="28"/>
        </w:rPr>
        <w:t>6</w:t>
      </w:r>
      <w:r w:rsidRPr="00CD4887">
        <w:rPr>
          <w:sz w:val="28"/>
          <w:szCs w:val="28"/>
        </w:rPr>
        <w:t>. При планировке и застройке зон сельскохозяйственного использования необходимо пред</w:t>
      </w:r>
      <w:r w:rsidRPr="00CD4887">
        <w:rPr>
          <w:sz w:val="28"/>
          <w:szCs w:val="28"/>
        </w:rPr>
        <w:t>у</w:t>
      </w:r>
      <w:r w:rsidRPr="00CD4887">
        <w:rPr>
          <w:sz w:val="28"/>
          <w:szCs w:val="28"/>
        </w:rPr>
        <w:t>сматривать:</w:t>
      </w:r>
    </w:p>
    <w:p w:rsidR="00940A36" w:rsidRPr="00CD4887" w:rsidRDefault="00940A36" w:rsidP="00940A36">
      <w:pPr>
        <w:widowControl w:val="0"/>
        <w:numPr>
          <w:ilvl w:val="0"/>
          <w:numId w:val="10"/>
        </w:numPr>
        <w:tabs>
          <w:tab w:val="left" w:pos="1134"/>
        </w:tabs>
        <w:spacing w:line="239" w:lineRule="auto"/>
        <w:ind w:left="0" w:firstLine="709"/>
        <w:jc w:val="both"/>
        <w:rPr>
          <w:sz w:val="28"/>
          <w:szCs w:val="28"/>
        </w:rPr>
      </w:pPr>
      <w:r w:rsidRPr="00CD4887">
        <w:rPr>
          <w:sz w:val="28"/>
          <w:szCs w:val="28"/>
        </w:rPr>
        <w:t>планировочную увязку с селитебной зоной;</w:t>
      </w:r>
    </w:p>
    <w:p w:rsidR="00940A36" w:rsidRPr="00CD4887" w:rsidRDefault="00940A36" w:rsidP="00940A36">
      <w:pPr>
        <w:widowControl w:val="0"/>
        <w:numPr>
          <w:ilvl w:val="0"/>
          <w:numId w:val="10"/>
        </w:numPr>
        <w:tabs>
          <w:tab w:val="left" w:pos="1134"/>
        </w:tabs>
        <w:spacing w:line="239" w:lineRule="auto"/>
        <w:ind w:left="0" w:firstLine="709"/>
        <w:jc w:val="both"/>
        <w:rPr>
          <w:sz w:val="28"/>
          <w:szCs w:val="28"/>
        </w:rPr>
      </w:pPr>
      <w:r w:rsidRPr="00CD4887">
        <w:rPr>
          <w:sz w:val="28"/>
          <w:szCs w:val="28"/>
        </w:rPr>
        <w:t>экономически целесообразное кооперирование сельскохозяйственных и промышле</w:t>
      </w:r>
      <w:r w:rsidRPr="00CD4887">
        <w:rPr>
          <w:sz w:val="28"/>
          <w:szCs w:val="28"/>
        </w:rPr>
        <w:t>н</w:t>
      </w:r>
      <w:r w:rsidRPr="00CD4887">
        <w:rPr>
          <w:sz w:val="28"/>
          <w:szCs w:val="28"/>
        </w:rPr>
        <w:t>ных предприятий на одном земельном участке и организацию общих объектов подсобн</w:t>
      </w:r>
      <w:r w:rsidRPr="00CD4887">
        <w:rPr>
          <w:sz w:val="28"/>
          <w:szCs w:val="28"/>
        </w:rPr>
        <w:t>о</w:t>
      </w:r>
      <w:r w:rsidRPr="00CD4887">
        <w:rPr>
          <w:sz w:val="28"/>
          <w:szCs w:val="28"/>
        </w:rPr>
        <w:t>го и обслуживающего назначения;</w:t>
      </w:r>
    </w:p>
    <w:p w:rsidR="00940A36" w:rsidRPr="00CD4887" w:rsidRDefault="00940A36" w:rsidP="00940A36">
      <w:pPr>
        <w:widowControl w:val="0"/>
        <w:numPr>
          <w:ilvl w:val="0"/>
          <w:numId w:val="10"/>
        </w:numPr>
        <w:tabs>
          <w:tab w:val="left" w:pos="1134"/>
        </w:tabs>
        <w:spacing w:line="239" w:lineRule="auto"/>
        <w:ind w:left="0" w:firstLine="709"/>
        <w:jc w:val="both"/>
        <w:rPr>
          <w:sz w:val="28"/>
          <w:szCs w:val="28"/>
        </w:rPr>
      </w:pPr>
      <w:r w:rsidRPr="00CD4887">
        <w:rPr>
          <w:sz w:val="28"/>
          <w:szCs w:val="28"/>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w:t>
      </w:r>
      <w:r w:rsidRPr="00CD4887">
        <w:rPr>
          <w:sz w:val="28"/>
          <w:szCs w:val="28"/>
        </w:rPr>
        <w:t>е</w:t>
      </w:r>
      <w:r w:rsidRPr="00CD4887">
        <w:rPr>
          <w:sz w:val="28"/>
          <w:szCs w:val="28"/>
        </w:rPr>
        <w:t>ских и других местных условий;</w:t>
      </w:r>
    </w:p>
    <w:p w:rsidR="00940A36" w:rsidRPr="00CD4887" w:rsidRDefault="00940A36" w:rsidP="00940A36">
      <w:pPr>
        <w:widowControl w:val="0"/>
        <w:numPr>
          <w:ilvl w:val="0"/>
          <w:numId w:val="10"/>
        </w:numPr>
        <w:tabs>
          <w:tab w:val="left" w:pos="1134"/>
        </w:tabs>
        <w:spacing w:line="239" w:lineRule="auto"/>
        <w:ind w:left="0" w:firstLine="709"/>
        <w:jc w:val="both"/>
        <w:rPr>
          <w:sz w:val="28"/>
          <w:szCs w:val="28"/>
        </w:rPr>
      </w:pPr>
      <w:r w:rsidRPr="00CD4887">
        <w:rPr>
          <w:sz w:val="28"/>
          <w:szCs w:val="28"/>
        </w:rPr>
        <w:t>мероприятия по охране окружающей среды от загрязнения производственными выбр</w:t>
      </w:r>
      <w:r w:rsidRPr="00CD4887">
        <w:rPr>
          <w:sz w:val="28"/>
          <w:szCs w:val="28"/>
        </w:rPr>
        <w:t>о</w:t>
      </w:r>
      <w:r w:rsidRPr="00CD4887">
        <w:rPr>
          <w:sz w:val="28"/>
          <w:szCs w:val="28"/>
        </w:rPr>
        <w:t>сами и стоками;</w:t>
      </w:r>
    </w:p>
    <w:p w:rsidR="00940A36" w:rsidRPr="00CD4887" w:rsidRDefault="00940A36" w:rsidP="00940A36">
      <w:pPr>
        <w:widowControl w:val="0"/>
        <w:numPr>
          <w:ilvl w:val="0"/>
          <w:numId w:val="10"/>
        </w:numPr>
        <w:tabs>
          <w:tab w:val="left" w:pos="1134"/>
        </w:tabs>
        <w:overflowPunct w:val="0"/>
        <w:autoSpaceDE w:val="0"/>
        <w:autoSpaceDN w:val="0"/>
        <w:adjustRightInd w:val="0"/>
        <w:spacing w:line="239" w:lineRule="auto"/>
        <w:ind w:left="0" w:firstLine="709"/>
        <w:jc w:val="both"/>
        <w:textAlignment w:val="baseline"/>
        <w:rPr>
          <w:sz w:val="28"/>
          <w:szCs w:val="28"/>
        </w:rPr>
      </w:pPr>
      <w:r w:rsidRPr="00CD4887">
        <w:rPr>
          <w:sz w:val="28"/>
          <w:szCs w:val="28"/>
        </w:rPr>
        <w:t>возможность преобразования зоны сельскохозяйственного использования в функци</w:t>
      </w:r>
      <w:r w:rsidRPr="00CD4887">
        <w:rPr>
          <w:sz w:val="28"/>
          <w:szCs w:val="28"/>
        </w:rPr>
        <w:t>о</w:t>
      </w:r>
      <w:r w:rsidRPr="00CD4887">
        <w:rPr>
          <w:sz w:val="28"/>
          <w:szCs w:val="28"/>
        </w:rPr>
        <w:t>нальные зоны иных видов.</w:t>
      </w:r>
    </w:p>
    <w:p w:rsidR="00940A36" w:rsidRPr="00CD4887" w:rsidRDefault="00940A36" w:rsidP="00940A36">
      <w:pPr>
        <w:pStyle w:val="1"/>
        <w:jc w:val="center"/>
        <w:rPr>
          <w:rStyle w:val="12"/>
          <w:rFonts w:ascii="Times New Roman" w:hAnsi="Times New Roman" w:cs="Times New Roman"/>
          <w:color w:val="000000"/>
          <w:kern w:val="0"/>
          <w:sz w:val="28"/>
          <w:szCs w:val="28"/>
        </w:rPr>
      </w:pPr>
      <w:bookmarkStart w:id="86" w:name="_Toc437506438"/>
      <w:r w:rsidRPr="00CD4887">
        <w:rPr>
          <w:rStyle w:val="12"/>
          <w:rFonts w:ascii="Times New Roman" w:hAnsi="Times New Roman" w:cs="Times New Roman"/>
          <w:color w:val="000000"/>
          <w:kern w:val="0"/>
          <w:sz w:val="28"/>
          <w:szCs w:val="28"/>
        </w:rPr>
        <w:t>5. Зоны специального назначения</w:t>
      </w:r>
      <w:bookmarkEnd w:id="86"/>
    </w:p>
    <w:p w:rsidR="00940A36" w:rsidRPr="00CD4887" w:rsidRDefault="00940A36" w:rsidP="00940A36">
      <w:pPr>
        <w:widowControl w:val="0"/>
        <w:spacing w:line="239" w:lineRule="auto"/>
        <w:ind w:firstLine="709"/>
        <w:jc w:val="both"/>
        <w:rPr>
          <w:sz w:val="28"/>
          <w:szCs w:val="28"/>
        </w:rPr>
      </w:pPr>
    </w:p>
    <w:p w:rsidR="00940A36" w:rsidRPr="00CD4887" w:rsidRDefault="00940A36" w:rsidP="00940A36">
      <w:pPr>
        <w:widowControl w:val="0"/>
        <w:spacing w:line="239" w:lineRule="auto"/>
        <w:ind w:firstLine="709"/>
        <w:jc w:val="both"/>
        <w:rPr>
          <w:sz w:val="28"/>
          <w:szCs w:val="28"/>
        </w:rPr>
      </w:pPr>
      <w:r w:rsidRPr="00CD4887">
        <w:rPr>
          <w:sz w:val="28"/>
          <w:szCs w:val="28"/>
        </w:rPr>
        <w:lastRenderedPageBreak/>
        <w:t xml:space="preserve">5.1. В состав зон специального назначения муниципального образования </w:t>
      </w:r>
      <w:r>
        <w:rPr>
          <w:sz w:val="28"/>
          <w:szCs w:val="28"/>
        </w:rPr>
        <w:t>сельское поселение Горноправдинск</w:t>
      </w:r>
      <w:r w:rsidRPr="00CD4887">
        <w:rPr>
          <w:sz w:val="28"/>
          <w:szCs w:val="28"/>
        </w:rPr>
        <w:t xml:space="preserve"> могут включаться зоны, занятые кладбищами,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w:t>
      </w:r>
      <w:r w:rsidRPr="00CD4887">
        <w:rPr>
          <w:sz w:val="28"/>
          <w:szCs w:val="28"/>
        </w:rPr>
        <w:t>и</w:t>
      </w:r>
      <w:r w:rsidRPr="00CD4887">
        <w:rPr>
          <w:sz w:val="28"/>
          <w:szCs w:val="28"/>
        </w:rPr>
        <w:t>альных зонах.</w:t>
      </w:r>
    </w:p>
    <w:p w:rsidR="00940A36" w:rsidRPr="00CD4887" w:rsidRDefault="00940A36" w:rsidP="00940A36">
      <w:pPr>
        <w:widowControl w:val="0"/>
        <w:spacing w:line="239" w:lineRule="auto"/>
        <w:ind w:firstLine="709"/>
        <w:jc w:val="both"/>
        <w:rPr>
          <w:sz w:val="28"/>
          <w:szCs w:val="28"/>
        </w:rPr>
      </w:pPr>
      <w:r w:rsidRPr="00CD4887">
        <w:rPr>
          <w:sz w:val="28"/>
          <w:szCs w:val="28"/>
        </w:rPr>
        <w:t>5.2.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940A36" w:rsidRPr="00CD4887" w:rsidRDefault="00940A36" w:rsidP="00940A36">
      <w:pPr>
        <w:widowControl w:val="0"/>
        <w:spacing w:line="239" w:lineRule="auto"/>
        <w:ind w:firstLine="709"/>
        <w:jc w:val="both"/>
        <w:rPr>
          <w:sz w:val="28"/>
          <w:szCs w:val="28"/>
        </w:rPr>
      </w:pPr>
      <w:r w:rsidRPr="00CD4887">
        <w:rPr>
          <w:sz w:val="28"/>
          <w:szCs w:val="28"/>
        </w:rPr>
        <w:t>5.3. Размещение, расширение и реконструкция кладбищ, зданий и сооружений пох</w:t>
      </w:r>
      <w:r w:rsidRPr="00CD4887">
        <w:rPr>
          <w:sz w:val="28"/>
          <w:szCs w:val="28"/>
        </w:rPr>
        <w:t>о</w:t>
      </w:r>
      <w:r w:rsidRPr="00CD4887">
        <w:rPr>
          <w:sz w:val="28"/>
          <w:szCs w:val="28"/>
        </w:rPr>
        <w:t xml:space="preserve">ронного назначения осуществляется в соответствии с требованиями Федерального закона от 12.01.1996 г. № 8-ФЗ «О погребении и похоронном деле», СанПиН </w:t>
      </w:r>
      <w:r w:rsidRPr="00CD4887">
        <w:rPr>
          <w:bCs/>
          <w:sz w:val="28"/>
          <w:szCs w:val="28"/>
        </w:rPr>
        <w:t>2.1.1279-03, СанПиН 2.2.1/2.1.1.1200-03</w:t>
      </w:r>
      <w:r w:rsidRPr="00CD4887">
        <w:rPr>
          <w:sz w:val="28"/>
          <w:szCs w:val="28"/>
        </w:rPr>
        <w:t xml:space="preserve"> и н</w:t>
      </w:r>
      <w:r w:rsidRPr="00CD4887">
        <w:rPr>
          <w:sz w:val="28"/>
          <w:szCs w:val="28"/>
        </w:rPr>
        <w:t>а</w:t>
      </w:r>
      <w:r w:rsidRPr="00CD4887">
        <w:rPr>
          <w:sz w:val="28"/>
          <w:szCs w:val="28"/>
        </w:rPr>
        <w:t>стоящих нормативов.</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5.4. Не разрешается размещать кладбища на территориях:</w:t>
      </w:r>
    </w:p>
    <w:p w:rsidR="00940A36" w:rsidRPr="00CD4887" w:rsidRDefault="00940A36" w:rsidP="00940A36">
      <w:pPr>
        <w:widowControl w:val="0"/>
        <w:numPr>
          <w:ilvl w:val="0"/>
          <w:numId w:val="11"/>
        </w:numPr>
        <w:tabs>
          <w:tab w:val="left" w:pos="1134"/>
        </w:tabs>
        <w:adjustRightInd w:val="0"/>
        <w:spacing w:line="239" w:lineRule="auto"/>
        <w:ind w:left="0" w:firstLine="709"/>
        <w:jc w:val="both"/>
        <w:rPr>
          <w:sz w:val="28"/>
          <w:szCs w:val="28"/>
        </w:rPr>
      </w:pPr>
      <w:r w:rsidRPr="00CD4887">
        <w:rPr>
          <w:sz w:val="28"/>
          <w:szCs w:val="28"/>
        </w:rPr>
        <w:t>первого и второго поясов зон санитарной охраны источников централизованного вод</w:t>
      </w:r>
      <w:r w:rsidRPr="00CD4887">
        <w:rPr>
          <w:sz w:val="28"/>
          <w:szCs w:val="28"/>
        </w:rPr>
        <w:t>о</w:t>
      </w:r>
      <w:r w:rsidRPr="00CD4887">
        <w:rPr>
          <w:sz w:val="28"/>
          <w:szCs w:val="28"/>
        </w:rPr>
        <w:t>снабжения;</w:t>
      </w:r>
    </w:p>
    <w:p w:rsidR="00940A36" w:rsidRPr="00CD4887" w:rsidRDefault="00940A36" w:rsidP="00940A36">
      <w:pPr>
        <w:widowControl w:val="0"/>
        <w:numPr>
          <w:ilvl w:val="0"/>
          <w:numId w:val="11"/>
        </w:numPr>
        <w:tabs>
          <w:tab w:val="left" w:pos="1134"/>
        </w:tabs>
        <w:adjustRightInd w:val="0"/>
        <w:spacing w:line="239" w:lineRule="auto"/>
        <w:ind w:left="0" w:firstLine="709"/>
        <w:jc w:val="both"/>
        <w:rPr>
          <w:sz w:val="28"/>
          <w:szCs w:val="28"/>
        </w:rPr>
      </w:pPr>
      <w:r w:rsidRPr="00CD4887">
        <w:rPr>
          <w:sz w:val="28"/>
          <w:szCs w:val="28"/>
        </w:rPr>
        <w:t>зон санитарной, горно-санитарной охраны лечебно-оздоровительных местностей и к</w:t>
      </w:r>
      <w:r w:rsidRPr="00CD4887">
        <w:rPr>
          <w:sz w:val="28"/>
          <w:szCs w:val="28"/>
        </w:rPr>
        <w:t>у</w:t>
      </w:r>
      <w:r w:rsidRPr="00CD4887">
        <w:rPr>
          <w:sz w:val="28"/>
          <w:szCs w:val="28"/>
        </w:rPr>
        <w:t>рортов;</w:t>
      </w:r>
    </w:p>
    <w:p w:rsidR="00940A36" w:rsidRPr="00CD4887" w:rsidRDefault="00940A36" w:rsidP="00940A36">
      <w:pPr>
        <w:widowControl w:val="0"/>
        <w:numPr>
          <w:ilvl w:val="0"/>
          <w:numId w:val="11"/>
        </w:numPr>
        <w:tabs>
          <w:tab w:val="left" w:pos="1134"/>
        </w:tabs>
        <w:adjustRightInd w:val="0"/>
        <w:spacing w:line="239" w:lineRule="auto"/>
        <w:ind w:left="0" w:firstLine="709"/>
        <w:jc w:val="both"/>
        <w:rPr>
          <w:sz w:val="28"/>
          <w:szCs w:val="28"/>
        </w:rPr>
      </w:pPr>
      <w:r w:rsidRPr="00CD4887">
        <w:rPr>
          <w:sz w:val="28"/>
          <w:szCs w:val="28"/>
        </w:rPr>
        <w:t>с выходом на поверхность закарстованных, сильнотрещиноватых пород и в местах в</w:t>
      </w:r>
      <w:r w:rsidRPr="00CD4887">
        <w:rPr>
          <w:sz w:val="28"/>
          <w:szCs w:val="28"/>
        </w:rPr>
        <w:t>ы</w:t>
      </w:r>
      <w:r w:rsidRPr="00CD4887">
        <w:rPr>
          <w:sz w:val="28"/>
          <w:szCs w:val="28"/>
        </w:rPr>
        <w:t>клинивания водоносных горизонтов;</w:t>
      </w:r>
    </w:p>
    <w:p w:rsidR="00940A36" w:rsidRPr="00CD4887" w:rsidRDefault="00940A36" w:rsidP="00940A36">
      <w:pPr>
        <w:widowControl w:val="0"/>
        <w:numPr>
          <w:ilvl w:val="0"/>
          <w:numId w:val="11"/>
        </w:numPr>
        <w:tabs>
          <w:tab w:val="left" w:pos="1134"/>
        </w:tabs>
        <w:adjustRightInd w:val="0"/>
        <w:spacing w:line="239" w:lineRule="auto"/>
        <w:ind w:left="0" w:firstLine="709"/>
        <w:jc w:val="both"/>
        <w:rPr>
          <w:sz w:val="28"/>
          <w:szCs w:val="28"/>
        </w:rPr>
      </w:pPr>
      <w:r w:rsidRPr="00CD4887">
        <w:rPr>
          <w:sz w:val="28"/>
          <w:szCs w:val="28"/>
        </w:rPr>
        <w:t xml:space="preserve">со стоянием грунтовых вод менее </w:t>
      </w:r>
      <w:smartTag w:uri="urn:schemas-microsoft-com:office:smarttags" w:element="metricconverter">
        <w:smartTagPr>
          <w:attr w:name="ProductID" w:val="2 м"/>
        </w:smartTagPr>
        <w:r w:rsidRPr="00CD4887">
          <w:rPr>
            <w:sz w:val="28"/>
            <w:szCs w:val="28"/>
          </w:rPr>
          <w:t>2 м</w:t>
        </w:r>
      </w:smartTag>
      <w:r w:rsidRPr="00CD4887">
        <w:rPr>
          <w:sz w:val="28"/>
          <w:szCs w:val="28"/>
        </w:rPr>
        <w:t xml:space="preserve"> от поверхности земли при наиболее высоком их стоянии, а также </w:t>
      </w:r>
      <w:r w:rsidRPr="00CD4887">
        <w:rPr>
          <w:rStyle w:val="grame"/>
          <w:sz w:val="28"/>
          <w:szCs w:val="28"/>
        </w:rPr>
        <w:t>на</w:t>
      </w:r>
      <w:r w:rsidRPr="00CD4887">
        <w:rPr>
          <w:sz w:val="28"/>
          <w:szCs w:val="28"/>
        </w:rPr>
        <w:t xml:space="preserve"> затапливаемых, подверженных оползням и обвалам, заб</w:t>
      </w:r>
      <w:r w:rsidRPr="00CD4887">
        <w:rPr>
          <w:sz w:val="28"/>
          <w:szCs w:val="28"/>
        </w:rPr>
        <w:t>о</w:t>
      </w:r>
      <w:r w:rsidRPr="00CD4887">
        <w:rPr>
          <w:sz w:val="28"/>
          <w:szCs w:val="28"/>
        </w:rPr>
        <w:t>лоченных;</w:t>
      </w:r>
    </w:p>
    <w:p w:rsidR="00940A36" w:rsidRPr="00CD4887" w:rsidRDefault="00940A36" w:rsidP="00940A36">
      <w:pPr>
        <w:widowControl w:val="0"/>
        <w:numPr>
          <w:ilvl w:val="0"/>
          <w:numId w:val="11"/>
        </w:numPr>
        <w:tabs>
          <w:tab w:val="left" w:pos="1134"/>
        </w:tabs>
        <w:adjustRightInd w:val="0"/>
        <w:spacing w:line="239" w:lineRule="auto"/>
        <w:ind w:left="0" w:firstLine="709"/>
        <w:jc w:val="both"/>
        <w:rPr>
          <w:sz w:val="28"/>
          <w:szCs w:val="28"/>
        </w:rPr>
      </w:pPr>
      <w:r w:rsidRPr="00CD4887">
        <w:rPr>
          <w:sz w:val="28"/>
          <w:szCs w:val="28"/>
        </w:rPr>
        <w:t>на берегах озер, рек и других открытых водоемов, используемых населением для х</w:t>
      </w:r>
      <w:r w:rsidRPr="00CD4887">
        <w:rPr>
          <w:sz w:val="28"/>
          <w:szCs w:val="28"/>
        </w:rPr>
        <w:t>о</w:t>
      </w:r>
      <w:r w:rsidRPr="00CD4887">
        <w:rPr>
          <w:sz w:val="28"/>
          <w:szCs w:val="28"/>
        </w:rPr>
        <w:t>зяйственно-бытовых нужд, купания и культурно-оздоровительных целей.</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5.5. Выбор земельного участка под размещение кладбища производится на основе с</w:t>
      </w:r>
      <w:r w:rsidRPr="00CD4887">
        <w:rPr>
          <w:sz w:val="28"/>
          <w:szCs w:val="28"/>
        </w:rPr>
        <w:t>а</w:t>
      </w:r>
      <w:r w:rsidRPr="00CD4887">
        <w:rPr>
          <w:sz w:val="28"/>
          <w:szCs w:val="28"/>
        </w:rPr>
        <w:t>нитарно-эпидемиологической оценки следующих факторов:</w:t>
      </w:r>
    </w:p>
    <w:p w:rsidR="00940A36" w:rsidRPr="00CD4887" w:rsidRDefault="00940A36" w:rsidP="00940A36">
      <w:pPr>
        <w:widowControl w:val="0"/>
        <w:numPr>
          <w:ilvl w:val="0"/>
          <w:numId w:val="12"/>
        </w:numPr>
        <w:tabs>
          <w:tab w:val="left" w:pos="1134"/>
        </w:tabs>
        <w:adjustRightInd w:val="0"/>
        <w:spacing w:line="239" w:lineRule="auto"/>
        <w:ind w:left="0" w:firstLine="709"/>
        <w:jc w:val="both"/>
        <w:rPr>
          <w:sz w:val="28"/>
          <w:szCs w:val="28"/>
        </w:rPr>
      </w:pPr>
      <w:r w:rsidRPr="00CD4887">
        <w:rPr>
          <w:sz w:val="28"/>
          <w:szCs w:val="28"/>
        </w:rPr>
        <w:t>санитарно-эпидемиологической обстановки;</w:t>
      </w:r>
    </w:p>
    <w:p w:rsidR="00940A36" w:rsidRPr="00CD4887" w:rsidRDefault="00940A36" w:rsidP="00940A36">
      <w:pPr>
        <w:widowControl w:val="0"/>
        <w:numPr>
          <w:ilvl w:val="0"/>
          <w:numId w:val="12"/>
        </w:numPr>
        <w:tabs>
          <w:tab w:val="left" w:pos="1134"/>
        </w:tabs>
        <w:adjustRightInd w:val="0"/>
        <w:spacing w:line="239" w:lineRule="auto"/>
        <w:ind w:left="0" w:firstLine="709"/>
        <w:jc w:val="both"/>
        <w:rPr>
          <w:sz w:val="28"/>
          <w:szCs w:val="28"/>
        </w:rPr>
      </w:pPr>
      <w:r w:rsidRPr="00CD4887">
        <w:rPr>
          <w:sz w:val="28"/>
          <w:szCs w:val="28"/>
        </w:rPr>
        <w:t>градостроительного назначения и ландшафтного зонирования территории;</w:t>
      </w:r>
    </w:p>
    <w:p w:rsidR="00940A36" w:rsidRPr="00CD4887" w:rsidRDefault="00940A36" w:rsidP="00940A36">
      <w:pPr>
        <w:widowControl w:val="0"/>
        <w:numPr>
          <w:ilvl w:val="0"/>
          <w:numId w:val="12"/>
        </w:numPr>
        <w:tabs>
          <w:tab w:val="left" w:pos="1134"/>
        </w:tabs>
        <w:adjustRightInd w:val="0"/>
        <w:spacing w:line="239" w:lineRule="auto"/>
        <w:ind w:left="0" w:firstLine="709"/>
        <w:jc w:val="both"/>
        <w:rPr>
          <w:sz w:val="28"/>
          <w:szCs w:val="28"/>
        </w:rPr>
      </w:pPr>
      <w:r w:rsidRPr="00CD4887">
        <w:rPr>
          <w:sz w:val="28"/>
          <w:szCs w:val="28"/>
        </w:rPr>
        <w:t>геологических, гидрогеологических и гидрогеохимических данных;</w:t>
      </w:r>
    </w:p>
    <w:p w:rsidR="00940A36" w:rsidRPr="00CD4887" w:rsidRDefault="00940A36" w:rsidP="00940A36">
      <w:pPr>
        <w:widowControl w:val="0"/>
        <w:numPr>
          <w:ilvl w:val="0"/>
          <w:numId w:val="12"/>
        </w:numPr>
        <w:tabs>
          <w:tab w:val="left" w:pos="1134"/>
        </w:tabs>
        <w:adjustRightInd w:val="0"/>
        <w:spacing w:line="239" w:lineRule="auto"/>
        <w:ind w:left="0" w:firstLine="709"/>
        <w:jc w:val="both"/>
        <w:rPr>
          <w:sz w:val="28"/>
          <w:szCs w:val="28"/>
        </w:rPr>
      </w:pPr>
      <w:r w:rsidRPr="00CD4887">
        <w:rPr>
          <w:sz w:val="28"/>
          <w:szCs w:val="28"/>
        </w:rPr>
        <w:t>почвенно-географических и способности почв и почвогрунтов к самоочищ</w:t>
      </w:r>
      <w:r w:rsidRPr="00CD4887">
        <w:rPr>
          <w:sz w:val="28"/>
          <w:szCs w:val="28"/>
        </w:rPr>
        <w:t>е</w:t>
      </w:r>
      <w:r w:rsidRPr="00CD4887">
        <w:rPr>
          <w:sz w:val="28"/>
          <w:szCs w:val="28"/>
        </w:rPr>
        <w:t>нию;</w:t>
      </w:r>
    </w:p>
    <w:p w:rsidR="00940A36" w:rsidRPr="00CD4887" w:rsidRDefault="00940A36" w:rsidP="00940A36">
      <w:pPr>
        <w:widowControl w:val="0"/>
        <w:numPr>
          <w:ilvl w:val="0"/>
          <w:numId w:val="12"/>
        </w:numPr>
        <w:tabs>
          <w:tab w:val="left" w:pos="1134"/>
        </w:tabs>
        <w:adjustRightInd w:val="0"/>
        <w:spacing w:line="239" w:lineRule="auto"/>
        <w:ind w:left="0" w:firstLine="709"/>
        <w:jc w:val="both"/>
        <w:rPr>
          <w:sz w:val="28"/>
          <w:szCs w:val="28"/>
        </w:rPr>
      </w:pPr>
      <w:r w:rsidRPr="00CD4887">
        <w:rPr>
          <w:sz w:val="28"/>
          <w:szCs w:val="28"/>
        </w:rPr>
        <w:t>эрозионного потенциала и миграции загрязнений;</w:t>
      </w:r>
    </w:p>
    <w:p w:rsidR="00940A36" w:rsidRPr="00CD4887" w:rsidRDefault="00940A36" w:rsidP="00940A36">
      <w:pPr>
        <w:widowControl w:val="0"/>
        <w:numPr>
          <w:ilvl w:val="0"/>
          <w:numId w:val="12"/>
        </w:numPr>
        <w:tabs>
          <w:tab w:val="left" w:pos="1134"/>
        </w:tabs>
        <w:adjustRightInd w:val="0"/>
        <w:spacing w:line="239" w:lineRule="auto"/>
        <w:ind w:left="0" w:firstLine="709"/>
        <w:jc w:val="both"/>
        <w:rPr>
          <w:sz w:val="28"/>
          <w:szCs w:val="28"/>
        </w:rPr>
      </w:pPr>
      <w:r w:rsidRPr="00CD4887">
        <w:rPr>
          <w:sz w:val="28"/>
          <w:szCs w:val="28"/>
        </w:rPr>
        <w:t>транспортной доступности.</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Участок, отводимый под кладбище, должен удовлетворять следующим требов</w:t>
      </w:r>
      <w:r w:rsidRPr="00CD4887">
        <w:rPr>
          <w:sz w:val="28"/>
          <w:szCs w:val="28"/>
        </w:rPr>
        <w:t>а</w:t>
      </w:r>
      <w:r w:rsidRPr="00CD4887">
        <w:rPr>
          <w:sz w:val="28"/>
          <w:szCs w:val="28"/>
        </w:rPr>
        <w:t>ниям:</w:t>
      </w:r>
    </w:p>
    <w:p w:rsidR="00940A36" w:rsidRPr="00CD4887" w:rsidRDefault="00940A36" w:rsidP="00940A36">
      <w:pPr>
        <w:widowControl w:val="0"/>
        <w:numPr>
          <w:ilvl w:val="0"/>
          <w:numId w:val="37"/>
        </w:numPr>
        <w:tabs>
          <w:tab w:val="left" w:pos="1134"/>
        </w:tabs>
        <w:adjustRightInd w:val="0"/>
        <w:spacing w:line="239" w:lineRule="auto"/>
        <w:ind w:left="0" w:firstLine="709"/>
        <w:jc w:val="both"/>
        <w:rPr>
          <w:sz w:val="28"/>
          <w:szCs w:val="28"/>
        </w:rPr>
      </w:pPr>
      <w:r w:rsidRPr="00CD4887">
        <w:rPr>
          <w:sz w:val="28"/>
          <w:szCs w:val="28"/>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w:t>
      </w:r>
      <w:r w:rsidRPr="00CD4887">
        <w:rPr>
          <w:sz w:val="28"/>
          <w:szCs w:val="28"/>
        </w:rPr>
        <w:t>е</w:t>
      </w:r>
      <w:r w:rsidRPr="00CD4887">
        <w:rPr>
          <w:sz w:val="28"/>
          <w:szCs w:val="28"/>
        </w:rPr>
        <w:t>лей;</w:t>
      </w:r>
    </w:p>
    <w:p w:rsidR="00940A36" w:rsidRPr="00CD4887" w:rsidRDefault="00940A36" w:rsidP="00940A36">
      <w:pPr>
        <w:widowControl w:val="0"/>
        <w:numPr>
          <w:ilvl w:val="0"/>
          <w:numId w:val="37"/>
        </w:numPr>
        <w:tabs>
          <w:tab w:val="left" w:pos="1134"/>
        </w:tabs>
        <w:adjustRightInd w:val="0"/>
        <w:spacing w:line="239" w:lineRule="auto"/>
        <w:ind w:left="0" w:firstLine="709"/>
        <w:jc w:val="both"/>
        <w:rPr>
          <w:sz w:val="28"/>
          <w:szCs w:val="28"/>
        </w:rPr>
      </w:pPr>
      <w:r w:rsidRPr="00CD4887">
        <w:rPr>
          <w:sz w:val="28"/>
          <w:szCs w:val="28"/>
        </w:rPr>
        <w:lastRenderedPageBreak/>
        <w:t>не затопляться при паводках;</w:t>
      </w:r>
    </w:p>
    <w:p w:rsidR="00940A36" w:rsidRPr="00CD4887" w:rsidRDefault="00940A36" w:rsidP="00940A36">
      <w:pPr>
        <w:widowControl w:val="0"/>
        <w:numPr>
          <w:ilvl w:val="0"/>
          <w:numId w:val="37"/>
        </w:numPr>
        <w:tabs>
          <w:tab w:val="left" w:pos="1134"/>
        </w:tabs>
        <w:adjustRightInd w:val="0"/>
        <w:spacing w:line="239" w:lineRule="auto"/>
        <w:ind w:left="0" w:firstLine="709"/>
        <w:jc w:val="both"/>
        <w:rPr>
          <w:sz w:val="28"/>
          <w:szCs w:val="28"/>
        </w:rPr>
      </w:pPr>
      <w:r w:rsidRPr="00CD4887">
        <w:rPr>
          <w:sz w:val="28"/>
          <w:szCs w:val="28"/>
        </w:rPr>
        <w:t xml:space="preserve">иметь уровень стояния грунтовых вод не менее чем в </w:t>
      </w:r>
      <w:smartTag w:uri="urn:schemas-microsoft-com:office:smarttags" w:element="metricconverter">
        <w:smartTagPr>
          <w:attr w:name="ProductID" w:val="2,5 м"/>
        </w:smartTagPr>
        <w:r w:rsidRPr="00CD4887">
          <w:rPr>
            <w:sz w:val="28"/>
            <w:szCs w:val="28"/>
          </w:rPr>
          <w:t>2,5 м</w:t>
        </w:r>
      </w:smartTag>
      <w:r w:rsidRPr="00CD4887">
        <w:rPr>
          <w:sz w:val="28"/>
          <w:szCs w:val="28"/>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CD4887">
          <w:rPr>
            <w:sz w:val="28"/>
            <w:szCs w:val="28"/>
          </w:rPr>
          <w:t>2,5 м</w:t>
        </w:r>
      </w:smartTag>
      <w:r w:rsidRPr="00CD4887">
        <w:rPr>
          <w:sz w:val="28"/>
          <w:szCs w:val="28"/>
        </w:rPr>
        <w:t xml:space="preserve"> от поверхн</w:t>
      </w:r>
      <w:r w:rsidRPr="00CD4887">
        <w:rPr>
          <w:sz w:val="28"/>
          <w:szCs w:val="28"/>
        </w:rPr>
        <w:t>о</w:t>
      </w:r>
      <w:r w:rsidRPr="00CD4887">
        <w:rPr>
          <w:sz w:val="28"/>
          <w:szCs w:val="28"/>
        </w:rPr>
        <w:t>сти земли участок может быть использован лишь для размещения кладбища для погр</w:t>
      </w:r>
      <w:r w:rsidRPr="00CD4887">
        <w:rPr>
          <w:sz w:val="28"/>
          <w:szCs w:val="28"/>
        </w:rPr>
        <w:t>е</w:t>
      </w:r>
      <w:r w:rsidRPr="00CD4887">
        <w:rPr>
          <w:sz w:val="28"/>
          <w:szCs w:val="28"/>
        </w:rPr>
        <w:t>бения после кремации;</w:t>
      </w:r>
    </w:p>
    <w:p w:rsidR="00940A36" w:rsidRPr="00CD4887" w:rsidRDefault="00940A36" w:rsidP="00940A36">
      <w:pPr>
        <w:widowControl w:val="0"/>
        <w:numPr>
          <w:ilvl w:val="0"/>
          <w:numId w:val="37"/>
        </w:numPr>
        <w:tabs>
          <w:tab w:val="left" w:pos="1134"/>
        </w:tabs>
        <w:adjustRightInd w:val="0"/>
        <w:spacing w:line="239" w:lineRule="auto"/>
        <w:ind w:left="0" w:firstLine="709"/>
        <w:jc w:val="both"/>
        <w:rPr>
          <w:sz w:val="28"/>
          <w:szCs w:val="28"/>
        </w:rPr>
      </w:pPr>
      <w:r w:rsidRPr="00CD4887">
        <w:rPr>
          <w:sz w:val="28"/>
          <w:szCs w:val="28"/>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CD4887">
          <w:rPr>
            <w:sz w:val="28"/>
            <w:szCs w:val="28"/>
          </w:rPr>
          <w:t>1,5 м</w:t>
        </w:r>
      </w:smartTag>
      <w:r w:rsidRPr="00CD4887">
        <w:rPr>
          <w:sz w:val="28"/>
          <w:szCs w:val="28"/>
        </w:rPr>
        <w:t xml:space="preserve"> и ниже с вла</w:t>
      </w:r>
      <w:r w:rsidRPr="00CD4887">
        <w:rPr>
          <w:sz w:val="28"/>
          <w:szCs w:val="28"/>
        </w:rPr>
        <w:t>ж</w:t>
      </w:r>
      <w:r w:rsidRPr="00CD4887">
        <w:rPr>
          <w:sz w:val="28"/>
          <w:szCs w:val="28"/>
        </w:rPr>
        <w:t>ностью почвы в пределах 6-18 %;</w:t>
      </w:r>
    </w:p>
    <w:p w:rsidR="00940A36" w:rsidRPr="00CD4887" w:rsidRDefault="00940A36" w:rsidP="00940A36">
      <w:pPr>
        <w:widowControl w:val="0"/>
        <w:numPr>
          <w:ilvl w:val="0"/>
          <w:numId w:val="37"/>
        </w:numPr>
        <w:tabs>
          <w:tab w:val="left" w:pos="1134"/>
        </w:tabs>
        <w:adjustRightInd w:val="0"/>
        <w:spacing w:line="239" w:lineRule="auto"/>
        <w:ind w:left="0" w:firstLine="709"/>
        <w:jc w:val="both"/>
        <w:rPr>
          <w:sz w:val="28"/>
          <w:szCs w:val="28"/>
        </w:rPr>
      </w:pPr>
      <w:r w:rsidRPr="00CD4887">
        <w:rPr>
          <w:sz w:val="28"/>
          <w:szCs w:val="28"/>
        </w:rPr>
        <w:t>располагаться с подветренной стороны по отношению к жилой террит</w:t>
      </w:r>
      <w:r w:rsidRPr="00CD4887">
        <w:rPr>
          <w:sz w:val="28"/>
          <w:szCs w:val="28"/>
        </w:rPr>
        <w:t>о</w:t>
      </w:r>
      <w:r w:rsidRPr="00CD4887">
        <w:rPr>
          <w:sz w:val="28"/>
          <w:szCs w:val="28"/>
        </w:rPr>
        <w:t>рии.</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5.6. Устройство кладбища осуществляется в соответствии с утвержденным прое</w:t>
      </w:r>
      <w:r w:rsidRPr="00CD4887">
        <w:rPr>
          <w:sz w:val="28"/>
          <w:szCs w:val="28"/>
        </w:rPr>
        <w:t>к</w:t>
      </w:r>
      <w:r w:rsidRPr="00CD4887">
        <w:rPr>
          <w:sz w:val="28"/>
          <w:szCs w:val="28"/>
        </w:rPr>
        <w:t>том, в котором предусматривается:</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обоснованность места размещения кладбища с мероприятиями по обеспечению з</w:t>
      </w:r>
      <w:r w:rsidRPr="00CD4887">
        <w:rPr>
          <w:sz w:val="28"/>
          <w:szCs w:val="28"/>
        </w:rPr>
        <w:t>а</w:t>
      </w:r>
      <w:r w:rsidRPr="00CD4887">
        <w:rPr>
          <w:sz w:val="28"/>
          <w:szCs w:val="28"/>
        </w:rPr>
        <w:t>щиты окружающей среды;</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наличие водоупорного слоя для кладбищ традиционного типа;</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система дренажа;</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обваловка территории;</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организация и благоустройство санитарно-защитной зоны;</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характер и площадь зеленых насаждений;</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организация подъездных путей и автостоянок;</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разделение территории кладбища на функциональные зоны (входную, ритуальную, а</w:t>
      </w:r>
      <w:r w:rsidRPr="00CD4887">
        <w:rPr>
          <w:sz w:val="28"/>
          <w:szCs w:val="28"/>
        </w:rPr>
        <w:t>д</w:t>
      </w:r>
      <w:r w:rsidRPr="00CD4887">
        <w:rPr>
          <w:sz w:val="28"/>
          <w:szCs w:val="28"/>
        </w:rPr>
        <w:t>министративно-хозяйственную, захоронений, зеленой защиты по периметру кладбища);</w:t>
      </w:r>
    </w:p>
    <w:p w:rsidR="00940A36" w:rsidRPr="00CD4887" w:rsidRDefault="00940A36" w:rsidP="00940A36">
      <w:pPr>
        <w:widowControl w:val="0"/>
        <w:numPr>
          <w:ilvl w:val="0"/>
          <w:numId w:val="13"/>
        </w:numPr>
        <w:tabs>
          <w:tab w:val="left" w:pos="1134"/>
        </w:tabs>
        <w:adjustRightInd w:val="0"/>
        <w:spacing w:line="239" w:lineRule="auto"/>
        <w:ind w:left="0" w:firstLine="709"/>
        <w:jc w:val="both"/>
        <w:rPr>
          <w:sz w:val="28"/>
          <w:szCs w:val="28"/>
        </w:rPr>
      </w:pPr>
      <w:r w:rsidRPr="00CD4887">
        <w:rPr>
          <w:sz w:val="28"/>
          <w:szCs w:val="28"/>
        </w:rPr>
        <w:t>канализование, водо-, тепло-, электроснабжение, благоустройство территории.</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5.7. Размер земельного участка для кладбища определяется с учетом количества жит</w:t>
      </w:r>
      <w:r w:rsidRPr="00CD4887">
        <w:rPr>
          <w:sz w:val="28"/>
          <w:szCs w:val="28"/>
        </w:rPr>
        <w:t>е</w:t>
      </w:r>
      <w:r w:rsidRPr="00CD4887">
        <w:rPr>
          <w:sz w:val="28"/>
          <w:szCs w:val="28"/>
        </w:rPr>
        <w:t xml:space="preserve">лей </w:t>
      </w:r>
      <w:r>
        <w:rPr>
          <w:sz w:val="28"/>
          <w:szCs w:val="28"/>
        </w:rPr>
        <w:t>сельского поселения</w:t>
      </w:r>
      <w:r w:rsidRPr="00CD4887">
        <w:rPr>
          <w:sz w:val="28"/>
          <w:szCs w:val="28"/>
        </w:rPr>
        <w:t xml:space="preserve">, но не может превышать </w:t>
      </w:r>
      <w:smartTag w:uri="urn:schemas-microsoft-com:office:smarttags" w:element="metricconverter">
        <w:smartTagPr>
          <w:attr w:name="ProductID" w:val="40 га"/>
        </w:smartTagPr>
        <w:r w:rsidRPr="00CD4887">
          <w:rPr>
            <w:sz w:val="28"/>
            <w:szCs w:val="28"/>
          </w:rPr>
          <w:t>40 га</w:t>
        </w:r>
      </w:smartTag>
      <w:r w:rsidRPr="00CD4887">
        <w:rPr>
          <w:sz w:val="28"/>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w:t>
      </w:r>
      <w:r w:rsidRPr="00CD4887">
        <w:rPr>
          <w:sz w:val="28"/>
          <w:szCs w:val="28"/>
        </w:rPr>
        <w:t>е</w:t>
      </w:r>
      <w:r w:rsidRPr="00CD4887">
        <w:rPr>
          <w:sz w:val="28"/>
          <w:szCs w:val="28"/>
        </w:rPr>
        <w:t>дания, норм земельного участка на одно захоронение.</w:t>
      </w:r>
    </w:p>
    <w:p w:rsidR="00940A36" w:rsidRPr="00CD4887" w:rsidRDefault="00940A36" w:rsidP="00940A36">
      <w:pPr>
        <w:widowControl w:val="0"/>
        <w:adjustRightInd w:val="0"/>
        <w:spacing w:line="239" w:lineRule="auto"/>
        <w:ind w:firstLine="709"/>
        <w:jc w:val="both"/>
        <w:rPr>
          <w:sz w:val="28"/>
          <w:szCs w:val="28"/>
        </w:rPr>
      </w:pPr>
      <w:r w:rsidRPr="00CD4887">
        <w:rPr>
          <w:sz w:val="28"/>
          <w:szCs w:val="28"/>
        </w:rPr>
        <w:t>Размер участка земли на территориях кладбищ для погребения умершего устанавливае</w:t>
      </w:r>
      <w:r w:rsidRPr="00CD4887">
        <w:rPr>
          <w:sz w:val="28"/>
          <w:szCs w:val="28"/>
        </w:rPr>
        <w:t>т</w:t>
      </w:r>
      <w:r w:rsidRPr="00CD4887">
        <w:rPr>
          <w:sz w:val="28"/>
          <w:szCs w:val="28"/>
        </w:rPr>
        <w:t>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40A36" w:rsidRPr="00CD4887" w:rsidRDefault="00940A36" w:rsidP="00940A36">
      <w:pPr>
        <w:widowControl w:val="0"/>
        <w:spacing w:line="239" w:lineRule="auto"/>
        <w:ind w:firstLine="709"/>
        <w:jc w:val="both"/>
        <w:rPr>
          <w:sz w:val="28"/>
          <w:szCs w:val="28"/>
        </w:rPr>
      </w:pPr>
      <w:r w:rsidRPr="00CD4887">
        <w:rPr>
          <w:sz w:val="28"/>
          <w:szCs w:val="28"/>
        </w:rPr>
        <w:t>5.8. Полигоны твердых бытовых отходов (ТБО) являются специальными сооружени</w:t>
      </w:r>
      <w:r w:rsidRPr="00CD4887">
        <w:rPr>
          <w:sz w:val="28"/>
          <w:szCs w:val="28"/>
        </w:rPr>
        <w:t>я</w:t>
      </w:r>
      <w:r w:rsidRPr="00CD4887">
        <w:rPr>
          <w:sz w:val="28"/>
          <w:szCs w:val="28"/>
        </w:rPr>
        <w:t>ми, предназначенными для изоляции и обезвреживания ТБО, и должны гарантировать санита</w:t>
      </w:r>
      <w:r w:rsidRPr="00CD4887">
        <w:rPr>
          <w:sz w:val="28"/>
          <w:szCs w:val="28"/>
        </w:rPr>
        <w:t>р</w:t>
      </w:r>
      <w:r w:rsidRPr="00CD4887">
        <w:rPr>
          <w:sz w:val="28"/>
          <w:szCs w:val="28"/>
        </w:rPr>
        <w:t>но-эпидемиологическую безопасность населения.</w:t>
      </w:r>
    </w:p>
    <w:p w:rsidR="00940A36" w:rsidRPr="00CD4887" w:rsidRDefault="00940A36" w:rsidP="00940A36">
      <w:pPr>
        <w:widowControl w:val="0"/>
        <w:spacing w:line="239" w:lineRule="auto"/>
        <w:ind w:firstLine="709"/>
        <w:jc w:val="both"/>
        <w:rPr>
          <w:sz w:val="28"/>
          <w:szCs w:val="28"/>
        </w:rPr>
      </w:pPr>
      <w:r w:rsidRPr="00CD4887">
        <w:rPr>
          <w:sz w:val="28"/>
          <w:szCs w:val="28"/>
        </w:rPr>
        <w:t>Полигоны ТБО проектируются в соответствии с требованиями СанПиН 2.1.7.1322-03, СП 2.1.7.1038-01, «Инструкции по проектированию, эксплуатации и р</w:t>
      </w:r>
      <w:r w:rsidRPr="00CD4887">
        <w:rPr>
          <w:sz w:val="28"/>
          <w:szCs w:val="28"/>
        </w:rPr>
        <w:t>е</w:t>
      </w:r>
      <w:r w:rsidRPr="00CD4887">
        <w:rPr>
          <w:sz w:val="28"/>
          <w:szCs w:val="28"/>
        </w:rPr>
        <w:t xml:space="preserve">культивации полигонов для твердых бытовых отходов», </w:t>
      </w:r>
      <w:r w:rsidRPr="00CD4887">
        <w:rPr>
          <w:sz w:val="28"/>
          <w:szCs w:val="28"/>
        </w:rPr>
        <w:lastRenderedPageBreak/>
        <w:t>утвержденной Минстроем России от 02.11.1996 г.</w:t>
      </w:r>
    </w:p>
    <w:p w:rsidR="00940A36" w:rsidRPr="00CD4887" w:rsidRDefault="00940A36" w:rsidP="00940A36">
      <w:pPr>
        <w:widowControl w:val="0"/>
        <w:spacing w:line="239" w:lineRule="auto"/>
        <w:ind w:firstLine="709"/>
        <w:jc w:val="both"/>
        <w:rPr>
          <w:sz w:val="28"/>
          <w:szCs w:val="28"/>
        </w:rPr>
      </w:pPr>
      <w:r w:rsidRPr="00CD4887">
        <w:rPr>
          <w:sz w:val="28"/>
          <w:szCs w:val="28"/>
        </w:rPr>
        <w:t>5.9. Полигоны ТБО размещаются за пределами жилой зоны, на обособленных террит</w:t>
      </w:r>
      <w:r w:rsidRPr="00CD4887">
        <w:rPr>
          <w:sz w:val="28"/>
          <w:szCs w:val="28"/>
        </w:rPr>
        <w:t>о</w:t>
      </w:r>
      <w:r w:rsidRPr="00CD4887">
        <w:rPr>
          <w:sz w:val="28"/>
          <w:szCs w:val="28"/>
        </w:rPr>
        <w:t>риях с обеспечением нормативных санитарно-защитных зон.</w:t>
      </w:r>
    </w:p>
    <w:p w:rsidR="00940A36" w:rsidRPr="00CD4887" w:rsidRDefault="00940A36" w:rsidP="00940A36">
      <w:pPr>
        <w:widowControl w:val="0"/>
        <w:spacing w:line="239" w:lineRule="auto"/>
        <w:ind w:firstLine="709"/>
        <w:jc w:val="both"/>
        <w:rPr>
          <w:sz w:val="28"/>
          <w:szCs w:val="28"/>
        </w:rPr>
      </w:pPr>
      <w:r w:rsidRPr="00CD4887">
        <w:rPr>
          <w:sz w:val="28"/>
          <w:szCs w:val="28"/>
        </w:rPr>
        <w:t>При отводе земельного участка определяется срок эксплуатации полигона и меропри</w:t>
      </w:r>
      <w:r w:rsidRPr="00CD4887">
        <w:rPr>
          <w:sz w:val="28"/>
          <w:szCs w:val="28"/>
        </w:rPr>
        <w:t>я</w:t>
      </w:r>
      <w:r w:rsidRPr="00CD4887">
        <w:rPr>
          <w:sz w:val="28"/>
          <w:szCs w:val="28"/>
        </w:rPr>
        <w:t>тия по возвращению данной территории в состояние пригодное для хозяйственного использ</w:t>
      </w:r>
      <w:r w:rsidRPr="00CD4887">
        <w:rPr>
          <w:sz w:val="28"/>
          <w:szCs w:val="28"/>
        </w:rPr>
        <w:t>о</w:t>
      </w:r>
      <w:r w:rsidRPr="00CD4887">
        <w:rPr>
          <w:sz w:val="28"/>
          <w:szCs w:val="28"/>
        </w:rPr>
        <w:t>вания (рекультивация).</w:t>
      </w:r>
    </w:p>
    <w:p w:rsidR="00940A36" w:rsidRPr="00CD4887" w:rsidRDefault="00940A36" w:rsidP="00940A36">
      <w:pPr>
        <w:widowControl w:val="0"/>
        <w:spacing w:line="239" w:lineRule="auto"/>
        <w:ind w:firstLine="709"/>
        <w:jc w:val="both"/>
        <w:rPr>
          <w:sz w:val="28"/>
          <w:szCs w:val="28"/>
        </w:rPr>
      </w:pPr>
      <w:r w:rsidRPr="00CD4887">
        <w:rPr>
          <w:sz w:val="28"/>
          <w:szCs w:val="28"/>
        </w:rPr>
        <w:t>5.10. Размер санитарно-защитной зоны следует принимать в соответствии с требовани</w:t>
      </w:r>
      <w:r w:rsidRPr="00CD4887">
        <w:rPr>
          <w:sz w:val="28"/>
          <w:szCs w:val="28"/>
        </w:rPr>
        <w:t>я</w:t>
      </w:r>
      <w:r w:rsidRPr="00CD4887">
        <w:rPr>
          <w:sz w:val="28"/>
          <w:szCs w:val="28"/>
        </w:rPr>
        <w:t>ми СанПиН 2.2.1/2.1.1.1200-03, при этом ориентировочный размер санитарно-защитной зоны составляет, м, для:</w:t>
      </w:r>
    </w:p>
    <w:p w:rsidR="00940A36" w:rsidRPr="00CD4887" w:rsidRDefault="00940A36" w:rsidP="00940A36">
      <w:pPr>
        <w:widowControl w:val="0"/>
        <w:spacing w:line="239" w:lineRule="auto"/>
        <w:ind w:firstLine="709"/>
        <w:jc w:val="both"/>
        <w:rPr>
          <w:sz w:val="28"/>
          <w:szCs w:val="28"/>
        </w:rPr>
      </w:pPr>
      <w:r w:rsidRPr="00CD4887">
        <w:rPr>
          <w:sz w:val="28"/>
          <w:szCs w:val="28"/>
        </w:rPr>
        <w:t>1) участков компостирования – 500;</w:t>
      </w:r>
    </w:p>
    <w:p w:rsidR="00940A36" w:rsidRPr="00CD4887" w:rsidRDefault="00940A36" w:rsidP="00940A36">
      <w:pPr>
        <w:widowControl w:val="0"/>
        <w:spacing w:line="239" w:lineRule="auto"/>
        <w:ind w:firstLine="709"/>
        <w:jc w:val="both"/>
        <w:rPr>
          <w:sz w:val="28"/>
          <w:szCs w:val="28"/>
        </w:rPr>
      </w:pPr>
      <w:r w:rsidRPr="00CD4887">
        <w:rPr>
          <w:sz w:val="28"/>
          <w:szCs w:val="28"/>
        </w:rPr>
        <w:t>2) усовершенствованных свалок – 1000.</w:t>
      </w:r>
    </w:p>
    <w:p w:rsidR="00940A36" w:rsidRPr="00CD4887" w:rsidRDefault="00940A36" w:rsidP="00940A36">
      <w:pPr>
        <w:widowControl w:val="0"/>
        <w:spacing w:line="239" w:lineRule="auto"/>
        <w:ind w:firstLine="709"/>
        <w:jc w:val="both"/>
        <w:rPr>
          <w:sz w:val="28"/>
          <w:szCs w:val="28"/>
        </w:rPr>
      </w:pPr>
      <w:r w:rsidRPr="00CD4887">
        <w:rPr>
          <w:sz w:val="28"/>
          <w:szCs w:val="28"/>
        </w:rPr>
        <w:t>Размер санитарно-защитной зоны должен быть уточнен расчетом рассеивания в атм</w:t>
      </w:r>
      <w:r w:rsidRPr="00CD4887">
        <w:rPr>
          <w:sz w:val="28"/>
          <w:szCs w:val="28"/>
        </w:rPr>
        <w:t>о</w:t>
      </w:r>
      <w:r w:rsidRPr="00CD4887">
        <w:rPr>
          <w:sz w:val="28"/>
          <w:szCs w:val="28"/>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CD4887">
        <w:rPr>
          <w:sz w:val="28"/>
          <w:szCs w:val="28"/>
        </w:rPr>
        <w:t>в</w:t>
      </w:r>
      <w:r w:rsidRPr="00CD4887">
        <w:rPr>
          <w:sz w:val="28"/>
          <w:szCs w:val="28"/>
        </w:rPr>
        <w:t>ной зоны.</w:t>
      </w:r>
    </w:p>
    <w:p w:rsidR="00940A36" w:rsidRPr="00CD4887" w:rsidRDefault="00940A36" w:rsidP="00940A36">
      <w:pPr>
        <w:widowControl w:val="0"/>
        <w:spacing w:line="239" w:lineRule="auto"/>
        <w:ind w:firstLine="709"/>
        <w:jc w:val="both"/>
        <w:rPr>
          <w:sz w:val="28"/>
          <w:szCs w:val="28"/>
        </w:rPr>
      </w:pPr>
      <w:r w:rsidRPr="00CD4887">
        <w:rPr>
          <w:sz w:val="28"/>
          <w:szCs w:val="28"/>
        </w:rPr>
        <w:t>Санитарно-защитная зона должна иметь зеленые насаждения.</w:t>
      </w:r>
    </w:p>
    <w:p w:rsidR="00940A36" w:rsidRPr="00CD4887" w:rsidRDefault="00940A36" w:rsidP="00940A36">
      <w:pPr>
        <w:widowControl w:val="0"/>
        <w:spacing w:line="239" w:lineRule="auto"/>
        <w:ind w:firstLine="709"/>
        <w:jc w:val="both"/>
        <w:rPr>
          <w:sz w:val="28"/>
          <w:szCs w:val="28"/>
        </w:rPr>
      </w:pPr>
      <w:r w:rsidRPr="00CD4887">
        <w:rPr>
          <w:sz w:val="28"/>
          <w:szCs w:val="28"/>
        </w:rPr>
        <w:t>5.11. Не допускается размещение полигонов:</w:t>
      </w:r>
    </w:p>
    <w:p w:rsidR="00940A36" w:rsidRPr="00CD4887" w:rsidRDefault="00940A36" w:rsidP="00940A36">
      <w:pPr>
        <w:widowControl w:val="0"/>
        <w:numPr>
          <w:ilvl w:val="0"/>
          <w:numId w:val="14"/>
        </w:numPr>
        <w:tabs>
          <w:tab w:val="left" w:pos="1134"/>
        </w:tabs>
        <w:spacing w:line="239" w:lineRule="auto"/>
        <w:ind w:left="0" w:firstLine="709"/>
        <w:jc w:val="both"/>
        <w:rPr>
          <w:sz w:val="28"/>
          <w:szCs w:val="28"/>
        </w:rPr>
      </w:pPr>
      <w:r w:rsidRPr="00CD4887">
        <w:rPr>
          <w:sz w:val="28"/>
          <w:szCs w:val="28"/>
        </w:rPr>
        <w:t>на территории зон санитарной охраны водоисточников;</w:t>
      </w:r>
    </w:p>
    <w:p w:rsidR="00940A36" w:rsidRPr="00CD4887" w:rsidRDefault="00940A36" w:rsidP="00940A36">
      <w:pPr>
        <w:widowControl w:val="0"/>
        <w:numPr>
          <w:ilvl w:val="0"/>
          <w:numId w:val="14"/>
        </w:numPr>
        <w:tabs>
          <w:tab w:val="left" w:pos="1134"/>
        </w:tabs>
        <w:spacing w:line="239" w:lineRule="auto"/>
        <w:ind w:left="0" w:firstLine="709"/>
        <w:jc w:val="both"/>
        <w:rPr>
          <w:sz w:val="28"/>
          <w:szCs w:val="28"/>
        </w:rPr>
      </w:pPr>
      <w:r w:rsidRPr="00CD4887">
        <w:rPr>
          <w:sz w:val="28"/>
          <w:szCs w:val="28"/>
        </w:rPr>
        <w:t>в зонах охраны лечебно-оздоровительных местностей и куро</w:t>
      </w:r>
      <w:r w:rsidRPr="00CD4887">
        <w:rPr>
          <w:sz w:val="28"/>
          <w:szCs w:val="28"/>
        </w:rPr>
        <w:t>р</w:t>
      </w:r>
      <w:r w:rsidRPr="00CD4887">
        <w:rPr>
          <w:sz w:val="28"/>
          <w:szCs w:val="28"/>
        </w:rPr>
        <w:t>тов;</w:t>
      </w:r>
    </w:p>
    <w:p w:rsidR="00940A36" w:rsidRPr="00CD4887" w:rsidRDefault="00940A36" w:rsidP="00940A36">
      <w:pPr>
        <w:widowControl w:val="0"/>
        <w:numPr>
          <w:ilvl w:val="0"/>
          <w:numId w:val="14"/>
        </w:numPr>
        <w:tabs>
          <w:tab w:val="left" w:pos="1134"/>
        </w:tabs>
        <w:spacing w:line="239" w:lineRule="auto"/>
        <w:ind w:left="0" w:firstLine="709"/>
        <w:jc w:val="both"/>
        <w:rPr>
          <w:sz w:val="28"/>
          <w:szCs w:val="28"/>
        </w:rPr>
      </w:pPr>
      <w:r w:rsidRPr="00CD4887">
        <w:rPr>
          <w:sz w:val="28"/>
          <w:szCs w:val="28"/>
        </w:rPr>
        <w:t>в местах выхода на поверхность трещиноватых пород;</w:t>
      </w:r>
    </w:p>
    <w:p w:rsidR="00940A36" w:rsidRPr="00CD4887" w:rsidRDefault="00940A36" w:rsidP="00940A36">
      <w:pPr>
        <w:widowControl w:val="0"/>
        <w:numPr>
          <w:ilvl w:val="0"/>
          <w:numId w:val="14"/>
        </w:numPr>
        <w:tabs>
          <w:tab w:val="left" w:pos="1134"/>
        </w:tabs>
        <w:spacing w:line="239" w:lineRule="auto"/>
        <w:ind w:left="0" w:firstLine="709"/>
        <w:jc w:val="both"/>
        <w:rPr>
          <w:sz w:val="28"/>
          <w:szCs w:val="28"/>
        </w:rPr>
      </w:pPr>
      <w:r w:rsidRPr="00CD4887">
        <w:rPr>
          <w:sz w:val="28"/>
          <w:szCs w:val="28"/>
        </w:rPr>
        <w:t>в местах выклинивания водоносных горизонтов;</w:t>
      </w:r>
    </w:p>
    <w:p w:rsidR="00940A36" w:rsidRPr="00CD4887" w:rsidRDefault="00940A36" w:rsidP="00940A36">
      <w:pPr>
        <w:widowControl w:val="0"/>
        <w:numPr>
          <w:ilvl w:val="0"/>
          <w:numId w:val="14"/>
        </w:numPr>
        <w:tabs>
          <w:tab w:val="left" w:pos="1134"/>
        </w:tabs>
        <w:spacing w:line="239" w:lineRule="auto"/>
        <w:ind w:left="0" w:firstLine="709"/>
        <w:jc w:val="both"/>
        <w:rPr>
          <w:sz w:val="28"/>
          <w:szCs w:val="28"/>
        </w:rPr>
      </w:pPr>
      <w:r w:rsidRPr="00CD4887">
        <w:rPr>
          <w:sz w:val="28"/>
          <w:szCs w:val="28"/>
        </w:rPr>
        <w:t>в местах массового отдыха населения и размещения оздоровительных учр</w:t>
      </w:r>
      <w:r w:rsidRPr="00CD4887">
        <w:rPr>
          <w:sz w:val="28"/>
          <w:szCs w:val="28"/>
        </w:rPr>
        <w:t>е</w:t>
      </w:r>
      <w:r w:rsidRPr="00CD4887">
        <w:rPr>
          <w:sz w:val="28"/>
          <w:szCs w:val="28"/>
        </w:rPr>
        <w:t>ждений.</w:t>
      </w:r>
    </w:p>
    <w:p w:rsidR="00940A36" w:rsidRPr="00CD4887" w:rsidRDefault="00940A36" w:rsidP="00940A36">
      <w:pPr>
        <w:widowControl w:val="0"/>
        <w:spacing w:line="239" w:lineRule="auto"/>
        <w:ind w:firstLine="709"/>
        <w:jc w:val="both"/>
        <w:rPr>
          <w:sz w:val="28"/>
          <w:szCs w:val="28"/>
        </w:rPr>
      </w:pPr>
      <w:r w:rsidRPr="00CD4887">
        <w:rPr>
          <w:sz w:val="28"/>
          <w:szCs w:val="28"/>
        </w:rPr>
        <w:t>При выборе участка для устройства полигона ТБО следует учитывать климатогеограф</w:t>
      </w:r>
      <w:r w:rsidRPr="00CD4887">
        <w:rPr>
          <w:sz w:val="28"/>
          <w:szCs w:val="28"/>
        </w:rPr>
        <w:t>и</w:t>
      </w:r>
      <w:r w:rsidRPr="00CD4887">
        <w:rPr>
          <w:sz w:val="28"/>
          <w:szCs w:val="28"/>
        </w:rPr>
        <w:t>ческие и почвенные особенности, геологические и гидрологические условия местности.</w:t>
      </w:r>
    </w:p>
    <w:p w:rsidR="00940A36" w:rsidRPr="00CD4887" w:rsidRDefault="00940A36" w:rsidP="00940A36">
      <w:pPr>
        <w:widowControl w:val="0"/>
        <w:spacing w:line="239" w:lineRule="auto"/>
        <w:ind w:firstLine="709"/>
        <w:jc w:val="both"/>
        <w:rPr>
          <w:sz w:val="28"/>
          <w:szCs w:val="28"/>
        </w:rPr>
      </w:pPr>
      <w:r w:rsidRPr="00CD4887">
        <w:rPr>
          <w:sz w:val="28"/>
          <w:szCs w:val="28"/>
        </w:rPr>
        <w:t>Полигоны ТБО размещаются на участках, где выявлены глины или тяжелые с</w:t>
      </w:r>
      <w:r w:rsidRPr="00CD4887">
        <w:rPr>
          <w:sz w:val="28"/>
          <w:szCs w:val="28"/>
        </w:rPr>
        <w:t>у</w:t>
      </w:r>
      <w:r w:rsidRPr="00CD4887">
        <w:rPr>
          <w:sz w:val="28"/>
          <w:szCs w:val="28"/>
        </w:rPr>
        <w:t xml:space="preserve">глинки, а грунтовые воды находятся на глубине более </w:t>
      </w:r>
      <w:smartTag w:uri="urn:schemas-microsoft-com:office:smarttags" w:element="metricconverter">
        <w:smartTagPr>
          <w:attr w:name="ProductID" w:val="2 м"/>
        </w:smartTagPr>
        <w:r w:rsidRPr="00CD4887">
          <w:rPr>
            <w:sz w:val="28"/>
            <w:szCs w:val="28"/>
          </w:rPr>
          <w:t>2 м</w:t>
        </w:r>
      </w:smartTag>
      <w:r w:rsidRPr="00CD4887">
        <w:rPr>
          <w:sz w:val="28"/>
          <w:szCs w:val="28"/>
        </w:rPr>
        <w:t>. Не используются под полигоны болота глуб</w:t>
      </w:r>
      <w:r w:rsidRPr="00CD4887">
        <w:rPr>
          <w:sz w:val="28"/>
          <w:szCs w:val="28"/>
        </w:rPr>
        <w:t>и</w:t>
      </w:r>
      <w:r w:rsidRPr="00CD4887">
        <w:rPr>
          <w:sz w:val="28"/>
          <w:szCs w:val="28"/>
        </w:rPr>
        <w:t xml:space="preserve">ной более </w:t>
      </w:r>
      <w:smartTag w:uri="urn:schemas-microsoft-com:office:smarttags" w:element="metricconverter">
        <w:smartTagPr>
          <w:attr w:name="ProductID" w:val="1 м"/>
        </w:smartTagPr>
        <w:r w:rsidRPr="00CD4887">
          <w:rPr>
            <w:sz w:val="28"/>
            <w:szCs w:val="28"/>
          </w:rPr>
          <w:t>1 м</w:t>
        </w:r>
      </w:smartTag>
      <w:r w:rsidRPr="00CD4887">
        <w:rPr>
          <w:sz w:val="28"/>
          <w:szCs w:val="28"/>
        </w:rPr>
        <w:t xml:space="preserve"> и участки с выходами грунтовых вод в виде ключей.</w:t>
      </w:r>
    </w:p>
    <w:p w:rsidR="00940A36" w:rsidRPr="00CD4887" w:rsidRDefault="00940A36" w:rsidP="00940A36">
      <w:pPr>
        <w:pStyle w:val="FR2"/>
        <w:spacing w:line="239" w:lineRule="auto"/>
        <w:ind w:firstLine="709"/>
        <w:rPr>
          <w:szCs w:val="28"/>
        </w:rPr>
      </w:pPr>
      <w:r w:rsidRPr="00CD4887">
        <w:rPr>
          <w:szCs w:val="28"/>
        </w:rPr>
        <w:t>5.12. Полигон для твердых бытовых отходов размещается на ровной территории, и</w:t>
      </w:r>
      <w:r w:rsidRPr="00CD4887">
        <w:rPr>
          <w:szCs w:val="28"/>
        </w:rPr>
        <w:t>с</w:t>
      </w:r>
      <w:r w:rsidRPr="00CD4887">
        <w:rPr>
          <w:szCs w:val="28"/>
        </w:rPr>
        <w:t>ключающей возможность смыва атмосферными осадками части отходов и загрязнения ими прилегающих земельных площадей и открытых водоемов, вблизи распол</w:t>
      </w:r>
      <w:r w:rsidRPr="00CD4887">
        <w:rPr>
          <w:szCs w:val="28"/>
        </w:rPr>
        <w:t>о</w:t>
      </w:r>
      <w:r w:rsidRPr="00CD4887">
        <w:rPr>
          <w:szCs w:val="28"/>
        </w:rPr>
        <w:t>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w:t>
      </w:r>
      <w:r w:rsidRPr="00CD4887">
        <w:rPr>
          <w:szCs w:val="28"/>
        </w:rPr>
        <w:t>о</w:t>
      </w:r>
      <w:r w:rsidRPr="00CD4887">
        <w:rPr>
          <w:szCs w:val="28"/>
        </w:rPr>
        <w:t>доемы.</w:t>
      </w:r>
    </w:p>
    <w:p w:rsidR="00940A36" w:rsidRPr="00CD4887" w:rsidRDefault="00940A36" w:rsidP="00940A36">
      <w:pPr>
        <w:widowControl w:val="0"/>
        <w:spacing w:line="239" w:lineRule="auto"/>
        <w:ind w:firstLine="709"/>
        <w:jc w:val="both"/>
        <w:rPr>
          <w:sz w:val="28"/>
          <w:szCs w:val="28"/>
        </w:rPr>
      </w:pPr>
      <w:r w:rsidRPr="00CD4887">
        <w:rPr>
          <w:sz w:val="28"/>
          <w:szCs w:val="28"/>
        </w:rPr>
        <w:t>5.13. Полигон проектируют из двух взаимосвязанных территориальных частей: террит</w:t>
      </w:r>
      <w:r w:rsidRPr="00CD4887">
        <w:rPr>
          <w:sz w:val="28"/>
          <w:szCs w:val="28"/>
        </w:rPr>
        <w:t>о</w:t>
      </w:r>
      <w:r w:rsidRPr="00CD4887">
        <w:rPr>
          <w:sz w:val="28"/>
          <w:szCs w:val="28"/>
        </w:rPr>
        <w:t>рии, занятой под складирование ТБО, и территории для размещения хозяйственно-бытовых объектов.</w:t>
      </w:r>
    </w:p>
    <w:p w:rsidR="00940A36" w:rsidRPr="00CD4887" w:rsidRDefault="00940A36" w:rsidP="00940A36">
      <w:pPr>
        <w:widowControl w:val="0"/>
        <w:spacing w:line="239" w:lineRule="auto"/>
        <w:ind w:firstLine="709"/>
        <w:jc w:val="both"/>
        <w:rPr>
          <w:sz w:val="28"/>
          <w:szCs w:val="28"/>
        </w:rPr>
      </w:pPr>
      <w:r w:rsidRPr="00CD4887">
        <w:rPr>
          <w:sz w:val="28"/>
          <w:szCs w:val="28"/>
        </w:rPr>
        <w:t>5.14.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CD4887">
        <w:rPr>
          <w:sz w:val="28"/>
          <w:szCs w:val="28"/>
        </w:rPr>
        <w:t>у</w:t>
      </w:r>
      <w:r w:rsidRPr="00CD4887">
        <w:rPr>
          <w:sz w:val="28"/>
          <w:szCs w:val="28"/>
        </w:rPr>
        <w:t xml:space="preserve">сматривается обеспечение </w:t>
      </w:r>
      <w:r w:rsidRPr="00CD4887">
        <w:rPr>
          <w:sz w:val="28"/>
          <w:szCs w:val="28"/>
        </w:rPr>
        <w:lastRenderedPageBreak/>
        <w:t>питьевой и хозяйственно-бытовой водой в необходимом количестве, комната для приема пищи, туалет в соответствии с требованиями раздела «Зоны инж</w:t>
      </w:r>
      <w:r w:rsidRPr="00CD4887">
        <w:rPr>
          <w:sz w:val="28"/>
          <w:szCs w:val="28"/>
        </w:rPr>
        <w:t>е</w:t>
      </w:r>
      <w:r w:rsidRPr="00CD4887">
        <w:rPr>
          <w:sz w:val="28"/>
          <w:szCs w:val="28"/>
        </w:rPr>
        <w:t>нерной инфраструктуры» настоящих нормативов.</w:t>
      </w:r>
    </w:p>
    <w:p w:rsidR="00940A36" w:rsidRPr="00CD4887" w:rsidRDefault="00940A36" w:rsidP="00940A36">
      <w:pPr>
        <w:widowControl w:val="0"/>
        <w:spacing w:line="239" w:lineRule="auto"/>
        <w:ind w:firstLine="709"/>
        <w:jc w:val="both"/>
        <w:rPr>
          <w:sz w:val="28"/>
          <w:szCs w:val="28"/>
        </w:rPr>
      </w:pPr>
      <w:r w:rsidRPr="00CD4887">
        <w:rPr>
          <w:sz w:val="28"/>
          <w:szCs w:val="28"/>
        </w:rPr>
        <w:t>Территория хозяйственной зоны бетонируется или асфальтируется, должна иметь осв</w:t>
      </w:r>
      <w:r w:rsidRPr="00CD4887">
        <w:rPr>
          <w:sz w:val="28"/>
          <w:szCs w:val="28"/>
        </w:rPr>
        <w:t>е</w:t>
      </w:r>
      <w:r w:rsidRPr="00CD4887">
        <w:rPr>
          <w:sz w:val="28"/>
          <w:szCs w:val="28"/>
        </w:rPr>
        <w:t>щение, легкое ограждение.</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5.15. 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CD4887">
          <w:rPr>
            <w:sz w:val="28"/>
            <w:szCs w:val="28"/>
          </w:rPr>
          <w:t>2 м</w:t>
        </w:r>
      </w:smartTag>
      <w:r w:rsidRPr="00CD4887">
        <w:rPr>
          <w:sz w:val="28"/>
          <w:szCs w:val="28"/>
        </w:rPr>
        <w:t xml:space="preserve"> или вал высотой не более </w:t>
      </w:r>
      <w:smartTag w:uri="urn:schemas-microsoft-com:office:smarttags" w:element="metricconverter">
        <w:smartTagPr>
          <w:attr w:name="ProductID" w:val="2 м"/>
        </w:smartTagPr>
        <w:r w:rsidRPr="00CD4887">
          <w:rPr>
            <w:sz w:val="28"/>
            <w:szCs w:val="28"/>
          </w:rPr>
          <w:t>2 м</w:t>
        </w:r>
      </w:smartTag>
      <w:r w:rsidRPr="00CD4887">
        <w:rPr>
          <w:sz w:val="28"/>
          <w:szCs w:val="28"/>
        </w:rPr>
        <w:t>. В ограде полиг</w:t>
      </w:r>
      <w:r w:rsidRPr="00CD4887">
        <w:rPr>
          <w:sz w:val="28"/>
          <w:szCs w:val="28"/>
        </w:rPr>
        <w:t>о</w:t>
      </w:r>
      <w:r w:rsidRPr="00CD4887">
        <w:rPr>
          <w:sz w:val="28"/>
          <w:szCs w:val="28"/>
        </w:rPr>
        <w:t>на устраивается шлагбаум у производственно-бытового здания.</w:t>
      </w:r>
    </w:p>
    <w:p w:rsidR="00940A36" w:rsidRPr="00CD4887" w:rsidRDefault="00940A36" w:rsidP="00940A36">
      <w:pPr>
        <w:widowControl w:val="0"/>
        <w:spacing w:line="239" w:lineRule="auto"/>
        <w:ind w:firstLine="709"/>
        <w:jc w:val="both"/>
        <w:rPr>
          <w:sz w:val="28"/>
          <w:szCs w:val="28"/>
        </w:rPr>
      </w:pPr>
      <w:r w:rsidRPr="00CD4887">
        <w:rPr>
          <w:sz w:val="28"/>
          <w:szCs w:val="28"/>
        </w:rPr>
        <w:t>5.16. На выезде из полигона предусматривается контрольно-дезинфицирующая уст</w:t>
      </w:r>
      <w:r w:rsidRPr="00CD4887">
        <w:rPr>
          <w:sz w:val="28"/>
          <w:szCs w:val="28"/>
        </w:rPr>
        <w:t>а</w:t>
      </w:r>
      <w:r w:rsidRPr="00CD4887">
        <w:rPr>
          <w:sz w:val="28"/>
          <w:szCs w:val="28"/>
        </w:rPr>
        <w:t>новка с устройством бетонной ванны для ходовой части мусоровозов. Размеры ванны должны обеспечивать обработку ходовой части мусор</w:t>
      </w:r>
      <w:r w:rsidRPr="00CD4887">
        <w:rPr>
          <w:sz w:val="28"/>
          <w:szCs w:val="28"/>
        </w:rPr>
        <w:t>о</w:t>
      </w:r>
      <w:r w:rsidRPr="00CD4887">
        <w:rPr>
          <w:sz w:val="28"/>
          <w:szCs w:val="28"/>
        </w:rPr>
        <w:t>возов.</w:t>
      </w:r>
    </w:p>
    <w:p w:rsidR="00940A36" w:rsidRPr="00CD4887" w:rsidRDefault="00940A36" w:rsidP="00940A36">
      <w:pPr>
        <w:widowControl w:val="0"/>
        <w:spacing w:line="239" w:lineRule="auto"/>
        <w:ind w:firstLine="709"/>
        <w:jc w:val="both"/>
        <w:rPr>
          <w:sz w:val="28"/>
          <w:szCs w:val="28"/>
        </w:rPr>
      </w:pPr>
      <w:r w:rsidRPr="00CD4887">
        <w:rPr>
          <w:sz w:val="28"/>
          <w:szCs w:val="28"/>
        </w:rPr>
        <w:t>5.17.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w:t>
      </w:r>
      <w:r w:rsidRPr="00CD4887">
        <w:rPr>
          <w:sz w:val="28"/>
          <w:szCs w:val="28"/>
        </w:rPr>
        <w:t>о</w:t>
      </w:r>
      <w:r w:rsidRPr="00CD4887">
        <w:rPr>
          <w:sz w:val="28"/>
          <w:szCs w:val="28"/>
        </w:rPr>
        <w:t>ды.</w:t>
      </w:r>
    </w:p>
    <w:p w:rsidR="00940A36" w:rsidRPr="00CD4887" w:rsidRDefault="00940A36" w:rsidP="00940A36">
      <w:pPr>
        <w:pStyle w:val="FR2"/>
        <w:spacing w:line="239" w:lineRule="auto"/>
        <w:ind w:firstLine="709"/>
        <w:rPr>
          <w:szCs w:val="28"/>
        </w:rPr>
      </w:pPr>
      <w:r w:rsidRPr="00CD4887">
        <w:rPr>
          <w:szCs w:val="28"/>
        </w:rPr>
        <w:t>Сооружения по контролю качества грунтовых и поверхностных вод должны иметь под</w:t>
      </w:r>
      <w:r w:rsidRPr="00CD4887">
        <w:rPr>
          <w:szCs w:val="28"/>
        </w:rPr>
        <w:t>ъ</w:t>
      </w:r>
      <w:r w:rsidRPr="00CD4887">
        <w:rPr>
          <w:szCs w:val="28"/>
        </w:rPr>
        <w:t>езды для автотранспорта.</w:t>
      </w:r>
    </w:p>
    <w:p w:rsidR="00940A36" w:rsidRPr="00CD4887" w:rsidRDefault="00940A36" w:rsidP="00940A36">
      <w:pPr>
        <w:widowControl w:val="0"/>
        <w:spacing w:line="239" w:lineRule="auto"/>
        <w:ind w:firstLine="709"/>
        <w:jc w:val="both"/>
        <w:rPr>
          <w:sz w:val="28"/>
          <w:szCs w:val="28"/>
        </w:rPr>
      </w:pPr>
      <w:r w:rsidRPr="00CD4887">
        <w:rPr>
          <w:sz w:val="28"/>
          <w:szCs w:val="28"/>
        </w:rPr>
        <w:t>5.18. 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w:t>
      </w:r>
      <w:r w:rsidRPr="00CD4887">
        <w:rPr>
          <w:sz w:val="28"/>
          <w:szCs w:val="28"/>
        </w:rPr>
        <w:t>ы</w:t>
      </w:r>
      <w:r w:rsidRPr="00CD4887">
        <w:rPr>
          <w:sz w:val="28"/>
          <w:szCs w:val="28"/>
        </w:rPr>
        <w:t>тия.</w:t>
      </w:r>
    </w:p>
    <w:p w:rsidR="00940A36" w:rsidRPr="00CD4887" w:rsidRDefault="00940A36" w:rsidP="00940A36">
      <w:pPr>
        <w:widowControl w:val="0"/>
        <w:spacing w:line="239" w:lineRule="auto"/>
        <w:ind w:firstLine="709"/>
        <w:jc w:val="both"/>
        <w:rPr>
          <w:sz w:val="28"/>
          <w:szCs w:val="28"/>
        </w:rPr>
      </w:pPr>
      <w:r w:rsidRPr="00CD4887">
        <w:rPr>
          <w:sz w:val="28"/>
          <w:szCs w:val="28"/>
        </w:rPr>
        <w:t>Объекты размещения отходов производства проектируются в соответствии с требован</w:t>
      </w:r>
      <w:r w:rsidRPr="00CD4887">
        <w:rPr>
          <w:sz w:val="28"/>
          <w:szCs w:val="28"/>
        </w:rPr>
        <w:t>и</w:t>
      </w:r>
      <w:r w:rsidRPr="00CD4887">
        <w:rPr>
          <w:sz w:val="28"/>
          <w:szCs w:val="28"/>
        </w:rPr>
        <w:t>ями СанПиН 2.1.7.1322-03, СНиП 2.01.28-85.</w:t>
      </w:r>
    </w:p>
    <w:p w:rsidR="00940A36" w:rsidRPr="00CD4887" w:rsidRDefault="00940A36" w:rsidP="00940A36">
      <w:pPr>
        <w:widowControl w:val="0"/>
        <w:spacing w:line="239" w:lineRule="auto"/>
        <w:ind w:firstLine="709"/>
        <w:jc w:val="both"/>
        <w:rPr>
          <w:sz w:val="28"/>
          <w:szCs w:val="28"/>
        </w:rPr>
      </w:pPr>
      <w:r w:rsidRPr="00CD4887">
        <w:rPr>
          <w:sz w:val="28"/>
          <w:szCs w:val="28"/>
        </w:rPr>
        <w:t>5.19. Объекты следует размещать за пределами жилой зоны и на обособленных террит</w:t>
      </w:r>
      <w:r w:rsidRPr="00CD4887">
        <w:rPr>
          <w:sz w:val="28"/>
          <w:szCs w:val="28"/>
        </w:rPr>
        <w:t>о</w:t>
      </w:r>
      <w:r w:rsidRPr="00CD4887">
        <w:rPr>
          <w:sz w:val="28"/>
          <w:szCs w:val="28"/>
        </w:rPr>
        <w:t>риях с обеспечением нормативных санитарно-защитных зон.</w:t>
      </w:r>
    </w:p>
    <w:p w:rsidR="00940A36" w:rsidRPr="00CD4887" w:rsidRDefault="00940A36" w:rsidP="00940A36">
      <w:pPr>
        <w:widowControl w:val="0"/>
        <w:autoSpaceDE w:val="0"/>
        <w:autoSpaceDN w:val="0"/>
        <w:adjustRightInd w:val="0"/>
        <w:spacing w:line="239" w:lineRule="auto"/>
        <w:ind w:firstLine="720"/>
        <w:jc w:val="both"/>
        <w:rPr>
          <w:spacing w:val="-2"/>
          <w:sz w:val="28"/>
          <w:szCs w:val="28"/>
        </w:rPr>
      </w:pPr>
      <w:r w:rsidRPr="00CD4887">
        <w:rPr>
          <w:spacing w:val="-2"/>
          <w:sz w:val="28"/>
          <w:szCs w:val="28"/>
        </w:rPr>
        <w:t>Объекты должны располагаться с подветренной стороны по отношению к жилой застро</w:t>
      </w:r>
      <w:r w:rsidRPr="00CD4887">
        <w:rPr>
          <w:spacing w:val="-2"/>
          <w:sz w:val="28"/>
          <w:szCs w:val="28"/>
        </w:rPr>
        <w:t>й</w:t>
      </w:r>
      <w:r w:rsidRPr="00CD4887">
        <w:rPr>
          <w:spacing w:val="-2"/>
          <w:sz w:val="28"/>
          <w:szCs w:val="28"/>
        </w:rPr>
        <w:t>ке.</w:t>
      </w:r>
    </w:p>
    <w:p w:rsidR="00940A36" w:rsidRPr="00CD4887" w:rsidRDefault="00940A36" w:rsidP="00940A36">
      <w:pPr>
        <w:widowControl w:val="0"/>
        <w:spacing w:line="239" w:lineRule="auto"/>
        <w:ind w:firstLine="709"/>
        <w:jc w:val="both"/>
        <w:rPr>
          <w:sz w:val="28"/>
          <w:szCs w:val="28"/>
        </w:rPr>
      </w:pPr>
      <w:r w:rsidRPr="00CD4887">
        <w:rPr>
          <w:sz w:val="28"/>
          <w:szCs w:val="28"/>
        </w:rPr>
        <w:t>5.20. Размещение объектов не допускается:</w:t>
      </w:r>
    </w:p>
    <w:p w:rsidR="00940A36" w:rsidRPr="00CD4887" w:rsidRDefault="00940A36" w:rsidP="00940A36">
      <w:pPr>
        <w:widowControl w:val="0"/>
        <w:numPr>
          <w:ilvl w:val="0"/>
          <w:numId w:val="15"/>
        </w:numPr>
        <w:tabs>
          <w:tab w:val="left" w:pos="1134"/>
        </w:tabs>
        <w:spacing w:line="239" w:lineRule="auto"/>
        <w:ind w:left="0" w:firstLine="709"/>
        <w:jc w:val="both"/>
        <w:rPr>
          <w:sz w:val="28"/>
          <w:szCs w:val="28"/>
        </w:rPr>
      </w:pPr>
      <w:r w:rsidRPr="00CD4887">
        <w:rPr>
          <w:sz w:val="28"/>
          <w:szCs w:val="28"/>
        </w:rPr>
        <w:t>на территории зон санитарной охраны водоисточников;</w:t>
      </w:r>
    </w:p>
    <w:p w:rsidR="00940A36" w:rsidRPr="00CD4887" w:rsidRDefault="00940A36" w:rsidP="00940A36">
      <w:pPr>
        <w:widowControl w:val="0"/>
        <w:numPr>
          <w:ilvl w:val="0"/>
          <w:numId w:val="15"/>
        </w:numPr>
        <w:tabs>
          <w:tab w:val="left" w:pos="1134"/>
        </w:tabs>
        <w:spacing w:line="239" w:lineRule="auto"/>
        <w:ind w:left="0" w:firstLine="709"/>
        <w:jc w:val="both"/>
        <w:rPr>
          <w:sz w:val="28"/>
          <w:szCs w:val="28"/>
        </w:rPr>
      </w:pPr>
      <w:r w:rsidRPr="00CD4887">
        <w:rPr>
          <w:sz w:val="28"/>
          <w:szCs w:val="28"/>
        </w:rPr>
        <w:t>в зонах охраны лечебно-оздоровительных местностей и курортов;</w:t>
      </w:r>
    </w:p>
    <w:p w:rsidR="00940A36" w:rsidRPr="00CD4887" w:rsidRDefault="00940A36" w:rsidP="00940A36">
      <w:pPr>
        <w:widowControl w:val="0"/>
        <w:numPr>
          <w:ilvl w:val="0"/>
          <w:numId w:val="15"/>
        </w:numPr>
        <w:tabs>
          <w:tab w:val="left" w:pos="1134"/>
        </w:tabs>
        <w:spacing w:line="239" w:lineRule="auto"/>
        <w:ind w:left="0" w:firstLine="709"/>
        <w:jc w:val="both"/>
        <w:rPr>
          <w:sz w:val="28"/>
          <w:szCs w:val="28"/>
        </w:rPr>
      </w:pPr>
      <w:r w:rsidRPr="00CD4887">
        <w:rPr>
          <w:sz w:val="28"/>
          <w:szCs w:val="28"/>
        </w:rPr>
        <w:t>в зонах массового загородного отдыха населения и на территории лечебно-оздоровительных учреждений;</w:t>
      </w:r>
    </w:p>
    <w:p w:rsidR="00940A36" w:rsidRPr="00CD4887" w:rsidRDefault="00940A36" w:rsidP="00940A36">
      <w:pPr>
        <w:widowControl w:val="0"/>
        <w:numPr>
          <w:ilvl w:val="0"/>
          <w:numId w:val="15"/>
        </w:numPr>
        <w:tabs>
          <w:tab w:val="left" w:pos="1134"/>
        </w:tabs>
        <w:spacing w:line="239" w:lineRule="auto"/>
        <w:ind w:left="0" w:firstLine="709"/>
        <w:jc w:val="both"/>
        <w:rPr>
          <w:sz w:val="28"/>
          <w:szCs w:val="28"/>
        </w:rPr>
      </w:pPr>
      <w:r w:rsidRPr="00CD4887">
        <w:rPr>
          <w:sz w:val="28"/>
          <w:szCs w:val="28"/>
        </w:rPr>
        <w:t>в рекреационных зонах;</w:t>
      </w:r>
    </w:p>
    <w:p w:rsidR="00940A36" w:rsidRPr="00CD4887" w:rsidRDefault="00940A36" w:rsidP="00940A36">
      <w:pPr>
        <w:widowControl w:val="0"/>
        <w:numPr>
          <w:ilvl w:val="0"/>
          <w:numId w:val="15"/>
        </w:numPr>
        <w:tabs>
          <w:tab w:val="left" w:pos="1134"/>
        </w:tabs>
        <w:spacing w:line="239" w:lineRule="auto"/>
        <w:ind w:left="0" w:firstLine="709"/>
        <w:jc w:val="both"/>
        <w:rPr>
          <w:sz w:val="28"/>
          <w:szCs w:val="28"/>
        </w:rPr>
      </w:pPr>
      <w:r w:rsidRPr="00CD4887">
        <w:rPr>
          <w:sz w:val="28"/>
          <w:szCs w:val="28"/>
        </w:rPr>
        <w:t>в местах выклинивания водоносных горизонтов;</w:t>
      </w:r>
    </w:p>
    <w:p w:rsidR="00940A36" w:rsidRPr="00CD4887" w:rsidRDefault="00940A36" w:rsidP="00940A36">
      <w:pPr>
        <w:widowControl w:val="0"/>
        <w:numPr>
          <w:ilvl w:val="0"/>
          <w:numId w:val="15"/>
        </w:numPr>
        <w:tabs>
          <w:tab w:val="left" w:pos="1134"/>
        </w:tabs>
        <w:spacing w:line="239" w:lineRule="auto"/>
        <w:ind w:left="0" w:firstLine="709"/>
        <w:jc w:val="both"/>
        <w:rPr>
          <w:sz w:val="28"/>
          <w:szCs w:val="28"/>
        </w:rPr>
      </w:pPr>
      <w:r w:rsidRPr="00CD4887">
        <w:rPr>
          <w:sz w:val="28"/>
          <w:szCs w:val="28"/>
        </w:rPr>
        <w:t>на заболачиваемых и подтопляемых территориях.</w:t>
      </w:r>
    </w:p>
    <w:p w:rsidR="00940A36" w:rsidRPr="00CD4887" w:rsidRDefault="00940A36" w:rsidP="00940A36">
      <w:pPr>
        <w:widowControl w:val="0"/>
        <w:numPr>
          <w:ilvl w:val="0"/>
          <w:numId w:val="15"/>
        </w:numPr>
        <w:tabs>
          <w:tab w:val="left" w:pos="1134"/>
        </w:tabs>
        <w:spacing w:line="239" w:lineRule="auto"/>
        <w:ind w:left="0" w:firstLine="709"/>
        <w:jc w:val="both"/>
        <w:rPr>
          <w:sz w:val="28"/>
          <w:szCs w:val="28"/>
        </w:rPr>
      </w:pPr>
      <w:r w:rsidRPr="00CD4887">
        <w:rPr>
          <w:sz w:val="28"/>
          <w:szCs w:val="28"/>
        </w:rPr>
        <w:t>в границах установленных водоохранных зон водоемов и водотоков.</w:t>
      </w:r>
    </w:p>
    <w:p w:rsidR="00940A36" w:rsidRPr="00CD4887" w:rsidRDefault="00940A36" w:rsidP="00940A36">
      <w:pPr>
        <w:widowControl w:val="0"/>
        <w:spacing w:line="239" w:lineRule="auto"/>
        <w:ind w:firstLine="709"/>
        <w:jc w:val="both"/>
        <w:rPr>
          <w:sz w:val="28"/>
          <w:szCs w:val="28"/>
        </w:rPr>
      </w:pPr>
      <w:r w:rsidRPr="00CD4887">
        <w:rPr>
          <w:sz w:val="28"/>
          <w:szCs w:val="28"/>
        </w:rPr>
        <w:t>Полигоны по обезвреживанию и захоронению токсичных промышленных отх</w:t>
      </w:r>
      <w:r w:rsidRPr="00CD4887">
        <w:rPr>
          <w:sz w:val="28"/>
          <w:szCs w:val="28"/>
        </w:rPr>
        <w:t>о</w:t>
      </w:r>
      <w:r w:rsidRPr="00CD4887">
        <w:rPr>
          <w:sz w:val="28"/>
          <w:szCs w:val="28"/>
        </w:rPr>
        <w:t>дов также не допускается размещать:</w:t>
      </w:r>
    </w:p>
    <w:p w:rsidR="00940A36" w:rsidRPr="00CD4887" w:rsidRDefault="00940A36" w:rsidP="00940A36">
      <w:pPr>
        <w:widowControl w:val="0"/>
        <w:numPr>
          <w:ilvl w:val="0"/>
          <w:numId w:val="16"/>
        </w:numPr>
        <w:tabs>
          <w:tab w:val="left" w:pos="1134"/>
        </w:tabs>
        <w:spacing w:line="239" w:lineRule="auto"/>
        <w:ind w:left="0" w:firstLine="709"/>
        <w:jc w:val="both"/>
        <w:rPr>
          <w:sz w:val="28"/>
          <w:szCs w:val="28"/>
        </w:rPr>
      </w:pPr>
      <w:r w:rsidRPr="00CD4887">
        <w:rPr>
          <w:sz w:val="28"/>
          <w:szCs w:val="28"/>
        </w:rPr>
        <w:t>на площадях залегания полезных ископаемых без согласования с органами управл</w:t>
      </w:r>
      <w:r w:rsidRPr="00CD4887">
        <w:rPr>
          <w:sz w:val="28"/>
          <w:szCs w:val="28"/>
        </w:rPr>
        <w:t>е</w:t>
      </w:r>
      <w:r w:rsidRPr="00CD4887">
        <w:rPr>
          <w:sz w:val="28"/>
          <w:szCs w:val="28"/>
        </w:rPr>
        <w:t xml:space="preserve">ния государственным фондом недр; </w:t>
      </w:r>
    </w:p>
    <w:p w:rsidR="00940A36" w:rsidRPr="00CD4887" w:rsidRDefault="00940A36" w:rsidP="00940A36">
      <w:pPr>
        <w:widowControl w:val="0"/>
        <w:numPr>
          <w:ilvl w:val="0"/>
          <w:numId w:val="16"/>
        </w:numPr>
        <w:tabs>
          <w:tab w:val="left" w:pos="1134"/>
        </w:tabs>
        <w:spacing w:line="239" w:lineRule="auto"/>
        <w:ind w:left="0" w:firstLine="709"/>
        <w:jc w:val="both"/>
        <w:rPr>
          <w:sz w:val="28"/>
          <w:szCs w:val="28"/>
        </w:rPr>
      </w:pPr>
      <w:r w:rsidRPr="00CD4887">
        <w:rPr>
          <w:sz w:val="28"/>
          <w:szCs w:val="28"/>
        </w:rPr>
        <w:t>в зонах активного карста;</w:t>
      </w:r>
    </w:p>
    <w:p w:rsidR="00940A36" w:rsidRPr="00CD4887" w:rsidRDefault="00940A36" w:rsidP="00940A36">
      <w:pPr>
        <w:widowControl w:val="0"/>
        <w:numPr>
          <w:ilvl w:val="0"/>
          <w:numId w:val="16"/>
        </w:numPr>
        <w:tabs>
          <w:tab w:val="left" w:pos="1134"/>
        </w:tabs>
        <w:spacing w:line="239" w:lineRule="auto"/>
        <w:ind w:left="0" w:firstLine="709"/>
        <w:jc w:val="both"/>
        <w:rPr>
          <w:sz w:val="28"/>
          <w:szCs w:val="28"/>
        </w:rPr>
      </w:pPr>
      <w:r w:rsidRPr="00CD4887">
        <w:rPr>
          <w:sz w:val="28"/>
          <w:szCs w:val="28"/>
        </w:rPr>
        <w:lastRenderedPageBreak/>
        <w:t>в зоне питания подземных источников питьевой воды;</w:t>
      </w:r>
    </w:p>
    <w:p w:rsidR="00940A36" w:rsidRPr="00CD4887" w:rsidRDefault="00940A36" w:rsidP="00940A36">
      <w:pPr>
        <w:widowControl w:val="0"/>
        <w:numPr>
          <w:ilvl w:val="0"/>
          <w:numId w:val="16"/>
        </w:numPr>
        <w:tabs>
          <w:tab w:val="left" w:pos="1134"/>
        </w:tabs>
        <w:spacing w:line="239" w:lineRule="auto"/>
        <w:ind w:left="0" w:firstLine="709"/>
        <w:jc w:val="both"/>
        <w:rPr>
          <w:sz w:val="28"/>
          <w:szCs w:val="28"/>
        </w:rPr>
      </w:pPr>
      <w:r w:rsidRPr="00CD4887">
        <w:rPr>
          <w:sz w:val="28"/>
          <w:szCs w:val="28"/>
        </w:rPr>
        <w:t xml:space="preserve">на территориях зеленых зон </w:t>
      </w:r>
      <w:r>
        <w:rPr>
          <w:sz w:val="28"/>
          <w:szCs w:val="28"/>
        </w:rPr>
        <w:t>сельского поселения</w:t>
      </w:r>
      <w:r w:rsidRPr="00CD4887">
        <w:rPr>
          <w:sz w:val="28"/>
          <w:szCs w:val="28"/>
        </w:rPr>
        <w:t>;</w:t>
      </w:r>
    </w:p>
    <w:p w:rsidR="00940A36" w:rsidRPr="00CD4887" w:rsidRDefault="00940A36" w:rsidP="00940A36">
      <w:pPr>
        <w:widowControl w:val="0"/>
        <w:numPr>
          <w:ilvl w:val="0"/>
          <w:numId w:val="16"/>
        </w:numPr>
        <w:tabs>
          <w:tab w:val="left" w:pos="1134"/>
        </w:tabs>
        <w:spacing w:line="239" w:lineRule="auto"/>
        <w:ind w:left="0" w:firstLine="709"/>
        <w:jc w:val="both"/>
        <w:rPr>
          <w:sz w:val="28"/>
          <w:szCs w:val="28"/>
        </w:rPr>
      </w:pPr>
      <w:r w:rsidRPr="00CD4887">
        <w:rPr>
          <w:sz w:val="28"/>
          <w:szCs w:val="28"/>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w:t>
      </w:r>
      <w:r w:rsidRPr="00CD4887">
        <w:rPr>
          <w:sz w:val="28"/>
          <w:szCs w:val="28"/>
        </w:rPr>
        <w:t>в</w:t>
      </w:r>
      <w:r w:rsidRPr="00CD4887">
        <w:rPr>
          <w:sz w:val="28"/>
          <w:szCs w:val="28"/>
        </w:rPr>
        <w:t>ляющимися местом отдыха населения;</w:t>
      </w:r>
    </w:p>
    <w:p w:rsidR="00940A36" w:rsidRPr="00CD4887" w:rsidRDefault="00940A36" w:rsidP="00940A36">
      <w:pPr>
        <w:widowControl w:val="0"/>
        <w:numPr>
          <w:ilvl w:val="0"/>
          <w:numId w:val="16"/>
        </w:numPr>
        <w:tabs>
          <w:tab w:val="left" w:pos="1134"/>
        </w:tabs>
        <w:spacing w:line="239" w:lineRule="auto"/>
        <w:ind w:left="0" w:firstLine="709"/>
        <w:jc w:val="both"/>
        <w:rPr>
          <w:sz w:val="28"/>
          <w:szCs w:val="28"/>
        </w:rPr>
      </w:pPr>
      <w:r w:rsidRPr="00CD4887">
        <w:rPr>
          <w:sz w:val="28"/>
          <w:szCs w:val="28"/>
        </w:rPr>
        <w:t>на участках, загрязненных органическими и радиоактивными отходами, до истечения сроков, установленных органами Роспотребнадзора.</w:t>
      </w:r>
    </w:p>
    <w:p w:rsidR="00940A36" w:rsidRDefault="00940A36" w:rsidP="00940A36">
      <w:pPr>
        <w:pStyle w:val="1"/>
        <w:ind w:right="283"/>
        <w:jc w:val="center"/>
        <w:rPr>
          <w:rStyle w:val="12"/>
          <w:rFonts w:ascii="Times New Roman" w:hAnsi="Times New Roman" w:cs="Times New Roman"/>
          <w:kern w:val="0"/>
          <w:sz w:val="28"/>
          <w:szCs w:val="28"/>
        </w:rPr>
      </w:pPr>
      <w:r>
        <w:rPr>
          <w:rStyle w:val="12"/>
          <w:rFonts w:ascii="Times New Roman" w:hAnsi="Times New Roman" w:cs="Times New Roman"/>
          <w:kern w:val="0"/>
          <w:sz w:val="28"/>
          <w:szCs w:val="28"/>
        </w:rPr>
        <w:br w:type="page"/>
      </w:r>
      <w:bookmarkStart w:id="87" w:name="_Toc437506439"/>
      <w:r w:rsidRPr="00CD4887">
        <w:rPr>
          <w:rStyle w:val="12"/>
          <w:rFonts w:ascii="Times New Roman" w:hAnsi="Times New Roman" w:cs="Times New Roman"/>
          <w:kern w:val="0"/>
          <w:sz w:val="28"/>
          <w:szCs w:val="28"/>
        </w:rPr>
        <w:lastRenderedPageBreak/>
        <w:t>6. Размещение инженерных сетей</w:t>
      </w:r>
      <w:bookmarkEnd w:id="87"/>
    </w:p>
    <w:p w:rsidR="00940A36" w:rsidRPr="00240159" w:rsidRDefault="00940A36" w:rsidP="00940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40159">
        <w:rPr>
          <w:rFonts w:ascii="Times New Roman" w:hAnsi="Times New Roman" w:cs="Times New Roman"/>
          <w:sz w:val="28"/>
          <w:szCs w:val="28"/>
        </w:rPr>
        <w:t>.1.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940A36" w:rsidRPr="00240159" w:rsidRDefault="00940A36" w:rsidP="00940A36">
      <w:pPr>
        <w:pStyle w:val="ConsPlusNormal"/>
        <w:ind w:firstLine="540"/>
        <w:jc w:val="both"/>
        <w:rPr>
          <w:rFonts w:ascii="Times New Roman" w:hAnsi="Times New Roman" w:cs="Times New Roman"/>
          <w:sz w:val="28"/>
          <w:szCs w:val="28"/>
        </w:rPr>
      </w:pPr>
      <w:r w:rsidRPr="00240159">
        <w:rPr>
          <w:rFonts w:ascii="Times New Roman" w:hAnsi="Times New Roman" w:cs="Times New Roman"/>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940A36" w:rsidRPr="00240159" w:rsidRDefault="00940A36" w:rsidP="00940A36">
      <w:pPr>
        <w:pStyle w:val="ConsPlusNormal"/>
        <w:ind w:firstLine="540"/>
        <w:jc w:val="both"/>
        <w:rPr>
          <w:rFonts w:ascii="Times New Roman" w:hAnsi="Times New Roman" w:cs="Times New Roman"/>
          <w:sz w:val="28"/>
          <w:szCs w:val="28"/>
        </w:rPr>
      </w:pPr>
      <w:r w:rsidRPr="00240159">
        <w:rPr>
          <w:rFonts w:ascii="Times New Roman" w:hAnsi="Times New Roman" w:cs="Times New Roman"/>
          <w:sz w:val="28"/>
          <w:szCs w:val="28"/>
        </w:rPr>
        <w:t xml:space="preserve">При ширине проезжей части более </w:t>
      </w:r>
      <w:smartTag w:uri="urn:schemas-microsoft-com:office:smarttags" w:element="metricconverter">
        <w:smartTagPr>
          <w:attr w:name="ProductID" w:val="22 м"/>
        </w:smartTagPr>
        <w:r w:rsidRPr="00240159">
          <w:rPr>
            <w:rFonts w:ascii="Times New Roman" w:hAnsi="Times New Roman" w:cs="Times New Roman"/>
            <w:sz w:val="28"/>
            <w:szCs w:val="28"/>
          </w:rPr>
          <w:t>22 м</w:t>
        </w:r>
      </w:smartTag>
      <w:r w:rsidRPr="00240159">
        <w:rPr>
          <w:rFonts w:ascii="Times New Roman" w:hAnsi="Times New Roman" w:cs="Times New Roman"/>
          <w:sz w:val="28"/>
          <w:szCs w:val="28"/>
        </w:rPr>
        <w:t xml:space="preserve"> следует предусматривать размещение сетей водопровода по обеим сторонам улиц.</w:t>
      </w:r>
    </w:p>
    <w:p w:rsidR="00940A36" w:rsidRPr="00240159" w:rsidRDefault="00940A36" w:rsidP="00940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40159">
        <w:rPr>
          <w:rFonts w:ascii="Times New Roman" w:hAnsi="Times New Roman" w:cs="Times New Roman"/>
          <w:sz w:val="28"/>
          <w:szCs w:val="28"/>
        </w:rPr>
        <w:t>.2.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940A36" w:rsidRPr="00240159" w:rsidRDefault="00940A36" w:rsidP="00940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40159">
        <w:rPr>
          <w:rFonts w:ascii="Times New Roman" w:hAnsi="Times New Roman" w:cs="Times New Roman"/>
          <w:sz w:val="28"/>
          <w:szCs w:val="28"/>
        </w:rPr>
        <w:t xml:space="preserve">.3. 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240159">
          <w:rPr>
            <w:rFonts w:ascii="Times New Roman" w:hAnsi="Times New Roman" w:cs="Times New Roman"/>
            <w:sz w:val="28"/>
            <w:szCs w:val="28"/>
          </w:rPr>
          <w:t>900 мм</w:t>
        </w:r>
      </w:smartTag>
      <w:r w:rsidRPr="00240159">
        <w:rPr>
          <w:rFonts w:ascii="Times New Roman" w:hAnsi="Times New Roman" w:cs="Times New Roman"/>
          <w:sz w:val="28"/>
          <w:szCs w:val="28"/>
        </w:rPr>
        <w:t xml:space="preserve">, водопровода - до </w:t>
      </w:r>
      <w:smartTag w:uri="urn:schemas-microsoft-com:office:smarttags" w:element="metricconverter">
        <w:smartTagPr>
          <w:attr w:name="ProductID" w:val="500 мм"/>
        </w:smartTagPr>
        <w:r w:rsidRPr="00240159">
          <w:rPr>
            <w:rFonts w:ascii="Times New Roman" w:hAnsi="Times New Roman" w:cs="Times New Roman"/>
            <w:sz w:val="28"/>
            <w:szCs w:val="28"/>
          </w:rPr>
          <w:t>500 мм</w:t>
        </w:r>
      </w:smartTag>
      <w:r w:rsidRPr="00240159">
        <w:rPr>
          <w:rFonts w:ascii="Times New Roman" w:hAnsi="Times New Roman" w:cs="Times New Roman"/>
          <w:sz w:val="28"/>
          <w:szCs w:val="28"/>
        </w:rPr>
        <w:t xml:space="preserve">, свыше десяти кабелей связи и </w:t>
      </w:r>
      <w:r>
        <w:rPr>
          <w:rFonts w:ascii="Times New Roman" w:hAnsi="Times New Roman" w:cs="Times New Roman"/>
          <w:sz w:val="28"/>
          <w:szCs w:val="28"/>
        </w:rPr>
        <w:t xml:space="preserve">не </w:t>
      </w:r>
      <w:r w:rsidRPr="007D671D">
        <w:rPr>
          <w:rFonts w:ascii="Times New Roman" w:hAnsi="Times New Roman" w:cs="Times New Roman"/>
          <w:sz w:val="28"/>
          <w:szCs w:val="28"/>
        </w:rPr>
        <w:t>более шести</w:t>
      </w:r>
      <w:r w:rsidRPr="00240159">
        <w:rPr>
          <w:rFonts w:ascii="Times New Roman" w:hAnsi="Times New Roman" w:cs="Times New Roman"/>
          <w:sz w:val="28"/>
          <w:szCs w:val="28"/>
        </w:rPr>
        <w:t xml:space="preserve">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940A36" w:rsidRPr="00240159" w:rsidRDefault="00940A36" w:rsidP="00940A36">
      <w:pPr>
        <w:pStyle w:val="ConsPlusNormal"/>
        <w:ind w:firstLine="540"/>
        <w:jc w:val="both"/>
        <w:rPr>
          <w:rFonts w:ascii="Times New Roman" w:hAnsi="Times New Roman" w:cs="Times New Roman"/>
          <w:sz w:val="28"/>
          <w:szCs w:val="28"/>
        </w:rPr>
      </w:pPr>
      <w:r w:rsidRPr="00240159">
        <w:rPr>
          <w:rFonts w:ascii="Times New Roman" w:hAnsi="Times New Roman" w:cs="Times New Roman"/>
          <w:sz w:val="28"/>
          <w:szCs w:val="28"/>
        </w:rPr>
        <w:t>На участках застройки в сложных грунтовых условиях (лессовые просадочные) необходимо предусматривать прокладку водонесущих инженерных сетей, как правило, в проходных тоннелях. Тип просадочности грунта следует принимать в соответствии со СНиП 23-01-99*; СНиП 2.04-02-84; СНиП 2.04.03-85 и СНиП 2.04.07-86*.</w:t>
      </w:r>
    </w:p>
    <w:p w:rsidR="00940A36" w:rsidRPr="00240159" w:rsidRDefault="00940A36" w:rsidP="00940A36">
      <w:pPr>
        <w:pStyle w:val="ConsPlusNormal"/>
        <w:ind w:firstLine="540"/>
        <w:jc w:val="both"/>
        <w:rPr>
          <w:rFonts w:ascii="Times New Roman" w:hAnsi="Times New Roman" w:cs="Times New Roman"/>
          <w:sz w:val="28"/>
          <w:szCs w:val="28"/>
        </w:rPr>
      </w:pPr>
      <w:r w:rsidRPr="00240159">
        <w:rPr>
          <w:rFonts w:ascii="Times New Roman" w:hAnsi="Times New Roman" w:cs="Times New Roman"/>
          <w:sz w:val="28"/>
          <w:szCs w:val="28"/>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940A36" w:rsidRPr="00240159" w:rsidRDefault="00940A36" w:rsidP="00940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40159">
        <w:rPr>
          <w:rFonts w:ascii="Times New Roman" w:hAnsi="Times New Roman" w:cs="Times New Roman"/>
          <w:sz w:val="28"/>
          <w:szCs w:val="28"/>
        </w:rPr>
        <w:t>.4. Расстояния по горизонтали (в свету) от ближайших подземных инженерных сетей до зданий и сооружений следует принимать по</w:t>
      </w:r>
      <w:r>
        <w:rPr>
          <w:rFonts w:ascii="Times New Roman" w:hAnsi="Times New Roman" w:cs="Times New Roman"/>
          <w:sz w:val="28"/>
          <w:szCs w:val="28"/>
        </w:rPr>
        <w:t xml:space="preserve"> таблице</w:t>
      </w:r>
      <w:r w:rsidRPr="00240159">
        <w:rPr>
          <w:rFonts w:ascii="Times New Roman" w:hAnsi="Times New Roman" w:cs="Times New Roman"/>
          <w:sz w:val="28"/>
          <w:szCs w:val="28"/>
        </w:rPr>
        <w:t>:</w:t>
      </w:r>
    </w:p>
    <w:p w:rsidR="00940A36" w:rsidRPr="00240159" w:rsidRDefault="00940A36" w:rsidP="00940A36">
      <w:pPr>
        <w:rPr>
          <w:sz w:val="28"/>
          <w:szCs w:val="28"/>
        </w:rPr>
        <w:sectPr w:rsidR="00940A36" w:rsidRPr="00240159" w:rsidSect="00292F14">
          <w:headerReference w:type="default" r:id="rId58"/>
          <w:pgSz w:w="11905" w:h="16838"/>
          <w:pgMar w:top="1134" w:right="850" w:bottom="1134" w:left="1701" w:header="0" w:footer="0" w:gutter="0"/>
          <w:pgNumType w:start="3"/>
          <w:cols w:space="720"/>
        </w:sectPr>
      </w:pPr>
    </w:p>
    <w:p w:rsidR="00940A36" w:rsidRPr="007D671D" w:rsidRDefault="00940A36" w:rsidP="00940A36">
      <w:pPr>
        <w:pStyle w:val="aff"/>
        <w:jc w:val="right"/>
        <w:rPr>
          <w:sz w:val="28"/>
          <w:szCs w:val="28"/>
          <w:lang w:val="ru-RU"/>
        </w:rPr>
      </w:pPr>
      <w:r w:rsidRPr="007D671D">
        <w:rPr>
          <w:sz w:val="28"/>
          <w:szCs w:val="28"/>
        </w:rPr>
        <w:lastRenderedPageBreak/>
        <w:t xml:space="preserve">Таблица </w:t>
      </w:r>
      <w:r w:rsidRPr="007D671D">
        <w:rPr>
          <w:sz w:val="28"/>
          <w:szCs w:val="28"/>
        </w:rPr>
        <w:fldChar w:fldCharType="begin"/>
      </w:r>
      <w:r w:rsidRPr="007D671D">
        <w:rPr>
          <w:sz w:val="28"/>
          <w:szCs w:val="28"/>
        </w:rPr>
        <w:instrText xml:space="preserve"> SEQ Таблица \* ARABIC </w:instrText>
      </w:r>
      <w:r w:rsidRPr="007D671D">
        <w:rPr>
          <w:sz w:val="28"/>
          <w:szCs w:val="28"/>
        </w:rPr>
        <w:fldChar w:fldCharType="separate"/>
      </w:r>
      <w:r>
        <w:rPr>
          <w:noProof/>
          <w:sz w:val="28"/>
          <w:szCs w:val="28"/>
        </w:rPr>
        <w:t>15</w:t>
      </w:r>
      <w:r w:rsidRPr="007D671D">
        <w:rPr>
          <w:sz w:val="28"/>
          <w:szCs w:val="28"/>
        </w:rPr>
        <w:fldChar w:fldCharType="end"/>
      </w:r>
    </w:p>
    <w:tbl>
      <w:tblPr>
        <w:tblW w:w="153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1077"/>
        <w:gridCol w:w="1417"/>
        <w:gridCol w:w="1417"/>
        <w:gridCol w:w="1020"/>
        <w:gridCol w:w="1531"/>
        <w:gridCol w:w="1474"/>
        <w:gridCol w:w="1419"/>
        <w:gridCol w:w="1276"/>
        <w:gridCol w:w="1538"/>
      </w:tblGrid>
      <w:tr w:rsidR="00940A36" w:rsidRPr="00CD4887" w:rsidTr="00981CAB">
        <w:tc>
          <w:tcPr>
            <w:tcW w:w="3182" w:type="dxa"/>
            <w:vMerge w:val="restart"/>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Инженерные сети</w:t>
            </w:r>
          </w:p>
        </w:tc>
        <w:tc>
          <w:tcPr>
            <w:tcW w:w="12169" w:type="dxa"/>
            <w:gridSpan w:val="9"/>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Расстояние, м, по горизонтали (в свету) от подземных сетей до</w:t>
            </w:r>
          </w:p>
        </w:tc>
      </w:tr>
      <w:tr w:rsidR="00940A36" w:rsidRPr="00CD4887" w:rsidTr="00981CAB">
        <w:tc>
          <w:tcPr>
            <w:tcW w:w="3182" w:type="dxa"/>
            <w:vMerge/>
          </w:tcPr>
          <w:p w:rsidR="00940A36" w:rsidRPr="00CD4887" w:rsidRDefault="00940A36" w:rsidP="00981CAB">
            <w:pPr>
              <w:rPr>
                <w:sz w:val="22"/>
                <w:szCs w:val="22"/>
              </w:rPr>
            </w:pPr>
          </w:p>
        </w:tc>
        <w:tc>
          <w:tcPr>
            <w:tcW w:w="1077" w:type="dxa"/>
            <w:vMerge w:val="restart"/>
          </w:tcPr>
          <w:p w:rsidR="00940A36"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фундаментов зданий и сооруже</w:t>
            </w:r>
          </w:p>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ний</w:t>
            </w:r>
          </w:p>
        </w:tc>
        <w:tc>
          <w:tcPr>
            <w:tcW w:w="1417" w:type="dxa"/>
            <w:vMerge w:val="restart"/>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фундаментов ограждений предприятий, эстакад, опор контактной сети и связи, железных дорог</w:t>
            </w:r>
          </w:p>
        </w:tc>
        <w:tc>
          <w:tcPr>
            <w:tcW w:w="2437" w:type="dxa"/>
            <w:gridSpan w:val="2"/>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оси крайнего пути</w:t>
            </w:r>
          </w:p>
        </w:tc>
        <w:tc>
          <w:tcPr>
            <w:tcW w:w="1531" w:type="dxa"/>
            <w:vMerge w:val="restart"/>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бортового камня улицы дороги (кромки проезжей части, укрепленной полосы обочины)</w:t>
            </w:r>
          </w:p>
        </w:tc>
        <w:tc>
          <w:tcPr>
            <w:tcW w:w="1474" w:type="dxa"/>
            <w:vMerge w:val="restart"/>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наружной бровки кювета или подошвы насыпи дороги</w:t>
            </w:r>
          </w:p>
        </w:tc>
        <w:tc>
          <w:tcPr>
            <w:tcW w:w="4233" w:type="dxa"/>
            <w:gridSpan w:val="3"/>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фундаментов опор воздушных линий электропередачи напряжением</w:t>
            </w:r>
          </w:p>
        </w:tc>
      </w:tr>
      <w:tr w:rsidR="00940A36" w:rsidRPr="00CD4887" w:rsidTr="00981CAB">
        <w:tc>
          <w:tcPr>
            <w:tcW w:w="3182" w:type="dxa"/>
            <w:vMerge/>
          </w:tcPr>
          <w:p w:rsidR="00940A36" w:rsidRPr="00CD4887" w:rsidRDefault="00940A36" w:rsidP="00981CAB">
            <w:pPr>
              <w:rPr>
                <w:sz w:val="22"/>
                <w:szCs w:val="22"/>
              </w:rPr>
            </w:pPr>
          </w:p>
        </w:tc>
        <w:tc>
          <w:tcPr>
            <w:tcW w:w="1077" w:type="dxa"/>
            <w:vMerge/>
          </w:tcPr>
          <w:p w:rsidR="00940A36" w:rsidRPr="00CD4887" w:rsidRDefault="00940A36" w:rsidP="00981CAB">
            <w:pPr>
              <w:rPr>
                <w:sz w:val="22"/>
                <w:szCs w:val="22"/>
              </w:rPr>
            </w:pPr>
          </w:p>
        </w:tc>
        <w:tc>
          <w:tcPr>
            <w:tcW w:w="1417" w:type="dxa"/>
            <w:vMerge/>
          </w:tcPr>
          <w:p w:rsidR="00940A36" w:rsidRPr="00CD4887" w:rsidRDefault="00940A36" w:rsidP="00981CAB">
            <w:pPr>
              <w:rPr>
                <w:sz w:val="22"/>
                <w:szCs w:val="22"/>
              </w:rPr>
            </w:pP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1520 мм"/>
              </w:smartTagPr>
              <w:r w:rsidRPr="00CD4887">
                <w:rPr>
                  <w:rFonts w:ascii="Times New Roman" w:hAnsi="Times New Roman" w:cs="Times New Roman"/>
                  <w:sz w:val="22"/>
                  <w:szCs w:val="22"/>
                </w:rPr>
                <w:t>1520 мм</w:t>
              </w:r>
            </w:smartTag>
            <w:r w:rsidRPr="00CD4887">
              <w:rPr>
                <w:rFonts w:ascii="Times New Roman" w:hAnsi="Times New Roman" w:cs="Times New Roman"/>
                <w:sz w:val="22"/>
                <w:szCs w:val="22"/>
              </w:rPr>
              <w:t>, но не менее глубины траншей до подошвы насыпи и бровки выемки</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750 мм"/>
              </w:smartTagPr>
              <w:r w:rsidRPr="00CD4887">
                <w:rPr>
                  <w:rFonts w:ascii="Times New Roman" w:hAnsi="Times New Roman" w:cs="Times New Roman"/>
                  <w:sz w:val="22"/>
                  <w:szCs w:val="22"/>
                </w:rPr>
                <w:t>750 мм</w:t>
              </w:r>
            </w:smartTag>
          </w:p>
        </w:tc>
        <w:tc>
          <w:tcPr>
            <w:tcW w:w="1531" w:type="dxa"/>
            <w:vMerge/>
          </w:tcPr>
          <w:p w:rsidR="00940A36" w:rsidRPr="00CD4887" w:rsidRDefault="00940A36" w:rsidP="00981CAB">
            <w:pPr>
              <w:rPr>
                <w:sz w:val="22"/>
                <w:szCs w:val="22"/>
              </w:rPr>
            </w:pPr>
          </w:p>
        </w:tc>
        <w:tc>
          <w:tcPr>
            <w:tcW w:w="1474" w:type="dxa"/>
            <w:vMerge/>
          </w:tcPr>
          <w:p w:rsidR="00940A36" w:rsidRPr="00CD4887" w:rsidRDefault="00940A36" w:rsidP="00981CAB">
            <w:pPr>
              <w:rPr>
                <w:sz w:val="22"/>
                <w:szCs w:val="22"/>
              </w:rPr>
            </w:pP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до 1 кВ наружного освещения, контактной сети троллейбусов</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св. 1 до 35 кВ</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св. 35 до 110 кВ и выше</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Водопровод и напорная канализация</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5</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4</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Самотечная канализация (бытовая и дождевая)</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4</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Дренаж</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4</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Сопутствующий дренаж</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0,4</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0,4</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0,4</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0</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0,4</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Газопроводы горючих газов давления, МПа (кгс/см2)</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3,8</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5</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10</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низкого до 0,005 (0,05)</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4</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4,8</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5</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10</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среднего св. 0,005 (0,05) до 0,3 (3)</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7</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7,8</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5</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10</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высокого:</w:t>
            </w:r>
          </w:p>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св. 0,3 (3) до 0,6 (6)</w:t>
            </w:r>
          </w:p>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lastRenderedPageBreak/>
              <w:t>св. 0,6 (6) до 1,2 (12)</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lastRenderedPageBreak/>
              <w:t>10</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10,8</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5</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10</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Тепловые сети:</w:t>
            </w:r>
          </w:p>
        </w:tc>
        <w:tc>
          <w:tcPr>
            <w:tcW w:w="1077" w:type="dxa"/>
          </w:tcPr>
          <w:p w:rsidR="00940A36" w:rsidRPr="00CD4887" w:rsidRDefault="00940A36" w:rsidP="00981CAB">
            <w:pPr>
              <w:pStyle w:val="ConsPlusNormal"/>
              <w:ind w:firstLine="0"/>
              <w:rPr>
                <w:rFonts w:ascii="Times New Roman" w:hAnsi="Times New Roman" w:cs="Times New Roman"/>
                <w:sz w:val="22"/>
                <w:szCs w:val="22"/>
              </w:rPr>
            </w:pPr>
          </w:p>
        </w:tc>
        <w:tc>
          <w:tcPr>
            <w:tcW w:w="1417" w:type="dxa"/>
          </w:tcPr>
          <w:p w:rsidR="00940A36" w:rsidRPr="00CD4887" w:rsidRDefault="00940A36" w:rsidP="00981CAB">
            <w:pPr>
              <w:pStyle w:val="ConsPlusNormal"/>
              <w:ind w:firstLine="0"/>
              <w:rPr>
                <w:rFonts w:ascii="Times New Roman" w:hAnsi="Times New Roman" w:cs="Times New Roman"/>
                <w:sz w:val="22"/>
                <w:szCs w:val="22"/>
              </w:rPr>
            </w:pPr>
          </w:p>
        </w:tc>
        <w:tc>
          <w:tcPr>
            <w:tcW w:w="1417" w:type="dxa"/>
          </w:tcPr>
          <w:p w:rsidR="00940A36" w:rsidRPr="00CD4887" w:rsidRDefault="00940A36" w:rsidP="00981CAB">
            <w:pPr>
              <w:pStyle w:val="ConsPlusNormal"/>
              <w:ind w:firstLine="0"/>
              <w:rPr>
                <w:rFonts w:ascii="Times New Roman" w:hAnsi="Times New Roman" w:cs="Times New Roman"/>
                <w:sz w:val="22"/>
                <w:szCs w:val="22"/>
              </w:rPr>
            </w:pPr>
          </w:p>
        </w:tc>
        <w:tc>
          <w:tcPr>
            <w:tcW w:w="1020" w:type="dxa"/>
          </w:tcPr>
          <w:p w:rsidR="00940A36" w:rsidRPr="00CD4887" w:rsidRDefault="00940A36" w:rsidP="00981CAB">
            <w:pPr>
              <w:pStyle w:val="ConsPlusNormal"/>
              <w:ind w:firstLine="0"/>
              <w:rPr>
                <w:rFonts w:ascii="Times New Roman" w:hAnsi="Times New Roman" w:cs="Times New Roman"/>
                <w:sz w:val="22"/>
                <w:szCs w:val="22"/>
              </w:rPr>
            </w:pPr>
          </w:p>
        </w:tc>
        <w:tc>
          <w:tcPr>
            <w:tcW w:w="1531" w:type="dxa"/>
          </w:tcPr>
          <w:p w:rsidR="00940A36" w:rsidRPr="00CD4887" w:rsidRDefault="00940A36" w:rsidP="00981CAB">
            <w:pPr>
              <w:pStyle w:val="ConsPlusNormal"/>
              <w:ind w:firstLine="0"/>
              <w:rPr>
                <w:rFonts w:ascii="Times New Roman" w:hAnsi="Times New Roman" w:cs="Times New Roman"/>
                <w:sz w:val="22"/>
                <w:szCs w:val="22"/>
              </w:rPr>
            </w:pPr>
          </w:p>
        </w:tc>
        <w:tc>
          <w:tcPr>
            <w:tcW w:w="1474" w:type="dxa"/>
          </w:tcPr>
          <w:p w:rsidR="00940A36" w:rsidRPr="00CD4887" w:rsidRDefault="00940A36" w:rsidP="00981CAB">
            <w:pPr>
              <w:pStyle w:val="ConsPlusNormal"/>
              <w:ind w:firstLine="0"/>
              <w:rPr>
                <w:rFonts w:ascii="Times New Roman" w:hAnsi="Times New Roman" w:cs="Times New Roman"/>
                <w:sz w:val="22"/>
                <w:szCs w:val="22"/>
              </w:rPr>
            </w:pPr>
          </w:p>
        </w:tc>
        <w:tc>
          <w:tcPr>
            <w:tcW w:w="1419" w:type="dxa"/>
          </w:tcPr>
          <w:p w:rsidR="00940A36" w:rsidRPr="00CD4887" w:rsidRDefault="00940A36" w:rsidP="00981CAB">
            <w:pPr>
              <w:pStyle w:val="ConsPlusNormal"/>
              <w:ind w:firstLine="0"/>
              <w:rPr>
                <w:rFonts w:ascii="Times New Roman" w:hAnsi="Times New Roman" w:cs="Times New Roman"/>
                <w:sz w:val="22"/>
                <w:szCs w:val="22"/>
              </w:rPr>
            </w:pPr>
          </w:p>
        </w:tc>
        <w:tc>
          <w:tcPr>
            <w:tcW w:w="1276" w:type="dxa"/>
          </w:tcPr>
          <w:p w:rsidR="00940A36" w:rsidRPr="00CD4887" w:rsidRDefault="00940A36" w:rsidP="00981CAB">
            <w:pPr>
              <w:pStyle w:val="ConsPlusNormal"/>
              <w:ind w:firstLine="0"/>
              <w:rPr>
                <w:rFonts w:ascii="Times New Roman" w:hAnsi="Times New Roman" w:cs="Times New Roman"/>
                <w:sz w:val="22"/>
                <w:szCs w:val="22"/>
              </w:rPr>
            </w:pPr>
          </w:p>
        </w:tc>
        <w:tc>
          <w:tcPr>
            <w:tcW w:w="1538" w:type="dxa"/>
          </w:tcPr>
          <w:p w:rsidR="00940A36" w:rsidRPr="00CD4887" w:rsidRDefault="00940A36" w:rsidP="00981CAB">
            <w:pPr>
              <w:pStyle w:val="ConsPlusNormal"/>
              <w:ind w:firstLine="0"/>
              <w:rPr>
                <w:rFonts w:ascii="Times New Roman" w:hAnsi="Times New Roman" w:cs="Times New Roman"/>
                <w:sz w:val="22"/>
                <w:szCs w:val="22"/>
              </w:rPr>
            </w:pP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от наружной стенки канала, тоннеля</w:t>
            </w:r>
          </w:p>
        </w:tc>
        <w:tc>
          <w:tcPr>
            <w:tcW w:w="1077"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2</w:t>
            </w:r>
          </w:p>
          <w:p w:rsidR="00940A36" w:rsidRPr="00CD4887" w:rsidRDefault="00940A36" w:rsidP="00981CAB">
            <w:pPr>
              <w:pStyle w:val="ConsPlusNormal"/>
              <w:ind w:firstLine="0"/>
              <w:rPr>
                <w:rFonts w:ascii="Times New Roman" w:hAnsi="Times New Roman" w:cs="Times New Roman"/>
                <w:sz w:val="22"/>
                <w:szCs w:val="22"/>
              </w:rPr>
            </w:pP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4</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от оболочки бесканальной прокладки</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5</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4</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Кабели силовые всех напряжений и кабели связи</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0,6</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0,5</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3,2</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F20A8F" w:rsidRDefault="00940A36" w:rsidP="00981CAB">
            <w:pPr>
              <w:pStyle w:val="ConsPlusNormal"/>
              <w:ind w:firstLine="0"/>
              <w:jc w:val="center"/>
              <w:rPr>
                <w:rFonts w:ascii="Times New Roman" w:hAnsi="Times New Roman" w:cs="Times New Roman"/>
                <w:sz w:val="22"/>
                <w:szCs w:val="22"/>
              </w:rPr>
            </w:pPr>
            <w:r w:rsidRPr="00F20A8F">
              <w:rPr>
                <w:rFonts w:ascii="Times New Roman" w:hAnsi="Times New Roman" w:cs="Times New Roman"/>
                <w:sz w:val="22"/>
                <w:szCs w:val="22"/>
              </w:rPr>
              <w:t>0,5</w:t>
            </w:r>
          </w:p>
          <w:p w:rsidR="00940A36" w:rsidRPr="00F20A8F" w:rsidRDefault="00940A36" w:rsidP="00981CAB">
            <w:pPr>
              <w:pStyle w:val="ConsPlusNormal"/>
              <w:ind w:firstLine="0"/>
              <w:jc w:val="center"/>
              <w:rPr>
                <w:rFonts w:ascii="Times New Roman" w:hAnsi="Times New Roman" w:cs="Times New Roman"/>
                <w:sz w:val="22"/>
                <w:szCs w:val="22"/>
              </w:rPr>
            </w:pPr>
            <w:hyperlink w:anchor="P2232" w:history="1">
              <w:r w:rsidRPr="00F20A8F">
                <w:rPr>
                  <w:rFonts w:ascii="Times New Roman" w:hAnsi="Times New Roman" w:cs="Times New Roman"/>
                  <w:sz w:val="22"/>
                  <w:szCs w:val="22"/>
                </w:rPr>
                <w:t>&lt;*&gt;</w:t>
              </w:r>
            </w:hyperlink>
          </w:p>
        </w:tc>
        <w:tc>
          <w:tcPr>
            <w:tcW w:w="1276" w:type="dxa"/>
          </w:tcPr>
          <w:p w:rsidR="00940A36" w:rsidRPr="00F20A8F" w:rsidRDefault="00940A36" w:rsidP="00981CAB">
            <w:pPr>
              <w:pStyle w:val="ConsPlusNormal"/>
              <w:ind w:firstLine="0"/>
              <w:jc w:val="center"/>
              <w:rPr>
                <w:rFonts w:ascii="Times New Roman" w:hAnsi="Times New Roman" w:cs="Times New Roman"/>
                <w:sz w:val="22"/>
                <w:szCs w:val="22"/>
              </w:rPr>
            </w:pPr>
            <w:r w:rsidRPr="00F20A8F">
              <w:rPr>
                <w:rFonts w:ascii="Times New Roman" w:hAnsi="Times New Roman" w:cs="Times New Roman"/>
                <w:sz w:val="22"/>
                <w:szCs w:val="22"/>
              </w:rPr>
              <w:t>5</w:t>
            </w:r>
          </w:p>
          <w:p w:rsidR="00940A36" w:rsidRPr="00F20A8F" w:rsidRDefault="00940A36" w:rsidP="00981CAB">
            <w:pPr>
              <w:pStyle w:val="ConsPlusNormal"/>
              <w:ind w:firstLine="0"/>
              <w:jc w:val="center"/>
              <w:rPr>
                <w:rFonts w:ascii="Times New Roman" w:hAnsi="Times New Roman" w:cs="Times New Roman"/>
                <w:sz w:val="22"/>
                <w:szCs w:val="22"/>
              </w:rPr>
            </w:pPr>
            <w:hyperlink w:anchor="P2232" w:history="1">
              <w:r w:rsidRPr="00F20A8F">
                <w:rPr>
                  <w:rFonts w:ascii="Times New Roman" w:hAnsi="Times New Roman" w:cs="Times New Roman"/>
                  <w:sz w:val="22"/>
                  <w:szCs w:val="22"/>
                </w:rPr>
                <w:t>&lt;*&gt;</w:t>
              </w:r>
            </w:hyperlink>
          </w:p>
        </w:tc>
        <w:tc>
          <w:tcPr>
            <w:tcW w:w="1538" w:type="dxa"/>
          </w:tcPr>
          <w:p w:rsidR="00940A36" w:rsidRPr="00F20A8F" w:rsidRDefault="00940A36" w:rsidP="00981CAB">
            <w:pPr>
              <w:pStyle w:val="ConsPlusNormal"/>
              <w:ind w:firstLine="0"/>
              <w:jc w:val="center"/>
              <w:rPr>
                <w:rFonts w:ascii="Times New Roman" w:hAnsi="Times New Roman" w:cs="Times New Roman"/>
                <w:sz w:val="22"/>
                <w:szCs w:val="22"/>
              </w:rPr>
            </w:pPr>
            <w:r w:rsidRPr="00F20A8F">
              <w:rPr>
                <w:rFonts w:ascii="Times New Roman" w:hAnsi="Times New Roman" w:cs="Times New Roman"/>
                <w:sz w:val="22"/>
                <w:szCs w:val="22"/>
              </w:rPr>
              <w:t>10</w:t>
            </w:r>
          </w:p>
          <w:p w:rsidR="00940A36" w:rsidRPr="00F20A8F" w:rsidRDefault="00940A36" w:rsidP="00981CAB">
            <w:pPr>
              <w:pStyle w:val="ConsPlusNormal"/>
              <w:ind w:firstLine="0"/>
              <w:jc w:val="center"/>
              <w:rPr>
                <w:rFonts w:ascii="Times New Roman" w:hAnsi="Times New Roman" w:cs="Times New Roman"/>
                <w:sz w:val="22"/>
                <w:szCs w:val="22"/>
              </w:rPr>
            </w:pPr>
            <w:hyperlink w:anchor="P2232" w:history="1">
              <w:r w:rsidRPr="00F20A8F">
                <w:rPr>
                  <w:rFonts w:ascii="Times New Roman" w:hAnsi="Times New Roman" w:cs="Times New Roman"/>
                  <w:sz w:val="22"/>
                  <w:szCs w:val="22"/>
                </w:rPr>
                <w:t>&lt;*&gt;</w:t>
              </w:r>
            </w:hyperlink>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Каналы, коммуникационные тоннели</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4</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p w:rsidR="00940A36" w:rsidRPr="00F20A8F" w:rsidRDefault="00940A36" w:rsidP="00981CAB">
            <w:pPr>
              <w:pStyle w:val="ConsPlusNormal"/>
              <w:ind w:firstLine="0"/>
              <w:jc w:val="center"/>
              <w:rPr>
                <w:rFonts w:ascii="Times New Roman" w:hAnsi="Times New Roman" w:cs="Times New Roman"/>
                <w:sz w:val="22"/>
                <w:szCs w:val="22"/>
              </w:rPr>
            </w:pPr>
            <w:hyperlink w:anchor="P2232" w:history="1">
              <w:r w:rsidRPr="00F20A8F">
                <w:rPr>
                  <w:rFonts w:ascii="Times New Roman" w:hAnsi="Times New Roman" w:cs="Times New Roman"/>
                  <w:sz w:val="22"/>
                  <w:szCs w:val="22"/>
                </w:rPr>
                <w:t>&lt;*&gt;</w:t>
              </w:r>
            </w:hyperlink>
          </w:p>
        </w:tc>
      </w:tr>
      <w:tr w:rsidR="00940A36" w:rsidRPr="00CD4887" w:rsidTr="00981CAB">
        <w:tc>
          <w:tcPr>
            <w:tcW w:w="3182" w:type="dxa"/>
          </w:tcPr>
          <w:p w:rsidR="00940A36" w:rsidRPr="00CD4887" w:rsidRDefault="00940A36" w:rsidP="00981CAB">
            <w:pPr>
              <w:pStyle w:val="ConsPlusNormal"/>
              <w:ind w:firstLine="0"/>
              <w:rPr>
                <w:rFonts w:ascii="Times New Roman" w:hAnsi="Times New Roman" w:cs="Times New Roman"/>
                <w:sz w:val="22"/>
                <w:szCs w:val="22"/>
              </w:rPr>
            </w:pPr>
            <w:r w:rsidRPr="00CD4887">
              <w:rPr>
                <w:rFonts w:ascii="Times New Roman" w:hAnsi="Times New Roman" w:cs="Times New Roman"/>
                <w:sz w:val="22"/>
                <w:szCs w:val="22"/>
              </w:rPr>
              <w:t>Наружные пневмомусоропроводы</w:t>
            </w:r>
          </w:p>
        </w:tc>
        <w:tc>
          <w:tcPr>
            <w:tcW w:w="107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7"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3,8</w:t>
            </w:r>
          </w:p>
        </w:tc>
        <w:tc>
          <w:tcPr>
            <w:tcW w:w="1020"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2,8</w:t>
            </w:r>
          </w:p>
        </w:tc>
        <w:tc>
          <w:tcPr>
            <w:tcW w:w="1531"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1,5</w:t>
            </w:r>
          </w:p>
        </w:tc>
        <w:tc>
          <w:tcPr>
            <w:tcW w:w="1474"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419"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1</w:t>
            </w:r>
          </w:p>
        </w:tc>
        <w:tc>
          <w:tcPr>
            <w:tcW w:w="1276"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3</w:t>
            </w:r>
          </w:p>
        </w:tc>
        <w:tc>
          <w:tcPr>
            <w:tcW w:w="1538" w:type="dxa"/>
          </w:tcPr>
          <w:p w:rsidR="00940A36" w:rsidRPr="00CD4887" w:rsidRDefault="00940A36" w:rsidP="00981CAB">
            <w:pPr>
              <w:pStyle w:val="ConsPlusNormal"/>
              <w:ind w:firstLine="0"/>
              <w:jc w:val="center"/>
              <w:rPr>
                <w:rFonts w:ascii="Times New Roman" w:hAnsi="Times New Roman" w:cs="Times New Roman"/>
                <w:sz w:val="22"/>
                <w:szCs w:val="22"/>
              </w:rPr>
            </w:pPr>
            <w:r w:rsidRPr="00CD4887">
              <w:rPr>
                <w:rFonts w:ascii="Times New Roman" w:hAnsi="Times New Roman" w:cs="Times New Roman"/>
                <w:sz w:val="22"/>
                <w:szCs w:val="22"/>
              </w:rPr>
              <w:t>5</w:t>
            </w:r>
          </w:p>
        </w:tc>
      </w:tr>
    </w:tbl>
    <w:p w:rsidR="00940A36" w:rsidRPr="00CD4887" w:rsidRDefault="00940A36" w:rsidP="00940A36">
      <w:pPr>
        <w:pStyle w:val="ConsPlusNormal"/>
        <w:ind w:firstLine="540"/>
        <w:jc w:val="both"/>
        <w:rPr>
          <w:rFonts w:ascii="Times New Roman" w:hAnsi="Times New Roman" w:cs="Times New Roman"/>
          <w:sz w:val="28"/>
          <w:szCs w:val="28"/>
        </w:rPr>
      </w:pPr>
      <w:r w:rsidRPr="00CD4887">
        <w:rPr>
          <w:rFonts w:ascii="Times New Roman" w:hAnsi="Times New Roman" w:cs="Times New Roman"/>
          <w:sz w:val="28"/>
          <w:szCs w:val="28"/>
        </w:rPr>
        <w:t>--------------------------------</w:t>
      </w:r>
    </w:p>
    <w:p w:rsidR="00940A36" w:rsidRPr="00CD4887" w:rsidRDefault="00940A36" w:rsidP="00940A36">
      <w:pPr>
        <w:pStyle w:val="ConsPlusNormal"/>
        <w:ind w:firstLine="540"/>
        <w:jc w:val="both"/>
        <w:rPr>
          <w:rFonts w:ascii="Times New Roman" w:hAnsi="Times New Roman" w:cs="Times New Roman"/>
          <w:sz w:val="28"/>
          <w:szCs w:val="28"/>
        </w:rPr>
      </w:pPr>
      <w:r w:rsidRPr="00CD4887">
        <w:rPr>
          <w:rFonts w:ascii="Times New Roman" w:hAnsi="Times New Roman" w:cs="Times New Roman"/>
          <w:sz w:val="28"/>
          <w:szCs w:val="28"/>
        </w:rPr>
        <w:t>&lt;*&gt; Относится только к расстояниям от силовых кабелей.</w:t>
      </w:r>
    </w:p>
    <w:p w:rsidR="00940A36" w:rsidRPr="00CD4887" w:rsidRDefault="00940A36" w:rsidP="00940A36">
      <w:pPr>
        <w:pStyle w:val="ConsPlusNormal"/>
        <w:jc w:val="both"/>
        <w:rPr>
          <w:rFonts w:ascii="Times New Roman" w:hAnsi="Times New Roman" w:cs="Times New Roman"/>
          <w:sz w:val="28"/>
          <w:szCs w:val="28"/>
        </w:rPr>
      </w:pPr>
    </w:p>
    <w:p w:rsidR="00940A36" w:rsidRPr="00CD4887" w:rsidRDefault="00940A36" w:rsidP="00940A36">
      <w:pPr>
        <w:pStyle w:val="ConsPlusNormal"/>
        <w:ind w:firstLine="540"/>
        <w:jc w:val="both"/>
        <w:rPr>
          <w:rFonts w:ascii="Times New Roman" w:hAnsi="Times New Roman" w:cs="Times New Roman"/>
          <w:sz w:val="28"/>
          <w:szCs w:val="28"/>
        </w:rPr>
      </w:pPr>
      <w:r w:rsidRPr="00CD4887">
        <w:rPr>
          <w:rFonts w:ascii="Times New Roman" w:hAnsi="Times New Roman" w:cs="Times New Roman"/>
          <w:sz w:val="28"/>
          <w:szCs w:val="28"/>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940A36" w:rsidRPr="00CD4887" w:rsidRDefault="00940A36" w:rsidP="00940A36">
      <w:pPr>
        <w:pStyle w:val="ConsPlusNormal"/>
        <w:ind w:firstLine="540"/>
        <w:jc w:val="both"/>
        <w:rPr>
          <w:rFonts w:ascii="Times New Roman" w:hAnsi="Times New Roman" w:cs="Times New Roman"/>
          <w:sz w:val="28"/>
          <w:szCs w:val="28"/>
        </w:rPr>
      </w:pPr>
      <w:r w:rsidRPr="00CD4887">
        <w:rPr>
          <w:rFonts w:ascii="Times New Roman" w:hAnsi="Times New Roman" w:cs="Times New Roman"/>
          <w:sz w:val="28"/>
          <w:szCs w:val="28"/>
        </w:rPr>
        <w:t>Расстояния от тепловых сетей при бесканальной прокладке до зданий и сооружений следует принимать как для водопровода.</w:t>
      </w:r>
    </w:p>
    <w:p w:rsidR="00940A36" w:rsidRDefault="00940A36" w:rsidP="00940A36">
      <w:pPr>
        <w:pStyle w:val="ConsPlusNormal"/>
        <w:ind w:firstLine="540"/>
        <w:jc w:val="both"/>
        <w:rPr>
          <w:rFonts w:ascii="Times New Roman" w:hAnsi="Times New Roman" w:cs="Times New Roman"/>
          <w:sz w:val="28"/>
          <w:szCs w:val="28"/>
        </w:rPr>
      </w:pPr>
      <w:r w:rsidRPr="00CD4887">
        <w:rPr>
          <w:rFonts w:ascii="Times New Roman" w:hAnsi="Times New Roman" w:cs="Times New Roman"/>
          <w:sz w:val="28"/>
          <w:szCs w:val="28"/>
        </w:rPr>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CD4887">
          <w:rPr>
            <w:rFonts w:ascii="Times New Roman" w:hAnsi="Times New Roman" w:cs="Times New Roman"/>
            <w:sz w:val="28"/>
            <w:szCs w:val="28"/>
          </w:rPr>
          <w:t>1,5 м</w:t>
        </w:r>
      </w:smartTag>
      <w:r w:rsidRPr="00CD4887">
        <w:rPr>
          <w:rFonts w:ascii="Times New Roman" w:hAnsi="Times New Roman" w:cs="Times New Roman"/>
          <w:sz w:val="28"/>
          <w:szCs w:val="28"/>
        </w:rPr>
        <w:t>.</w:t>
      </w:r>
    </w:p>
    <w:p w:rsidR="00940A36" w:rsidRDefault="00940A36" w:rsidP="00940A36">
      <w:pPr>
        <w:pStyle w:val="ConsPlusNormal"/>
        <w:ind w:firstLine="540"/>
        <w:jc w:val="both"/>
        <w:rPr>
          <w:rFonts w:ascii="Times New Roman" w:hAnsi="Times New Roman" w:cs="Times New Roman"/>
          <w:sz w:val="28"/>
          <w:szCs w:val="28"/>
        </w:rPr>
      </w:pPr>
    </w:p>
    <w:p w:rsidR="00940A36" w:rsidRDefault="00940A36" w:rsidP="00940A36">
      <w:pPr>
        <w:pStyle w:val="ConsPlusNormal"/>
        <w:ind w:firstLine="540"/>
        <w:jc w:val="both"/>
        <w:rPr>
          <w:rFonts w:ascii="Times New Roman" w:hAnsi="Times New Roman" w:cs="Times New Roman"/>
          <w:sz w:val="28"/>
          <w:szCs w:val="28"/>
        </w:rPr>
      </w:pPr>
    </w:p>
    <w:p w:rsidR="00940A36" w:rsidRPr="00F633FF" w:rsidRDefault="00940A36" w:rsidP="00940A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F633FF">
        <w:rPr>
          <w:rFonts w:ascii="Times New Roman" w:hAnsi="Times New Roman" w:cs="Times New Roman"/>
          <w:sz w:val="28"/>
          <w:szCs w:val="28"/>
        </w:rPr>
        <w:t>.5. Расстояния по горизонтали (в свету) между соседними инженерными подземными сетями при их параллельном размещен</w:t>
      </w:r>
      <w:r>
        <w:rPr>
          <w:rFonts w:ascii="Times New Roman" w:hAnsi="Times New Roman" w:cs="Times New Roman"/>
          <w:sz w:val="28"/>
          <w:szCs w:val="28"/>
        </w:rPr>
        <w:t>ии следует принимать по таблице16</w:t>
      </w:r>
      <w:r w:rsidRPr="00F633FF">
        <w:rPr>
          <w:rFonts w:ascii="Times New Roman" w:hAnsi="Times New Roman" w:cs="Times New Roman"/>
          <w:sz w:val="28"/>
          <w:szCs w:val="28"/>
        </w:rPr>
        <w:t xml:space="preserve"> :</w:t>
      </w:r>
    </w:p>
    <w:p w:rsidR="00940A36" w:rsidRPr="00F633FF" w:rsidRDefault="00940A36" w:rsidP="00940A36">
      <w:pPr>
        <w:pStyle w:val="ConsPlusNormal"/>
        <w:ind w:firstLine="567"/>
        <w:jc w:val="both"/>
        <w:rPr>
          <w:rFonts w:ascii="Times New Roman" w:hAnsi="Times New Roman" w:cs="Times New Roman"/>
          <w:sz w:val="28"/>
          <w:szCs w:val="28"/>
        </w:rPr>
      </w:pPr>
    </w:p>
    <w:p w:rsidR="00940A36" w:rsidRPr="0053314B" w:rsidRDefault="00940A36" w:rsidP="00940A36">
      <w:pPr>
        <w:pStyle w:val="aff"/>
        <w:jc w:val="right"/>
        <w:rPr>
          <w:sz w:val="28"/>
          <w:szCs w:val="28"/>
        </w:rPr>
      </w:pPr>
      <w:r w:rsidRPr="0053314B">
        <w:rPr>
          <w:sz w:val="28"/>
          <w:szCs w:val="28"/>
        </w:rPr>
        <w:t xml:space="preserve">Таблица </w:t>
      </w:r>
      <w:r w:rsidRPr="0053314B">
        <w:rPr>
          <w:sz w:val="28"/>
          <w:szCs w:val="28"/>
        </w:rPr>
        <w:fldChar w:fldCharType="begin"/>
      </w:r>
      <w:r w:rsidRPr="0053314B">
        <w:rPr>
          <w:sz w:val="28"/>
          <w:szCs w:val="28"/>
        </w:rPr>
        <w:instrText xml:space="preserve"> SEQ Таблица \* ARABIC </w:instrText>
      </w:r>
      <w:r w:rsidRPr="0053314B">
        <w:rPr>
          <w:sz w:val="28"/>
          <w:szCs w:val="28"/>
        </w:rPr>
        <w:fldChar w:fldCharType="separate"/>
      </w:r>
      <w:r>
        <w:rPr>
          <w:noProof/>
          <w:sz w:val="28"/>
          <w:szCs w:val="28"/>
        </w:rPr>
        <w:t>16</w:t>
      </w:r>
      <w:r w:rsidRPr="0053314B">
        <w:rPr>
          <w:sz w:val="28"/>
          <w:szCs w:val="28"/>
        </w:rPr>
        <w:fldChar w:fldCharType="end"/>
      </w:r>
    </w:p>
    <w:tbl>
      <w:tblPr>
        <w:tblW w:w="141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8"/>
        <w:gridCol w:w="1276"/>
        <w:gridCol w:w="1155"/>
        <w:gridCol w:w="1402"/>
        <w:gridCol w:w="15"/>
        <w:gridCol w:w="964"/>
        <w:gridCol w:w="1531"/>
        <w:gridCol w:w="1170"/>
        <w:gridCol w:w="1418"/>
        <w:gridCol w:w="992"/>
        <w:gridCol w:w="1360"/>
      </w:tblGrid>
      <w:tr w:rsidR="00940A36" w:rsidRPr="007D671D" w:rsidTr="00981CAB">
        <w:tc>
          <w:tcPr>
            <w:tcW w:w="2898" w:type="dxa"/>
            <w:vMerge w:val="restart"/>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Инженерные сети</w:t>
            </w:r>
          </w:p>
        </w:tc>
        <w:tc>
          <w:tcPr>
            <w:tcW w:w="11283" w:type="dxa"/>
            <w:gridSpan w:val="10"/>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Расстояние, м, по горизонтали (в свету) от подземных по сетей до</w:t>
            </w:r>
          </w:p>
        </w:tc>
      </w:tr>
      <w:tr w:rsidR="00940A36" w:rsidRPr="007D671D" w:rsidTr="00981CAB">
        <w:trPr>
          <w:trHeight w:val="425"/>
        </w:trPr>
        <w:tc>
          <w:tcPr>
            <w:tcW w:w="2898" w:type="dxa"/>
            <w:vMerge/>
          </w:tcPr>
          <w:p w:rsidR="00940A36" w:rsidRPr="007D671D" w:rsidRDefault="00940A36" w:rsidP="00981CAB">
            <w:pPr>
              <w:rPr>
                <w:sz w:val="22"/>
                <w:szCs w:val="22"/>
              </w:rPr>
            </w:pPr>
          </w:p>
        </w:tc>
        <w:tc>
          <w:tcPr>
            <w:tcW w:w="1276" w:type="dxa"/>
            <w:vMerge w:val="restart"/>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водопровод</w:t>
            </w:r>
          </w:p>
        </w:tc>
        <w:tc>
          <w:tcPr>
            <w:tcW w:w="1155" w:type="dxa"/>
            <w:vMerge w:val="restart"/>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Канали</w:t>
            </w:r>
          </w:p>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зации бытовой</w:t>
            </w:r>
          </w:p>
        </w:tc>
        <w:tc>
          <w:tcPr>
            <w:tcW w:w="1402" w:type="dxa"/>
            <w:vMerge w:val="restart"/>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Дренажа и бытовой канализации</w:t>
            </w:r>
          </w:p>
        </w:tc>
        <w:tc>
          <w:tcPr>
            <w:tcW w:w="979" w:type="dxa"/>
            <w:gridSpan w:val="2"/>
            <w:vMerge w:val="restart"/>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Кабелей силовых всех напряжений</w:t>
            </w:r>
          </w:p>
        </w:tc>
        <w:tc>
          <w:tcPr>
            <w:tcW w:w="1531" w:type="dxa"/>
            <w:vMerge w:val="restart"/>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Кабелей связи</w:t>
            </w:r>
          </w:p>
        </w:tc>
        <w:tc>
          <w:tcPr>
            <w:tcW w:w="2588" w:type="dxa"/>
            <w:gridSpan w:val="2"/>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Тепловых сетей</w:t>
            </w:r>
          </w:p>
        </w:tc>
        <w:tc>
          <w:tcPr>
            <w:tcW w:w="992" w:type="dxa"/>
            <w:vMerge w:val="restart"/>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Каналов тоннелей</w:t>
            </w:r>
          </w:p>
        </w:tc>
        <w:tc>
          <w:tcPr>
            <w:tcW w:w="1360" w:type="dxa"/>
            <w:vMerge w:val="restart"/>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Наружных пневмомусоропроводов</w:t>
            </w:r>
          </w:p>
        </w:tc>
      </w:tr>
      <w:tr w:rsidR="00940A36" w:rsidRPr="007D671D" w:rsidTr="00981CAB">
        <w:trPr>
          <w:trHeight w:val="1027"/>
        </w:trPr>
        <w:tc>
          <w:tcPr>
            <w:tcW w:w="2898" w:type="dxa"/>
            <w:vMerge/>
          </w:tcPr>
          <w:p w:rsidR="00940A36" w:rsidRPr="007D671D" w:rsidRDefault="00940A36" w:rsidP="00981CAB">
            <w:pPr>
              <w:rPr>
                <w:sz w:val="22"/>
                <w:szCs w:val="22"/>
              </w:rPr>
            </w:pPr>
          </w:p>
        </w:tc>
        <w:tc>
          <w:tcPr>
            <w:tcW w:w="1276" w:type="dxa"/>
            <w:vMerge/>
          </w:tcPr>
          <w:p w:rsidR="00940A36" w:rsidRPr="007D671D" w:rsidRDefault="00940A36" w:rsidP="00981CAB">
            <w:pPr>
              <w:pStyle w:val="ConsPlusNormal"/>
              <w:ind w:firstLine="0"/>
              <w:jc w:val="center"/>
              <w:rPr>
                <w:rFonts w:ascii="Times New Roman" w:hAnsi="Times New Roman" w:cs="Times New Roman"/>
                <w:sz w:val="22"/>
                <w:szCs w:val="22"/>
              </w:rPr>
            </w:pPr>
          </w:p>
        </w:tc>
        <w:tc>
          <w:tcPr>
            <w:tcW w:w="1155" w:type="dxa"/>
            <w:vMerge/>
          </w:tcPr>
          <w:p w:rsidR="00940A36" w:rsidRPr="007D671D" w:rsidRDefault="00940A36" w:rsidP="00981CAB">
            <w:pPr>
              <w:pStyle w:val="ConsPlusNormal"/>
              <w:ind w:firstLine="0"/>
              <w:jc w:val="center"/>
              <w:rPr>
                <w:rFonts w:ascii="Times New Roman" w:hAnsi="Times New Roman" w:cs="Times New Roman"/>
                <w:sz w:val="22"/>
                <w:szCs w:val="22"/>
              </w:rPr>
            </w:pPr>
          </w:p>
        </w:tc>
        <w:tc>
          <w:tcPr>
            <w:tcW w:w="1402" w:type="dxa"/>
            <w:vMerge/>
          </w:tcPr>
          <w:p w:rsidR="00940A36" w:rsidRPr="007D671D" w:rsidRDefault="00940A36" w:rsidP="00981CAB">
            <w:pPr>
              <w:pStyle w:val="ConsPlusNormal"/>
              <w:ind w:firstLine="0"/>
              <w:jc w:val="center"/>
              <w:rPr>
                <w:rFonts w:ascii="Times New Roman" w:hAnsi="Times New Roman" w:cs="Times New Roman"/>
                <w:sz w:val="22"/>
                <w:szCs w:val="22"/>
              </w:rPr>
            </w:pPr>
          </w:p>
        </w:tc>
        <w:tc>
          <w:tcPr>
            <w:tcW w:w="979" w:type="dxa"/>
            <w:gridSpan w:val="2"/>
            <w:vMerge/>
          </w:tcPr>
          <w:p w:rsidR="00940A36" w:rsidRPr="007D671D" w:rsidRDefault="00940A36" w:rsidP="00981CAB">
            <w:pPr>
              <w:pStyle w:val="ConsPlusNormal"/>
              <w:ind w:firstLine="0"/>
              <w:jc w:val="center"/>
              <w:rPr>
                <w:rFonts w:ascii="Times New Roman" w:hAnsi="Times New Roman" w:cs="Times New Roman"/>
                <w:sz w:val="22"/>
                <w:szCs w:val="22"/>
              </w:rPr>
            </w:pPr>
          </w:p>
        </w:tc>
        <w:tc>
          <w:tcPr>
            <w:tcW w:w="1531" w:type="dxa"/>
            <w:vMerge/>
          </w:tcPr>
          <w:p w:rsidR="00940A36" w:rsidRPr="007D671D" w:rsidRDefault="00940A36" w:rsidP="00981CAB">
            <w:pPr>
              <w:pStyle w:val="ConsPlusNormal"/>
              <w:ind w:firstLine="0"/>
              <w:jc w:val="center"/>
              <w:rPr>
                <w:rFonts w:ascii="Times New Roman" w:hAnsi="Times New Roman" w:cs="Times New Roman"/>
                <w:sz w:val="22"/>
                <w:szCs w:val="22"/>
              </w:rPr>
            </w:pPr>
          </w:p>
        </w:tc>
        <w:tc>
          <w:tcPr>
            <w:tcW w:w="1170" w:type="dxa"/>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Наружная стенка канала, тоннеля</w:t>
            </w:r>
          </w:p>
        </w:tc>
        <w:tc>
          <w:tcPr>
            <w:tcW w:w="1418" w:type="dxa"/>
          </w:tcPr>
          <w:p w:rsidR="00940A36" w:rsidRPr="007D671D" w:rsidRDefault="00940A36" w:rsidP="00981CAB">
            <w:pPr>
              <w:pStyle w:val="ConsPlusNormal"/>
              <w:ind w:firstLine="0"/>
              <w:jc w:val="center"/>
              <w:rPr>
                <w:rFonts w:ascii="Times New Roman" w:hAnsi="Times New Roman" w:cs="Times New Roman"/>
                <w:sz w:val="22"/>
                <w:szCs w:val="22"/>
              </w:rPr>
            </w:pPr>
            <w:r w:rsidRPr="007D671D">
              <w:rPr>
                <w:rFonts w:ascii="Times New Roman" w:hAnsi="Times New Roman" w:cs="Times New Roman"/>
                <w:sz w:val="22"/>
                <w:szCs w:val="22"/>
              </w:rPr>
              <w:t>Оболочка бесканальной прокладки</w:t>
            </w:r>
          </w:p>
        </w:tc>
        <w:tc>
          <w:tcPr>
            <w:tcW w:w="992" w:type="dxa"/>
            <w:vMerge/>
          </w:tcPr>
          <w:p w:rsidR="00940A36" w:rsidRPr="007D671D" w:rsidRDefault="00940A36" w:rsidP="00981CAB">
            <w:pPr>
              <w:pStyle w:val="ConsPlusNormal"/>
              <w:ind w:firstLine="0"/>
              <w:jc w:val="center"/>
              <w:rPr>
                <w:rFonts w:ascii="Times New Roman" w:hAnsi="Times New Roman" w:cs="Times New Roman"/>
                <w:sz w:val="22"/>
                <w:szCs w:val="22"/>
              </w:rPr>
            </w:pPr>
          </w:p>
        </w:tc>
        <w:tc>
          <w:tcPr>
            <w:tcW w:w="1360" w:type="dxa"/>
            <w:vMerge/>
          </w:tcPr>
          <w:p w:rsidR="00940A36" w:rsidRPr="007D671D" w:rsidRDefault="00940A36" w:rsidP="00981CAB">
            <w:pPr>
              <w:pStyle w:val="ConsPlusNormal"/>
              <w:ind w:firstLine="0"/>
              <w:jc w:val="center"/>
              <w:rPr>
                <w:rFonts w:ascii="Times New Roman" w:hAnsi="Times New Roman" w:cs="Times New Roman"/>
                <w:sz w:val="22"/>
                <w:szCs w:val="22"/>
              </w:rPr>
            </w:pP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 xml:space="preserve">Водопровод </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Прим1</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прим 2</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c>
          <w:tcPr>
            <w:tcW w:w="964"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0,5*</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0,5</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 xml:space="preserve">Канализация бытовая </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прим 2</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0,4</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0,4</w:t>
            </w:r>
          </w:p>
        </w:tc>
        <w:tc>
          <w:tcPr>
            <w:tcW w:w="964" w:type="dxa"/>
          </w:tcPr>
          <w:p w:rsidR="00940A36" w:rsidRPr="007D671D" w:rsidRDefault="00940A36" w:rsidP="00981CAB">
            <w:pPr>
              <w:jc w:val="center"/>
            </w:pPr>
            <w:r w:rsidRPr="007D671D">
              <w:t>0,5*</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0,5</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 xml:space="preserve">Канализация дождевая </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0,4</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0,4</w:t>
            </w:r>
          </w:p>
        </w:tc>
        <w:tc>
          <w:tcPr>
            <w:tcW w:w="964" w:type="dxa"/>
          </w:tcPr>
          <w:p w:rsidR="00940A36" w:rsidRPr="007D671D" w:rsidRDefault="00940A36" w:rsidP="00981CAB">
            <w:pPr>
              <w:jc w:val="center"/>
            </w:pPr>
            <w:r w:rsidRPr="007D671D">
              <w:t>0,5*</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0,5</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r>
      <w:tr w:rsidR="00940A36" w:rsidRPr="007D671D" w:rsidTr="00981CAB">
        <w:tc>
          <w:tcPr>
            <w:tcW w:w="2898" w:type="dxa"/>
            <w:tcBorders>
              <w:bottom w:val="nil"/>
            </w:tcBorders>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Газопроводы горючих газов давления, МПа (кгс/см2);</w:t>
            </w:r>
          </w:p>
        </w:tc>
        <w:tc>
          <w:tcPr>
            <w:tcW w:w="1276" w:type="dxa"/>
            <w:tcBorders>
              <w:bottom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p>
        </w:tc>
        <w:tc>
          <w:tcPr>
            <w:tcW w:w="1155" w:type="dxa"/>
            <w:tcBorders>
              <w:bottom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p>
        </w:tc>
        <w:tc>
          <w:tcPr>
            <w:tcW w:w="1417" w:type="dxa"/>
            <w:gridSpan w:val="2"/>
            <w:tcBorders>
              <w:bottom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p>
        </w:tc>
        <w:tc>
          <w:tcPr>
            <w:tcW w:w="964" w:type="dxa"/>
            <w:tcBorders>
              <w:bottom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p>
        </w:tc>
        <w:tc>
          <w:tcPr>
            <w:tcW w:w="1531" w:type="dxa"/>
            <w:tcBorders>
              <w:bottom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p>
        </w:tc>
        <w:tc>
          <w:tcPr>
            <w:tcW w:w="1170" w:type="dxa"/>
            <w:tcBorders>
              <w:bottom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p>
        </w:tc>
        <w:tc>
          <w:tcPr>
            <w:tcW w:w="1418" w:type="dxa"/>
            <w:tcBorders>
              <w:bottom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p>
        </w:tc>
        <w:tc>
          <w:tcPr>
            <w:tcW w:w="992" w:type="dxa"/>
            <w:tcBorders>
              <w:bottom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p>
        </w:tc>
        <w:tc>
          <w:tcPr>
            <w:tcW w:w="1360" w:type="dxa"/>
            <w:tcBorders>
              <w:bottom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p>
        </w:tc>
      </w:tr>
      <w:tr w:rsidR="00940A36" w:rsidRPr="007D671D" w:rsidTr="00981CAB">
        <w:tc>
          <w:tcPr>
            <w:tcW w:w="2898" w:type="dxa"/>
            <w:tcBorders>
              <w:top w:val="nil"/>
            </w:tcBorders>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низкого до 0,005 (0,05)</w:t>
            </w:r>
          </w:p>
        </w:tc>
        <w:tc>
          <w:tcPr>
            <w:tcW w:w="1276" w:type="dxa"/>
            <w:tcBorders>
              <w:top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155" w:type="dxa"/>
            <w:tcBorders>
              <w:top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417" w:type="dxa"/>
            <w:gridSpan w:val="2"/>
            <w:tcBorders>
              <w:top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964" w:type="dxa"/>
            <w:tcBorders>
              <w:top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531" w:type="dxa"/>
            <w:tcBorders>
              <w:top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170" w:type="dxa"/>
            <w:tcBorders>
              <w:top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1418" w:type="dxa"/>
            <w:tcBorders>
              <w:top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992" w:type="dxa"/>
            <w:tcBorders>
              <w:top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1360" w:type="dxa"/>
            <w:tcBorders>
              <w:top w:val="nil"/>
            </w:tcBorders>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среднего св. 0,005 (0,05) до 0,3 (3)</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c>
          <w:tcPr>
            <w:tcW w:w="964"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высокого: св. 0,3 (3) до 0,6 (6)</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964"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1,5</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св. 0,6 (6) до 1,2 (12)</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5</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5</w:t>
            </w:r>
          </w:p>
        </w:tc>
        <w:tc>
          <w:tcPr>
            <w:tcW w:w="964"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1</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4</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4</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4"/>
                <w:szCs w:val="24"/>
              </w:rPr>
            </w:pPr>
            <w:r w:rsidRPr="007D671D">
              <w:rPr>
                <w:rFonts w:ascii="Times New Roman" w:hAnsi="Times New Roman" w:cs="Times New Roman"/>
                <w:sz w:val="24"/>
                <w:szCs w:val="24"/>
              </w:rPr>
              <w:t>2</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Тепловые сети: от наружной стенки канала, тоннеля</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1,5</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964"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2</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2</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lastRenderedPageBreak/>
              <w:t>от оболочки бесканальной прокладки</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1,5</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964"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2</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2</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Кабели силовые всех напряжений и кабели связи</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0,5</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0,5</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0,5</w:t>
            </w:r>
          </w:p>
        </w:tc>
        <w:tc>
          <w:tcPr>
            <w:tcW w:w="964"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0,5</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Каналы, коммуникационные тоннели</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1,5</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964"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2</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2</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2</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r>
      <w:tr w:rsidR="00940A36" w:rsidRPr="007D671D" w:rsidTr="00981CAB">
        <w:tc>
          <w:tcPr>
            <w:tcW w:w="2898" w:type="dxa"/>
          </w:tcPr>
          <w:p w:rsidR="00940A36" w:rsidRPr="007D671D" w:rsidRDefault="00940A36" w:rsidP="00981CAB">
            <w:pPr>
              <w:pStyle w:val="ConsPlusNormal"/>
              <w:ind w:firstLine="0"/>
              <w:rPr>
                <w:rFonts w:ascii="Times New Roman" w:hAnsi="Times New Roman" w:cs="Times New Roman"/>
                <w:sz w:val="22"/>
                <w:szCs w:val="22"/>
              </w:rPr>
            </w:pPr>
            <w:r w:rsidRPr="007D671D">
              <w:rPr>
                <w:rFonts w:ascii="Times New Roman" w:hAnsi="Times New Roman" w:cs="Times New Roman"/>
                <w:sz w:val="22"/>
                <w:szCs w:val="22"/>
              </w:rPr>
              <w:t>Наружные пневмомусоропроводы</w:t>
            </w:r>
          </w:p>
        </w:tc>
        <w:tc>
          <w:tcPr>
            <w:tcW w:w="1276"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155"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417" w:type="dxa"/>
            <w:gridSpan w:val="2"/>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964"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1,5</w:t>
            </w:r>
          </w:p>
        </w:tc>
        <w:tc>
          <w:tcPr>
            <w:tcW w:w="1531"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17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418"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992"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1</w:t>
            </w:r>
          </w:p>
        </w:tc>
        <w:tc>
          <w:tcPr>
            <w:tcW w:w="1360" w:type="dxa"/>
          </w:tcPr>
          <w:p w:rsidR="00940A36" w:rsidRPr="007D671D" w:rsidRDefault="00940A36" w:rsidP="00981CAB">
            <w:pPr>
              <w:pStyle w:val="ConsPlusNormal"/>
              <w:widowControl/>
              <w:ind w:firstLine="0"/>
              <w:jc w:val="center"/>
              <w:rPr>
                <w:rFonts w:ascii="Times New Roman" w:hAnsi="Times New Roman" w:cs="Times New Roman"/>
                <w:sz w:val="22"/>
                <w:szCs w:val="22"/>
              </w:rPr>
            </w:pPr>
            <w:r w:rsidRPr="007D671D">
              <w:rPr>
                <w:rFonts w:ascii="Times New Roman" w:hAnsi="Times New Roman" w:cs="Times New Roman"/>
                <w:sz w:val="22"/>
                <w:szCs w:val="22"/>
              </w:rPr>
              <w:t>-</w:t>
            </w:r>
          </w:p>
        </w:tc>
      </w:tr>
    </w:tbl>
    <w:p w:rsidR="00940A36" w:rsidRPr="007D671D" w:rsidRDefault="00940A36" w:rsidP="00940A36">
      <w:pPr>
        <w:pStyle w:val="ConsPlusCell"/>
        <w:jc w:val="both"/>
        <w:rPr>
          <w:sz w:val="22"/>
          <w:szCs w:val="22"/>
        </w:rPr>
      </w:pPr>
      <w:r w:rsidRPr="007D671D">
        <w:rPr>
          <w:sz w:val="22"/>
          <w:szCs w:val="22"/>
        </w:rPr>
        <w:t xml:space="preserve">&lt;*&gt; В соответствии с требованиями раздела 2 правил устройста электроустановок (ПЭУ), утвержденных Минэнерго СССР 18августа 1975г.по согласованию с госстроем СССР </w:t>
      </w:r>
    </w:p>
    <w:p w:rsidR="00940A36" w:rsidRPr="007D671D" w:rsidRDefault="00940A36" w:rsidP="00940A36">
      <w:pPr>
        <w:pStyle w:val="ConsPlusCell"/>
        <w:jc w:val="both"/>
        <w:rPr>
          <w:b/>
        </w:rPr>
      </w:pPr>
      <w:r w:rsidRPr="007D671D">
        <w:rPr>
          <w:b/>
        </w:rPr>
        <w:t>Примечание</w:t>
      </w:r>
    </w:p>
    <w:p w:rsidR="00940A36" w:rsidRPr="007D671D" w:rsidRDefault="00940A36" w:rsidP="00940A36">
      <w:pPr>
        <w:pStyle w:val="ConsPlusNormal"/>
        <w:ind w:firstLine="540"/>
        <w:jc w:val="both"/>
        <w:rPr>
          <w:rFonts w:ascii="Times New Roman" w:hAnsi="Times New Roman" w:cs="Times New Roman"/>
          <w:sz w:val="24"/>
          <w:szCs w:val="24"/>
        </w:rPr>
      </w:pPr>
      <w:r w:rsidRPr="007D671D">
        <w:rPr>
          <w:rFonts w:ascii="Times New Roman" w:hAnsi="Times New Roman" w:cs="Times New Roman"/>
          <w:sz w:val="24"/>
          <w:szCs w:val="24"/>
        </w:rPr>
        <w:t>1.При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СП 31.13330.</w:t>
      </w:r>
    </w:p>
    <w:p w:rsidR="00940A36" w:rsidRPr="007D671D" w:rsidRDefault="00940A36" w:rsidP="00940A36">
      <w:pPr>
        <w:pStyle w:val="ConsPlusNormal"/>
        <w:ind w:firstLine="540"/>
        <w:jc w:val="both"/>
        <w:rPr>
          <w:rFonts w:ascii="Times New Roman" w:hAnsi="Times New Roman" w:cs="Times New Roman"/>
          <w:sz w:val="24"/>
          <w:szCs w:val="24"/>
        </w:rPr>
      </w:pPr>
      <w:r w:rsidRPr="007D671D">
        <w:rPr>
          <w:rFonts w:ascii="Times New Roman" w:hAnsi="Times New Roman" w:cs="Times New Roman"/>
          <w:sz w:val="24"/>
          <w:szCs w:val="24"/>
        </w:rPr>
        <w:t xml:space="preserve">2.Расстояние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7D671D">
          <w:rPr>
            <w:rFonts w:ascii="Times New Roman" w:hAnsi="Times New Roman" w:cs="Times New Roman"/>
            <w:sz w:val="24"/>
            <w:szCs w:val="24"/>
          </w:rPr>
          <w:t>200 мм</w:t>
        </w:r>
      </w:smartTag>
      <w:r w:rsidRPr="007D671D">
        <w:rPr>
          <w:rFonts w:ascii="Times New Roman" w:hAnsi="Times New Roman" w:cs="Times New Roman"/>
          <w:sz w:val="24"/>
          <w:szCs w:val="24"/>
        </w:rPr>
        <w:t xml:space="preserve"> - 1,5; диаметром свыше </w:t>
      </w:r>
      <w:smartTag w:uri="urn:schemas-microsoft-com:office:smarttags" w:element="metricconverter">
        <w:smartTagPr>
          <w:attr w:name="ProductID" w:val="200 мм"/>
        </w:smartTagPr>
        <w:r w:rsidRPr="007D671D">
          <w:rPr>
            <w:rFonts w:ascii="Times New Roman" w:hAnsi="Times New Roman" w:cs="Times New Roman"/>
            <w:sz w:val="24"/>
            <w:szCs w:val="24"/>
          </w:rPr>
          <w:t>200 мм</w:t>
        </w:r>
      </w:smartTag>
      <w:r w:rsidRPr="007D671D">
        <w:rPr>
          <w:rFonts w:ascii="Times New Roman" w:hAnsi="Times New Roman" w:cs="Times New Roman"/>
          <w:sz w:val="24"/>
          <w:szCs w:val="24"/>
        </w:rPr>
        <w:t xml:space="preserve"> - 3; до водопровода из пластмассовых труб - 1,5. </w:t>
      </w:r>
    </w:p>
    <w:p w:rsidR="00940A36" w:rsidRPr="00F633FF" w:rsidRDefault="00940A36" w:rsidP="00940A36">
      <w:pPr>
        <w:pStyle w:val="ConsPlusNormal"/>
        <w:ind w:firstLine="540"/>
        <w:jc w:val="both"/>
        <w:rPr>
          <w:rFonts w:ascii="Times New Roman" w:hAnsi="Times New Roman" w:cs="Times New Roman"/>
          <w:sz w:val="24"/>
          <w:szCs w:val="24"/>
        </w:rPr>
      </w:pPr>
      <w:r w:rsidRPr="007D671D">
        <w:rPr>
          <w:rFonts w:ascii="Times New Roman" w:hAnsi="Times New Roman" w:cs="Times New Roman"/>
          <w:sz w:val="24"/>
          <w:szCs w:val="24"/>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7D671D">
          <w:rPr>
            <w:rFonts w:ascii="Times New Roman" w:hAnsi="Times New Roman" w:cs="Times New Roman"/>
            <w:sz w:val="24"/>
            <w:szCs w:val="24"/>
          </w:rPr>
          <w:t>1,5 м</w:t>
        </w:r>
      </w:smartTag>
      <w:r w:rsidRPr="007D671D">
        <w:rPr>
          <w:rFonts w:ascii="Times New Roman" w:hAnsi="Times New Roman" w:cs="Times New Roman"/>
          <w:sz w:val="24"/>
          <w:szCs w:val="24"/>
        </w:rPr>
        <w:t>.</w:t>
      </w:r>
    </w:p>
    <w:p w:rsidR="00940A36" w:rsidRPr="00F633FF" w:rsidRDefault="00940A36" w:rsidP="00940A36">
      <w:pPr>
        <w:pStyle w:val="ConsPlusCell"/>
        <w:jc w:val="both"/>
      </w:pPr>
    </w:p>
    <w:p w:rsidR="00940A36" w:rsidRDefault="00940A36" w:rsidP="00940A36">
      <w:pPr>
        <w:pStyle w:val="ConsPlusNormal"/>
        <w:ind w:firstLine="540"/>
        <w:jc w:val="both"/>
        <w:rPr>
          <w:rFonts w:ascii="Times New Roman" w:hAnsi="Times New Roman" w:cs="Times New Roman"/>
          <w:sz w:val="28"/>
          <w:szCs w:val="28"/>
        </w:rPr>
      </w:pPr>
      <w:r>
        <w:rPr>
          <w:sz w:val="16"/>
        </w:rPr>
        <w:t xml:space="preserve"> </w:t>
      </w:r>
    </w:p>
    <w:p w:rsidR="00940A36" w:rsidRDefault="00940A36" w:rsidP="00940A36">
      <w:pPr>
        <w:rPr>
          <w:lang w:eastAsia="x-none"/>
        </w:rPr>
      </w:pPr>
    </w:p>
    <w:p w:rsidR="00940A36" w:rsidRPr="00DB6734" w:rsidRDefault="00940A36" w:rsidP="00940A36">
      <w:pPr>
        <w:rPr>
          <w:lang w:eastAsia="x-none"/>
        </w:rPr>
      </w:pPr>
    </w:p>
    <w:p w:rsidR="00940A36" w:rsidRPr="00240159" w:rsidRDefault="00940A36" w:rsidP="00940A36">
      <w:pPr>
        <w:rPr>
          <w:sz w:val="28"/>
          <w:szCs w:val="28"/>
        </w:rPr>
        <w:sectPr w:rsidR="00940A36" w:rsidRPr="00240159">
          <w:pgSz w:w="16838" w:h="11905"/>
          <w:pgMar w:top="1701" w:right="1134" w:bottom="850" w:left="1134" w:header="0" w:footer="0" w:gutter="0"/>
          <w:cols w:space="720"/>
        </w:sectPr>
      </w:pPr>
    </w:p>
    <w:p w:rsidR="00940A36" w:rsidRPr="00240159" w:rsidRDefault="00940A36" w:rsidP="00940A36">
      <w:pPr>
        <w:pStyle w:val="ConsPlusNormal"/>
        <w:jc w:val="both"/>
        <w:rPr>
          <w:rFonts w:ascii="Times New Roman" w:hAnsi="Times New Roman" w:cs="Times New Roman"/>
          <w:sz w:val="28"/>
          <w:szCs w:val="28"/>
        </w:rPr>
      </w:pPr>
    </w:p>
    <w:p w:rsidR="00940A36" w:rsidRPr="00240159" w:rsidRDefault="00940A36" w:rsidP="00940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sidRPr="00240159">
        <w:rPr>
          <w:rFonts w:ascii="Times New Roman" w:hAnsi="Times New Roman" w:cs="Times New Roman"/>
          <w:sz w:val="28"/>
          <w:szCs w:val="28"/>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СНиП 2.04.02-84.</w:t>
      </w:r>
    </w:p>
    <w:p w:rsidR="00940A36" w:rsidRPr="00240159" w:rsidRDefault="00940A36" w:rsidP="00940A36">
      <w:pPr>
        <w:pStyle w:val="ConsPlusNormal"/>
        <w:ind w:firstLine="540"/>
        <w:jc w:val="both"/>
        <w:rPr>
          <w:rFonts w:ascii="Times New Roman" w:hAnsi="Times New Roman" w:cs="Times New Roman"/>
          <w:sz w:val="28"/>
          <w:szCs w:val="28"/>
        </w:rPr>
      </w:pPr>
      <w:r w:rsidRPr="00240159">
        <w:rPr>
          <w:rFonts w:ascii="Times New Roman" w:hAnsi="Times New Roman" w:cs="Times New Roman"/>
          <w:sz w:val="28"/>
          <w:szCs w:val="28"/>
        </w:rPr>
        <w:t xml:space="preserve">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240159">
          <w:rPr>
            <w:rFonts w:ascii="Times New Roman" w:hAnsi="Times New Roman" w:cs="Times New Roman"/>
            <w:sz w:val="28"/>
            <w:szCs w:val="28"/>
          </w:rPr>
          <w:t>200 мм</w:t>
        </w:r>
      </w:smartTag>
      <w:r w:rsidRPr="00240159">
        <w:rPr>
          <w:rFonts w:ascii="Times New Roman" w:hAnsi="Times New Roman" w:cs="Times New Roman"/>
          <w:sz w:val="28"/>
          <w:szCs w:val="28"/>
        </w:rPr>
        <w:t xml:space="preserve"> - 1,5; диаметром свыше </w:t>
      </w:r>
      <w:smartTag w:uri="urn:schemas-microsoft-com:office:smarttags" w:element="metricconverter">
        <w:smartTagPr>
          <w:attr w:name="ProductID" w:val="200 мм"/>
        </w:smartTagPr>
        <w:r w:rsidRPr="00240159">
          <w:rPr>
            <w:rFonts w:ascii="Times New Roman" w:hAnsi="Times New Roman" w:cs="Times New Roman"/>
            <w:sz w:val="28"/>
            <w:szCs w:val="28"/>
          </w:rPr>
          <w:t>200 мм</w:t>
        </w:r>
      </w:smartTag>
      <w:r w:rsidRPr="00240159">
        <w:rPr>
          <w:rFonts w:ascii="Times New Roman" w:hAnsi="Times New Roman" w:cs="Times New Roman"/>
          <w:sz w:val="28"/>
          <w:szCs w:val="28"/>
        </w:rPr>
        <w:t xml:space="preserve"> - 3; до водопровода из пластмассовых труб - 1,5.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240159">
          <w:rPr>
            <w:rFonts w:ascii="Times New Roman" w:hAnsi="Times New Roman" w:cs="Times New Roman"/>
            <w:sz w:val="28"/>
            <w:szCs w:val="28"/>
          </w:rPr>
          <w:t>1,5 м</w:t>
        </w:r>
      </w:smartTag>
      <w:r w:rsidRPr="00240159">
        <w:rPr>
          <w:rFonts w:ascii="Times New Roman" w:hAnsi="Times New Roman" w:cs="Times New Roman"/>
          <w:sz w:val="28"/>
          <w:szCs w:val="28"/>
        </w:rPr>
        <w:t>.</w:t>
      </w:r>
    </w:p>
    <w:p w:rsidR="00940A36" w:rsidRDefault="00940A36" w:rsidP="00940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Pr="00240159">
        <w:rPr>
          <w:rFonts w:ascii="Times New Roman" w:hAnsi="Times New Roman" w:cs="Times New Roman"/>
          <w:sz w:val="28"/>
          <w:szCs w:val="28"/>
        </w:rPr>
        <w:t xml:space="preserve">При параллельной прокладке газопроводов для труб диаметром до </w:t>
      </w:r>
      <w:smartTag w:uri="urn:schemas-microsoft-com:office:smarttags" w:element="metricconverter">
        <w:smartTagPr>
          <w:attr w:name="ProductID" w:val="300 мм"/>
        </w:smartTagPr>
        <w:r w:rsidRPr="00240159">
          <w:rPr>
            <w:rFonts w:ascii="Times New Roman" w:hAnsi="Times New Roman" w:cs="Times New Roman"/>
            <w:sz w:val="28"/>
            <w:szCs w:val="28"/>
          </w:rPr>
          <w:t>300 мм</w:t>
        </w:r>
      </w:smartTag>
      <w:r w:rsidRPr="00240159">
        <w:rPr>
          <w:rFonts w:ascii="Times New Roman" w:hAnsi="Times New Roman" w:cs="Times New Roman"/>
          <w:sz w:val="28"/>
          <w:szCs w:val="28"/>
        </w:rPr>
        <w:t xml:space="preserve"> расстояние между ними (в свету) допускается принимать </w:t>
      </w:r>
      <w:smartTag w:uri="urn:schemas-microsoft-com:office:smarttags" w:element="metricconverter">
        <w:smartTagPr>
          <w:attr w:name="ProductID" w:val="0,4 м"/>
        </w:smartTagPr>
        <w:r w:rsidRPr="00240159">
          <w:rPr>
            <w:rFonts w:ascii="Times New Roman" w:hAnsi="Times New Roman" w:cs="Times New Roman"/>
            <w:sz w:val="28"/>
            <w:szCs w:val="28"/>
          </w:rPr>
          <w:t>0,4 м</w:t>
        </w:r>
      </w:smartTag>
      <w:r w:rsidRPr="00240159">
        <w:rPr>
          <w:rFonts w:ascii="Times New Roman" w:hAnsi="Times New Roman" w:cs="Times New Roman"/>
          <w:sz w:val="28"/>
          <w:szCs w:val="28"/>
        </w:rPr>
        <w:t xml:space="preserve"> и более </w:t>
      </w:r>
      <w:smartTag w:uri="urn:schemas-microsoft-com:office:smarttags" w:element="metricconverter">
        <w:smartTagPr>
          <w:attr w:name="ProductID" w:val="300 мм"/>
        </w:smartTagPr>
        <w:r w:rsidRPr="00240159">
          <w:rPr>
            <w:rFonts w:ascii="Times New Roman" w:hAnsi="Times New Roman" w:cs="Times New Roman"/>
            <w:sz w:val="28"/>
            <w:szCs w:val="28"/>
          </w:rPr>
          <w:t>300 мм</w:t>
        </w:r>
      </w:smartTag>
      <w:r w:rsidRPr="00240159">
        <w:rPr>
          <w:rFonts w:ascii="Times New Roman" w:hAnsi="Times New Roman" w:cs="Times New Roman"/>
          <w:sz w:val="28"/>
          <w:szCs w:val="28"/>
        </w:rPr>
        <w:t xml:space="preserve"> - </w:t>
      </w:r>
      <w:smartTag w:uri="urn:schemas-microsoft-com:office:smarttags" w:element="metricconverter">
        <w:smartTagPr>
          <w:attr w:name="ProductID" w:val="0,5 м"/>
        </w:smartTagPr>
        <w:r w:rsidRPr="00240159">
          <w:rPr>
            <w:rFonts w:ascii="Times New Roman" w:hAnsi="Times New Roman" w:cs="Times New Roman"/>
            <w:sz w:val="28"/>
            <w:szCs w:val="28"/>
          </w:rPr>
          <w:t>0,5 м</w:t>
        </w:r>
      </w:smartTag>
      <w:r w:rsidRPr="00240159">
        <w:rPr>
          <w:rFonts w:ascii="Times New Roman" w:hAnsi="Times New Roman" w:cs="Times New Roman"/>
          <w:sz w:val="28"/>
          <w:szCs w:val="28"/>
        </w:rPr>
        <w:t xml:space="preserve"> при совместном размещении в одной траншее двух и более газопроводов.</w:t>
      </w:r>
    </w:p>
    <w:p w:rsidR="00940A36" w:rsidRPr="007D671D" w:rsidRDefault="00940A36" w:rsidP="00940A36">
      <w:pPr>
        <w:pStyle w:val="ConsPlusNormal"/>
        <w:ind w:firstLine="540"/>
        <w:jc w:val="both"/>
        <w:rPr>
          <w:rFonts w:ascii="Times New Roman" w:hAnsi="Times New Roman" w:cs="Times New Roman"/>
          <w:spacing w:val="-2"/>
          <w:sz w:val="28"/>
          <w:szCs w:val="28"/>
        </w:rPr>
      </w:pPr>
      <w:r w:rsidRPr="007D671D">
        <w:rPr>
          <w:rFonts w:ascii="Times New Roman" w:hAnsi="Times New Roman" w:cs="Times New Roman"/>
          <w:sz w:val="28"/>
          <w:szCs w:val="28"/>
        </w:rPr>
        <w:t xml:space="preserve">Минимльные расстояния от надземных (наземных без обвалования) газопроводов до зданий и сооружений следует принимать по приложению Б </w:t>
      </w:r>
      <w:r w:rsidRPr="007D671D">
        <w:rPr>
          <w:rFonts w:ascii="Times New Roman" w:hAnsi="Times New Roman" w:cs="Times New Roman"/>
          <w:spacing w:val="-2"/>
          <w:sz w:val="28"/>
          <w:szCs w:val="28"/>
        </w:rPr>
        <w:t>СП 62.13330.2011 "СНиП 42-01-2002. «Газораспределительные системы".</w:t>
      </w:r>
    </w:p>
    <w:p w:rsidR="00940A36" w:rsidRPr="00240159" w:rsidRDefault="00940A36" w:rsidP="00940A36">
      <w:pPr>
        <w:pStyle w:val="ConsPlusNormal"/>
        <w:ind w:firstLine="540"/>
        <w:jc w:val="both"/>
        <w:rPr>
          <w:rFonts w:ascii="Times New Roman" w:hAnsi="Times New Roman" w:cs="Times New Roman"/>
          <w:sz w:val="28"/>
          <w:szCs w:val="28"/>
        </w:rPr>
      </w:pPr>
      <w:r w:rsidRPr="007D671D">
        <w:rPr>
          <w:rFonts w:ascii="Times New Roman" w:hAnsi="Times New Roman" w:cs="Times New Roman"/>
          <w:sz w:val="28"/>
          <w:szCs w:val="28"/>
        </w:rPr>
        <w:t xml:space="preserve">Минимльные расстояния от подземных (наземных с обвалованием) газопроводов до зданий и сооружений следует принимать по приложению В </w:t>
      </w:r>
      <w:r w:rsidRPr="007D671D">
        <w:rPr>
          <w:rFonts w:ascii="Times New Roman" w:hAnsi="Times New Roman" w:cs="Times New Roman"/>
          <w:spacing w:val="-2"/>
          <w:sz w:val="28"/>
          <w:szCs w:val="28"/>
        </w:rPr>
        <w:t>СП 62.13330.2011 "СНиП 42-01-2002. «Газораспределительные системы".</w:t>
      </w:r>
    </w:p>
    <w:p w:rsidR="00940A36" w:rsidRPr="00240159" w:rsidRDefault="00940A36" w:rsidP="00940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240159">
        <w:rPr>
          <w:rFonts w:ascii="Times New Roman" w:hAnsi="Times New Roman" w:cs="Times New Roman"/>
          <w:sz w:val="28"/>
          <w:szCs w:val="28"/>
        </w:rPr>
        <w:t>. При пересечении инженерных сетей между собой расстояния по вертикали (в свету) следует принимать в соответствии с требованиями СП 18.13330.2011.</w:t>
      </w:r>
    </w:p>
    <w:p w:rsidR="00940A36" w:rsidRPr="00240159" w:rsidRDefault="00940A36" w:rsidP="00940A36">
      <w:pPr>
        <w:pStyle w:val="ConsPlusNormal"/>
        <w:ind w:firstLine="540"/>
        <w:jc w:val="both"/>
        <w:rPr>
          <w:rFonts w:ascii="Times New Roman" w:hAnsi="Times New Roman" w:cs="Times New Roman"/>
          <w:sz w:val="28"/>
          <w:szCs w:val="28"/>
        </w:rPr>
      </w:pPr>
      <w:r w:rsidRPr="00240159">
        <w:rPr>
          <w:rFonts w:ascii="Times New Roman" w:hAnsi="Times New Roman" w:cs="Times New Roman"/>
          <w:sz w:val="28"/>
          <w:szCs w:val="28"/>
        </w:rPr>
        <w:t>Указанные в обеих таблицах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40A36" w:rsidRPr="00240159" w:rsidRDefault="00940A36" w:rsidP="00940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240159">
        <w:rPr>
          <w:rFonts w:ascii="Times New Roman" w:hAnsi="Times New Roman" w:cs="Times New Roman"/>
          <w:sz w:val="28"/>
          <w:szCs w:val="28"/>
        </w:rPr>
        <w:t>. 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940A36" w:rsidRPr="00CD4887" w:rsidRDefault="00940A36" w:rsidP="00940A36">
      <w:pPr>
        <w:pStyle w:val="1"/>
        <w:jc w:val="center"/>
        <w:rPr>
          <w:rStyle w:val="12"/>
          <w:rFonts w:ascii="Times New Roman" w:hAnsi="Times New Roman" w:cs="Times New Roman"/>
          <w:color w:val="000000"/>
          <w:kern w:val="0"/>
          <w:sz w:val="28"/>
          <w:szCs w:val="28"/>
        </w:rPr>
      </w:pPr>
      <w:bookmarkStart w:id="88" w:name="_Toc437506440"/>
      <w:r w:rsidRPr="00CD4887">
        <w:rPr>
          <w:rStyle w:val="12"/>
          <w:rFonts w:ascii="Times New Roman" w:hAnsi="Times New Roman" w:cs="Times New Roman"/>
          <w:color w:val="000000"/>
          <w:kern w:val="0"/>
          <w:sz w:val="28"/>
          <w:szCs w:val="28"/>
        </w:rPr>
        <w:t>7. Охрана окружающей среды</w:t>
      </w:r>
      <w:bookmarkEnd w:id="88"/>
    </w:p>
    <w:p w:rsidR="00940A36" w:rsidRPr="00CD4887" w:rsidRDefault="00940A36" w:rsidP="00940A36">
      <w:pPr>
        <w:pStyle w:val="3"/>
        <w:jc w:val="center"/>
        <w:rPr>
          <w:rFonts w:ascii="Times New Roman" w:hAnsi="Times New Roman" w:cs="Times New Roman"/>
          <w:sz w:val="28"/>
          <w:szCs w:val="28"/>
        </w:rPr>
      </w:pPr>
      <w:bookmarkStart w:id="89" w:name="_Toc437506441"/>
      <w:r w:rsidRPr="00CD4887">
        <w:rPr>
          <w:rFonts w:ascii="Times New Roman" w:hAnsi="Times New Roman" w:cs="Times New Roman"/>
          <w:sz w:val="28"/>
          <w:szCs w:val="28"/>
        </w:rPr>
        <w:t>7.1. Общие требования</w:t>
      </w:r>
      <w:bookmarkEnd w:id="89"/>
    </w:p>
    <w:p w:rsidR="00940A36" w:rsidRPr="00CD4887" w:rsidRDefault="00940A36" w:rsidP="00940A36">
      <w:pPr>
        <w:pStyle w:val="aa"/>
        <w:widowControl w:val="0"/>
        <w:spacing w:line="239" w:lineRule="auto"/>
        <w:ind w:firstLine="708"/>
        <w:jc w:val="both"/>
        <w:rPr>
          <w:rFonts w:ascii="Times New Roman" w:hAnsi="Times New Roman" w:cs="Times New Roman"/>
          <w:sz w:val="28"/>
          <w:szCs w:val="28"/>
        </w:rPr>
      </w:pPr>
    </w:p>
    <w:p w:rsidR="00940A36" w:rsidRPr="00CD4887" w:rsidRDefault="00940A36" w:rsidP="00940A36">
      <w:pPr>
        <w:pStyle w:val="aa"/>
        <w:widowControl w:val="0"/>
        <w:spacing w:line="239" w:lineRule="auto"/>
        <w:ind w:firstLine="708"/>
        <w:jc w:val="both"/>
        <w:rPr>
          <w:rFonts w:ascii="Times New Roman" w:hAnsi="Times New Roman" w:cs="Times New Roman"/>
          <w:sz w:val="28"/>
          <w:szCs w:val="28"/>
        </w:rPr>
      </w:pPr>
      <w:r w:rsidRPr="00CD4887">
        <w:rPr>
          <w:rFonts w:ascii="Times New Roman" w:hAnsi="Times New Roman" w:cs="Times New Roman"/>
          <w:sz w:val="28"/>
          <w:szCs w:val="28"/>
        </w:rPr>
        <w:t xml:space="preserve">7.1.1. При планировке и застройке </w:t>
      </w:r>
      <w:r>
        <w:rPr>
          <w:rFonts w:ascii="Times New Roman" w:hAnsi="Times New Roman" w:cs="Times New Roman"/>
          <w:sz w:val="28"/>
          <w:szCs w:val="28"/>
        </w:rPr>
        <w:t>сельского поселения</w:t>
      </w:r>
      <w:r w:rsidRPr="00CD4887">
        <w:rPr>
          <w:rFonts w:ascii="Times New Roman" w:hAnsi="Times New Roman" w:cs="Times New Roman"/>
          <w:sz w:val="28"/>
          <w:szCs w:val="28"/>
        </w:rPr>
        <w:t xml:space="preserve"> следует считать приоритетным решение в</w:t>
      </w:r>
      <w:r w:rsidRPr="00CD4887">
        <w:rPr>
          <w:rFonts w:ascii="Times New Roman" w:hAnsi="Times New Roman" w:cs="Times New Roman"/>
          <w:sz w:val="28"/>
          <w:szCs w:val="28"/>
        </w:rPr>
        <w:t>о</w:t>
      </w:r>
      <w:r w:rsidRPr="00CD4887">
        <w:rPr>
          <w:rFonts w:ascii="Times New Roman" w:hAnsi="Times New Roman" w:cs="Times New Roman"/>
          <w:sz w:val="28"/>
          <w:szCs w:val="28"/>
        </w:rPr>
        <w:t>просов, связанных с охраной окружающей среды, рациональным использованием природных ресурсов, безопасной жизнедеятельностью и здоровьем ч</w:t>
      </w:r>
      <w:r w:rsidRPr="00CD4887">
        <w:rPr>
          <w:rFonts w:ascii="Times New Roman" w:hAnsi="Times New Roman" w:cs="Times New Roman"/>
          <w:sz w:val="28"/>
          <w:szCs w:val="28"/>
        </w:rPr>
        <w:t>е</w:t>
      </w:r>
      <w:r w:rsidRPr="00CD4887">
        <w:rPr>
          <w:rFonts w:ascii="Times New Roman" w:hAnsi="Times New Roman" w:cs="Times New Roman"/>
          <w:sz w:val="28"/>
          <w:szCs w:val="28"/>
        </w:rPr>
        <w:t>ловека.</w:t>
      </w:r>
    </w:p>
    <w:p w:rsidR="00940A36" w:rsidRPr="00CD4887" w:rsidRDefault="00940A36" w:rsidP="00940A36">
      <w:pPr>
        <w:widowControl w:val="0"/>
        <w:spacing w:line="239" w:lineRule="auto"/>
        <w:ind w:firstLine="709"/>
        <w:jc w:val="both"/>
        <w:rPr>
          <w:sz w:val="28"/>
          <w:szCs w:val="28"/>
        </w:rPr>
      </w:pPr>
      <w:r w:rsidRPr="00CD4887">
        <w:rPr>
          <w:sz w:val="28"/>
          <w:szCs w:val="28"/>
        </w:rPr>
        <w:t>7.1.2. Раздел «Охрана окружающей среды» разрабатывается на всех стадиях градостро</w:t>
      </w:r>
      <w:r w:rsidRPr="00CD4887">
        <w:rPr>
          <w:sz w:val="28"/>
          <w:szCs w:val="28"/>
        </w:rPr>
        <w:t>и</w:t>
      </w:r>
      <w:r w:rsidRPr="00CD4887">
        <w:rPr>
          <w:sz w:val="28"/>
          <w:szCs w:val="28"/>
        </w:rPr>
        <w:t>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w:t>
      </w:r>
      <w:r w:rsidRPr="00CD4887">
        <w:rPr>
          <w:sz w:val="28"/>
          <w:szCs w:val="28"/>
        </w:rPr>
        <w:t>а</w:t>
      </w:r>
      <w:r w:rsidRPr="00CD4887">
        <w:rPr>
          <w:sz w:val="28"/>
          <w:szCs w:val="28"/>
        </w:rPr>
        <w:t>чественной информации о природно-климатических, ландшафтных, геологических, гидрологических и эк</w:t>
      </w:r>
      <w:r w:rsidRPr="00CD4887">
        <w:rPr>
          <w:sz w:val="28"/>
          <w:szCs w:val="28"/>
        </w:rPr>
        <w:t>о</w:t>
      </w:r>
      <w:r w:rsidRPr="00CD4887">
        <w:rPr>
          <w:sz w:val="28"/>
          <w:szCs w:val="28"/>
        </w:rPr>
        <w:t xml:space="preserve">логических условиях, а также антропогенных изменениях природной </w:t>
      </w:r>
      <w:r w:rsidRPr="00CD4887">
        <w:rPr>
          <w:sz w:val="28"/>
          <w:szCs w:val="28"/>
        </w:rPr>
        <w:lastRenderedPageBreak/>
        <w:t>среды в процессе хозя</w:t>
      </w:r>
      <w:r w:rsidRPr="00CD4887">
        <w:rPr>
          <w:sz w:val="28"/>
          <w:szCs w:val="28"/>
        </w:rPr>
        <w:t>й</w:t>
      </w:r>
      <w:r w:rsidRPr="00CD4887">
        <w:rPr>
          <w:sz w:val="28"/>
          <w:szCs w:val="28"/>
        </w:rPr>
        <w:t xml:space="preserve">ственной деятельности. </w:t>
      </w:r>
    </w:p>
    <w:p w:rsidR="00940A36" w:rsidRPr="00CD4887" w:rsidRDefault="00940A36" w:rsidP="00940A36">
      <w:pPr>
        <w:widowControl w:val="0"/>
        <w:spacing w:line="239" w:lineRule="auto"/>
        <w:ind w:firstLine="709"/>
        <w:jc w:val="both"/>
        <w:rPr>
          <w:sz w:val="28"/>
          <w:szCs w:val="28"/>
        </w:rPr>
      </w:pPr>
      <w:r w:rsidRPr="00CD4887">
        <w:rPr>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w:t>
      </w:r>
      <w:r w:rsidRPr="00CD4887">
        <w:rPr>
          <w:sz w:val="28"/>
          <w:szCs w:val="28"/>
        </w:rPr>
        <w:t>м</w:t>
      </w:r>
      <w:r w:rsidRPr="00CD4887">
        <w:rPr>
          <w:sz w:val="28"/>
          <w:szCs w:val="28"/>
        </w:rPr>
        <w:t>плексов.</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7.1.3. При проектировании необходимо руководствоваться Водным, Земельным, Во</w:t>
      </w:r>
      <w:r w:rsidRPr="00CD4887">
        <w:rPr>
          <w:rFonts w:ascii="Times New Roman" w:hAnsi="Times New Roman" w:cs="Times New Roman"/>
          <w:sz w:val="28"/>
          <w:szCs w:val="28"/>
        </w:rPr>
        <w:t>з</w:t>
      </w:r>
      <w:r w:rsidRPr="00CD4887">
        <w:rPr>
          <w:rFonts w:ascii="Times New Roman" w:hAnsi="Times New Roman" w:cs="Times New Roman"/>
          <w:sz w:val="28"/>
          <w:szCs w:val="28"/>
        </w:rPr>
        <w:t>душным и Лесным кодексами Российской Федерации, Федеральными законами от 10.01.2002 г. № 7-ФЗ «Об охране окружающей среды», от 4.05.1999 г. № 96-ФЗ «Об охране атмосферн</w:t>
      </w:r>
      <w:r w:rsidRPr="00CD4887">
        <w:rPr>
          <w:rFonts w:ascii="Times New Roman" w:hAnsi="Times New Roman" w:cs="Times New Roman"/>
          <w:sz w:val="28"/>
          <w:szCs w:val="28"/>
        </w:rPr>
        <w:t>о</w:t>
      </w:r>
      <w:r w:rsidRPr="00CD4887">
        <w:rPr>
          <w:rFonts w:ascii="Times New Roman" w:hAnsi="Times New Roman" w:cs="Times New Roman"/>
          <w:sz w:val="28"/>
          <w:szCs w:val="28"/>
        </w:rPr>
        <w:t>го воздуха», от 30.03.1999 г. № 52-ФЗ «О санитарно-эпидемиологическом благополучии насел</w:t>
      </w:r>
      <w:r w:rsidRPr="00CD4887">
        <w:rPr>
          <w:rFonts w:ascii="Times New Roman" w:hAnsi="Times New Roman" w:cs="Times New Roman"/>
          <w:sz w:val="28"/>
          <w:szCs w:val="28"/>
        </w:rPr>
        <w:t>е</w:t>
      </w:r>
      <w:r w:rsidRPr="00CD4887">
        <w:rPr>
          <w:rFonts w:ascii="Times New Roman" w:hAnsi="Times New Roman" w:cs="Times New Roman"/>
          <w:sz w:val="28"/>
          <w:szCs w:val="28"/>
        </w:rPr>
        <w:t>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w:t>
      </w:r>
      <w:r w:rsidRPr="00CD4887">
        <w:rPr>
          <w:rFonts w:ascii="Times New Roman" w:hAnsi="Times New Roman" w:cs="Times New Roman"/>
          <w:sz w:val="28"/>
          <w:szCs w:val="28"/>
        </w:rPr>
        <w:t>о</w:t>
      </w:r>
      <w:r w:rsidRPr="00CD4887">
        <w:rPr>
          <w:rFonts w:ascii="Times New Roman" w:hAnsi="Times New Roman" w:cs="Times New Roman"/>
          <w:sz w:val="28"/>
          <w:szCs w:val="28"/>
        </w:rPr>
        <w:t xml:space="preserve">ном Российской Федерации от 21.02.1992 г. № 2395-1 «О недрах», законодательством </w:t>
      </w:r>
      <w:r>
        <w:rPr>
          <w:rFonts w:ascii="Times New Roman" w:hAnsi="Times New Roman" w:cs="Times New Roman"/>
          <w:sz w:val="28"/>
          <w:szCs w:val="28"/>
        </w:rPr>
        <w:t>Ханты-Мансийского автономного округа Югры</w:t>
      </w:r>
      <w:r w:rsidRPr="00CD4887">
        <w:rPr>
          <w:rFonts w:ascii="Times New Roman" w:hAnsi="Times New Roman" w:cs="Times New Roman"/>
          <w:sz w:val="28"/>
          <w:szCs w:val="28"/>
        </w:rPr>
        <w:t xml:space="preserve"> об охране окружающей среды и др</w:t>
      </w:r>
      <w:r w:rsidRPr="00CD4887">
        <w:rPr>
          <w:rFonts w:ascii="Times New Roman" w:hAnsi="Times New Roman" w:cs="Times New Roman"/>
          <w:sz w:val="28"/>
          <w:szCs w:val="28"/>
        </w:rPr>
        <w:t>у</w:t>
      </w:r>
      <w:r w:rsidRPr="00CD4887">
        <w:rPr>
          <w:rFonts w:ascii="Times New Roman" w:hAnsi="Times New Roman" w:cs="Times New Roman"/>
          <w:sz w:val="28"/>
          <w:szCs w:val="28"/>
        </w:rPr>
        <w:t>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w:t>
      </w:r>
      <w:r w:rsidRPr="00CD4887">
        <w:rPr>
          <w:rFonts w:ascii="Times New Roman" w:hAnsi="Times New Roman" w:cs="Times New Roman"/>
          <w:sz w:val="28"/>
          <w:szCs w:val="28"/>
        </w:rPr>
        <w:t>с</w:t>
      </w:r>
      <w:r w:rsidRPr="00CD4887">
        <w:rPr>
          <w:rFonts w:ascii="Times New Roman" w:hAnsi="Times New Roman" w:cs="Times New Roman"/>
          <w:sz w:val="28"/>
          <w:szCs w:val="28"/>
        </w:rPr>
        <w:t>сов и обеспечение благоприятных условий жизнедеятельности ч</w:t>
      </w:r>
      <w:r w:rsidRPr="00CD4887">
        <w:rPr>
          <w:rFonts w:ascii="Times New Roman" w:hAnsi="Times New Roman" w:cs="Times New Roman"/>
          <w:sz w:val="28"/>
          <w:szCs w:val="28"/>
        </w:rPr>
        <w:t>е</w:t>
      </w:r>
      <w:r w:rsidRPr="00CD4887">
        <w:rPr>
          <w:rFonts w:ascii="Times New Roman" w:hAnsi="Times New Roman" w:cs="Times New Roman"/>
          <w:sz w:val="28"/>
          <w:szCs w:val="28"/>
        </w:rPr>
        <w:t>ловека.</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p>
    <w:p w:rsidR="00940A36" w:rsidRPr="00CD4887" w:rsidRDefault="00940A36" w:rsidP="00940A36">
      <w:pPr>
        <w:pStyle w:val="3"/>
        <w:jc w:val="center"/>
        <w:rPr>
          <w:rFonts w:ascii="Times New Roman" w:hAnsi="Times New Roman" w:cs="Times New Roman"/>
          <w:sz w:val="28"/>
          <w:szCs w:val="28"/>
        </w:rPr>
      </w:pPr>
      <w:bookmarkStart w:id="90" w:name="_Toc437506442"/>
      <w:r w:rsidRPr="00CD4887">
        <w:rPr>
          <w:rFonts w:ascii="Times New Roman" w:hAnsi="Times New Roman" w:cs="Times New Roman"/>
          <w:sz w:val="28"/>
          <w:szCs w:val="28"/>
        </w:rPr>
        <w:t>7.2. Рациональное использование природных ресурсов</w:t>
      </w:r>
      <w:bookmarkEnd w:id="90"/>
    </w:p>
    <w:p w:rsidR="00940A36" w:rsidRPr="00CD4887" w:rsidRDefault="00940A36" w:rsidP="00940A36">
      <w:pPr>
        <w:pStyle w:val="3"/>
        <w:ind w:firstLine="720"/>
        <w:jc w:val="both"/>
        <w:rPr>
          <w:rFonts w:ascii="Times New Roman" w:hAnsi="Times New Roman" w:cs="Times New Roman"/>
          <w:sz w:val="28"/>
          <w:szCs w:val="28"/>
        </w:rPr>
      </w:pP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7.2.1. Использование и охрана территорий природного комплекса, флоры и фауны ос</w:t>
      </w:r>
      <w:r w:rsidRPr="00CD4887">
        <w:rPr>
          <w:rFonts w:ascii="Times New Roman" w:hAnsi="Times New Roman" w:cs="Times New Roman"/>
          <w:sz w:val="28"/>
          <w:szCs w:val="28"/>
        </w:rPr>
        <w:t>у</w:t>
      </w:r>
      <w:r w:rsidRPr="00CD4887">
        <w:rPr>
          <w:rFonts w:ascii="Times New Roman" w:hAnsi="Times New Roman" w:cs="Times New Roman"/>
          <w:sz w:val="28"/>
          <w:szCs w:val="28"/>
        </w:rPr>
        <w:t xml:space="preserve">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Pr>
          <w:rFonts w:ascii="Times New Roman" w:hAnsi="Times New Roman" w:cs="Times New Roman"/>
          <w:sz w:val="28"/>
          <w:szCs w:val="28"/>
        </w:rPr>
        <w:t>Ханты-Мансийского автономного округа Югры</w:t>
      </w:r>
      <w:r w:rsidRPr="00CD4887">
        <w:rPr>
          <w:rFonts w:ascii="Times New Roman" w:hAnsi="Times New Roman" w:cs="Times New Roman"/>
          <w:sz w:val="28"/>
          <w:szCs w:val="28"/>
        </w:rPr>
        <w:t xml:space="preserve"> и другими нормативными правовыми док</w:t>
      </w:r>
      <w:r w:rsidRPr="00CD4887">
        <w:rPr>
          <w:rFonts w:ascii="Times New Roman" w:hAnsi="Times New Roman" w:cs="Times New Roman"/>
          <w:sz w:val="28"/>
          <w:szCs w:val="28"/>
        </w:rPr>
        <w:t>у</w:t>
      </w:r>
      <w:r w:rsidRPr="00CD4887">
        <w:rPr>
          <w:rFonts w:ascii="Times New Roman" w:hAnsi="Times New Roman" w:cs="Times New Roman"/>
          <w:sz w:val="28"/>
          <w:szCs w:val="28"/>
        </w:rPr>
        <w:t>ментами.</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 xml:space="preserve">7.2.2. Изъятие под застройку земель лесного фонда, находящихся в собственности </w:t>
      </w:r>
      <w:r>
        <w:rPr>
          <w:rFonts w:ascii="Times New Roman" w:hAnsi="Times New Roman" w:cs="Times New Roman"/>
          <w:sz w:val="28"/>
          <w:szCs w:val="28"/>
        </w:rPr>
        <w:t>Ханты-Мансийского автономного округа Югры</w:t>
      </w:r>
      <w:r w:rsidRPr="00CD4887">
        <w:rPr>
          <w:rFonts w:ascii="Times New Roman" w:hAnsi="Times New Roman" w:cs="Times New Roman"/>
          <w:sz w:val="28"/>
          <w:szCs w:val="28"/>
        </w:rPr>
        <w:t>, допускается в исключительных случаях в соотве</w:t>
      </w:r>
      <w:r w:rsidRPr="00CD4887">
        <w:rPr>
          <w:rFonts w:ascii="Times New Roman" w:hAnsi="Times New Roman" w:cs="Times New Roman"/>
          <w:sz w:val="28"/>
          <w:szCs w:val="28"/>
        </w:rPr>
        <w:t>т</w:t>
      </w:r>
      <w:r w:rsidRPr="00CD4887">
        <w:rPr>
          <w:rFonts w:ascii="Times New Roman" w:hAnsi="Times New Roman" w:cs="Times New Roman"/>
          <w:sz w:val="28"/>
          <w:szCs w:val="28"/>
        </w:rPr>
        <w:t>ствии с требованиями Земельного и Лесного кодексов Российской Федерации, федерального законод</w:t>
      </w:r>
      <w:r w:rsidRPr="00CD4887">
        <w:rPr>
          <w:rFonts w:ascii="Times New Roman" w:hAnsi="Times New Roman" w:cs="Times New Roman"/>
          <w:sz w:val="28"/>
          <w:szCs w:val="28"/>
        </w:rPr>
        <w:t>а</w:t>
      </w:r>
      <w:r w:rsidRPr="00CD4887">
        <w:rPr>
          <w:rFonts w:ascii="Times New Roman" w:hAnsi="Times New Roman" w:cs="Times New Roman"/>
          <w:sz w:val="28"/>
          <w:szCs w:val="28"/>
        </w:rPr>
        <w:t>тельства.</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 xml:space="preserve">7.2.3. Проектирование на территории </w:t>
      </w:r>
      <w:r>
        <w:rPr>
          <w:rFonts w:ascii="Times New Roman" w:hAnsi="Times New Roman" w:cs="Times New Roman"/>
          <w:sz w:val="28"/>
          <w:szCs w:val="28"/>
        </w:rPr>
        <w:t>сельского поселения</w:t>
      </w:r>
      <w:r w:rsidRPr="00CD4887">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w:t>
      </w:r>
      <w:r w:rsidRPr="00CD4887">
        <w:rPr>
          <w:rFonts w:ascii="Times New Roman" w:hAnsi="Times New Roman" w:cs="Times New Roman"/>
          <w:sz w:val="28"/>
          <w:szCs w:val="28"/>
        </w:rPr>
        <w:t>т</w:t>
      </w:r>
      <w:r w:rsidRPr="00CD4887">
        <w:rPr>
          <w:rFonts w:ascii="Times New Roman" w:hAnsi="Times New Roman" w:cs="Times New Roman"/>
          <w:sz w:val="28"/>
          <w:szCs w:val="28"/>
        </w:rPr>
        <w:t>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w:t>
      </w:r>
      <w:r w:rsidRPr="00CD4887">
        <w:rPr>
          <w:rFonts w:ascii="Times New Roman" w:hAnsi="Times New Roman" w:cs="Times New Roman"/>
          <w:sz w:val="28"/>
          <w:szCs w:val="28"/>
        </w:rPr>
        <w:t>н</w:t>
      </w:r>
      <w:r w:rsidRPr="00CD4887">
        <w:rPr>
          <w:rFonts w:ascii="Times New Roman" w:hAnsi="Times New Roman" w:cs="Times New Roman"/>
          <w:sz w:val="28"/>
          <w:szCs w:val="28"/>
        </w:rPr>
        <w:t>ным фондом недр и органов Ростехнадзора только при условии обеспечения возможности извлечения полезных ископаемых или доказанности экономич</w:t>
      </w:r>
      <w:r w:rsidRPr="00CD4887">
        <w:rPr>
          <w:rFonts w:ascii="Times New Roman" w:hAnsi="Times New Roman" w:cs="Times New Roman"/>
          <w:sz w:val="28"/>
          <w:szCs w:val="28"/>
        </w:rPr>
        <w:t>е</w:t>
      </w:r>
      <w:r w:rsidRPr="00CD4887">
        <w:rPr>
          <w:rFonts w:ascii="Times New Roman" w:hAnsi="Times New Roman" w:cs="Times New Roman"/>
          <w:sz w:val="28"/>
          <w:szCs w:val="28"/>
        </w:rPr>
        <w:t>ской целесообразности застройки.</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lastRenderedPageBreak/>
        <w:t>7.2.4. Размещение зданий, сооружений и коммуникаций не допускается:</w:t>
      </w:r>
    </w:p>
    <w:p w:rsidR="00940A36" w:rsidRPr="00CD4887" w:rsidRDefault="00940A36" w:rsidP="00940A36">
      <w:pPr>
        <w:pStyle w:val="aa"/>
        <w:widowControl w:val="0"/>
        <w:numPr>
          <w:ilvl w:val="0"/>
          <w:numId w:val="17"/>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w:t>
      </w:r>
      <w:r w:rsidRPr="00CD4887">
        <w:rPr>
          <w:rFonts w:ascii="Times New Roman" w:hAnsi="Times New Roman" w:cs="Times New Roman"/>
          <w:sz w:val="28"/>
          <w:szCs w:val="28"/>
        </w:rPr>
        <w:t>н</w:t>
      </w:r>
      <w:r w:rsidRPr="00CD4887">
        <w:rPr>
          <w:rFonts w:ascii="Times New Roman" w:hAnsi="Times New Roman" w:cs="Times New Roman"/>
          <w:sz w:val="28"/>
          <w:szCs w:val="28"/>
        </w:rPr>
        <w:t>там;</w:t>
      </w:r>
    </w:p>
    <w:p w:rsidR="00940A36" w:rsidRPr="00CD4887" w:rsidRDefault="00940A36" w:rsidP="00940A36">
      <w:pPr>
        <w:pStyle w:val="aa"/>
        <w:widowControl w:val="0"/>
        <w:numPr>
          <w:ilvl w:val="0"/>
          <w:numId w:val="17"/>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 xml:space="preserve"> на землях зеленой зоны </w:t>
      </w:r>
      <w:r>
        <w:rPr>
          <w:rFonts w:ascii="Times New Roman" w:hAnsi="Times New Roman" w:cs="Times New Roman"/>
          <w:sz w:val="28"/>
          <w:szCs w:val="28"/>
        </w:rPr>
        <w:t>сельского поселения</w:t>
      </w:r>
      <w:r w:rsidRPr="00CD4887">
        <w:rPr>
          <w:rFonts w:ascii="Times New Roman" w:hAnsi="Times New Roman" w:cs="Times New Roman"/>
          <w:sz w:val="28"/>
          <w:szCs w:val="28"/>
        </w:rPr>
        <w:t>, если проектируемые объекты не предназначены для отдыха, спорта;</w:t>
      </w:r>
    </w:p>
    <w:p w:rsidR="00940A36" w:rsidRPr="00CD4887" w:rsidRDefault="00940A36" w:rsidP="00940A36">
      <w:pPr>
        <w:pStyle w:val="aa"/>
        <w:widowControl w:val="0"/>
        <w:numPr>
          <w:ilvl w:val="0"/>
          <w:numId w:val="17"/>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w:t>
      </w:r>
      <w:r w:rsidRPr="00CD4887">
        <w:rPr>
          <w:rFonts w:ascii="Times New Roman" w:hAnsi="Times New Roman" w:cs="Times New Roman"/>
          <w:sz w:val="28"/>
          <w:szCs w:val="28"/>
        </w:rPr>
        <w:t>ч</w:t>
      </w:r>
      <w:r w:rsidRPr="00CD4887">
        <w:rPr>
          <w:rFonts w:ascii="Times New Roman" w:hAnsi="Times New Roman" w:cs="Times New Roman"/>
          <w:sz w:val="28"/>
          <w:szCs w:val="28"/>
        </w:rPr>
        <w:t>ников;</w:t>
      </w:r>
    </w:p>
    <w:p w:rsidR="00940A36" w:rsidRPr="00CD4887" w:rsidRDefault="00940A36" w:rsidP="00940A36">
      <w:pPr>
        <w:pStyle w:val="aa"/>
        <w:widowControl w:val="0"/>
        <w:numPr>
          <w:ilvl w:val="0"/>
          <w:numId w:val="17"/>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на землях водоохранных зон и прибрежных защитных полос водных объе</w:t>
      </w:r>
      <w:r w:rsidRPr="00CD4887">
        <w:rPr>
          <w:rFonts w:ascii="Times New Roman" w:hAnsi="Times New Roman" w:cs="Times New Roman"/>
          <w:sz w:val="28"/>
          <w:szCs w:val="28"/>
        </w:rPr>
        <w:t>к</w:t>
      </w:r>
      <w:r w:rsidRPr="00CD4887">
        <w:rPr>
          <w:rFonts w:ascii="Times New Roman" w:hAnsi="Times New Roman" w:cs="Times New Roman"/>
          <w:sz w:val="28"/>
          <w:szCs w:val="28"/>
        </w:rPr>
        <w:t>тов;</w:t>
      </w:r>
    </w:p>
    <w:p w:rsidR="00940A36" w:rsidRPr="00CD4887" w:rsidRDefault="00940A36" w:rsidP="00940A36">
      <w:pPr>
        <w:pStyle w:val="aa"/>
        <w:widowControl w:val="0"/>
        <w:numPr>
          <w:ilvl w:val="0"/>
          <w:numId w:val="17"/>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w:t>
      </w:r>
      <w:r w:rsidRPr="00CD4887">
        <w:rPr>
          <w:rFonts w:ascii="Times New Roman" w:hAnsi="Times New Roman" w:cs="Times New Roman"/>
          <w:sz w:val="28"/>
          <w:szCs w:val="28"/>
        </w:rPr>
        <w:t>б</w:t>
      </w:r>
      <w:r w:rsidRPr="00CD4887">
        <w:rPr>
          <w:rFonts w:ascii="Times New Roman" w:hAnsi="Times New Roman" w:cs="Times New Roman"/>
          <w:sz w:val="28"/>
          <w:szCs w:val="28"/>
        </w:rPr>
        <w:t>ных средств курортов.</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7.2.5. На территории с превышением показателей фона выше гигиенических нормативов не допускается размещение промышленных объектов и производств, явл</w:t>
      </w:r>
      <w:r w:rsidRPr="00CD4887">
        <w:rPr>
          <w:rFonts w:ascii="Times New Roman" w:hAnsi="Times New Roman" w:cs="Times New Roman"/>
          <w:sz w:val="28"/>
          <w:szCs w:val="28"/>
        </w:rPr>
        <w:t>я</w:t>
      </w:r>
      <w:r w:rsidRPr="00CD4887">
        <w:rPr>
          <w:rFonts w:ascii="Times New Roman" w:hAnsi="Times New Roman" w:cs="Times New Roman"/>
          <w:sz w:val="28"/>
          <w:szCs w:val="28"/>
        </w:rPr>
        <w:t>ющихся источниками загрязнения среды обитания и воздействия на здоровье челов</w:t>
      </w:r>
      <w:r w:rsidRPr="00CD4887">
        <w:rPr>
          <w:rFonts w:ascii="Times New Roman" w:hAnsi="Times New Roman" w:cs="Times New Roman"/>
          <w:sz w:val="28"/>
          <w:szCs w:val="28"/>
        </w:rPr>
        <w:t>е</w:t>
      </w:r>
      <w:r w:rsidRPr="00CD4887">
        <w:rPr>
          <w:rFonts w:ascii="Times New Roman" w:hAnsi="Times New Roman" w:cs="Times New Roman"/>
          <w:sz w:val="28"/>
          <w:szCs w:val="28"/>
        </w:rPr>
        <w:t xml:space="preserve">ка. </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Для действующих объектов, являющихся источниками загрязнения среды обитания ч</w:t>
      </w:r>
      <w:r w:rsidRPr="00CD4887">
        <w:rPr>
          <w:rFonts w:ascii="Times New Roman" w:hAnsi="Times New Roman" w:cs="Times New Roman"/>
          <w:sz w:val="28"/>
          <w:szCs w:val="28"/>
        </w:rPr>
        <w:t>е</w:t>
      </w:r>
      <w:r w:rsidRPr="00CD4887">
        <w:rPr>
          <w:rFonts w:ascii="Times New Roman" w:hAnsi="Times New Roman" w:cs="Times New Roman"/>
          <w:sz w:val="28"/>
          <w:szCs w:val="28"/>
        </w:rPr>
        <w:t>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w:t>
      </w:r>
      <w:r w:rsidRPr="00CD4887">
        <w:rPr>
          <w:rFonts w:ascii="Times New Roman" w:hAnsi="Times New Roman" w:cs="Times New Roman"/>
          <w:sz w:val="28"/>
          <w:szCs w:val="28"/>
        </w:rPr>
        <w:t>н</w:t>
      </w:r>
      <w:r w:rsidRPr="00CD4887">
        <w:rPr>
          <w:rFonts w:ascii="Times New Roman" w:hAnsi="Times New Roman" w:cs="Times New Roman"/>
          <w:sz w:val="28"/>
          <w:szCs w:val="28"/>
        </w:rPr>
        <w:t>трации (ПДК) при химическом и биологическом воздействии и предельно допустимого уровня (ПДУ) при воздействии физических факторов с учетом фона.</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7.2.6. Для промышленных объектов, производств и сооружений, являющихся источниками воздействия на среду обитания и здоровье человека устанавливаются сан</w:t>
      </w:r>
      <w:r w:rsidRPr="00CD4887">
        <w:rPr>
          <w:rFonts w:ascii="Times New Roman" w:hAnsi="Times New Roman" w:cs="Times New Roman"/>
          <w:sz w:val="28"/>
          <w:szCs w:val="28"/>
        </w:rPr>
        <w:t>и</w:t>
      </w:r>
      <w:r w:rsidRPr="00CD4887">
        <w:rPr>
          <w:rFonts w:ascii="Times New Roman" w:hAnsi="Times New Roman" w:cs="Times New Roman"/>
          <w:sz w:val="28"/>
          <w:szCs w:val="28"/>
        </w:rPr>
        <w:t>тарно-защитные зоны в соответствии с требованиями СанПиН 2.2.1/2.1.1.1200-03 и настоящих нормативов.</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p>
    <w:p w:rsidR="00940A36" w:rsidRPr="00CD4887" w:rsidRDefault="00940A36" w:rsidP="00940A36">
      <w:pPr>
        <w:pStyle w:val="3"/>
        <w:jc w:val="center"/>
        <w:rPr>
          <w:rFonts w:ascii="Times New Roman" w:hAnsi="Times New Roman" w:cs="Times New Roman"/>
          <w:sz w:val="28"/>
          <w:szCs w:val="28"/>
        </w:rPr>
      </w:pPr>
      <w:bookmarkStart w:id="91" w:name="_Toc437506443"/>
      <w:r w:rsidRPr="00CD4887">
        <w:rPr>
          <w:rFonts w:ascii="Times New Roman" w:hAnsi="Times New Roman" w:cs="Times New Roman"/>
          <w:sz w:val="28"/>
          <w:szCs w:val="28"/>
        </w:rPr>
        <w:t>7.3. Охрана атмосферного воздуха</w:t>
      </w:r>
      <w:bookmarkEnd w:id="91"/>
    </w:p>
    <w:p w:rsidR="00940A36" w:rsidRPr="00CD4887" w:rsidRDefault="00940A36" w:rsidP="00940A36"/>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7.3.1. При проектировании застройки должны быть проведены оценка состояния и пр</w:t>
      </w:r>
      <w:r w:rsidRPr="00CD4887">
        <w:rPr>
          <w:rFonts w:ascii="Times New Roman" w:hAnsi="Times New Roman" w:cs="Times New Roman"/>
          <w:sz w:val="28"/>
          <w:szCs w:val="28"/>
        </w:rPr>
        <w:t>о</w:t>
      </w:r>
      <w:r w:rsidRPr="00CD4887">
        <w:rPr>
          <w:rFonts w:ascii="Times New Roman" w:hAnsi="Times New Roman" w:cs="Times New Roman"/>
          <w:sz w:val="28"/>
          <w:szCs w:val="28"/>
        </w:rPr>
        <w:t>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w:t>
      </w:r>
      <w:r w:rsidRPr="00CD4887">
        <w:rPr>
          <w:rFonts w:ascii="Times New Roman" w:hAnsi="Times New Roman" w:cs="Times New Roman"/>
          <w:sz w:val="28"/>
          <w:szCs w:val="28"/>
        </w:rPr>
        <w:t>т</w:t>
      </w:r>
      <w:r w:rsidRPr="00CD4887">
        <w:rPr>
          <w:rFonts w:ascii="Times New Roman" w:hAnsi="Times New Roman" w:cs="Times New Roman"/>
          <w:sz w:val="28"/>
          <w:szCs w:val="28"/>
        </w:rPr>
        <w:t>мосферного воздуха с учетом существующих и планируемых объектов, предельно допустимые концентрации (ПДК) или ор</w:t>
      </w:r>
      <w:r w:rsidRPr="00CD4887">
        <w:rPr>
          <w:rFonts w:ascii="Times New Roman" w:hAnsi="Times New Roman" w:cs="Times New Roman"/>
          <w:sz w:val="28"/>
          <w:szCs w:val="28"/>
        </w:rPr>
        <w:t>и</w:t>
      </w:r>
      <w:r w:rsidRPr="00CD4887">
        <w:rPr>
          <w:rFonts w:ascii="Times New Roman" w:hAnsi="Times New Roman" w:cs="Times New Roman"/>
          <w:sz w:val="28"/>
          <w:szCs w:val="28"/>
        </w:rPr>
        <w:t>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w:t>
      </w:r>
      <w:r w:rsidRPr="00CD4887">
        <w:rPr>
          <w:rFonts w:ascii="Times New Roman" w:hAnsi="Times New Roman" w:cs="Times New Roman"/>
          <w:sz w:val="28"/>
          <w:szCs w:val="28"/>
        </w:rPr>
        <w:t>с</w:t>
      </w:r>
      <w:r w:rsidRPr="00CD4887">
        <w:rPr>
          <w:rFonts w:ascii="Times New Roman" w:hAnsi="Times New Roman" w:cs="Times New Roman"/>
          <w:sz w:val="28"/>
          <w:szCs w:val="28"/>
        </w:rPr>
        <w:t>точники.</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Соблюдение гигиенических нормативов – ПДК атмосферных загрязнений хим</w:t>
      </w:r>
      <w:r w:rsidRPr="00CD4887">
        <w:rPr>
          <w:rFonts w:ascii="Times New Roman" w:hAnsi="Times New Roman" w:cs="Times New Roman"/>
          <w:sz w:val="28"/>
          <w:szCs w:val="28"/>
        </w:rPr>
        <w:t>и</w:t>
      </w:r>
      <w:r w:rsidRPr="00CD4887">
        <w:rPr>
          <w:rFonts w:ascii="Times New Roman" w:hAnsi="Times New Roman" w:cs="Times New Roman"/>
          <w:sz w:val="28"/>
          <w:szCs w:val="28"/>
        </w:rPr>
        <w:t>ческих и биологических веществ обеспечивает отсутствие прямого или косвенного влияния на зд</w:t>
      </w:r>
      <w:r w:rsidRPr="00CD4887">
        <w:rPr>
          <w:rFonts w:ascii="Times New Roman" w:hAnsi="Times New Roman" w:cs="Times New Roman"/>
          <w:sz w:val="28"/>
          <w:szCs w:val="28"/>
        </w:rPr>
        <w:t>о</w:t>
      </w:r>
      <w:r w:rsidRPr="00CD4887">
        <w:rPr>
          <w:rFonts w:ascii="Times New Roman" w:hAnsi="Times New Roman" w:cs="Times New Roman"/>
          <w:sz w:val="28"/>
          <w:szCs w:val="28"/>
        </w:rPr>
        <w:t xml:space="preserve">ровье населения и условия его </w:t>
      </w:r>
      <w:r w:rsidRPr="00CD4887">
        <w:rPr>
          <w:rFonts w:ascii="Times New Roman" w:hAnsi="Times New Roman" w:cs="Times New Roman"/>
          <w:sz w:val="28"/>
          <w:szCs w:val="28"/>
        </w:rPr>
        <w:lastRenderedPageBreak/>
        <w:t>проживания.</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 xml:space="preserve">7.3.2. Предельно допустимые концентрации вредных веществ в атмосферном воздухе на территории </w:t>
      </w:r>
      <w:r>
        <w:rPr>
          <w:rFonts w:ascii="Times New Roman" w:hAnsi="Times New Roman" w:cs="Times New Roman"/>
          <w:sz w:val="28"/>
          <w:szCs w:val="28"/>
        </w:rPr>
        <w:t>сельского поселения</w:t>
      </w:r>
      <w:r w:rsidRPr="00CD4887">
        <w:rPr>
          <w:rFonts w:ascii="Times New Roman" w:hAnsi="Times New Roman" w:cs="Times New Roman"/>
          <w:sz w:val="28"/>
          <w:szCs w:val="28"/>
        </w:rPr>
        <w:t xml:space="preserve"> принимаются в соответствии с </w:t>
      </w:r>
      <w:r w:rsidRPr="00CD4887">
        <w:rPr>
          <w:rStyle w:val="ac"/>
          <w:rFonts w:ascii="Times New Roman" w:hAnsi="Times New Roman" w:cs="Times New Roman"/>
          <w:b w:val="0"/>
          <w:sz w:val="28"/>
          <w:szCs w:val="28"/>
        </w:rPr>
        <w:t>требованиями ГН 2.1.6.1338-03</w:t>
      </w:r>
      <w:r w:rsidRPr="00CD4887">
        <w:rPr>
          <w:rFonts w:ascii="Times New Roman" w:hAnsi="Times New Roman" w:cs="Times New Roman"/>
          <w:sz w:val="28"/>
          <w:szCs w:val="28"/>
        </w:rPr>
        <w:t>, ГН 2.1.6.2309-07 и СанПиН 2.1.6.1032-01.</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Максимальный уровень загрязнения атмосферного воздуха на различных территориях принимается по таблице 26 настоящих нормативов.</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w:t>
      </w:r>
      <w:r w:rsidRPr="00CD4887">
        <w:rPr>
          <w:rFonts w:ascii="Times New Roman" w:hAnsi="Times New Roman" w:cs="Times New Roman"/>
          <w:sz w:val="28"/>
          <w:szCs w:val="28"/>
        </w:rPr>
        <w:t>о</w:t>
      </w:r>
      <w:r w:rsidRPr="00CD4887">
        <w:rPr>
          <w:rFonts w:ascii="Times New Roman" w:hAnsi="Times New Roman" w:cs="Times New Roman"/>
          <w:sz w:val="28"/>
          <w:szCs w:val="28"/>
        </w:rPr>
        <w:t>го воздуха.</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В жилой зоне и местах массового отдыха населения запрещается размещать объекты I и II классов по санитарной классификации.</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7.3.4. Животноводческие и птицеводческие предприятия, склады по хранению ядохим</w:t>
      </w:r>
      <w:r w:rsidRPr="00CD4887">
        <w:rPr>
          <w:rFonts w:ascii="Times New Roman" w:hAnsi="Times New Roman" w:cs="Times New Roman"/>
          <w:sz w:val="28"/>
          <w:szCs w:val="28"/>
        </w:rPr>
        <w:t>и</w:t>
      </w:r>
      <w:r w:rsidRPr="00CD4887">
        <w:rPr>
          <w:rFonts w:ascii="Times New Roman" w:hAnsi="Times New Roman" w:cs="Times New Roman"/>
          <w:sz w:val="28"/>
          <w:szCs w:val="28"/>
        </w:rPr>
        <w:t>катов, биопрепаратов, удобрений, ветеринарные учреждения, объекты и предприятия по утил</w:t>
      </w:r>
      <w:r w:rsidRPr="00CD4887">
        <w:rPr>
          <w:rFonts w:ascii="Times New Roman" w:hAnsi="Times New Roman" w:cs="Times New Roman"/>
          <w:sz w:val="28"/>
          <w:szCs w:val="28"/>
        </w:rPr>
        <w:t>и</w:t>
      </w:r>
      <w:r w:rsidRPr="00CD4887">
        <w:rPr>
          <w:rFonts w:ascii="Times New Roman" w:hAnsi="Times New Roman" w:cs="Times New Roman"/>
          <w:sz w:val="28"/>
          <w:szCs w:val="28"/>
        </w:rPr>
        <w:t>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7.3.5. Запрещается проектирование и размещение объектов, если в составе выбросов присутствуют вещества, не имеющие утвержденных ПДК или ОБУВ.</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7.3.6. Площадки для размещения и расширения объектов, которые могут быть источн</w:t>
      </w:r>
      <w:r w:rsidRPr="00CD4887">
        <w:rPr>
          <w:rFonts w:ascii="Times New Roman" w:hAnsi="Times New Roman" w:cs="Times New Roman"/>
          <w:sz w:val="28"/>
          <w:szCs w:val="28"/>
        </w:rPr>
        <w:t>и</w:t>
      </w:r>
      <w:r w:rsidRPr="00CD4887">
        <w:rPr>
          <w:rFonts w:ascii="Times New Roman" w:hAnsi="Times New Roman" w:cs="Times New Roman"/>
          <w:sz w:val="28"/>
          <w:szCs w:val="28"/>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w:t>
      </w:r>
      <w:r w:rsidRPr="00CD4887">
        <w:rPr>
          <w:rFonts w:ascii="Times New Roman" w:hAnsi="Times New Roman" w:cs="Times New Roman"/>
          <w:sz w:val="28"/>
          <w:szCs w:val="28"/>
        </w:rPr>
        <w:t>а</w:t>
      </w:r>
      <w:r w:rsidRPr="00CD4887">
        <w:rPr>
          <w:rFonts w:ascii="Times New Roman" w:hAnsi="Times New Roman" w:cs="Times New Roman"/>
          <w:sz w:val="28"/>
          <w:szCs w:val="28"/>
        </w:rPr>
        <w:t>нения промышленных выбросов в атмосфере, а также потенциала загрязнения атмосф</w:t>
      </w:r>
      <w:r w:rsidRPr="00CD4887">
        <w:rPr>
          <w:rFonts w:ascii="Times New Roman" w:hAnsi="Times New Roman" w:cs="Times New Roman"/>
          <w:sz w:val="28"/>
          <w:szCs w:val="28"/>
        </w:rPr>
        <w:t>е</w:t>
      </w:r>
      <w:r w:rsidRPr="00CD4887">
        <w:rPr>
          <w:rFonts w:ascii="Times New Roman" w:hAnsi="Times New Roman" w:cs="Times New Roman"/>
          <w:sz w:val="28"/>
          <w:szCs w:val="28"/>
        </w:rPr>
        <w:t>ры.</w:t>
      </w:r>
    </w:p>
    <w:p w:rsidR="00940A36" w:rsidRPr="00CD4887" w:rsidRDefault="00940A36" w:rsidP="00940A36">
      <w:pPr>
        <w:pStyle w:val="aa"/>
        <w:widowControl w:val="0"/>
        <w:ind w:firstLine="709"/>
        <w:jc w:val="both"/>
        <w:rPr>
          <w:rFonts w:ascii="Times New Roman" w:hAnsi="Times New Roman" w:cs="Times New Roman"/>
          <w:sz w:val="28"/>
          <w:szCs w:val="28"/>
        </w:rPr>
      </w:pPr>
      <w:r w:rsidRPr="00CD4887">
        <w:rPr>
          <w:rFonts w:ascii="Times New Roman" w:hAnsi="Times New Roman" w:cs="Times New Roman"/>
          <w:sz w:val="28"/>
          <w:szCs w:val="28"/>
        </w:rPr>
        <w:t>Обязательным условием проектирования таких объектов является организация санита</w:t>
      </w:r>
      <w:r w:rsidRPr="00CD4887">
        <w:rPr>
          <w:rFonts w:ascii="Times New Roman" w:hAnsi="Times New Roman" w:cs="Times New Roman"/>
          <w:sz w:val="28"/>
          <w:szCs w:val="28"/>
        </w:rPr>
        <w:t>р</w:t>
      </w:r>
      <w:r w:rsidRPr="00CD4887">
        <w:rPr>
          <w:rFonts w:ascii="Times New Roman" w:hAnsi="Times New Roman" w:cs="Times New Roman"/>
          <w:sz w:val="28"/>
          <w:szCs w:val="28"/>
        </w:rPr>
        <w:t>но-защитных зон в соответствии с требованиями СанПиН 2.2.1/2.1.1.1200-03 и настоящих но</w:t>
      </w:r>
      <w:r w:rsidRPr="00CD4887">
        <w:rPr>
          <w:rFonts w:ascii="Times New Roman" w:hAnsi="Times New Roman" w:cs="Times New Roman"/>
          <w:sz w:val="28"/>
          <w:szCs w:val="28"/>
        </w:rPr>
        <w:t>р</w:t>
      </w:r>
      <w:r w:rsidRPr="00CD4887">
        <w:rPr>
          <w:rFonts w:ascii="Times New Roman" w:hAnsi="Times New Roman" w:cs="Times New Roman"/>
          <w:sz w:val="28"/>
          <w:szCs w:val="28"/>
        </w:rPr>
        <w:t>мативов.</w:t>
      </w:r>
    </w:p>
    <w:p w:rsidR="00940A36" w:rsidRPr="00CD4887" w:rsidRDefault="00940A36" w:rsidP="00940A36">
      <w:pPr>
        <w:pStyle w:val="aa"/>
        <w:widowControl w:val="0"/>
        <w:ind w:firstLine="709"/>
        <w:jc w:val="both"/>
        <w:rPr>
          <w:rFonts w:ascii="Times New Roman" w:hAnsi="Times New Roman" w:cs="Times New Roman"/>
          <w:sz w:val="28"/>
          <w:szCs w:val="28"/>
        </w:rPr>
      </w:pPr>
      <w:r w:rsidRPr="00CD4887">
        <w:rPr>
          <w:rFonts w:ascii="Times New Roman" w:hAnsi="Times New Roman" w:cs="Times New Roman"/>
          <w:sz w:val="28"/>
          <w:szCs w:val="28"/>
        </w:rPr>
        <w:t>7.3.7.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w:t>
      </w:r>
      <w:r w:rsidRPr="00CD4887">
        <w:rPr>
          <w:rFonts w:ascii="Times New Roman" w:hAnsi="Times New Roman" w:cs="Times New Roman"/>
          <w:sz w:val="28"/>
          <w:szCs w:val="28"/>
        </w:rPr>
        <w:t>о</w:t>
      </w:r>
      <w:r w:rsidRPr="00CD4887">
        <w:rPr>
          <w:rFonts w:ascii="Times New Roman" w:hAnsi="Times New Roman" w:cs="Times New Roman"/>
          <w:sz w:val="28"/>
          <w:szCs w:val="28"/>
        </w:rPr>
        <w:t xml:space="preserve">ответствии с таблицей </w:t>
      </w:r>
      <w:r>
        <w:rPr>
          <w:rFonts w:ascii="Times New Roman" w:hAnsi="Times New Roman" w:cs="Times New Roman"/>
          <w:sz w:val="28"/>
          <w:szCs w:val="28"/>
        </w:rPr>
        <w:t>17</w:t>
      </w:r>
      <w:r w:rsidRPr="00CD4887">
        <w:rPr>
          <w:rFonts w:ascii="Times New Roman" w:hAnsi="Times New Roman" w:cs="Times New Roman"/>
          <w:sz w:val="28"/>
          <w:szCs w:val="28"/>
        </w:rPr>
        <w:t>.</w:t>
      </w:r>
    </w:p>
    <w:p w:rsidR="00940A36" w:rsidRPr="00CD4887" w:rsidRDefault="00940A36" w:rsidP="00940A36">
      <w:pPr>
        <w:pStyle w:val="aff"/>
        <w:jc w:val="right"/>
        <w:rPr>
          <w:sz w:val="28"/>
          <w:szCs w:val="28"/>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17</w:t>
      </w:r>
      <w:r w:rsidRPr="00CD4887">
        <w:rPr>
          <w:sz w:val="28"/>
          <w:szCs w:val="28"/>
        </w:rPr>
        <w:fldChar w:fldCharType="end"/>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992"/>
        <w:gridCol w:w="1001"/>
        <w:gridCol w:w="1003"/>
        <w:gridCol w:w="1021"/>
        <w:gridCol w:w="1936"/>
        <w:gridCol w:w="1183"/>
        <w:gridCol w:w="1328"/>
      </w:tblGrid>
      <w:tr w:rsidR="00940A36" w:rsidRPr="00CD4887" w:rsidTr="00981CAB">
        <w:trPr>
          <w:trHeight w:val="284"/>
          <w:jc w:val="center"/>
        </w:trPr>
        <w:tc>
          <w:tcPr>
            <w:tcW w:w="1828" w:type="dxa"/>
            <w:vMerge w:val="restart"/>
            <w:vAlign w:val="center"/>
          </w:tcPr>
          <w:p w:rsidR="00940A36" w:rsidRPr="00CD4887" w:rsidRDefault="00940A36" w:rsidP="00981CAB">
            <w:pPr>
              <w:widowControl w:val="0"/>
              <w:suppressAutoHyphens/>
              <w:adjustRightInd w:val="0"/>
              <w:ind w:left="-57" w:right="-57"/>
              <w:jc w:val="both"/>
              <w:rPr>
                <w:sz w:val="28"/>
                <w:szCs w:val="28"/>
              </w:rPr>
            </w:pPr>
            <w:r w:rsidRPr="00CD4887">
              <w:rPr>
                <w:sz w:val="28"/>
                <w:szCs w:val="28"/>
              </w:rPr>
              <w:t>Потенциал загрязнения атмосферы (ПЗА)</w:t>
            </w:r>
          </w:p>
        </w:tc>
        <w:tc>
          <w:tcPr>
            <w:tcW w:w="2996" w:type="dxa"/>
            <w:gridSpan w:val="3"/>
            <w:vAlign w:val="center"/>
          </w:tcPr>
          <w:p w:rsidR="00940A36" w:rsidRPr="00CD4887" w:rsidRDefault="00940A36" w:rsidP="00981CAB">
            <w:pPr>
              <w:widowControl w:val="0"/>
              <w:adjustRightInd w:val="0"/>
              <w:ind w:left="-57" w:right="-57"/>
              <w:jc w:val="both"/>
              <w:rPr>
                <w:sz w:val="28"/>
                <w:szCs w:val="28"/>
              </w:rPr>
            </w:pPr>
            <w:r w:rsidRPr="00CD4887">
              <w:rPr>
                <w:sz w:val="28"/>
                <w:szCs w:val="28"/>
              </w:rPr>
              <w:t>Приземные инверсии</w:t>
            </w:r>
          </w:p>
        </w:tc>
        <w:tc>
          <w:tcPr>
            <w:tcW w:w="2957" w:type="dxa"/>
            <w:gridSpan w:val="2"/>
            <w:vAlign w:val="center"/>
          </w:tcPr>
          <w:p w:rsidR="00940A36" w:rsidRPr="00CD4887" w:rsidRDefault="00940A36" w:rsidP="00981CAB">
            <w:pPr>
              <w:widowControl w:val="0"/>
              <w:adjustRightInd w:val="0"/>
              <w:ind w:left="-57" w:right="-57"/>
              <w:jc w:val="both"/>
              <w:rPr>
                <w:sz w:val="28"/>
                <w:szCs w:val="28"/>
              </w:rPr>
            </w:pPr>
            <w:r w:rsidRPr="00CD4887">
              <w:rPr>
                <w:sz w:val="28"/>
                <w:szCs w:val="28"/>
              </w:rPr>
              <w:t>Повторяемость, %</w:t>
            </w:r>
          </w:p>
        </w:tc>
        <w:tc>
          <w:tcPr>
            <w:tcW w:w="1183" w:type="dxa"/>
            <w:vMerge w:val="restart"/>
            <w:vAlign w:val="center"/>
          </w:tcPr>
          <w:p w:rsidR="00940A36" w:rsidRPr="00CD4887" w:rsidRDefault="00940A36" w:rsidP="00981CAB">
            <w:pPr>
              <w:widowControl w:val="0"/>
              <w:adjustRightInd w:val="0"/>
              <w:ind w:left="-85" w:right="-85"/>
              <w:jc w:val="both"/>
              <w:rPr>
                <w:spacing w:val="-2"/>
                <w:sz w:val="28"/>
                <w:szCs w:val="28"/>
              </w:rPr>
            </w:pPr>
            <w:r w:rsidRPr="00CD4887">
              <w:rPr>
                <w:spacing w:val="-2"/>
                <w:sz w:val="28"/>
                <w:szCs w:val="28"/>
              </w:rPr>
              <w:t xml:space="preserve">Высота слоя </w:t>
            </w:r>
            <w:r w:rsidRPr="00CD4887">
              <w:rPr>
                <w:rStyle w:val="grame"/>
                <w:spacing w:val="-2"/>
                <w:sz w:val="28"/>
                <w:szCs w:val="28"/>
              </w:rPr>
              <w:t>пер</w:t>
            </w:r>
            <w:r w:rsidRPr="00CD4887">
              <w:rPr>
                <w:rStyle w:val="grame"/>
                <w:spacing w:val="-2"/>
                <w:sz w:val="28"/>
                <w:szCs w:val="28"/>
              </w:rPr>
              <w:t>е</w:t>
            </w:r>
            <w:r w:rsidRPr="00CD4887">
              <w:rPr>
                <w:rStyle w:val="grame"/>
                <w:spacing w:val="-2"/>
                <w:sz w:val="28"/>
                <w:szCs w:val="28"/>
              </w:rPr>
              <w:t>мещения</w:t>
            </w:r>
            <w:r w:rsidRPr="00CD4887">
              <w:rPr>
                <w:spacing w:val="-2"/>
                <w:sz w:val="28"/>
                <w:szCs w:val="28"/>
              </w:rPr>
              <w:t>, км</w:t>
            </w:r>
          </w:p>
        </w:tc>
        <w:tc>
          <w:tcPr>
            <w:tcW w:w="1328" w:type="dxa"/>
            <w:vMerge w:val="restart"/>
            <w:vAlign w:val="center"/>
          </w:tcPr>
          <w:p w:rsidR="00940A36" w:rsidRPr="00CD4887" w:rsidRDefault="00940A36" w:rsidP="00981CAB">
            <w:pPr>
              <w:widowControl w:val="0"/>
              <w:adjustRightInd w:val="0"/>
              <w:ind w:left="-85" w:right="-85"/>
              <w:jc w:val="both"/>
              <w:rPr>
                <w:spacing w:val="-2"/>
                <w:sz w:val="28"/>
                <w:szCs w:val="28"/>
              </w:rPr>
            </w:pPr>
            <w:r w:rsidRPr="00CD4887">
              <w:rPr>
                <w:rStyle w:val="grame"/>
                <w:spacing w:val="-2"/>
                <w:sz w:val="28"/>
                <w:szCs w:val="28"/>
              </w:rPr>
              <w:t>Продо</w:t>
            </w:r>
            <w:r w:rsidRPr="00CD4887">
              <w:rPr>
                <w:rStyle w:val="grame"/>
                <w:spacing w:val="-2"/>
                <w:sz w:val="28"/>
                <w:szCs w:val="28"/>
              </w:rPr>
              <w:t>л</w:t>
            </w:r>
            <w:r w:rsidRPr="00CD4887">
              <w:rPr>
                <w:rStyle w:val="grame"/>
                <w:spacing w:val="-2"/>
                <w:sz w:val="28"/>
                <w:szCs w:val="28"/>
              </w:rPr>
              <w:t>жи-тельность</w:t>
            </w:r>
            <w:r w:rsidRPr="00CD4887">
              <w:rPr>
                <w:spacing w:val="-2"/>
                <w:sz w:val="28"/>
                <w:szCs w:val="28"/>
              </w:rPr>
              <w:t xml:space="preserve"> т</w:t>
            </w:r>
            <w:r w:rsidRPr="00CD4887">
              <w:rPr>
                <w:spacing w:val="-2"/>
                <w:sz w:val="28"/>
                <w:szCs w:val="28"/>
              </w:rPr>
              <w:t>у</w:t>
            </w:r>
            <w:r w:rsidRPr="00CD4887">
              <w:rPr>
                <w:spacing w:val="-2"/>
                <w:sz w:val="28"/>
                <w:szCs w:val="28"/>
              </w:rPr>
              <w:t>мана, ч</w:t>
            </w:r>
          </w:p>
        </w:tc>
      </w:tr>
      <w:tr w:rsidR="00940A36" w:rsidRPr="00CD4887" w:rsidTr="00981CAB">
        <w:trPr>
          <w:jc w:val="center"/>
        </w:trPr>
        <w:tc>
          <w:tcPr>
            <w:tcW w:w="1828" w:type="dxa"/>
            <w:vMerge/>
          </w:tcPr>
          <w:p w:rsidR="00940A36" w:rsidRPr="00CD4887" w:rsidRDefault="00940A36" w:rsidP="00981CAB">
            <w:pPr>
              <w:widowControl w:val="0"/>
              <w:ind w:left="-57" w:right="-57"/>
              <w:jc w:val="both"/>
              <w:rPr>
                <w:sz w:val="28"/>
                <w:szCs w:val="28"/>
              </w:rPr>
            </w:pPr>
          </w:p>
        </w:tc>
        <w:tc>
          <w:tcPr>
            <w:tcW w:w="992" w:type="dxa"/>
            <w:vAlign w:val="center"/>
          </w:tcPr>
          <w:p w:rsidR="00940A36" w:rsidRPr="00CD4887" w:rsidRDefault="00940A36" w:rsidP="00981CAB">
            <w:pPr>
              <w:widowControl w:val="0"/>
              <w:adjustRightInd w:val="0"/>
              <w:ind w:left="-113" w:right="-113"/>
              <w:jc w:val="both"/>
              <w:rPr>
                <w:spacing w:val="-4"/>
                <w:sz w:val="28"/>
                <w:szCs w:val="28"/>
              </w:rPr>
            </w:pPr>
            <w:r w:rsidRPr="00CD4887">
              <w:rPr>
                <w:rStyle w:val="spelle"/>
                <w:spacing w:val="-4"/>
                <w:sz w:val="28"/>
                <w:szCs w:val="28"/>
              </w:rPr>
              <w:t>повторя</w:t>
            </w:r>
            <w:r w:rsidRPr="00CD4887">
              <w:rPr>
                <w:rStyle w:val="spelle"/>
                <w:spacing w:val="-4"/>
                <w:sz w:val="28"/>
                <w:szCs w:val="28"/>
              </w:rPr>
              <w:t>е</w:t>
            </w:r>
            <w:r w:rsidRPr="00CD4887">
              <w:rPr>
                <w:rStyle w:val="spelle"/>
                <w:spacing w:val="-4"/>
                <w:sz w:val="28"/>
                <w:szCs w:val="28"/>
              </w:rPr>
              <w:t>мость</w:t>
            </w:r>
            <w:r w:rsidRPr="00CD4887">
              <w:rPr>
                <w:spacing w:val="-4"/>
                <w:sz w:val="28"/>
                <w:szCs w:val="28"/>
              </w:rPr>
              <w:t>, %</w:t>
            </w:r>
          </w:p>
        </w:tc>
        <w:tc>
          <w:tcPr>
            <w:tcW w:w="1001" w:type="dxa"/>
            <w:vAlign w:val="center"/>
          </w:tcPr>
          <w:p w:rsidR="00940A36" w:rsidRDefault="00940A36" w:rsidP="00981CAB">
            <w:pPr>
              <w:widowControl w:val="0"/>
              <w:adjustRightInd w:val="0"/>
              <w:ind w:left="-57" w:right="-57"/>
              <w:jc w:val="both"/>
              <w:rPr>
                <w:rStyle w:val="grame"/>
                <w:spacing w:val="-4"/>
                <w:sz w:val="28"/>
                <w:szCs w:val="28"/>
              </w:rPr>
            </w:pPr>
            <w:r w:rsidRPr="00CD4887">
              <w:rPr>
                <w:rStyle w:val="grame"/>
                <w:spacing w:val="-4"/>
                <w:sz w:val="28"/>
                <w:szCs w:val="28"/>
              </w:rPr>
              <w:t>Мо</w:t>
            </w:r>
            <w:r w:rsidRPr="00CD4887">
              <w:rPr>
                <w:rStyle w:val="grame"/>
                <w:spacing w:val="-4"/>
                <w:sz w:val="28"/>
                <w:szCs w:val="28"/>
              </w:rPr>
              <w:t>щ</w:t>
            </w:r>
          </w:p>
          <w:p w:rsidR="00940A36" w:rsidRPr="00CD4887" w:rsidRDefault="00940A36" w:rsidP="00981CAB">
            <w:pPr>
              <w:widowControl w:val="0"/>
              <w:adjustRightInd w:val="0"/>
              <w:ind w:left="-57" w:right="-57"/>
              <w:jc w:val="both"/>
              <w:rPr>
                <w:spacing w:val="-4"/>
                <w:sz w:val="28"/>
                <w:szCs w:val="28"/>
              </w:rPr>
            </w:pPr>
            <w:r w:rsidRPr="00CD4887">
              <w:rPr>
                <w:rStyle w:val="grame"/>
                <w:spacing w:val="-4"/>
                <w:sz w:val="28"/>
                <w:szCs w:val="28"/>
              </w:rPr>
              <w:t>ность</w:t>
            </w:r>
            <w:r w:rsidRPr="00CD4887">
              <w:rPr>
                <w:spacing w:val="-4"/>
                <w:sz w:val="28"/>
                <w:szCs w:val="28"/>
              </w:rPr>
              <w:t>, км</w:t>
            </w:r>
          </w:p>
        </w:tc>
        <w:tc>
          <w:tcPr>
            <w:tcW w:w="1003" w:type="dxa"/>
            <w:vAlign w:val="center"/>
          </w:tcPr>
          <w:p w:rsidR="00940A36" w:rsidRPr="00CD4887" w:rsidRDefault="00940A36" w:rsidP="00981CAB">
            <w:pPr>
              <w:widowControl w:val="0"/>
              <w:adjustRightInd w:val="0"/>
              <w:ind w:left="-113" w:right="-113"/>
              <w:jc w:val="both"/>
              <w:rPr>
                <w:spacing w:val="-4"/>
                <w:sz w:val="28"/>
                <w:szCs w:val="28"/>
              </w:rPr>
            </w:pPr>
            <w:r w:rsidRPr="00CD4887">
              <w:rPr>
                <w:rStyle w:val="grame"/>
                <w:spacing w:val="-4"/>
                <w:sz w:val="28"/>
                <w:szCs w:val="28"/>
              </w:rPr>
              <w:t>интенси</w:t>
            </w:r>
            <w:r w:rsidRPr="00CD4887">
              <w:rPr>
                <w:rStyle w:val="grame"/>
                <w:spacing w:val="-4"/>
                <w:sz w:val="28"/>
                <w:szCs w:val="28"/>
              </w:rPr>
              <w:t>в</w:t>
            </w:r>
            <w:r w:rsidRPr="00CD4887">
              <w:rPr>
                <w:rStyle w:val="grame"/>
                <w:spacing w:val="-4"/>
                <w:sz w:val="28"/>
                <w:szCs w:val="28"/>
              </w:rPr>
              <w:t xml:space="preserve">ность </w:t>
            </w:r>
            <w:r w:rsidRPr="00CD4887">
              <w:rPr>
                <w:spacing w:val="-4"/>
                <w:sz w:val="28"/>
                <w:szCs w:val="28"/>
              </w:rPr>
              <w:t>С</w:t>
            </w:r>
          </w:p>
        </w:tc>
        <w:tc>
          <w:tcPr>
            <w:tcW w:w="1021" w:type="dxa"/>
            <w:vAlign w:val="center"/>
          </w:tcPr>
          <w:p w:rsidR="00940A36" w:rsidRPr="00CD4887" w:rsidRDefault="00940A36" w:rsidP="00981CAB">
            <w:pPr>
              <w:widowControl w:val="0"/>
              <w:adjustRightInd w:val="0"/>
              <w:ind w:left="-113" w:right="-113"/>
              <w:jc w:val="both"/>
              <w:rPr>
                <w:spacing w:val="-4"/>
                <w:sz w:val="28"/>
                <w:szCs w:val="28"/>
              </w:rPr>
            </w:pPr>
            <w:r w:rsidRPr="00CD4887">
              <w:rPr>
                <w:spacing w:val="-4"/>
                <w:sz w:val="28"/>
                <w:szCs w:val="28"/>
              </w:rPr>
              <w:t xml:space="preserve">скорость ветра </w:t>
            </w:r>
          </w:p>
          <w:p w:rsidR="00940A36" w:rsidRPr="00CD4887" w:rsidRDefault="00940A36" w:rsidP="00981CAB">
            <w:pPr>
              <w:widowControl w:val="0"/>
              <w:adjustRightInd w:val="0"/>
              <w:ind w:left="-113" w:right="-113"/>
              <w:jc w:val="both"/>
              <w:rPr>
                <w:spacing w:val="-4"/>
                <w:sz w:val="28"/>
                <w:szCs w:val="28"/>
              </w:rPr>
            </w:pPr>
            <w:r w:rsidRPr="00CD4887">
              <w:rPr>
                <w:spacing w:val="-4"/>
                <w:sz w:val="28"/>
                <w:szCs w:val="28"/>
              </w:rPr>
              <w:t>0-1 м/с</w:t>
            </w:r>
          </w:p>
        </w:tc>
        <w:tc>
          <w:tcPr>
            <w:tcW w:w="1936" w:type="dxa"/>
            <w:vAlign w:val="center"/>
          </w:tcPr>
          <w:p w:rsidR="00940A36" w:rsidRPr="00CD4887" w:rsidRDefault="00940A36" w:rsidP="00981CAB">
            <w:pPr>
              <w:widowControl w:val="0"/>
              <w:adjustRightInd w:val="0"/>
              <w:ind w:left="-57" w:right="-57"/>
              <w:jc w:val="both"/>
              <w:rPr>
                <w:spacing w:val="-4"/>
                <w:sz w:val="28"/>
                <w:szCs w:val="28"/>
              </w:rPr>
            </w:pPr>
            <w:r w:rsidRPr="00CD4887">
              <w:rPr>
                <w:spacing w:val="-4"/>
                <w:sz w:val="28"/>
                <w:szCs w:val="28"/>
              </w:rPr>
              <w:t>в том числе непр</w:t>
            </w:r>
            <w:r w:rsidRPr="00CD4887">
              <w:rPr>
                <w:spacing w:val="-4"/>
                <w:sz w:val="28"/>
                <w:szCs w:val="28"/>
              </w:rPr>
              <w:t>е</w:t>
            </w:r>
            <w:r w:rsidRPr="00CD4887">
              <w:rPr>
                <w:spacing w:val="-4"/>
                <w:sz w:val="28"/>
                <w:szCs w:val="28"/>
              </w:rPr>
              <w:t>рывно подряд дней застоя возд</w:t>
            </w:r>
            <w:r w:rsidRPr="00CD4887">
              <w:rPr>
                <w:spacing w:val="-4"/>
                <w:sz w:val="28"/>
                <w:szCs w:val="28"/>
              </w:rPr>
              <w:t>у</w:t>
            </w:r>
            <w:r w:rsidRPr="00CD4887">
              <w:rPr>
                <w:spacing w:val="-4"/>
                <w:sz w:val="28"/>
                <w:szCs w:val="28"/>
              </w:rPr>
              <w:t>ха</w:t>
            </w:r>
          </w:p>
        </w:tc>
        <w:tc>
          <w:tcPr>
            <w:tcW w:w="1183" w:type="dxa"/>
            <w:vMerge/>
          </w:tcPr>
          <w:p w:rsidR="00940A36" w:rsidRPr="00CD4887" w:rsidRDefault="00940A36" w:rsidP="00981CAB">
            <w:pPr>
              <w:widowControl w:val="0"/>
              <w:ind w:left="-85" w:right="-85"/>
              <w:jc w:val="both"/>
              <w:rPr>
                <w:sz w:val="28"/>
                <w:szCs w:val="28"/>
              </w:rPr>
            </w:pPr>
          </w:p>
        </w:tc>
        <w:tc>
          <w:tcPr>
            <w:tcW w:w="1328" w:type="dxa"/>
            <w:vMerge/>
          </w:tcPr>
          <w:p w:rsidR="00940A36" w:rsidRPr="00CD4887" w:rsidRDefault="00940A36" w:rsidP="00981CAB">
            <w:pPr>
              <w:widowControl w:val="0"/>
              <w:ind w:left="-85" w:right="-85"/>
              <w:jc w:val="both"/>
              <w:rPr>
                <w:sz w:val="28"/>
                <w:szCs w:val="28"/>
              </w:rPr>
            </w:pPr>
          </w:p>
        </w:tc>
      </w:tr>
      <w:tr w:rsidR="00940A36" w:rsidRPr="00CD4887" w:rsidTr="00981CAB">
        <w:trPr>
          <w:trHeight w:val="227"/>
          <w:jc w:val="center"/>
        </w:trPr>
        <w:tc>
          <w:tcPr>
            <w:tcW w:w="1828" w:type="dxa"/>
          </w:tcPr>
          <w:p w:rsidR="00940A36" w:rsidRPr="00CD4887" w:rsidRDefault="00940A36" w:rsidP="00981CAB">
            <w:pPr>
              <w:widowControl w:val="0"/>
              <w:adjustRightInd w:val="0"/>
              <w:ind w:left="-57" w:right="-57"/>
              <w:jc w:val="both"/>
              <w:rPr>
                <w:sz w:val="28"/>
                <w:szCs w:val="28"/>
              </w:rPr>
            </w:pPr>
            <w:r w:rsidRPr="00CD4887">
              <w:rPr>
                <w:sz w:val="28"/>
                <w:szCs w:val="28"/>
              </w:rPr>
              <w:t xml:space="preserve">Низкий </w:t>
            </w:r>
          </w:p>
        </w:tc>
        <w:tc>
          <w:tcPr>
            <w:tcW w:w="992"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20-30</w:t>
            </w:r>
          </w:p>
        </w:tc>
        <w:tc>
          <w:tcPr>
            <w:tcW w:w="1001"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0,3-0,4</w:t>
            </w:r>
          </w:p>
        </w:tc>
        <w:tc>
          <w:tcPr>
            <w:tcW w:w="1003"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2-3</w:t>
            </w:r>
          </w:p>
        </w:tc>
        <w:tc>
          <w:tcPr>
            <w:tcW w:w="1021"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10-20</w:t>
            </w:r>
          </w:p>
        </w:tc>
        <w:tc>
          <w:tcPr>
            <w:tcW w:w="1936"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5-10</w:t>
            </w:r>
          </w:p>
        </w:tc>
        <w:tc>
          <w:tcPr>
            <w:tcW w:w="1183" w:type="dxa"/>
            <w:vAlign w:val="center"/>
          </w:tcPr>
          <w:p w:rsidR="00940A36" w:rsidRPr="00CD4887" w:rsidRDefault="00940A36" w:rsidP="00981CAB">
            <w:pPr>
              <w:widowControl w:val="0"/>
              <w:adjustRightInd w:val="0"/>
              <w:ind w:left="-85" w:right="-85"/>
              <w:jc w:val="center"/>
              <w:rPr>
                <w:sz w:val="28"/>
                <w:szCs w:val="28"/>
              </w:rPr>
            </w:pPr>
            <w:r w:rsidRPr="00CD4887">
              <w:rPr>
                <w:sz w:val="28"/>
                <w:szCs w:val="28"/>
              </w:rPr>
              <w:t>0,7-0,8</w:t>
            </w:r>
          </w:p>
        </w:tc>
        <w:tc>
          <w:tcPr>
            <w:tcW w:w="1328" w:type="dxa"/>
            <w:vAlign w:val="center"/>
          </w:tcPr>
          <w:p w:rsidR="00940A36" w:rsidRPr="00CD4887" w:rsidRDefault="00940A36" w:rsidP="00981CAB">
            <w:pPr>
              <w:widowControl w:val="0"/>
              <w:adjustRightInd w:val="0"/>
              <w:ind w:left="-85" w:right="-85"/>
              <w:jc w:val="center"/>
              <w:rPr>
                <w:sz w:val="28"/>
                <w:szCs w:val="28"/>
              </w:rPr>
            </w:pPr>
            <w:r w:rsidRPr="00CD4887">
              <w:rPr>
                <w:sz w:val="28"/>
                <w:szCs w:val="28"/>
              </w:rPr>
              <w:t>80-350</w:t>
            </w:r>
          </w:p>
        </w:tc>
      </w:tr>
      <w:tr w:rsidR="00940A36" w:rsidRPr="00CD4887" w:rsidTr="00981CAB">
        <w:trPr>
          <w:trHeight w:val="227"/>
          <w:jc w:val="center"/>
        </w:trPr>
        <w:tc>
          <w:tcPr>
            <w:tcW w:w="1828" w:type="dxa"/>
          </w:tcPr>
          <w:p w:rsidR="00940A36" w:rsidRPr="00CD4887" w:rsidRDefault="00940A36" w:rsidP="00981CAB">
            <w:pPr>
              <w:widowControl w:val="0"/>
              <w:adjustRightInd w:val="0"/>
              <w:ind w:left="-57" w:right="-57"/>
              <w:jc w:val="both"/>
              <w:rPr>
                <w:sz w:val="28"/>
                <w:szCs w:val="28"/>
              </w:rPr>
            </w:pPr>
            <w:r w:rsidRPr="00CD4887">
              <w:rPr>
                <w:sz w:val="28"/>
                <w:szCs w:val="28"/>
              </w:rPr>
              <w:t xml:space="preserve">Умеренный </w:t>
            </w:r>
          </w:p>
        </w:tc>
        <w:tc>
          <w:tcPr>
            <w:tcW w:w="992"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30-40</w:t>
            </w:r>
          </w:p>
        </w:tc>
        <w:tc>
          <w:tcPr>
            <w:tcW w:w="1001"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0,4-0,5</w:t>
            </w:r>
          </w:p>
        </w:tc>
        <w:tc>
          <w:tcPr>
            <w:tcW w:w="1003"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3-5</w:t>
            </w:r>
          </w:p>
        </w:tc>
        <w:tc>
          <w:tcPr>
            <w:tcW w:w="1021"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20-30</w:t>
            </w:r>
          </w:p>
        </w:tc>
        <w:tc>
          <w:tcPr>
            <w:tcW w:w="1936"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7-12</w:t>
            </w:r>
          </w:p>
        </w:tc>
        <w:tc>
          <w:tcPr>
            <w:tcW w:w="1183" w:type="dxa"/>
            <w:vAlign w:val="center"/>
          </w:tcPr>
          <w:p w:rsidR="00940A36" w:rsidRPr="00CD4887" w:rsidRDefault="00940A36" w:rsidP="00981CAB">
            <w:pPr>
              <w:widowControl w:val="0"/>
              <w:adjustRightInd w:val="0"/>
              <w:ind w:left="-85" w:right="-85"/>
              <w:jc w:val="center"/>
              <w:rPr>
                <w:sz w:val="28"/>
                <w:szCs w:val="28"/>
              </w:rPr>
            </w:pPr>
            <w:r w:rsidRPr="00CD4887">
              <w:rPr>
                <w:sz w:val="28"/>
                <w:szCs w:val="28"/>
              </w:rPr>
              <w:t>0,8-1,0</w:t>
            </w:r>
          </w:p>
        </w:tc>
        <w:tc>
          <w:tcPr>
            <w:tcW w:w="1328" w:type="dxa"/>
            <w:vAlign w:val="center"/>
          </w:tcPr>
          <w:p w:rsidR="00940A36" w:rsidRPr="00CD4887" w:rsidRDefault="00940A36" w:rsidP="00981CAB">
            <w:pPr>
              <w:widowControl w:val="0"/>
              <w:adjustRightInd w:val="0"/>
              <w:ind w:left="-85" w:right="-85"/>
              <w:jc w:val="center"/>
              <w:rPr>
                <w:sz w:val="28"/>
                <w:szCs w:val="28"/>
              </w:rPr>
            </w:pPr>
            <w:r w:rsidRPr="00CD4887">
              <w:rPr>
                <w:sz w:val="28"/>
                <w:szCs w:val="28"/>
              </w:rPr>
              <w:t>100-550</w:t>
            </w:r>
          </w:p>
        </w:tc>
      </w:tr>
      <w:tr w:rsidR="00940A36" w:rsidRPr="00CD4887" w:rsidTr="00981CAB">
        <w:trPr>
          <w:trHeight w:val="227"/>
          <w:jc w:val="center"/>
        </w:trPr>
        <w:tc>
          <w:tcPr>
            <w:tcW w:w="1828" w:type="dxa"/>
            <w:tcBorders>
              <w:bottom w:val="nil"/>
            </w:tcBorders>
          </w:tcPr>
          <w:p w:rsidR="00940A36" w:rsidRPr="00CD4887" w:rsidRDefault="00940A36" w:rsidP="00981CAB">
            <w:pPr>
              <w:widowControl w:val="0"/>
              <w:adjustRightInd w:val="0"/>
              <w:spacing w:line="230" w:lineRule="auto"/>
              <w:ind w:left="-57" w:right="-57"/>
              <w:jc w:val="both"/>
              <w:rPr>
                <w:sz w:val="28"/>
                <w:szCs w:val="28"/>
              </w:rPr>
            </w:pPr>
            <w:r w:rsidRPr="00CD4887">
              <w:rPr>
                <w:sz w:val="28"/>
                <w:szCs w:val="28"/>
              </w:rPr>
              <w:t>Повышенный</w:t>
            </w:r>
          </w:p>
        </w:tc>
        <w:tc>
          <w:tcPr>
            <w:tcW w:w="992" w:type="dxa"/>
            <w:tcBorders>
              <w:bottom w:val="nil"/>
            </w:tcBorders>
            <w:vAlign w:val="center"/>
          </w:tcPr>
          <w:p w:rsidR="00940A36" w:rsidRPr="00CD4887" w:rsidRDefault="00940A36" w:rsidP="00981CAB">
            <w:pPr>
              <w:widowControl w:val="0"/>
              <w:adjustRightInd w:val="0"/>
              <w:ind w:left="-113" w:right="-113"/>
              <w:jc w:val="center"/>
              <w:rPr>
                <w:sz w:val="28"/>
                <w:szCs w:val="28"/>
              </w:rPr>
            </w:pPr>
            <w:r w:rsidRPr="00CD4887">
              <w:rPr>
                <w:sz w:val="28"/>
                <w:szCs w:val="28"/>
              </w:rPr>
              <w:t>30-45</w:t>
            </w:r>
          </w:p>
        </w:tc>
        <w:tc>
          <w:tcPr>
            <w:tcW w:w="1001" w:type="dxa"/>
            <w:tcBorders>
              <w:bottom w:val="nil"/>
            </w:tcBorders>
            <w:vAlign w:val="center"/>
          </w:tcPr>
          <w:p w:rsidR="00940A36" w:rsidRPr="00CD4887" w:rsidRDefault="00940A36" w:rsidP="00981CAB">
            <w:pPr>
              <w:widowControl w:val="0"/>
              <w:adjustRightInd w:val="0"/>
              <w:ind w:left="-113" w:right="-113"/>
              <w:jc w:val="center"/>
              <w:rPr>
                <w:sz w:val="28"/>
                <w:szCs w:val="28"/>
              </w:rPr>
            </w:pPr>
            <w:r w:rsidRPr="00CD4887">
              <w:rPr>
                <w:sz w:val="28"/>
                <w:szCs w:val="28"/>
              </w:rPr>
              <w:t>0,3-0,6</w:t>
            </w:r>
          </w:p>
        </w:tc>
        <w:tc>
          <w:tcPr>
            <w:tcW w:w="1003" w:type="dxa"/>
            <w:tcBorders>
              <w:bottom w:val="nil"/>
            </w:tcBorders>
            <w:vAlign w:val="center"/>
          </w:tcPr>
          <w:p w:rsidR="00940A36" w:rsidRPr="00CD4887" w:rsidRDefault="00940A36" w:rsidP="00981CAB">
            <w:pPr>
              <w:widowControl w:val="0"/>
              <w:adjustRightInd w:val="0"/>
              <w:ind w:left="-113" w:right="-113"/>
              <w:jc w:val="center"/>
              <w:rPr>
                <w:sz w:val="28"/>
                <w:szCs w:val="28"/>
              </w:rPr>
            </w:pPr>
            <w:r w:rsidRPr="00CD4887">
              <w:rPr>
                <w:sz w:val="28"/>
                <w:szCs w:val="28"/>
              </w:rPr>
              <w:t>2-6</w:t>
            </w:r>
          </w:p>
        </w:tc>
        <w:tc>
          <w:tcPr>
            <w:tcW w:w="1021" w:type="dxa"/>
            <w:tcBorders>
              <w:bottom w:val="nil"/>
            </w:tcBorders>
            <w:vAlign w:val="center"/>
          </w:tcPr>
          <w:p w:rsidR="00940A36" w:rsidRPr="00CD4887" w:rsidRDefault="00940A36" w:rsidP="00981CAB">
            <w:pPr>
              <w:widowControl w:val="0"/>
              <w:adjustRightInd w:val="0"/>
              <w:ind w:left="-113" w:right="-113"/>
              <w:jc w:val="center"/>
              <w:rPr>
                <w:sz w:val="28"/>
                <w:szCs w:val="28"/>
              </w:rPr>
            </w:pPr>
            <w:r w:rsidRPr="00CD4887">
              <w:rPr>
                <w:sz w:val="28"/>
                <w:szCs w:val="28"/>
              </w:rPr>
              <w:t>20-40</w:t>
            </w:r>
          </w:p>
        </w:tc>
        <w:tc>
          <w:tcPr>
            <w:tcW w:w="1936" w:type="dxa"/>
            <w:tcBorders>
              <w:bottom w:val="nil"/>
            </w:tcBorders>
            <w:vAlign w:val="center"/>
          </w:tcPr>
          <w:p w:rsidR="00940A36" w:rsidRPr="00CD4887" w:rsidRDefault="00940A36" w:rsidP="00981CAB">
            <w:pPr>
              <w:widowControl w:val="0"/>
              <w:adjustRightInd w:val="0"/>
              <w:ind w:left="-113" w:right="-113"/>
              <w:jc w:val="center"/>
              <w:rPr>
                <w:sz w:val="28"/>
                <w:szCs w:val="28"/>
              </w:rPr>
            </w:pPr>
            <w:r w:rsidRPr="00CD4887">
              <w:rPr>
                <w:sz w:val="28"/>
                <w:szCs w:val="28"/>
              </w:rPr>
              <w:t>3-18</w:t>
            </w:r>
          </w:p>
        </w:tc>
        <w:tc>
          <w:tcPr>
            <w:tcW w:w="1183" w:type="dxa"/>
            <w:tcBorders>
              <w:bottom w:val="nil"/>
            </w:tcBorders>
            <w:vAlign w:val="center"/>
          </w:tcPr>
          <w:p w:rsidR="00940A36" w:rsidRPr="00CD4887" w:rsidRDefault="00940A36" w:rsidP="00981CAB">
            <w:pPr>
              <w:widowControl w:val="0"/>
              <w:adjustRightInd w:val="0"/>
              <w:ind w:left="-85" w:right="-85"/>
              <w:jc w:val="center"/>
              <w:rPr>
                <w:sz w:val="28"/>
                <w:szCs w:val="28"/>
              </w:rPr>
            </w:pPr>
            <w:r w:rsidRPr="00CD4887">
              <w:rPr>
                <w:sz w:val="28"/>
                <w:szCs w:val="28"/>
              </w:rPr>
              <w:t>0,7-1,0</w:t>
            </w:r>
          </w:p>
        </w:tc>
        <w:tc>
          <w:tcPr>
            <w:tcW w:w="1328" w:type="dxa"/>
            <w:tcBorders>
              <w:bottom w:val="nil"/>
            </w:tcBorders>
            <w:vAlign w:val="center"/>
          </w:tcPr>
          <w:p w:rsidR="00940A36" w:rsidRPr="00CD4887" w:rsidRDefault="00940A36" w:rsidP="00981CAB">
            <w:pPr>
              <w:widowControl w:val="0"/>
              <w:adjustRightInd w:val="0"/>
              <w:ind w:left="-85" w:right="-85"/>
              <w:jc w:val="center"/>
              <w:rPr>
                <w:sz w:val="28"/>
                <w:szCs w:val="28"/>
              </w:rPr>
            </w:pPr>
            <w:r w:rsidRPr="00CD4887">
              <w:rPr>
                <w:sz w:val="28"/>
                <w:szCs w:val="28"/>
              </w:rPr>
              <w:t>100-600</w:t>
            </w:r>
          </w:p>
        </w:tc>
      </w:tr>
      <w:tr w:rsidR="00940A36" w:rsidRPr="00CD4887" w:rsidTr="00981CAB">
        <w:trPr>
          <w:trHeight w:val="227"/>
          <w:jc w:val="center"/>
        </w:trPr>
        <w:tc>
          <w:tcPr>
            <w:tcW w:w="1828" w:type="dxa"/>
          </w:tcPr>
          <w:p w:rsidR="00940A36" w:rsidRPr="00CD4887" w:rsidRDefault="00940A36" w:rsidP="00981CAB">
            <w:pPr>
              <w:widowControl w:val="0"/>
              <w:adjustRightInd w:val="0"/>
              <w:ind w:left="-57" w:right="-57"/>
              <w:jc w:val="both"/>
              <w:rPr>
                <w:sz w:val="28"/>
                <w:szCs w:val="28"/>
              </w:rPr>
            </w:pPr>
            <w:r w:rsidRPr="00CD4887">
              <w:rPr>
                <w:sz w:val="28"/>
                <w:szCs w:val="28"/>
              </w:rPr>
              <w:t xml:space="preserve">Высокий </w:t>
            </w:r>
          </w:p>
        </w:tc>
        <w:tc>
          <w:tcPr>
            <w:tcW w:w="992"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40-60</w:t>
            </w:r>
          </w:p>
        </w:tc>
        <w:tc>
          <w:tcPr>
            <w:tcW w:w="1001"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0,3-0,7</w:t>
            </w:r>
          </w:p>
        </w:tc>
        <w:tc>
          <w:tcPr>
            <w:tcW w:w="1003"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3-6</w:t>
            </w:r>
          </w:p>
        </w:tc>
        <w:tc>
          <w:tcPr>
            <w:tcW w:w="1021"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30-60</w:t>
            </w:r>
          </w:p>
        </w:tc>
        <w:tc>
          <w:tcPr>
            <w:tcW w:w="1936"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10-30</w:t>
            </w:r>
          </w:p>
        </w:tc>
        <w:tc>
          <w:tcPr>
            <w:tcW w:w="1183" w:type="dxa"/>
            <w:vAlign w:val="center"/>
          </w:tcPr>
          <w:p w:rsidR="00940A36" w:rsidRPr="00CD4887" w:rsidRDefault="00940A36" w:rsidP="00981CAB">
            <w:pPr>
              <w:widowControl w:val="0"/>
              <w:adjustRightInd w:val="0"/>
              <w:ind w:left="-85" w:right="-85"/>
              <w:jc w:val="center"/>
              <w:rPr>
                <w:sz w:val="28"/>
                <w:szCs w:val="28"/>
              </w:rPr>
            </w:pPr>
            <w:r w:rsidRPr="00CD4887">
              <w:rPr>
                <w:sz w:val="28"/>
                <w:szCs w:val="28"/>
              </w:rPr>
              <w:t>0,7-1,6</w:t>
            </w:r>
          </w:p>
        </w:tc>
        <w:tc>
          <w:tcPr>
            <w:tcW w:w="1328" w:type="dxa"/>
            <w:vAlign w:val="center"/>
          </w:tcPr>
          <w:p w:rsidR="00940A36" w:rsidRPr="00CD4887" w:rsidRDefault="00940A36" w:rsidP="00981CAB">
            <w:pPr>
              <w:widowControl w:val="0"/>
              <w:adjustRightInd w:val="0"/>
              <w:ind w:left="-85" w:right="-85"/>
              <w:jc w:val="center"/>
              <w:rPr>
                <w:sz w:val="28"/>
                <w:szCs w:val="28"/>
              </w:rPr>
            </w:pPr>
            <w:r w:rsidRPr="00CD4887">
              <w:rPr>
                <w:sz w:val="28"/>
                <w:szCs w:val="28"/>
              </w:rPr>
              <w:t>50-200</w:t>
            </w:r>
          </w:p>
        </w:tc>
      </w:tr>
      <w:tr w:rsidR="00940A36" w:rsidRPr="00CD4887" w:rsidTr="00981CAB">
        <w:trPr>
          <w:trHeight w:val="227"/>
          <w:jc w:val="center"/>
        </w:trPr>
        <w:tc>
          <w:tcPr>
            <w:tcW w:w="1828" w:type="dxa"/>
          </w:tcPr>
          <w:p w:rsidR="00940A36" w:rsidRPr="00CD4887" w:rsidRDefault="00940A36" w:rsidP="00981CAB">
            <w:pPr>
              <w:widowControl w:val="0"/>
              <w:adjustRightInd w:val="0"/>
              <w:ind w:left="-57" w:right="-57"/>
              <w:jc w:val="both"/>
              <w:rPr>
                <w:sz w:val="28"/>
                <w:szCs w:val="28"/>
              </w:rPr>
            </w:pPr>
            <w:r w:rsidRPr="00CD4887">
              <w:rPr>
                <w:sz w:val="28"/>
                <w:szCs w:val="28"/>
              </w:rPr>
              <w:t xml:space="preserve">Очень </w:t>
            </w:r>
            <w:r w:rsidRPr="00CD4887">
              <w:rPr>
                <w:sz w:val="28"/>
                <w:szCs w:val="28"/>
              </w:rPr>
              <w:lastRenderedPageBreak/>
              <w:t>высокий</w:t>
            </w:r>
          </w:p>
        </w:tc>
        <w:tc>
          <w:tcPr>
            <w:tcW w:w="992"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lastRenderedPageBreak/>
              <w:t>40-60</w:t>
            </w:r>
          </w:p>
        </w:tc>
        <w:tc>
          <w:tcPr>
            <w:tcW w:w="1001"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0,3-0,9</w:t>
            </w:r>
          </w:p>
        </w:tc>
        <w:tc>
          <w:tcPr>
            <w:tcW w:w="1003"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3-10</w:t>
            </w:r>
          </w:p>
        </w:tc>
        <w:tc>
          <w:tcPr>
            <w:tcW w:w="1021"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50-70</w:t>
            </w:r>
          </w:p>
        </w:tc>
        <w:tc>
          <w:tcPr>
            <w:tcW w:w="1936" w:type="dxa"/>
            <w:vAlign w:val="center"/>
          </w:tcPr>
          <w:p w:rsidR="00940A36" w:rsidRPr="00CD4887" w:rsidRDefault="00940A36" w:rsidP="00981CAB">
            <w:pPr>
              <w:widowControl w:val="0"/>
              <w:adjustRightInd w:val="0"/>
              <w:ind w:left="-113" w:right="-113"/>
              <w:jc w:val="center"/>
              <w:rPr>
                <w:sz w:val="28"/>
                <w:szCs w:val="28"/>
              </w:rPr>
            </w:pPr>
            <w:r w:rsidRPr="00CD4887">
              <w:rPr>
                <w:sz w:val="28"/>
                <w:szCs w:val="28"/>
              </w:rPr>
              <w:t>20-45</w:t>
            </w:r>
          </w:p>
        </w:tc>
        <w:tc>
          <w:tcPr>
            <w:tcW w:w="1183" w:type="dxa"/>
            <w:vAlign w:val="center"/>
          </w:tcPr>
          <w:p w:rsidR="00940A36" w:rsidRPr="00CD4887" w:rsidRDefault="00940A36" w:rsidP="00981CAB">
            <w:pPr>
              <w:widowControl w:val="0"/>
              <w:adjustRightInd w:val="0"/>
              <w:ind w:left="-85" w:right="-85"/>
              <w:jc w:val="center"/>
              <w:rPr>
                <w:sz w:val="28"/>
                <w:szCs w:val="28"/>
              </w:rPr>
            </w:pPr>
            <w:r w:rsidRPr="00CD4887">
              <w:rPr>
                <w:sz w:val="28"/>
                <w:szCs w:val="28"/>
              </w:rPr>
              <w:t>0,8-1,6</w:t>
            </w:r>
          </w:p>
        </w:tc>
        <w:tc>
          <w:tcPr>
            <w:tcW w:w="1328" w:type="dxa"/>
            <w:vAlign w:val="center"/>
          </w:tcPr>
          <w:p w:rsidR="00940A36" w:rsidRPr="00CD4887" w:rsidRDefault="00940A36" w:rsidP="00981CAB">
            <w:pPr>
              <w:widowControl w:val="0"/>
              <w:adjustRightInd w:val="0"/>
              <w:ind w:left="-85" w:right="-85"/>
              <w:jc w:val="center"/>
              <w:rPr>
                <w:sz w:val="28"/>
                <w:szCs w:val="28"/>
              </w:rPr>
            </w:pPr>
            <w:r w:rsidRPr="00CD4887">
              <w:rPr>
                <w:sz w:val="28"/>
                <w:szCs w:val="28"/>
              </w:rPr>
              <w:t>10-600</w:t>
            </w:r>
          </w:p>
        </w:tc>
      </w:tr>
    </w:tbl>
    <w:p w:rsidR="00940A36" w:rsidRPr="00CD4887" w:rsidRDefault="00940A36" w:rsidP="00940A36">
      <w:pPr>
        <w:widowControl w:val="0"/>
        <w:adjustRightInd w:val="0"/>
        <w:ind w:firstLine="709"/>
        <w:jc w:val="both"/>
        <w:rPr>
          <w:sz w:val="28"/>
          <w:szCs w:val="28"/>
        </w:rPr>
      </w:pPr>
    </w:p>
    <w:p w:rsidR="00940A36" w:rsidRPr="00CD4887" w:rsidRDefault="00940A36" w:rsidP="00940A36">
      <w:pPr>
        <w:widowControl w:val="0"/>
        <w:adjustRightInd w:val="0"/>
        <w:ind w:firstLine="709"/>
        <w:jc w:val="both"/>
        <w:rPr>
          <w:sz w:val="28"/>
          <w:szCs w:val="28"/>
        </w:rPr>
      </w:pPr>
      <w:r w:rsidRPr="00CD4887">
        <w:rPr>
          <w:sz w:val="28"/>
          <w:szCs w:val="28"/>
        </w:rPr>
        <w:t>7.3.8.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w:t>
      </w:r>
      <w:r w:rsidRPr="00CD4887">
        <w:rPr>
          <w:sz w:val="28"/>
          <w:szCs w:val="28"/>
        </w:rPr>
        <w:t>с</w:t>
      </w:r>
      <w:r w:rsidRPr="00CD4887">
        <w:rPr>
          <w:sz w:val="28"/>
          <w:szCs w:val="28"/>
        </w:rPr>
        <w:t>сийской Федерации или его заместителем.</w:t>
      </w:r>
    </w:p>
    <w:p w:rsidR="00940A36" w:rsidRPr="00CD4887" w:rsidRDefault="00940A36" w:rsidP="00940A36">
      <w:pPr>
        <w:pStyle w:val="aa"/>
        <w:widowControl w:val="0"/>
        <w:ind w:firstLine="709"/>
        <w:jc w:val="both"/>
        <w:rPr>
          <w:rFonts w:ascii="Times New Roman" w:hAnsi="Times New Roman" w:cs="Times New Roman"/>
          <w:sz w:val="28"/>
          <w:szCs w:val="28"/>
        </w:rPr>
      </w:pPr>
      <w:r w:rsidRPr="00CD4887">
        <w:rPr>
          <w:rFonts w:ascii="Times New Roman" w:hAnsi="Times New Roman" w:cs="Times New Roman"/>
          <w:sz w:val="28"/>
          <w:szCs w:val="28"/>
        </w:rPr>
        <w:t>7.3.9. Для защиты атмосферного воздуха от загрязнений следует предусматр</w:t>
      </w:r>
      <w:r w:rsidRPr="00CD4887">
        <w:rPr>
          <w:rFonts w:ascii="Times New Roman" w:hAnsi="Times New Roman" w:cs="Times New Roman"/>
          <w:sz w:val="28"/>
          <w:szCs w:val="28"/>
        </w:rPr>
        <w:t>и</w:t>
      </w:r>
      <w:r w:rsidRPr="00CD4887">
        <w:rPr>
          <w:rFonts w:ascii="Times New Roman" w:hAnsi="Times New Roman" w:cs="Times New Roman"/>
          <w:sz w:val="28"/>
          <w:szCs w:val="28"/>
        </w:rPr>
        <w:t>вать:</w:t>
      </w:r>
    </w:p>
    <w:p w:rsidR="00940A36" w:rsidRPr="00CD4887" w:rsidRDefault="00940A36" w:rsidP="00940A36">
      <w:pPr>
        <w:pStyle w:val="aa"/>
        <w:widowControl w:val="0"/>
        <w:numPr>
          <w:ilvl w:val="0"/>
          <w:numId w:val="18"/>
        </w:numPr>
        <w:tabs>
          <w:tab w:val="left" w:pos="1134"/>
        </w:tabs>
        <w:ind w:left="0" w:firstLine="709"/>
        <w:jc w:val="both"/>
        <w:rPr>
          <w:rStyle w:val="grame"/>
          <w:rFonts w:ascii="Times New Roman" w:hAnsi="Times New Roman" w:cs="Times New Roman"/>
          <w:sz w:val="28"/>
          <w:szCs w:val="28"/>
        </w:rPr>
      </w:pPr>
      <w:r w:rsidRPr="00CD4887">
        <w:rPr>
          <w:rStyle w:val="grame"/>
          <w:rFonts w:ascii="Times New Roman" w:hAnsi="Times New Roman" w:cs="Times New Roman"/>
          <w:sz w:val="28"/>
          <w:szCs w:val="28"/>
        </w:rPr>
        <w:t>при проектировании и размещении новых и реконструированных объектов, техническом перевооружении действующих объектов – меры по максимально возмо</w:t>
      </w:r>
      <w:r w:rsidRPr="00CD4887">
        <w:rPr>
          <w:rStyle w:val="grame"/>
          <w:rFonts w:ascii="Times New Roman" w:hAnsi="Times New Roman" w:cs="Times New Roman"/>
          <w:sz w:val="28"/>
          <w:szCs w:val="28"/>
        </w:rPr>
        <w:t>ж</w:t>
      </w:r>
      <w:r w:rsidRPr="00CD4887">
        <w:rPr>
          <w:rStyle w:val="grame"/>
          <w:rFonts w:ascii="Times New Roman" w:hAnsi="Times New Roman" w:cs="Times New Roman"/>
          <w:sz w:val="28"/>
          <w:szCs w:val="28"/>
        </w:rPr>
        <w:t>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w:t>
      </w:r>
      <w:r w:rsidRPr="00CD4887">
        <w:rPr>
          <w:rStyle w:val="grame"/>
          <w:rFonts w:ascii="Times New Roman" w:hAnsi="Times New Roman" w:cs="Times New Roman"/>
          <w:sz w:val="28"/>
          <w:szCs w:val="28"/>
        </w:rPr>
        <w:t>а</w:t>
      </w:r>
      <w:r w:rsidRPr="00CD4887">
        <w:rPr>
          <w:rStyle w:val="grame"/>
          <w:rFonts w:ascii="Times New Roman" w:hAnsi="Times New Roman" w:cs="Times New Roman"/>
          <w:sz w:val="28"/>
          <w:szCs w:val="28"/>
        </w:rPr>
        <w:t>нию и утилизации вредных выбросов и отходов;</w:t>
      </w:r>
    </w:p>
    <w:p w:rsidR="00940A36" w:rsidRPr="00CD4887" w:rsidRDefault="00940A36" w:rsidP="00940A36">
      <w:pPr>
        <w:pStyle w:val="aa"/>
        <w:widowControl w:val="0"/>
        <w:numPr>
          <w:ilvl w:val="0"/>
          <w:numId w:val="18"/>
        </w:numPr>
        <w:tabs>
          <w:tab w:val="left" w:pos="1134"/>
        </w:tabs>
        <w:ind w:left="0" w:firstLine="709"/>
        <w:jc w:val="both"/>
        <w:rPr>
          <w:rFonts w:ascii="Times New Roman" w:hAnsi="Times New Roman" w:cs="Times New Roman"/>
          <w:sz w:val="28"/>
          <w:szCs w:val="28"/>
        </w:rPr>
      </w:pPr>
      <w:r w:rsidRPr="00CD4887">
        <w:rPr>
          <w:rFonts w:ascii="Times New Roman" w:hAnsi="Times New Roman" w:cs="Times New Roman"/>
          <w:sz w:val="28"/>
          <w:szCs w:val="28"/>
        </w:rP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w:t>
      </w:r>
      <w:r w:rsidRPr="00CD4887">
        <w:rPr>
          <w:rFonts w:ascii="Times New Roman" w:hAnsi="Times New Roman" w:cs="Times New Roman"/>
          <w:sz w:val="28"/>
          <w:szCs w:val="28"/>
        </w:rPr>
        <w:t>ы</w:t>
      </w:r>
      <w:r w:rsidRPr="00CD4887">
        <w:rPr>
          <w:rFonts w:ascii="Times New Roman" w:hAnsi="Times New Roman" w:cs="Times New Roman"/>
          <w:sz w:val="28"/>
          <w:szCs w:val="28"/>
        </w:rPr>
        <w:t>шенной загазованности или их ликвидация с учетом условий аэрации территорий;</w:t>
      </w:r>
    </w:p>
    <w:p w:rsidR="00940A36" w:rsidRPr="00CD4887" w:rsidRDefault="00940A36" w:rsidP="00940A36">
      <w:pPr>
        <w:pStyle w:val="aa"/>
        <w:widowControl w:val="0"/>
        <w:numPr>
          <w:ilvl w:val="0"/>
          <w:numId w:val="18"/>
        </w:numPr>
        <w:tabs>
          <w:tab w:val="left" w:pos="1134"/>
        </w:tabs>
        <w:ind w:left="0" w:firstLine="709"/>
        <w:jc w:val="both"/>
        <w:rPr>
          <w:rFonts w:ascii="Times New Roman" w:hAnsi="Times New Roman" w:cs="Times New Roman"/>
          <w:sz w:val="28"/>
          <w:szCs w:val="28"/>
        </w:rPr>
      </w:pPr>
      <w:r w:rsidRPr="00CD4887">
        <w:rPr>
          <w:rFonts w:ascii="Times New Roman" w:hAnsi="Times New Roman" w:cs="Times New Roman"/>
          <w:sz w:val="28"/>
          <w:szCs w:val="28"/>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w:t>
      </w:r>
      <w:r w:rsidRPr="00CD4887">
        <w:rPr>
          <w:rFonts w:ascii="Times New Roman" w:hAnsi="Times New Roman" w:cs="Times New Roman"/>
          <w:sz w:val="28"/>
          <w:szCs w:val="28"/>
        </w:rPr>
        <w:t>а</w:t>
      </w:r>
      <w:r w:rsidRPr="00CD4887">
        <w:rPr>
          <w:rFonts w:ascii="Times New Roman" w:hAnsi="Times New Roman" w:cs="Times New Roman"/>
          <w:sz w:val="28"/>
          <w:szCs w:val="28"/>
        </w:rPr>
        <w:t>ботающих на угле;</w:t>
      </w:r>
    </w:p>
    <w:p w:rsidR="00940A36" w:rsidRPr="00CD4887" w:rsidRDefault="00940A36" w:rsidP="00940A36">
      <w:pPr>
        <w:pStyle w:val="aa"/>
        <w:widowControl w:val="0"/>
        <w:numPr>
          <w:ilvl w:val="0"/>
          <w:numId w:val="18"/>
        </w:numPr>
        <w:tabs>
          <w:tab w:val="left" w:pos="1134"/>
        </w:tabs>
        <w:ind w:left="0" w:firstLine="709"/>
        <w:jc w:val="both"/>
        <w:rPr>
          <w:rFonts w:ascii="Times New Roman" w:hAnsi="Times New Roman" w:cs="Times New Roman"/>
          <w:sz w:val="28"/>
          <w:szCs w:val="28"/>
        </w:rPr>
      </w:pPr>
      <w:r w:rsidRPr="00CD4887">
        <w:rPr>
          <w:rFonts w:ascii="Times New Roman" w:hAnsi="Times New Roman" w:cs="Times New Roman"/>
          <w:sz w:val="28"/>
          <w:szCs w:val="28"/>
        </w:rPr>
        <w:t>использование нетрадиционных источников энергии;</w:t>
      </w:r>
    </w:p>
    <w:p w:rsidR="00940A36" w:rsidRPr="00CD4887" w:rsidRDefault="00940A36" w:rsidP="00940A36">
      <w:pPr>
        <w:pStyle w:val="aa"/>
        <w:widowControl w:val="0"/>
        <w:numPr>
          <w:ilvl w:val="0"/>
          <w:numId w:val="18"/>
        </w:numPr>
        <w:tabs>
          <w:tab w:val="left" w:pos="1134"/>
        </w:tabs>
        <w:ind w:left="0" w:firstLine="709"/>
        <w:jc w:val="both"/>
        <w:rPr>
          <w:rFonts w:ascii="Times New Roman" w:hAnsi="Times New Roman" w:cs="Times New Roman"/>
          <w:sz w:val="28"/>
          <w:szCs w:val="28"/>
        </w:rPr>
      </w:pPr>
      <w:r w:rsidRPr="00CD4887">
        <w:rPr>
          <w:rFonts w:ascii="Times New Roman" w:hAnsi="Times New Roman" w:cs="Times New Roman"/>
          <w:sz w:val="28"/>
          <w:szCs w:val="28"/>
        </w:rPr>
        <w:t>ликвидацию неорганизованных источников загрязнения.</w:t>
      </w:r>
    </w:p>
    <w:p w:rsidR="00940A36" w:rsidRPr="00CD4887" w:rsidRDefault="00940A36" w:rsidP="00940A36">
      <w:pPr>
        <w:pStyle w:val="aa"/>
        <w:widowControl w:val="0"/>
        <w:ind w:firstLine="709"/>
        <w:jc w:val="both"/>
        <w:rPr>
          <w:rFonts w:ascii="Times New Roman" w:hAnsi="Times New Roman" w:cs="Times New Roman"/>
          <w:sz w:val="28"/>
          <w:szCs w:val="28"/>
        </w:rPr>
      </w:pPr>
    </w:p>
    <w:p w:rsidR="00940A36" w:rsidRPr="00CD4887" w:rsidRDefault="00940A36" w:rsidP="00940A36">
      <w:pPr>
        <w:pStyle w:val="3"/>
        <w:jc w:val="center"/>
        <w:rPr>
          <w:rFonts w:ascii="Times New Roman" w:hAnsi="Times New Roman" w:cs="Times New Roman"/>
          <w:sz w:val="28"/>
          <w:szCs w:val="28"/>
        </w:rPr>
      </w:pPr>
      <w:bookmarkStart w:id="92" w:name="_Toc437506444"/>
      <w:r w:rsidRPr="00CD4887">
        <w:rPr>
          <w:rFonts w:ascii="Times New Roman" w:hAnsi="Times New Roman" w:cs="Times New Roman"/>
          <w:sz w:val="28"/>
          <w:szCs w:val="28"/>
        </w:rPr>
        <w:t>7.4. Охрана водных объектов</w:t>
      </w:r>
      <w:bookmarkEnd w:id="92"/>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7.4.1. Охрана водных объектов необходима для предотвращения и устранения загрязн</w:t>
      </w:r>
      <w:r w:rsidRPr="00CD4887">
        <w:rPr>
          <w:rFonts w:ascii="Times New Roman" w:hAnsi="Times New Roman" w:cs="Times New Roman"/>
          <w:sz w:val="28"/>
          <w:szCs w:val="28"/>
        </w:rPr>
        <w:t>е</w:t>
      </w:r>
      <w:r w:rsidRPr="00CD4887">
        <w:rPr>
          <w:rFonts w:ascii="Times New Roman" w:hAnsi="Times New Roman" w:cs="Times New Roman"/>
          <w:sz w:val="28"/>
          <w:szCs w:val="28"/>
        </w:rPr>
        <w:t>ния поверхностных и подземных вод, которое может привести к нарушению здоровья насел</w:t>
      </w:r>
      <w:r w:rsidRPr="00CD4887">
        <w:rPr>
          <w:rFonts w:ascii="Times New Roman" w:hAnsi="Times New Roman" w:cs="Times New Roman"/>
          <w:sz w:val="28"/>
          <w:szCs w:val="28"/>
        </w:rPr>
        <w:t>е</w:t>
      </w:r>
      <w:r w:rsidRPr="00CD4887">
        <w:rPr>
          <w:rFonts w:ascii="Times New Roman" w:hAnsi="Times New Roman" w:cs="Times New Roman"/>
          <w:sz w:val="28"/>
          <w:szCs w:val="28"/>
        </w:rPr>
        <w:t>ния, развитию массовых инфекционных, паразитарных и неинфекционных заболеваний, ухудшению условий водопользования или его ограничению для п</w:t>
      </w:r>
      <w:r w:rsidRPr="00CD4887">
        <w:rPr>
          <w:rFonts w:ascii="Times New Roman" w:hAnsi="Times New Roman" w:cs="Times New Roman"/>
          <w:sz w:val="28"/>
          <w:szCs w:val="28"/>
        </w:rPr>
        <w:t>и</w:t>
      </w:r>
      <w:r w:rsidRPr="00CD4887">
        <w:rPr>
          <w:rFonts w:ascii="Times New Roman" w:hAnsi="Times New Roman" w:cs="Times New Roman"/>
          <w:sz w:val="28"/>
          <w:szCs w:val="28"/>
        </w:rPr>
        <w:t>тьевых, хозяйственно-бытовых и лечебных целей.</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7.4.2. Качество воды водных объектов, используемых для хозяйственно-питьевого вод</w:t>
      </w:r>
      <w:r w:rsidRPr="00CD4887">
        <w:rPr>
          <w:rFonts w:ascii="Times New Roman" w:hAnsi="Times New Roman" w:cs="Times New Roman"/>
          <w:sz w:val="28"/>
          <w:szCs w:val="28"/>
        </w:rPr>
        <w:t>о</w:t>
      </w:r>
      <w:r w:rsidRPr="00CD4887">
        <w:rPr>
          <w:rFonts w:ascii="Times New Roman" w:hAnsi="Times New Roman" w:cs="Times New Roman"/>
          <w:sz w:val="28"/>
          <w:szCs w:val="28"/>
        </w:rPr>
        <w:t xml:space="preserve">снабжения, рекреационного водопользования, а также в границах </w:t>
      </w:r>
      <w:r>
        <w:rPr>
          <w:rFonts w:ascii="Times New Roman" w:hAnsi="Times New Roman" w:cs="Times New Roman"/>
          <w:sz w:val="28"/>
          <w:szCs w:val="28"/>
        </w:rPr>
        <w:t>сельского поселения</w:t>
      </w:r>
      <w:r w:rsidRPr="00CD4887">
        <w:rPr>
          <w:rFonts w:ascii="Times New Roman" w:hAnsi="Times New Roman" w:cs="Times New Roman"/>
          <w:sz w:val="28"/>
          <w:szCs w:val="28"/>
        </w:rPr>
        <w:t xml:space="preserve"> должно соответств</w:t>
      </w:r>
      <w:r w:rsidRPr="00CD4887">
        <w:rPr>
          <w:rFonts w:ascii="Times New Roman" w:hAnsi="Times New Roman" w:cs="Times New Roman"/>
          <w:sz w:val="28"/>
          <w:szCs w:val="28"/>
        </w:rPr>
        <w:t>о</w:t>
      </w:r>
      <w:r w:rsidRPr="00CD4887">
        <w:rPr>
          <w:rFonts w:ascii="Times New Roman" w:hAnsi="Times New Roman" w:cs="Times New Roman"/>
          <w:sz w:val="28"/>
          <w:szCs w:val="28"/>
        </w:rPr>
        <w:t xml:space="preserve">вать требованиям СанПиН 2.1.5.980-00 (с изменениями от 04.02 </w:t>
      </w:r>
      <w:smartTag w:uri="urn:schemas-microsoft-com:office:smarttags" w:element="metricconverter">
        <w:smartTagPr>
          <w:attr w:name="ProductID" w:val="2011 г"/>
        </w:smartTagPr>
        <w:r w:rsidRPr="00CD4887">
          <w:rPr>
            <w:rFonts w:ascii="Times New Roman" w:hAnsi="Times New Roman" w:cs="Times New Roman"/>
            <w:sz w:val="28"/>
            <w:szCs w:val="28"/>
          </w:rPr>
          <w:t>2011 г</w:t>
        </w:r>
      </w:smartTag>
      <w:r w:rsidRPr="00CD4887">
        <w:rPr>
          <w:rFonts w:ascii="Times New Roman" w:hAnsi="Times New Roman" w:cs="Times New Roman"/>
          <w:sz w:val="28"/>
          <w:szCs w:val="28"/>
        </w:rPr>
        <w:t>.), ГН 2.1.5.1315-03 (с д</w:t>
      </w:r>
      <w:r w:rsidRPr="00CD4887">
        <w:rPr>
          <w:rFonts w:ascii="Times New Roman" w:hAnsi="Times New Roman" w:cs="Times New Roman"/>
          <w:sz w:val="28"/>
          <w:szCs w:val="28"/>
        </w:rPr>
        <w:t>о</w:t>
      </w:r>
      <w:r w:rsidRPr="00CD4887">
        <w:rPr>
          <w:rFonts w:ascii="Times New Roman" w:hAnsi="Times New Roman" w:cs="Times New Roman"/>
          <w:sz w:val="28"/>
          <w:szCs w:val="28"/>
        </w:rPr>
        <w:t>полнениями и изменениями), ГН 2.1.5.2307-07.</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w:t>
      </w:r>
      <w:r w:rsidRPr="00CD4887">
        <w:rPr>
          <w:rFonts w:ascii="Times New Roman" w:hAnsi="Times New Roman" w:cs="Times New Roman"/>
          <w:sz w:val="28"/>
          <w:szCs w:val="28"/>
        </w:rPr>
        <w:t>о</w:t>
      </w:r>
      <w:r w:rsidRPr="00CD4887">
        <w:rPr>
          <w:rFonts w:ascii="Times New Roman" w:hAnsi="Times New Roman" w:cs="Times New Roman"/>
          <w:sz w:val="28"/>
          <w:szCs w:val="28"/>
        </w:rPr>
        <w:t>вых сточных вод.</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w:t>
      </w:r>
      <w:r w:rsidRPr="00CD4887">
        <w:rPr>
          <w:rFonts w:ascii="Times New Roman" w:hAnsi="Times New Roman" w:cs="Times New Roman"/>
          <w:sz w:val="28"/>
          <w:szCs w:val="28"/>
        </w:rPr>
        <w:t>е</w:t>
      </w:r>
      <w:r w:rsidRPr="00CD4887">
        <w:rPr>
          <w:rFonts w:ascii="Times New Roman" w:hAnsi="Times New Roman" w:cs="Times New Roman"/>
          <w:sz w:val="28"/>
          <w:szCs w:val="28"/>
        </w:rPr>
        <w:t xml:space="preserve">нее </w:t>
      </w:r>
      <w:smartTag w:uri="urn:schemas-microsoft-com:office:smarttags" w:element="metricconverter">
        <w:smartTagPr>
          <w:attr w:name="ProductID" w:val="200 м"/>
        </w:smartTagPr>
        <w:r w:rsidRPr="00CD4887">
          <w:rPr>
            <w:rFonts w:ascii="Times New Roman" w:hAnsi="Times New Roman" w:cs="Times New Roman"/>
            <w:sz w:val="28"/>
            <w:szCs w:val="28"/>
          </w:rPr>
          <w:t>200 м</w:t>
        </w:r>
      </w:smartTag>
      <w:r w:rsidRPr="00CD4887">
        <w:rPr>
          <w:rFonts w:ascii="Times New Roman" w:hAnsi="Times New Roman" w:cs="Times New Roman"/>
          <w:sz w:val="28"/>
          <w:szCs w:val="28"/>
        </w:rPr>
        <w:t>.</w:t>
      </w:r>
    </w:p>
    <w:p w:rsidR="00940A36" w:rsidRPr="00CD4887" w:rsidRDefault="00940A36" w:rsidP="00940A36">
      <w:pPr>
        <w:pStyle w:val="uni"/>
        <w:spacing w:before="0" w:beforeAutospacing="0" w:after="0" w:afterAutospacing="0"/>
        <w:ind w:firstLine="709"/>
        <w:jc w:val="both"/>
        <w:rPr>
          <w:sz w:val="28"/>
          <w:szCs w:val="28"/>
        </w:rPr>
      </w:pPr>
      <w:r w:rsidRPr="00CD4887">
        <w:rPr>
          <w:sz w:val="28"/>
          <w:szCs w:val="28"/>
        </w:rPr>
        <w:t>7.4.4. В целях поддержания благоприятного гидрологического режима, улучшения с</w:t>
      </w:r>
      <w:r w:rsidRPr="00CD4887">
        <w:rPr>
          <w:sz w:val="28"/>
          <w:szCs w:val="28"/>
        </w:rPr>
        <w:t>а</w:t>
      </w:r>
      <w:r w:rsidRPr="00CD4887">
        <w:rPr>
          <w:sz w:val="28"/>
          <w:szCs w:val="28"/>
        </w:rPr>
        <w:t xml:space="preserve">нитарного состояния, рационального использования водных </w:t>
      </w:r>
      <w:r w:rsidRPr="00CD4887">
        <w:rPr>
          <w:sz w:val="28"/>
          <w:szCs w:val="28"/>
        </w:rPr>
        <w:lastRenderedPageBreak/>
        <w:t>ресурсов рек, озер и водохранилищ устанавливаются водоохранные зоны и прибрежные защитные полосы. Регламент водоохранных зон, прибрежных защитных полос устанавливается в соотве</w:t>
      </w:r>
      <w:r w:rsidRPr="00CD4887">
        <w:rPr>
          <w:sz w:val="28"/>
          <w:szCs w:val="28"/>
        </w:rPr>
        <w:t>т</w:t>
      </w:r>
      <w:r w:rsidRPr="00CD4887">
        <w:rPr>
          <w:sz w:val="28"/>
          <w:szCs w:val="28"/>
        </w:rPr>
        <w:t xml:space="preserve">ствии с Водным Кодексом Российской Федерации от 03.06.2006 N 74-ФЗ </w:t>
      </w:r>
      <w:bookmarkStart w:id="93" w:name="p19"/>
      <w:bookmarkEnd w:id="93"/>
      <w:r w:rsidRPr="00CD4887">
        <w:rPr>
          <w:sz w:val="28"/>
          <w:szCs w:val="28"/>
        </w:rPr>
        <w:t>(ред. от 28.07.2012).</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7.4.5. Для охраны рыбохозяйственных водоемов устанавливается санитарная зона в</w:t>
      </w:r>
      <w:r w:rsidRPr="00CD4887">
        <w:rPr>
          <w:rFonts w:ascii="Times New Roman" w:hAnsi="Times New Roman" w:cs="Times New Roman"/>
          <w:sz w:val="28"/>
          <w:szCs w:val="28"/>
        </w:rPr>
        <w:t>о</w:t>
      </w:r>
      <w:r w:rsidRPr="00CD4887">
        <w:rPr>
          <w:rFonts w:ascii="Times New Roman" w:hAnsi="Times New Roman" w:cs="Times New Roman"/>
          <w:sz w:val="28"/>
          <w:szCs w:val="28"/>
        </w:rPr>
        <w:t xml:space="preserve">круг объекта на расстоянии не менее </w:t>
      </w:r>
      <w:smartTag w:uri="urn:schemas-microsoft-com:office:smarttags" w:element="metricconverter">
        <w:smartTagPr>
          <w:attr w:name="ProductID" w:val="500 м"/>
        </w:smartTagPr>
        <w:r w:rsidRPr="00CD4887">
          <w:rPr>
            <w:rFonts w:ascii="Times New Roman" w:hAnsi="Times New Roman" w:cs="Times New Roman"/>
            <w:sz w:val="28"/>
            <w:szCs w:val="28"/>
          </w:rPr>
          <w:t>500 м</w:t>
        </w:r>
      </w:smartTag>
      <w:r w:rsidRPr="00CD4887">
        <w:rPr>
          <w:rFonts w:ascii="Times New Roman" w:hAnsi="Times New Roman" w:cs="Times New Roman"/>
          <w:sz w:val="28"/>
          <w:szCs w:val="28"/>
        </w:rPr>
        <w:t xml:space="preserve"> с учетом конкретных условий.</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Склады минеральных удобрений и химических средств защиты растений следует расп</w:t>
      </w:r>
      <w:r w:rsidRPr="00CD4887">
        <w:rPr>
          <w:rFonts w:ascii="Times New Roman" w:hAnsi="Times New Roman" w:cs="Times New Roman"/>
          <w:sz w:val="28"/>
          <w:szCs w:val="28"/>
        </w:rPr>
        <w:t>о</w:t>
      </w:r>
      <w:r w:rsidRPr="00CD4887">
        <w:rPr>
          <w:rFonts w:ascii="Times New Roman" w:hAnsi="Times New Roman" w:cs="Times New Roman"/>
          <w:sz w:val="28"/>
          <w:szCs w:val="28"/>
        </w:rPr>
        <w:t xml:space="preserve">лагать на расстоянии не менее </w:t>
      </w:r>
      <w:smartTag w:uri="urn:schemas-microsoft-com:office:smarttags" w:element="metricconverter">
        <w:smartTagPr>
          <w:attr w:name="ProductID" w:val="2 км"/>
        </w:smartTagPr>
        <w:r w:rsidRPr="00CD4887">
          <w:rPr>
            <w:rFonts w:ascii="Times New Roman" w:hAnsi="Times New Roman" w:cs="Times New Roman"/>
            <w:sz w:val="28"/>
            <w:szCs w:val="28"/>
          </w:rPr>
          <w:t>2 км</w:t>
        </w:r>
      </w:smartTag>
      <w:r w:rsidRPr="00CD4887">
        <w:rPr>
          <w:rFonts w:ascii="Times New Roman" w:hAnsi="Times New Roman" w:cs="Times New Roman"/>
          <w:sz w:val="28"/>
          <w:szCs w:val="28"/>
        </w:rPr>
        <w:t xml:space="preserve"> от рыбохозяйственных водоемов. При необходимости допускается уменьшать указанные расстояния при согласовании с те</w:t>
      </w:r>
      <w:r w:rsidRPr="00CD4887">
        <w:rPr>
          <w:rFonts w:ascii="Times New Roman" w:hAnsi="Times New Roman" w:cs="Times New Roman"/>
          <w:sz w:val="28"/>
          <w:szCs w:val="28"/>
        </w:rPr>
        <w:t>р</w:t>
      </w:r>
      <w:r w:rsidRPr="00CD4887">
        <w:rPr>
          <w:rFonts w:ascii="Times New Roman" w:hAnsi="Times New Roman" w:cs="Times New Roman"/>
          <w:sz w:val="28"/>
          <w:szCs w:val="28"/>
        </w:rPr>
        <w:t>риториальными органами в сфере охраны рыбных и водных биологических ресурсов. Хранения пестицидов и агрохимик</w:t>
      </w:r>
      <w:r w:rsidRPr="00CD4887">
        <w:rPr>
          <w:rFonts w:ascii="Times New Roman" w:hAnsi="Times New Roman" w:cs="Times New Roman"/>
          <w:sz w:val="28"/>
          <w:szCs w:val="28"/>
        </w:rPr>
        <w:t>а</w:t>
      </w:r>
      <w:r w:rsidRPr="00CD4887">
        <w:rPr>
          <w:rFonts w:ascii="Times New Roman" w:hAnsi="Times New Roman" w:cs="Times New Roman"/>
          <w:sz w:val="28"/>
          <w:szCs w:val="28"/>
        </w:rPr>
        <w:t>тов осуществляется в соответствии с требованиями СанПиН 1.2.1077-01.</w:t>
      </w:r>
    </w:p>
    <w:p w:rsidR="00940A36" w:rsidRPr="00CD4887" w:rsidRDefault="00940A36" w:rsidP="00940A36">
      <w:pPr>
        <w:ind w:firstLine="709"/>
        <w:jc w:val="both"/>
        <w:rPr>
          <w:sz w:val="28"/>
          <w:szCs w:val="28"/>
        </w:rPr>
      </w:pPr>
      <w:r w:rsidRPr="00CD4887">
        <w:rPr>
          <w:sz w:val="28"/>
          <w:szCs w:val="28"/>
        </w:rPr>
        <w:t xml:space="preserve">7.4.6. При определении видов водозаборных устройств и мест их размещения следует учитывать требования к качеству питьевых вод согласно </w:t>
      </w:r>
      <w:r w:rsidRPr="00CD4887">
        <w:rPr>
          <w:bCs/>
          <w:sz w:val="28"/>
          <w:szCs w:val="28"/>
        </w:rPr>
        <w:t>СанПиН 2.1.4.1074-01</w:t>
      </w:r>
      <w:r w:rsidRPr="00CD4887">
        <w:rPr>
          <w:b/>
          <w:bCs/>
          <w:sz w:val="28"/>
          <w:szCs w:val="28"/>
        </w:rPr>
        <w:t xml:space="preserve"> </w:t>
      </w:r>
      <w:r w:rsidRPr="00CD4887">
        <w:rPr>
          <w:sz w:val="28"/>
          <w:szCs w:val="28"/>
        </w:rPr>
        <w:t>(с и</w:t>
      </w:r>
      <w:r w:rsidRPr="00CD4887">
        <w:rPr>
          <w:sz w:val="28"/>
          <w:szCs w:val="28"/>
        </w:rPr>
        <w:t>з</w:t>
      </w:r>
      <w:r w:rsidRPr="00CD4887">
        <w:rPr>
          <w:sz w:val="28"/>
          <w:szCs w:val="28"/>
        </w:rPr>
        <w:t xml:space="preserve">менениями от 7 апреля </w:t>
      </w:r>
      <w:smartTag w:uri="urn:schemas-microsoft-com:office:smarttags" w:element="metricconverter">
        <w:smartTagPr>
          <w:attr w:name="ProductID" w:val="2009 г"/>
        </w:smartTagPr>
        <w:r w:rsidRPr="00CD4887">
          <w:rPr>
            <w:sz w:val="28"/>
            <w:szCs w:val="28"/>
          </w:rPr>
          <w:t>2009 г</w:t>
        </w:r>
      </w:smartTag>
      <w:r w:rsidRPr="00CD4887">
        <w:rPr>
          <w:sz w:val="28"/>
          <w:szCs w:val="28"/>
        </w:rPr>
        <w:t xml:space="preserve">., 25 февраля </w:t>
      </w:r>
      <w:smartTag w:uri="urn:schemas-microsoft-com:office:smarttags" w:element="metricconverter">
        <w:smartTagPr>
          <w:attr w:name="ProductID" w:val="2010 г"/>
        </w:smartTagPr>
        <w:r w:rsidRPr="00CD4887">
          <w:rPr>
            <w:sz w:val="28"/>
            <w:szCs w:val="28"/>
          </w:rPr>
          <w:t>2010 г</w:t>
        </w:r>
      </w:smartTag>
      <w:r w:rsidRPr="00CD4887">
        <w:rPr>
          <w:sz w:val="28"/>
          <w:szCs w:val="28"/>
        </w:rPr>
        <w:t>.).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w:t>
      </w:r>
      <w:r w:rsidRPr="00CD4887">
        <w:rPr>
          <w:sz w:val="28"/>
          <w:szCs w:val="28"/>
        </w:rPr>
        <w:t>у</w:t>
      </w:r>
      <w:r w:rsidRPr="00CD4887">
        <w:rPr>
          <w:sz w:val="28"/>
          <w:szCs w:val="28"/>
        </w:rPr>
        <w:t>жды.</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7.4.7. В целях охраны поверхностных вод от загрязнения не допускается:</w:t>
      </w:r>
    </w:p>
    <w:p w:rsidR="00940A36" w:rsidRPr="00CD4887" w:rsidRDefault="00940A36" w:rsidP="00940A36">
      <w:pPr>
        <w:pStyle w:val="aa"/>
        <w:widowControl w:val="0"/>
        <w:numPr>
          <w:ilvl w:val="0"/>
          <w:numId w:val="19"/>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сброс в водные объекты сточных вод (производственных, хозяйственно-бытовых, п</w:t>
      </w:r>
      <w:r w:rsidRPr="00CD4887">
        <w:rPr>
          <w:rFonts w:ascii="Times New Roman" w:hAnsi="Times New Roman" w:cs="Times New Roman"/>
          <w:sz w:val="28"/>
          <w:szCs w:val="28"/>
        </w:rPr>
        <w:t>о</w:t>
      </w:r>
      <w:r w:rsidRPr="00CD4887">
        <w:rPr>
          <w:rFonts w:ascii="Times New Roman" w:hAnsi="Times New Roman" w:cs="Times New Roman"/>
          <w:sz w:val="28"/>
          <w:szCs w:val="28"/>
        </w:rPr>
        <w:t>верхностные и т. 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w:t>
      </w:r>
      <w:r w:rsidRPr="00CD4887">
        <w:rPr>
          <w:rFonts w:ascii="Times New Roman" w:hAnsi="Times New Roman" w:cs="Times New Roman"/>
          <w:sz w:val="28"/>
          <w:szCs w:val="28"/>
        </w:rPr>
        <w:t>з</w:t>
      </w:r>
      <w:r w:rsidRPr="00CD4887">
        <w:rPr>
          <w:rFonts w:ascii="Times New Roman" w:hAnsi="Times New Roman" w:cs="Times New Roman"/>
          <w:sz w:val="28"/>
          <w:szCs w:val="28"/>
        </w:rPr>
        <w:t>вычайно опасные вещества или вещества, для которых не установлены ПДК и ор</w:t>
      </w:r>
      <w:r w:rsidRPr="00CD4887">
        <w:rPr>
          <w:rFonts w:ascii="Times New Roman" w:hAnsi="Times New Roman" w:cs="Times New Roman"/>
          <w:sz w:val="28"/>
          <w:szCs w:val="28"/>
        </w:rPr>
        <w:t>и</w:t>
      </w:r>
      <w:r w:rsidRPr="00CD4887">
        <w:rPr>
          <w:rFonts w:ascii="Times New Roman" w:hAnsi="Times New Roman" w:cs="Times New Roman"/>
          <w:sz w:val="28"/>
          <w:szCs w:val="28"/>
        </w:rPr>
        <w:t>ентировочно допустимые уровни;</w:t>
      </w:r>
    </w:p>
    <w:p w:rsidR="00940A36" w:rsidRPr="00CD4887" w:rsidRDefault="00940A36" w:rsidP="00940A36">
      <w:pPr>
        <w:pStyle w:val="aa"/>
        <w:widowControl w:val="0"/>
        <w:numPr>
          <w:ilvl w:val="0"/>
          <w:numId w:val="19"/>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сброс в водные объекты, на поверхность ледяного покрова и водосборную те</w:t>
      </w:r>
      <w:r w:rsidRPr="00CD4887">
        <w:rPr>
          <w:rFonts w:ascii="Times New Roman" w:hAnsi="Times New Roman" w:cs="Times New Roman"/>
          <w:sz w:val="28"/>
          <w:szCs w:val="28"/>
        </w:rPr>
        <w:t>р</w:t>
      </w:r>
      <w:r w:rsidRPr="00CD4887">
        <w:rPr>
          <w:rFonts w:ascii="Times New Roman" w:hAnsi="Times New Roman" w:cs="Times New Roman"/>
          <w:sz w:val="28"/>
          <w:szCs w:val="28"/>
        </w:rPr>
        <w:t xml:space="preserve">риторию пульпы, снега, других </w:t>
      </w:r>
      <w:r w:rsidRPr="00CD4887">
        <w:rPr>
          <w:rStyle w:val="grame"/>
          <w:rFonts w:ascii="Times New Roman" w:hAnsi="Times New Roman" w:cs="Times New Roman"/>
          <w:sz w:val="28"/>
          <w:szCs w:val="28"/>
        </w:rPr>
        <w:t>отходов</w:t>
      </w:r>
      <w:r w:rsidRPr="00CD4887">
        <w:rPr>
          <w:rFonts w:ascii="Times New Roman" w:hAnsi="Times New Roman" w:cs="Times New Roman"/>
          <w:sz w:val="28"/>
          <w:szCs w:val="28"/>
        </w:rPr>
        <w:t xml:space="preserve"> и мусора, формирующихся на территории </w:t>
      </w:r>
      <w:r>
        <w:rPr>
          <w:rFonts w:ascii="Times New Roman" w:hAnsi="Times New Roman" w:cs="Times New Roman"/>
          <w:sz w:val="28"/>
          <w:szCs w:val="28"/>
        </w:rPr>
        <w:t>сельского поселения</w:t>
      </w:r>
      <w:r w:rsidRPr="00CD4887">
        <w:rPr>
          <w:rFonts w:ascii="Times New Roman" w:hAnsi="Times New Roman" w:cs="Times New Roman"/>
          <w:sz w:val="28"/>
          <w:szCs w:val="28"/>
        </w:rPr>
        <w:t>;</w:t>
      </w:r>
    </w:p>
    <w:p w:rsidR="00940A36" w:rsidRPr="00CD4887" w:rsidRDefault="00940A36" w:rsidP="00940A36">
      <w:pPr>
        <w:pStyle w:val="aa"/>
        <w:widowControl w:val="0"/>
        <w:numPr>
          <w:ilvl w:val="0"/>
          <w:numId w:val="19"/>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проведение работ по добыче полезных ископаемых, использованию недр со дна во</w:t>
      </w:r>
      <w:r w:rsidRPr="00CD4887">
        <w:rPr>
          <w:rFonts w:ascii="Times New Roman" w:hAnsi="Times New Roman" w:cs="Times New Roman"/>
          <w:sz w:val="28"/>
          <w:szCs w:val="28"/>
        </w:rPr>
        <w:t>д</w:t>
      </w:r>
      <w:r w:rsidRPr="00CD4887">
        <w:rPr>
          <w:rFonts w:ascii="Times New Roman" w:hAnsi="Times New Roman" w:cs="Times New Roman"/>
          <w:sz w:val="28"/>
          <w:szCs w:val="28"/>
        </w:rPr>
        <w:t>ных объектов или возведение сооружений с опорой на дно такими способами, которые могут оказ</w:t>
      </w:r>
      <w:r w:rsidRPr="00CD4887">
        <w:rPr>
          <w:rFonts w:ascii="Times New Roman" w:hAnsi="Times New Roman" w:cs="Times New Roman"/>
          <w:sz w:val="28"/>
          <w:szCs w:val="28"/>
        </w:rPr>
        <w:t>ы</w:t>
      </w:r>
      <w:r w:rsidRPr="00CD4887">
        <w:rPr>
          <w:rFonts w:ascii="Times New Roman" w:hAnsi="Times New Roman" w:cs="Times New Roman"/>
          <w:sz w:val="28"/>
          <w:szCs w:val="28"/>
        </w:rPr>
        <w:t xml:space="preserve">вать вредное воздействие на состояние водных объектов и водные биоресурсы; </w:t>
      </w:r>
    </w:p>
    <w:p w:rsidR="00940A36" w:rsidRPr="00CD4887" w:rsidRDefault="00940A36" w:rsidP="00940A36">
      <w:pPr>
        <w:pStyle w:val="aa"/>
        <w:widowControl w:val="0"/>
        <w:numPr>
          <w:ilvl w:val="0"/>
          <w:numId w:val="19"/>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мойка транспортных средств и других механизмов в водных объектах и на их бер</w:t>
      </w:r>
      <w:r w:rsidRPr="00CD4887">
        <w:rPr>
          <w:rFonts w:ascii="Times New Roman" w:hAnsi="Times New Roman" w:cs="Times New Roman"/>
          <w:sz w:val="28"/>
          <w:szCs w:val="28"/>
        </w:rPr>
        <w:t>е</w:t>
      </w:r>
      <w:r w:rsidRPr="00CD4887">
        <w:rPr>
          <w:rFonts w:ascii="Times New Roman" w:hAnsi="Times New Roman" w:cs="Times New Roman"/>
          <w:sz w:val="28"/>
          <w:szCs w:val="28"/>
        </w:rPr>
        <w:t>гах, а также проведение работ, которые могут явиться источником загрязнения вод;</w:t>
      </w:r>
    </w:p>
    <w:p w:rsidR="00940A36" w:rsidRPr="00CD4887" w:rsidRDefault="00940A36" w:rsidP="00940A36">
      <w:pPr>
        <w:pStyle w:val="aa"/>
        <w:widowControl w:val="0"/>
        <w:numPr>
          <w:ilvl w:val="0"/>
          <w:numId w:val="19"/>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 xml:space="preserve">утечка от </w:t>
      </w:r>
      <w:r w:rsidRPr="00CD4887">
        <w:rPr>
          <w:rStyle w:val="spelle"/>
          <w:rFonts w:ascii="Times New Roman" w:hAnsi="Times New Roman" w:cs="Times New Roman"/>
          <w:sz w:val="28"/>
          <w:szCs w:val="28"/>
        </w:rPr>
        <w:t>нефте</w:t>
      </w:r>
      <w:r w:rsidRPr="00CD4887">
        <w:rPr>
          <w:rFonts w:ascii="Times New Roman" w:hAnsi="Times New Roman" w:cs="Times New Roman"/>
          <w:sz w:val="28"/>
          <w:szCs w:val="28"/>
        </w:rPr>
        <w:t xml:space="preserve">- и продуктопроводов, а также сброс мусора, неочищенных сточных, </w:t>
      </w:r>
      <w:r w:rsidRPr="00CD4887">
        <w:rPr>
          <w:rStyle w:val="spelle"/>
          <w:rFonts w:ascii="Times New Roman" w:hAnsi="Times New Roman" w:cs="Times New Roman"/>
          <w:sz w:val="28"/>
          <w:szCs w:val="28"/>
        </w:rPr>
        <w:t>подсланевых</w:t>
      </w:r>
      <w:r w:rsidRPr="00CD4887">
        <w:rPr>
          <w:rFonts w:ascii="Times New Roman" w:hAnsi="Times New Roman" w:cs="Times New Roman"/>
          <w:sz w:val="28"/>
          <w:szCs w:val="28"/>
        </w:rPr>
        <w:t>, балластных вод и утечка других веще</w:t>
      </w:r>
      <w:r w:rsidRPr="00CD4887">
        <w:rPr>
          <w:rStyle w:val="grame"/>
          <w:rFonts w:ascii="Times New Roman" w:hAnsi="Times New Roman" w:cs="Times New Roman"/>
          <w:sz w:val="28"/>
          <w:szCs w:val="28"/>
        </w:rPr>
        <w:t>ств с пл</w:t>
      </w:r>
      <w:r w:rsidRPr="00CD4887">
        <w:rPr>
          <w:rFonts w:ascii="Times New Roman" w:hAnsi="Times New Roman" w:cs="Times New Roman"/>
          <w:sz w:val="28"/>
          <w:szCs w:val="28"/>
        </w:rPr>
        <w:t>авучих средств водного тран</w:t>
      </w:r>
      <w:r w:rsidRPr="00CD4887">
        <w:rPr>
          <w:rFonts w:ascii="Times New Roman" w:hAnsi="Times New Roman" w:cs="Times New Roman"/>
          <w:sz w:val="28"/>
          <w:szCs w:val="28"/>
        </w:rPr>
        <w:t>с</w:t>
      </w:r>
      <w:r w:rsidRPr="00CD4887">
        <w:rPr>
          <w:rFonts w:ascii="Times New Roman" w:hAnsi="Times New Roman" w:cs="Times New Roman"/>
          <w:sz w:val="28"/>
          <w:szCs w:val="28"/>
        </w:rPr>
        <w:t>порта.</w:t>
      </w:r>
    </w:p>
    <w:p w:rsidR="00940A36" w:rsidRPr="00CD4887" w:rsidRDefault="00940A36" w:rsidP="00940A36">
      <w:pPr>
        <w:widowControl w:val="0"/>
        <w:adjustRightInd w:val="0"/>
        <w:spacing w:line="239" w:lineRule="auto"/>
        <w:ind w:firstLine="720"/>
        <w:jc w:val="both"/>
        <w:rPr>
          <w:sz w:val="28"/>
          <w:szCs w:val="28"/>
        </w:rPr>
      </w:pPr>
      <w:r w:rsidRPr="00CD4887">
        <w:rPr>
          <w:sz w:val="28"/>
          <w:szCs w:val="28"/>
        </w:rPr>
        <w:t>7.4.8. Запрещается сброс сточных вод и (или) дренажных вод в водные объекты:</w:t>
      </w:r>
    </w:p>
    <w:p w:rsidR="00940A36" w:rsidRPr="00CD4887" w:rsidRDefault="00940A36" w:rsidP="00940A36">
      <w:pPr>
        <w:widowControl w:val="0"/>
        <w:numPr>
          <w:ilvl w:val="0"/>
          <w:numId w:val="20"/>
        </w:numPr>
        <w:tabs>
          <w:tab w:val="left" w:pos="1134"/>
        </w:tabs>
        <w:adjustRightInd w:val="0"/>
        <w:spacing w:line="239" w:lineRule="auto"/>
        <w:ind w:left="0" w:firstLine="709"/>
        <w:jc w:val="both"/>
        <w:rPr>
          <w:sz w:val="28"/>
          <w:szCs w:val="28"/>
        </w:rPr>
      </w:pPr>
      <w:r w:rsidRPr="00CD4887">
        <w:rPr>
          <w:sz w:val="28"/>
          <w:szCs w:val="28"/>
        </w:rPr>
        <w:t>содержащие природные лечебные ресурсы;</w:t>
      </w:r>
    </w:p>
    <w:p w:rsidR="00940A36" w:rsidRPr="00CD4887" w:rsidRDefault="00940A36" w:rsidP="00940A36">
      <w:pPr>
        <w:widowControl w:val="0"/>
        <w:numPr>
          <w:ilvl w:val="0"/>
          <w:numId w:val="20"/>
        </w:numPr>
        <w:tabs>
          <w:tab w:val="left" w:pos="1134"/>
        </w:tabs>
        <w:adjustRightInd w:val="0"/>
        <w:spacing w:line="239" w:lineRule="auto"/>
        <w:ind w:left="0" w:firstLine="709"/>
        <w:jc w:val="both"/>
        <w:rPr>
          <w:sz w:val="28"/>
          <w:szCs w:val="28"/>
        </w:rPr>
      </w:pPr>
      <w:r w:rsidRPr="00CD4887">
        <w:rPr>
          <w:sz w:val="28"/>
          <w:szCs w:val="28"/>
        </w:rPr>
        <w:lastRenderedPageBreak/>
        <w:t>отнесенные к особо охраняемым водным объектам;</w:t>
      </w:r>
    </w:p>
    <w:p w:rsidR="00940A36" w:rsidRPr="00CD4887" w:rsidRDefault="00940A36" w:rsidP="00940A36">
      <w:pPr>
        <w:widowControl w:val="0"/>
        <w:numPr>
          <w:ilvl w:val="0"/>
          <w:numId w:val="20"/>
        </w:numPr>
        <w:tabs>
          <w:tab w:val="left" w:pos="1134"/>
        </w:tabs>
        <w:adjustRightInd w:val="0"/>
        <w:spacing w:line="239" w:lineRule="auto"/>
        <w:ind w:left="0" w:firstLine="709"/>
        <w:jc w:val="both"/>
        <w:rPr>
          <w:sz w:val="28"/>
          <w:szCs w:val="28"/>
        </w:rPr>
      </w:pPr>
      <w:r w:rsidRPr="00CD4887">
        <w:rPr>
          <w:sz w:val="28"/>
          <w:szCs w:val="28"/>
        </w:rPr>
        <w:t>в границах зон, округов санитарной охраны источников питьевого, хозя</w:t>
      </w:r>
      <w:r w:rsidRPr="00CD4887">
        <w:rPr>
          <w:sz w:val="28"/>
          <w:szCs w:val="28"/>
        </w:rPr>
        <w:t>й</w:t>
      </w:r>
      <w:r w:rsidRPr="00CD4887">
        <w:rPr>
          <w:sz w:val="28"/>
          <w:szCs w:val="28"/>
        </w:rPr>
        <w:t>ственно-бытового водоснабжения;</w:t>
      </w:r>
    </w:p>
    <w:p w:rsidR="00940A36" w:rsidRPr="00CD4887" w:rsidRDefault="00940A36" w:rsidP="00940A36">
      <w:pPr>
        <w:widowControl w:val="0"/>
        <w:numPr>
          <w:ilvl w:val="0"/>
          <w:numId w:val="20"/>
        </w:numPr>
        <w:tabs>
          <w:tab w:val="left" w:pos="1134"/>
        </w:tabs>
        <w:adjustRightInd w:val="0"/>
        <w:spacing w:line="239" w:lineRule="auto"/>
        <w:ind w:left="0" w:firstLine="709"/>
        <w:jc w:val="both"/>
        <w:rPr>
          <w:sz w:val="28"/>
          <w:szCs w:val="28"/>
        </w:rPr>
      </w:pPr>
      <w:r w:rsidRPr="00CD4887">
        <w:rPr>
          <w:sz w:val="28"/>
          <w:szCs w:val="28"/>
        </w:rPr>
        <w:t>в границах первого и второго поясов округов санитарной (горно-санитарной) охраны лечебно-оздоровительных местностей и курортов;</w:t>
      </w:r>
    </w:p>
    <w:p w:rsidR="00940A36" w:rsidRPr="00CD4887" w:rsidRDefault="00940A36" w:rsidP="00940A36">
      <w:pPr>
        <w:pStyle w:val="aa"/>
        <w:widowControl w:val="0"/>
        <w:numPr>
          <w:ilvl w:val="0"/>
          <w:numId w:val="20"/>
        </w:numPr>
        <w:tabs>
          <w:tab w:val="left" w:pos="1134"/>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в границах рыбоохранных зон, рыбохозяйственных заповедных зон.</w:t>
      </w:r>
    </w:p>
    <w:p w:rsidR="00940A36" w:rsidRPr="00CD4887" w:rsidRDefault="00940A36" w:rsidP="00940A36">
      <w:pPr>
        <w:pStyle w:val="aa"/>
        <w:widowControl w:val="0"/>
        <w:spacing w:line="239" w:lineRule="auto"/>
        <w:ind w:firstLine="720"/>
        <w:jc w:val="both"/>
        <w:rPr>
          <w:rFonts w:ascii="Times New Roman" w:hAnsi="Times New Roman" w:cs="Times New Roman"/>
          <w:sz w:val="28"/>
          <w:szCs w:val="28"/>
        </w:rPr>
      </w:pPr>
      <w:r w:rsidRPr="00CD4887">
        <w:rPr>
          <w:rFonts w:ascii="Times New Roman" w:hAnsi="Times New Roman" w:cs="Times New Roman"/>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w:t>
      </w:r>
      <w:r w:rsidRPr="00CD4887">
        <w:rPr>
          <w:rFonts w:ascii="Times New Roman" w:hAnsi="Times New Roman" w:cs="Times New Roman"/>
          <w:sz w:val="28"/>
          <w:szCs w:val="28"/>
        </w:rPr>
        <w:t>з</w:t>
      </w:r>
      <w:r w:rsidRPr="00CD4887">
        <w:rPr>
          <w:rFonts w:ascii="Times New Roman" w:hAnsi="Times New Roman" w:cs="Times New Roman"/>
          <w:sz w:val="28"/>
          <w:szCs w:val="28"/>
        </w:rPr>
        <w:t>опасности.</w:t>
      </w:r>
    </w:p>
    <w:p w:rsidR="00940A36" w:rsidRPr="00CD4887" w:rsidRDefault="00940A36" w:rsidP="00940A36">
      <w:pPr>
        <w:pStyle w:val="aa"/>
        <w:widowControl w:val="0"/>
        <w:spacing w:line="239" w:lineRule="auto"/>
        <w:ind w:firstLine="720"/>
        <w:jc w:val="both"/>
        <w:rPr>
          <w:rFonts w:ascii="Times New Roman" w:hAnsi="Times New Roman" w:cs="Times New Roman"/>
          <w:sz w:val="28"/>
          <w:szCs w:val="28"/>
        </w:rPr>
      </w:pPr>
      <w:r w:rsidRPr="00CD4887">
        <w:rPr>
          <w:rFonts w:ascii="Times New Roman" w:hAnsi="Times New Roman" w:cs="Times New Roman"/>
          <w:sz w:val="28"/>
          <w:szCs w:val="28"/>
        </w:rPr>
        <w:t>Сброс сточных вод и (или) дренажных вод может быть ограничен, приостановлен или запрещен по основаниям и в порядке, установленным федеральным законод</w:t>
      </w:r>
      <w:r w:rsidRPr="00CD4887">
        <w:rPr>
          <w:rFonts w:ascii="Times New Roman" w:hAnsi="Times New Roman" w:cs="Times New Roman"/>
          <w:sz w:val="28"/>
          <w:szCs w:val="28"/>
        </w:rPr>
        <w:t>а</w:t>
      </w:r>
      <w:r w:rsidRPr="00CD4887">
        <w:rPr>
          <w:rFonts w:ascii="Times New Roman" w:hAnsi="Times New Roman" w:cs="Times New Roman"/>
          <w:sz w:val="28"/>
          <w:szCs w:val="28"/>
        </w:rPr>
        <w:t>тельством.</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7.4.9. В целях охраны подземных вод от загрязнения запрещается:</w:t>
      </w:r>
    </w:p>
    <w:p w:rsidR="00940A36" w:rsidRPr="00CD4887" w:rsidRDefault="00940A36" w:rsidP="00940A36">
      <w:pPr>
        <w:pStyle w:val="ConsNormal"/>
        <w:numPr>
          <w:ilvl w:val="0"/>
          <w:numId w:val="21"/>
        </w:numPr>
        <w:tabs>
          <w:tab w:val="left" w:pos="1134"/>
        </w:tabs>
        <w:spacing w:line="239" w:lineRule="auto"/>
        <w:ind w:left="0" w:right="0" w:firstLine="709"/>
        <w:jc w:val="both"/>
        <w:rPr>
          <w:rFonts w:ascii="Times New Roman" w:hAnsi="Times New Roman" w:cs="Times New Roman"/>
          <w:sz w:val="28"/>
          <w:szCs w:val="28"/>
        </w:rPr>
      </w:pPr>
      <w:r w:rsidRPr="00CD4887">
        <w:rPr>
          <w:rFonts w:ascii="Times New Roman" w:hAnsi="Times New Roman" w:cs="Times New Roman"/>
          <w:sz w:val="28"/>
          <w:szCs w:val="28"/>
        </w:rPr>
        <w:t>размещение на водосборных площадях подземных водных объектов, которые испол</w:t>
      </w:r>
      <w:r w:rsidRPr="00CD4887">
        <w:rPr>
          <w:rFonts w:ascii="Times New Roman" w:hAnsi="Times New Roman" w:cs="Times New Roman"/>
          <w:sz w:val="28"/>
          <w:szCs w:val="28"/>
        </w:rPr>
        <w:t>ь</w:t>
      </w:r>
      <w:r w:rsidRPr="00CD4887">
        <w:rPr>
          <w:rFonts w:ascii="Times New Roman" w:hAnsi="Times New Roman" w:cs="Times New Roman"/>
          <w:sz w:val="28"/>
          <w:szCs w:val="28"/>
        </w:rPr>
        <w:t>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w:t>
      </w:r>
      <w:r w:rsidRPr="00CD4887">
        <w:rPr>
          <w:rFonts w:ascii="Times New Roman" w:hAnsi="Times New Roman" w:cs="Times New Roman"/>
          <w:sz w:val="28"/>
          <w:szCs w:val="28"/>
        </w:rPr>
        <w:t>м</w:t>
      </w:r>
      <w:r w:rsidRPr="00CD4887">
        <w:rPr>
          <w:rFonts w:ascii="Times New Roman" w:hAnsi="Times New Roman" w:cs="Times New Roman"/>
          <w:sz w:val="28"/>
          <w:szCs w:val="28"/>
        </w:rPr>
        <w:t>ных вод;</w:t>
      </w:r>
    </w:p>
    <w:p w:rsidR="00940A36" w:rsidRPr="00CD4887" w:rsidRDefault="00940A36" w:rsidP="00940A36">
      <w:pPr>
        <w:pStyle w:val="ConsNormal"/>
        <w:numPr>
          <w:ilvl w:val="0"/>
          <w:numId w:val="21"/>
        </w:numPr>
        <w:tabs>
          <w:tab w:val="left" w:pos="1134"/>
        </w:tabs>
        <w:spacing w:line="239" w:lineRule="auto"/>
        <w:ind w:left="0" w:right="0" w:firstLine="709"/>
        <w:jc w:val="both"/>
        <w:rPr>
          <w:rFonts w:ascii="Times New Roman" w:hAnsi="Times New Roman" w:cs="Times New Roman"/>
          <w:sz w:val="28"/>
          <w:szCs w:val="28"/>
        </w:rPr>
      </w:pPr>
      <w:r w:rsidRPr="00CD4887">
        <w:rPr>
          <w:rFonts w:ascii="Times New Roman" w:hAnsi="Times New Roman" w:cs="Times New Roman"/>
          <w:sz w:val="28"/>
          <w:szCs w:val="28"/>
        </w:rPr>
        <w:t>использование сточных вод для орошения и удобрения земель с нарушением федерал</w:t>
      </w:r>
      <w:r w:rsidRPr="00CD4887">
        <w:rPr>
          <w:rFonts w:ascii="Times New Roman" w:hAnsi="Times New Roman" w:cs="Times New Roman"/>
          <w:sz w:val="28"/>
          <w:szCs w:val="28"/>
        </w:rPr>
        <w:t>ь</w:t>
      </w:r>
      <w:r w:rsidRPr="00CD4887">
        <w:rPr>
          <w:rFonts w:ascii="Times New Roman" w:hAnsi="Times New Roman" w:cs="Times New Roman"/>
          <w:sz w:val="28"/>
          <w:szCs w:val="28"/>
        </w:rPr>
        <w:t>ного законодательства;</w:t>
      </w:r>
    </w:p>
    <w:p w:rsidR="00940A36" w:rsidRPr="00CD4887" w:rsidRDefault="00940A36" w:rsidP="00940A36">
      <w:pPr>
        <w:pStyle w:val="ConsNormal"/>
        <w:numPr>
          <w:ilvl w:val="0"/>
          <w:numId w:val="21"/>
        </w:numPr>
        <w:tabs>
          <w:tab w:val="left" w:pos="1134"/>
        </w:tabs>
        <w:spacing w:line="239" w:lineRule="auto"/>
        <w:ind w:left="0" w:right="0" w:firstLine="709"/>
        <w:jc w:val="both"/>
        <w:rPr>
          <w:rFonts w:ascii="Times New Roman" w:hAnsi="Times New Roman" w:cs="Times New Roman"/>
          <w:sz w:val="28"/>
          <w:szCs w:val="28"/>
        </w:rPr>
      </w:pPr>
      <w:r w:rsidRPr="00CD4887">
        <w:rPr>
          <w:rFonts w:ascii="Times New Roman" w:hAnsi="Times New Roman" w:cs="Times New Roman"/>
          <w:sz w:val="28"/>
          <w:szCs w:val="28"/>
        </w:rPr>
        <w:t>отвод без очистки дренажных вод с полей и поверхностных сточных вод с террит</w:t>
      </w:r>
      <w:r w:rsidRPr="00CD4887">
        <w:rPr>
          <w:rFonts w:ascii="Times New Roman" w:hAnsi="Times New Roman" w:cs="Times New Roman"/>
          <w:sz w:val="28"/>
          <w:szCs w:val="28"/>
        </w:rPr>
        <w:t>о</w:t>
      </w:r>
      <w:r w:rsidRPr="00CD4887">
        <w:rPr>
          <w:rFonts w:ascii="Times New Roman" w:hAnsi="Times New Roman" w:cs="Times New Roman"/>
          <w:sz w:val="28"/>
          <w:szCs w:val="28"/>
        </w:rPr>
        <w:t>рий населенных мест в овраги и балки;</w:t>
      </w:r>
    </w:p>
    <w:p w:rsidR="00940A36" w:rsidRPr="00CD4887" w:rsidRDefault="00940A36" w:rsidP="00940A36">
      <w:pPr>
        <w:pStyle w:val="ConsNormal"/>
        <w:numPr>
          <w:ilvl w:val="0"/>
          <w:numId w:val="21"/>
        </w:numPr>
        <w:tabs>
          <w:tab w:val="left" w:pos="1134"/>
        </w:tabs>
        <w:spacing w:line="239" w:lineRule="auto"/>
        <w:ind w:left="0" w:right="0" w:firstLine="709"/>
        <w:jc w:val="both"/>
        <w:rPr>
          <w:rFonts w:ascii="Times New Roman" w:hAnsi="Times New Roman" w:cs="Times New Roman"/>
          <w:sz w:val="28"/>
          <w:szCs w:val="28"/>
        </w:rPr>
      </w:pPr>
      <w:r w:rsidRPr="00CD4887">
        <w:rPr>
          <w:rFonts w:ascii="Times New Roman" w:hAnsi="Times New Roman" w:cs="Times New Roman"/>
          <w:sz w:val="28"/>
          <w:szCs w:val="28"/>
        </w:rPr>
        <w:t>закачка отработанных вод в подземные горизонты, подземное складирование твердых отходов;</w:t>
      </w:r>
    </w:p>
    <w:p w:rsidR="00940A36" w:rsidRPr="00CD4887" w:rsidRDefault="00940A36" w:rsidP="00940A36">
      <w:pPr>
        <w:pStyle w:val="ConsNormal"/>
        <w:numPr>
          <w:ilvl w:val="0"/>
          <w:numId w:val="21"/>
        </w:numPr>
        <w:tabs>
          <w:tab w:val="left" w:pos="1134"/>
        </w:tabs>
        <w:spacing w:line="239" w:lineRule="auto"/>
        <w:ind w:left="0" w:right="0" w:firstLine="709"/>
        <w:jc w:val="both"/>
        <w:rPr>
          <w:rFonts w:ascii="Times New Roman" w:hAnsi="Times New Roman" w:cs="Times New Roman"/>
          <w:sz w:val="28"/>
          <w:szCs w:val="28"/>
        </w:rPr>
      </w:pPr>
      <w:r w:rsidRPr="00CD4887">
        <w:rPr>
          <w:rFonts w:ascii="Times New Roman" w:hAnsi="Times New Roman" w:cs="Times New Roman"/>
          <w:sz w:val="28"/>
          <w:szCs w:val="28"/>
        </w:rPr>
        <w:t>применение, хранение ядохимикатов и удобрений в пределах водосборов грунтовых вод, используемых при нецентрализованном водоснабжении;</w:t>
      </w:r>
    </w:p>
    <w:p w:rsidR="00940A36" w:rsidRPr="00CD4887" w:rsidRDefault="00940A36" w:rsidP="00940A36">
      <w:pPr>
        <w:pStyle w:val="ConsNormal"/>
        <w:numPr>
          <w:ilvl w:val="0"/>
          <w:numId w:val="21"/>
        </w:numPr>
        <w:tabs>
          <w:tab w:val="left" w:pos="1134"/>
        </w:tabs>
        <w:spacing w:line="239" w:lineRule="auto"/>
        <w:ind w:left="0" w:right="0" w:firstLine="709"/>
        <w:jc w:val="both"/>
        <w:rPr>
          <w:rFonts w:ascii="Times New Roman" w:hAnsi="Times New Roman" w:cs="Times New Roman"/>
          <w:sz w:val="28"/>
          <w:szCs w:val="28"/>
        </w:rPr>
      </w:pPr>
      <w:r w:rsidRPr="00CD4887">
        <w:rPr>
          <w:rFonts w:ascii="Times New Roman" w:hAnsi="Times New Roman" w:cs="Times New Roman"/>
          <w:sz w:val="28"/>
          <w:szCs w:val="28"/>
        </w:rPr>
        <w:t>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w:t>
      </w:r>
      <w:r w:rsidRPr="00CD4887">
        <w:rPr>
          <w:rFonts w:ascii="Times New Roman" w:hAnsi="Times New Roman" w:cs="Times New Roman"/>
          <w:sz w:val="28"/>
          <w:szCs w:val="28"/>
        </w:rPr>
        <w:t>с</w:t>
      </w:r>
      <w:r w:rsidRPr="00CD4887">
        <w:rPr>
          <w:rFonts w:ascii="Times New Roman" w:hAnsi="Times New Roman" w:cs="Times New Roman"/>
          <w:sz w:val="28"/>
          <w:szCs w:val="28"/>
        </w:rPr>
        <w:t>ность химического загрязнения подземных вод.</w:t>
      </w:r>
    </w:p>
    <w:p w:rsidR="00940A36" w:rsidRPr="00CD4887" w:rsidRDefault="00940A36" w:rsidP="00940A36">
      <w:pPr>
        <w:pStyle w:val="ConsNormal"/>
        <w:spacing w:line="239" w:lineRule="auto"/>
        <w:ind w:right="0" w:firstLine="709"/>
        <w:jc w:val="both"/>
        <w:rPr>
          <w:rFonts w:ascii="Times New Roman" w:hAnsi="Times New Roman" w:cs="Times New Roman"/>
          <w:sz w:val="28"/>
          <w:szCs w:val="28"/>
        </w:rPr>
      </w:pPr>
      <w:r w:rsidRPr="00CD4887">
        <w:rPr>
          <w:rFonts w:ascii="Times New Roman" w:hAnsi="Times New Roman" w:cs="Times New Roman"/>
          <w:sz w:val="28"/>
          <w:szCs w:val="28"/>
        </w:rPr>
        <w:t>На территории зон санитарной охраны подземных источников водоснабжения следует выполнять мероприятия по санитарному благоустройству территорий населе</w:t>
      </w:r>
      <w:r w:rsidRPr="00CD4887">
        <w:rPr>
          <w:rFonts w:ascii="Times New Roman" w:hAnsi="Times New Roman" w:cs="Times New Roman"/>
          <w:sz w:val="28"/>
          <w:szCs w:val="28"/>
        </w:rPr>
        <w:t>н</w:t>
      </w:r>
      <w:r w:rsidRPr="00CD4887">
        <w:rPr>
          <w:rFonts w:ascii="Times New Roman" w:hAnsi="Times New Roman" w:cs="Times New Roman"/>
          <w:sz w:val="28"/>
          <w:szCs w:val="28"/>
        </w:rPr>
        <w:t>ных пунктов и других объектов (устройство канализации, гидроизолированных выгребов, отвод поверхнос</w:t>
      </w:r>
      <w:r w:rsidRPr="00CD4887">
        <w:rPr>
          <w:rFonts w:ascii="Times New Roman" w:hAnsi="Times New Roman" w:cs="Times New Roman"/>
          <w:sz w:val="28"/>
          <w:szCs w:val="28"/>
        </w:rPr>
        <w:t>т</w:t>
      </w:r>
      <w:r w:rsidRPr="00CD4887">
        <w:rPr>
          <w:rFonts w:ascii="Times New Roman" w:hAnsi="Times New Roman" w:cs="Times New Roman"/>
          <w:sz w:val="28"/>
          <w:szCs w:val="28"/>
        </w:rPr>
        <w:t>ных вод и др.) в соответствии с требованиями СанПиН 2.1.4.1110-02.</w:t>
      </w:r>
    </w:p>
    <w:p w:rsidR="00940A36" w:rsidRPr="00CD4887" w:rsidRDefault="00940A36" w:rsidP="00940A36">
      <w:pPr>
        <w:pStyle w:val="ConsNormal"/>
        <w:spacing w:line="239" w:lineRule="auto"/>
        <w:ind w:right="0" w:firstLine="709"/>
        <w:jc w:val="both"/>
        <w:rPr>
          <w:rFonts w:ascii="Times New Roman" w:hAnsi="Times New Roman" w:cs="Times New Roman"/>
          <w:sz w:val="28"/>
          <w:szCs w:val="28"/>
        </w:rPr>
      </w:pPr>
      <w:r w:rsidRPr="00CD4887">
        <w:rPr>
          <w:rFonts w:ascii="Times New Roman" w:hAnsi="Times New Roman" w:cs="Times New Roman"/>
          <w:sz w:val="28"/>
          <w:szCs w:val="28"/>
        </w:rPr>
        <w:t>7.4.10. Работы по изменению или обустройству природного водоема или водотока пр</w:t>
      </w:r>
      <w:r w:rsidRPr="00CD4887">
        <w:rPr>
          <w:rFonts w:ascii="Times New Roman" w:hAnsi="Times New Roman" w:cs="Times New Roman"/>
          <w:sz w:val="28"/>
          <w:szCs w:val="28"/>
        </w:rPr>
        <w:t>о</w:t>
      </w:r>
      <w:r w:rsidRPr="00CD4887">
        <w:rPr>
          <w:rFonts w:ascii="Times New Roman" w:hAnsi="Times New Roman" w:cs="Times New Roman"/>
          <w:sz w:val="28"/>
          <w:szCs w:val="28"/>
        </w:rPr>
        <w:t>водятся при условии сохранения его естественного происхождения.</w:t>
      </w:r>
    </w:p>
    <w:p w:rsidR="00940A36" w:rsidRPr="00CD4887" w:rsidRDefault="00940A36" w:rsidP="00940A36">
      <w:pPr>
        <w:pStyle w:val="ConsNormal"/>
        <w:spacing w:line="239" w:lineRule="auto"/>
        <w:ind w:right="0" w:firstLine="709"/>
        <w:jc w:val="both"/>
        <w:rPr>
          <w:rFonts w:ascii="Times New Roman" w:hAnsi="Times New Roman" w:cs="Times New Roman"/>
          <w:sz w:val="28"/>
          <w:szCs w:val="28"/>
        </w:rPr>
      </w:pPr>
    </w:p>
    <w:p w:rsidR="00940A36" w:rsidRPr="00CD4887" w:rsidRDefault="00940A36" w:rsidP="00940A36">
      <w:pPr>
        <w:pStyle w:val="3"/>
        <w:ind w:firstLine="720"/>
        <w:jc w:val="center"/>
        <w:rPr>
          <w:rFonts w:ascii="Times New Roman" w:hAnsi="Times New Roman" w:cs="Times New Roman"/>
          <w:sz w:val="28"/>
          <w:szCs w:val="28"/>
        </w:rPr>
      </w:pPr>
      <w:bookmarkStart w:id="94" w:name="_Toc437506445"/>
      <w:r w:rsidRPr="00CD4887">
        <w:rPr>
          <w:rFonts w:ascii="Times New Roman" w:hAnsi="Times New Roman" w:cs="Times New Roman"/>
          <w:sz w:val="28"/>
          <w:szCs w:val="28"/>
        </w:rPr>
        <w:t>7.5. Охрана почв</w:t>
      </w:r>
      <w:bookmarkEnd w:id="94"/>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 xml:space="preserve">7.5.1. Требования по охране почв предъявляются к жилым, </w:t>
      </w:r>
      <w:r w:rsidRPr="00CD4887">
        <w:rPr>
          <w:rFonts w:ascii="Times New Roman" w:hAnsi="Times New Roman" w:cs="Times New Roman"/>
          <w:sz w:val="28"/>
          <w:szCs w:val="28"/>
        </w:rPr>
        <w:lastRenderedPageBreak/>
        <w:t>рекреационным и к</w:t>
      </w:r>
      <w:r w:rsidRPr="00CD4887">
        <w:rPr>
          <w:rFonts w:ascii="Times New Roman" w:hAnsi="Times New Roman" w:cs="Times New Roman"/>
          <w:sz w:val="28"/>
          <w:szCs w:val="28"/>
        </w:rPr>
        <w:t>у</w:t>
      </w:r>
      <w:r w:rsidRPr="00CD4887">
        <w:rPr>
          <w:rFonts w:ascii="Times New Roman" w:hAnsi="Times New Roman" w:cs="Times New Roman"/>
          <w:sz w:val="28"/>
          <w:szCs w:val="28"/>
        </w:rPr>
        <w:t>рортным зонам, зонам санитарной охраны водоемов и водотоков, территориям сельск</w:t>
      </w:r>
      <w:r w:rsidRPr="00CD4887">
        <w:rPr>
          <w:rFonts w:ascii="Times New Roman" w:hAnsi="Times New Roman" w:cs="Times New Roman"/>
          <w:sz w:val="28"/>
          <w:szCs w:val="28"/>
        </w:rPr>
        <w:t>о</w:t>
      </w:r>
      <w:r w:rsidRPr="00CD4887">
        <w:rPr>
          <w:rFonts w:ascii="Times New Roman" w:hAnsi="Times New Roman" w:cs="Times New Roman"/>
          <w:sz w:val="28"/>
          <w:szCs w:val="28"/>
        </w:rPr>
        <w:t>хозяйственного назначения и другим территориям, где возможно влияние загрязненных почв на здоровье человека и у</w:t>
      </w:r>
      <w:r w:rsidRPr="00CD4887">
        <w:rPr>
          <w:rFonts w:ascii="Times New Roman" w:hAnsi="Times New Roman" w:cs="Times New Roman"/>
          <w:sz w:val="28"/>
          <w:szCs w:val="28"/>
        </w:rPr>
        <w:t>с</w:t>
      </w:r>
      <w:r w:rsidRPr="00CD4887">
        <w:rPr>
          <w:rFonts w:ascii="Times New Roman" w:hAnsi="Times New Roman" w:cs="Times New Roman"/>
          <w:sz w:val="28"/>
          <w:szCs w:val="28"/>
        </w:rPr>
        <w:t xml:space="preserve">ловия проживания. </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7.5.2. Оценка состояния почв на территории муниципального образования </w:t>
      </w:r>
      <w:r>
        <w:rPr>
          <w:sz w:val="28"/>
          <w:szCs w:val="28"/>
        </w:rPr>
        <w:t>сельское поселение Горноправдинск</w:t>
      </w:r>
      <w:r w:rsidRPr="00CD4887">
        <w:rPr>
          <w:sz w:val="28"/>
          <w:szCs w:val="28"/>
        </w:rPr>
        <w:t xml:space="preserve"> проводится в соответствии с требованиями СанПиН 42-128-4690-88 с и</w:t>
      </w:r>
      <w:r w:rsidRPr="00CD4887">
        <w:rPr>
          <w:sz w:val="28"/>
          <w:szCs w:val="28"/>
        </w:rPr>
        <w:t>з</w:t>
      </w:r>
      <w:r w:rsidRPr="00CD4887">
        <w:rPr>
          <w:sz w:val="28"/>
          <w:szCs w:val="28"/>
        </w:rPr>
        <w:t>менениями и дополнениями на 12 октября 2006 года, СанПиН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w:t>
      </w:r>
      <w:r w:rsidRPr="00CD4887">
        <w:rPr>
          <w:sz w:val="28"/>
          <w:szCs w:val="28"/>
        </w:rPr>
        <w:t>о</w:t>
      </w:r>
      <w:r w:rsidRPr="00CD4887">
        <w:rPr>
          <w:sz w:val="28"/>
          <w:szCs w:val="28"/>
        </w:rPr>
        <w:t>вания.</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В почвах </w:t>
      </w:r>
      <w:r>
        <w:rPr>
          <w:sz w:val="28"/>
          <w:szCs w:val="28"/>
        </w:rPr>
        <w:t>сельского поселения</w:t>
      </w:r>
      <w:r w:rsidRPr="00CD4887">
        <w:rPr>
          <w:sz w:val="28"/>
          <w:szCs w:val="28"/>
        </w:rPr>
        <w:t xml:space="preserve"> содержание потенциально опасных для человека химических и биол</w:t>
      </w:r>
      <w:r w:rsidRPr="00CD4887">
        <w:rPr>
          <w:sz w:val="28"/>
          <w:szCs w:val="28"/>
        </w:rPr>
        <w:t>о</w:t>
      </w:r>
      <w:r w:rsidRPr="00CD4887">
        <w:rPr>
          <w:sz w:val="28"/>
          <w:szCs w:val="28"/>
        </w:rPr>
        <w:t>гических веществ, биологических и микробиологических организмов, а также уровень ради</w:t>
      </w:r>
      <w:r w:rsidRPr="00CD4887">
        <w:rPr>
          <w:sz w:val="28"/>
          <w:szCs w:val="28"/>
        </w:rPr>
        <w:t>а</w:t>
      </w:r>
      <w:r w:rsidRPr="00CD4887">
        <w:rPr>
          <w:sz w:val="28"/>
          <w:szCs w:val="28"/>
        </w:rPr>
        <w:t>ционного фона не должны превышать предельно допустимые концентрации (уровни), устано</w:t>
      </w:r>
      <w:r w:rsidRPr="00CD4887">
        <w:rPr>
          <w:sz w:val="28"/>
          <w:szCs w:val="28"/>
        </w:rPr>
        <w:t>в</w:t>
      </w:r>
      <w:r w:rsidRPr="00CD4887">
        <w:rPr>
          <w:sz w:val="28"/>
          <w:szCs w:val="28"/>
        </w:rPr>
        <w:t>ленные санитарными правилами и гигиеническими нормативами.</w:t>
      </w:r>
    </w:p>
    <w:p w:rsidR="00940A36" w:rsidRPr="00CD4887" w:rsidRDefault="00940A36" w:rsidP="00940A36">
      <w:pPr>
        <w:widowControl w:val="0"/>
        <w:spacing w:line="239" w:lineRule="auto"/>
        <w:ind w:firstLine="720"/>
        <w:jc w:val="both"/>
        <w:rPr>
          <w:sz w:val="28"/>
          <w:szCs w:val="28"/>
        </w:rPr>
      </w:pPr>
      <w:r w:rsidRPr="00CD4887">
        <w:rPr>
          <w:sz w:val="28"/>
          <w:szCs w:val="28"/>
        </w:rPr>
        <w:t>7.5.3. Выбор площадки для размещения объектов проводится с учетом:</w:t>
      </w:r>
    </w:p>
    <w:p w:rsidR="00940A36" w:rsidRPr="00CD4887" w:rsidRDefault="00940A36" w:rsidP="00940A36">
      <w:pPr>
        <w:widowControl w:val="0"/>
        <w:numPr>
          <w:ilvl w:val="0"/>
          <w:numId w:val="24"/>
        </w:numPr>
        <w:tabs>
          <w:tab w:val="left" w:pos="1134"/>
        </w:tabs>
        <w:spacing w:line="239" w:lineRule="auto"/>
        <w:ind w:left="0" w:firstLine="709"/>
        <w:jc w:val="both"/>
        <w:rPr>
          <w:sz w:val="28"/>
          <w:szCs w:val="28"/>
        </w:rPr>
      </w:pPr>
      <w:r w:rsidRPr="00CD4887">
        <w:rPr>
          <w:sz w:val="28"/>
          <w:szCs w:val="28"/>
        </w:rPr>
        <w:t>физико-химических свойств почв, их состава;</w:t>
      </w:r>
    </w:p>
    <w:p w:rsidR="00940A36" w:rsidRPr="00CD4887" w:rsidRDefault="00940A36" w:rsidP="00940A36">
      <w:pPr>
        <w:widowControl w:val="0"/>
        <w:numPr>
          <w:ilvl w:val="0"/>
          <w:numId w:val="24"/>
        </w:numPr>
        <w:tabs>
          <w:tab w:val="left" w:pos="1134"/>
        </w:tabs>
        <w:spacing w:line="239" w:lineRule="auto"/>
        <w:ind w:left="0" w:firstLine="709"/>
        <w:jc w:val="both"/>
        <w:rPr>
          <w:sz w:val="28"/>
          <w:szCs w:val="28"/>
        </w:rPr>
      </w:pPr>
      <w:r w:rsidRPr="00CD4887">
        <w:rPr>
          <w:sz w:val="28"/>
          <w:szCs w:val="28"/>
        </w:rPr>
        <w:t>природно-климатических характеристик (роза ветров, количество осадков, температу</w:t>
      </w:r>
      <w:r w:rsidRPr="00CD4887">
        <w:rPr>
          <w:sz w:val="28"/>
          <w:szCs w:val="28"/>
        </w:rPr>
        <w:t>р</w:t>
      </w:r>
      <w:r w:rsidRPr="00CD4887">
        <w:rPr>
          <w:sz w:val="28"/>
          <w:szCs w:val="28"/>
        </w:rPr>
        <w:t>ный режим);</w:t>
      </w:r>
    </w:p>
    <w:p w:rsidR="00940A36" w:rsidRPr="00CD4887" w:rsidRDefault="00940A36" w:rsidP="00940A36">
      <w:pPr>
        <w:widowControl w:val="0"/>
        <w:numPr>
          <w:ilvl w:val="0"/>
          <w:numId w:val="24"/>
        </w:numPr>
        <w:tabs>
          <w:tab w:val="left" w:pos="1134"/>
        </w:tabs>
        <w:spacing w:line="239" w:lineRule="auto"/>
        <w:ind w:left="0" w:firstLine="709"/>
        <w:jc w:val="both"/>
        <w:rPr>
          <w:sz w:val="28"/>
          <w:szCs w:val="28"/>
        </w:rPr>
      </w:pPr>
      <w:r w:rsidRPr="00CD4887">
        <w:rPr>
          <w:sz w:val="28"/>
          <w:szCs w:val="28"/>
        </w:rPr>
        <w:t>ландшафтных, геологических и гидрологических характеристик почв;</w:t>
      </w:r>
    </w:p>
    <w:p w:rsidR="00940A36" w:rsidRPr="00CD4887" w:rsidRDefault="00940A36" w:rsidP="00940A36">
      <w:pPr>
        <w:widowControl w:val="0"/>
        <w:numPr>
          <w:ilvl w:val="0"/>
          <w:numId w:val="24"/>
        </w:numPr>
        <w:tabs>
          <w:tab w:val="left" w:pos="1134"/>
        </w:tabs>
        <w:spacing w:line="239" w:lineRule="auto"/>
        <w:ind w:left="0" w:firstLine="709"/>
        <w:jc w:val="both"/>
        <w:rPr>
          <w:sz w:val="28"/>
          <w:szCs w:val="28"/>
        </w:rPr>
      </w:pPr>
      <w:r w:rsidRPr="00CD4887">
        <w:rPr>
          <w:sz w:val="28"/>
          <w:szCs w:val="28"/>
        </w:rPr>
        <w:t>видов хозяйственного использования.</w:t>
      </w:r>
    </w:p>
    <w:p w:rsidR="00940A36" w:rsidRPr="00CD4887" w:rsidRDefault="00940A36" w:rsidP="00940A36">
      <w:pPr>
        <w:widowControl w:val="0"/>
        <w:spacing w:line="239" w:lineRule="auto"/>
        <w:ind w:firstLine="720"/>
        <w:jc w:val="both"/>
        <w:rPr>
          <w:sz w:val="28"/>
          <w:szCs w:val="28"/>
        </w:rPr>
      </w:pPr>
      <w:r w:rsidRPr="00CD4887">
        <w:rPr>
          <w:sz w:val="28"/>
          <w:szCs w:val="28"/>
        </w:rPr>
        <w:t>Предоставление земельных участков без заключения органов Роспотребнадзора не д</w:t>
      </w:r>
      <w:r w:rsidRPr="00CD4887">
        <w:rPr>
          <w:sz w:val="28"/>
          <w:szCs w:val="28"/>
        </w:rPr>
        <w:t>о</w:t>
      </w:r>
      <w:r w:rsidRPr="00CD4887">
        <w:rPr>
          <w:sz w:val="28"/>
          <w:szCs w:val="28"/>
        </w:rPr>
        <w:t>пускается.</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7.5.4. Качество почв на территории </w:t>
      </w:r>
      <w:r>
        <w:rPr>
          <w:sz w:val="28"/>
          <w:szCs w:val="28"/>
        </w:rPr>
        <w:t>сельского поселения</w:t>
      </w:r>
      <w:r w:rsidRPr="00CD4887">
        <w:rPr>
          <w:sz w:val="28"/>
          <w:szCs w:val="28"/>
        </w:rPr>
        <w:t xml:space="preserve"> в зависимости от их функционального назн</w:t>
      </w:r>
      <w:r w:rsidRPr="00CD4887">
        <w:rPr>
          <w:sz w:val="28"/>
          <w:szCs w:val="28"/>
        </w:rPr>
        <w:t>а</w:t>
      </w:r>
      <w:r w:rsidRPr="00CD4887">
        <w:rPr>
          <w:sz w:val="28"/>
          <w:szCs w:val="28"/>
        </w:rPr>
        <w:t>чения и использования должно соответствовать требованиям СанПиН 2.1.7.1287-03.</w:t>
      </w:r>
    </w:p>
    <w:p w:rsidR="00940A36" w:rsidRPr="00CD4887" w:rsidRDefault="00940A36" w:rsidP="00940A36">
      <w:pPr>
        <w:widowControl w:val="0"/>
        <w:spacing w:line="239" w:lineRule="auto"/>
        <w:ind w:firstLine="708"/>
        <w:jc w:val="both"/>
        <w:rPr>
          <w:sz w:val="28"/>
          <w:szCs w:val="28"/>
        </w:rPr>
      </w:pPr>
      <w:r w:rsidRPr="00CD4887">
        <w:rPr>
          <w:sz w:val="28"/>
          <w:szCs w:val="28"/>
        </w:rPr>
        <w:t>7.5.5. Почвы, где годовая эффективная доза радиации не превышает 1 мЗв считаются не загрязненными по радиоактивному фактору.</w:t>
      </w:r>
    </w:p>
    <w:p w:rsidR="00940A36" w:rsidRPr="00CD4887" w:rsidRDefault="00940A36" w:rsidP="00940A36">
      <w:pPr>
        <w:widowControl w:val="0"/>
        <w:spacing w:line="239" w:lineRule="auto"/>
        <w:ind w:firstLine="708"/>
        <w:jc w:val="both"/>
        <w:rPr>
          <w:sz w:val="28"/>
          <w:szCs w:val="28"/>
        </w:rPr>
      </w:pPr>
      <w:r w:rsidRPr="00CD4887">
        <w:rPr>
          <w:sz w:val="28"/>
          <w:szCs w:val="28"/>
        </w:rPr>
        <w:t>При обнаружении локальных источников радиоактивного загрязнения с уровнем ради</w:t>
      </w:r>
      <w:r w:rsidRPr="00CD4887">
        <w:rPr>
          <w:sz w:val="28"/>
          <w:szCs w:val="28"/>
        </w:rPr>
        <w:t>а</w:t>
      </w:r>
      <w:r w:rsidRPr="00CD4887">
        <w:rPr>
          <w:sz w:val="28"/>
          <w:szCs w:val="28"/>
        </w:rPr>
        <w:t>ционного воздействия на население:</w:t>
      </w:r>
    </w:p>
    <w:p w:rsidR="00940A36" w:rsidRPr="00CD4887" w:rsidRDefault="00940A36" w:rsidP="00940A36">
      <w:pPr>
        <w:widowControl w:val="0"/>
        <w:numPr>
          <w:ilvl w:val="0"/>
          <w:numId w:val="23"/>
        </w:numPr>
        <w:tabs>
          <w:tab w:val="left" w:pos="1134"/>
        </w:tabs>
        <w:spacing w:line="239" w:lineRule="auto"/>
        <w:ind w:left="0" w:firstLine="709"/>
        <w:jc w:val="both"/>
        <w:rPr>
          <w:sz w:val="28"/>
          <w:szCs w:val="28"/>
        </w:rPr>
      </w:pPr>
      <w:r w:rsidRPr="00CD4887">
        <w:rPr>
          <w:sz w:val="28"/>
          <w:szCs w:val="28"/>
        </w:rPr>
        <w:t>от 0,01 до 0,3 мЗв/год – необходимо провести исследование источника с целью оценки величины годовой эффективной дозы и определения величины дозы, ожида</w:t>
      </w:r>
      <w:r w:rsidRPr="00CD4887">
        <w:rPr>
          <w:sz w:val="28"/>
          <w:szCs w:val="28"/>
        </w:rPr>
        <w:t>е</w:t>
      </w:r>
      <w:r w:rsidRPr="00CD4887">
        <w:rPr>
          <w:sz w:val="28"/>
          <w:szCs w:val="28"/>
        </w:rPr>
        <w:t>мой за 70 лет;</w:t>
      </w:r>
    </w:p>
    <w:p w:rsidR="00940A36" w:rsidRPr="00CD4887" w:rsidRDefault="00940A36" w:rsidP="00940A36">
      <w:pPr>
        <w:widowControl w:val="0"/>
        <w:numPr>
          <w:ilvl w:val="0"/>
          <w:numId w:val="23"/>
        </w:numPr>
        <w:tabs>
          <w:tab w:val="left" w:pos="1134"/>
        </w:tabs>
        <w:spacing w:line="239" w:lineRule="auto"/>
        <w:ind w:left="0" w:firstLine="709"/>
        <w:jc w:val="both"/>
        <w:rPr>
          <w:sz w:val="28"/>
          <w:szCs w:val="28"/>
        </w:rPr>
      </w:pPr>
      <w:r w:rsidRPr="00CD4887">
        <w:rPr>
          <w:sz w:val="28"/>
          <w:szCs w:val="28"/>
        </w:rPr>
        <w:t>более 0,3 мЗв/год – необходимо проведение защитных мероприятий с целью огранич</w:t>
      </w:r>
      <w:r w:rsidRPr="00CD4887">
        <w:rPr>
          <w:sz w:val="28"/>
          <w:szCs w:val="28"/>
        </w:rPr>
        <w:t>е</w:t>
      </w:r>
      <w:r w:rsidRPr="00CD4887">
        <w:rPr>
          <w:sz w:val="28"/>
          <w:szCs w:val="28"/>
        </w:rPr>
        <w:t>ния облучения населения. Масштабы и характер мероприятий определяются с учетом инте</w:t>
      </w:r>
      <w:r w:rsidRPr="00CD4887">
        <w:rPr>
          <w:sz w:val="28"/>
          <w:szCs w:val="28"/>
        </w:rPr>
        <w:t>н</w:t>
      </w:r>
      <w:r w:rsidRPr="00CD4887">
        <w:rPr>
          <w:sz w:val="28"/>
          <w:szCs w:val="28"/>
        </w:rPr>
        <w:t>сивности радиационного воздействия на население по величине ожидаемой коллективной э</w:t>
      </w:r>
      <w:r w:rsidRPr="00CD4887">
        <w:rPr>
          <w:sz w:val="28"/>
          <w:szCs w:val="28"/>
        </w:rPr>
        <w:t>ф</w:t>
      </w:r>
      <w:r w:rsidRPr="00CD4887">
        <w:rPr>
          <w:sz w:val="28"/>
          <w:szCs w:val="28"/>
        </w:rPr>
        <w:t>фективной дозы за 70 лет.</w:t>
      </w:r>
    </w:p>
    <w:p w:rsidR="00940A36" w:rsidRPr="00CD4887" w:rsidRDefault="00940A36" w:rsidP="00940A36">
      <w:pPr>
        <w:widowControl w:val="0"/>
        <w:spacing w:line="239" w:lineRule="auto"/>
        <w:ind w:firstLine="708"/>
        <w:jc w:val="both"/>
        <w:rPr>
          <w:sz w:val="28"/>
          <w:szCs w:val="28"/>
        </w:rPr>
      </w:pPr>
      <w:r w:rsidRPr="00CD4887">
        <w:rPr>
          <w:sz w:val="28"/>
          <w:szCs w:val="28"/>
        </w:rPr>
        <w:t xml:space="preserve">7.5.6. Порядок использования земель, подвергшихся радиоактивному и химическому загрязнению, установления охранных зон, сохранения </w:t>
      </w:r>
      <w:r w:rsidRPr="00CD4887">
        <w:rPr>
          <w:sz w:val="28"/>
          <w:szCs w:val="28"/>
        </w:rPr>
        <w:lastRenderedPageBreak/>
        <w:t>находящихся на этих землях жилых зд</w:t>
      </w:r>
      <w:r w:rsidRPr="00CD4887">
        <w:rPr>
          <w:sz w:val="28"/>
          <w:szCs w:val="28"/>
        </w:rPr>
        <w:t>а</w:t>
      </w:r>
      <w:r w:rsidRPr="00CD4887">
        <w:rPr>
          <w:sz w:val="28"/>
          <w:szCs w:val="28"/>
        </w:rPr>
        <w:t>ний, объектов производственного назначения, объектов социального и культурно-бытового обслуживания населения, проведения на этих землях мелиорати</w:t>
      </w:r>
      <w:r w:rsidRPr="00CD4887">
        <w:rPr>
          <w:sz w:val="28"/>
          <w:szCs w:val="28"/>
        </w:rPr>
        <w:t>в</w:t>
      </w:r>
      <w:r w:rsidRPr="00CD4887">
        <w:rPr>
          <w:sz w:val="28"/>
          <w:szCs w:val="28"/>
        </w:rPr>
        <w:t>ных и других работ определяется Правительством Российской Федерации.</w:t>
      </w:r>
    </w:p>
    <w:p w:rsidR="00940A36" w:rsidRPr="00CD4887" w:rsidRDefault="00940A36" w:rsidP="00940A36">
      <w:pPr>
        <w:pStyle w:val="aa"/>
        <w:widowControl w:val="0"/>
        <w:spacing w:line="239" w:lineRule="auto"/>
        <w:ind w:firstLine="708"/>
        <w:jc w:val="both"/>
        <w:rPr>
          <w:rFonts w:ascii="Times New Roman" w:hAnsi="Times New Roman" w:cs="Times New Roman"/>
          <w:sz w:val="28"/>
          <w:szCs w:val="28"/>
        </w:rPr>
      </w:pPr>
      <w:r w:rsidRPr="00CD4887">
        <w:rPr>
          <w:rFonts w:ascii="Times New Roman" w:hAnsi="Times New Roman" w:cs="Times New Roman"/>
          <w:sz w:val="28"/>
          <w:szCs w:val="28"/>
        </w:rPr>
        <w:t>7.5.8. Мероприятия по защите почв разрабатываются в каждом конкретном случае, уч</w:t>
      </w:r>
      <w:r w:rsidRPr="00CD4887">
        <w:rPr>
          <w:rFonts w:ascii="Times New Roman" w:hAnsi="Times New Roman" w:cs="Times New Roman"/>
          <w:sz w:val="28"/>
          <w:szCs w:val="28"/>
        </w:rPr>
        <w:t>и</w:t>
      </w:r>
      <w:r w:rsidRPr="00CD4887">
        <w:rPr>
          <w:rFonts w:ascii="Times New Roman" w:hAnsi="Times New Roman" w:cs="Times New Roman"/>
          <w:sz w:val="28"/>
          <w:szCs w:val="28"/>
        </w:rPr>
        <w:t>тывающем категорию их загрязнения, и должны предусматривать:</w:t>
      </w:r>
    </w:p>
    <w:p w:rsidR="00940A36" w:rsidRPr="00CD4887" w:rsidRDefault="00940A36" w:rsidP="00940A36">
      <w:pPr>
        <w:pStyle w:val="aa"/>
        <w:widowControl w:val="0"/>
        <w:numPr>
          <w:ilvl w:val="0"/>
          <w:numId w:val="22"/>
        </w:numPr>
        <w:spacing w:line="239" w:lineRule="auto"/>
        <w:jc w:val="both"/>
        <w:rPr>
          <w:rFonts w:ascii="Times New Roman" w:hAnsi="Times New Roman" w:cs="Times New Roman"/>
          <w:sz w:val="28"/>
          <w:szCs w:val="28"/>
        </w:rPr>
      </w:pPr>
      <w:r w:rsidRPr="00CD4887">
        <w:rPr>
          <w:rFonts w:ascii="Times New Roman" w:hAnsi="Times New Roman" w:cs="Times New Roman"/>
          <w:sz w:val="28"/>
          <w:szCs w:val="28"/>
        </w:rPr>
        <w:t xml:space="preserve">введение специальных режимов использования; </w:t>
      </w:r>
    </w:p>
    <w:p w:rsidR="00940A36" w:rsidRPr="00CD4887" w:rsidRDefault="00940A36" w:rsidP="00940A36">
      <w:pPr>
        <w:pStyle w:val="aa"/>
        <w:widowControl w:val="0"/>
        <w:numPr>
          <w:ilvl w:val="0"/>
          <w:numId w:val="22"/>
        </w:numPr>
        <w:spacing w:line="239" w:lineRule="auto"/>
        <w:jc w:val="both"/>
        <w:rPr>
          <w:rFonts w:ascii="Times New Roman" w:hAnsi="Times New Roman" w:cs="Times New Roman"/>
          <w:sz w:val="28"/>
          <w:szCs w:val="28"/>
        </w:rPr>
      </w:pPr>
      <w:r w:rsidRPr="00CD4887">
        <w:rPr>
          <w:rFonts w:ascii="Times New Roman" w:hAnsi="Times New Roman" w:cs="Times New Roman"/>
          <w:sz w:val="28"/>
          <w:szCs w:val="28"/>
        </w:rPr>
        <w:t>изменение целевого назначения;</w:t>
      </w:r>
    </w:p>
    <w:p w:rsidR="00940A36" w:rsidRPr="00CD4887" w:rsidRDefault="00940A36" w:rsidP="00940A36">
      <w:pPr>
        <w:pStyle w:val="aa"/>
        <w:widowControl w:val="0"/>
        <w:numPr>
          <w:ilvl w:val="0"/>
          <w:numId w:val="22"/>
        </w:numPr>
        <w:spacing w:line="239" w:lineRule="auto"/>
        <w:jc w:val="both"/>
        <w:rPr>
          <w:rFonts w:ascii="Times New Roman" w:hAnsi="Times New Roman" w:cs="Times New Roman"/>
          <w:sz w:val="28"/>
          <w:szCs w:val="28"/>
        </w:rPr>
      </w:pPr>
      <w:r w:rsidRPr="00CD4887">
        <w:rPr>
          <w:rFonts w:ascii="Times New Roman" w:hAnsi="Times New Roman" w:cs="Times New Roman"/>
          <w:sz w:val="28"/>
          <w:szCs w:val="28"/>
        </w:rPr>
        <w:t>защиту от загрязнения шахтными водами.</w:t>
      </w:r>
    </w:p>
    <w:p w:rsidR="00940A36" w:rsidRPr="00CD4887" w:rsidRDefault="00940A36" w:rsidP="00940A36">
      <w:pPr>
        <w:pStyle w:val="aa"/>
        <w:widowControl w:val="0"/>
        <w:spacing w:line="239" w:lineRule="auto"/>
        <w:ind w:firstLine="708"/>
        <w:jc w:val="both"/>
        <w:rPr>
          <w:rFonts w:ascii="Times New Roman" w:hAnsi="Times New Roman" w:cs="Times New Roman"/>
          <w:sz w:val="28"/>
          <w:szCs w:val="28"/>
        </w:rPr>
      </w:pPr>
      <w:r w:rsidRPr="00CD4887">
        <w:rPr>
          <w:rFonts w:ascii="Times New Roman" w:hAnsi="Times New Roman" w:cs="Times New Roman"/>
          <w:sz w:val="28"/>
          <w:szCs w:val="28"/>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w:t>
      </w:r>
      <w:r w:rsidRPr="00CD4887">
        <w:rPr>
          <w:rFonts w:ascii="Times New Roman" w:hAnsi="Times New Roman" w:cs="Times New Roman"/>
          <w:sz w:val="28"/>
          <w:szCs w:val="28"/>
        </w:rPr>
        <w:t>о</w:t>
      </w:r>
      <w:r w:rsidRPr="00CD4887">
        <w:rPr>
          <w:rFonts w:ascii="Times New Roman" w:hAnsi="Times New Roman" w:cs="Times New Roman"/>
          <w:sz w:val="28"/>
          <w:szCs w:val="28"/>
        </w:rPr>
        <w:t>нам), в местах складирования промышленных и бытовых отходов, на территории сельскохозяйственных угодий, санитарно-защитных зон должен осущест</w:t>
      </w:r>
      <w:r w:rsidRPr="00CD4887">
        <w:rPr>
          <w:rFonts w:ascii="Times New Roman" w:hAnsi="Times New Roman" w:cs="Times New Roman"/>
          <w:sz w:val="28"/>
          <w:szCs w:val="28"/>
        </w:rPr>
        <w:t>в</w:t>
      </w:r>
      <w:r w:rsidRPr="00CD4887">
        <w:rPr>
          <w:rFonts w:ascii="Times New Roman" w:hAnsi="Times New Roman" w:cs="Times New Roman"/>
          <w:sz w:val="28"/>
          <w:szCs w:val="28"/>
        </w:rPr>
        <w:t>лять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Роспо</w:t>
      </w:r>
      <w:r w:rsidRPr="00CD4887">
        <w:rPr>
          <w:rFonts w:ascii="Times New Roman" w:hAnsi="Times New Roman" w:cs="Times New Roman"/>
          <w:sz w:val="28"/>
          <w:szCs w:val="28"/>
        </w:rPr>
        <w:t>т</w:t>
      </w:r>
      <w:r w:rsidRPr="00CD4887">
        <w:rPr>
          <w:rFonts w:ascii="Times New Roman" w:hAnsi="Times New Roman" w:cs="Times New Roman"/>
          <w:sz w:val="28"/>
          <w:szCs w:val="28"/>
        </w:rPr>
        <w:t>ребнадзора.</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7.5.9. Мероприятия по охране почв предусматривают введение специальных р</w:t>
      </w:r>
      <w:r w:rsidRPr="00CD4887">
        <w:rPr>
          <w:sz w:val="28"/>
          <w:szCs w:val="28"/>
        </w:rPr>
        <w:t>е</w:t>
      </w:r>
      <w:r w:rsidRPr="00CD4887">
        <w:rPr>
          <w:sz w:val="28"/>
          <w:szCs w:val="28"/>
        </w:rPr>
        <w:t>жимов их использования, изменение целевого назначения и рекультивацию почв. Земли, которые подверглись радиоактивному и химическому загрязнению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w:t>
      </w:r>
      <w:r w:rsidRPr="00CD4887">
        <w:rPr>
          <w:sz w:val="28"/>
          <w:szCs w:val="28"/>
        </w:rPr>
        <w:t>а</w:t>
      </w:r>
      <w:r w:rsidRPr="00CD4887">
        <w:rPr>
          <w:sz w:val="28"/>
          <w:szCs w:val="28"/>
        </w:rPr>
        <w:t>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940A36" w:rsidRPr="00CD4887" w:rsidRDefault="00940A36" w:rsidP="00940A36">
      <w:pPr>
        <w:pStyle w:val="3"/>
        <w:jc w:val="center"/>
        <w:rPr>
          <w:rFonts w:ascii="Times New Roman" w:hAnsi="Times New Roman" w:cs="Times New Roman"/>
          <w:sz w:val="28"/>
          <w:szCs w:val="28"/>
        </w:rPr>
      </w:pPr>
      <w:bookmarkStart w:id="95" w:name="_Toc437506446"/>
      <w:r w:rsidRPr="00CD4887">
        <w:rPr>
          <w:rFonts w:ascii="Times New Roman" w:hAnsi="Times New Roman" w:cs="Times New Roman"/>
          <w:sz w:val="28"/>
          <w:szCs w:val="28"/>
        </w:rPr>
        <w:t>7.6. Защита от шума и вибрации</w:t>
      </w:r>
      <w:bookmarkEnd w:id="95"/>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 xml:space="preserve">7.6.1. Планировку и застройку селитебных территорий </w:t>
      </w:r>
      <w:r>
        <w:rPr>
          <w:rFonts w:ascii="Times New Roman" w:hAnsi="Times New Roman" w:cs="Times New Roman"/>
          <w:sz w:val="28"/>
          <w:szCs w:val="28"/>
        </w:rPr>
        <w:t>сельского поселения</w:t>
      </w:r>
      <w:r w:rsidRPr="00CD4887">
        <w:rPr>
          <w:rFonts w:ascii="Times New Roman" w:hAnsi="Times New Roman" w:cs="Times New Roman"/>
          <w:sz w:val="28"/>
          <w:szCs w:val="28"/>
        </w:rPr>
        <w:t xml:space="preserve"> следует осуществлять с учетом обеспечения допустимых уро</w:t>
      </w:r>
      <w:r w:rsidRPr="00CD4887">
        <w:rPr>
          <w:rFonts w:ascii="Times New Roman" w:hAnsi="Times New Roman" w:cs="Times New Roman"/>
          <w:sz w:val="28"/>
          <w:szCs w:val="28"/>
        </w:rPr>
        <w:t>в</w:t>
      </w:r>
      <w:r w:rsidRPr="00CD4887">
        <w:rPr>
          <w:rFonts w:ascii="Times New Roman" w:hAnsi="Times New Roman" w:cs="Times New Roman"/>
          <w:sz w:val="28"/>
          <w:szCs w:val="28"/>
        </w:rPr>
        <w:t>ней шума.</w:t>
      </w:r>
    </w:p>
    <w:p w:rsidR="00940A36" w:rsidRPr="00CD4887" w:rsidRDefault="00940A36" w:rsidP="00940A36">
      <w:pPr>
        <w:widowControl w:val="0"/>
        <w:shd w:val="clear" w:color="auto" w:fill="FFFFFF"/>
        <w:spacing w:line="239" w:lineRule="auto"/>
        <w:ind w:firstLine="709"/>
        <w:jc w:val="both"/>
        <w:rPr>
          <w:sz w:val="28"/>
          <w:szCs w:val="28"/>
        </w:rPr>
      </w:pPr>
      <w:r w:rsidRPr="00CD4887">
        <w:rPr>
          <w:sz w:val="28"/>
          <w:szCs w:val="28"/>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 Нормы допустимых значений инфразвука р</w:t>
      </w:r>
      <w:r w:rsidRPr="00CD4887">
        <w:rPr>
          <w:sz w:val="28"/>
          <w:szCs w:val="28"/>
        </w:rPr>
        <w:t>е</w:t>
      </w:r>
      <w:r w:rsidRPr="00CD4887">
        <w:rPr>
          <w:sz w:val="28"/>
          <w:szCs w:val="28"/>
        </w:rPr>
        <w:t>гламентируются СанПиН 2.2.4/2.1.8.583-96.</w:t>
      </w:r>
    </w:p>
    <w:p w:rsidR="00940A36" w:rsidRPr="00CD4887" w:rsidRDefault="00940A36" w:rsidP="00940A36">
      <w:pPr>
        <w:pStyle w:val="aa"/>
        <w:widowControl w:val="0"/>
        <w:spacing w:line="239" w:lineRule="auto"/>
        <w:ind w:firstLine="709"/>
        <w:jc w:val="both"/>
        <w:rPr>
          <w:rFonts w:ascii="Times New Roman" w:hAnsi="Times New Roman" w:cs="Times New Roman"/>
          <w:spacing w:val="-2"/>
          <w:sz w:val="28"/>
          <w:szCs w:val="28"/>
        </w:rPr>
      </w:pPr>
      <w:r w:rsidRPr="00CD4887">
        <w:rPr>
          <w:rFonts w:ascii="Times New Roman" w:hAnsi="Times New Roman" w:cs="Times New Roman"/>
          <w:spacing w:val="-2"/>
          <w:sz w:val="28"/>
          <w:szCs w:val="28"/>
        </w:rPr>
        <w:t>7.6.2.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w:t>
      </w:r>
      <w:r w:rsidRPr="00CD4887">
        <w:rPr>
          <w:rFonts w:ascii="Times New Roman" w:hAnsi="Times New Roman" w:cs="Times New Roman"/>
          <w:spacing w:val="-2"/>
          <w:sz w:val="28"/>
          <w:szCs w:val="28"/>
        </w:rPr>
        <w:t>я</w:t>
      </w:r>
      <w:r w:rsidRPr="00CD4887">
        <w:rPr>
          <w:rFonts w:ascii="Times New Roman" w:hAnsi="Times New Roman" w:cs="Times New Roman"/>
          <w:spacing w:val="-2"/>
          <w:sz w:val="28"/>
          <w:szCs w:val="28"/>
        </w:rPr>
        <w:t xml:space="preserve">тий. </w:t>
      </w:r>
    </w:p>
    <w:p w:rsidR="00940A36" w:rsidRPr="00CD4887" w:rsidRDefault="00940A36" w:rsidP="00940A36">
      <w:pPr>
        <w:widowControl w:val="0"/>
        <w:shd w:val="clear" w:color="auto" w:fill="FFFFFF"/>
        <w:spacing w:line="239" w:lineRule="auto"/>
        <w:ind w:firstLine="709"/>
        <w:jc w:val="both"/>
        <w:rPr>
          <w:rFonts w:eastAsia="Batang"/>
          <w:sz w:val="28"/>
          <w:szCs w:val="28"/>
        </w:rPr>
      </w:pPr>
      <w:r w:rsidRPr="00CD4887">
        <w:rPr>
          <w:sz w:val="28"/>
          <w:szCs w:val="28"/>
        </w:rPr>
        <w:t xml:space="preserve">7.6.3. </w:t>
      </w:r>
      <w:r w:rsidRPr="00CD4887">
        <w:rPr>
          <w:rFonts w:eastAsia="Batang"/>
          <w:sz w:val="28"/>
          <w:szCs w:val="28"/>
        </w:rPr>
        <w:t>Шумовыми характеристиками источников внешнего шума являются:</w:t>
      </w:r>
    </w:p>
    <w:p w:rsidR="00940A36" w:rsidRPr="00CD4887" w:rsidRDefault="00940A36" w:rsidP="00940A36">
      <w:pPr>
        <w:widowControl w:val="0"/>
        <w:numPr>
          <w:ilvl w:val="0"/>
          <w:numId w:val="38"/>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rFonts w:eastAsia="Batang"/>
          <w:sz w:val="28"/>
          <w:szCs w:val="28"/>
        </w:rPr>
        <w:t xml:space="preserve">для транспортных потоков на улицах и дорогах – </w:t>
      </w:r>
      <w:r w:rsidRPr="00CD4887">
        <w:rPr>
          <w:rFonts w:eastAsia="Batang"/>
          <w:iCs/>
          <w:sz w:val="28"/>
          <w:szCs w:val="28"/>
          <w:lang w:val="en-US"/>
        </w:rPr>
        <w:t>L</w:t>
      </w:r>
      <w:r w:rsidRPr="00CD4887">
        <w:rPr>
          <w:rFonts w:eastAsia="Batang"/>
          <w:iCs/>
          <w:sz w:val="28"/>
          <w:szCs w:val="28"/>
          <w:vertAlign w:val="subscript"/>
        </w:rPr>
        <w:t>Аэкв</w:t>
      </w:r>
      <w:r w:rsidRPr="00CD4887">
        <w:rPr>
          <w:rFonts w:eastAsia="Batang"/>
          <w:sz w:val="28"/>
          <w:szCs w:val="28"/>
        </w:rPr>
        <w:t xml:space="preserve">* на расстоянии </w:t>
      </w:r>
      <w:smartTag w:uri="urn:schemas-microsoft-com:office:smarttags" w:element="metricconverter">
        <w:smartTagPr>
          <w:attr w:name="ProductID" w:val="7,5 м"/>
        </w:smartTagPr>
        <w:r w:rsidRPr="00CD4887">
          <w:rPr>
            <w:rFonts w:eastAsia="Batang"/>
            <w:sz w:val="28"/>
            <w:szCs w:val="28"/>
          </w:rPr>
          <w:t>7,5 м</w:t>
        </w:r>
      </w:smartTag>
      <w:r w:rsidRPr="00CD4887">
        <w:rPr>
          <w:rFonts w:eastAsia="Batang"/>
          <w:sz w:val="28"/>
          <w:szCs w:val="28"/>
        </w:rPr>
        <w:t xml:space="preserve"> от оси пе</w:t>
      </w:r>
      <w:r w:rsidRPr="00CD4887">
        <w:rPr>
          <w:rFonts w:eastAsia="Batang"/>
          <w:sz w:val="28"/>
          <w:szCs w:val="28"/>
        </w:rPr>
        <w:t>р</w:t>
      </w:r>
      <w:r w:rsidRPr="00CD4887">
        <w:rPr>
          <w:rFonts w:eastAsia="Batang"/>
          <w:sz w:val="28"/>
          <w:szCs w:val="28"/>
        </w:rPr>
        <w:t>вой полосы движения;</w:t>
      </w:r>
    </w:p>
    <w:p w:rsidR="00940A36" w:rsidRPr="00CD4887" w:rsidRDefault="00940A36" w:rsidP="00940A36">
      <w:pPr>
        <w:widowControl w:val="0"/>
        <w:numPr>
          <w:ilvl w:val="0"/>
          <w:numId w:val="38"/>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rFonts w:eastAsia="Batang"/>
          <w:sz w:val="28"/>
          <w:szCs w:val="28"/>
        </w:rPr>
        <w:t xml:space="preserve">для потоков железнодорожных поездов – </w:t>
      </w:r>
      <w:r w:rsidRPr="00CD4887">
        <w:rPr>
          <w:rFonts w:eastAsia="Batang"/>
          <w:iCs/>
          <w:sz w:val="28"/>
          <w:szCs w:val="28"/>
          <w:lang w:val="en-US"/>
        </w:rPr>
        <w:t>L</w:t>
      </w:r>
      <w:r w:rsidRPr="00CD4887">
        <w:rPr>
          <w:rFonts w:eastAsia="Batang"/>
          <w:iCs/>
          <w:sz w:val="28"/>
          <w:szCs w:val="28"/>
          <w:vertAlign w:val="subscript"/>
        </w:rPr>
        <w:t>Аэкв</w:t>
      </w:r>
      <w:r w:rsidRPr="00CD4887">
        <w:rPr>
          <w:rFonts w:eastAsia="Batang"/>
          <w:sz w:val="28"/>
          <w:szCs w:val="28"/>
        </w:rPr>
        <w:t xml:space="preserve"> и </w:t>
      </w:r>
      <w:r w:rsidRPr="00CD4887">
        <w:rPr>
          <w:rFonts w:eastAsia="Batang"/>
          <w:iCs/>
          <w:sz w:val="28"/>
          <w:szCs w:val="28"/>
          <w:lang w:val="en-US"/>
        </w:rPr>
        <w:t>L</w:t>
      </w:r>
      <w:r w:rsidRPr="00CD4887">
        <w:rPr>
          <w:rFonts w:eastAsia="Batang"/>
          <w:iCs/>
          <w:sz w:val="28"/>
          <w:szCs w:val="28"/>
          <w:vertAlign w:val="subscript"/>
        </w:rPr>
        <w:t>Амакс</w:t>
      </w:r>
      <w:r w:rsidRPr="00CD4887">
        <w:rPr>
          <w:rFonts w:eastAsia="Batang"/>
          <w:sz w:val="28"/>
          <w:szCs w:val="28"/>
        </w:rPr>
        <w:t xml:space="preserve">** на расстоянии </w:t>
      </w:r>
      <w:smartTag w:uri="urn:schemas-microsoft-com:office:smarttags" w:element="metricconverter">
        <w:smartTagPr>
          <w:attr w:name="ProductID" w:val="25 м"/>
        </w:smartTagPr>
        <w:r w:rsidRPr="00CD4887">
          <w:rPr>
            <w:rFonts w:eastAsia="Batang"/>
            <w:sz w:val="28"/>
            <w:szCs w:val="28"/>
          </w:rPr>
          <w:t>25 м</w:t>
        </w:r>
      </w:smartTag>
      <w:r w:rsidRPr="00CD4887">
        <w:rPr>
          <w:rFonts w:eastAsia="Batang"/>
          <w:sz w:val="28"/>
          <w:szCs w:val="28"/>
        </w:rPr>
        <w:t xml:space="preserve"> от оси ближнего к расчетной точке пути;</w:t>
      </w:r>
    </w:p>
    <w:p w:rsidR="00940A36" w:rsidRPr="00CD4887" w:rsidRDefault="00940A36" w:rsidP="00940A36">
      <w:pPr>
        <w:widowControl w:val="0"/>
        <w:numPr>
          <w:ilvl w:val="0"/>
          <w:numId w:val="38"/>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rFonts w:eastAsia="Batang"/>
          <w:sz w:val="28"/>
          <w:szCs w:val="28"/>
        </w:rPr>
        <w:lastRenderedPageBreak/>
        <w:t>для производственных зон, промышленных и энергетических предприятий с макс</w:t>
      </w:r>
      <w:r w:rsidRPr="00CD4887">
        <w:rPr>
          <w:rFonts w:eastAsia="Batang"/>
          <w:sz w:val="28"/>
          <w:szCs w:val="28"/>
        </w:rPr>
        <w:t>и</w:t>
      </w:r>
      <w:r w:rsidRPr="00CD4887">
        <w:rPr>
          <w:rFonts w:eastAsia="Batang"/>
          <w:sz w:val="28"/>
          <w:szCs w:val="28"/>
        </w:rPr>
        <w:t xml:space="preserve">мальным линейным размером в плане более </w:t>
      </w:r>
      <w:smartTag w:uri="urn:schemas-microsoft-com:office:smarttags" w:element="metricconverter">
        <w:smartTagPr>
          <w:attr w:name="ProductID" w:val="300 м"/>
        </w:smartTagPr>
        <w:r w:rsidRPr="00CD4887">
          <w:rPr>
            <w:rFonts w:eastAsia="Batang"/>
            <w:sz w:val="28"/>
            <w:szCs w:val="28"/>
          </w:rPr>
          <w:t>300 м</w:t>
        </w:r>
      </w:smartTag>
      <w:r w:rsidRPr="00CD4887">
        <w:rPr>
          <w:rFonts w:eastAsia="Batang"/>
          <w:sz w:val="28"/>
          <w:szCs w:val="28"/>
        </w:rPr>
        <w:t xml:space="preserve"> – </w:t>
      </w:r>
      <w:r w:rsidRPr="00CD4887">
        <w:rPr>
          <w:rFonts w:eastAsia="Batang"/>
          <w:iCs/>
          <w:sz w:val="28"/>
          <w:szCs w:val="28"/>
          <w:lang w:val="en-US"/>
        </w:rPr>
        <w:t>L</w:t>
      </w:r>
      <w:r w:rsidRPr="00CD4887">
        <w:rPr>
          <w:rFonts w:eastAsia="Batang"/>
          <w:iCs/>
          <w:sz w:val="28"/>
          <w:szCs w:val="28"/>
          <w:vertAlign w:val="subscript"/>
        </w:rPr>
        <w:t>Аэкв</w:t>
      </w:r>
      <w:r w:rsidRPr="00CD4887">
        <w:rPr>
          <w:rFonts w:eastAsia="Batang"/>
          <w:sz w:val="28"/>
          <w:szCs w:val="28"/>
        </w:rPr>
        <w:t xml:space="preserve"> и </w:t>
      </w:r>
      <w:r w:rsidRPr="00CD4887">
        <w:rPr>
          <w:rFonts w:eastAsia="Batang"/>
          <w:iCs/>
          <w:sz w:val="28"/>
          <w:szCs w:val="28"/>
          <w:lang w:val="en-US"/>
        </w:rPr>
        <w:t>L</w:t>
      </w:r>
      <w:r w:rsidRPr="00CD4887">
        <w:rPr>
          <w:rFonts w:eastAsia="Batang"/>
          <w:iCs/>
          <w:sz w:val="28"/>
          <w:szCs w:val="28"/>
          <w:vertAlign w:val="subscript"/>
        </w:rPr>
        <w:t>Амакс</w:t>
      </w:r>
      <w:r w:rsidRPr="00CD4887">
        <w:rPr>
          <w:rFonts w:eastAsia="Batang"/>
          <w:sz w:val="28"/>
          <w:szCs w:val="28"/>
        </w:rPr>
        <w:t xml:space="preserve"> на границе территории пре</w:t>
      </w:r>
      <w:r w:rsidRPr="00CD4887">
        <w:rPr>
          <w:rFonts w:eastAsia="Batang"/>
          <w:sz w:val="28"/>
          <w:szCs w:val="28"/>
        </w:rPr>
        <w:t>д</w:t>
      </w:r>
      <w:r w:rsidRPr="00CD4887">
        <w:rPr>
          <w:rFonts w:eastAsia="Batang"/>
          <w:sz w:val="28"/>
          <w:szCs w:val="28"/>
        </w:rPr>
        <w:t>приятия и селитебной территории в направлении расчетной точки;</w:t>
      </w:r>
    </w:p>
    <w:p w:rsidR="00940A36" w:rsidRPr="00CD4887" w:rsidRDefault="00940A36" w:rsidP="00940A36">
      <w:pPr>
        <w:widowControl w:val="0"/>
        <w:numPr>
          <w:ilvl w:val="0"/>
          <w:numId w:val="38"/>
        </w:numPr>
        <w:shd w:val="clear" w:color="auto" w:fill="FFFFFF"/>
        <w:tabs>
          <w:tab w:val="left" w:pos="1134"/>
        </w:tabs>
        <w:autoSpaceDE w:val="0"/>
        <w:autoSpaceDN w:val="0"/>
        <w:adjustRightInd w:val="0"/>
        <w:ind w:left="0" w:firstLine="709"/>
        <w:jc w:val="both"/>
        <w:rPr>
          <w:rFonts w:eastAsia="Batang"/>
          <w:sz w:val="28"/>
          <w:szCs w:val="28"/>
        </w:rPr>
      </w:pPr>
      <w:r w:rsidRPr="00CD4887">
        <w:rPr>
          <w:rFonts w:eastAsia="Batang"/>
          <w:sz w:val="28"/>
          <w:szCs w:val="28"/>
        </w:rPr>
        <w:t xml:space="preserve">для внутриквартальных источников шума – </w:t>
      </w:r>
      <w:r w:rsidRPr="00CD4887">
        <w:rPr>
          <w:rFonts w:eastAsia="Batang"/>
          <w:iCs/>
          <w:sz w:val="28"/>
          <w:szCs w:val="28"/>
          <w:lang w:val="en-US"/>
        </w:rPr>
        <w:t>L</w:t>
      </w:r>
      <w:r w:rsidRPr="00CD4887">
        <w:rPr>
          <w:rFonts w:eastAsia="Batang"/>
          <w:iCs/>
          <w:sz w:val="28"/>
          <w:szCs w:val="28"/>
          <w:vertAlign w:val="subscript"/>
        </w:rPr>
        <w:t>Аэкв</w:t>
      </w:r>
      <w:r w:rsidRPr="00CD4887">
        <w:rPr>
          <w:rFonts w:eastAsia="Batang"/>
          <w:sz w:val="28"/>
          <w:szCs w:val="28"/>
        </w:rPr>
        <w:t xml:space="preserve"> и </w:t>
      </w:r>
      <w:r w:rsidRPr="00CD4887">
        <w:rPr>
          <w:rFonts w:eastAsia="Batang"/>
          <w:iCs/>
          <w:sz w:val="28"/>
          <w:szCs w:val="28"/>
          <w:lang w:val="en-US"/>
        </w:rPr>
        <w:t>L</w:t>
      </w:r>
      <w:r w:rsidRPr="00CD4887">
        <w:rPr>
          <w:rFonts w:eastAsia="Batang"/>
          <w:iCs/>
          <w:sz w:val="28"/>
          <w:szCs w:val="28"/>
          <w:vertAlign w:val="subscript"/>
        </w:rPr>
        <w:t>Амакс</w:t>
      </w:r>
      <w:r w:rsidRPr="00CD4887">
        <w:rPr>
          <w:rFonts w:eastAsia="Batang"/>
          <w:sz w:val="28"/>
          <w:szCs w:val="28"/>
        </w:rPr>
        <w:t xml:space="preserve"> на фиксированном расстоянии от источника.</w:t>
      </w:r>
    </w:p>
    <w:p w:rsidR="00940A36" w:rsidRPr="00CD4887" w:rsidRDefault="00940A36" w:rsidP="00940A36">
      <w:pPr>
        <w:pStyle w:val="aa"/>
        <w:widowControl w:val="0"/>
        <w:spacing w:before="120"/>
        <w:ind w:firstLine="709"/>
        <w:jc w:val="both"/>
        <w:rPr>
          <w:rFonts w:ascii="Times New Roman" w:hAnsi="Times New Roman" w:cs="Times New Roman"/>
          <w:sz w:val="28"/>
          <w:szCs w:val="28"/>
        </w:rPr>
      </w:pPr>
      <w:r w:rsidRPr="00CD4887">
        <w:rPr>
          <w:rFonts w:ascii="Times New Roman" w:eastAsia="Batang" w:hAnsi="Times New Roman" w:cs="Times New Roman"/>
          <w:iCs/>
          <w:sz w:val="28"/>
          <w:szCs w:val="28"/>
        </w:rPr>
        <w:t>*</w:t>
      </w:r>
      <w:r w:rsidRPr="00CD4887">
        <w:rPr>
          <w:rFonts w:ascii="Times New Roman" w:eastAsia="Batang" w:hAnsi="Times New Roman" w:cs="Times New Roman"/>
          <w:iCs/>
          <w:sz w:val="28"/>
          <w:szCs w:val="28"/>
          <w:vertAlign w:val="superscript"/>
        </w:rPr>
        <w:t xml:space="preserve"> </w:t>
      </w:r>
      <w:r w:rsidRPr="00CD4887">
        <w:rPr>
          <w:rFonts w:ascii="Times New Roman" w:eastAsia="Batang" w:hAnsi="Times New Roman" w:cs="Times New Roman"/>
          <w:iCs/>
          <w:sz w:val="28"/>
          <w:szCs w:val="28"/>
          <w:lang w:val="en-US"/>
        </w:rPr>
        <w:t>L</w:t>
      </w:r>
      <w:r w:rsidRPr="00CD4887">
        <w:rPr>
          <w:rFonts w:ascii="Times New Roman" w:eastAsia="Batang" w:hAnsi="Times New Roman" w:cs="Times New Roman"/>
          <w:iCs/>
          <w:sz w:val="28"/>
          <w:szCs w:val="28"/>
          <w:vertAlign w:val="subscript"/>
        </w:rPr>
        <w:t>Аэкв</w:t>
      </w:r>
      <w:r w:rsidRPr="00CD4887">
        <w:rPr>
          <w:rFonts w:ascii="Times New Roman" w:hAnsi="Times New Roman" w:cs="Times New Roman"/>
          <w:sz w:val="28"/>
          <w:szCs w:val="28"/>
        </w:rPr>
        <w:t xml:space="preserve"> – </w:t>
      </w:r>
      <w:r w:rsidRPr="00CD4887">
        <w:rPr>
          <w:rFonts w:ascii="Times New Roman" w:eastAsia="Batang" w:hAnsi="Times New Roman" w:cs="Times New Roman"/>
          <w:sz w:val="28"/>
          <w:szCs w:val="28"/>
        </w:rPr>
        <w:t>эквивалентный уровень звука</w:t>
      </w:r>
      <w:r w:rsidRPr="00CD4887">
        <w:rPr>
          <w:rFonts w:ascii="Times New Roman" w:hAnsi="Times New Roman" w:cs="Times New Roman"/>
          <w:sz w:val="28"/>
          <w:szCs w:val="28"/>
        </w:rPr>
        <w:t>, дБА;</w:t>
      </w:r>
    </w:p>
    <w:p w:rsidR="00940A36" w:rsidRPr="00CD4887" w:rsidRDefault="00940A36" w:rsidP="00940A36">
      <w:pPr>
        <w:pStyle w:val="aa"/>
        <w:widowControl w:val="0"/>
        <w:spacing w:after="120"/>
        <w:ind w:firstLine="709"/>
        <w:jc w:val="both"/>
        <w:rPr>
          <w:rFonts w:ascii="Times New Roman" w:hAnsi="Times New Roman" w:cs="Times New Roman"/>
          <w:sz w:val="28"/>
          <w:szCs w:val="28"/>
        </w:rPr>
      </w:pPr>
      <w:r w:rsidRPr="00CD4887">
        <w:rPr>
          <w:rFonts w:ascii="Times New Roman" w:eastAsia="Batang" w:hAnsi="Times New Roman" w:cs="Times New Roman"/>
          <w:iCs/>
          <w:sz w:val="28"/>
          <w:szCs w:val="28"/>
        </w:rPr>
        <w:t xml:space="preserve">** </w:t>
      </w:r>
      <w:r w:rsidRPr="00CD4887">
        <w:rPr>
          <w:rFonts w:ascii="Times New Roman" w:eastAsia="Batang" w:hAnsi="Times New Roman" w:cs="Times New Roman"/>
          <w:iCs/>
          <w:sz w:val="28"/>
          <w:szCs w:val="28"/>
          <w:lang w:val="en-US"/>
        </w:rPr>
        <w:t>L</w:t>
      </w:r>
      <w:r w:rsidRPr="00CD4887">
        <w:rPr>
          <w:rFonts w:ascii="Times New Roman" w:eastAsia="Batang" w:hAnsi="Times New Roman" w:cs="Times New Roman"/>
          <w:iCs/>
          <w:sz w:val="28"/>
          <w:szCs w:val="28"/>
          <w:vertAlign w:val="subscript"/>
        </w:rPr>
        <w:t>Амакс</w:t>
      </w:r>
      <w:r w:rsidRPr="00CD4887">
        <w:rPr>
          <w:rFonts w:ascii="Times New Roman" w:hAnsi="Times New Roman" w:cs="Times New Roman"/>
          <w:sz w:val="28"/>
          <w:szCs w:val="28"/>
        </w:rPr>
        <w:t xml:space="preserve"> – </w:t>
      </w:r>
      <w:r w:rsidRPr="00CD4887">
        <w:rPr>
          <w:rFonts w:ascii="Times New Roman" w:eastAsia="Batang" w:hAnsi="Times New Roman" w:cs="Times New Roman"/>
          <w:sz w:val="28"/>
          <w:szCs w:val="28"/>
        </w:rPr>
        <w:t>максимальный уровень звука, дБА</w:t>
      </w:r>
      <w:r w:rsidRPr="00CD4887">
        <w:rPr>
          <w:rFonts w:ascii="Times New Roman" w:hAnsi="Times New Roman" w:cs="Times New Roman"/>
          <w:sz w:val="28"/>
          <w:szCs w:val="28"/>
        </w:rPr>
        <w:t>.</w:t>
      </w:r>
    </w:p>
    <w:p w:rsidR="00940A36" w:rsidRPr="00CD4887" w:rsidRDefault="00940A36" w:rsidP="00940A36">
      <w:pPr>
        <w:pStyle w:val="aa"/>
        <w:widowControl w:val="0"/>
        <w:ind w:firstLine="709"/>
        <w:jc w:val="both"/>
        <w:rPr>
          <w:rFonts w:ascii="Times New Roman" w:hAnsi="Times New Roman" w:cs="Times New Roman"/>
          <w:i/>
          <w:spacing w:val="40"/>
          <w:sz w:val="24"/>
          <w:szCs w:val="24"/>
        </w:rPr>
      </w:pPr>
      <w:r w:rsidRPr="00CD4887">
        <w:rPr>
          <w:rFonts w:ascii="Times New Roman" w:hAnsi="Times New Roman" w:cs="Times New Roman"/>
          <w:spacing w:val="40"/>
          <w:sz w:val="24"/>
          <w:szCs w:val="24"/>
        </w:rPr>
        <w:t>Примечание.</w:t>
      </w:r>
      <w:r w:rsidRPr="00CD4887">
        <w:rPr>
          <w:rFonts w:ascii="Times New Roman" w:hAnsi="Times New Roman" w:cs="Times New Roman"/>
          <w:i/>
          <w:spacing w:val="40"/>
          <w:sz w:val="24"/>
          <w:szCs w:val="24"/>
        </w:rPr>
        <w:t xml:space="preserve"> </w:t>
      </w:r>
    </w:p>
    <w:p w:rsidR="00940A36" w:rsidRPr="00CD4887" w:rsidRDefault="00940A36" w:rsidP="00940A36">
      <w:pPr>
        <w:pStyle w:val="aa"/>
        <w:widowControl w:val="0"/>
        <w:ind w:firstLine="709"/>
        <w:jc w:val="both"/>
        <w:rPr>
          <w:rFonts w:ascii="Times New Roman" w:hAnsi="Times New Roman" w:cs="Times New Roman"/>
          <w:spacing w:val="40"/>
          <w:sz w:val="24"/>
          <w:szCs w:val="24"/>
        </w:rPr>
      </w:pPr>
      <w:r w:rsidRPr="00CD4887">
        <w:rPr>
          <w:rFonts w:ascii="Times New Roman" w:hAnsi="Times New Roman" w:cs="Times New Roman"/>
          <w:sz w:val="24"/>
          <w:szCs w:val="24"/>
        </w:rPr>
        <w:t>Расчетные точки</w:t>
      </w:r>
      <w:r w:rsidRPr="00CD4887">
        <w:rPr>
          <w:rFonts w:ascii="Times New Roman" w:hAnsi="Times New Roman" w:cs="Times New Roman"/>
          <w:spacing w:val="40"/>
          <w:sz w:val="24"/>
          <w:szCs w:val="24"/>
        </w:rPr>
        <w:t xml:space="preserve"> </w:t>
      </w:r>
      <w:r w:rsidRPr="00CD4887">
        <w:rPr>
          <w:rFonts w:ascii="Times New Roman" w:hAnsi="Times New Roman" w:cs="Times New Roman"/>
          <w:sz w:val="24"/>
          <w:szCs w:val="24"/>
        </w:rPr>
        <w:t>следует выбирать</w:t>
      </w:r>
      <w:r w:rsidRPr="00CD4887">
        <w:rPr>
          <w:rFonts w:ascii="Times New Roman" w:hAnsi="Times New Roman" w:cs="Times New Roman"/>
          <w:spacing w:val="40"/>
          <w:sz w:val="24"/>
          <w:szCs w:val="24"/>
        </w:rPr>
        <w:t>.</w:t>
      </w:r>
    </w:p>
    <w:p w:rsidR="00940A36" w:rsidRPr="00CD4887" w:rsidRDefault="00940A36" w:rsidP="00940A36">
      <w:pPr>
        <w:widowControl w:val="0"/>
        <w:shd w:val="clear" w:color="auto" w:fill="FFFFFF"/>
        <w:spacing w:line="20" w:lineRule="atLeast"/>
        <w:ind w:firstLine="709"/>
        <w:jc w:val="both"/>
      </w:pPr>
      <w:r w:rsidRPr="00CD4887">
        <w:t xml:space="preserve">На площадках отдыха микрорайонов (кварталов)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CD4887">
          <w:t>1,5 м</w:t>
        </w:r>
      </w:smartTag>
      <w:r w:rsidRPr="00CD4887">
        <w:t xml:space="preserve"> от поверхности земли (если площадка ч</w:t>
      </w:r>
      <w:r w:rsidRPr="00CD4887">
        <w:t>а</w:t>
      </w:r>
      <w:r w:rsidRPr="00CD4887">
        <w:t>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940A36" w:rsidRPr="00CD4887" w:rsidRDefault="00940A36" w:rsidP="00940A36">
      <w:pPr>
        <w:widowControl w:val="0"/>
        <w:shd w:val="clear" w:color="auto" w:fill="FFFFFF"/>
        <w:spacing w:after="120" w:line="20" w:lineRule="atLeast"/>
        <w:ind w:firstLine="709"/>
        <w:jc w:val="both"/>
      </w:pPr>
      <w:r w:rsidRPr="00CD4887">
        <w:t xml:space="preserve">На территории, непосредственно прилегающей к жилым и другим зданиям, в которых уровни проникающего шума нормируются таблицей 88, следует выбирать на расстоянии </w:t>
      </w:r>
      <w:smartTag w:uri="urn:schemas-microsoft-com:office:smarttags" w:element="metricconverter">
        <w:smartTagPr>
          <w:attr w:name="ProductID" w:val="2 м"/>
        </w:smartTagPr>
        <w:r w:rsidRPr="00CD4887">
          <w:t>2 м</w:t>
        </w:r>
      </w:smartTag>
      <w:r w:rsidRPr="00CD4887">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CD4887">
          <w:t>12 м</w:t>
        </w:r>
      </w:smartTag>
      <w:r w:rsidRPr="00CD4887">
        <w:t xml:space="preserve"> от поверхности земли; для мал</w:t>
      </w:r>
      <w:r w:rsidRPr="00CD4887">
        <w:t>о</w:t>
      </w:r>
      <w:r w:rsidRPr="00CD4887">
        <w:t>этажных зданий – на уровне окон последнего этажа.</w:t>
      </w:r>
    </w:p>
    <w:p w:rsidR="00940A36" w:rsidRPr="00CD4887" w:rsidRDefault="00940A36" w:rsidP="00940A36">
      <w:pPr>
        <w:pStyle w:val="aa"/>
        <w:widowControl w:val="0"/>
        <w:spacing w:line="20" w:lineRule="atLeast"/>
        <w:ind w:firstLine="709"/>
        <w:jc w:val="both"/>
        <w:rPr>
          <w:rFonts w:ascii="Times New Roman" w:hAnsi="Times New Roman" w:cs="Times New Roman"/>
          <w:sz w:val="28"/>
          <w:szCs w:val="28"/>
        </w:rPr>
      </w:pPr>
      <w:r w:rsidRPr="00CD4887">
        <w:rPr>
          <w:rFonts w:ascii="Times New Roman" w:hAnsi="Times New Roman" w:cs="Times New Roman"/>
          <w:sz w:val="28"/>
          <w:szCs w:val="28"/>
        </w:rPr>
        <w:t>7.6.4. Требования по уровням шума в жилых и общественных зданиях, а также на прил</w:t>
      </w:r>
      <w:r w:rsidRPr="00CD4887">
        <w:rPr>
          <w:rFonts w:ascii="Times New Roman" w:hAnsi="Times New Roman" w:cs="Times New Roman"/>
          <w:sz w:val="28"/>
          <w:szCs w:val="28"/>
        </w:rPr>
        <w:t>е</w:t>
      </w:r>
      <w:r w:rsidRPr="00CD4887">
        <w:rPr>
          <w:rFonts w:ascii="Times New Roman" w:hAnsi="Times New Roman" w:cs="Times New Roman"/>
          <w:sz w:val="28"/>
          <w:szCs w:val="28"/>
        </w:rPr>
        <w:t xml:space="preserve">гающих территориях приведены в таблице </w:t>
      </w:r>
      <w:r>
        <w:rPr>
          <w:rFonts w:ascii="Times New Roman" w:hAnsi="Times New Roman" w:cs="Times New Roman"/>
          <w:sz w:val="28"/>
          <w:szCs w:val="28"/>
        </w:rPr>
        <w:t>18</w:t>
      </w:r>
      <w:r w:rsidRPr="00CD4887">
        <w:rPr>
          <w:rFonts w:ascii="Times New Roman" w:hAnsi="Times New Roman" w:cs="Times New Roman"/>
          <w:sz w:val="28"/>
          <w:szCs w:val="28"/>
        </w:rPr>
        <w:t>.</w:t>
      </w:r>
    </w:p>
    <w:p w:rsidR="00940A36" w:rsidRPr="001D2F04" w:rsidRDefault="00940A36" w:rsidP="00940A36">
      <w:pPr>
        <w:pStyle w:val="aff"/>
        <w:jc w:val="right"/>
        <w:rPr>
          <w:sz w:val="28"/>
          <w:szCs w:val="28"/>
          <w:lang w:val="ru-RU"/>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18</w:t>
      </w:r>
      <w:r w:rsidRPr="00CD4887">
        <w:rPr>
          <w:sz w:val="28"/>
          <w:szCs w:val="28"/>
        </w:rPr>
        <w:fldChar w:fldCharType="end"/>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7"/>
        <w:gridCol w:w="1564"/>
        <w:gridCol w:w="1564"/>
        <w:gridCol w:w="1711"/>
      </w:tblGrid>
      <w:tr w:rsidR="00940A36" w:rsidRPr="00CD4887" w:rsidTr="00981CAB">
        <w:trPr>
          <w:trHeight w:val="322"/>
          <w:tblHeader/>
          <w:jc w:val="center"/>
        </w:trPr>
        <w:tc>
          <w:tcPr>
            <w:tcW w:w="5507" w:type="dxa"/>
            <w:vMerge w:val="restart"/>
            <w:vAlign w:val="center"/>
          </w:tcPr>
          <w:p w:rsidR="00940A36" w:rsidRPr="00CB65F8"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B65F8">
              <w:rPr>
                <w:sz w:val="28"/>
                <w:szCs w:val="28"/>
              </w:rPr>
              <w:t>Назначение помещений или территорий</w:t>
            </w:r>
          </w:p>
        </w:tc>
        <w:tc>
          <w:tcPr>
            <w:tcW w:w="1564" w:type="dxa"/>
            <w:vMerge w:val="restart"/>
            <w:vAlign w:val="center"/>
          </w:tcPr>
          <w:p w:rsidR="00940A36" w:rsidRPr="00CB65F8" w:rsidRDefault="00940A36" w:rsidP="00981CAB">
            <w:pPr>
              <w:widowControl w:val="0"/>
              <w:shd w:val="clear" w:color="auto" w:fill="FFFFFF"/>
              <w:autoSpaceDE w:val="0"/>
              <w:autoSpaceDN w:val="0"/>
              <w:adjustRightInd w:val="0"/>
              <w:spacing w:line="20" w:lineRule="atLeast"/>
              <w:ind w:left="-57" w:right="-57"/>
              <w:jc w:val="both"/>
              <w:rPr>
                <w:sz w:val="28"/>
                <w:szCs w:val="28"/>
              </w:rPr>
            </w:pPr>
            <w:r w:rsidRPr="00CB65F8">
              <w:rPr>
                <w:sz w:val="28"/>
                <w:szCs w:val="28"/>
              </w:rPr>
              <w:t xml:space="preserve">Время </w:t>
            </w:r>
          </w:p>
          <w:p w:rsidR="00940A36" w:rsidRPr="00CB65F8"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B65F8">
              <w:rPr>
                <w:sz w:val="28"/>
                <w:szCs w:val="28"/>
              </w:rPr>
              <w:t>с</w:t>
            </w:r>
            <w:r w:rsidRPr="00CB65F8">
              <w:rPr>
                <w:sz w:val="28"/>
                <w:szCs w:val="28"/>
              </w:rPr>
              <w:t>у</w:t>
            </w:r>
            <w:r w:rsidRPr="00CB65F8">
              <w:rPr>
                <w:sz w:val="28"/>
                <w:szCs w:val="28"/>
              </w:rPr>
              <w:t>ток, ч</w:t>
            </w:r>
          </w:p>
        </w:tc>
        <w:tc>
          <w:tcPr>
            <w:tcW w:w="1564" w:type="dxa"/>
            <w:vMerge w:val="restart"/>
            <w:vAlign w:val="center"/>
          </w:tcPr>
          <w:p w:rsidR="00940A36" w:rsidRPr="00CB65F8"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B65F8">
              <w:rPr>
                <w:sz w:val="28"/>
                <w:szCs w:val="28"/>
              </w:rPr>
              <w:t xml:space="preserve">Эквивалентный уровень звука </w:t>
            </w:r>
            <w:r w:rsidRPr="00CB65F8">
              <w:rPr>
                <w:sz w:val="28"/>
                <w:szCs w:val="28"/>
                <w:lang w:val="en-US"/>
              </w:rPr>
              <w:t>L</w:t>
            </w:r>
            <w:r w:rsidRPr="00CB65F8">
              <w:rPr>
                <w:sz w:val="28"/>
                <w:szCs w:val="28"/>
                <w:vertAlign w:val="subscript"/>
                <w:lang w:val="en-US"/>
              </w:rPr>
              <w:t>A</w:t>
            </w:r>
            <w:r w:rsidRPr="00CB65F8">
              <w:rPr>
                <w:sz w:val="28"/>
                <w:szCs w:val="28"/>
                <w:vertAlign w:val="subscript"/>
              </w:rPr>
              <w:t>экв</w:t>
            </w:r>
            <w:r w:rsidRPr="00CB65F8">
              <w:rPr>
                <w:sz w:val="28"/>
                <w:szCs w:val="28"/>
              </w:rPr>
              <w:t>), дБА</w:t>
            </w:r>
          </w:p>
        </w:tc>
        <w:tc>
          <w:tcPr>
            <w:tcW w:w="1711" w:type="dxa"/>
            <w:vMerge w:val="restart"/>
            <w:vAlign w:val="center"/>
          </w:tcPr>
          <w:p w:rsidR="00940A36" w:rsidRPr="00CB65F8" w:rsidRDefault="00940A36" w:rsidP="00981CAB">
            <w:pPr>
              <w:widowControl w:val="0"/>
              <w:shd w:val="clear" w:color="auto" w:fill="FFFFFF"/>
              <w:autoSpaceDE w:val="0"/>
              <w:autoSpaceDN w:val="0"/>
              <w:adjustRightInd w:val="0"/>
              <w:spacing w:line="20" w:lineRule="atLeast"/>
              <w:ind w:left="-57" w:right="-57"/>
              <w:jc w:val="both"/>
              <w:rPr>
                <w:sz w:val="28"/>
                <w:szCs w:val="28"/>
              </w:rPr>
            </w:pPr>
            <w:r w:rsidRPr="00CB65F8">
              <w:rPr>
                <w:sz w:val="28"/>
                <w:szCs w:val="28"/>
              </w:rPr>
              <w:t>Максима</w:t>
            </w:r>
          </w:p>
          <w:p w:rsidR="00940A36" w:rsidRPr="00CB65F8"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B65F8">
              <w:rPr>
                <w:sz w:val="28"/>
                <w:szCs w:val="28"/>
              </w:rPr>
              <w:t xml:space="preserve">льный уровень звука </w:t>
            </w:r>
            <w:r w:rsidRPr="00CB65F8">
              <w:rPr>
                <w:sz w:val="28"/>
                <w:szCs w:val="28"/>
                <w:lang w:val="en-US"/>
              </w:rPr>
              <w:t>L</w:t>
            </w:r>
            <w:r w:rsidRPr="00CB65F8">
              <w:rPr>
                <w:sz w:val="28"/>
                <w:szCs w:val="28"/>
                <w:vertAlign w:val="subscript"/>
                <w:lang w:val="en-US"/>
              </w:rPr>
              <w:t>A</w:t>
            </w:r>
            <w:r w:rsidRPr="00CB65F8">
              <w:rPr>
                <w:sz w:val="28"/>
                <w:szCs w:val="28"/>
                <w:vertAlign w:val="subscript"/>
              </w:rPr>
              <w:t>макс</w:t>
            </w:r>
            <w:r w:rsidRPr="00CB65F8">
              <w:rPr>
                <w:sz w:val="28"/>
                <w:szCs w:val="28"/>
              </w:rPr>
              <w:t>, дБА</w:t>
            </w:r>
          </w:p>
        </w:tc>
      </w:tr>
      <w:tr w:rsidR="00940A36" w:rsidRPr="00CD4887" w:rsidTr="00981CAB">
        <w:trPr>
          <w:trHeight w:val="322"/>
          <w:tblHeader/>
          <w:jc w:val="center"/>
        </w:trPr>
        <w:tc>
          <w:tcPr>
            <w:tcW w:w="5507" w:type="dxa"/>
            <w:vMerge/>
          </w:tcPr>
          <w:p w:rsidR="00940A36" w:rsidRPr="00CD4887" w:rsidRDefault="00940A36" w:rsidP="00981CAB">
            <w:pPr>
              <w:widowControl w:val="0"/>
              <w:spacing w:line="20" w:lineRule="atLeast"/>
              <w:jc w:val="both"/>
              <w:rPr>
                <w:rFonts w:eastAsia="Batang"/>
                <w:sz w:val="28"/>
                <w:szCs w:val="28"/>
              </w:rPr>
            </w:pPr>
          </w:p>
        </w:tc>
        <w:tc>
          <w:tcPr>
            <w:tcW w:w="1564" w:type="dxa"/>
            <w:vMerge/>
          </w:tcPr>
          <w:p w:rsidR="00940A36" w:rsidRPr="00CD4887" w:rsidRDefault="00940A36" w:rsidP="00981CAB">
            <w:pPr>
              <w:widowControl w:val="0"/>
              <w:spacing w:line="20" w:lineRule="atLeast"/>
              <w:ind w:left="-57" w:right="-57"/>
              <w:jc w:val="both"/>
              <w:rPr>
                <w:rFonts w:eastAsia="Batang"/>
                <w:sz w:val="28"/>
                <w:szCs w:val="28"/>
              </w:rPr>
            </w:pPr>
          </w:p>
        </w:tc>
        <w:tc>
          <w:tcPr>
            <w:tcW w:w="1564" w:type="dxa"/>
            <w:vMerge/>
          </w:tcPr>
          <w:p w:rsidR="00940A36" w:rsidRPr="00CD4887" w:rsidRDefault="00940A36" w:rsidP="00981CAB">
            <w:pPr>
              <w:widowControl w:val="0"/>
              <w:spacing w:line="20" w:lineRule="atLeast"/>
              <w:jc w:val="both"/>
              <w:rPr>
                <w:rFonts w:eastAsia="Batang"/>
                <w:sz w:val="28"/>
                <w:szCs w:val="28"/>
              </w:rPr>
            </w:pPr>
          </w:p>
        </w:tc>
        <w:tc>
          <w:tcPr>
            <w:tcW w:w="1711" w:type="dxa"/>
            <w:vMerge/>
          </w:tcPr>
          <w:p w:rsidR="00940A36" w:rsidRPr="00CD4887" w:rsidRDefault="00940A36" w:rsidP="00981CAB">
            <w:pPr>
              <w:widowControl w:val="0"/>
              <w:spacing w:line="20" w:lineRule="atLeast"/>
              <w:jc w:val="both"/>
              <w:rPr>
                <w:rFonts w:eastAsia="Batang"/>
                <w:sz w:val="28"/>
                <w:szCs w:val="28"/>
              </w:rPr>
            </w:pPr>
          </w:p>
        </w:tc>
      </w:tr>
      <w:tr w:rsidR="00940A36" w:rsidRPr="00CD4887" w:rsidTr="00981CAB">
        <w:trPr>
          <w:tblHeader/>
          <w:jc w:val="center"/>
        </w:trPr>
        <w:tc>
          <w:tcPr>
            <w:tcW w:w="5507" w:type="dxa"/>
          </w:tcPr>
          <w:p w:rsidR="00940A36" w:rsidRPr="00CD4887" w:rsidRDefault="00940A36" w:rsidP="00981CAB">
            <w:pPr>
              <w:widowControl w:val="0"/>
              <w:shd w:val="clear" w:color="auto" w:fill="FFFFFF"/>
              <w:autoSpaceDE w:val="0"/>
              <w:autoSpaceDN w:val="0"/>
              <w:adjustRightInd w:val="0"/>
              <w:spacing w:line="20" w:lineRule="atLeast"/>
              <w:jc w:val="center"/>
              <w:rPr>
                <w:sz w:val="28"/>
                <w:szCs w:val="28"/>
              </w:rPr>
            </w:pPr>
            <w:r w:rsidRPr="00CD4887">
              <w:rPr>
                <w:sz w:val="28"/>
                <w:szCs w:val="28"/>
              </w:rPr>
              <w:t>1</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center"/>
              <w:rPr>
                <w:sz w:val="28"/>
                <w:szCs w:val="28"/>
              </w:rPr>
            </w:pPr>
            <w:r w:rsidRPr="00CD4887">
              <w:rPr>
                <w:sz w:val="28"/>
                <w:szCs w:val="28"/>
              </w:rPr>
              <w:t>2</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center"/>
              <w:rPr>
                <w:sz w:val="28"/>
                <w:szCs w:val="28"/>
              </w:rPr>
            </w:pPr>
            <w:r w:rsidRPr="00CD4887">
              <w:rPr>
                <w:sz w:val="28"/>
                <w:szCs w:val="28"/>
              </w:rPr>
              <w:t>3</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center"/>
              <w:rPr>
                <w:sz w:val="28"/>
                <w:szCs w:val="28"/>
              </w:rPr>
            </w:pPr>
            <w:r w:rsidRPr="00CD4887">
              <w:rPr>
                <w:sz w:val="28"/>
                <w:szCs w:val="28"/>
              </w:rPr>
              <w:t>4</w:t>
            </w:r>
          </w:p>
        </w:tc>
      </w:tr>
      <w:tr w:rsidR="00940A36" w:rsidRPr="00CD4887" w:rsidTr="00981CAB">
        <w:trPr>
          <w:jc w:val="center"/>
        </w:trPr>
        <w:tc>
          <w:tcPr>
            <w:tcW w:w="5507" w:type="dxa"/>
          </w:tcPr>
          <w:p w:rsidR="00940A36" w:rsidRPr="00CD4887" w:rsidRDefault="00940A36" w:rsidP="00981CAB">
            <w:pPr>
              <w:widowControl w:val="0"/>
              <w:shd w:val="clear" w:color="auto" w:fill="FFFFFF"/>
              <w:autoSpaceDE w:val="0"/>
              <w:autoSpaceDN w:val="0"/>
              <w:adjustRightInd w:val="0"/>
              <w:spacing w:line="20" w:lineRule="atLeast"/>
              <w:ind w:right="-57"/>
              <w:jc w:val="both"/>
              <w:rPr>
                <w:rFonts w:eastAsia="Batang"/>
                <w:sz w:val="28"/>
                <w:szCs w:val="28"/>
              </w:rPr>
            </w:pPr>
            <w:r w:rsidRPr="00CD4887">
              <w:rPr>
                <w:sz w:val="28"/>
                <w:szCs w:val="28"/>
              </w:rPr>
              <w:t>1 Административные помещения производственных предприятий, лабораторий, помещения для измерител</w:t>
            </w:r>
            <w:r w:rsidRPr="00CD4887">
              <w:rPr>
                <w:sz w:val="28"/>
                <w:szCs w:val="28"/>
              </w:rPr>
              <w:t>ь</w:t>
            </w:r>
            <w:r w:rsidRPr="00CD4887">
              <w:rPr>
                <w:sz w:val="28"/>
                <w:szCs w:val="28"/>
              </w:rPr>
              <w:t>ных и аналитических работ</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 </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60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70</w:t>
            </w:r>
          </w:p>
        </w:tc>
      </w:tr>
      <w:tr w:rsidR="00940A36" w:rsidRPr="00CD4887" w:rsidTr="00981CAB">
        <w:trPr>
          <w:trHeight w:val="801"/>
          <w:jc w:val="center"/>
        </w:trPr>
        <w:tc>
          <w:tcPr>
            <w:tcW w:w="5507" w:type="dxa"/>
            <w:tcBorders>
              <w:bottom w:val="single" w:sz="4" w:space="0" w:color="auto"/>
            </w:tcBorders>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r w:rsidRPr="00CD4887">
              <w:rPr>
                <w:sz w:val="28"/>
                <w:szCs w:val="28"/>
              </w:rPr>
              <w:t>2 Помещения диспетчерских служб, кабины наблюд</w:t>
            </w:r>
            <w:r w:rsidRPr="00CD4887">
              <w:rPr>
                <w:sz w:val="28"/>
                <w:szCs w:val="28"/>
              </w:rPr>
              <w:t>е</w:t>
            </w:r>
            <w:r w:rsidRPr="00CD4887">
              <w:rPr>
                <w:sz w:val="28"/>
                <w:szCs w:val="28"/>
              </w:rPr>
              <w:t>ния и дистанционного управления с речевой связью по телефону, участки точной сборки, телефонные и тел</w:t>
            </w:r>
            <w:r w:rsidRPr="00CD4887">
              <w:rPr>
                <w:sz w:val="28"/>
                <w:szCs w:val="28"/>
              </w:rPr>
              <w:t>е</w:t>
            </w:r>
            <w:r w:rsidRPr="00CD4887">
              <w:rPr>
                <w:sz w:val="28"/>
                <w:szCs w:val="28"/>
              </w:rPr>
              <w:t>графные станции, залы обработки информации на ЭВМ</w:t>
            </w:r>
          </w:p>
        </w:tc>
        <w:tc>
          <w:tcPr>
            <w:tcW w:w="1564" w:type="dxa"/>
            <w:tcBorders>
              <w:bottom w:val="single" w:sz="4" w:space="0" w:color="auto"/>
            </w:tcBorders>
          </w:tcPr>
          <w:p w:rsidR="00940A36" w:rsidRPr="00CD4887" w:rsidRDefault="00940A36" w:rsidP="00981CAB">
            <w:pPr>
              <w:widowControl w:val="0"/>
              <w:shd w:val="clear" w:color="auto" w:fill="FFFFFF"/>
              <w:autoSpaceDE w:val="0"/>
              <w:autoSpaceDN w:val="0"/>
              <w:adjustRightInd w:val="0"/>
              <w:spacing w:line="20" w:lineRule="atLeast"/>
              <w:ind w:left="-57" w:right="-57"/>
              <w:jc w:val="both"/>
              <w:rPr>
                <w:sz w:val="28"/>
                <w:szCs w:val="28"/>
              </w:rPr>
            </w:pPr>
            <w:r w:rsidRPr="00CD4887">
              <w:rPr>
                <w:sz w:val="28"/>
                <w:szCs w:val="28"/>
              </w:rPr>
              <w:t> </w:t>
            </w:r>
          </w:p>
        </w:tc>
        <w:tc>
          <w:tcPr>
            <w:tcW w:w="1564" w:type="dxa"/>
            <w:tcBorders>
              <w:bottom w:val="single" w:sz="4" w:space="0" w:color="auto"/>
            </w:tcBorders>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r w:rsidRPr="00CD4887">
              <w:rPr>
                <w:sz w:val="28"/>
                <w:szCs w:val="28"/>
              </w:rPr>
              <w:t>65</w:t>
            </w:r>
          </w:p>
        </w:tc>
        <w:tc>
          <w:tcPr>
            <w:tcW w:w="1711" w:type="dxa"/>
            <w:tcBorders>
              <w:bottom w:val="single" w:sz="4" w:space="0" w:color="auto"/>
            </w:tcBorders>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r w:rsidRPr="00CD4887">
              <w:rPr>
                <w:sz w:val="28"/>
                <w:szCs w:val="28"/>
              </w:rPr>
              <w:t>75</w:t>
            </w:r>
          </w:p>
        </w:tc>
      </w:tr>
      <w:tr w:rsidR="00940A36" w:rsidRPr="00CD4887" w:rsidTr="00981CAB">
        <w:trPr>
          <w:jc w:val="center"/>
        </w:trPr>
        <w:tc>
          <w:tcPr>
            <w:tcW w:w="5507"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3 Помещения лабораторий для проведения экспериме</w:t>
            </w:r>
            <w:r w:rsidRPr="00CD4887">
              <w:rPr>
                <w:sz w:val="28"/>
                <w:szCs w:val="28"/>
              </w:rPr>
              <w:t>н</w:t>
            </w:r>
            <w:r w:rsidRPr="00CD4887">
              <w:rPr>
                <w:sz w:val="28"/>
                <w:szCs w:val="28"/>
              </w:rPr>
              <w:t>тальных работ, кабины наблюдения и дистанционного управления без речевой связи по телефону</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 </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75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90</w:t>
            </w:r>
          </w:p>
        </w:tc>
      </w:tr>
      <w:tr w:rsidR="00940A36" w:rsidRPr="00CD4887" w:rsidTr="00981CAB">
        <w:trPr>
          <w:jc w:val="center"/>
        </w:trPr>
        <w:tc>
          <w:tcPr>
            <w:tcW w:w="5507" w:type="dxa"/>
          </w:tcPr>
          <w:p w:rsidR="00940A36" w:rsidRDefault="00940A36" w:rsidP="00981CAB">
            <w:pPr>
              <w:widowControl w:val="0"/>
              <w:shd w:val="clear" w:color="auto" w:fill="FFFFFF"/>
              <w:autoSpaceDE w:val="0"/>
              <w:autoSpaceDN w:val="0"/>
              <w:adjustRightInd w:val="0"/>
              <w:spacing w:line="20" w:lineRule="atLeast"/>
              <w:jc w:val="both"/>
              <w:rPr>
                <w:sz w:val="28"/>
                <w:szCs w:val="28"/>
              </w:rPr>
            </w:pPr>
            <w:r w:rsidRPr="00CD4887">
              <w:rPr>
                <w:sz w:val="28"/>
                <w:szCs w:val="28"/>
              </w:rPr>
              <w:t>4 Помещения и территории производственных пре</w:t>
            </w:r>
            <w:r w:rsidRPr="00CD4887">
              <w:rPr>
                <w:sz w:val="28"/>
                <w:szCs w:val="28"/>
              </w:rPr>
              <w:t>д</w:t>
            </w:r>
            <w:r w:rsidRPr="00CD4887">
              <w:rPr>
                <w:sz w:val="28"/>
                <w:szCs w:val="28"/>
              </w:rPr>
              <w:t xml:space="preserve">приятий с </w:t>
            </w:r>
            <w:r w:rsidRPr="00CD4887">
              <w:rPr>
                <w:sz w:val="28"/>
                <w:szCs w:val="28"/>
              </w:rPr>
              <w:lastRenderedPageBreak/>
              <w:t>постоянными рабочими местами (кроме п</w:t>
            </w:r>
            <w:r w:rsidRPr="00CD4887">
              <w:rPr>
                <w:sz w:val="28"/>
                <w:szCs w:val="28"/>
              </w:rPr>
              <w:t>е</w:t>
            </w:r>
            <w:r w:rsidRPr="00CD4887">
              <w:rPr>
                <w:sz w:val="28"/>
                <w:szCs w:val="28"/>
              </w:rPr>
              <w:t>речисленных в п. 1 - 3)</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lastRenderedPageBreak/>
              <w:t> </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80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95</w:t>
            </w:r>
          </w:p>
        </w:tc>
      </w:tr>
      <w:tr w:rsidR="00940A36" w:rsidRPr="00CD4887" w:rsidTr="00981CAB">
        <w:trPr>
          <w:trHeight w:val="227"/>
          <w:jc w:val="center"/>
        </w:trPr>
        <w:tc>
          <w:tcPr>
            <w:tcW w:w="5507" w:type="dxa"/>
            <w:vMerge w:val="restart"/>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 Палаты больниц и санаториев</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7.00 - 23.00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35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50</w:t>
            </w:r>
          </w:p>
        </w:tc>
      </w:tr>
      <w:tr w:rsidR="00940A36" w:rsidRPr="00CD4887" w:rsidTr="00981CAB">
        <w:trPr>
          <w:trHeight w:val="227"/>
          <w:jc w:val="center"/>
        </w:trPr>
        <w:tc>
          <w:tcPr>
            <w:tcW w:w="5507" w:type="dxa"/>
            <w:vMerge/>
          </w:tcPr>
          <w:p w:rsidR="00940A36" w:rsidRPr="00CD4887" w:rsidRDefault="00940A36" w:rsidP="00981CAB">
            <w:pPr>
              <w:widowControl w:val="0"/>
              <w:spacing w:line="20" w:lineRule="atLeast"/>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23.00 - 7.00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25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40</w:t>
            </w:r>
          </w:p>
        </w:tc>
      </w:tr>
      <w:tr w:rsidR="00940A36" w:rsidRPr="00CD4887" w:rsidTr="00981CAB">
        <w:trPr>
          <w:jc w:val="center"/>
        </w:trPr>
        <w:tc>
          <w:tcPr>
            <w:tcW w:w="5507" w:type="dxa"/>
          </w:tcPr>
          <w:p w:rsidR="00940A36" w:rsidRPr="00CD4887" w:rsidRDefault="00940A36" w:rsidP="00981CAB">
            <w:pPr>
              <w:widowControl w:val="0"/>
              <w:shd w:val="clear" w:color="auto" w:fill="FFFFFF"/>
              <w:autoSpaceDE w:val="0"/>
              <w:autoSpaceDN w:val="0"/>
              <w:adjustRightInd w:val="0"/>
              <w:spacing w:line="20" w:lineRule="atLeast"/>
              <w:ind w:right="-57"/>
              <w:jc w:val="both"/>
              <w:rPr>
                <w:rFonts w:eastAsia="Batang"/>
                <w:sz w:val="28"/>
                <w:szCs w:val="28"/>
              </w:rPr>
            </w:pPr>
            <w:r w:rsidRPr="00CD4887">
              <w:rPr>
                <w:sz w:val="28"/>
                <w:szCs w:val="28"/>
              </w:rPr>
              <w:t>6 Операционные больниц, кабинеты врачей бол</w:t>
            </w:r>
            <w:r w:rsidRPr="00CD4887">
              <w:rPr>
                <w:sz w:val="28"/>
                <w:szCs w:val="28"/>
              </w:rPr>
              <w:t>ь</w:t>
            </w:r>
            <w:r w:rsidRPr="00CD4887">
              <w:rPr>
                <w:sz w:val="28"/>
                <w:szCs w:val="28"/>
              </w:rPr>
              <w:t>ниц, поликлиник, санаториев</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35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50</w:t>
            </w:r>
          </w:p>
        </w:tc>
      </w:tr>
      <w:tr w:rsidR="00940A36" w:rsidRPr="00CD4887" w:rsidTr="00981CAB">
        <w:trPr>
          <w:jc w:val="center"/>
        </w:trPr>
        <w:tc>
          <w:tcPr>
            <w:tcW w:w="5507" w:type="dxa"/>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r w:rsidRPr="00CD4887">
              <w:rPr>
                <w:sz w:val="28"/>
                <w:szCs w:val="28"/>
              </w:rPr>
              <w:t>7 Учебные помещения (кабинеты, аудитории и др.) учебных заведений, конференц-залы, ч</w:t>
            </w:r>
            <w:r w:rsidRPr="00CD4887">
              <w:rPr>
                <w:sz w:val="28"/>
                <w:szCs w:val="28"/>
              </w:rPr>
              <w:t>и</w:t>
            </w:r>
            <w:r w:rsidRPr="00CD4887">
              <w:rPr>
                <w:rFonts w:eastAsia="Batang"/>
                <w:sz w:val="28"/>
                <w:szCs w:val="28"/>
              </w:rPr>
              <w:t>таль</w:t>
            </w:r>
            <w:r w:rsidRPr="00CD4887">
              <w:rPr>
                <w:sz w:val="28"/>
                <w:szCs w:val="28"/>
              </w:rPr>
              <w:t>ные залы библиотек, зрительные залы клубов и кинотеатров, залы судебных заседаний, культ</w:t>
            </w:r>
            <w:r w:rsidRPr="00CD4887">
              <w:rPr>
                <w:sz w:val="28"/>
                <w:szCs w:val="28"/>
              </w:rPr>
              <w:t>о</w:t>
            </w:r>
            <w:r w:rsidRPr="00CD4887">
              <w:rPr>
                <w:sz w:val="28"/>
                <w:szCs w:val="28"/>
              </w:rPr>
              <w:t>вые здания</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 </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55</w:t>
            </w:r>
          </w:p>
        </w:tc>
      </w:tr>
      <w:tr w:rsidR="00940A36" w:rsidRPr="00CD4887" w:rsidTr="00981CAB">
        <w:trPr>
          <w:trHeight w:val="144"/>
          <w:jc w:val="center"/>
        </w:trPr>
        <w:tc>
          <w:tcPr>
            <w:tcW w:w="5507" w:type="dxa"/>
            <w:vMerge w:val="restart"/>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8 Жилые комнаты квартир</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в домах категории А </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 </w:t>
            </w:r>
          </w:p>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7.00 - 23.00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35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50</w:t>
            </w:r>
          </w:p>
        </w:tc>
      </w:tr>
      <w:tr w:rsidR="00940A36" w:rsidRPr="00CD4887" w:rsidTr="00981CAB">
        <w:trPr>
          <w:trHeight w:val="170"/>
          <w:jc w:val="center"/>
        </w:trPr>
        <w:tc>
          <w:tcPr>
            <w:tcW w:w="5507" w:type="dxa"/>
            <w:vMerge/>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23.00 - 7.00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25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40</w:t>
            </w:r>
          </w:p>
        </w:tc>
      </w:tr>
      <w:tr w:rsidR="00940A36" w:rsidRPr="00CD4887" w:rsidTr="00981CAB">
        <w:trPr>
          <w:trHeight w:val="170"/>
          <w:jc w:val="center"/>
        </w:trPr>
        <w:tc>
          <w:tcPr>
            <w:tcW w:w="5507" w:type="dxa"/>
            <w:vMerge w:val="restart"/>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в домах категорий Б и В </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7.00 - 23.00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55</w:t>
            </w:r>
          </w:p>
        </w:tc>
      </w:tr>
      <w:tr w:rsidR="00940A36" w:rsidRPr="00CD4887" w:rsidTr="00981CAB">
        <w:trPr>
          <w:trHeight w:val="170"/>
          <w:jc w:val="center"/>
        </w:trPr>
        <w:tc>
          <w:tcPr>
            <w:tcW w:w="5507" w:type="dxa"/>
            <w:vMerge/>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23.00 - 7.00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30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45</w:t>
            </w:r>
          </w:p>
        </w:tc>
      </w:tr>
      <w:tr w:rsidR="00940A36" w:rsidRPr="00CD4887" w:rsidTr="00981CAB">
        <w:trPr>
          <w:trHeight w:val="170"/>
          <w:jc w:val="center"/>
        </w:trPr>
        <w:tc>
          <w:tcPr>
            <w:tcW w:w="5507" w:type="dxa"/>
            <w:vMerge w:val="restart"/>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9 Жилые комнаты общежитий</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7.00 - 23.00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60</w:t>
            </w:r>
          </w:p>
        </w:tc>
      </w:tr>
      <w:tr w:rsidR="00940A36" w:rsidRPr="00CD4887" w:rsidTr="00981CAB">
        <w:trPr>
          <w:trHeight w:val="170"/>
          <w:jc w:val="center"/>
        </w:trPr>
        <w:tc>
          <w:tcPr>
            <w:tcW w:w="5507" w:type="dxa"/>
            <w:vMerge/>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23.00 - 7.00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35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50</w:t>
            </w:r>
          </w:p>
        </w:tc>
      </w:tr>
      <w:tr w:rsidR="00940A36" w:rsidRPr="00CD4887" w:rsidTr="00981CAB">
        <w:trPr>
          <w:trHeight w:val="363"/>
          <w:jc w:val="center"/>
        </w:trPr>
        <w:tc>
          <w:tcPr>
            <w:tcW w:w="5507" w:type="dxa"/>
            <w:vMerge w:val="restart"/>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10 Номера гостиниц:</w:t>
            </w:r>
          </w:p>
          <w:p w:rsidR="00940A36" w:rsidRPr="00CD4887" w:rsidRDefault="00940A36" w:rsidP="00981CAB">
            <w:pPr>
              <w:widowControl w:val="0"/>
              <w:spacing w:line="20" w:lineRule="atLeast"/>
              <w:jc w:val="both"/>
              <w:rPr>
                <w:rFonts w:eastAsia="Batang"/>
                <w:sz w:val="28"/>
                <w:szCs w:val="28"/>
              </w:rPr>
            </w:pPr>
            <w:r w:rsidRPr="00CD4887">
              <w:rPr>
                <w:sz w:val="28"/>
                <w:szCs w:val="28"/>
              </w:rPr>
              <w:t>категории А</w:t>
            </w:r>
            <w:r w:rsidRPr="00CD4887">
              <w:rPr>
                <w:sz w:val="28"/>
                <w:szCs w:val="28"/>
              </w:rPr>
              <w:br w:type="page"/>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 7.00 - 23.00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35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50</w:t>
            </w:r>
          </w:p>
        </w:tc>
      </w:tr>
      <w:tr w:rsidR="00940A36" w:rsidRPr="00CD4887" w:rsidTr="00981CAB">
        <w:trPr>
          <w:jc w:val="center"/>
        </w:trPr>
        <w:tc>
          <w:tcPr>
            <w:tcW w:w="5507" w:type="dxa"/>
            <w:vMerge/>
          </w:tcPr>
          <w:p w:rsidR="00940A36" w:rsidRPr="00CD4887" w:rsidRDefault="00940A36" w:rsidP="00981CAB">
            <w:pPr>
              <w:widowControl w:val="0"/>
              <w:spacing w:line="20" w:lineRule="atLeast"/>
              <w:jc w:val="both"/>
              <w:rPr>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sz w:val="28"/>
                <w:szCs w:val="28"/>
              </w:rPr>
            </w:pPr>
            <w:r w:rsidRPr="00CD4887">
              <w:rPr>
                <w:sz w:val="28"/>
                <w:szCs w:val="28"/>
              </w:rPr>
              <w:t>23.00 - 7.00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r w:rsidRPr="00CD4887">
              <w:rPr>
                <w:sz w:val="28"/>
                <w:szCs w:val="28"/>
              </w:rPr>
              <w:t>25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r w:rsidRPr="00CD4887">
              <w:rPr>
                <w:sz w:val="28"/>
                <w:szCs w:val="28"/>
              </w:rPr>
              <w:t>40</w:t>
            </w:r>
          </w:p>
        </w:tc>
      </w:tr>
      <w:tr w:rsidR="00940A36" w:rsidRPr="00CD4887" w:rsidTr="00981CAB">
        <w:trPr>
          <w:jc w:val="center"/>
        </w:trPr>
        <w:tc>
          <w:tcPr>
            <w:tcW w:w="5507" w:type="dxa"/>
            <w:vMerge w:val="restart"/>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категории Б</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7.00 - 23.00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55</w:t>
            </w:r>
          </w:p>
        </w:tc>
      </w:tr>
      <w:tr w:rsidR="00940A36" w:rsidRPr="00CD4887" w:rsidTr="00981CAB">
        <w:trPr>
          <w:jc w:val="center"/>
        </w:trPr>
        <w:tc>
          <w:tcPr>
            <w:tcW w:w="5507" w:type="dxa"/>
            <w:vMerge/>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sz w:val="28"/>
                <w:szCs w:val="28"/>
              </w:rPr>
            </w:pPr>
            <w:r w:rsidRPr="00CD4887">
              <w:rPr>
                <w:sz w:val="28"/>
                <w:szCs w:val="28"/>
              </w:rPr>
              <w:t>23.00 - 7.00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30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45</w:t>
            </w:r>
          </w:p>
        </w:tc>
      </w:tr>
      <w:tr w:rsidR="00940A36" w:rsidRPr="00CD4887" w:rsidTr="00981CAB">
        <w:trPr>
          <w:jc w:val="center"/>
        </w:trPr>
        <w:tc>
          <w:tcPr>
            <w:tcW w:w="5507" w:type="dxa"/>
            <w:vMerge w:val="restart"/>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категории В</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7.00 - 23.00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60</w:t>
            </w:r>
          </w:p>
        </w:tc>
      </w:tr>
      <w:tr w:rsidR="00940A36" w:rsidRPr="00CD4887" w:rsidTr="00981CAB">
        <w:trPr>
          <w:jc w:val="center"/>
        </w:trPr>
        <w:tc>
          <w:tcPr>
            <w:tcW w:w="5507" w:type="dxa"/>
            <w:vMerge/>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23.00 - 7.00</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35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50</w:t>
            </w:r>
          </w:p>
        </w:tc>
      </w:tr>
      <w:tr w:rsidR="00940A36" w:rsidRPr="00CD4887" w:rsidTr="00981CAB">
        <w:trPr>
          <w:trHeight w:val="523"/>
          <w:jc w:val="center"/>
        </w:trPr>
        <w:tc>
          <w:tcPr>
            <w:tcW w:w="5507" w:type="dxa"/>
            <w:vMerge w:val="restart"/>
          </w:tcPr>
          <w:p w:rsidR="00940A36" w:rsidRPr="00CD4887" w:rsidRDefault="00940A36" w:rsidP="00981CAB">
            <w:pPr>
              <w:widowControl w:val="0"/>
              <w:spacing w:line="20" w:lineRule="atLeast"/>
              <w:jc w:val="both"/>
              <w:rPr>
                <w:rFonts w:eastAsia="Batang"/>
                <w:sz w:val="28"/>
                <w:szCs w:val="28"/>
              </w:rPr>
            </w:pPr>
            <w:r w:rsidRPr="00CD4887">
              <w:rPr>
                <w:sz w:val="28"/>
                <w:szCs w:val="28"/>
              </w:rPr>
              <w:t>11 Жилые помещения домов отдыха, пансионатов, домов-интернатов для престарелых и инвалидов, спал</w:t>
            </w:r>
            <w:r w:rsidRPr="00CD4887">
              <w:rPr>
                <w:sz w:val="28"/>
                <w:szCs w:val="28"/>
              </w:rPr>
              <w:t>ь</w:t>
            </w:r>
            <w:r w:rsidRPr="00CD4887">
              <w:rPr>
                <w:sz w:val="28"/>
                <w:szCs w:val="28"/>
              </w:rPr>
              <w:t>ные</w:t>
            </w:r>
            <w:r w:rsidRPr="00CD4887">
              <w:rPr>
                <w:rFonts w:eastAsia="Batang"/>
                <w:sz w:val="28"/>
                <w:szCs w:val="28"/>
              </w:rPr>
              <w:t xml:space="preserve"> </w:t>
            </w:r>
            <w:r w:rsidRPr="00CD4887">
              <w:rPr>
                <w:sz w:val="28"/>
                <w:szCs w:val="28"/>
              </w:rPr>
              <w:t>помещения дошкольных</w:t>
            </w:r>
            <w:r w:rsidRPr="00CD4887">
              <w:rPr>
                <w:rFonts w:eastAsia="Batang"/>
                <w:sz w:val="28"/>
                <w:szCs w:val="28"/>
              </w:rPr>
              <w:t xml:space="preserve"> </w:t>
            </w:r>
            <w:r w:rsidRPr="00CD4887">
              <w:rPr>
                <w:sz w:val="28"/>
                <w:szCs w:val="28"/>
              </w:rPr>
              <w:t>образовательных учр</w:t>
            </w:r>
            <w:r w:rsidRPr="00CD4887">
              <w:rPr>
                <w:sz w:val="28"/>
                <w:szCs w:val="28"/>
              </w:rPr>
              <w:t>е</w:t>
            </w:r>
            <w:r w:rsidRPr="00CD4887">
              <w:rPr>
                <w:sz w:val="28"/>
                <w:szCs w:val="28"/>
              </w:rPr>
              <w:t>ждений и школ- интернатов</w:t>
            </w:r>
          </w:p>
        </w:tc>
        <w:tc>
          <w:tcPr>
            <w:tcW w:w="1564" w:type="dxa"/>
            <w:vAlign w:val="center"/>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7.00 - 23.00</w:t>
            </w:r>
          </w:p>
        </w:tc>
        <w:tc>
          <w:tcPr>
            <w:tcW w:w="1564" w:type="dxa"/>
            <w:shd w:val="clear" w:color="auto" w:fill="auto"/>
            <w:vAlign w:val="center"/>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40</w:t>
            </w:r>
          </w:p>
        </w:tc>
        <w:tc>
          <w:tcPr>
            <w:tcW w:w="1711" w:type="dxa"/>
            <w:shd w:val="clear" w:color="auto" w:fill="auto"/>
            <w:vAlign w:val="center"/>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55</w:t>
            </w:r>
          </w:p>
        </w:tc>
      </w:tr>
      <w:tr w:rsidR="00940A36" w:rsidRPr="00CD4887" w:rsidTr="00981CAB">
        <w:trPr>
          <w:trHeight w:val="524"/>
          <w:jc w:val="center"/>
        </w:trPr>
        <w:tc>
          <w:tcPr>
            <w:tcW w:w="5507" w:type="dxa"/>
            <w:vMerge/>
          </w:tcPr>
          <w:p w:rsidR="00940A36" w:rsidRPr="00CD4887" w:rsidRDefault="00940A36" w:rsidP="00981CAB">
            <w:pPr>
              <w:widowControl w:val="0"/>
              <w:spacing w:line="20" w:lineRule="atLeast"/>
              <w:jc w:val="both"/>
              <w:rPr>
                <w:sz w:val="28"/>
                <w:szCs w:val="28"/>
              </w:rPr>
            </w:pPr>
          </w:p>
        </w:tc>
        <w:tc>
          <w:tcPr>
            <w:tcW w:w="1564" w:type="dxa"/>
            <w:vAlign w:val="center"/>
          </w:tcPr>
          <w:p w:rsidR="00940A36" w:rsidRPr="00CD4887" w:rsidRDefault="00940A36" w:rsidP="00981CAB">
            <w:pPr>
              <w:widowControl w:val="0"/>
              <w:shd w:val="clear" w:color="auto" w:fill="FFFFFF"/>
              <w:autoSpaceDE w:val="0"/>
              <w:autoSpaceDN w:val="0"/>
              <w:adjustRightInd w:val="0"/>
              <w:spacing w:line="20" w:lineRule="atLeast"/>
              <w:ind w:left="-57" w:right="-57"/>
              <w:jc w:val="both"/>
              <w:rPr>
                <w:sz w:val="28"/>
                <w:szCs w:val="28"/>
              </w:rPr>
            </w:pPr>
            <w:r w:rsidRPr="00CD4887">
              <w:rPr>
                <w:sz w:val="28"/>
                <w:szCs w:val="28"/>
              </w:rPr>
              <w:t>23.00 - 7.00</w:t>
            </w:r>
          </w:p>
        </w:tc>
        <w:tc>
          <w:tcPr>
            <w:tcW w:w="1564" w:type="dxa"/>
            <w:shd w:val="clear" w:color="auto" w:fill="auto"/>
            <w:vAlign w:val="center"/>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r w:rsidRPr="00CD4887">
              <w:rPr>
                <w:sz w:val="28"/>
                <w:szCs w:val="28"/>
              </w:rPr>
              <w:t>30</w:t>
            </w:r>
          </w:p>
        </w:tc>
        <w:tc>
          <w:tcPr>
            <w:tcW w:w="1711" w:type="dxa"/>
            <w:shd w:val="clear" w:color="auto" w:fill="auto"/>
            <w:vAlign w:val="center"/>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r w:rsidRPr="00CD4887">
              <w:rPr>
                <w:sz w:val="28"/>
                <w:szCs w:val="28"/>
              </w:rPr>
              <w:t>45</w:t>
            </w:r>
          </w:p>
        </w:tc>
      </w:tr>
      <w:tr w:rsidR="00940A36" w:rsidRPr="00CD4887" w:rsidTr="00981CAB">
        <w:trPr>
          <w:trHeight w:val="525"/>
          <w:jc w:val="center"/>
        </w:trPr>
        <w:tc>
          <w:tcPr>
            <w:tcW w:w="5507" w:type="dxa"/>
            <w:vMerge w:val="restart"/>
          </w:tcPr>
          <w:p w:rsidR="00940A36" w:rsidRPr="00CD4887" w:rsidRDefault="00940A36" w:rsidP="00981CAB">
            <w:pPr>
              <w:widowControl w:val="0"/>
              <w:spacing w:line="20" w:lineRule="atLeast"/>
              <w:jc w:val="both"/>
              <w:rPr>
                <w:rFonts w:eastAsia="Batang"/>
                <w:sz w:val="28"/>
                <w:szCs w:val="28"/>
              </w:rPr>
            </w:pPr>
            <w:r w:rsidRPr="00CD4887">
              <w:rPr>
                <w:sz w:val="28"/>
                <w:szCs w:val="28"/>
              </w:rPr>
              <w:t>12 Помещения офисов, административных зданий, ко</w:t>
            </w:r>
            <w:r w:rsidRPr="00CD4887">
              <w:rPr>
                <w:sz w:val="28"/>
                <w:szCs w:val="28"/>
              </w:rPr>
              <w:t>н</w:t>
            </w:r>
            <w:r w:rsidRPr="00CD4887">
              <w:rPr>
                <w:sz w:val="28"/>
                <w:szCs w:val="28"/>
              </w:rPr>
              <w:t>структорских, проектных и научно-исследовательских организаций:</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категории А</w:t>
            </w:r>
          </w:p>
        </w:tc>
        <w:tc>
          <w:tcPr>
            <w:tcW w:w="1564" w:type="dxa"/>
            <w:vMerge w:val="restart"/>
          </w:tcPr>
          <w:p w:rsidR="00940A36" w:rsidRPr="00CD4887" w:rsidRDefault="00940A36" w:rsidP="00981CAB">
            <w:pPr>
              <w:widowControl w:val="0"/>
              <w:shd w:val="clear" w:color="auto" w:fill="FFFFFF"/>
              <w:autoSpaceDE w:val="0"/>
              <w:autoSpaceDN w:val="0"/>
              <w:adjustRightInd w:val="0"/>
              <w:spacing w:line="20" w:lineRule="atLeast"/>
              <w:ind w:left="-57" w:right="-57"/>
              <w:jc w:val="both"/>
              <w:rPr>
                <w:sz w:val="28"/>
                <w:szCs w:val="28"/>
              </w:rPr>
            </w:pPr>
            <w:r w:rsidRPr="00CD4887">
              <w:rPr>
                <w:sz w:val="28"/>
                <w:szCs w:val="28"/>
              </w:rPr>
              <w:t> </w:t>
            </w:r>
          </w:p>
        </w:tc>
        <w:tc>
          <w:tcPr>
            <w:tcW w:w="1564" w:type="dxa"/>
            <w:tcBorders>
              <w:bottom w:val="nil"/>
            </w:tcBorders>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p>
        </w:tc>
        <w:tc>
          <w:tcPr>
            <w:tcW w:w="1711" w:type="dxa"/>
            <w:tcBorders>
              <w:bottom w:val="nil"/>
            </w:tcBorders>
          </w:tcPr>
          <w:p w:rsidR="00940A36" w:rsidRPr="00CD4887" w:rsidRDefault="00940A36" w:rsidP="00981CAB">
            <w:pPr>
              <w:widowControl w:val="0"/>
              <w:shd w:val="clear" w:color="auto" w:fill="FFFFFF"/>
              <w:autoSpaceDE w:val="0"/>
              <w:autoSpaceDN w:val="0"/>
              <w:adjustRightInd w:val="0"/>
              <w:spacing w:line="20" w:lineRule="atLeast"/>
              <w:jc w:val="both"/>
              <w:rPr>
                <w:sz w:val="28"/>
                <w:szCs w:val="28"/>
              </w:rPr>
            </w:pPr>
          </w:p>
        </w:tc>
      </w:tr>
      <w:tr w:rsidR="00940A36" w:rsidRPr="00CD4887" w:rsidTr="00981CAB">
        <w:trPr>
          <w:trHeight w:val="467"/>
          <w:jc w:val="center"/>
        </w:trPr>
        <w:tc>
          <w:tcPr>
            <w:tcW w:w="5507" w:type="dxa"/>
            <w:vMerge/>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p>
        </w:tc>
        <w:tc>
          <w:tcPr>
            <w:tcW w:w="1564" w:type="dxa"/>
            <w:vMerge/>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p>
        </w:tc>
        <w:tc>
          <w:tcPr>
            <w:tcW w:w="1564" w:type="dxa"/>
            <w:tcBorders>
              <w:top w:val="nil"/>
            </w:tcBorders>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45</w:t>
            </w:r>
          </w:p>
        </w:tc>
        <w:tc>
          <w:tcPr>
            <w:tcW w:w="1711" w:type="dxa"/>
            <w:tcBorders>
              <w:top w:val="nil"/>
            </w:tcBorders>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60</w:t>
            </w:r>
          </w:p>
        </w:tc>
      </w:tr>
      <w:tr w:rsidR="00940A36" w:rsidRPr="00CD4887" w:rsidTr="00981CAB">
        <w:trPr>
          <w:jc w:val="center"/>
        </w:trPr>
        <w:tc>
          <w:tcPr>
            <w:tcW w:w="5507"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br w:type="page"/>
              <w:t>категорий Б и В</w:t>
            </w:r>
          </w:p>
        </w:tc>
        <w:tc>
          <w:tcPr>
            <w:tcW w:w="1564" w:type="dxa"/>
            <w:vMerge/>
          </w:tcPr>
          <w:p w:rsidR="00940A36" w:rsidRPr="00CD4887" w:rsidRDefault="00940A36" w:rsidP="00981CAB">
            <w:pPr>
              <w:widowControl w:val="0"/>
              <w:spacing w:line="20" w:lineRule="atLeast"/>
              <w:ind w:left="-57" w:right="-57"/>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65</w:t>
            </w:r>
          </w:p>
        </w:tc>
      </w:tr>
      <w:tr w:rsidR="00940A36" w:rsidRPr="00CD4887" w:rsidTr="00981CAB">
        <w:trPr>
          <w:trHeight w:val="62"/>
          <w:jc w:val="center"/>
        </w:trPr>
        <w:tc>
          <w:tcPr>
            <w:tcW w:w="5507"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xml:space="preserve">13 Залы кафе, ресторанов, фойе театров и </w:t>
            </w:r>
            <w:r w:rsidRPr="00CD4887">
              <w:rPr>
                <w:sz w:val="28"/>
                <w:szCs w:val="28"/>
              </w:rPr>
              <w:lastRenderedPageBreak/>
              <w:t>кинотеа</w:t>
            </w:r>
            <w:r w:rsidRPr="00CD4887">
              <w:rPr>
                <w:sz w:val="28"/>
                <w:szCs w:val="28"/>
              </w:rPr>
              <w:t>т</w:t>
            </w:r>
            <w:r w:rsidRPr="00CD4887">
              <w:rPr>
                <w:sz w:val="28"/>
                <w:szCs w:val="28"/>
              </w:rPr>
              <w:t>ров:</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категории А</w:t>
            </w:r>
          </w:p>
        </w:tc>
        <w:tc>
          <w:tcPr>
            <w:tcW w:w="1564" w:type="dxa"/>
            <w:vMerge w:val="restart"/>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 </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lastRenderedPageBreak/>
              <w:t>50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lastRenderedPageBreak/>
              <w:t> </w:t>
            </w:r>
          </w:p>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lastRenderedPageBreak/>
              <w:t>60</w:t>
            </w:r>
          </w:p>
        </w:tc>
      </w:tr>
      <w:tr w:rsidR="00940A36" w:rsidRPr="00CD4887" w:rsidTr="00981CAB">
        <w:trPr>
          <w:jc w:val="center"/>
        </w:trPr>
        <w:tc>
          <w:tcPr>
            <w:tcW w:w="5507"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lastRenderedPageBreak/>
              <w:t>категорий Б и В</w:t>
            </w:r>
          </w:p>
        </w:tc>
        <w:tc>
          <w:tcPr>
            <w:tcW w:w="1564" w:type="dxa"/>
            <w:vMerge/>
          </w:tcPr>
          <w:p w:rsidR="00940A36" w:rsidRPr="00CD4887" w:rsidRDefault="00940A36" w:rsidP="00981CAB">
            <w:pPr>
              <w:widowControl w:val="0"/>
              <w:spacing w:line="20" w:lineRule="atLeast"/>
              <w:ind w:left="-57" w:right="-57"/>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55</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65</w:t>
            </w:r>
          </w:p>
        </w:tc>
      </w:tr>
      <w:tr w:rsidR="00940A36" w:rsidRPr="00CD4887" w:rsidTr="00981CAB">
        <w:trPr>
          <w:jc w:val="center"/>
        </w:trPr>
        <w:tc>
          <w:tcPr>
            <w:tcW w:w="5507" w:type="dxa"/>
          </w:tcPr>
          <w:p w:rsidR="00940A36" w:rsidRPr="00CD4887" w:rsidRDefault="00940A36" w:rsidP="00981CAB">
            <w:pPr>
              <w:widowControl w:val="0"/>
              <w:shd w:val="clear" w:color="auto" w:fill="FFFFFF"/>
              <w:autoSpaceDE w:val="0"/>
              <w:autoSpaceDN w:val="0"/>
              <w:adjustRightInd w:val="0"/>
              <w:spacing w:line="20" w:lineRule="atLeast"/>
              <w:ind w:right="-57"/>
              <w:jc w:val="both"/>
              <w:rPr>
                <w:rFonts w:eastAsia="Batang"/>
                <w:sz w:val="28"/>
                <w:szCs w:val="28"/>
              </w:rPr>
            </w:pPr>
            <w:r w:rsidRPr="00CD4887">
              <w:rPr>
                <w:sz w:val="28"/>
                <w:szCs w:val="28"/>
              </w:rPr>
              <w:t>14 Торговые залы магазинов, пассажирские залы вокз</w:t>
            </w:r>
            <w:r w:rsidRPr="00CD4887">
              <w:rPr>
                <w:sz w:val="28"/>
                <w:szCs w:val="28"/>
              </w:rPr>
              <w:t>а</w:t>
            </w:r>
            <w:r w:rsidRPr="00CD4887">
              <w:rPr>
                <w:sz w:val="28"/>
                <w:szCs w:val="28"/>
              </w:rPr>
              <w:t>лов и аэровокзалов, спортивные залы</w:t>
            </w:r>
          </w:p>
        </w:tc>
        <w:tc>
          <w:tcPr>
            <w:tcW w:w="1564" w:type="dxa"/>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p>
        </w:tc>
        <w:tc>
          <w:tcPr>
            <w:tcW w:w="1564"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60</w:t>
            </w:r>
          </w:p>
        </w:tc>
        <w:tc>
          <w:tcPr>
            <w:tcW w:w="1711" w:type="dxa"/>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70</w:t>
            </w:r>
          </w:p>
        </w:tc>
      </w:tr>
      <w:tr w:rsidR="00940A36" w:rsidRPr="00CD4887" w:rsidTr="00981CAB">
        <w:trPr>
          <w:trHeight w:val="227"/>
          <w:jc w:val="center"/>
        </w:trPr>
        <w:tc>
          <w:tcPr>
            <w:tcW w:w="5507" w:type="dxa"/>
            <w:vMerge w:val="restart"/>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sz w:val="28"/>
                <w:szCs w:val="28"/>
              </w:rPr>
              <w:t>15 Территории, непосредственно прилегающие к зд</w:t>
            </w:r>
            <w:r w:rsidRPr="00CD4887">
              <w:rPr>
                <w:sz w:val="28"/>
                <w:szCs w:val="28"/>
              </w:rPr>
              <w:t>а</w:t>
            </w:r>
            <w:r w:rsidRPr="00CD4887">
              <w:rPr>
                <w:sz w:val="28"/>
                <w:szCs w:val="28"/>
              </w:rPr>
              <w:t>ниям больниц и санаториев</w:t>
            </w:r>
          </w:p>
        </w:tc>
        <w:tc>
          <w:tcPr>
            <w:tcW w:w="1564" w:type="dxa"/>
            <w:vAlign w:val="center"/>
          </w:tcPr>
          <w:p w:rsidR="00940A36" w:rsidRPr="00CD4887" w:rsidRDefault="00940A36" w:rsidP="00981CAB">
            <w:pPr>
              <w:widowControl w:val="0"/>
              <w:shd w:val="clear" w:color="auto" w:fill="FFFFFF"/>
              <w:autoSpaceDE w:val="0"/>
              <w:autoSpaceDN w:val="0"/>
              <w:adjustRightInd w:val="0"/>
              <w:spacing w:line="20" w:lineRule="atLeast"/>
              <w:ind w:left="-57" w:right="-57"/>
              <w:jc w:val="both"/>
              <w:rPr>
                <w:rFonts w:eastAsia="Batang"/>
                <w:sz w:val="28"/>
                <w:szCs w:val="28"/>
              </w:rPr>
            </w:pPr>
            <w:r w:rsidRPr="00CD4887">
              <w:rPr>
                <w:sz w:val="28"/>
                <w:szCs w:val="28"/>
              </w:rPr>
              <w:t>7.00 - 23.00</w:t>
            </w:r>
          </w:p>
        </w:tc>
        <w:tc>
          <w:tcPr>
            <w:tcW w:w="1564" w:type="dxa"/>
            <w:vAlign w:val="center"/>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rFonts w:eastAsia="Batang"/>
                <w:sz w:val="28"/>
                <w:szCs w:val="28"/>
              </w:rPr>
              <w:t>45</w:t>
            </w:r>
          </w:p>
        </w:tc>
        <w:tc>
          <w:tcPr>
            <w:tcW w:w="1711" w:type="dxa"/>
            <w:vAlign w:val="center"/>
          </w:tcPr>
          <w:p w:rsidR="00940A36" w:rsidRPr="00CD4887" w:rsidRDefault="00940A36" w:rsidP="00981CAB">
            <w:pPr>
              <w:widowControl w:val="0"/>
              <w:shd w:val="clear" w:color="auto" w:fill="FFFFFF"/>
              <w:autoSpaceDE w:val="0"/>
              <w:autoSpaceDN w:val="0"/>
              <w:adjustRightInd w:val="0"/>
              <w:spacing w:line="20" w:lineRule="atLeast"/>
              <w:jc w:val="both"/>
              <w:rPr>
                <w:rFonts w:eastAsia="Batang"/>
                <w:sz w:val="28"/>
                <w:szCs w:val="28"/>
              </w:rPr>
            </w:pPr>
            <w:r w:rsidRPr="00CD4887">
              <w:rPr>
                <w:rFonts w:eastAsia="Batang"/>
                <w:sz w:val="28"/>
                <w:szCs w:val="28"/>
              </w:rPr>
              <w:t>60</w:t>
            </w:r>
          </w:p>
        </w:tc>
      </w:tr>
      <w:tr w:rsidR="00940A36" w:rsidRPr="00CD4887" w:rsidTr="00981CAB">
        <w:trPr>
          <w:trHeight w:val="227"/>
          <w:jc w:val="center"/>
        </w:trPr>
        <w:tc>
          <w:tcPr>
            <w:tcW w:w="5507" w:type="dxa"/>
            <w:vMerge/>
          </w:tcPr>
          <w:p w:rsidR="00940A36" w:rsidRPr="00CD4887" w:rsidRDefault="00940A36" w:rsidP="00981CAB">
            <w:pPr>
              <w:widowControl w:val="0"/>
              <w:jc w:val="both"/>
              <w:rPr>
                <w:rFonts w:eastAsia="Batang"/>
                <w:sz w:val="28"/>
                <w:szCs w:val="28"/>
              </w:rPr>
            </w:pPr>
          </w:p>
        </w:tc>
        <w:tc>
          <w:tcPr>
            <w:tcW w:w="1564" w:type="dxa"/>
            <w:vAlign w:val="center"/>
          </w:tcPr>
          <w:p w:rsidR="00940A36" w:rsidRPr="00CD4887" w:rsidRDefault="00940A36" w:rsidP="00981CAB">
            <w:pPr>
              <w:widowControl w:val="0"/>
              <w:shd w:val="clear" w:color="auto" w:fill="FFFFFF"/>
              <w:autoSpaceDE w:val="0"/>
              <w:autoSpaceDN w:val="0"/>
              <w:adjustRightInd w:val="0"/>
              <w:ind w:left="-57" w:right="-57"/>
              <w:jc w:val="both"/>
              <w:rPr>
                <w:rFonts w:eastAsia="Batang"/>
                <w:sz w:val="28"/>
                <w:szCs w:val="28"/>
              </w:rPr>
            </w:pPr>
            <w:r w:rsidRPr="00CD4887">
              <w:rPr>
                <w:sz w:val="28"/>
                <w:szCs w:val="28"/>
              </w:rPr>
              <w:t>23.00 - 7.00</w:t>
            </w:r>
          </w:p>
        </w:tc>
        <w:tc>
          <w:tcPr>
            <w:tcW w:w="1564" w:type="dxa"/>
            <w:vAlign w:val="center"/>
          </w:tcPr>
          <w:p w:rsidR="00940A36" w:rsidRPr="00CD4887" w:rsidRDefault="00940A36" w:rsidP="00981CAB">
            <w:pPr>
              <w:widowControl w:val="0"/>
              <w:shd w:val="clear" w:color="auto" w:fill="FFFFFF"/>
              <w:autoSpaceDE w:val="0"/>
              <w:autoSpaceDN w:val="0"/>
              <w:adjustRightInd w:val="0"/>
              <w:jc w:val="both"/>
              <w:rPr>
                <w:rFonts w:eastAsia="Batang"/>
                <w:sz w:val="28"/>
                <w:szCs w:val="28"/>
              </w:rPr>
            </w:pPr>
            <w:r w:rsidRPr="00CD4887">
              <w:rPr>
                <w:rFonts w:eastAsia="Batang"/>
                <w:sz w:val="28"/>
                <w:szCs w:val="28"/>
              </w:rPr>
              <w:t>35</w:t>
            </w:r>
          </w:p>
        </w:tc>
        <w:tc>
          <w:tcPr>
            <w:tcW w:w="1711" w:type="dxa"/>
            <w:vAlign w:val="center"/>
          </w:tcPr>
          <w:p w:rsidR="00940A36" w:rsidRPr="00CD4887" w:rsidRDefault="00940A36" w:rsidP="00981CAB">
            <w:pPr>
              <w:widowControl w:val="0"/>
              <w:shd w:val="clear" w:color="auto" w:fill="FFFFFF"/>
              <w:autoSpaceDE w:val="0"/>
              <w:autoSpaceDN w:val="0"/>
              <w:adjustRightInd w:val="0"/>
              <w:jc w:val="both"/>
              <w:rPr>
                <w:rFonts w:eastAsia="Batang"/>
                <w:sz w:val="28"/>
                <w:szCs w:val="28"/>
              </w:rPr>
            </w:pPr>
            <w:r w:rsidRPr="00CD4887">
              <w:rPr>
                <w:rFonts w:eastAsia="Batang"/>
                <w:sz w:val="28"/>
                <w:szCs w:val="28"/>
              </w:rPr>
              <w:t>50</w:t>
            </w:r>
          </w:p>
        </w:tc>
      </w:tr>
      <w:tr w:rsidR="00940A36" w:rsidRPr="00CD4887" w:rsidTr="00981CAB">
        <w:trPr>
          <w:trHeight w:val="373"/>
          <w:jc w:val="center"/>
        </w:trPr>
        <w:tc>
          <w:tcPr>
            <w:tcW w:w="5507" w:type="dxa"/>
            <w:vMerge w:val="restart"/>
          </w:tcPr>
          <w:p w:rsidR="00940A36" w:rsidRPr="00CD4887" w:rsidRDefault="00940A36" w:rsidP="00981CAB">
            <w:pPr>
              <w:widowControl w:val="0"/>
              <w:shd w:val="clear" w:color="auto" w:fill="FFFFFF"/>
              <w:autoSpaceDE w:val="0"/>
              <w:autoSpaceDN w:val="0"/>
              <w:adjustRightInd w:val="0"/>
              <w:ind w:right="-57"/>
              <w:jc w:val="both"/>
              <w:rPr>
                <w:rFonts w:eastAsia="Batang"/>
                <w:sz w:val="28"/>
                <w:szCs w:val="28"/>
              </w:rPr>
            </w:pPr>
            <w:r w:rsidRPr="00CD4887">
              <w:rPr>
                <w:sz w:val="28"/>
                <w:szCs w:val="28"/>
              </w:rPr>
              <w:t>16 Территории, непосредственно прилегающие к ж</w:t>
            </w:r>
            <w:r w:rsidRPr="00CD4887">
              <w:rPr>
                <w:sz w:val="28"/>
                <w:szCs w:val="28"/>
              </w:rPr>
              <w:t>и</w:t>
            </w:r>
            <w:r w:rsidRPr="00CD4887">
              <w:rPr>
                <w:sz w:val="28"/>
                <w:szCs w:val="28"/>
              </w:rPr>
              <w:t>лым зданиям, домам отдыха, домам-интернатам для прест</w:t>
            </w:r>
            <w:r w:rsidRPr="00CD4887">
              <w:rPr>
                <w:sz w:val="28"/>
                <w:szCs w:val="28"/>
              </w:rPr>
              <w:t>а</w:t>
            </w:r>
            <w:r w:rsidRPr="00CD4887">
              <w:rPr>
                <w:sz w:val="28"/>
                <w:szCs w:val="28"/>
              </w:rPr>
              <w:t>релых и инвалидов</w:t>
            </w:r>
          </w:p>
        </w:tc>
        <w:tc>
          <w:tcPr>
            <w:tcW w:w="1564" w:type="dxa"/>
            <w:vAlign w:val="center"/>
          </w:tcPr>
          <w:p w:rsidR="00940A36" w:rsidRPr="00CD4887" w:rsidRDefault="00940A36" w:rsidP="00981CAB">
            <w:pPr>
              <w:widowControl w:val="0"/>
              <w:shd w:val="clear" w:color="auto" w:fill="FFFFFF"/>
              <w:autoSpaceDE w:val="0"/>
              <w:autoSpaceDN w:val="0"/>
              <w:adjustRightInd w:val="0"/>
              <w:ind w:left="-57" w:right="-57"/>
              <w:jc w:val="both"/>
              <w:rPr>
                <w:rFonts w:eastAsia="Batang"/>
                <w:sz w:val="28"/>
                <w:szCs w:val="28"/>
              </w:rPr>
            </w:pPr>
            <w:r w:rsidRPr="00CD4887">
              <w:rPr>
                <w:sz w:val="28"/>
                <w:szCs w:val="28"/>
              </w:rPr>
              <w:t>7.00 - 23.00</w:t>
            </w:r>
          </w:p>
        </w:tc>
        <w:tc>
          <w:tcPr>
            <w:tcW w:w="1564" w:type="dxa"/>
            <w:vAlign w:val="center"/>
          </w:tcPr>
          <w:p w:rsidR="00940A36" w:rsidRPr="00CD4887" w:rsidRDefault="00940A36" w:rsidP="00981CAB">
            <w:pPr>
              <w:widowControl w:val="0"/>
              <w:shd w:val="clear" w:color="auto" w:fill="FFFFFF"/>
              <w:autoSpaceDE w:val="0"/>
              <w:autoSpaceDN w:val="0"/>
              <w:adjustRightInd w:val="0"/>
              <w:jc w:val="both"/>
              <w:rPr>
                <w:rFonts w:eastAsia="Batang"/>
                <w:sz w:val="28"/>
                <w:szCs w:val="28"/>
              </w:rPr>
            </w:pPr>
            <w:r w:rsidRPr="00CD4887">
              <w:rPr>
                <w:sz w:val="28"/>
                <w:szCs w:val="28"/>
              </w:rPr>
              <w:t>55</w:t>
            </w:r>
          </w:p>
        </w:tc>
        <w:tc>
          <w:tcPr>
            <w:tcW w:w="1711" w:type="dxa"/>
            <w:vAlign w:val="center"/>
          </w:tcPr>
          <w:p w:rsidR="00940A36" w:rsidRPr="00CD4887" w:rsidRDefault="00940A36" w:rsidP="00981CAB">
            <w:pPr>
              <w:widowControl w:val="0"/>
              <w:shd w:val="clear" w:color="auto" w:fill="FFFFFF"/>
              <w:autoSpaceDE w:val="0"/>
              <w:autoSpaceDN w:val="0"/>
              <w:adjustRightInd w:val="0"/>
              <w:jc w:val="both"/>
              <w:rPr>
                <w:rFonts w:eastAsia="Batang"/>
                <w:sz w:val="28"/>
                <w:szCs w:val="28"/>
              </w:rPr>
            </w:pPr>
            <w:r w:rsidRPr="00CD4887">
              <w:rPr>
                <w:sz w:val="28"/>
                <w:szCs w:val="28"/>
              </w:rPr>
              <w:t>70</w:t>
            </w:r>
          </w:p>
        </w:tc>
      </w:tr>
      <w:tr w:rsidR="00940A36" w:rsidRPr="00CD4887" w:rsidTr="00981CAB">
        <w:trPr>
          <w:trHeight w:val="373"/>
          <w:jc w:val="center"/>
        </w:trPr>
        <w:tc>
          <w:tcPr>
            <w:tcW w:w="5507" w:type="dxa"/>
            <w:vMerge/>
          </w:tcPr>
          <w:p w:rsidR="00940A36" w:rsidRPr="00CD4887" w:rsidRDefault="00940A36" w:rsidP="00981CAB">
            <w:pPr>
              <w:widowControl w:val="0"/>
              <w:jc w:val="both"/>
              <w:rPr>
                <w:rFonts w:eastAsia="Batang"/>
                <w:sz w:val="28"/>
                <w:szCs w:val="28"/>
              </w:rPr>
            </w:pPr>
          </w:p>
        </w:tc>
        <w:tc>
          <w:tcPr>
            <w:tcW w:w="1564" w:type="dxa"/>
            <w:vAlign w:val="center"/>
          </w:tcPr>
          <w:p w:rsidR="00940A36" w:rsidRPr="00CD4887" w:rsidRDefault="00940A36" w:rsidP="00981CAB">
            <w:pPr>
              <w:widowControl w:val="0"/>
              <w:shd w:val="clear" w:color="auto" w:fill="FFFFFF"/>
              <w:autoSpaceDE w:val="0"/>
              <w:autoSpaceDN w:val="0"/>
              <w:adjustRightInd w:val="0"/>
              <w:ind w:left="-57" w:right="-57"/>
              <w:jc w:val="both"/>
              <w:rPr>
                <w:rFonts w:eastAsia="Batang"/>
                <w:sz w:val="28"/>
                <w:szCs w:val="28"/>
              </w:rPr>
            </w:pPr>
            <w:r w:rsidRPr="00CD4887">
              <w:rPr>
                <w:sz w:val="28"/>
                <w:szCs w:val="28"/>
              </w:rPr>
              <w:t>23.00 - 7.00</w:t>
            </w:r>
          </w:p>
        </w:tc>
        <w:tc>
          <w:tcPr>
            <w:tcW w:w="1564" w:type="dxa"/>
            <w:vAlign w:val="center"/>
          </w:tcPr>
          <w:p w:rsidR="00940A36" w:rsidRPr="00CD4887" w:rsidRDefault="00940A36" w:rsidP="00981CAB">
            <w:pPr>
              <w:widowControl w:val="0"/>
              <w:shd w:val="clear" w:color="auto" w:fill="FFFFFF"/>
              <w:autoSpaceDE w:val="0"/>
              <w:autoSpaceDN w:val="0"/>
              <w:adjustRightInd w:val="0"/>
              <w:jc w:val="both"/>
              <w:rPr>
                <w:rFonts w:eastAsia="Batang"/>
                <w:sz w:val="28"/>
                <w:szCs w:val="28"/>
              </w:rPr>
            </w:pPr>
            <w:r w:rsidRPr="00CD4887">
              <w:rPr>
                <w:sz w:val="28"/>
                <w:szCs w:val="28"/>
              </w:rPr>
              <w:t>45</w:t>
            </w:r>
          </w:p>
        </w:tc>
        <w:tc>
          <w:tcPr>
            <w:tcW w:w="1711" w:type="dxa"/>
            <w:vAlign w:val="center"/>
          </w:tcPr>
          <w:p w:rsidR="00940A36" w:rsidRPr="00CD4887" w:rsidRDefault="00940A36" w:rsidP="00981CAB">
            <w:pPr>
              <w:widowControl w:val="0"/>
              <w:shd w:val="clear" w:color="auto" w:fill="FFFFFF"/>
              <w:autoSpaceDE w:val="0"/>
              <w:autoSpaceDN w:val="0"/>
              <w:adjustRightInd w:val="0"/>
              <w:jc w:val="both"/>
              <w:rPr>
                <w:rFonts w:eastAsia="Batang"/>
                <w:sz w:val="28"/>
                <w:szCs w:val="28"/>
              </w:rPr>
            </w:pPr>
            <w:r w:rsidRPr="00CD4887">
              <w:rPr>
                <w:sz w:val="28"/>
                <w:szCs w:val="28"/>
              </w:rPr>
              <w:t>60</w:t>
            </w:r>
          </w:p>
        </w:tc>
      </w:tr>
      <w:tr w:rsidR="00940A36" w:rsidRPr="00CD4887" w:rsidTr="00981CAB">
        <w:trPr>
          <w:trHeight w:val="497"/>
          <w:jc w:val="center"/>
        </w:trPr>
        <w:tc>
          <w:tcPr>
            <w:tcW w:w="5507" w:type="dxa"/>
            <w:vMerge w:val="restart"/>
          </w:tcPr>
          <w:p w:rsidR="00940A36" w:rsidRPr="00CD4887" w:rsidRDefault="00940A36" w:rsidP="00981CAB">
            <w:pPr>
              <w:widowControl w:val="0"/>
              <w:shd w:val="clear" w:color="auto" w:fill="FFFFFF"/>
              <w:autoSpaceDE w:val="0"/>
              <w:autoSpaceDN w:val="0"/>
              <w:adjustRightInd w:val="0"/>
              <w:ind w:right="-57"/>
              <w:jc w:val="both"/>
              <w:rPr>
                <w:rFonts w:eastAsia="Batang"/>
                <w:sz w:val="28"/>
                <w:szCs w:val="28"/>
              </w:rPr>
            </w:pPr>
            <w:r w:rsidRPr="00CD4887">
              <w:rPr>
                <w:sz w:val="28"/>
                <w:szCs w:val="28"/>
              </w:rPr>
              <w:t>17 Территории, непосредственно прилегающие к здан</w:t>
            </w:r>
            <w:r w:rsidRPr="00CD4887">
              <w:rPr>
                <w:sz w:val="28"/>
                <w:szCs w:val="28"/>
              </w:rPr>
              <w:t>и</w:t>
            </w:r>
            <w:r w:rsidRPr="00CD4887">
              <w:rPr>
                <w:sz w:val="28"/>
                <w:szCs w:val="28"/>
              </w:rPr>
              <w:t>ям поликлиник, школ и других учебных заведений, д</w:t>
            </w:r>
            <w:r w:rsidRPr="00CD4887">
              <w:rPr>
                <w:sz w:val="28"/>
                <w:szCs w:val="28"/>
              </w:rPr>
              <w:t>о</w:t>
            </w:r>
            <w:r w:rsidRPr="00CD4887">
              <w:rPr>
                <w:sz w:val="28"/>
                <w:szCs w:val="28"/>
              </w:rPr>
              <w:t>школьных учреждений, площадки отдыха микрорай</w:t>
            </w:r>
            <w:r w:rsidRPr="00CD4887">
              <w:rPr>
                <w:sz w:val="28"/>
                <w:szCs w:val="28"/>
              </w:rPr>
              <w:t>о</w:t>
            </w:r>
            <w:r w:rsidRPr="00CD4887">
              <w:rPr>
                <w:sz w:val="28"/>
                <w:szCs w:val="28"/>
              </w:rPr>
              <w:t>нов и групп жилых зданий</w:t>
            </w:r>
          </w:p>
        </w:tc>
        <w:tc>
          <w:tcPr>
            <w:tcW w:w="1564" w:type="dxa"/>
            <w:vAlign w:val="center"/>
          </w:tcPr>
          <w:p w:rsidR="00940A36" w:rsidRPr="00CD4887" w:rsidRDefault="00940A36" w:rsidP="00981CAB">
            <w:pPr>
              <w:widowControl w:val="0"/>
              <w:shd w:val="clear" w:color="auto" w:fill="FFFFFF"/>
              <w:autoSpaceDE w:val="0"/>
              <w:autoSpaceDN w:val="0"/>
              <w:adjustRightInd w:val="0"/>
              <w:ind w:left="-57" w:right="-57"/>
              <w:jc w:val="both"/>
              <w:rPr>
                <w:rFonts w:eastAsia="Batang"/>
                <w:sz w:val="28"/>
                <w:szCs w:val="28"/>
              </w:rPr>
            </w:pPr>
            <w:r w:rsidRPr="00CD4887">
              <w:rPr>
                <w:sz w:val="28"/>
                <w:szCs w:val="28"/>
              </w:rPr>
              <w:t>7.00 - 23.00</w:t>
            </w:r>
          </w:p>
        </w:tc>
        <w:tc>
          <w:tcPr>
            <w:tcW w:w="1564" w:type="dxa"/>
            <w:shd w:val="clear" w:color="auto" w:fill="auto"/>
            <w:vAlign w:val="center"/>
          </w:tcPr>
          <w:p w:rsidR="00940A36" w:rsidRPr="00CD4887" w:rsidRDefault="00940A36" w:rsidP="00981CAB">
            <w:pPr>
              <w:widowControl w:val="0"/>
              <w:shd w:val="clear" w:color="auto" w:fill="FFFFFF"/>
              <w:autoSpaceDE w:val="0"/>
              <w:autoSpaceDN w:val="0"/>
              <w:adjustRightInd w:val="0"/>
              <w:jc w:val="both"/>
              <w:rPr>
                <w:rFonts w:eastAsia="Batang"/>
                <w:sz w:val="28"/>
                <w:szCs w:val="28"/>
              </w:rPr>
            </w:pPr>
            <w:r w:rsidRPr="00CD4887">
              <w:rPr>
                <w:sz w:val="28"/>
                <w:szCs w:val="28"/>
              </w:rPr>
              <w:t>55</w:t>
            </w:r>
          </w:p>
        </w:tc>
        <w:tc>
          <w:tcPr>
            <w:tcW w:w="1711" w:type="dxa"/>
            <w:shd w:val="clear" w:color="auto" w:fill="auto"/>
            <w:vAlign w:val="center"/>
          </w:tcPr>
          <w:p w:rsidR="00940A36" w:rsidRPr="00CD4887" w:rsidRDefault="00940A36" w:rsidP="00981CAB">
            <w:pPr>
              <w:widowControl w:val="0"/>
              <w:shd w:val="clear" w:color="auto" w:fill="FFFFFF"/>
              <w:autoSpaceDE w:val="0"/>
              <w:autoSpaceDN w:val="0"/>
              <w:adjustRightInd w:val="0"/>
              <w:jc w:val="both"/>
              <w:rPr>
                <w:rFonts w:eastAsia="Batang"/>
                <w:sz w:val="28"/>
                <w:szCs w:val="28"/>
              </w:rPr>
            </w:pPr>
            <w:r w:rsidRPr="00CD4887">
              <w:rPr>
                <w:sz w:val="28"/>
                <w:szCs w:val="28"/>
              </w:rPr>
              <w:t>70</w:t>
            </w:r>
          </w:p>
        </w:tc>
      </w:tr>
      <w:tr w:rsidR="00940A36" w:rsidRPr="00CD4887" w:rsidTr="00981CAB">
        <w:trPr>
          <w:trHeight w:val="498"/>
          <w:jc w:val="center"/>
        </w:trPr>
        <w:tc>
          <w:tcPr>
            <w:tcW w:w="5507" w:type="dxa"/>
            <w:vMerge/>
          </w:tcPr>
          <w:p w:rsidR="00940A36" w:rsidRPr="00CD4887" w:rsidRDefault="00940A36" w:rsidP="00981CAB">
            <w:pPr>
              <w:widowControl w:val="0"/>
              <w:shd w:val="clear" w:color="auto" w:fill="FFFFFF"/>
              <w:autoSpaceDE w:val="0"/>
              <w:autoSpaceDN w:val="0"/>
              <w:adjustRightInd w:val="0"/>
              <w:ind w:right="-57"/>
              <w:jc w:val="both"/>
              <w:rPr>
                <w:sz w:val="28"/>
                <w:szCs w:val="28"/>
              </w:rPr>
            </w:pPr>
          </w:p>
        </w:tc>
        <w:tc>
          <w:tcPr>
            <w:tcW w:w="1564" w:type="dxa"/>
            <w:vAlign w:val="center"/>
          </w:tcPr>
          <w:p w:rsidR="00940A36" w:rsidRPr="00CD4887" w:rsidRDefault="00940A36" w:rsidP="00981CAB">
            <w:pPr>
              <w:widowControl w:val="0"/>
              <w:shd w:val="clear" w:color="auto" w:fill="FFFFFF"/>
              <w:autoSpaceDE w:val="0"/>
              <w:autoSpaceDN w:val="0"/>
              <w:adjustRightInd w:val="0"/>
              <w:ind w:left="-57" w:right="-57"/>
              <w:jc w:val="both"/>
              <w:rPr>
                <w:rFonts w:eastAsia="Batang"/>
                <w:sz w:val="28"/>
                <w:szCs w:val="28"/>
              </w:rPr>
            </w:pPr>
            <w:r w:rsidRPr="00CD4887">
              <w:rPr>
                <w:sz w:val="28"/>
                <w:szCs w:val="28"/>
              </w:rPr>
              <w:t>23.00 - 7.00</w:t>
            </w:r>
          </w:p>
        </w:tc>
        <w:tc>
          <w:tcPr>
            <w:tcW w:w="1564" w:type="dxa"/>
            <w:shd w:val="clear" w:color="auto" w:fill="auto"/>
            <w:vAlign w:val="center"/>
          </w:tcPr>
          <w:p w:rsidR="00940A36" w:rsidRPr="00CD4887" w:rsidRDefault="00940A36" w:rsidP="00981CAB">
            <w:pPr>
              <w:widowControl w:val="0"/>
              <w:shd w:val="clear" w:color="auto" w:fill="FFFFFF"/>
              <w:autoSpaceDE w:val="0"/>
              <w:autoSpaceDN w:val="0"/>
              <w:adjustRightInd w:val="0"/>
              <w:jc w:val="both"/>
              <w:rPr>
                <w:sz w:val="28"/>
                <w:szCs w:val="28"/>
              </w:rPr>
            </w:pPr>
            <w:r w:rsidRPr="00CD4887">
              <w:rPr>
                <w:sz w:val="28"/>
                <w:szCs w:val="28"/>
              </w:rPr>
              <w:t>45</w:t>
            </w:r>
          </w:p>
        </w:tc>
        <w:tc>
          <w:tcPr>
            <w:tcW w:w="1711" w:type="dxa"/>
            <w:shd w:val="clear" w:color="auto" w:fill="auto"/>
            <w:vAlign w:val="center"/>
          </w:tcPr>
          <w:p w:rsidR="00940A36" w:rsidRPr="00CD4887" w:rsidRDefault="00940A36" w:rsidP="00981CAB">
            <w:pPr>
              <w:widowControl w:val="0"/>
              <w:shd w:val="clear" w:color="auto" w:fill="FFFFFF"/>
              <w:autoSpaceDE w:val="0"/>
              <w:autoSpaceDN w:val="0"/>
              <w:adjustRightInd w:val="0"/>
              <w:jc w:val="both"/>
              <w:rPr>
                <w:sz w:val="28"/>
                <w:szCs w:val="28"/>
              </w:rPr>
            </w:pPr>
            <w:r w:rsidRPr="00CD4887">
              <w:rPr>
                <w:sz w:val="28"/>
                <w:szCs w:val="28"/>
              </w:rPr>
              <w:t>60</w:t>
            </w:r>
          </w:p>
        </w:tc>
      </w:tr>
    </w:tbl>
    <w:p w:rsidR="00940A36" w:rsidRPr="00CD4887" w:rsidRDefault="00940A36" w:rsidP="00940A36">
      <w:pPr>
        <w:widowControl w:val="0"/>
        <w:shd w:val="clear" w:color="auto" w:fill="FFFFFF"/>
        <w:spacing w:before="120"/>
        <w:ind w:firstLine="709"/>
        <w:jc w:val="both"/>
        <w:rPr>
          <w:rFonts w:eastAsia="Batang"/>
          <w:spacing w:val="40"/>
        </w:rPr>
      </w:pPr>
      <w:r w:rsidRPr="00CD4887">
        <w:rPr>
          <w:spacing w:val="40"/>
        </w:rPr>
        <w:t>Примечания</w:t>
      </w:r>
      <w:r w:rsidRPr="00CD4887">
        <w:rPr>
          <w:rFonts w:eastAsia="Batang"/>
          <w:spacing w:val="40"/>
        </w:rPr>
        <w:t>:</w:t>
      </w:r>
    </w:p>
    <w:p w:rsidR="00940A36" w:rsidRPr="00CD4887" w:rsidRDefault="00940A36" w:rsidP="00940A36">
      <w:pPr>
        <w:widowControl w:val="0"/>
        <w:shd w:val="clear" w:color="auto" w:fill="FFFFFF"/>
        <w:ind w:firstLine="709"/>
        <w:jc w:val="both"/>
        <w:rPr>
          <w:sz w:val="22"/>
          <w:szCs w:val="22"/>
        </w:rPr>
      </w:pPr>
      <w:r w:rsidRPr="00CD4887">
        <w:rPr>
          <w:sz w:val="22"/>
          <w:szCs w:val="22"/>
        </w:rPr>
        <w:t>Допустимые уровни шума от внешних источников в помещениях п. 5-12 установлены при отсутствии принудительной системы вентиляции или кондиционирования воздуха, должны выпо</w:t>
      </w:r>
      <w:r w:rsidRPr="00CD4887">
        <w:rPr>
          <w:sz w:val="22"/>
          <w:szCs w:val="22"/>
        </w:rPr>
        <w:t>л</w:t>
      </w:r>
      <w:r w:rsidRPr="00CD4887">
        <w:rPr>
          <w:sz w:val="22"/>
          <w:szCs w:val="22"/>
        </w:rPr>
        <w:t>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 15-17) могут быть увеличены из расчета обеспечения допустимых уро</w:t>
      </w:r>
      <w:r w:rsidRPr="00CD4887">
        <w:rPr>
          <w:sz w:val="22"/>
          <w:szCs w:val="22"/>
        </w:rPr>
        <w:t>в</w:t>
      </w:r>
      <w:r w:rsidRPr="00CD4887">
        <w:rPr>
          <w:sz w:val="22"/>
          <w:szCs w:val="22"/>
        </w:rPr>
        <w:t>ней в помещениях при закрытых окнах.</w:t>
      </w:r>
    </w:p>
    <w:p w:rsidR="00940A36" w:rsidRPr="00CD4887" w:rsidRDefault="00940A36" w:rsidP="00940A36">
      <w:pPr>
        <w:widowControl w:val="0"/>
        <w:shd w:val="clear" w:color="auto" w:fill="FFFFFF"/>
        <w:ind w:firstLine="709"/>
        <w:jc w:val="both"/>
        <w:rPr>
          <w:sz w:val="22"/>
          <w:szCs w:val="22"/>
        </w:rPr>
      </w:pPr>
      <w:r w:rsidRPr="00CD4887">
        <w:rPr>
          <w:sz w:val="22"/>
          <w:szCs w:val="22"/>
        </w:rPr>
        <w:t>При тональном и (или) импульсном характере шума допустимые уровни следует принимать на 5 дБ (дБА) ниже зн</w:t>
      </w:r>
      <w:r w:rsidRPr="00CD4887">
        <w:rPr>
          <w:sz w:val="22"/>
          <w:szCs w:val="22"/>
        </w:rPr>
        <w:t>а</w:t>
      </w:r>
      <w:r w:rsidRPr="00CD4887">
        <w:rPr>
          <w:sz w:val="22"/>
          <w:szCs w:val="22"/>
        </w:rPr>
        <w:t>чений, указанных в таблице.</w:t>
      </w:r>
    </w:p>
    <w:p w:rsidR="00940A36" w:rsidRPr="00CD4887" w:rsidRDefault="00940A36" w:rsidP="00940A36">
      <w:pPr>
        <w:widowControl w:val="0"/>
        <w:shd w:val="clear" w:color="auto" w:fill="FFFFFF"/>
        <w:ind w:firstLine="709"/>
        <w:jc w:val="both"/>
        <w:rPr>
          <w:sz w:val="22"/>
          <w:szCs w:val="22"/>
        </w:rPr>
      </w:pPr>
      <w:r w:rsidRPr="00CD4887">
        <w:rPr>
          <w:sz w:val="22"/>
          <w:szCs w:val="22"/>
        </w:rPr>
        <w:t>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w:t>
      </w:r>
      <w:r w:rsidRPr="00CD4887">
        <w:rPr>
          <w:sz w:val="22"/>
          <w:szCs w:val="22"/>
        </w:rPr>
        <w:t>и</w:t>
      </w:r>
      <w:r w:rsidRPr="00CD4887">
        <w:rPr>
          <w:sz w:val="22"/>
          <w:szCs w:val="22"/>
        </w:rPr>
        <w:t xml:space="preserve">нимать на 5 дБ (дБА) ниже значений указанных в таблице. </w:t>
      </w:r>
    </w:p>
    <w:p w:rsidR="00940A36" w:rsidRPr="00CD4887" w:rsidRDefault="00940A36" w:rsidP="00940A36">
      <w:pPr>
        <w:pStyle w:val="a8"/>
        <w:spacing w:before="0" w:beforeAutospacing="0" w:after="0" w:afterAutospacing="0"/>
        <w:ind w:firstLine="709"/>
        <w:rPr>
          <w:color w:val="000000"/>
          <w:sz w:val="22"/>
          <w:szCs w:val="22"/>
        </w:rPr>
      </w:pPr>
      <w:r w:rsidRPr="00CD4887">
        <w:rPr>
          <w:color w:val="000000"/>
          <w:sz w:val="22"/>
          <w:szCs w:val="22"/>
        </w:rPr>
        <w:t>Нормативные требования по уровням шума в жилых и общественных зданиях установлены для различных категорий:</w:t>
      </w:r>
      <w:r w:rsidRPr="00CD4887">
        <w:rPr>
          <w:color w:val="000000"/>
          <w:sz w:val="22"/>
          <w:szCs w:val="22"/>
        </w:rPr>
        <w:br/>
        <w:t>— категория А — обеспечение высококомфортных условий;</w:t>
      </w:r>
      <w:r w:rsidRPr="00CD4887">
        <w:rPr>
          <w:color w:val="000000"/>
          <w:sz w:val="22"/>
          <w:szCs w:val="22"/>
        </w:rPr>
        <w:br/>
        <w:t>— категория Б — обеспечение комфортных условий;</w:t>
      </w:r>
      <w:r w:rsidRPr="00CD4887">
        <w:rPr>
          <w:color w:val="000000"/>
          <w:sz w:val="22"/>
          <w:szCs w:val="22"/>
        </w:rPr>
        <w:br/>
        <w:t>— категория В — обеспечение предельно допустимых условий.</w:t>
      </w:r>
      <w:r w:rsidRPr="00CD4887">
        <w:rPr>
          <w:color w:val="000000"/>
          <w:sz w:val="22"/>
          <w:szCs w:val="22"/>
        </w:rPr>
        <w:br/>
        <w:t>Категорию здания устанавливают техническим заданием на проектирование.</w:t>
      </w:r>
      <w:r w:rsidRPr="00CD4887">
        <w:rPr>
          <w:color w:val="000000"/>
          <w:sz w:val="22"/>
          <w:szCs w:val="22"/>
        </w:rPr>
        <w:br/>
        <w:t>К гостиницам категории А относятся гостиницы, имеющие по международной классификации четыре и пять звезд, к категории Б — три звезды, к категории В — менее трех звезд.</w:t>
      </w:r>
    </w:p>
    <w:p w:rsidR="00940A36" w:rsidRPr="00CD4887" w:rsidRDefault="00940A36" w:rsidP="00940A36">
      <w:pPr>
        <w:pStyle w:val="a8"/>
        <w:widowControl w:val="0"/>
        <w:spacing w:before="0" w:beforeAutospacing="0" w:after="0" w:afterAutospacing="0"/>
        <w:ind w:firstLine="709"/>
        <w:jc w:val="both"/>
        <w:rPr>
          <w:sz w:val="28"/>
          <w:szCs w:val="28"/>
        </w:rPr>
      </w:pPr>
    </w:p>
    <w:p w:rsidR="00940A36" w:rsidRDefault="00940A36" w:rsidP="00940A36">
      <w:pPr>
        <w:pStyle w:val="a8"/>
        <w:widowControl w:val="0"/>
        <w:spacing w:before="0" w:beforeAutospacing="0" w:after="0" w:afterAutospacing="0"/>
        <w:ind w:firstLine="709"/>
        <w:jc w:val="both"/>
        <w:rPr>
          <w:sz w:val="28"/>
          <w:szCs w:val="28"/>
        </w:rPr>
      </w:pPr>
      <w:r w:rsidRPr="00CD4887">
        <w:rPr>
          <w:sz w:val="28"/>
          <w:szCs w:val="28"/>
        </w:rPr>
        <w:t xml:space="preserve">7.6.5. На вновь проектируемых территориях жилой застройки вблизи существующих аэропортов и на существующих территориях жилой </w:t>
      </w:r>
      <w:r w:rsidRPr="00CD4887">
        <w:rPr>
          <w:sz w:val="28"/>
          <w:szCs w:val="28"/>
        </w:rPr>
        <w:lastRenderedPageBreak/>
        <w:t>застройки вблизи вновь проектируемых аэропортов уровни авиационного шума не должны превышать значений, приведенных в табл</w:t>
      </w:r>
      <w:r w:rsidRPr="00CD4887">
        <w:rPr>
          <w:sz w:val="28"/>
          <w:szCs w:val="28"/>
        </w:rPr>
        <w:t>и</w:t>
      </w:r>
      <w:r w:rsidRPr="00CD4887">
        <w:rPr>
          <w:sz w:val="28"/>
          <w:szCs w:val="28"/>
        </w:rPr>
        <w:t xml:space="preserve">це </w:t>
      </w:r>
      <w:r>
        <w:rPr>
          <w:sz w:val="28"/>
          <w:szCs w:val="28"/>
        </w:rPr>
        <w:t>19.</w:t>
      </w:r>
    </w:p>
    <w:p w:rsidR="00940A36" w:rsidRPr="00CD4887" w:rsidRDefault="00940A36" w:rsidP="00940A36">
      <w:pPr>
        <w:pStyle w:val="a8"/>
        <w:widowControl w:val="0"/>
        <w:spacing w:before="0" w:beforeAutospacing="0" w:after="0" w:afterAutospacing="0"/>
        <w:ind w:firstLine="709"/>
        <w:jc w:val="both"/>
        <w:rPr>
          <w:sz w:val="28"/>
          <w:szCs w:val="28"/>
        </w:rPr>
      </w:pPr>
    </w:p>
    <w:p w:rsidR="00940A36" w:rsidRPr="001D2F04" w:rsidRDefault="00940A36" w:rsidP="00940A36">
      <w:pPr>
        <w:pStyle w:val="aff"/>
        <w:jc w:val="right"/>
        <w:rPr>
          <w:sz w:val="28"/>
          <w:szCs w:val="28"/>
          <w:lang w:val="ru-RU"/>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19</w:t>
      </w:r>
      <w:r w:rsidRPr="00CD4887">
        <w:rPr>
          <w:sz w:val="28"/>
          <w:szCs w:val="28"/>
        </w:rPr>
        <w:fldChar w:fldCharType="end"/>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gridCol w:w="2410"/>
        <w:gridCol w:w="4148"/>
      </w:tblGrid>
      <w:tr w:rsidR="00940A36" w:rsidRPr="00CD4887" w:rsidTr="00981CAB">
        <w:trPr>
          <w:jc w:val="center"/>
        </w:trPr>
        <w:tc>
          <w:tcPr>
            <w:tcW w:w="1501" w:type="pct"/>
            <w:vAlign w:val="center"/>
          </w:tcPr>
          <w:p w:rsidR="00940A36" w:rsidRPr="00CD4887" w:rsidRDefault="00940A36" w:rsidP="00981CAB">
            <w:pPr>
              <w:pStyle w:val="a8"/>
              <w:widowControl w:val="0"/>
              <w:spacing w:before="0" w:beforeAutospacing="0" w:after="0" w:afterAutospacing="0"/>
              <w:jc w:val="both"/>
              <w:rPr>
                <w:sz w:val="28"/>
                <w:szCs w:val="28"/>
              </w:rPr>
            </w:pPr>
            <w:r w:rsidRPr="00CD4887">
              <w:rPr>
                <w:bCs/>
                <w:sz w:val="28"/>
                <w:szCs w:val="28"/>
              </w:rPr>
              <w:t>Время суток</w:t>
            </w:r>
          </w:p>
        </w:tc>
        <w:tc>
          <w:tcPr>
            <w:tcW w:w="1286" w:type="pct"/>
            <w:vAlign w:val="center"/>
          </w:tcPr>
          <w:p w:rsidR="00940A36" w:rsidRPr="00CD4887" w:rsidRDefault="00940A36" w:rsidP="00981CAB">
            <w:pPr>
              <w:pStyle w:val="a8"/>
              <w:widowControl w:val="0"/>
              <w:spacing w:before="0" w:beforeAutospacing="0" w:after="0" w:afterAutospacing="0"/>
              <w:ind w:left="-57" w:right="-57"/>
              <w:jc w:val="both"/>
              <w:rPr>
                <w:sz w:val="28"/>
                <w:szCs w:val="28"/>
              </w:rPr>
            </w:pPr>
            <w:r w:rsidRPr="00CD4887">
              <w:rPr>
                <w:bCs/>
                <w:sz w:val="28"/>
                <w:szCs w:val="28"/>
              </w:rPr>
              <w:t>Эквивалентный уровень зв</w:t>
            </w:r>
            <w:r w:rsidRPr="00CD4887">
              <w:rPr>
                <w:bCs/>
                <w:sz w:val="28"/>
                <w:szCs w:val="28"/>
              </w:rPr>
              <w:t>у</w:t>
            </w:r>
            <w:r w:rsidRPr="00CD4887">
              <w:rPr>
                <w:bCs/>
                <w:sz w:val="28"/>
                <w:szCs w:val="28"/>
              </w:rPr>
              <w:t>ка L</w:t>
            </w:r>
            <w:r w:rsidRPr="00CD4887">
              <w:rPr>
                <w:bCs/>
                <w:sz w:val="28"/>
                <w:szCs w:val="28"/>
                <w:vertAlign w:val="subscript"/>
              </w:rPr>
              <w:t>Aэкв</w:t>
            </w:r>
            <w:r w:rsidRPr="00CD4887">
              <w:rPr>
                <w:bCs/>
                <w:sz w:val="28"/>
                <w:szCs w:val="28"/>
              </w:rPr>
              <w:t>, дБ (А)</w:t>
            </w:r>
          </w:p>
        </w:tc>
        <w:tc>
          <w:tcPr>
            <w:tcW w:w="2213" w:type="pct"/>
            <w:vAlign w:val="center"/>
          </w:tcPr>
          <w:p w:rsidR="00940A36" w:rsidRPr="00CD4887" w:rsidRDefault="00940A36" w:rsidP="00981CAB">
            <w:pPr>
              <w:pStyle w:val="a8"/>
              <w:widowControl w:val="0"/>
              <w:spacing w:before="0" w:beforeAutospacing="0" w:after="0" w:afterAutospacing="0"/>
              <w:ind w:left="-57" w:right="-57"/>
              <w:jc w:val="both"/>
              <w:rPr>
                <w:bCs/>
                <w:sz w:val="28"/>
                <w:szCs w:val="28"/>
              </w:rPr>
            </w:pPr>
            <w:r w:rsidRPr="00CD4887">
              <w:rPr>
                <w:bCs/>
                <w:sz w:val="28"/>
                <w:szCs w:val="28"/>
              </w:rPr>
              <w:t xml:space="preserve">Максимальный уровень звука при </w:t>
            </w:r>
          </w:p>
          <w:p w:rsidR="00940A36" w:rsidRPr="00CD4887" w:rsidRDefault="00940A36" w:rsidP="00981CAB">
            <w:pPr>
              <w:pStyle w:val="a8"/>
              <w:widowControl w:val="0"/>
              <w:spacing w:before="0" w:beforeAutospacing="0" w:after="0" w:afterAutospacing="0"/>
              <w:ind w:left="-57" w:right="-57"/>
              <w:jc w:val="both"/>
              <w:rPr>
                <w:sz w:val="28"/>
                <w:szCs w:val="28"/>
              </w:rPr>
            </w:pPr>
            <w:r w:rsidRPr="00CD4887">
              <w:rPr>
                <w:bCs/>
                <w:sz w:val="28"/>
                <w:szCs w:val="28"/>
              </w:rPr>
              <w:t>ед</w:t>
            </w:r>
            <w:r w:rsidRPr="00CD4887">
              <w:rPr>
                <w:bCs/>
                <w:sz w:val="28"/>
                <w:szCs w:val="28"/>
              </w:rPr>
              <w:t>и</w:t>
            </w:r>
            <w:r w:rsidRPr="00CD4887">
              <w:rPr>
                <w:bCs/>
                <w:sz w:val="28"/>
                <w:szCs w:val="28"/>
              </w:rPr>
              <w:t>ничном воздействии L</w:t>
            </w:r>
            <w:r w:rsidRPr="00CD4887">
              <w:rPr>
                <w:bCs/>
                <w:sz w:val="28"/>
                <w:szCs w:val="28"/>
                <w:vertAlign w:val="subscript"/>
              </w:rPr>
              <w:t>Aмакс</w:t>
            </w:r>
            <w:r w:rsidRPr="00CD4887">
              <w:rPr>
                <w:bCs/>
                <w:sz w:val="28"/>
                <w:szCs w:val="28"/>
              </w:rPr>
              <w:t>, дБ (А)</w:t>
            </w:r>
          </w:p>
        </w:tc>
      </w:tr>
      <w:tr w:rsidR="00940A36" w:rsidRPr="00CD4887" w:rsidTr="00981CAB">
        <w:trPr>
          <w:jc w:val="center"/>
        </w:trPr>
        <w:tc>
          <w:tcPr>
            <w:tcW w:w="1501" w:type="pct"/>
          </w:tcPr>
          <w:p w:rsidR="00940A36" w:rsidRPr="00CD4887" w:rsidRDefault="00940A36" w:rsidP="00981CAB">
            <w:pPr>
              <w:pStyle w:val="a8"/>
              <w:widowControl w:val="0"/>
              <w:spacing w:before="0" w:beforeAutospacing="0" w:after="0" w:afterAutospacing="0"/>
              <w:jc w:val="both"/>
              <w:rPr>
                <w:sz w:val="28"/>
                <w:szCs w:val="28"/>
              </w:rPr>
            </w:pPr>
            <w:r w:rsidRPr="00CD4887">
              <w:rPr>
                <w:sz w:val="28"/>
                <w:szCs w:val="28"/>
              </w:rPr>
              <w:t>День (с 7.00 до 23.00)</w:t>
            </w:r>
          </w:p>
        </w:tc>
        <w:tc>
          <w:tcPr>
            <w:tcW w:w="1286" w:type="pct"/>
          </w:tcPr>
          <w:p w:rsidR="00940A36" w:rsidRPr="00CD4887" w:rsidRDefault="00940A36" w:rsidP="00981CAB">
            <w:pPr>
              <w:pStyle w:val="a8"/>
              <w:widowControl w:val="0"/>
              <w:spacing w:before="0" w:beforeAutospacing="0" w:after="0" w:afterAutospacing="0"/>
              <w:jc w:val="both"/>
              <w:rPr>
                <w:sz w:val="28"/>
                <w:szCs w:val="28"/>
              </w:rPr>
            </w:pPr>
            <w:r w:rsidRPr="00CD4887">
              <w:rPr>
                <w:sz w:val="28"/>
                <w:szCs w:val="28"/>
              </w:rPr>
              <w:t>65</w:t>
            </w:r>
          </w:p>
        </w:tc>
        <w:tc>
          <w:tcPr>
            <w:tcW w:w="2213" w:type="pct"/>
          </w:tcPr>
          <w:p w:rsidR="00940A36" w:rsidRPr="00CD4887" w:rsidRDefault="00940A36" w:rsidP="00981CAB">
            <w:pPr>
              <w:pStyle w:val="a8"/>
              <w:widowControl w:val="0"/>
              <w:spacing w:before="0" w:beforeAutospacing="0" w:after="0" w:afterAutospacing="0"/>
              <w:jc w:val="both"/>
              <w:rPr>
                <w:sz w:val="28"/>
                <w:szCs w:val="28"/>
              </w:rPr>
            </w:pPr>
            <w:r w:rsidRPr="00CD4887">
              <w:rPr>
                <w:sz w:val="28"/>
                <w:szCs w:val="28"/>
              </w:rPr>
              <w:t>85</w:t>
            </w:r>
          </w:p>
        </w:tc>
      </w:tr>
      <w:tr w:rsidR="00940A36" w:rsidRPr="00CD4887" w:rsidTr="00981CAB">
        <w:trPr>
          <w:jc w:val="center"/>
        </w:trPr>
        <w:tc>
          <w:tcPr>
            <w:tcW w:w="1501" w:type="pct"/>
          </w:tcPr>
          <w:p w:rsidR="00940A36" w:rsidRPr="00CD4887" w:rsidRDefault="00940A36" w:rsidP="00981CAB">
            <w:pPr>
              <w:pStyle w:val="a8"/>
              <w:widowControl w:val="0"/>
              <w:spacing w:before="0" w:beforeAutospacing="0" w:after="0" w:afterAutospacing="0"/>
              <w:jc w:val="both"/>
              <w:rPr>
                <w:sz w:val="28"/>
                <w:szCs w:val="28"/>
              </w:rPr>
            </w:pPr>
            <w:r w:rsidRPr="00CD4887">
              <w:rPr>
                <w:sz w:val="28"/>
                <w:szCs w:val="28"/>
              </w:rPr>
              <w:t>Ночь (с 23.00 до 7.00)</w:t>
            </w:r>
          </w:p>
        </w:tc>
        <w:tc>
          <w:tcPr>
            <w:tcW w:w="1286" w:type="pct"/>
          </w:tcPr>
          <w:p w:rsidR="00940A36" w:rsidRPr="00CD4887" w:rsidRDefault="00940A36" w:rsidP="00981CAB">
            <w:pPr>
              <w:pStyle w:val="a8"/>
              <w:widowControl w:val="0"/>
              <w:spacing w:before="0" w:beforeAutospacing="0" w:after="0" w:afterAutospacing="0"/>
              <w:jc w:val="both"/>
              <w:rPr>
                <w:sz w:val="28"/>
                <w:szCs w:val="28"/>
              </w:rPr>
            </w:pPr>
            <w:r w:rsidRPr="00CD4887">
              <w:rPr>
                <w:sz w:val="28"/>
                <w:szCs w:val="28"/>
              </w:rPr>
              <w:t>55</w:t>
            </w:r>
          </w:p>
        </w:tc>
        <w:tc>
          <w:tcPr>
            <w:tcW w:w="2213" w:type="pct"/>
          </w:tcPr>
          <w:p w:rsidR="00940A36" w:rsidRPr="00CD4887" w:rsidRDefault="00940A36" w:rsidP="00981CAB">
            <w:pPr>
              <w:pStyle w:val="a8"/>
              <w:widowControl w:val="0"/>
              <w:spacing w:before="0" w:beforeAutospacing="0" w:after="0" w:afterAutospacing="0"/>
              <w:jc w:val="both"/>
              <w:rPr>
                <w:sz w:val="28"/>
                <w:szCs w:val="28"/>
              </w:rPr>
            </w:pPr>
            <w:r w:rsidRPr="00CD4887">
              <w:rPr>
                <w:sz w:val="28"/>
                <w:szCs w:val="28"/>
              </w:rPr>
              <w:t>75</w:t>
            </w:r>
          </w:p>
        </w:tc>
      </w:tr>
    </w:tbl>
    <w:p w:rsidR="00940A36" w:rsidRPr="00CD4887" w:rsidRDefault="00940A36" w:rsidP="00940A36">
      <w:pPr>
        <w:pStyle w:val="a8"/>
        <w:widowControl w:val="0"/>
        <w:spacing w:before="120" w:beforeAutospacing="0" w:after="0" w:afterAutospacing="0"/>
        <w:ind w:firstLine="720"/>
        <w:jc w:val="both"/>
        <w:rPr>
          <w:spacing w:val="40"/>
        </w:rPr>
      </w:pPr>
      <w:r w:rsidRPr="00CD4887">
        <w:rPr>
          <w:spacing w:val="40"/>
        </w:rPr>
        <w:t>Примечания:</w:t>
      </w:r>
    </w:p>
    <w:p w:rsidR="00940A36" w:rsidRPr="00CD4887" w:rsidRDefault="00940A36" w:rsidP="00940A36">
      <w:pPr>
        <w:pStyle w:val="a8"/>
        <w:widowControl w:val="0"/>
        <w:spacing w:before="0" w:beforeAutospacing="0" w:after="0" w:afterAutospacing="0"/>
        <w:ind w:firstLine="720"/>
        <w:jc w:val="both"/>
      </w:pPr>
      <w:r w:rsidRPr="00CD4887">
        <w:t>Допускается превышение в дневное время установленного уровня звука L</w:t>
      </w:r>
      <w:r w:rsidRPr="00CD4887">
        <w:rPr>
          <w:vertAlign w:val="subscript"/>
        </w:rPr>
        <w:t>A</w:t>
      </w:r>
      <w:r w:rsidRPr="00CD4887">
        <w:t xml:space="preserve"> на значение не более 10 дБ (А) для аэродромов 1-го, 2-го классов и для заводских аэродромов, но не более 10 прол</w:t>
      </w:r>
      <w:r w:rsidRPr="00CD4887">
        <w:t>е</w:t>
      </w:r>
      <w:r w:rsidRPr="00CD4887">
        <w:t>тов в один день.</w:t>
      </w:r>
    </w:p>
    <w:p w:rsidR="00940A36" w:rsidRPr="00CD4887" w:rsidRDefault="00940A36" w:rsidP="00940A36">
      <w:pPr>
        <w:pStyle w:val="a8"/>
        <w:widowControl w:val="0"/>
        <w:spacing w:before="0" w:beforeAutospacing="0" w:after="0" w:afterAutospacing="0"/>
        <w:ind w:firstLine="720"/>
        <w:jc w:val="both"/>
      </w:pPr>
      <w:r w:rsidRPr="00CD4887">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940A36" w:rsidRPr="00CD4887" w:rsidRDefault="00940A36" w:rsidP="00940A36">
      <w:pPr>
        <w:pStyle w:val="a8"/>
        <w:widowControl w:val="0"/>
        <w:spacing w:before="0" w:beforeAutospacing="0" w:after="0" w:afterAutospacing="0"/>
        <w:ind w:firstLine="720"/>
        <w:jc w:val="both"/>
      </w:pPr>
      <w:r w:rsidRPr="00CD4887">
        <w:t>При пролетах сверхзвуковых самолетов допускается превышать установленные уровни звука L</w:t>
      </w:r>
      <w:r w:rsidRPr="00CD4887">
        <w:rPr>
          <w:vertAlign w:val="subscript"/>
        </w:rPr>
        <w:t>A</w:t>
      </w:r>
      <w:r w:rsidRPr="00CD4887">
        <w:t xml:space="preserve"> на 10 дБ (А) иL</w:t>
      </w:r>
      <w:r w:rsidRPr="00CD4887">
        <w:rPr>
          <w:vertAlign w:val="subscript"/>
        </w:rPr>
        <w:t>Aэкв</w:t>
      </w:r>
      <w:r w:rsidRPr="00CD4887">
        <w:t xml:space="preserve"> на 5 дБ (А) в течение не более двух суток одной недели.</w:t>
      </w:r>
    </w:p>
    <w:p w:rsidR="00940A36" w:rsidRPr="00CD4887" w:rsidRDefault="00940A36" w:rsidP="00940A36">
      <w:pPr>
        <w:pStyle w:val="aa"/>
        <w:widowControl w:val="0"/>
        <w:ind w:firstLine="709"/>
        <w:jc w:val="both"/>
        <w:rPr>
          <w:rFonts w:ascii="Times New Roman" w:hAnsi="Times New Roman" w:cs="Times New Roman"/>
          <w:sz w:val="28"/>
          <w:szCs w:val="28"/>
        </w:rPr>
      </w:pPr>
    </w:p>
    <w:p w:rsidR="00940A36" w:rsidRPr="00CD4887" w:rsidRDefault="00940A36" w:rsidP="00940A36">
      <w:pPr>
        <w:pStyle w:val="aa"/>
        <w:widowControl w:val="0"/>
        <w:ind w:firstLine="709"/>
        <w:jc w:val="both"/>
        <w:rPr>
          <w:rFonts w:ascii="Times New Roman" w:hAnsi="Times New Roman" w:cs="Times New Roman"/>
          <w:sz w:val="28"/>
          <w:szCs w:val="28"/>
        </w:rPr>
      </w:pPr>
      <w:r w:rsidRPr="00CD4887">
        <w:rPr>
          <w:rFonts w:ascii="Times New Roman" w:hAnsi="Times New Roman" w:cs="Times New Roman"/>
          <w:sz w:val="28"/>
          <w:szCs w:val="28"/>
        </w:rPr>
        <w:t>7.6.6. Оценку состояния и прогноз уровней шума, определение требуемого их снижения, разработку мероприятий и выбор средств шумозащиты в помещениях ж</w:t>
      </w:r>
      <w:r w:rsidRPr="00CD4887">
        <w:rPr>
          <w:rFonts w:ascii="Times New Roman" w:hAnsi="Times New Roman" w:cs="Times New Roman"/>
          <w:sz w:val="28"/>
          <w:szCs w:val="28"/>
        </w:rPr>
        <w:t>и</w:t>
      </w:r>
      <w:r w:rsidRPr="00CD4887">
        <w:rPr>
          <w:rFonts w:ascii="Times New Roman" w:hAnsi="Times New Roman" w:cs="Times New Roman"/>
          <w:sz w:val="28"/>
          <w:szCs w:val="28"/>
        </w:rPr>
        <w:t>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w:t>
      </w:r>
      <w:r w:rsidRPr="00CD4887">
        <w:rPr>
          <w:rFonts w:ascii="Times New Roman" w:hAnsi="Times New Roman" w:cs="Times New Roman"/>
          <w:sz w:val="28"/>
          <w:szCs w:val="28"/>
        </w:rPr>
        <w:t>о</w:t>
      </w:r>
      <w:r w:rsidRPr="00CD4887">
        <w:rPr>
          <w:rFonts w:ascii="Times New Roman" w:hAnsi="Times New Roman" w:cs="Times New Roman"/>
          <w:sz w:val="28"/>
          <w:szCs w:val="28"/>
        </w:rPr>
        <w:t>кументов.</w:t>
      </w:r>
    </w:p>
    <w:p w:rsidR="00940A36" w:rsidRPr="00CD4887" w:rsidRDefault="00940A36" w:rsidP="00940A36">
      <w:pPr>
        <w:pStyle w:val="aa"/>
        <w:widowControl w:val="0"/>
        <w:ind w:firstLine="709"/>
        <w:jc w:val="both"/>
        <w:rPr>
          <w:rFonts w:ascii="Times New Roman" w:hAnsi="Times New Roman" w:cs="Times New Roman"/>
          <w:sz w:val="28"/>
          <w:szCs w:val="28"/>
        </w:rPr>
      </w:pPr>
      <w:r w:rsidRPr="00CD4887">
        <w:rPr>
          <w:rFonts w:ascii="Times New Roman" w:hAnsi="Times New Roman" w:cs="Times New Roman"/>
          <w:sz w:val="28"/>
          <w:szCs w:val="28"/>
        </w:rPr>
        <w:t>Мероприятия по шумовой защите предусматривают:</w:t>
      </w:r>
    </w:p>
    <w:p w:rsidR="00940A36" w:rsidRPr="00CD4887" w:rsidRDefault="00940A36" w:rsidP="00940A36">
      <w:pPr>
        <w:widowControl w:val="0"/>
        <w:numPr>
          <w:ilvl w:val="0"/>
          <w:numId w:val="25"/>
        </w:numPr>
        <w:shd w:val="clear" w:color="auto" w:fill="FFFFFF"/>
        <w:tabs>
          <w:tab w:val="left" w:pos="1134"/>
        </w:tabs>
        <w:autoSpaceDE w:val="0"/>
        <w:autoSpaceDN w:val="0"/>
        <w:adjustRightInd w:val="0"/>
        <w:ind w:left="0" w:firstLine="709"/>
        <w:jc w:val="both"/>
        <w:rPr>
          <w:rFonts w:eastAsia="Batang"/>
          <w:sz w:val="28"/>
          <w:szCs w:val="28"/>
        </w:rPr>
      </w:pPr>
      <w:r w:rsidRPr="00CD4887">
        <w:rPr>
          <w:rFonts w:eastAsia="Batang"/>
          <w:sz w:val="28"/>
          <w:szCs w:val="28"/>
        </w:rPr>
        <w:t xml:space="preserve"> функциональное зонирование территории с отделением селитебной и рекреационной зон от производственной, коммунально-складской зон и основных транспортных коммуникаций и формирование застройки с учетом требуемой степени акустич</w:t>
      </w:r>
      <w:r w:rsidRPr="00CD4887">
        <w:rPr>
          <w:rFonts w:eastAsia="Batang"/>
          <w:sz w:val="28"/>
          <w:szCs w:val="28"/>
        </w:rPr>
        <w:t>е</w:t>
      </w:r>
      <w:r w:rsidRPr="00CD4887">
        <w:rPr>
          <w:rFonts w:eastAsia="Batang"/>
          <w:sz w:val="28"/>
          <w:szCs w:val="28"/>
        </w:rPr>
        <w:t>ского комфорта;</w:t>
      </w:r>
    </w:p>
    <w:p w:rsidR="00940A36" w:rsidRPr="00CD4887" w:rsidRDefault="00940A36" w:rsidP="00940A36">
      <w:pPr>
        <w:widowControl w:val="0"/>
        <w:numPr>
          <w:ilvl w:val="0"/>
          <w:numId w:val="25"/>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sz w:val="28"/>
          <w:szCs w:val="28"/>
        </w:rPr>
        <w:t xml:space="preserve">устройство санитарно-защитных зон между жилой застройкой </w:t>
      </w:r>
      <w:r>
        <w:rPr>
          <w:sz w:val="28"/>
          <w:szCs w:val="28"/>
        </w:rPr>
        <w:t>сельского поселения</w:t>
      </w:r>
      <w:r w:rsidRPr="00CD4887">
        <w:rPr>
          <w:sz w:val="28"/>
          <w:szCs w:val="28"/>
        </w:rPr>
        <w:t xml:space="preserve"> и промышленными, коммунально-транспортными предприятиями, автомобильными, железными дорогами и другими пространственными и</w:t>
      </w:r>
      <w:r w:rsidRPr="00CD4887">
        <w:rPr>
          <w:sz w:val="28"/>
          <w:szCs w:val="28"/>
        </w:rPr>
        <w:t>с</w:t>
      </w:r>
      <w:r w:rsidRPr="00CD4887">
        <w:rPr>
          <w:sz w:val="28"/>
          <w:szCs w:val="28"/>
        </w:rPr>
        <w:t>точниками шума;</w:t>
      </w:r>
    </w:p>
    <w:p w:rsidR="00940A36" w:rsidRPr="00CD4887" w:rsidRDefault="00940A36" w:rsidP="00940A36">
      <w:pPr>
        <w:widowControl w:val="0"/>
        <w:numPr>
          <w:ilvl w:val="0"/>
          <w:numId w:val="25"/>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rFonts w:eastAsia="Batang"/>
          <w:sz w:val="28"/>
          <w:szCs w:val="28"/>
        </w:rPr>
        <w:t>трассировку магистральных дорог скоростного и грузового движения в обход жилых районов и зон отдыха, концентрацию транспортных потоков на небольшом числе магистрал</w:t>
      </w:r>
      <w:r w:rsidRPr="00CD4887">
        <w:rPr>
          <w:rFonts w:eastAsia="Batang"/>
          <w:sz w:val="28"/>
          <w:szCs w:val="28"/>
        </w:rPr>
        <w:t>ь</w:t>
      </w:r>
      <w:r w:rsidRPr="00CD4887">
        <w:rPr>
          <w:rFonts w:eastAsia="Batang"/>
          <w:sz w:val="28"/>
          <w:szCs w:val="28"/>
        </w:rPr>
        <w:t>ных улиц с высокой пропускной способностью, проходящих, по возможности, вне жилой з</w:t>
      </w:r>
      <w:r w:rsidRPr="00CD4887">
        <w:rPr>
          <w:rFonts w:eastAsia="Batang"/>
          <w:sz w:val="28"/>
          <w:szCs w:val="28"/>
        </w:rPr>
        <w:t>а</w:t>
      </w:r>
      <w:r w:rsidRPr="00CD4887">
        <w:rPr>
          <w:rFonts w:eastAsia="Batang"/>
          <w:sz w:val="28"/>
          <w:szCs w:val="28"/>
        </w:rPr>
        <w:t>стройки (по границам промышленных и коммунально-складских зон, в полосах отвода желе</w:t>
      </w:r>
      <w:r w:rsidRPr="00CD4887">
        <w:rPr>
          <w:rFonts w:eastAsia="Batang"/>
          <w:sz w:val="28"/>
          <w:szCs w:val="28"/>
        </w:rPr>
        <w:t>з</w:t>
      </w:r>
      <w:r w:rsidRPr="00CD4887">
        <w:rPr>
          <w:rFonts w:eastAsia="Batang"/>
          <w:sz w:val="28"/>
          <w:szCs w:val="28"/>
        </w:rPr>
        <w:t>ных дорог);</w:t>
      </w:r>
    </w:p>
    <w:p w:rsidR="00940A36" w:rsidRPr="00CD4887" w:rsidRDefault="00940A36" w:rsidP="00940A36">
      <w:pPr>
        <w:widowControl w:val="0"/>
        <w:numPr>
          <w:ilvl w:val="0"/>
          <w:numId w:val="25"/>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rFonts w:eastAsia="Batang"/>
          <w:sz w:val="28"/>
          <w:szCs w:val="28"/>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w:t>
      </w:r>
      <w:r w:rsidRPr="00CD4887">
        <w:rPr>
          <w:rFonts w:eastAsia="Batang"/>
          <w:sz w:val="28"/>
          <w:szCs w:val="28"/>
        </w:rPr>
        <w:t>а</w:t>
      </w:r>
      <w:r w:rsidRPr="00CD4887">
        <w:rPr>
          <w:rFonts w:eastAsia="Batang"/>
          <w:sz w:val="28"/>
          <w:szCs w:val="28"/>
        </w:rPr>
        <w:t>лях;</w:t>
      </w:r>
    </w:p>
    <w:p w:rsidR="00940A36" w:rsidRPr="00CD4887" w:rsidRDefault="00940A36" w:rsidP="00940A36">
      <w:pPr>
        <w:widowControl w:val="0"/>
        <w:numPr>
          <w:ilvl w:val="0"/>
          <w:numId w:val="25"/>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rFonts w:eastAsia="Batang"/>
          <w:sz w:val="28"/>
          <w:szCs w:val="28"/>
        </w:rPr>
        <w:lastRenderedPageBreak/>
        <w:t>создание системы парковки автомобилей на границе жилых районов, микрорайонов и групп жилых зданий;</w:t>
      </w:r>
    </w:p>
    <w:p w:rsidR="00940A36" w:rsidRPr="00CD4887" w:rsidRDefault="00940A36" w:rsidP="00940A36">
      <w:pPr>
        <w:widowControl w:val="0"/>
        <w:numPr>
          <w:ilvl w:val="0"/>
          <w:numId w:val="25"/>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rFonts w:eastAsia="Batang"/>
          <w:sz w:val="28"/>
          <w:szCs w:val="28"/>
        </w:rPr>
        <w:t>формирование системы зеленых насаждений;</w:t>
      </w:r>
    </w:p>
    <w:p w:rsidR="00940A36" w:rsidRPr="00CD4887" w:rsidRDefault="00940A36" w:rsidP="00940A36">
      <w:pPr>
        <w:widowControl w:val="0"/>
        <w:numPr>
          <w:ilvl w:val="0"/>
          <w:numId w:val="25"/>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rFonts w:eastAsia="Batang"/>
          <w:sz w:val="28"/>
          <w:szCs w:val="28"/>
        </w:rP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автодороги или железной дороги на расстоянии, не обеспечив</w:t>
      </w:r>
      <w:r w:rsidRPr="00CD4887">
        <w:rPr>
          <w:rFonts w:eastAsia="Batang"/>
          <w:sz w:val="28"/>
          <w:szCs w:val="28"/>
        </w:rPr>
        <w:t>а</w:t>
      </w:r>
      <w:r w:rsidRPr="00CD4887">
        <w:rPr>
          <w:rFonts w:eastAsia="Batang"/>
          <w:sz w:val="28"/>
          <w:szCs w:val="28"/>
        </w:rPr>
        <w:t xml:space="preserve">ющем необходимое снижение шума (необходимый эффект достигается при малоэтажной жилой застройке). </w:t>
      </w:r>
      <w:r w:rsidRPr="00CD4887">
        <w:rPr>
          <w:sz w:val="28"/>
          <w:szCs w:val="28"/>
        </w:rPr>
        <w:t>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w:t>
      </w:r>
      <w:r w:rsidRPr="00CD4887">
        <w:rPr>
          <w:sz w:val="28"/>
          <w:szCs w:val="28"/>
        </w:rPr>
        <w:t>т</w:t>
      </w:r>
      <w:r w:rsidRPr="00CD4887">
        <w:rPr>
          <w:sz w:val="28"/>
          <w:szCs w:val="28"/>
        </w:rPr>
        <w:t>ных средств</w:t>
      </w:r>
      <w:r w:rsidRPr="00CD4887">
        <w:rPr>
          <w:rFonts w:eastAsia="Batang"/>
          <w:sz w:val="28"/>
          <w:szCs w:val="28"/>
        </w:rPr>
        <w:t>;</w:t>
      </w:r>
    </w:p>
    <w:p w:rsidR="00940A36" w:rsidRPr="00CD4887" w:rsidRDefault="00940A36" w:rsidP="00940A36">
      <w:pPr>
        <w:widowControl w:val="0"/>
        <w:numPr>
          <w:ilvl w:val="0"/>
          <w:numId w:val="25"/>
        </w:numPr>
        <w:shd w:val="clear" w:color="auto" w:fill="FFFFFF"/>
        <w:tabs>
          <w:tab w:val="left" w:pos="1134"/>
        </w:tabs>
        <w:autoSpaceDE w:val="0"/>
        <w:autoSpaceDN w:val="0"/>
        <w:adjustRightInd w:val="0"/>
        <w:spacing w:line="239" w:lineRule="auto"/>
        <w:ind w:left="0" w:firstLine="709"/>
        <w:jc w:val="both"/>
        <w:rPr>
          <w:rFonts w:eastAsia="Batang"/>
          <w:sz w:val="28"/>
          <w:szCs w:val="28"/>
        </w:rPr>
      </w:pPr>
      <w:r w:rsidRPr="00CD4887">
        <w:rPr>
          <w:rFonts w:eastAsia="Batang"/>
          <w:sz w:val="28"/>
          <w:szCs w:val="28"/>
        </w:rPr>
        <w:t>расположение в первом эшелоне застройки магистральных улиц шумозащи</w:t>
      </w:r>
      <w:r w:rsidRPr="00CD4887">
        <w:rPr>
          <w:rFonts w:eastAsia="Batang"/>
          <w:sz w:val="28"/>
          <w:szCs w:val="28"/>
        </w:rPr>
        <w:t>т</w:t>
      </w:r>
      <w:r w:rsidRPr="00CD4887">
        <w:rPr>
          <w:rFonts w:eastAsia="Batang"/>
          <w:sz w:val="28"/>
          <w:szCs w:val="28"/>
        </w:rPr>
        <w:t xml:space="preserve">ных зданий в качестве экранов, защищающих от транспортного шума внутриквартальное пространство жилых районов, микрорайонов. В </w:t>
      </w:r>
      <w:r w:rsidRPr="00CD4887">
        <w:rPr>
          <w:sz w:val="28"/>
          <w:szCs w:val="28"/>
        </w:rPr>
        <w:t>качестве зданий-экранов могут и</w:t>
      </w:r>
      <w:r w:rsidRPr="00CD4887">
        <w:rPr>
          <w:sz w:val="28"/>
          <w:szCs w:val="28"/>
        </w:rPr>
        <w:t>с</w:t>
      </w:r>
      <w:r w:rsidRPr="00CD4887">
        <w:rPr>
          <w:sz w:val="28"/>
          <w:szCs w:val="28"/>
        </w:rPr>
        <w:t>пользоваться здания нежилого назначения: магазины, автостоянки, предприятия коммунально-бытового обслуживания</w:t>
      </w:r>
      <w:r w:rsidRPr="00CD4887">
        <w:rPr>
          <w:rFonts w:eastAsia="Batang"/>
          <w:sz w:val="28"/>
          <w:szCs w:val="28"/>
        </w:rPr>
        <w:t>, а та</w:t>
      </w:r>
      <w:r w:rsidRPr="00CD4887">
        <w:rPr>
          <w:rFonts w:eastAsia="Batang"/>
          <w:sz w:val="28"/>
          <w:szCs w:val="28"/>
        </w:rPr>
        <w:t>к</w:t>
      </w:r>
      <w:r w:rsidRPr="00CD4887">
        <w:rPr>
          <w:rFonts w:eastAsia="Batang"/>
          <w:sz w:val="28"/>
          <w:szCs w:val="28"/>
        </w:rPr>
        <w:t xml:space="preserve">же </w:t>
      </w:r>
      <w:r w:rsidRPr="00CD4887">
        <w:rPr>
          <w:sz w:val="28"/>
          <w:szCs w:val="28"/>
        </w:rPr>
        <w:t>многоэтажные шумозащитные жилые и административные здания</w:t>
      </w:r>
      <w:r w:rsidRPr="00CD4887">
        <w:rPr>
          <w:rFonts w:eastAsia="Batang"/>
          <w:sz w:val="28"/>
          <w:szCs w:val="28"/>
        </w:rPr>
        <w:t xml:space="preserve"> </w:t>
      </w:r>
      <w:r w:rsidRPr="00CD4887">
        <w:rPr>
          <w:sz w:val="28"/>
          <w:szCs w:val="28"/>
        </w:rPr>
        <w:t>со специальными архитектурно-планировочными решениями, шумозащитными окнами, расположенные на мин</w:t>
      </w:r>
      <w:r w:rsidRPr="00CD4887">
        <w:rPr>
          <w:sz w:val="28"/>
          <w:szCs w:val="28"/>
        </w:rPr>
        <w:t>и</w:t>
      </w:r>
      <w:r w:rsidRPr="00CD4887">
        <w:rPr>
          <w:sz w:val="28"/>
          <w:szCs w:val="28"/>
        </w:rPr>
        <w:t>мальном расстоянии от магистральных улиц и железных дорог с учетом настоящих норм и звукоизоляционных характеристик наружных ограждающих конс</w:t>
      </w:r>
      <w:r w:rsidRPr="00CD4887">
        <w:rPr>
          <w:sz w:val="28"/>
          <w:szCs w:val="28"/>
        </w:rPr>
        <w:t>т</w:t>
      </w:r>
      <w:r w:rsidRPr="00CD4887">
        <w:rPr>
          <w:sz w:val="28"/>
          <w:szCs w:val="28"/>
        </w:rPr>
        <w:t>рукций</w:t>
      </w:r>
      <w:r w:rsidRPr="00CD4887">
        <w:rPr>
          <w:rFonts w:eastAsia="Batang"/>
          <w:sz w:val="28"/>
          <w:szCs w:val="28"/>
        </w:rPr>
        <w:t>.</w:t>
      </w:r>
    </w:p>
    <w:p w:rsidR="00940A36" w:rsidRPr="00CD4887" w:rsidRDefault="00940A36" w:rsidP="00940A36">
      <w:pPr>
        <w:widowControl w:val="0"/>
        <w:shd w:val="clear" w:color="auto" w:fill="FFFFFF"/>
        <w:autoSpaceDE w:val="0"/>
        <w:autoSpaceDN w:val="0"/>
        <w:adjustRightInd w:val="0"/>
        <w:spacing w:line="239" w:lineRule="auto"/>
        <w:ind w:firstLine="709"/>
        <w:jc w:val="both"/>
        <w:rPr>
          <w:rFonts w:eastAsia="Batang"/>
          <w:sz w:val="28"/>
          <w:szCs w:val="28"/>
        </w:rPr>
      </w:pPr>
      <w:r w:rsidRPr="00CD4887">
        <w:rPr>
          <w:sz w:val="28"/>
          <w:szCs w:val="28"/>
        </w:rPr>
        <w:t xml:space="preserve">7.6.7. </w:t>
      </w:r>
      <w:r w:rsidRPr="00CD4887">
        <w:rPr>
          <w:noProof/>
          <w:sz w:val="28"/>
          <w:szCs w:val="28"/>
        </w:rPr>
        <w:t>Территории нового строительства и реконструкции должны оцениваться по параметрам вибрации, регламентируемым требованиями СанПиН 2.2.4/2.1.8.566-96.</w:t>
      </w:r>
    </w:p>
    <w:p w:rsidR="00940A36" w:rsidRPr="00CD4887" w:rsidRDefault="00940A36" w:rsidP="00940A36">
      <w:pPr>
        <w:widowControl w:val="0"/>
        <w:shd w:val="clear" w:color="auto" w:fill="FFFFFF"/>
        <w:autoSpaceDE w:val="0"/>
        <w:autoSpaceDN w:val="0"/>
        <w:adjustRightInd w:val="0"/>
        <w:spacing w:line="239" w:lineRule="auto"/>
        <w:ind w:firstLine="709"/>
        <w:jc w:val="both"/>
        <w:rPr>
          <w:sz w:val="28"/>
          <w:szCs w:val="28"/>
        </w:rPr>
      </w:pPr>
      <w:r w:rsidRPr="00CD4887">
        <w:rPr>
          <w:rFonts w:eastAsia="Batang"/>
          <w:sz w:val="28"/>
          <w:szCs w:val="28"/>
        </w:rPr>
        <w:t xml:space="preserve">7.6.8. </w:t>
      </w:r>
      <w:r w:rsidRPr="00CD4887">
        <w:rPr>
          <w:sz w:val="28"/>
          <w:szCs w:val="28"/>
        </w:rPr>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w:t>
      </w:r>
      <w:r w:rsidRPr="00CD4887">
        <w:rPr>
          <w:sz w:val="28"/>
          <w:szCs w:val="28"/>
        </w:rPr>
        <w:t>д</w:t>
      </w:r>
      <w:r w:rsidRPr="00CD4887">
        <w:rPr>
          <w:sz w:val="28"/>
          <w:szCs w:val="28"/>
        </w:rPr>
        <w:t>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w:t>
      </w:r>
      <w:r w:rsidRPr="00CD4887">
        <w:rPr>
          <w:sz w:val="28"/>
          <w:szCs w:val="28"/>
        </w:rPr>
        <w:t>и</w:t>
      </w:r>
      <w:r w:rsidRPr="00CD4887">
        <w:rPr>
          <w:sz w:val="28"/>
          <w:szCs w:val="28"/>
        </w:rPr>
        <w:t>ях, а также сейсмическая активность.</w:t>
      </w:r>
    </w:p>
    <w:p w:rsidR="00940A36" w:rsidRPr="00CD4887" w:rsidRDefault="00940A36" w:rsidP="00940A36">
      <w:pPr>
        <w:widowControl w:val="0"/>
        <w:shd w:val="clear" w:color="auto" w:fill="FFFFFF"/>
        <w:autoSpaceDE w:val="0"/>
        <w:autoSpaceDN w:val="0"/>
        <w:adjustRightInd w:val="0"/>
        <w:spacing w:line="239" w:lineRule="auto"/>
        <w:ind w:firstLine="709"/>
        <w:jc w:val="both"/>
        <w:rPr>
          <w:rFonts w:eastAsia="Batang"/>
          <w:sz w:val="28"/>
          <w:szCs w:val="28"/>
        </w:rPr>
      </w:pPr>
      <w:r w:rsidRPr="00CD4887">
        <w:rPr>
          <w:sz w:val="28"/>
          <w:szCs w:val="28"/>
        </w:rPr>
        <w:t>Вибрации могут являться причиной возникновения шума.</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7.6.9. Уровни вибрации в жилых и общественных зданиях, на территории жилой застройки, на рабочих местах не должны превышать значений, установленных де</w:t>
      </w:r>
      <w:r w:rsidRPr="00CD4887">
        <w:rPr>
          <w:rFonts w:ascii="Times New Roman" w:hAnsi="Times New Roman" w:cs="Times New Roman"/>
          <w:sz w:val="28"/>
          <w:szCs w:val="28"/>
        </w:rPr>
        <w:t>й</w:t>
      </w:r>
      <w:r w:rsidRPr="00CD4887">
        <w:rPr>
          <w:rFonts w:ascii="Times New Roman" w:hAnsi="Times New Roman" w:cs="Times New Roman"/>
          <w:sz w:val="28"/>
          <w:szCs w:val="28"/>
        </w:rPr>
        <w:t xml:space="preserve">ствующими нормативными документами. </w:t>
      </w:r>
    </w:p>
    <w:p w:rsidR="00940A36" w:rsidRPr="00CD4887" w:rsidRDefault="00940A36" w:rsidP="00940A36">
      <w:pPr>
        <w:pStyle w:val="aa"/>
        <w:widowControl w:val="0"/>
        <w:spacing w:line="239" w:lineRule="auto"/>
        <w:ind w:firstLine="709"/>
        <w:jc w:val="both"/>
        <w:rPr>
          <w:rFonts w:ascii="Times New Roman" w:hAnsi="Times New Roman" w:cs="Times New Roman"/>
          <w:sz w:val="28"/>
          <w:szCs w:val="28"/>
        </w:rPr>
      </w:pPr>
      <w:r w:rsidRPr="00CD4887">
        <w:rPr>
          <w:rFonts w:ascii="Times New Roman" w:hAnsi="Times New Roman" w:cs="Times New Roman"/>
          <w:sz w:val="28"/>
          <w:szCs w:val="28"/>
        </w:rPr>
        <w:t>7.6.10. Мероприятия по защите от вибраций предусматривают:</w:t>
      </w:r>
    </w:p>
    <w:p w:rsidR="00940A36" w:rsidRPr="00CD4887" w:rsidRDefault="00940A36" w:rsidP="00940A36">
      <w:pPr>
        <w:pStyle w:val="aa"/>
        <w:widowControl w:val="0"/>
        <w:numPr>
          <w:ilvl w:val="0"/>
          <w:numId w:val="39"/>
        </w:numPr>
        <w:tabs>
          <w:tab w:val="left" w:pos="993"/>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удаление зданий и сооружений от источников вибрации;</w:t>
      </w:r>
    </w:p>
    <w:p w:rsidR="00940A36" w:rsidRPr="00CD4887" w:rsidRDefault="00940A36" w:rsidP="00940A36">
      <w:pPr>
        <w:pStyle w:val="aa"/>
        <w:widowControl w:val="0"/>
        <w:numPr>
          <w:ilvl w:val="0"/>
          <w:numId w:val="39"/>
        </w:numPr>
        <w:tabs>
          <w:tab w:val="left" w:pos="993"/>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использование методов виброзащиты при проектировании зданий и сооруж</w:t>
      </w:r>
      <w:r w:rsidRPr="00CD4887">
        <w:rPr>
          <w:rFonts w:ascii="Times New Roman" w:hAnsi="Times New Roman" w:cs="Times New Roman"/>
          <w:sz w:val="28"/>
          <w:szCs w:val="28"/>
        </w:rPr>
        <w:t>е</w:t>
      </w:r>
      <w:r w:rsidRPr="00CD4887">
        <w:rPr>
          <w:rFonts w:ascii="Times New Roman" w:hAnsi="Times New Roman" w:cs="Times New Roman"/>
          <w:sz w:val="28"/>
          <w:szCs w:val="28"/>
        </w:rPr>
        <w:t>ний;</w:t>
      </w:r>
    </w:p>
    <w:p w:rsidR="00940A36" w:rsidRPr="00CD4887" w:rsidRDefault="00940A36" w:rsidP="00940A36">
      <w:pPr>
        <w:pStyle w:val="aa"/>
        <w:widowControl w:val="0"/>
        <w:numPr>
          <w:ilvl w:val="0"/>
          <w:numId w:val="39"/>
        </w:numPr>
        <w:tabs>
          <w:tab w:val="left" w:pos="993"/>
        </w:tabs>
        <w:spacing w:line="239" w:lineRule="auto"/>
        <w:ind w:left="0" w:firstLine="709"/>
        <w:jc w:val="both"/>
        <w:rPr>
          <w:rFonts w:ascii="Times New Roman" w:hAnsi="Times New Roman" w:cs="Times New Roman"/>
          <w:sz w:val="28"/>
          <w:szCs w:val="28"/>
        </w:rPr>
      </w:pPr>
      <w:r w:rsidRPr="00CD4887">
        <w:rPr>
          <w:rFonts w:ascii="Times New Roman" w:hAnsi="Times New Roman" w:cs="Times New Roman"/>
          <w:sz w:val="28"/>
          <w:szCs w:val="28"/>
        </w:rPr>
        <w:t>меры по снижению динамических нагрузок, создаваемых источником вибр</w:t>
      </w:r>
      <w:r w:rsidRPr="00CD4887">
        <w:rPr>
          <w:rFonts w:ascii="Times New Roman" w:hAnsi="Times New Roman" w:cs="Times New Roman"/>
          <w:sz w:val="28"/>
          <w:szCs w:val="28"/>
        </w:rPr>
        <w:t>а</w:t>
      </w:r>
      <w:r w:rsidRPr="00CD4887">
        <w:rPr>
          <w:rFonts w:ascii="Times New Roman" w:hAnsi="Times New Roman" w:cs="Times New Roman"/>
          <w:sz w:val="28"/>
          <w:szCs w:val="28"/>
        </w:rPr>
        <w:t>ции.</w:t>
      </w:r>
    </w:p>
    <w:p w:rsidR="00940A36" w:rsidRPr="00CD4887" w:rsidRDefault="00940A36" w:rsidP="00940A36">
      <w:pPr>
        <w:pStyle w:val="aa"/>
        <w:widowControl w:val="0"/>
        <w:spacing w:line="239" w:lineRule="auto"/>
        <w:ind w:firstLine="720"/>
        <w:jc w:val="both"/>
        <w:rPr>
          <w:rFonts w:ascii="Times New Roman" w:hAnsi="Times New Roman" w:cs="Times New Roman"/>
          <w:sz w:val="28"/>
          <w:szCs w:val="28"/>
        </w:rPr>
      </w:pPr>
      <w:r w:rsidRPr="00CD4887">
        <w:rPr>
          <w:rFonts w:ascii="Times New Roman" w:hAnsi="Times New Roman" w:cs="Times New Roman"/>
          <w:sz w:val="28"/>
          <w:szCs w:val="28"/>
        </w:rPr>
        <w:t xml:space="preserve">При проектировании новых и реконструкции существующих зданий, расположенных ближе </w:t>
      </w:r>
      <w:smartTag w:uri="urn:schemas-microsoft-com:office:smarttags" w:element="metricconverter">
        <w:smartTagPr>
          <w:attr w:name="ProductID" w:val="50 м"/>
        </w:smartTagPr>
        <w:r w:rsidRPr="00CD4887">
          <w:rPr>
            <w:rFonts w:ascii="Times New Roman" w:hAnsi="Times New Roman" w:cs="Times New Roman"/>
            <w:sz w:val="28"/>
            <w:szCs w:val="28"/>
          </w:rPr>
          <w:t>50 м</w:t>
        </w:r>
      </w:smartTag>
      <w:r w:rsidRPr="00CD4887">
        <w:rPr>
          <w:rFonts w:ascii="Times New Roman" w:hAnsi="Times New Roman" w:cs="Times New Roman"/>
          <w:sz w:val="28"/>
          <w:szCs w:val="28"/>
        </w:rPr>
        <w:t xml:space="preserve"> от края основной проезжей части магистральных улиц с грузовым движением об</w:t>
      </w:r>
      <w:r w:rsidRPr="00CD4887">
        <w:rPr>
          <w:rFonts w:ascii="Times New Roman" w:hAnsi="Times New Roman" w:cs="Times New Roman"/>
          <w:sz w:val="28"/>
          <w:szCs w:val="28"/>
        </w:rPr>
        <w:t>я</w:t>
      </w:r>
      <w:r w:rsidRPr="00CD4887">
        <w:rPr>
          <w:rFonts w:ascii="Times New Roman" w:hAnsi="Times New Roman" w:cs="Times New Roman"/>
          <w:sz w:val="28"/>
          <w:szCs w:val="28"/>
        </w:rPr>
        <w:t>зательна проверка уровня шума и вибрации на участке застройки.</w:t>
      </w:r>
    </w:p>
    <w:p w:rsidR="00940A36" w:rsidRPr="00CD4887" w:rsidRDefault="00940A36" w:rsidP="00940A36">
      <w:pPr>
        <w:pStyle w:val="aa"/>
        <w:widowControl w:val="0"/>
        <w:spacing w:line="239" w:lineRule="auto"/>
        <w:ind w:firstLine="720"/>
        <w:jc w:val="both"/>
        <w:rPr>
          <w:rFonts w:ascii="Times New Roman" w:hAnsi="Times New Roman" w:cs="Times New Roman"/>
          <w:sz w:val="28"/>
          <w:szCs w:val="28"/>
        </w:rPr>
      </w:pPr>
    </w:p>
    <w:p w:rsidR="00940A36" w:rsidRPr="00CD4887" w:rsidRDefault="00940A36" w:rsidP="00940A36">
      <w:pPr>
        <w:pStyle w:val="3"/>
        <w:jc w:val="center"/>
        <w:rPr>
          <w:rFonts w:ascii="Times New Roman" w:hAnsi="Times New Roman" w:cs="Times New Roman"/>
          <w:sz w:val="28"/>
          <w:szCs w:val="28"/>
        </w:rPr>
      </w:pPr>
      <w:bookmarkStart w:id="96" w:name="_Toc437506447"/>
      <w:r w:rsidRPr="00CD4887">
        <w:rPr>
          <w:rFonts w:ascii="Times New Roman" w:hAnsi="Times New Roman" w:cs="Times New Roman"/>
          <w:sz w:val="28"/>
          <w:szCs w:val="28"/>
        </w:rPr>
        <w:lastRenderedPageBreak/>
        <w:t>7.7 Радиационная безопасность населения и окружающей природной среды</w:t>
      </w:r>
      <w:bookmarkEnd w:id="96"/>
    </w:p>
    <w:p w:rsidR="00940A36" w:rsidRPr="00CD4887" w:rsidRDefault="00940A36" w:rsidP="00940A36">
      <w:pPr>
        <w:ind w:firstLine="709"/>
        <w:jc w:val="both"/>
        <w:rPr>
          <w:sz w:val="28"/>
          <w:szCs w:val="28"/>
        </w:rPr>
      </w:pPr>
      <w:r w:rsidRPr="00CD4887">
        <w:rPr>
          <w:sz w:val="28"/>
          <w:szCs w:val="28"/>
        </w:rPr>
        <w:t xml:space="preserve">Радиационная безопасность населения и окружающей природной среды обеспечивается при соблюдении основных принципов радиационной безопасности и требования радиационной защиты, установленные Федеральным законом от 09 января 1996 N 3-ФЗ «О радиационной безопасности населения», НРБ-99/2009 и </w:t>
      </w:r>
      <w:hyperlink r:id="rId59" w:history="1">
        <w:r w:rsidRPr="00CD4887">
          <w:rPr>
            <w:sz w:val="28"/>
            <w:szCs w:val="28"/>
          </w:rPr>
          <w:t>СП 2.6.1.2612-10 «Основные санитарные правила обеспечения радиационной безопасности</w:t>
        </w:r>
      </w:hyperlink>
      <w:r w:rsidRPr="00CD4887">
        <w:rPr>
          <w:sz w:val="28"/>
          <w:szCs w:val="28"/>
        </w:rPr>
        <w:t>», СП 2.6.1.2216-07 «Санитарно-защитные зоны и зоны наблюдения радиационных объектов. Условия эксплуатации и обоснование границ».</w:t>
      </w:r>
    </w:p>
    <w:p w:rsidR="00940A36" w:rsidRPr="00CD4887" w:rsidRDefault="00940A36" w:rsidP="00940A36">
      <w:pPr>
        <w:ind w:firstLine="709"/>
        <w:jc w:val="both"/>
        <w:rPr>
          <w:sz w:val="28"/>
          <w:szCs w:val="28"/>
        </w:rPr>
      </w:pPr>
      <w:r w:rsidRPr="00CD4887">
        <w:rPr>
          <w:sz w:val="28"/>
          <w:szCs w:val="28"/>
        </w:rPr>
        <w:t xml:space="preserve">Перед отводом территорий под жилое строительство необходимо проводить оценку радиационной обстановки в соответствии с требованиями </w:t>
      </w:r>
      <w:hyperlink r:id="rId60" w:history="1">
        <w:r w:rsidRPr="00CD4887">
          <w:rPr>
            <w:sz w:val="28"/>
            <w:szCs w:val="28"/>
          </w:rPr>
          <w:t>СП 2.6.1.2612-10 «Основные санитарные правила обеспечения радиационной безопасности</w:t>
        </w:r>
      </w:hyperlink>
      <w:r w:rsidRPr="00CD4887">
        <w:rPr>
          <w:sz w:val="28"/>
          <w:szCs w:val="28"/>
        </w:rPr>
        <w:t>» и СП 11-102-97 «Инженерно-экологические изыскания для строительства».</w:t>
      </w:r>
    </w:p>
    <w:p w:rsidR="00940A36" w:rsidRPr="00CD4887" w:rsidRDefault="00940A36" w:rsidP="00940A36">
      <w:pPr>
        <w:ind w:firstLine="709"/>
        <w:jc w:val="both"/>
        <w:rPr>
          <w:b/>
          <w:sz w:val="28"/>
          <w:szCs w:val="28"/>
        </w:rPr>
      </w:pPr>
      <w:r w:rsidRPr="00CD4887">
        <w:rPr>
          <w:b/>
          <w:sz w:val="28"/>
          <w:szCs w:val="28"/>
        </w:rPr>
        <w:t>Иные нормативы в сфере обеспечения радиационной безопасности:</w:t>
      </w:r>
    </w:p>
    <w:p w:rsidR="00940A36" w:rsidRPr="00CD4887" w:rsidRDefault="00940A36" w:rsidP="00940A36">
      <w:pPr>
        <w:ind w:firstLine="709"/>
        <w:jc w:val="both"/>
        <w:rPr>
          <w:sz w:val="28"/>
          <w:szCs w:val="28"/>
        </w:rPr>
      </w:pPr>
      <w:r w:rsidRPr="00CD4887">
        <w:rPr>
          <w:sz w:val="28"/>
          <w:szCs w:val="28"/>
        </w:rPr>
        <w:t xml:space="preserve">1) нормативные показатели радиационной безопасности участков застройки обеспечиваются при совместном выполнении условий: </w:t>
      </w:r>
    </w:p>
    <w:p w:rsidR="00940A36" w:rsidRPr="00CD4887" w:rsidRDefault="00940A36" w:rsidP="00940A36">
      <w:pPr>
        <w:tabs>
          <w:tab w:val="left" w:pos="993"/>
        </w:tabs>
        <w:ind w:firstLine="709"/>
        <w:jc w:val="both"/>
        <w:rPr>
          <w:sz w:val="28"/>
          <w:szCs w:val="28"/>
        </w:rPr>
      </w:pPr>
      <w:r w:rsidRPr="00CD4887">
        <w:rPr>
          <w:sz w:val="28"/>
          <w:szCs w:val="28"/>
        </w:rPr>
        <w:t>- отсутствие радиационных аномалий обследованием участка поисковыми радиометрами;</w:t>
      </w:r>
    </w:p>
    <w:p w:rsidR="00940A36" w:rsidRPr="00CD4887" w:rsidRDefault="00940A36" w:rsidP="00940A36">
      <w:pPr>
        <w:ind w:firstLine="709"/>
        <w:jc w:val="both"/>
        <w:rPr>
          <w:sz w:val="28"/>
          <w:szCs w:val="28"/>
        </w:rPr>
      </w:pPr>
      <w:r w:rsidRPr="00CD4887">
        <w:rPr>
          <w:sz w:val="28"/>
          <w:szCs w:val="28"/>
        </w:rPr>
        <w:t>- частные значения мощности эквивалентной дозы (МЭД) гамма-излучения на участке не превышают 0,3 мкЗв/ч, МЭД гамма-излучения на участке - не более 0,2 мкЗв/ч и плотность потока радона с поверхности грунта - не более 80 мБк/кв. мс.</w:t>
      </w:r>
    </w:p>
    <w:p w:rsidR="00940A36" w:rsidRPr="00CD4887" w:rsidRDefault="00940A36" w:rsidP="00940A36">
      <w:pPr>
        <w:ind w:firstLine="709"/>
        <w:jc w:val="both"/>
        <w:rPr>
          <w:sz w:val="28"/>
          <w:szCs w:val="28"/>
        </w:rPr>
      </w:pPr>
      <w:r w:rsidRPr="00CD4887">
        <w:rPr>
          <w:sz w:val="28"/>
          <w:szCs w:val="28"/>
        </w:rPr>
        <w:t>2)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940A36" w:rsidRPr="00CD4887" w:rsidRDefault="00940A36" w:rsidP="00940A36">
      <w:pPr>
        <w:ind w:firstLine="709"/>
        <w:jc w:val="both"/>
        <w:rPr>
          <w:sz w:val="28"/>
          <w:szCs w:val="28"/>
        </w:rPr>
      </w:pPr>
      <w:r w:rsidRPr="00CD4887">
        <w:rPr>
          <w:sz w:val="28"/>
          <w:szCs w:val="28"/>
        </w:rPr>
        <w:t>3)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940A36" w:rsidRPr="00CD4887" w:rsidRDefault="00940A36" w:rsidP="00940A36">
      <w:pPr>
        <w:ind w:firstLine="709"/>
        <w:jc w:val="both"/>
        <w:rPr>
          <w:sz w:val="28"/>
          <w:szCs w:val="28"/>
        </w:rPr>
      </w:pPr>
      <w:r w:rsidRPr="00CD4887">
        <w:rPr>
          <w:sz w:val="28"/>
          <w:szCs w:val="28"/>
        </w:rPr>
        <w:t>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940A36" w:rsidRPr="00CD4887" w:rsidRDefault="00940A36" w:rsidP="00940A36">
      <w:pPr>
        <w:ind w:firstLine="709"/>
        <w:jc w:val="both"/>
        <w:rPr>
          <w:sz w:val="28"/>
          <w:szCs w:val="28"/>
        </w:rPr>
      </w:pPr>
      <w:r w:rsidRPr="00CD4887">
        <w:rPr>
          <w:sz w:val="28"/>
          <w:szCs w:val="28"/>
        </w:rPr>
        <w:t xml:space="preserve">5) 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 среды. Площадка вновь строящегося объекта должна соответствовать требованиям строительных норм и правил, норм проектирования и </w:t>
      </w:r>
      <w:hyperlink r:id="rId61" w:history="1">
        <w:r w:rsidRPr="00CD4887">
          <w:rPr>
            <w:sz w:val="28"/>
            <w:szCs w:val="28"/>
          </w:rPr>
          <w:t>СП 2.6.1.2612-10 «Основные санитарные правила обеспечения радиационной безопасности</w:t>
        </w:r>
      </w:hyperlink>
      <w:r w:rsidRPr="00CD4887">
        <w:rPr>
          <w:sz w:val="28"/>
          <w:szCs w:val="28"/>
        </w:rPr>
        <w:t>».</w:t>
      </w:r>
    </w:p>
    <w:p w:rsidR="00940A36" w:rsidRPr="00CD4887" w:rsidRDefault="00940A36" w:rsidP="00940A36">
      <w:pPr>
        <w:ind w:firstLine="709"/>
        <w:jc w:val="both"/>
        <w:rPr>
          <w:sz w:val="28"/>
          <w:szCs w:val="28"/>
        </w:rPr>
      </w:pPr>
      <w:r w:rsidRPr="00CD4887">
        <w:rPr>
          <w:sz w:val="28"/>
          <w:szCs w:val="28"/>
        </w:rPr>
        <w:t xml:space="preserve">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w:t>
      </w:r>
      <w:r w:rsidRPr="00CD4887">
        <w:rPr>
          <w:sz w:val="28"/>
          <w:szCs w:val="28"/>
        </w:rPr>
        <w:lastRenderedPageBreak/>
        <w:t>естественной освещенности помещений жилых и общественных зданий в соответствии с требованиями действующего законодательства.</w:t>
      </w:r>
    </w:p>
    <w:p w:rsidR="00940A36" w:rsidRPr="00CD4887" w:rsidRDefault="00940A36" w:rsidP="00940A36">
      <w:pPr>
        <w:ind w:left="709" w:firstLine="709"/>
        <w:jc w:val="both"/>
        <w:rPr>
          <w:szCs w:val="20"/>
        </w:rPr>
      </w:pPr>
    </w:p>
    <w:p w:rsidR="00940A36" w:rsidRPr="00CD4887" w:rsidRDefault="00940A36" w:rsidP="00940A36">
      <w:pPr>
        <w:pStyle w:val="3"/>
        <w:ind w:firstLine="720"/>
        <w:jc w:val="center"/>
        <w:rPr>
          <w:rFonts w:ascii="Times New Roman" w:hAnsi="Times New Roman" w:cs="Times New Roman"/>
          <w:sz w:val="28"/>
          <w:szCs w:val="28"/>
        </w:rPr>
      </w:pPr>
      <w:bookmarkStart w:id="97" w:name="_Toc437506448"/>
      <w:r w:rsidRPr="00CD4887">
        <w:rPr>
          <w:rFonts w:ascii="Times New Roman" w:hAnsi="Times New Roman" w:cs="Times New Roman"/>
          <w:sz w:val="28"/>
          <w:szCs w:val="28"/>
        </w:rPr>
        <w:t>7.8.Нормативные показатели в сфере регулирования микроклимата</w:t>
      </w:r>
      <w:bookmarkEnd w:id="97"/>
    </w:p>
    <w:p w:rsidR="00940A36" w:rsidRPr="00CD4887" w:rsidRDefault="00940A36" w:rsidP="00940A36">
      <w:pPr>
        <w:ind w:firstLine="709"/>
        <w:jc w:val="both"/>
        <w:rPr>
          <w:sz w:val="28"/>
          <w:szCs w:val="28"/>
        </w:rPr>
      </w:pPr>
      <w:r w:rsidRPr="00CD4887">
        <w:rPr>
          <w:sz w:val="28"/>
          <w:szCs w:val="28"/>
        </w:rPr>
        <w:t xml:space="preserve">1) нормативный показатель продолжительности инсоляции устанавливается с учетом географической широты местности и составляет для </w:t>
      </w:r>
      <w:r>
        <w:rPr>
          <w:sz w:val="28"/>
          <w:szCs w:val="28"/>
        </w:rPr>
        <w:t>сельского поселения</w:t>
      </w:r>
      <w:r w:rsidRPr="00CD4887">
        <w:rPr>
          <w:sz w:val="28"/>
          <w:szCs w:val="28"/>
        </w:rPr>
        <w:t xml:space="preserve"> </w:t>
      </w:r>
      <w:r>
        <w:rPr>
          <w:sz w:val="28"/>
          <w:szCs w:val="28"/>
        </w:rPr>
        <w:t>Горноправдинск</w:t>
      </w:r>
      <w:r w:rsidRPr="00CD4887">
        <w:rPr>
          <w:sz w:val="28"/>
          <w:szCs w:val="28"/>
        </w:rPr>
        <w:t>а, расположенного в северной зоне (севернее 58 град. с.ш.), календарный период с 22 апреля по 22 августа;</w:t>
      </w:r>
    </w:p>
    <w:p w:rsidR="00940A36" w:rsidRPr="00CD4887" w:rsidRDefault="00940A36" w:rsidP="00940A36">
      <w:pPr>
        <w:ind w:firstLine="709"/>
        <w:jc w:val="both"/>
        <w:rPr>
          <w:sz w:val="28"/>
          <w:szCs w:val="28"/>
        </w:rPr>
      </w:pPr>
      <w:r w:rsidRPr="00CD4887">
        <w:rPr>
          <w:sz w:val="28"/>
          <w:szCs w:val="28"/>
        </w:rPr>
        <w:t xml:space="preserve">2) нормативный показатель продолжительности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w:t>
      </w:r>
      <w:r>
        <w:rPr>
          <w:sz w:val="28"/>
          <w:szCs w:val="28"/>
        </w:rPr>
        <w:t>сельского поселения</w:t>
      </w:r>
      <w:r w:rsidRPr="00CD4887">
        <w:rPr>
          <w:sz w:val="28"/>
          <w:szCs w:val="28"/>
        </w:rPr>
        <w:t xml:space="preserve"> и составляет для </w:t>
      </w:r>
      <w:r>
        <w:rPr>
          <w:sz w:val="28"/>
          <w:szCs w:val="28"/>
        </w:rPr>
        <w:t>сельского поселения</w:t>
      </w:r>
      <w:r w:rsidRPr="00CD4887">
        <w:rPr>
          <w:sz w:val="28"/>
          <w:szCs w:val="28"/>
        </w:rPr>
        <w:t xml:space="preserve"> </w:t>
      </w:r>
      <w:r>
        <w:rPr>
          <w:sz w:val="28"/>
          <w:szCs w:val="28"/>
        </w:rPr>
        <w:t>Горноправдинск</w:t>
      </w:r>
      <w:r w:rsidRPr="00CD4887">
        <w:rPr>
          <w:sz w:val="28"/>
          <w:szCs w:val="28"/>
        </w:rPr>
        <w:t>а– не менее 2,5 часов в день с 22 апреля по 22 августа;</w:t>
      </w:r>
    </w:p>
    <w:p w:rsidR="00940A36" w:rsidRPr="00CD4887" w:rsidRDefault="00940A36" w:rsidP="00940A36">
      <w:pPr>
        <w:ind w:firstLine="709"/>
        <w:jc w:val="both"/>
        <w:rPr>
          <w:sz w:val="28"/>
          <w:szCs w:val="28"/>
        </w:rPr>
      </w:pPr>
      <w:r w:rsidRPr="00CD4887">
        <w:rPr>
          <w:sz w:val="28"/>
          <w:szCs w:val="28"/>
        </w:rPr>
        <w:t>Допускается снижение указанных норм инсоляции помещений жилых и общественных зданий при условии обеспечения компенсирующих мероприятий по увеличению комфорта проживания населения (увеличение площади квартир, искусственное ультрафиолетовое облучение, лечебно-профилактическое обслуживание).</w:t>
      </w:r>
    </w:p>
    <w:p w:rsidR="00940A36" w:rsidRPr="00CD4887" w:rsidRDefault="00940A36" w:rsidP="00940A36">
      <w:pPr>
        <w:rPr>
          <w:sz w:val="22"/>
          <w:szCs w:val="22"/>
        </w:rPr>
      </w:pPr>
    </w:p>
    <w:p w:rsidR="00940A36" w:rsidRPr="00CD4887" w:rsidRDefault="00940A36" w:rsidP="00940A36">
      <w:pPr>
        <w:pStyle w:val="1"/>
        <w:jc w:val="center"/>
        <w:rPr>
          <w:rStyle w:val="12"/>
          <w:rFonts w:ascii="Times New Roman" w:hAnsi="Times New Roman" w:cs="Times New Roman"/>
          <w:kern w:val="0"/>
          <w:sz w:val="28"/>
          <w:szCs w:val="28"/>
        </w:rPr>
      </w:pPr>
      <w:bookmarkStart w:id="98" w:name="_Toc437506449"/>
      <w:r w:rsidRPr="00CD4887">
        <w:rPr>
          <w:rStyle w:val="12"/>
          <w:rFonts w:ascii="Times New Roman" w:hAnsi="Times New Roman" w:cs="Times New Roman"/>
          <w:kern w:val="0"/>
          <w:sz w:val="28"/>
          <w:szCs w:val="28"/>
        </w:rPr>
        <w:t>8. Инженерная подготовка и защита территории</w:t>
      </w:r>
      <w:bookmarkEnd w:id="98"/>
    </w:p>
    <w:p w:rsidR="00940A36" w:rsidRPr="00CD4887" w:rsidRDefault="00940A36" w:rsidP="00940A36">
      <w:pPr>
        <w:jc w:val="both"/>
        <w:rPr>
          <w:sz w:val="28"/>
          <w:szCs w:val="28"/>
        </w:rPr>
      </w:pPr>
    </w:p>
    <w:p w:rsidR="00940A36" w:rsidRPr="00CD4887" w:rsidRDefault="00940A36" w:rsidP="00940A36">
      <w:pPr>
        <w:widowControl w:val="0"/>
        <w:spacing w:line="239" w:lineRule="auto"/>
        <w:ind w:firstLine="709"/>
        <w:jc w:val="both"/>
        <w:rPr>
          <w:i/>
          <w:sz w:val="28"/>
          <w:szCs w:val="28"/>
        </w:rPr>
      </w:pPr>
      <w:r w:rsidRPr="00CD4887">
        <w:rPr>
          <w:sz w:val="28"/>
          <w:szCs w:val="28"/>
        </w:rPr>
        <w:t>8.1. Принятие градостроительных решений должно основываться на результатах тщ</w:t>
      </w:r>
      <w:r w:rsidRPr="00CD4887">
        <w:rPr>
          <w:sz w:val="28"/>
          <w:szCs w:val="28"/>
        </w:rPr>
        <w:t>а</w:t>
      </w:r>
      <w:r w:rsidRPr="00CD4887">
        <w:rPr>
          <w:sz w:val="28"/>
          <w:szCs w:val="28"/>
        </w:rPr>
        <w:t>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w:t>
      </w:r>
      <w:r w:rsidRPr="00CD4887">
        <w:rPr>
          <w:sz w:val="28"/>
          <w:szCs w:val="28"/>
        </w:rPr>
        <w:t>е</w:t>
      </w:r>
      <w:r w:rsidRPr="00CD4887">
        <w:rPr>
          <w:sz w:val="28"/>
          <w:szCs w:val="28"/>
        </w:rPr>
        <w:t>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w:t>
      </w:r>
      <w:r w:rsidRPr="00CD4887">
        <w:rPr>
          <w:sz w:val="28"/>
          <w:szCs w:val="28"/>
        </w:rPr>
        <w:t>и</w:t>
      </w:r>
      <w:r w:rsidRPr="00CD4887">
        <w:rPr>
          <w:sz w:val="28"/>
          <w:szCs w:val="28"/>
        </w:rPr>
        <w:t xml:space="preserve">анта. </w:t>
      </w:r>
    </w:p>
    <w:p w:rsidR="00940A36" w:rsidRPr="00CD4887" w:rsidRDefault="00940A36" w:rsidP="00940A36">
      <w:pPr>
        <w:pStyle w:val="Normal1"/>
        <w:spacing w:line="239" w:lineRule="auto"/>
        <w:ind w:firstLine="720"/>
        <w:rPr>
          <w:rFonts w:ascii="Times New Roman" w:hAnsi="Times New Roman"/>
          <w:b w:val="0"/>
          <w:sz w:val="28"/>
          <w:szCs w:val="28"/>
        </w:rPr>
      </w:pPr>
      <w:r w:rsidRPr="00CD4887">
        <w:rPr>
          <w:rFonts w:ascii="Times New Roman" w:hAnsi="Times New Roman"/>
          <w:b w:val="0"/>
          <w:sz w:val="28"/>
          <w:szCs w:val="28"/>
        </w:rPr>
        <w:t>Необходимо обеспечивать соблюдение расчетного гидрогеологического режима гру</w:t>
      </w:r>
      <w:r w:rsidRPr="00CD4887">
        <w:rPr>
          <w:rFonts w:ascii="Times New Roman" w:hAnsi="Times New Roman"/>
          <w:b w:val="0"/>
          <w:sz w:val="28"/>
          <w:szCs w:val="28"/>
        </w:rPr>
        <w:t>н</w:t>
      </w:r>
      <w:r w:rsidRPr="00CD4887">
        <w:rPr>
          <w:rFonts w:ascii="Times New Roman" w:hAnsi="Times New Roman"/>
          <w:b w:val="0"/>
          <w:sz w:val="28"/>
          <w:szCs w:val="28"/>
        </w:rPr>
        <w:t>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w:t>
      </w:r>
      <w:r w:rsidRPr="00CD4887">
        <w:rPr>
          <w:rFonts w:ascii="Times New Roman" w:hAnsi="Times New Roman"/>
          <w:b w:val="0"/>
          <w:sz w:val="28"/>
          <w:szCs w:val="28"/>
        </w:rPr>
        <w:t>и</w:t>
      </w:r>
      <w:r w:rsidRPr="00CD4887">
        <w:rPr>
          <w:rFonts w:ascii="Times New Roman" w:hAnsi="Times New Roman"/>
          <w:b w:val="0"/>
          <w:sz w:val="28"/>
          <w:szCs w:val="28"/>
        </w:rPr>
        <w:t>тории.</w:t>
      </w:r>
    </w:p>
    <w:p w:rsidR="00940A36" w:rsidRPr="00CD4887" w:rsidRDefault="00940A36" w:rsidP="00940A36">
      <w:pPr>
        <w:pStyle w:val="Normal1"/>
        <w:spacing w:line="239" w:lineRule="auto"/>
        <w:ind w:firstLine="720"/>
        <w:rPr>
          <w:rFonts w:ascii="Times New Roman" w:hAnsi="Times New Roman"/>
          <w:b w:val="0"/>
          <w:sz w:val="28"/>
          <w:szCs w:val="28"/>
        </w:rPr>
      </w:pPr>
      <w:r w:rsidRPr="00CD4887">
        <w:rPr>
          <w:rFonts w:ascii="Times New Roman" w:hAnsi="Times New Roman"/>
          <w:b w:val="0"/>
          <w:sz w:val="28"/>
          <w:szCs w:val="28"/>
        </w:rPr>
        <w:t xml:space="preserve">8.2. При планировке и застройке </w:t>
      </w:r>
      <w:r>
        <w:rPr>
          <w:rFonts w:ascii="Times New Roman" w:hAnsi="Times New Roman"/>
          <w:b w:val="0"/>
          <w:sz w:val="28"/>
          <w:szCs w:val="28"/>
        </w:rPr>
        <w:t>сельского поселения</w:t>
      </w:r>
      <w:r w:rsidRPr="00CD4887">
        <w:rPr>
          <w:rFonts w:ascii="Times New Roman" w:hAnsi="Times New Roman"/>
          <w:b w:val="0"/>
          <w:sz w:val="28"/>
          <w:szCs w:val="28"/>
        </w:rPr>
        <w:t xml:space="preserve"> следует предусматривать, при необходимости, инженерную защиту от действующих факторов природного риска в соответствии с действу</w:t>
      </w:r>
      <w:r w:rsidRPr="00CD4887">
        <w:rPr>
          <w:rFonts w:ascii="Times New Roman" w:hAnsi="Times New Roman"/>
          <w:b w:val="0"/>
          <w:sz w:val="28"/>
          <w:szCs w:val="28"/>
        </w:rPr>
        <w:t>ю</w:t>
      </w:r>
      <w:r w:rsidRPr="00CD4887">
        <w:rPr>
          <w:rFonts w:ascii="Times New Roman" w:hAnsi="Times New Roman"/>
          <w:b w:val="0"/>
          <w:sz w:val="28"/>
          <w:szCs w:val="28"/>
        </w:rPr>
        <w:t>щими нормативными документами (СНиП 22-01-95, СНиП 11-02-96, СНиП 33-</w:t>
      </w:r>
      <w:r>
        <w:rPr>
          <w:rFonts w:ascii="Times New Roman" w:hAnsi="Times New Roman"/>
          <w:b w:val="0"/>
          <w:sz w:val="28"/>
          <w:szCs w:val="28"/>
        </w:rPr>
        <w:t>01-2003, СНиП 2.06.15-85 и др.).</w:t>
      </w:r>
    </w:p>
    <w:p w:rsidR="00940A36" w:rsidRPr="00CD4887" w:rsidRDefault="00940A36" w:rsidP="00940A36">
      <w:pPr>
        <w:widowControl w:val="0"/>
        <w:spacing w:line="239" w:lineRule="auto"/>
        <w:ind w:firstLine="709"/>
        <w:jc w:val="both"/>
        <w:rPr>
          <w:sz w:val="28"/>
          <w:szCs w:val="28"/>
        </w:rPr>
      </w:pPr>
      <w:r w:rsidRPr="00CD4887">
        <w:rPr>
          <w:sz w:val="28"/>
          <w:szCs w:val="28"/>
        </w:rPr>
        <w:t>Мероприятия по инженерной подготовке следует осуществлять с учетом прогноза изм</w:t>
      </w:r>
      <w:r w:rsidRPr="00CD4887">
        <w:rPr>
          <w:sz w:val="28"/>
          <w:szCs w:val="28"/>
        </w:rPr>
        <w:t>е</w:t>
      </w:r>
      <w:r w:rsidRPr="00CD4887">
        <w:rPr>
          <w:sz w:val="28"/>
          <w:szCs w:val="28"/>
        </w:rPr>
        <w:t>нения инженерно-геологических условий, характера использования и планировочной организ</w:t>
      </w:r>
      <w:r w:rsidRPr="00CD4887">
        <w:rPr>
          <w:sz w:val="28"/>
          <w:szCs w:val="28"/>
        </w:rPr>
        <w:t>а</w:t>
      </w:r>
      <w:r w:rsidRPr="00CD4887">
        <w:rPr>
          <w:sz w:val="28"/>
          <w:szCs w:val="28"/>
        </w:rPr>
        <w:t>ции территории.</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Инженерная подготовка территории должна обеспечивать возможность </w:t>
      </w:r>
      <w:r w:rsidRPr="00CD4887">
        <w:rPr>
          <w:sz w:val="28"/>
          <w:szCs w:val="28"/>
        </w:rPr>
        <w:lastRenderedPageBreak/>
        <w:t>градостроител</w:t>
      </w:r>
      <w:r w:rsidRPr="00CD4887">
        <w:rPr>
          <w:sz w:val="28"/>
          <w:szCs w:val="28"/>
        </w:rPr>
        <w:t>ь</w:t>
      </w:r>
      <w:r w:rsidRPr="00CD4887">
        <w:rPr>
          <w:sz w:val="28"/>
          <w:szCs w:val="28"/>
        </w:rPr>
        <w:t>ного освоения территорий, подлежащих застройке.</w:t>
      </w:r>
    </w:p>
    <w:p w:rsidR="00940A36" w:rsidRPr="00CD4887" w:rsidRDefault="00940A36" w:rsidP="00940A36">
      <w:pPr>
        <w:widowControl w:val="0"/>
        <w:spacing w:line="239" w:lineRule="auto"/>
        <w:ind w:firstLine="709"/>
        <w:jc w:val="both"/>
        <w:rPr>
          <w:sz w:val="28"/>
          <w:szCs w:val="28"/>
        </w:rPr>
      </w:pPr>
      <w:r w:rsidRPr="00CD4887">
        <w:rPr>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w:t>
      </w:r>
      <w:r w:rsidRPr="00CD4887">
        <w:rPr>
          <w:sz w:val="28"/>
          <w:szCs w:val="28"/>
        </w:rPr>
        <w:t>о</w:t>
      </w:r>
      <w:r w:rsidRPr="00CD4887">
        <w:rPr>
          <w:sz w:val="28"/>
          <w:szCs w:val="28"/>
        </w:rPr>
        <w:t>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w:t>
      </w:r>
      <w:r w:rsidRPr="00CD4887">
        <w:rPr>
          <w:sz w:val="28"/>
          <w:szCs w:val="28"/>
        </w:rPr>
        <w:t>н</w:t>
      </w:r>
      <w:r w:rsidRPr="00CD4887">
        <w:rPr>
          <w:sz w:val="28"/>
          <w:szCs w:val="28"/>
        </w:rPr>
        <w:t xml:space="preserve">ного характера. </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8.3.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муниципал</w:t>
      </w:r>
      <w:r w:rsidRPr="00CD4887">
        <w:rPr>
          <w:sz w:val="28"/>
          <w:szCs w:val="28"/>
        </w:rPr>
        <w:t>ь</w:t>
      </w:r>
      <w:r w:rsidRPr="00CD4887">
        <w:rPr>
          <w:sz w:val="28"/>
          <w:szCs w:val="28"/>
        </w:rPr>
        <w:t xml:space="preserve">ного образования </w:t>
      </w:r>
      <w:r>
        <w:rPr>
          <w:sz w:val="28"/>
          <w:szCs w:val="28"/>
        </w:rPr>
        <w:t>сельское поселение Горноправдинск</w:t>
      </w:r>
      <w:r w:rsidRPr="00CD4887">
        <w:rPr>
          <w:sz w:val="28"/>
          <w:szCs w:val="28"/>
        </w:rPr>
        <w:t>:</w:t>
      </w:r>
    </w:p>
    <w:p w:rsidR="00940A36" w:rsidRPr="00CD4887" w:rsidRDefault="00940A36" w:rsidP="00940A36">
      <w:pPr>
        <w:widowControl w:val="0"/>
        <w:numPr>
          <w:ilvl w:val="0"/>
          <w:numId w:val="40"/>
        </w:numPr>
        <w:tabs>
          <w:tab w:val="left" w:pos="1134"/>
        </w:tabs>
        <w:autoSpaceDE w:val="0"/>
        <w:autoSpaceDN w:val="0"/>
        <w:adjustRightInd w:val="0"/>
        <w:spacing w:line="239" w:lineRule="auto"/>
        <w:ind w:left="0" w:firstLine="709"/>
        <w:jc w:val="both"/>
        <w:rPr>
          <w:sz w:val="28"/>
          <w:szCs w:val="28"/>
        </w:rPr>
      </w:pPr>
      <w:r w:rsidRPr="00CD4887">
        <w:rPr>
          <w:sz w:val="28"/>
          <w:szCs w:val="28"/>
        </w:rPr>
        <w:t>для вновь застраиваемых и реконструируемых территорий – в проекте генерального плана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w:t>
      </w:r>
      <w:r w:rsidRPr="00CD4887">
        <w:rPr>
          <w:sz w:val="28"/>
          <w:szCs w:val="28"/>
        </w:rPr>
        <w:t>н</w:t>
      </w:r>
      <w:r w:rsidRPr="00CD4887">
        <w:rPr>
          <w:sz w:val="28"/>
          <w:szCs w:val="28"/>
        </w:rPr>
        <w:t>ного характера;</w:t>
      </w:r>
    </w:p>
    <w:p w:rsidR="00940A36" w:rsidRPr="00CD4887" w:rsidRDefault="00940A36" w:rsidP="00940A36">
      <w:pPr>
        <w:widowControl w:val="0"/>
        <w:numPr>
          <w:ilvl w:val="0"/>
          <w:numId w:val="40"/>
        </w:numPr>
        <w:tabs>
          <w:tab w:val="left" w:pos="1134"/>
        </w:tabs>
        <w:autoSpaceDE w:val="0"/>
        <w:autoSpaceDN w:val="0"/>
        <w:adjustRightInd w:val="0"/>
        <w:spacing w:line="239" w:lineRule="auto"/>
        <w:ind w:left="0" w:firstLine="709"/>
        <w:jc w:val="both"/>
        <w:rPr>
          <w:sz w:val="28"/>
          <w:szCs w:val="28"/>
        </w:rPr>
      </w:pPr>
      <w:r w:rsidRPr="00CD4887">
        <w:rPr>
          <w:sz w:val="28"/>
          <w:szCs w:val="28"/>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w:t>
      </w:r>
      <w:r w:rsidRPr="00CD4887">
        <w:rPr>
          <w:sz w:val="28"/>
          <w:szCs w:val="28"/>
        </w:rPr>
        <w:t>ю</w:t>
      </w:r>
      <w:r w:rsidRPr="00CD4887">
        <w:rPr>
          <w:sz w:val="28"/>
          <w:szCs w:val="28"/>
        </w:rPr>
        <w:t>щих планировочных решений, снижения возможных неблагоприятных последствий чрезвычайных ситуаций пр</w:t>
      </w:r>
      <w:r w:rsidRPr="00CD4887">
        <w:rPr>
          <w:sz w:val="28"/>
          <w:szCs w:val="28"/>
        </w:rPr>
        <w:t>и</w:t>
      </w:r>
      <w:r w:rsidRPr="00CD4887">
        <w:rPr>
          <w:sz w:val="28"/>
          <w:szCs w:val="28"/>
        </w:rPr>
        <w:t>родного и техногенного характера и требований заказчика.</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8.4. При проектировании инженерной защиты следует обеспечивать (предусма</w:t>
      </w:r>
      <w:r w:rsidRPr="00CD4887">
        <w:rPr>
          <w:sz w:val="28"/>
          <w:szCs w:val="28"/>
        </w:rPr>
        <w:t>т</w:t>
      </w:r>
      <w:r w:rsidRPr="00CD4887">
        <w:rPr>
          <w:sz w:val="28"/>
          <w:szCs w:val="28"/>
        </w:rPr>
        <w:t>ривать):</w:t>
      </w:r>
    </w:p>
    <w:p w:rsidR="00940A36" w:rsidRPr="00CD4887" w:rsidRDefault="00940A36" w:rsidP="00940A36">
      <w:pPr>
        <w:widowControl w:val="0"/>
        <w:numPr>
          <w:ilvl w:val="0"/>
          <w:numId w:val="26"/>
        </w:numPr>
        <w:tabs>
          <w:tab w:val="left" w:pos="1134"/>
        </w:tabs>
        <w:autoSpaceDE w:val="0"/>
        <w:autoSpaceDN w:val="0"/>
        <w:adjustRightInd w:val="0"/>
        <w:spacing w:line="239" w:lineRule="auto"/>
        <w:ind w:left="0" w:firstLine="709"/>
        <w:jc w:val="both"/>
        <w:rPr>
          <w:sz w:val="28"/>
          <w:szCs w:val="28"/>
        </w:rPr>
      </w:pPr>
      <w:r w:rsidRPr="00CD4887">
        <w:rPr>
          <w:sz w:val="28"/>
          <w:szCs w:val="28"/>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w:t>
      </w:r>
      <w:r w:rsidRPr="00CD4887">
        <w:rPr>
          <w:sz w:val="28"/>
          <w:szCs w:val="28"/>
        </w:rPr>
        <w:t>и</w:t>
      </w:r>
      <w:r w:rsidRPr="00CD4887">
        <w:rPr>
          <w:sz w:val="28"/>
          <w:szCs w:val="28"/>
        </w:rPr>
        <w:t>ми возможных опасных процессов;</w:t>
      </w:r>
    </w:p>
    <w:p w:rsidR="00940A36" w:rsidRPr="00CD4887" w:rsidRDefault="00940A36" w:rsidP="00940A36">
      <w:pPr>
        <w:widowControl w:val="0"/>
        <w:numPr>
          <w:ilvl w:val="0"/>
          <w:numId w:val="26"/>
        </w:numPr>
        <w:tabs>
          <w:tab w:val="left" w:pos="1134"/>
        </w:tabs>
        <w:autoSpaceDE w:val="0"/>
        <w:autoSpaceDN w:val="0"/>
        <w:adjustRightInd w:val="0"/>
        <w:spacing w:line="239" w:lineRule="auto"/>
        <w:ind w:left="0" w:firstLine="709"/>
        <w:jc w:val="both"/>
        <w:rPr>
          <w:sz w:val="28"/>
          <w:szCs w:val="28"/>
        </w:rPr>
      </w:pPr>
      <w:r w:rsidRPr="00CD4887">
        <w:rPr>
          <w:sz w:val="28"/>
          <w:szCs w:val="28"/>
        </w:rPr>
        <w:t>производство работ способами, не приводящими к появлению новых и (или) интенс</w:t>
      </w:r>
      <w:r w:rsidRPr="00CD4887">
        <w:rPr>
          <w:sz w:val="28"/>
          <w:szCs w:val="28"/>
        </w:rPr>
        <w:t>и</w:t>
      </w:r>
      <w:r w:rsidRPr="00CD4887">
        <w:rPr>
          <w:sz w:val="28"/>
          <w:szCs w:val="28"/>
        </w:rPr>
        <w:t>фикации действующих геологических процессов;</w:t>
      </w:r>
    </w:p>
    <w:p w:rsidR="00940A36" w:rsidRPr="00CD4887" w:rsidRDefault="00940A36" w:rsidP="00940A36">
      <w:pPr>
        <w:widowControl w:val="0"/>
        <w:numPr>
          <w:ilvl w:val="0"/>
          <w:numId w:val="26"/>
        </w:numPr>
        <w:tabs>
          <w:tab w:val="left" w:pos="1134"/>
        </w:tabs>
        <w:autoSpaceDE w:val="0"/>
        <w:autoSpaceDN w:val="0"/>
        <w:adjustRightInd w:val="0"/>
        <w:spacing w:line="239" w:lineRule="auto"/>
        <w:ind w:left="0" w:firstLine="709"/>
        <w:jc w:val="both"/>
        <w:rPr>
          <w:sz w:val="28"/>
          <w:szCs w:val="28"/>
        </w:rPr>
      </w:pPr>
      <w:r w:rsidRPr="00CD4887">
        <w:rPr>
          <w:sz w:val="28"/>
          <w:szCs w:val="28"/>
        </w:rPr>
        <w:t>сохранение заповедных зон, ландшафтов, исторических объектов и т. д.;</w:t>
      </w:r>
    </w:p>
    <w:p w:rsidR="00940A36" w:rsidRPr="00CD4887" w:rsidRDefault="00940A36" w:rsidP="00940A36">
      <w:pPr>
        <w:widowControl w:val="0"/>
        <w:numPr>
          <w:ilvl w:val="0"/>
          <w:numId w:val="26"/>
        </w:numPr>
        <w:tabs>
          <w:tab w:val="left" w:pos="1134"/>
        </w:tabs>
        <w:autoSpaceDE w:val="0"/>
        <w:autoSpaceDN w:val="0"/>
        <w:adjustRightInd w:val="0"/>
        <w:spacing w:line="239" w:lineRule="auto"/>
        <w:ind w:left="0" w:firstLine="709"/>
        <w:jc w:val="both"/>
        <w:rPr>
          <w:sz w:val="28"/>
          <w:szCs w:val="28"/>
        </w:rPr>
      </w:pPr>
      <w:r w:rsidRPr="00CD4887">
        <w:rPr>
          <w:sz w:val="28"/>
          <w:szCs w:val="28"/>
        </w:rPr>
        <w:t>надлежащее архитектурное оформление сооружений инженерной защиты;</w:t>
      </w:r>
    </w:p>
    <w:p w:rsidR="00940A36" w:rsidRPr="00CD4887" w:rsidRDefault="00940A36" w:rsidP="00940A36">
      <w:pPr>
        <w:widowControl w:val="0"/>
        <w:numPr>
          <w:ilvl w:val="0"/>
          <w:numId w:val="26"/>
        </w:numPr>
        <w:tabs>
          <w:tab w:val="left" w:pos="1134"/>
        </w:tabs>
        <w:autoSpaceDE w:val="0"/>
        <w:autoSpaceDN w:val="0"/>
        <w:adjustRightInd w:val="0"/>
        <w:spacing w:line="239" w:lineRule="auto"/>
        <w:ind w:left="0" w:firstLine="709"/>
        <w:jc w:val="both"/>
        <w:rPr>
          <w:sz w:val="28"/>
          <w:szCs w:val="28"/>
        </w:rPr>
      </w:pPr>
      <w:r w:rsidRPr="00CD4887">
        <w:rPr>
          <w:sz w:val="28"/>
          <w:szCs w:val="28"/>
        </w:rPr>
        <w:t>сочетание с мероприятиями по охране окружающей среды;</w:t>
      </w:r>
    </w:p>
    <w:p w:rsidR="00940A36" w:rsidRPr="00CD4887" w:rsidRDefault="00940A36" w:rsidP="00940A36">
      <w:pPr>
        <w:widowControl w:val="0"/>
        <w:numPr>
          <w:ilvl w:val="0"/>
          <w:numId w:val="26"/>
        </w:numPr>
        <w:tabs>
          <w:tab w:val="left" w:pos="1134"/>
        </w:tabs>
        <w:autoSpaceDE w:val="0"/>
        <w:autoSpaceDN w:val="0"/>
        <w:adjustRightInd w:val="0"/>
        <w:spacing w:line="239" w:lineRule="auto"/>
        <w:ind w:left="0" w:firstLine="709"/>
        <w:jc w:val="both"/>
        <w:rPr>
          <w:sz w:val="28"/>
          <w:szCs w:val="28"/>
        </w:rPr>
      </w:pPr>
      <w:r w:rsidRPr="00CD4887">
        <w:rPr>
          <w:sz w:val="28"/>
          <w:szCs w:val="28"/>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8.5. Сооружения и мероприятия по защите от опасных геологических процессов должны выполняться в соответствии с требованиями СНиП 22-02-2003.</w:t>
      </w:r>
    </w:p>
    <w:p w:rsidR="00940A36" w:rsidRPr="00CD4887" w:rsidRDefault="00940A36" w:rsidP="00940A36">
      <w:pPr>
        <w:widowControl w:val="0"/>
        <w:spacing w:line="239" w:lineRule="auto"/>
        <w:ind w:firstLine="709"/>
        <w:jc w:val="both"/>
        <w:rPr>
          <w:sz w:val="28"/>
          <w:szCs w:val="28"/>
        </w:rPr>
      </w:pPr>
      <w:r w:rsidRPr="00CD4887">
        <w:rPr>
          <w:sz w:val="28"/>
          <w:szCs w:val="28"/>
        </w:rPr>
        <w:t>Рекультивацию и благоустройство территорий следует производить с учетом требов</w:t>
      </w:r>
      <w:r w:rsidRPr="00CD4887">
        <w:rPr>
          <w:sz w:val="28"/>
          <w:szCs w:val="28"/>
        </w:rPr>
        <w:t>а</w:t>
      </w:r>
      <w:r w:rsidRPr="00CD4887">
        <w:rPr>
          <w:sz w:val="28"/>
          <w:szCs w:val="28"/>
        </w:rPr>
        <w:t>ний ГОСТ 17.5.3.04-83* и ГОСТ 17.5.3.05-84.</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8.6.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w:t>
      </w:r>
      <w:r w:rsidRPr="00CD4887">
        <w:rPr>
          <w:sz w:val="28"/>
          <w:szCs w:val="28"/>
        </w:rPr>
        <w:t>ь</w:t>
      </w:r>
      <w:r w:rsidRPr="00CD4887">
        <w:rPr>
          <w:sz w:val="28"/>
          <w:szCs w:val="28"/>
        </w:rPr>
        <w:t xml:space="preserve">зования и особенностей эксплуатации, охраны окружающей среды и/или устранения отрицательных </w:t>
      </w:r>
      <w:r w:rsidRPr="00CD4887">
        <w:rPr>
          <w:sz w:val="28"/>
          <w:szCs w:val="28"/>
        </w:rPr>
        <w:lastRenderedPageBreak/>
        <w:t>во</w:t>
      </w:r>
      <w:r w:rsidRPr="00CD4887">
        <w:rPr>
          <w:sz w:val="28"/>
          <w:szCs w:val="28"/>
        </w:rPr>
        <w:t>з</w:t>
      </w:r>
      <w:r w:rsidRPr="00CD4887">
        <w:rPr>
          <w:sz w:val="28"/>
          <w:szCs w:val="28"/>
        </w:rPr>
        <w:t>действий подтопления.</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8.7. Защита от подтопления должна включать:</w:t>
      </w:r>
    </w:p>
    <w:p w:rsidR="00940A36" w:rsidRPr="00CD4887" w:rsidRDefault="00940A36" w:rsidP="00940A36">
      <w:pPr>
        <w:widowControl w:val="0"/>
        <w:numPr>
          <w:ilvl w:val="0"/>
          <w:numId w:val="27"/>
        </w:numPr>
        <w:tabs>
          <w:tab w:val="left" w:pos="1134"/>
        </w:tabs>
        <w:autoSpaceDE w:val="0"/>
        <w:autoSpaceDN w:val="0"/>
        <w:adjustRightInd w:val="0"/>
        <w:spacing w:line="239" w:lineRule="auto"/>
        <w:ind w:left="0" w:firstLine="709"/>
        <w:jc w:val="both"/>
        <w:rPr>
          <w:sz w:val="28"/>
          <w:szCs w:val="28"/>
        </w:rPr>
      </w:pPr>
      <w:r w:rsidRPr="00CD4887">
        <w:rPr>
          <w:sz w:val="28"/>
          <w:szCs w:val="28"/>
        </w:rPr>
        <w:t>защиту населения от опасных явлений, связанных с пропуском паводковых вод в в</w:t>
      </w:r>
      <w:r w:rsidRPr="00CD4887">
        <w:rPr>
          <w:sz w:val="28"/>
          <w:szCs w:val="28"/>
        </w:rPr>
        <w:t>е</w:t>
      </w:r>
      <w:r w:rsidRPr="00CD4887">
        <w:rPr>
          <w:sz w:val="28"/>
          <w:szCs w:val="28"/>
        </w:rPr>
        <w:t>сенне-осенний период, при половодье;</w:t>
      </w:r>
    </w:p>
    <w:p w:rsidR="00940A36" w:rsidRPr="00CD4887" w:rsidRDefault="00940A36" w:rsidP="00940A36">
      <w:pPr>
        <w:widowControl w:val="0"/>
        <w:numPr>
          <w:ilvl w:val="0"/>
          <w:numId w:val="27"/>
        </w:numPr>
        <w:tabs>
          <w:tab w:val="left" w:pos="1134"/>
        </w:tabs>
        <w:autoSpaceDE w:val="0"/>
        <w:autoSpaceDN w:val="0"/>
        <w:adjustRightInd w:val="0"/>
        <w:spacing w:line="239" w:lineRule="auto"/>
        <w:ind w:left="0" w:firstLine="709"/>
        <w:jc w:val="both"/>
        <w:rPr>
          <w:sz w:val="28"/>
          <w:szCs w:val="28"/>
        </w:rPr>
      </w:pPr>
      <w:r w:rsidRPr="00CD4887">
        <w:rPr>
          <w:sz w:val="28"/>
          <w:szCs w:val="28"/>
        </w:rPr>
        <w:t>локальную защиту зданий, сооружений, грунтов оснований и защиту застроенной те</w:t>
      </w:r>
      <w:r w:rsidRPr="00CD4887">
        <w:rPr>
          <w:sz w:val="28"/>
          <w:szCs w:val="28"/>
        </w:rPr>
        <w:t>р</w:t>
      </w:r>
      <w:r w:rsidRPr="00CD4887">
        <w:rPr>
          <w:sz w:val="28"/>
          <w:szCs w:val="28"/>
        </w:rPr>
        <w:t>ритории в целом;</w:t>
      </w:r>
    </w:p>
    <w:p w:rsidR="00940A36" w:rsidRPr="00CD4887" w:rsidRDefault="00940A36" w:rsidP="00940A36">
      <w:pPr>
        <w:widowControl w:val="0"/>
        <w:numPr>
          <w:ilvl w:val="0"/>
          <w:numId w:val="27"/>
        </w:numPr>
        <w:tabs>
          <w:tab w:val="left" w:pos="1134"/>
        </w:tabs>
        <w:autoSpaceDE w:val="0"/>
        <w:autoSpaceDN w:val="0"/>
        <w:adjustRightInd w:val="0"/>
        <w:spacing w:line="239" w:lineRule="auto"/>
        <w:ind w:left="0" w:firstLine="709"/>
        <w:jc w:val="both"/>
        <w:rPr>
          <w:sz w:val="28"/>
          <w:szCs w:val="28"/>
        </w:rPr>
      </w:pPr>
      <w:r w:rsidRPr="00CD4887">
        <w:rPr>
          <w:sz w:val="28"/>
          <w:szCs w:val="28"/>
        </w:rPr>
        <w:t>защиту сельскохозяйственных земель и природных ландшафтов, сохранение природных систем, имеющих особую научную или культурную це</w:t>
      </w:r>
      <w:r w:rsidRPr="00CD4887">
        <w:rPr>
          <w:sz w:val="28"/>
          <w:szCs w:val="28"/>
        </w:rPr>
        <w:t>н</w:t>
      </w:r>
      <w:r w:rsidRPr="00CD4887">
        <w:rPr>
          <w:sz w:val="28"/>
          <w:szCs w:val="28"/>
        </w:rPr>
        <w:t>ность;</w:t>
      </w:r>
    </w:p>
    <w:p w:rsidR="00940A36" w:rsidRPr="00CD4887" w:rsidRDefault="00940A36" w:rsidP="00940A36">
      <w:pPr>
        <w:widowControl w:val="0"/>
        <w:numPr>
          <w:ilvl w:val="0"/>
          <w:numId w:val="27"/>
        </w:numPr>
        <w:tabs>
          <w:tab w:val="left" w:pos="1134"/>
        </w:tabs>
        <w:autoSpaceDE w:val="0"/>
        <w:autoSpaceDN w:val="0"/>
        <w:adjustRightInd w:val="0"/>
        <w:spacing w:line="239" w:lineRule="auto"/>
        <w:ind w:left="0" w:firstLine="709"/>
        <w:jc w:val="both"/>
        <w:rPr>
          <w:sz w:val="28"/>
          <w:szCs w:val="28"/>
        </w:rPr>
      </w:pPr>
      <w:r w:rsidRPr="00CD4887">
        <w:rPr>
          <w:sz w:val="28"/>
          <w:szCs w:val="28"/>
        </w:rPr>
        <w:t>водоотведение;</w:t>
      </w:r>
    </w:p>
    <w:p w:rsidR="00940A36" w:rsidRPr="00CD4887" w:rsidRDefault="00940A36" w:rsidP="00940A36">
      <w:pPr>
        <w:widowControl w:val="0"/>
        <w:numPr>
          <w:ilvl w:val="0"/>
          <w:numId w:val="27"/>
        </w:numPr>
        <w:tabs>
          <w:tab w:val="left" w:pos="1134"/>
        </w:tabs>
        <w:autoSpaceDE w:val="0"/>
        <w:autoSpaceDN w:val="0"/>
        <w:adjustRightInd w:val="0"/>
        <w:spacing w:line="239" w:lineRule="auto"/>
        <w:ind w:left="0" w:firstLine="709"/>
        <w:jc w:val="both"/>
        <w:rPr>
          <w:sz w:val="28"/>
          <w:szCs w:val="28"/>
        </w:rPr>
      </w:pPr>
      <w:r w:rsidRPr="00CD4887">
        <w:rPr>
          <w:sz w:val="28"/>
          <w:szCs w:val="28"/>
        </w:rPr>
        <w:t>утилизацию (при необходимости очистки) дренажных вод;</w:t>
      </w:r>
    </w:p>
    <w:p w:rsidR="00940A36" w:rsidRPr="00CD4887" w:rsidRDefault="00940A36" w:rsidP="00940A36">
      <w:pPr>
        <w:widowControl w:val="0"/>
        <w:numPr>
          <w:ilvl w:val="0"/>
          <w:numId w:val="27"/>
        </w:numPr>
        <w:tabs>
          <w:tab w:val="left" w:pos="1134"/>
        </w:tabs>
        <w:autoSpaceDE w:val="0"/>
        <w:autoSpaceDN w:val="0"/>
        <w:adjustRightInd w:val="0"/>
        <w:spacing w:line="239" w:lineRule="auto"/>
        <w:ind w:left="0" w:firstLine="709"/>
        <w:jc w:val="both"/>
        <w:rPr>
          <w:sz w:val="28"/>
          <w:szCs w:val="28"/>
        </w:rPr>
      </w:pPr>
      <w:r w:rsidRPr="00CD4887">
        <w:rPr>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w:t>
      </w:r>
      <w:r w:rsidRPr="00CD4887">
        <w:rPr>
          <w:sz w:val="28"/>
          <w:szCs w:val="28"/>
        </w:rPr>
        <w:t>а</w:t>
      </w:r>
      <w:r w:rsidRPr="00CD4887">
        <w:rPr>
          <w:sz w:val="28"/>
          <w:szCs w:val="28"/>
        </w:rPr>
        <w:t>ний, зданий и сооружений, а также за работой сооружений инженерной защ</w:t>
      </w:r>
      <w:r w:rsidRPr="00CD4887">
        <w:rPr>
          <w:sz w:val="28"/>
          <w:szCs w:val="28"/>
        </w:rPr>
        <w:t>и</w:t>
      </w:r>
      <w:r w:rsidRPr="00CD4887">
        <w:rPr>
          <w:sz w:val="28"/>
          <w:szCs w:val="28"/>
        </w:rPr>
        <w:t>ты.</w:t>
      </w:r>
    </w:p>
    <w:p w:rsidR="00940A36" w:rsidRPr="00CD4887" w:rsidRDefault="00940A36" w:rsidP="00940A36">
      <w:pPr>
        <w:widowControl w:val="0"/>
        <w:overflowPunct w:val="0"/>
        <w:autoSpaceDE w:val="0"/>
        <w:autoSpaceDN w:val="0"/>
        <w:adjustRightInd w:val="0"/>
        <w:spacing w:line="239" w:lineRule="auto"/>
        <w:ind w:firstLine="709"/>
        <w:jc w:val="both"/>
        <w:rPr>
          <w:sz w:val="28"/>
          <w:szCs w:val="28"/>
        </w:rPr>
      </w:pPr>
      <w:r w:rsidRPr="00CD4887">
        <w:rPr>
          <w:sz w:val="28"/>
          <w:szCs w:val="28"/>
        </w:rPr>
        <w:t>8.8. Защита от подтопления должна обеспечивать:</w:t>
      </w:r>
    </w:p>
    <w:p w:rsidR="00940A36" w:rsidRPr="00CD4887" w:rsidRDefault="00940A36" w:rsidP="00940A36">
      <w:pPr>
        <w:widowControl w:val="0"/>
        <w:numPr>
          <w:ilvl w:val="0"/>
          <w:numId w:val="28"/>
        </w:numPr>
        <w:tabs>
          <w:tab w:val="left" w:pos="1134"/>
        </w:tabs>
        <w:overflowPunct w:val="0"/>
        <w:autoSpaceDE w:val="0"/>
        <w:autoSpaceDN w:val="0"/>
        <w:adjustRightInd w:val="0"/>
        <w:spacing w:line="239" w:lineRule="auto"/>
        <w:ind w:left="0" w:firstLine="709"/>
        <w:jc w:val="both"/>
        <w:rPr>
          <w:sz w:val="28"/>
          <w:szCs w:val="28"/>
        </w:rPr>
      </w:pPr>
      <w:r w:rsidRPr="00CD4887">
        <w:rPr>
          <w:sz w:val="28"/>
          <w:szCs w:val="28"/>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w:t>
      </w:r>
      <w:r w:rsidRPr="00CD4887">
        <w:rPr>
          <w:sz w:val="28"/>
          <w:szCs w:val="28"/>
        </w:rPr>
        <w:t>о</w:t>
      </w:r>
      <w:r w:rsidRPr="00CD4887">
        <w:rPr>
          <w:sz w:val="28"/>
          <w:szCs w:val="28"/>
        </w:rPr>
        <w:t>оружений;</w:t>
      </w:r>
    </w:p>
    <w:p w:rsidR="00940A36" w:rsidRPr="00CD4887" w:rsidRDefault="00940A36" w:rsidP="00940A36">
      <w:pPr>
        <w:widowControl w:val="0"/>
        <w:numPr>
          <w:ilvl w:val="0"/>
          <w:numId w:val="28"/>
        </w:numPr>
        <w:tabs>
          <w:tab w:val="left" w:pos="1134"/>
        </w:tabs>
        <w:overflowPunct w:val="0"/>
        <w:autoSpaceDE w:val="0"/>
        <w:autoSpaceDN w:val="0"/>
        <w:adjustRightInd w:val="0"/>
        <w:spacing w:line="239" w:lineRule="auto"/>
        <w:ind w:left="0" w:firstLine="709"/>
        <w:jc w:val="both"/>
        <w:rPr>
          <w:sz w:val="28"/>
          <w:szCs w:val="28"/>
        </w:rPr>
      </w:pPr>
      <w:r w:rsidRPr="00CD4887">
        <w:rPr>
          <w:sz w:val="28"/>
          <w:szCs w:val="28"/>
        </w:rPr>
        <w:t>нормативные санитарно-гигиенические условия жизнедеятельности населения;</w:t>
      </w:r>
    </w:p>
    <w:p w:rsidR="00940A36" w:rsidRPr="00CD4887" w:rsidRDefault="00940A36" w:rsidP="00940A36">
      <w:pPr>
        <w:widowControl w:val="0"/>
        <w:numPr>
          <w:ilvl w:val="0"/>
          <w:numId w:val="28"/>
        </w:numPr>
        <w:tabs>
          <w:tab w:val="left" w:pos="1134"/>
        </w:tabs>
        <w:autoSpaceDE w:val="0"/>
        <w:autoSpaceDN w:val="0"/>
        <w:adjustRightInd w:val="0"/>
        <w:spacing w:line="239" w:lineRule="auto"/>
        <w:ind w:left="0" w:firstLine="709"/>
        <w:jc w:val="both"/>
        <w:rPr>
          <w:sz w:val="28"/>
          <w:szCs w:val="28"/>
        </w:rPr>
      </w:pPr>
      <w:r w:rsidRPr="00CD4887">
        <w:rPr>
          <w:sz w:val="28"/>
          <w:szCs w:val="28"/>
        </w:rPr>
        <w:t>нормативные санитарно-гигиенические, социальные и рекреационные условия защ</w:t>
      </w:r>
      <w:r w:rsidRPr="00CD4887">
        <w:rPr>
          <w:sz w:val="28"/>
          <w:szCs w:val="28"/>
        </w:rPr>
        <w:t>и</w:t>
      </w:r>
      <w:r w:rsidRPr="00CD4887">
        <w:rPr>
          <w:sz w:val="28"/>
          <w:szCs w:val="28"/>
        </w:rPr>
        <w:t>щаемых территорий.</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8.9. В зависимости от характера подтопления (локальный – отдельные здания, сооруж</w:t>
      </w:r>
      <w:r w:rsidRPr="00CD4887">
        <w:rPr>
          <w:sz w:val="28"/>
          <w:szCs w:val="28"/>
        </w:rPr>
        <w:t>е</w:t>
      </w:r>
      <w:r w:rsidRPr="00CD4887">
        <w:rPr>
          <w:sz w:val="28"/>
          <w:szCs w:val="28"/>
        </w:rPr>
        <w:t>ния и участки; площадный) проектируются локальные и/или территориальные системы инж</w:t>
      </w:r>
      <w:r w:rsidRPr="00CD4887">
        <w:rPr>
          <w:sz w:val="28"/>
          <w:szCs w:val="28"/>
        </w:rPr>
        <w:t>е</w:t>
      </w:r>
      <w:r w:rsidRPr="00CD4887">
        <w:rPr>
          <w:sz w:val="28"/>
          <w:szCs w:val="28"/>
        </w:rPr>
        <w:t>нерной защиты.</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w:t>
      </w:r>
      <w:r w:rsidRPr="00CD4887">
        <w:rPr>
          <w:sz w:val="28"/>
          <w:szCs w:val="28"/>
        </w:rPr>
        <w:t>ь</w:t>
      </w:r>
      <w:r w:rsidRPr="00CD4887">
        <w:rPr>
          <w:sz w:val="28"/>
          <w:szCs w:val="28"/>
        </w:rPr>
        <w:t>ную планировку территории с организацией поверхностного стока, прочистку открытых водотоков и других элементов естественного дренирования, до</w:t>
      </w:r>
      <w:r w:rsidRPr="00CD4887">
        <w:rPr>
          <w:sz w:val="28"/>
          <w:szCs w:val="28"/>
        </w:rPr>
        <w:t>ж</w:t>
      </w:r>
      <w:r w:rsidRPr="00CD4887">
        <w:rPr>
          <w:sz w:val="28"/>
          <w:szCs w:val="28"/>
        </w:rPr>
        <w:t>девую канализацию, регулирование режима водных объектов, улучшение микроклим</w:t>
      </w:r>
      <w:r w:rsidRPr="00CD4887">
        <w:rPr>
          <w:sz w:val="28"/>
          <w:szCs w:val="28"/>
        </w:rPr>
        <w:t>а</w:t>
      </w:r>
      <w:r w:rsidRPr="00CD4887">
        <w:rPr>
          <w:sz w:val="28"/>
          <w:szCs w:val="28"/>
        </w:rPr>
        <w:t>тических, агролесомелиоративных и других условий.</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Дождевая канализация должна являться элементом территориальной системы и проект</w:t>
      </w:r>
      <w:r w:rsidRPr="00CD4887">
        <w:rPr>
          <w:sz w:val="28"/>
          <w:szCs w:val="28"/>
        </w:rPr>
        <w:t>и</w:t>
      </w:r>
      <w:r w:rsidRPr="00CD4887">
        <w:rPr>
          <w:sz w:val="28"/>
          <w:szCs w:val="28"/>
        </w:rPr>
        <w:t>роваться в составе общей системы инженерной защиты или отдельно.</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 xml:space="preserve">8.10.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w:t>
      </w:r>
      <w:r>
        <w:rPr>
          <w:sz w:val="28"/>
          <w:szCs w:val="28"/>
        </w:rPr>
        <w:t>сельского поселения</w:t>
      </w:r>
      <w:r w:rsidRPr="00CD4887">
        <w:rPr>
          <w:sz w:val="28"/>
          <w:szCs w:val="28"/>
        </w:rPr>
        <w:t xml:space="preserve"> и документацией по пл</w:t>
      </w:r>
      <w:r w:rsidRPr="00CD4887">
        <w:rPr>
          <w:sz w:val="28"/>
          <w:szCs w:val="28"/>
        </w:rPr>
        <w:t>а</w:t>
      </w:r>
      <w:r w:rsidRPr="00CD4887">
        <w:rPr>
          <w:sz w:val="28"/>
          <w:szCs w:val="28"/>
        </w:rPr>
        <w:t>нировке территории.</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8.11. Сооружения и мероприятия для защиты от подтопления проектируются в соотве</w:t>
      </w:r>
      <w:r w:rsidRPr="00CD4887">
        <w:rPr>
          <w:sz w:val="28"/>
          <w:szCs w:val="28"/>
        </w:rPr>
        <w:t>т</w:t>
      </w:r>
      <w:r w:rsidRPr="00CD4887">
        <w:rPr>
          <w:sz w:val="28"/>
          <w:szCs w:val="28"/>
        </w:rPr>
        <w:t xml:space="preserve">ствии с требованиями СНиП 22-02-2003 и СНиП </w:t>
      </w:r>
      <w:r w:rsidRPr="00CD4887">
        <w:rPr>
          <w:sz w:val="28"/>
          <w:szCs w:val="28"/>
        </w:rPr>
        <w:lastRenderedPageBreak/>
        <w:t>2.06.15-85.</w:t>
      </w:r>
    </w:p>
    <w:p w:rsidR="00940A36" w:rsidRPr="00CD4887" w:rsidRDefault="00940A36" w:rsidP="00940A36">
      <w:pPr>
        <w:widowControl w:val="0"/>
        <w:overflowPunct w:val="0"/>
        <w:autoSpaceDE w:val="0"/>
        <w:autoSpaceDN w:val="0"/>
        <w:adjustRightInd w:val="0"/>
        <w:spacing w:line="239" w:lineRule="auto"/>
        <w:ind w:firstLine="709"/>
        <w:jc w:val="both"/>
        <w:rPr>
          <w:sz w:val="28"/>
          <w:szCs w:val="28"/>
        </w:rPr>
      </w:pPr>
      <w:r w:rsidRPr="00CD4887">
        <w:rPr>
          <w:sz w:val="28"/>
          <w:szCs w:val="28"/>
        </w:rPr>
        <w:t>8.12.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w:t>
      </w:r>
      <w:r w:rsidRPr="00CD4887">
        <w:rPr>
          <w:sz w:val="28"/>
          <w:szCs w:val="28"/>
        </w:rPr>
        <w:t>а</w:t>
      </w:r>
      <w:r w:rsidRPr="00CD4887">
        <w:rPr>
          <w:sz w:val="28"/>
          <w:szCs w:val="28"/>
        </w:rPr>
        <w:t>тории.</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Использование защищаемых подтопленных прибрежных территорий водотоков и водо</w:t>
      </w:r>
      <w:r w:rsidRPr="00CD4887">
        <w:rPr>
          <w:sz w:val="28"/>
          <w:szCs w:val="28"/>
        </w:rPr>
        <w:t>е</w:t>
      </w:r>
      <w:r w:rsidRPr="00CD4887">
        <w:rPr>
          <w:sz w:val="28"/>
          <w:szCs w:val="28"/>
        </w:rPr>
        <w:t>мов для рекреации следует рассматривать наравне с другими видами природопользования и с</w:t>
      </w:r>
      <w:r w:rsidRPr="00CD4887">
        <w:rPr>
          <w:sz w:val="28"/>
          <w:szCs w:val="28"/>
        </w:rPr>
        <w:t>о</w:t>
      </w:r>
      <w:r w:rsidRPr="00CD4887">
        <w:rPr>
          <w:sz w:val="28"/>
          <w:szCs w:val="28"/>
        </w:rPr>
        <w:t>здания водохозяйственных комплексов.</w:t>
      </w:r>
    </w:p>
    <w:p w:rsidR="00940A36" w:rsidRPr="00CD4887" w:rsidRDefault="00940A36" w:rsidP="00940A36">
      <w:pPr>
        <w:widowControl w:val="0"/>
        <w:spacing w:line="239" w:lineRule="auto"/>
        <w:ind w:firstLine="709"/>
        <w:jc w:val="both"/>
        <w:rPr>
          <w:sz w:val="28"/>
          <w:szCs w:val="28"/>
        </w:rPr>
      </w:pPr>
      <w:bookmarkStart w:id="99" w:name="_Toc83611394"/>
      <w:r w:rsidRPr="00CD4887">
        <w:rPr>
          <w:sz w:val="28"/>
          <w:szCs w:val="28"/>
        </w:rPr>
        <w:t>Сооружения и мероприятия для защиты от затопления</w:t>
      </w:r>
      <w:bookmarkEnd w:id="99"/>
      <w:r w:rsidRPr="00CD4887">
        <w:rPr>
          <w:sz w:val="28"/>
          <w:szCs w:val="28"/>
        </w:rPr>
        <w:t>.</w:t>
      </w:r>
    </w:p>
    <w:p w:rsidR="00940A36" w:rsidRPr="00CD4887" w:rsidRDefault="00940A36" w:rsidP="00940A36">
      <w:pPr>
        <w:widowControl w:val="0"/>
        <w:spacing w:line="239" w:lineRule="auto"/>
        <w:ind w:firstLine="720"/>
        <w:jc w:val="both"/>
        <w:rPr>
          <w:sz w:val="28"/>
          <w:szCs w:val="28"/>
        </w:rPr>
      </w:pPr>
      <w:r w:rsidRPr="00CD4887">
        <w:rPr>
          <w:sz w:val="28"/>
          <w:szCs w:val="28"/>
        </w:rPr>
        <w:t xml:space="preserve">8.13. Территория </w:t>
      </w:r>
      <w:r>
        <w:rPr>
          <w:sz w:val="28"/>
          <w:szCs w:val="28"/>
        </w:rPr>
        <w:t>сельского поселения</w:t>
      </w:r>
      <w:r w:rsidRPr="00CD4887">
        <w:rPr>
          <w:sz w:val="28"/>
          <w:szCs w:val="28"/>
        </w:rPr>
        <w:t xml:space="preserve"> должна быть защищена от затопления паводковыми водами, ветровым нагоном воды и подтопления грунтовыми водами подсыпкой (намывом) или обвал</w:t>
      </w:r>
      <w:r w:rsidRPr="00CD4887">
        <w:rPr>
          <w:sz w:val="28"/>
          <w:szCs w:val="28"/>
        </w:rPr>
        <w:t>о</w:t>
      </w:r>
      <w:r w:rsidRPr="00CD4887">
        <w:rPr>
          <w:sz w:val="28"/>
          <w:szCs w:val="28"/>
        </w:rPr>
        <w:t xml:space="preserve">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CD4887">
          <w:rPr>
            <w:sz w:val="28"/>
            <w:szCs w:val="28"/>
          </w:rPr>
          <w:t>0,5 м</w:t>
        </w:r>
      </w:smartTag>
      <w:r w:rsidRPr="00CD4887">
        <w:rPr>
          <w:sz w:val="28"/>
          <w:szCs w:val="28"/>
        </w:rPr>
        <w:t xml:space="preserve"> выше расчетного горизонта высоких вод с учетом высоты волны при ветровом нагоне. Превышение гребня дамбы обвалования над ра</w:t>
      </w:r>
      <w:r w:rsidRPr="00CD4887">
        <w:rPr>
          <w:sz w:val="28"/>
          <w:szCs w:val="28"/>
        </w:rPr>
        <w:t>с</w:t>
      </w:r>
      <w:r w:rsidRPr="00CD4887">
        <w:rPr>
          <w:sz w:val="28"/>
          <w:szCs w:val="28"/>
        </w:rPr>
        <w:t>четным уровнем следует устанавливать в зависимости от класса сооружений согласно СНиП 2.06.15-85 и СНиП 33-01-2003.</w:t>
      </w:r>
    </w:p>
    <w:p w:rsidR="00940A36" w:rsidRPr="00CD4887" w:rsidRDefault="00940A36" w:rsidP="00940A36">
      <w:pPr>
        <w:widowControl w:val="0"/>
        <w:autoSpaceDE w:val="0"/>
        <w:autoSpaceDN w:val="0"/>
        <w:adjustRightInd w:val="0"/>
        <w:spacing w:line="239" w:lineRule="auto"/>
        <w:ind w:firstLine="720"/>
        <w:jc w:val="both"/>
        <w:rPr>
          <w:sz w:val="28"/>
          <w:szCs w:val="28"/>
        </w:rPr>
      </w:pPr>
      <w:r w:rsidRPr="00CD4887">
        <w:rPr>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w:t>
      </w:r>
      <w:r w:rsidRPr="00CD4887">
        <w:rPr>
          <w:sz w:val="28"/>
          <w:szCs w:val="28"/>
        </w:rPr>
        <w:t>о</w:t>
      </w:r>
      <w:r w:rsidRPr="00CD4887">
        <w:rPr>
          <w:sz w:val="28"/>
          <w:szCs w:val="28"/>
        </w:rPr>
        <w:t>стных спортивных сооружений.</w:t>
      </w:r>
    </w:p>
    <w:p w:rsidR="00940A36" w:rsidRPr="00CD4887" w:rsidRDefault="00940A36" w:rsidP="00940A36">
      <w:pPr>
        <w:widowControl w:val="0"/>
        <w:spacing w:line="239" w:lineRule="auto"/>
        <w:ind w:firstLine="720"/>
        <w:jc w:val="both"/>
        <w:rPr>
          <w:sz w:val="28"/>
          <w:szCs w:val="28"/>
        </w:rPr>
      </w:pPr>
      <w:r w:rsidRPr="00CD4887">
        <w:rPr>
          <w:sz w:val="28"/>
          <w:szCs w:val="28"/>
        </w:rPr>
        <w:t>8.14. В качестве основных средств инженерной защиты от затопления следует пред</w:t>
      </w:r>
      <w:r w:rsidRPr="00CD4887">
        <w:rPr>
          <w:sz w:val="28"/>
          <w:szCs w:val="28"/>
        </w:rPr>
        <w:t>у</w:t>
      </w:r>
      <w:r w:rsidRPr="00CD4887">
        <w:rPr>
          <w:sz w:val="28"/>
          <w:szCs w:val="28"/>
        </w:rPr>
        <w:t>сматривать:</w:t>
      </w:r>
    </w:p>
    <w:p w:rsidR="00940A36" w:rsidRPr="00CD4887" w:rsidRDefault="00940A36" w:rsidP="00940A36">
      <w:pPr>
        <w:widowControl w:val="0"/>
        <w:numPr>
          <w:ilvl w:val="0"/>
          <w:numId w:val="29"/>
        </w:numPr>
        <w:tabs>
          <w:tab w:val="left" w:pos="1134"/>
        </w:tabs>
        <w:overflowPunct w:val="0"/>
        <w:autoSpaceDE w:val="0"/>
        <w:autoSpaceDN w:val="0"/>
        <w:adjustRightInd w:val="0"/>
        <w:spacing w:line="239" w:lineRule="auto"/>
        <w:ind w:left="0" w:firstLine="709"/>
        <w:jc w:val="both"/>
        <w:rPr>
          <w:sz w:val="28"/>
          <w:szCs w:val="28"/>
        </w:rPr>
      </w:pPr>
      <w:r w:rsidRPr="00CD4887">
        <w:rPr>
          <w:sz w:val="28"/>
          <w:szCs w:val="28"/>
        </w:rPr>
        <w:t>обвалование территорий со стороны водных объектов;</w:t>
      </w:r>
    </w:p>
    <w:p w:rsidR="00940A36" w:rsidRPr="00CD4887" w:rsidRDefault="00940A36" w:rsidP="00940A36">
      <w:pPr>
        <w:widowControl w:val="0"/>
        <w:numPr>
          <w:ilvl w:val="0"/>
          <w:numId w:val="29"/>
        </w:numPr>
        <w:tabs>
          <w:tab w:val="left" w:pos="1134"/>
        </w:tabs>
        <w:overflowPunct w:val="0"/>
        <w:autoSpaceDE w:val="0"/>
        <w:autoSpaceDN w:val="0"/>
        <w:adjustRightInd w:val="0"/>
        <w:spacing w:line="239" w:lineRule="auto"/>
        <w:ind w:left="0" w:firstLine="709"/>
        <w:jc w:val="both"/>
        <w:rPr>
          <w:sz w:val="28"/>
          <w:szCs w:val="28"/>
        </w:rPr>
      </w:pPr>
      <w:r w:rsidRPr="00CD4887">
        <w:rPr>
          <w:sz w:val="28"/>
          <w:szCs w:val="28"/>
        </w:rPr>
        <w:t>искусственное повышение рельефа территории до незатопляемых планировочных о</w:t>
      </w:r>
      <w:r w:rsidRPr="00CD4887">
        <w:rPr>
          <w:sz w:val="28"/>
          <w:szCs w:val="28"/>
        </w:rPr>
        <w:t>т</w:t>
      </w:r>
      <w:r w:rsidRPr="00CD4887">
        <w:rPr>
          <w:sz w:val="28"/>
          <w:szCs w:val="28"/>
        </w:rPr>
        <w:t>меток;</w:t>
      </w:r>
    </w:p>
    <w:p w:rsidR="00940A36" w:rsidRPr="00CD4887" w:rsidRDefault="00940A36" w:rsidP="00940A36">
      <w:pPr>
        <w:widowControl w:val="0"/>
        <w:numPr>
          <w:ilvl w:val="0"/>
          <w:numId w:val="29"/>
        </w:numPr>
        <w:tabs>
          <w:tab w:val="left" w:pos="1134"/>
        </w:tabs>
        <w:overflowPunct w:val="0"/>
        <w:autoSpaceDE w:val="0"/>
        <w:autoSpaceDN w:val="0"/>
        <w:adjustRightInd w:val="0"/>
        <w:spacing w:line="239" w:lineRule="auto"/>
        <w:ind w:left="0" w:firstLine="709"/>
        <w:jc w:val="both"/>
        <w:rPr>
          <w:sz w:val="28"/>
          <w:szCs w:val="28"/>
        </w:rPr>
      </w:pPr>
      <w:r w:rsidRPr="00CD4887">
        <w:rPr>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w:t>
      </w:r>
      <w:r w:rsidRPr="00CD4887">
        <w:rPr>
          <w:sz w:val="28"/>
          <w:szCs w:val="28"/>
        </w:rPr>
        <w:t>е</w:t>
      </w:r>
      <w:r w:rsidRPr="00CD4887">
        <w:rPr>
          <w:sz w:val="28"/>
          <w:szCs w:val="28"/>
        </w:rPr>
        <w:t>мель;</w:t>
      </w:r>
    </w:p>
    <w:p w:rsidR="00940A36" w:rsidRPr="00CD4887" w:rsidRDefault="00940A36" w:rsidP="00940A36">
      <w:pPr>
        <w:widowControl w:val="0"/>
        <w:numPr>
          <w:ilvl w:val="0"/>
          <w:numId w:val="29"/>
        </w:numPr>
        <w:tabs>
          <w:tab w:val="left" w:pos="1134"/>
        </w:tabs>
        <w:overflowPunct w:val="0"/>
        <w:autoSpaceDE w:val="0"/>
        <w:autoSpaceDN w:val="0"/>
        <w:adjustRightInd w:val="0"/>
        <w:spacing w:line="239" w:lineRule="auto"/>
        <w:ind w:left="0" w:firstLine="709"/>
        <w:jc w:val="both"/>
        <w:rPr>
          <w:sz w:val="28"/>
          <w:szCs w:val="28"/>
        </w:rPr>
      </w:pPr>
      <w:r w:rsidRPr="00CD4887">
        <w:rPr>
          <w:sz w:val="28"/>
          <w:szCs w:val="28"/>
        </w:rPr>
        <w:t>сооружения инженерной защиты, в том числе: дамбы обвалования, дренажи, дрена</w:t>
      </w:r>
      <w:r w:rsidRPr="00CD4887">
        <w:rPr>
          <w:sz w:val="28"/>
          <w:szCs w:val="28"/>
        </w:rPr>
        <w:t>ж</w:t>
      </w:r>
      <w:r w:rsidRPr="00CD4887">
        <w:rPr>
          <w:sz w:val="28"/>
          <w:szCs w:val="28"/>
        </w:rPr>
        <w:t>ные и водосбросные сети и другие.</w:t>
      </w:r>
    </w:p>
    <w:p w:rsidR="00940A36" w:rsidRPr="00CD4887" w:rsidRDefault="00940A36" w:rsidP="00940A36">
      <w:pPr>
        <w:widowControl w:val="0"/>
        <w:spacing w:line="239" w:lineRule="auto"/>
        <w:ind w:firstLine="720"/>
        <w:jc w:val="both"/>
        <w:rPr>
          <w:sz w:val="28"/>
          <w:szCs w:val="28"/>
        </w:rPr>
      </w:pPr>
      <w:r w:rsidRPr="00CD4887">
        <w:rPr>
          <w:sz w:val="28"/>
          <w:szCs w:val="28"/>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w:t>
      </w:r>
      <w:r w:rsidRPr="00CD4887">
        <w:rPr>
          <w:sz w:val="28"/>
          <w:szCs w:val="28"/>
        </w:rPr>
        <w:t>в</w:t>
      </w:r>
      <w:r w:rsidRPr="00CD4887">
        <w:rPr>
          <w:sz w:val="28"/>
          <w:szCs w:val="28"/>
        </w:rPr>
        <w:t>ных средств инженерной защиты.</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В состав проекта инженерной защиты территории следует включать организац</w:t>
      </w:r>
      <w:r w:rsidRPr="00CD4887">
        <w:rPr>
          <w:sz w:val="28"/>
          <w:szCs w:val="28"/>
        </w:rPr>
        <w:t>и</w:t>
      </w:r>
      <w:r w:rsidRPr="00CD4887">
        <w:rPr>
          <w:sz w:val="28"/>
          <w:szCs w:val="28"/>
        </w:rPr>
        <w:t>онно-технические мероприятия, предусматривающие пропуск весенних половодий и дождевых п</w:t>
      </w:r>
      <w:r w:rsidRPr="00CD4887">
        <w:rPr>
          <w:sz w:val="28"/>
          <w:szCs w:val="28"/>
        </w:rPr>
        <w:t>а</w:t>
      </w:r>
      <w:r w:rsidRPr="00CD4887">
        <w:rPr>
          <w:sz w:val="28"/>
          <w:szCs w:val="28"/>
        </w:rPr>
        <w:t>водков.</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8.15. Инженерная защита осваиваемых территорий должна предусматривать о</w:t>
      </w:r>
      <w:r w:rsidRPr="00CD4887">
        <w:rPr>
          <w:sz w:val="28"/>
          <w:szCs w:val="28"/>
        </w:rPr>
        <w:t>б</w:t>
      </w:r>
      <w:r w:rsidRPr="00CD4887">
        <w:rPr>
          <w:sz w:val="28"/>
          <w:szCs w:val="28"/>
        </w:rPr>
        <w:t>разование единой системы территориальных и локальных сооружений и меропри</w:t>
      </w:r>
      <w:r w:rsidRPr="00CD4887">
        <w:rPr>
          <w:sz w:val="28"/>
          <w:szCs w:val="28"/>
        </w:rPr>
        <w:t>я</w:t>
      </w:r>
      <w:r w:rsidRPr="00CD4887">
        <w:rPr>
          <w:sz w:val="28"/>
          <w:szCs w:val="28"/>
        </w:rPr>
        <w:t>тий.</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8.16. При устройстве инженерной защиты от затопления следует определять целесоо</w:t>
      </w:r>
      <w:r w:rsidRPr="00CD4887">
        <w:rPr>
          <w:sz w:val="28"/>
          <w:szCs w:val="28"/>
        </w:rPr>
        <w:t>б</w:t>
      </w:r>
      <w:r w:rsidRPr="00CD4887">
        <w:rPr>
          <w:sz w:val="28"/>
          <w:szCs w:val="28"/>
        </w:rPr>
        <w:t>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w:t>
      </w:r>
      <w:r w:rsidRPr="00CD4887">
        <w:rPr>
          <w:sz w:val="28"/>
          <w:szCs w:val="28"/>
        </w:rPr>
        <w:t>а</w:t>
      </w:r>
      <w:r w:rsidRPr="00CD4887">
        <w:rPr>
          <w:sz w:val="28"/>
          <w:szCs w:val="28"/>
        </w:rPr>
        <w:t xml:space="preserve">ции промышленных и </w:t>
      </w:r>
      <w:r w:rsidRPr="00CD4887">
        <w:rPr>
          <w:sz w:val="28"/>
          <w:szCs w:val="28"/>
        </w:rPr>
        <w:lastRenderedPageBreak/>
        <w:t>коммунальных объектов, а также в интересах энергетики, транспорта, рекреации и охраны пр</w:t>
      </w:r>
      <w:r w:rsidRPr="00CD4887">
        <w:rPr>
          <w:sz w:val="28"/>
          <w:szCs w:val="28"/>
        </w:rPr>
        <w:t>и</w:t>
      </w:r>
      <w:r w:rsidRPr="00CD4887">
        <w:rPr>
          <w:sz w:val="28"/>
          <w:szCs w:val="28"/>
        </w:rPr>
        <w:t>роды, предусматривая в проектах возможность создания вариантов сооружений инженерной защиты многофункционального назначения.</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8.17. Для инженерной защиты берегов рек, озер, водохранилищ используют с</w:t>
      </w:r>
      <w:r w:rsidRPr="00CD4887">
        <w:rPr>
          <w:sz w:val="28"/>
          <w:szCs w:val="28"/>
        </w:rPr>
        <w:t>о</w:t>
      </w:r>
      <w:r w:rsidRPr="00CD4887">
        <w:rPr>
          <w:sz w:val="28"/>
          <w:szCs w:val="28"/>
        </w:rPr>
        <w:t>оружения и мероприятия, приведенные в таблице 2</w:t>
      </w:r>
      <w:r>
        <w:rPr>
          <w:sz w:val="28"/>
          <w:szCs w:val="28"/>
        </w:rPr>
        <w:t>0</w:t>
      </w:r>
      <w:r w:rsidRPr="00CD4887">
        <w:rPr>
          <w:sz w:val="28"/>
          <w:szCs w:val="28"/>
        </w:rPr>
        <w:t>.</w:t>
      </w:r>
    </w:p>
    <w:p w:rsidR="00940A36" w:rsidRPr="00CD4887" w:rsidRDefault="00940A36" w:rsidP="00940A36">
      <w:pPr>
        <w:widowControl w:val="0"/>
        <w:autoSpaceDE w:val="0"/>
        <w:autoSpaceDN w:val="0"/>
        <w:adjustRightInd w:val="0"/>
        <w:ind w:firstLine="709"/>
        <w:jc w:val="both"/>
        <w:rPr>
          <w:sz w:val="28"/>
          <w:szCs w:val="28"/>
        </w:rPr>
      </w:pPr>
    </w:p>
    <w:p w:rsidR="00940A36" w:rsidRPr="000B7166" w:rsidRDefault="00940A36" w:rsidP="00940A36">
      <w:pPr>
        <w:pStyle w:val="aff"/>
        <w:jc w:val="right"/>
        <w:rPr>
          <w:sz w:val="28"/>
          <w:szCs w:val="28"/>
          <w:lang w:val="ru-RU"/>
        </w:rPr>
      </w:pPr>
      <w:r w:rsidRPr="00CD4887">
        <w:rPr>
          <w:sz w:val="28"/>
          <w:szCs w:val="28"/>
        </w:rPr>
        <w:t xml:space="preserve">Таблица </w:t>
      </w:r>
      <w:r w:rsidRPr="00CD4887">
        <w:rPr>
          <w:sz w:val="28"/>
          <w:szCs w:val="28"/>
        </w:rPr>
        <w:fldChar w:fldCharType="begin"/>
      </w:r>
      <w:r w:rsidRPr="00CD4887">
        <w:rPr>
          <w:sz w:val="28"/>
          <w:szCs w:val="28"/>
        </w:rPr>
        <w:instrText xml:space="preserve"> SEQ Таблица \* ARABIC </w:instrText>
      </w:r>
      <w:r w:rsidRPr="00CD4887">
        <w:rPr>
          <w:sz w:val="28"/>
          <w:szCs w:val="28"/>
        </w:rPr>
        <w:fldChar w:fldCharType="separate"/>
      </w:r>
      <w:r>
        <w:rPr>
          <w:noProof/>
          <w:sz w:val="28"/>
          <w:szCs w:val="28"/>
        </w:rPr>
        <w:t>20</w:t>
      </w:r>
      <w:r w:rsidRPr="00CD4887">
        <w:rPr>
          <w:sz w:val="28"/>
          <w:szCs w:val="28"/>
        </w:rPr>
        <w:fldChar w:fldCharType="end"/>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5105"/>
      </w:tblGrid>
      <w:tr w:rsidR="00940A36" w:rsidRPr="00CD4887" w:rsidTr="00981CAB">
        <w:trPr>
          <w:trHeight w:val="20"/>
          <w:tblHeader/>
          <w:jc w:val="center"/>
        </w:trPr>
        <w:tc>
          <w:tcPr>
            <w:tcW w:w="5074" w:type="dxa"/>
            <w:vAlign w:val="center"/>
          </w:tcPr>
          <w:p w:rsidR="00940A36" w:rsidRPr="00CD4887" w:rsidRDefault="00940A36" w:rsidP="00981CAB">
            <w:pPr>
              <w:widowControl w:val="0"/>
              <w:suppressAutoHyphens/>
              <w:autoSpaceDE w:val="0"/>
              <w:autoSpaceDN w:val="0"/>
              <w:adjustRightInd w:val="0"/>
              <w:jc w:val="both"/>
              <w:rPr>
                <w:sz w:val="28"/>
                <w:szCs w:val="28"/>
              </w:rPr>
            </w:pPr>
            <w:r w:rsidRPr="00CD4887">
              <w:rPr>
                <w:sz w:val="28"/>
                <w:szCs w:val="28"/>
              </w:rPr>
              <w:t>Вид сооружения и мероприятия</w:t>
            </w:r>
          </w:p>
        </w:tc>
        <w:tc>
          <w:tcPr>
            <w:tcW w:w="5105" w:type="dxa"/>
            <w:vAlign w:val="center"/>
          </w:tcPr>
          <w:p w:rsidR="00940A36" w:rsidRPr="00CD4887" w:rsidRDefault="00940A36" w:rsidP="00981CAB">
            <w:pPr>
              <w:widowControl w:val="0"/>
              <w:suppressAutoHyphens/>
              <w:autoSpaceDE w:val="0"/>
              <w:autoSpaceDN w:val="0"/>
              <w:adjustRightInd w:val="0"/>
              <w:jc w:val="both"/>
              <w:rPr>
                <w:sz w:val="28"/>
                <w:szCs w:val="28"/>
              </w:rPr>
            </w:pPr>
            <w:r w:rsidRPr="00CD4887">
              <w:rPr>
                <w:sz w:val="28"/>
                <w:szCs w:val="28"/>
              </w:rPr>
              <w:t>Назначение сооружения и мероприятия и условия их применения</w:t>
            </w:r>
          </w:p>
        </w:tc>
      </w:tr>
      <w:tr w:rsidR="00940A36" w:rsidRPr="00CD4887" w:rsidTr="00981CAB">
        <w:trPr>
          <w:trHeight w:val="20"/>
          <w:tblHeader/>
          <w:jc w:val="center"/>
        </w:trPr>
        <w:tc>
          <w:tcPr>
            <w:tcW w:w="5074" w:type="dxa"/>
            <w:vAlign w:val="center"/>
          </w:tcPr>
          <w:p w:rsidR="00940A36" w:rsidRPr="00CD4887" w:rsidRDefault="00940A36" w:rsidP="00981CAB">
            <w:pPr>
              <w:widowControl w:val="0"/>
              <w:autoSpaceDE w:val="0"/>
              <w:autoSpaceDN w:val="0"/>
              <w:adjustRightInd w:val="0"/>
              <w:jc w:val="center"/>
              <w:rPr>
                <w:sz w:val="28"/>
                <w:szCs w:val="28"/>
              </w:rPr>
            </w:pPr>
            <w:r w:rsidRPr="00CD4887">
              <w:rPr>
                <w:sz w:val="28"/>
                <w:szCs w:val="28"/>
              </w:rPr>
              <w:t>1</w:t>
            </w:r>
          </w:p>
        </w:tc>
        <w:tc>
          <w:tcPr>
            <w:tcW w:w="5105" w:type="dxa"/>
            <w:vAlign w:val="center"/>
          </w:tcPr>
          <w:p w:rsidR="00940A36" w:rsidRPr="00CD4887" w:rsidRDefault="00940A36" w:rsidP="00981CAB">
            <w:pPr>
              <w:widowControl w:val="0"/>
              <w:autoSpaceDE w:val="0"/>
              <w:autoSpaceDN w:val="0"/>
              <w:adjustRightInd w:val="0"/>
              <w:jc w:val="center"/>
              <w:rPr>
                <w:sz w:val="28"/>
                <w:szCs w:val="28"/>
              </w:rPr>
            </w:pPr>
            <w:r w:rsidRPr="00CD4887">
              <w:rPr>
                <w:sz w:val="28"/>
                <w:szCs w:val="28"/>
              </w:rPr>
              <w:t>2</w:t>
            </w:r>
          </w:p>
        </w:tc>
      </w:tr>
      <w:tr w:rsidR="00940A36" w:rsidRPr="00CD4887" w:rsidTr="00981CAB">
        <w:trPr>
          <w:trHeight w:val="284"/>
          <w:jc w:val="center"/>
        </w:trPr>
        <w:tc>
          <w:tcPr>
            <w:tcW w:w="10179" w:type="dxa"/>
            <w:gridSpan w:val="2"/>
            <w:vAlign w:val="center"/>
          </w:tcPr>
          <w:p w:rsidR="00940A36" w:rsidRPr="00CD4887" w:rsidRDefault="00940A36" w:rsidP="00981CAB">
            <w:pPr>
              <w:widowControl w:val="0"/>
              <w:autoSpaceDE w:val="0"/>
              <w:autoSpaceDN w:val="0"/>
              <w:adjustRightInd w:val="0"/>
              <w:jc w:val="both"/>
              <w:rPr>
                <w:sz w:val="28"/>
                <w:szCs w:val="28"/>
              </w:rPr>
            </w:pPr>
            <w:r w:rsidRPr="00CD4887">
              <w:rPr>
                <w:sz w:val="28"/>
                <w:szCs w:val="28"/>
              </w:rPr>
              <w:t>Волнозащитные</w:t>
            </w:r>
          </w:p>
        </w:tc>
      </w:tr>
      <w:tr w:rsidR="00940A36" w:rsidRPr="00CD4887" w:rsidTr="00981CAB">
        <w:trPr>
          <w:trHeight w:val="711"/>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iCs/>
                <w:sz w:val="28"/>
                <w:szCs w:val="28"/>
              </w:rPr>
              <w:t>Вдольбереговые</w:t>
            </w:r>
            <w:r w:rsidRPr="00CD4887">
              <w:rPr>
                <w:sz w:val="28"/>
                <w:szCs w:val="28"/>
              </w:rPr>
              <w:t>:</w:t>
            </w:r>
          </w:p>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Подпорные береговые стены (набережные) волн</w:t>
            </w:r>
            <w:r w:rsidRPr="00CD4887">
              <w:rPr>
                <w:sz w:val="28"/>
                <w:szCs w:val="28"/>
              </w:rPr>
              <w:t>о</w:t>
            </w:r>
            <w:r w:rsidRPr="00CD4887">
              <w:rPr>
                <w:sz w:val="28"/>
                <w:szCs w:val="28"/>
              </w:rPr>
              <w:t>отбойного профиля из монолитного и сборного б</w:t>
            </w:r>
            <w:r w:rsidRPr="00CD4887">
              <w:rPr>
                <w:sz w:val="28"/>
                <w:szCs w:val="28"/>
              </w:rPr>
              <w:t>е</w:t>
            </w:r>
            <w:r w:rsidRPr="00CD4887">
              <w:rPr>
                <w:sz w:val="28"/>
                <w:szCs w:val="28"/>
              </w:rPr>
              <w:t>тона и железобетона, камня, ряжей, свай</w:t>
            </w:r>
          </w:p>
        </w:tc>
        <w:tc>
          <w:tcPr>
            <w:tcW w:w="5105" w:type="dxa"/>
          </w:tcPr>
          <w:p w:rsidR="00940A36" w:rsidRPr="00CD4887" w:rsidRDefault="00940A36" w:rsidP="00981CAB">
            <w:pPr>
              <w:widowControl w:val="0"/>
              <w:autoSpaceDE w:val="0"/>
              <w:autoSpaceDN w:val="0"/>
              <w:adjustRightInd w:val="0"/>
              <w:jc w:val="both"/>
              <w:rPr>
                <w:sz w:val="28"/>
                <w:szCs w:val="28"/>
              </w:rPr>
            </w:pPr>
          </w:p>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 xml:space="preserve">На водохранилищах, озерах и реках для защиты зданий и сооружений </w:t>
            </w:r>
            <w:r w:rsidRPr="00CD4887">
              <w:rPr>
                <w:sz w:val="28"/>
                <w:szCs w:val="28"/>
                <w:lang w:val="en-US"/>
              </w:rPr>
              <w:t>I</w:t>
            </w:r>
            <w:r w:rsidRPr="00CD4887">
              <w:rPr>
                <w:sz w:val="28"/>
                <w:szCs w:val="28"/>
              </w:rPr>
              <w:t xml:space="preserve"> и </w:t>
            </w:r>
            <w:r w:rsidRPr="00CD4887">
              <w:rPr>
                <w:sz w:val="28"/>
                <w:szCs w:val="28"/>
                <w:lang w:val="en-US"/>
              </w:rPr>
              <w:t>II</w:t>
            </w:r>
            <w:r w:rsidRPr="00CD4887">
              <w:rPr>
                <w:sz w:val="28"/>
                <w:szCs w:val="28"/>
              </w:rPr>
              <w:t xml:space="preserve"> классов, автом</w:t>
            </w:r>
            <w:r w:rsidRPr="00CD4887">
              <w:rPr>
                <w:sz w:val="28"/>
                <w:szCs w:val="28"/>
              </w:rPr>
              <w:t>о</w:t>
            </w:r>
            <w:r w:rsidRPr="00CD4887">
              <w:rPr>
                <w:sz w:val="28"/>
                <w:szCs w:val="28"/>
              </w:rPr>
              <w:t>бильных и железных дорог, ценных земельных уг</w:t>
            </w:r>
            <w:r w:rsidRPr="00CD4887">
              <w:rPr>
                <w:sz w:val="28"/>
                <w:szCs w:val="28"/>
              </w:rPr>
              <w:t>о</w:t>
            </w:r>
            <w:r w:rsidRPr="00CD4887">
              <w:rPr>
                <w:sz w:val="28"/>
                <w:szCs w:val="28"/>
              </w:rPr>
              <w:t>дий</w:t>
            </w:r>
          </w:p>
        </w:tc>
      </w:tr>
      <w:tr w:rsidR="00940A36" w:rsidRPr="00CD4887" w:rsidTr="00981CAB">
        <w:trPr>
          <w:trHeight w:val="20"/>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Шпунтовые стенки железобетонные и металлич</w:t>
            </w:r>
            <w:r w:rsidRPr="00CD4887">
              <w:rPr>
                <w:sz w:val="28"/>
                <w:szCs w:val="28"/>
              </w:rPr>
              <w:t>е</w:t>
            </w:r>
            <w:r w:rsidRPr="00CD4887">
              <w:rPr>
                <w:sz w:val="28"/>
                <w:szCs w:val="28"/>
              </w:rPr>
              <w:t>ские</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В основном на реках и водохранилищах</w:t>
            </w:r>
          </w:p>
        </w:tc>
      </w:tr>
      <w:tr w:rsidR="00940A36" w:rsidRPr="00CD4887" w:rsidTr="00981CAB">
        <w:trPr>
          <w:trHeight w:val="207"/>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Ступенчатые крепления с укреплением осн</w:t>
            </w:r>
            <w:r w:rsidRPr="00CD4887">
              <w:rPr>
                <w:sz w:val="28"/>
                <w:szCs w:val="28"/>
              </w:rPr>
              <w:t>о</w:t>
            </w:r>
            <w:r w:rsidRPr="00CD4887">
              <w:rPr>
                <w:sz w:val="28"/>
                <w:szCs w:val="28"/>
              </w:rPr>
              <w:t>вания террас</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 при крутизне о</w:t>
            </w:r>
            <w:r w:rsidRPr="00CD4887">
              <w:rPr>
                <w:sz w:val="28"/>
                <w:szCs w:val="28"/>
              </w:rPr>
              <w:t>т</w:t>
            </w:r>
            <w:r w:rsidRPr="00CD4887">
              <w:rPr>
                <w:sz w:val="28"/>
                <w:szCs w:val="28"/>
              </w:rPr>
              <w:t>косов более 15°</w:t>
            </w:r>
          </w:p>
        </w:tc>
      </w:tr>
      <w:tr w:rsidR="00940A36" w:rsidRPr="00CD4887" w:rsidTr="00981CAB">
        <w:trPr>
          <w:trHeight w:val="20"/>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Массивные волноломы</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 при стабильном уро</w:t>
            </w:r>
            <w:r w:rsidRPr="00CD4887">
              <w:rPr>
                <w:sz w:val="28"/>
                <w:szCs w:val="28"/>
              </w:rPr>
              <w:t>в</w:t>
            </w:r>
            <w:r w:rsidRPr="00CD4887">
              <w:rPr>
                <w:sz w:val="28"/>
                <w:szCs w:val="28"/>
              </w:rPr>
              <w:t>не воды</w:t>
            </w:r>
          </w:p>
        </w:tc>
      </w:tr>
      <w:tr w:rsidR="00940A36" w:rsidRPr="00CD4887" w:rsidTr="00981CAB">
        <w:trPr>
          <w:trHeight w:val="659"/>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iCs/>
                <w:sz w:val="28"/>
                <w:szCs w:val="28"/>
              </w:rPr>
              <w:t>Откосные</w:t>
            </w:r>
            <w:r w:rsidRPr="00CD4887">
              <w:rPr>
                <w:sz w:val="28"/>
                <w:szCs w:val="28"/>
              </w:rPr>
              <w:t>:</w:t>
            </w:r>
          </w:p>
          <w:p w:rsidR="00940A36" w:rsidRPr="00CD4887" w:rsidRDefault="00940A36" w:rsidP="00981CAB">
            <w:pPr>
              <w:widowControl w:val="0"/>
              <w:autoSpaceDE w:val="0"/>
              <w:autoSpaceDN w:val="0"/>
              <w:adjustRightInd w:val="0"/>
              <w:jc w:val="both"/>
              <w:rPr>
                <w:sz w:val="28"/>
                <w:szCs w:val="28"/>
              </w:rPr>
            </w:pPr>
            <w:r w:rsidRPr="00CD4887">
              <w:rPr>
                <w:sz w:val="28"/>
                <w:szCs w:val="28"/>
              </w:rPr>
              <w:t>Монолитные покрытия из бетона, асфальтоб</w:t>
            </w:r>
            <w:r w:rsidRPr="00CD4887">
              <w:rPr>
                <w:sz w:val="28"/>
                <w:szCs w:val="28"/>
              </w:rPr>
              <w:t>е</w:t>
            </w:r>
            <w:r w:rsidRPr="00CD4887">
              <w:rPr>
                <w:sz w:val="28"/>
                <w:szCs w:val="28"/>
              </w:rPr>
              <w:t>тона, асфальта</w:t>
            </w:r>
          </w:p>
        </w:tc>
        <w:tc>
          <w:tcPr>
            <w:tcW w:w="5105" w:type="dxa"/>
          </w:tcPr>
          <w:p w:rsidR="00940A36" w:rsidRPr="00CD4887" w:rsidRDefault="00940A36" w:rsidP="00981CAB">
            <w:pPr>
              <w:widowControl w:val="0"/>
              <w:autoSpaceDE w:val="0"/>
              <w:autoSpaceDN w:val="0"/>
              <w:adjustRightInd w:val="0"/>
              <w:jc w:val="both"/>
              <w:rPr>
                <w:sz w:val="28"/>
                <w:szCs w:val="28"/>
              </w:rPr>
            </w:pPr>
          </w:p>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 реках, откосах подпорных земляных сооружений при достаточной их статич</w:t>
            </w:r>
            <w:r w:rsidRPr="00CD4887">
              <w:rPr>
                <w:sz w:val="28"/>
                <w:szCs w:val="28"/>
              </w:rPr>
              <w:t>е</w:t>
            </w:r>
            <w:r w:rsidRPr="00CD4887">
              <w:rPr>
                <w:sz w:val="28"/>
                <w:szCs w:val="28"/>
              </w:rPr>
              <w:t>ской устойчивости</w:t>
            </w:r>
          </w:p>
        </w:tc>
      </w:tr>
      <w:tr w:rsidR="00940A36" w:rsidRPr="00CD4887" w:rsidTr="00981CAB">
        <w:trPr>
          <w:trHeight w:val="135"/>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Покрытия из сборных плит</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 xml:space="preserve">При волнах до </w:t>
            </w:r>
            <w:smartTag w:uri="urn:schemas-microsoft-com:office:smarttags" w:element="metricconverter">
              <w:smartTagPr>
                <w:attr w:name="ProductID" w:val="2,5 м"/>
              </w:smartTagPr>
              <w:r w:rsidRPr="00CD4887">
                <w:rPr>
                  <w:sz w:val="28"/>
                  <w:szCs w:val="28"/>
                </w:rPr>
                <w:t>2,5 м</w:t>
              </w:r>
            </w:smartTag>
          </w:p>
        </w:tc>
      </w:tr>
      <w:tr w:rsidR="00940A36" w:rsidRPr="00CD4887" w:rsidTr="00981CAB">
        <w:trPr>
          <w:trHeight w:val="20"/>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Покрытия из гибких тюфяков и сетчатых бл</w:t>
            </w:r>
            <w:r w:rsidRPr="00CD4887">
              <w:rPr>
                <w:sz w:val="28"/>
                <w:szCs w:val="28"/>
              </w:rPr>
              <w:t>о</w:t>
            </w:r>
            <w:r w:rsidRPr="00CD4887">
              <w:rPr>
                <w:sz w:val="28"/>
                <w:szCs w:val="28"/>
              </w:rPr>
              <w:t>ков, заполненных камнем</w:t>
            </w:r>
          </w:p>
        </w:tc>
        <w:tc>
          <w:tcPr>
            <w:tcW w:w="5105" w:type="dxa"/>
          </w:tcPr>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На водохранилищах, реках, откосах земляных сооружений (при пологих откосах и невысоких волнах - м</w:t>
            </w:r>
            <w:r w:rsidRPr="00CD4887">
              <w:rPr>
                <w:sz w:val="28"/>
                <w:szCs w:val="28"/>
              </w:rPr>
              <w:t>е</w:t>
            </w:r>
            <w:r w:rsidRPr="00CD4887">
              <w:rPr>
                <w:sz w:val="28"/>
                <w:szCs w:val="28"/>
              </w:rPr>
              <w:t>нее 0,5-</w:t>
            </w:r>
            <w:smartTag w:uri="urn:schemas-microsoft-com:office:smarttags" w:element="metricconverter">
              <w:smartTagPr>
                <w:attr w:name="ProductID" w:val="0,6 м"/>
              </w:smartTagPr>
              <w:r w:rsidRPr="00CD4887">
                <w:rPr>
                  <w:sz w:val="28"/>
                  <w:szCs w:val="28"/>
                </w:rPr>
                <w:t>0,6 м</w:t>
              </w:r>
            </w:smartTag>
            <w:r w:rsidRPr="00CD4887">
              <w:rPr>
                <w:sz w:val="28"/>
                <w:szCs w:val="28"/>
              </w:rPr>
              <w:t>)</w:t>
            </w:r>
          </w:p>
        </w:tc>
      </w:tr>
      <w:tr w:rsidR="00940A36" w:rsidRPr="00CD4887" w:rsidTr="00981CAB">
        <w:trPr>
          <w:trHeight w:val="20"/>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Покрытия из синтетических материалов и втори</w:t>
            </w:r>
            <w:r w:rsidRPr="00CD4887">
              <w:rPr>
                <w:sz w:val="28"/>
                <w:szCs w:val="28"/>
              </w:rPr>
              <w:t>ч</w:t>
            </w:r>
            <w:r w:rsidRPr="00CD4887">
              <w:rPr>
                <w:sz w:val="28"/>
                <w:szCs w:val="28"/>
              </w:rPr>
              <w:t>ного сырья</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То же</w:t>
            </w:r>
          </w:p>
        </w:tc>
      </w:tr>
      <w:tr w:rsidR="00940A36" w:rsidRPr="00CD4887" w:rsidTr="00981CAB">
        <w:trPr>
          <w:trHeight w:val="284"/>
          <w:jc w:val="center"/>
        </w:trPr>
        <w:tc>
          <w:tcPr>
            <w:tcW w:w="10179" w:type="dxa"/>
            <w:gridSpan w:val="2"/>
            <w:vAlign w:val="center"/>
          </w:tcPr>
          <w:p w:rsidR="00940A36" w:rsidRPr="00CD4887" w:rsidRDefault="00940A36" w:rsidP="00981CAB">
            <w:pPr>
              <w:widowControl w:val="0"/>
              <w:autoSpaceDE w:val="0"/>
              <w:autoSpaceDN w:val="0"/>
              <w:adjustRightInd w:val="0"/>
              <w:jc w:val="both"/>
              <w:rPr>
                <w:sz w:val="28"/>
                <w:szCs w:val="28"/>
              </w:rPr>
            </w:pPr>
            <w:r w:rsidRPr="00CD4887">
              <w:rPr>
                <w:sz w:val="28"/>
                <w:szCs w:val="28"/>
              </w:rPr>
              <w:t>Волногасящие</w:t>
            </w:r>
          </w:p>
        </w:tc>
      </w:tr>
      <w:tr w:rsidR="00940A36" w:rsidRPr="00CD4887" w:rsidTr="00981CAB">
        <w:trPr>
          <w:trHeight w:val="743"/>
          <w:jc w:val="center"/>
        </w:trPr>
        <w:tc>
          <w:tcPr>
            <w:tcW w:w="5074" w:type="dxa"/>
          </w:tcPr>
          <w:p w:rsidR="00940A36" w:rsidRDefault="00940A36" w:rsidP="00981CAB">
            <w:pPr>
              <w:widowControl w:val="0"/>
              <w:autoSpaceDE w:val="0"/>
              <w:autoSpaceDN w:val="0"/>
              <w:adjustRightInd w:val="0"/>
              <w:jc w:val="both"/>
              <w:rPr>
                <w:sz w:val="28"/>
                <w:szCs w:val="28"/>
              </w:rPr>
            </w:pPr>
            <w:r w:rsidRPr="00CD4887">
              <w:rPr>
                <w:iCs/>
                <w:sz w:val="28"/>
                <w:szCs w:val="28"/>
              </w:rPr>
              <w:t>Вдольбереговые</w:t>
            </w:r>
            <w:r w:rsidRPr="00CD4887">
              <w:rPr>
                <w:sz w:val="28"/>
                <w:szCs w:val="28"/>
              </w:rPr>
              <w:t xml:space="preserve"> (проницаемые сооружения с пористой напорной гранью и волногасящими кам</w:t>
            </w:r>
            <w:r w:rsidRPr="00CD4887">
              <w:rPr>
                <w:sz w:val="28"/>
                <w:szCs w:val="28"/>
              </w:rPr>
              <w:t>е</w:t>
            </w:r>
            <w:r w:rsidRPr="00CD4887">
              <w:rPr>
                <w:sz w:val="28"/>
                <w:szCs w:val="28"/>
              </w:rPr>
              <w:t>рами)</w:t>
            </w:r>
          </w:p>
          <w:p w:rsidR="00940A36" w:rsidRPr="00CD4887" w:rsidRDefault="00940A36" w:rsidP="00981CAB">
            <w:pPr>
              <w:widowControl w:val="0"/>
              <w:autoSpaceDE w:val="0"/>
              <w:autoSpaceDN w:val="0"/>
              <w:adjustRightInd w:val="0"/>
              <w:jc w:val="both"/>
              <w:rPr>
                <w:sz w:val="28"/>
                <w:szCs w:val="28"/>
              </w:rPr>
            </w:pP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w:t>
            </w:r>
          </w:p>
        </w:tc>
      </w:tr>
      <w:tr w:rsidR="00940A36" w:rsidRPr="00CD4887" w:rsidTr="00981CAB">
        <w:trPr>
          <w:trHeight w:val="467"/>
          <w:jc w:val="center"/>
        </w:trPr>
        <w:tc>
          <w:tcPr>
            <w:tcW w:w="5074" w:type="dxa"/>
          </w:tcPr>
          <w:p w:rsidR="00940A36" w:rsidRPr="00CD4887" w:rsidRDefault="00940A36" w:rsidP="00981CAB">
            <w:pPr>
              <w:widowControl w:val="0"/>
              <w:tabs>
                <w:tab w:val="center" w:pos="2042"/>
              </w:tabs>
              <w:autoSpaceDE w:val="0"/>
              <w:autoSpaceDN w:val="0"/>
              <w:adjustRightInd w:val="0"/>
              <w:jc w:val="both"/>
              <w:rPr>
                <w:sz w:val="28"/>
                <w:szCs w:val="28"/>
              </w:rPr>
            </w:pPr>
            <w:r w:rsidRPr="00CD4887">
              <w:rPr>
                <w:iCs/>
                <w:sz w:val="28"/>
                <w:szCs w:val="28"/>
              </w:rPr>
              <w:t>Откосные</w:t>
            </w:r>
            <w:r w:rsidRPr="00CD4887">
              <w:rPr>
                <w:sz w:val="28"/>
                <w:szCs w:val="28"/>
              </w:rPr>
              <w:t>:</w:t>
            </w:r>
          </w:p>
          <w:p w:rsidR="00940A36" w:rsidRPr="00CD4887" w:rsidRDefault="00940A36" w:rsidP="00981CAB">
            <w:pPr>
              <w:widowControl w:val="0"/>
              <w:autoSpaceDE w:val="0"/>
              <w:autoSpaceDN w:val="0"/>
              <w:adjustRightInd w:val="0"/>
              <w:jc w:val="both"/>
              <w:rPr>
                <w:sz w:val="28"/>
                <w:szCs w:val="28"/>
              </w:rPr>
            </w:pPr>
            <w:r w:rsidRPr="00CD4887">
              <w:rPr>
                <w:sz w:val="28"/>
                <w:szCs w:val="28"/>
              </w:rPr>
              <w:t>Наброска из камня</w:t>
            </w:r>
          </w:p>
        </w:tc>
        <w:tc>
          <w:tcPr>
            <w:tcW w:w="5105" w:type="dxa"/>
          </w:tcPr>
          <w:p w:rsidR="00940A36" w:rsidRPr="00CD4887" w:rsidRDefault="00940A36" w:rsidP="00981CAB">
            <w:pPr>
              <w:widowControl w:val="0"/>
              <w:autoSpaceDE w:val="0"/>
              <w:autoSpaceDN w:val="0"/>
              <w:adjustRightInd w:val="0"/>
              <w:jc w:val="both"/>
              <w:rPr>
                <w:sz w:val="28"/>
                <w:szCs w:val="28"/>
              </w:rPr>
            </w:pPr>
          </w:p>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 реках, откосах земляных сооружений при отсутствии рекреационного испол</w:t>
            </w:r>
            <w:r w:rsidRPr="00CD4887">
              <w:rPr>
                <w:sz w:val="28"/>
                <w:szCs w:val="28"/>
              </w:rPr>
              <w:t>ь</w:t>
            </w:r>
            <w:r w:rsidRPr="00CD4887">
              <w:rPr>
                <w:sz w:val="28"/>
                <w:szCs w:val="28"/>
              </w:rPr>
              <w:t>зования</w:t>
            </w:r>
          </w:p>
        </w:tc>
      </w:tr>
      <w:tr w:rsidR="00940A36" w:rsidRPr="00CD4887" w:rsidTr="00981CAB">
        <w:trPr>
          <w:trHeight w:val="20"/>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lastRenderedPageBreak/>
              <w:t>Наброска или укладка из фасонных блоков</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 при отсутствии рекреационн</w:t>
            </w:r>
            <w:r w:rsidRPr="00CD4887">
              <w:rPr>
                <w:sz w:val="28"/>
                <w:szCs w:val="28"/>
              </w:rPr>
              <w:t>о</w:t>
            </w:r>
            <w:r w:rsidRPr="00CD4887">
              <w:rPr>
                <w:sz w:val="28"/>
                <w:szCs w:val="28"/>
              </w:rPr>
              <w:t>го использования</w:t>
            </w:r>
          </w:p>
        </w:tc>
      </w:tr>
      <w:tr w:rsidR="00940A36" w:rsidRPr="00CD4887" w:rsidTr="00981CAB">
        <w:trPr>
          <w:trHeight w:val="20"/>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Искусственные свободные пляжи</w:t>
            </w:r>
          </w:p>
        </w:tc>
        <w:tc>
          <w:tcPr>
            <w:tcW w:w="5105" w:type="dxa"/>
          </w:tcPr>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На водохранилищах при пологих отк</w:t>
            </w:r>
            <w:r w:rsidRPr="00CD4887">
              <w:rPr>
                <w:sz w:val="28"/>
                <w:szCs w:val="28"/>
              </w:rPr>
              <w:t>о</w:t>
            </w:r>
            <w:r w:rsidRPr="00CD4887">
              <w:rPr>
                <w:sz w:val="28"/>
                <w:szCs w:val="28"/>
              </w:rPr>
              <w:t>сах (менее 10°) в условиях слабовыраженных вдольбереговых перемещений наносов и ст</w:t>
            </w:r>
            <w:r w:rsidRPr="00CD4887">
              <w:rPr>
                <w:sz w:val="28"/>
                <w:szCs w:val="28"/>
              </w:rPr>
              <w:t>а</w:t>
            </w:r>
            <w:r w:rsidRPr="00CD4887">
              <w:rPr>
                <w:sz w:val="28"/>
                <w:szCs w:val="28"/>
              </w:rPr>
              <w:t>бильном уровне воды</w:t>
            </w:r>
          </w:p>
          <w:p w:rsidR="00940A36" w:rsidRPr="00CD4887" w:rsidRDefault="00940A36" w:rsidP="00981CAB">
            <w:pPr>
              <w:widowControl w:val="0"/>
              <w:autoSpaceDE w:val="0"/>
              <w:autoSpaceDN w:val="0"/>
              <w:adjustRightInd w:val="0"/>
              <w:ind w:right="-57"/>
              <w:jc w:val="both"/>
              <w:rPr>
                <w:sz w:val="28"/>
                <w:szCs w:val="28"/>
              </w:rPr>
            </w:pPr>
          </w:p>
        </w:tc>
      </w:tr>
      <w:tr w:rsidR="00940A36" w:rsidRPr="00CD4887" w:rsidTr="00981CAB">
        <w:trPr>
          <w:trHeight w:val="284"/>
          <w:jc w:val="center"/>
        </w:trPr>
        <w:tc>
          <w:tcPr>
            <w:tcW w:w="10179" w:type="dxa"/>
            <w:gridSpan w:val="2"/>
            <w:vAlign w:val="center"/>
          </w:tcPr>
          <w:p w:rsidR="00940A36" w:rsidRPr="00CD4887" w:rsidRDefault="00940A36" w:rsidP="00981CAB">
            <w:pPr>
              <w:widowControl w:val="0"/>
              <w:autoSpaceDE w:val="0"/>
              <w:autoSpaceDN w:val="0"/>
              <w:adjustRightInd w:val="0"/>
              <w:jc w:val="both"/>
              <w:rPr>
                <w:sz w:val="28"/>
                <w:szCs w:val="28"/>
              </w:rPr>
            </w:pPr>
            <w:r w:rsidRPr="00CD4887">
              <w:rPr>
                <w:sz w:val="28"/>
                <w:szCs w:val="28"/>
              </w:rPr>
              <w:t>Пляжеудерживающие</w:t>
            </w:r>
          </w:p>
        </w:tc>
      </w:tr>
      <w:tr w:rsidR="00940A36" w:rsidRPr="00CD4887" w:rsidTr="00981CAB">
        <w:trPr>
          <w:trHeight w:val="503"/>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iCs/>
                <w:sz w:val="28"/>
                <w:szCs w:val="28"/>
              </w:rPr>
              <w:t>Вдольбереговые</w:t>
            </w:r>
            <w:r w:rsidRPr="00CD4887">
              <w:rPr>
                <w:sz w:val="28"/>
                <w:szCs w:val="28"/>
              </w:rPr>
              <w:t>:</w:t>
            </w:r>
          </w:p>
          <w:p w:rsidR="00940A36" w:rsidRPr="00CD4887" w:rsidRDefault="00940A36" w:rsidP="00981CAB">
            <w:pPr>
              <w:widowControl w:val="0"/>
              <w:autoSpaceDE w:val="0"/>
              <w:autoSpaceDN w:val="0"/>
              <w:adjustRightInd w:val="0"/>
              <w:jc w:val="both"/>
              <w:rPr>
                <w:sz w:val="28"/>
                <w:szCs w:val="28"/>
              </w:rPr>
            </w:pPr>
            <w:r w:rsidRPr="00CD4887">
              <w:rPr>
                <w:sz w:val="28"/>
                <w:szCs w:val="28"/>
              </w:rPr>
              <w:t>Подводные банкеты из бетона, бетонных бл</w:t>
            </w:r>
            <w:r w:rsidRPr="00CD4887">
              <w:rPr>
                <w:sz w:val="28"/>
                <w:szCs w:val="28"/>
              </w:rPr>
              <w:t>о</w:t>
            </w:r>
            <w:r w:rsidRPr="00CD4887">
              <w:rPr>
                <w:sz w:val="28"/>
                <w:szCs w:val="28"/>
              </w:rPr>
              <w:t>ков, камня</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 </w:t>
            </w:r>
          </w:p>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 при небольшом во</w:t>
            </w:r>
            <w:r w:rsidRPr="00CD4887">
              <w:rPr>
                <w:sz w:val="28"/>
                <w:szCs w:val="28"/>
              </w:rPr>
              <w:t>л</w:t>
            </w:r>
            <w:r w:rsidRPr="00CD4887">
              <w:rPr>
                <w:sz w:val="28"/>
                <w:szCs w:val="28"/>
              </w:rPr>
              <w:t>нении для закрепления пляжа</w:t>
            </w:r>
          </w:p>
        </w:tc>
      </w:tr>
      <w:tr w:rsidR="00940A36" w:rsidRPr="00CD4887" w:rsidTr="00981CAB">
        <w:trPr>
          <w:trHeight w:val="20"/>
          <w:jc w:val="center"/>
        </w:trPr>
        <w:tc>
          <w:tcPr>
            <w:tcW w:w="5074" w:type="dxa"/>
          </w:tcPr>
          <w:p w:rsidR="00940A36" w:rsidRPr="00CD4887" w:rsidRDefault="00940A36" w:rsidP="00981CAB">
            <w:pPr>
              <w:widowControl w:val="0"/>
              <w:autoSpaceDE w:val="0"/>
              <w:autoSpaceDN w:val="0"/>
              <w:adjustRightInd w:val="0"/>
              <w:ind w:right="-113"/>
              <w:jc w:val="both"/>
              <w:rPr>
                <w:sz w:val="28"/>
                <w:szCs w:val="28"/>
              </w:rPr>
            </w:pPr>
            <w:r w:rsidRPr="00CD4887">
              <w:rPr>
                <w:sz w:val="28"/>
                <w:szCs w:val="28"/>
              </w:rPr>
              <w:t>Загрузка инертными на локальных участках (каме</w:t>
            </w:r>
            <w:r w:rsidRPr="00CD4887">
              <w:rPr>
                <w:sz w:val="28"/>
                <w:szCs w:val="28"/>
              </w:rPr>
              <w:t>н</w:t>
            </w:r>
            <w:r w:rsidRPr="00CD4887">
              <w:rPr>
                <w:sz w:val="28"/>
                <w:szCs w:val="28"/>
              </w:rPr>
              <w:t>ные банкеты, песчаные примывы и др.)</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 при относительно пологих о</w:t>
            </w:r>
            <w:r w:rsidRPr="00CD4887">
              <w:rPr>
                <w:sz w:val="28"/>
                <w:szCs w:val="28"/>
              </w:rPr>
              <w:t>т</w:t>
            </w:r>
            <w:r w:rsidRPr="00CD4887">
              <w:rPr>
                <w:sz w:val="28"/>
                <w:szCs w:val="28"/>
              </w:rPr>
              <w:t>косах</w:t>
            </w:r>
          </w:p>
        </w:tc>
      </w:tr>
      <w:tr w:rsidR="00940A36" w:rsidRPr="00CD4887" w:rsidTr="00981CAB">
        <w:trPr>
          <w:trHeight w:val="493"/>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iCs/>
                <w:sz w:val="28"/>
                <w:szCs w:val="28"/>
              </w:rPr>
              <w:t>Поперечные</w:t>
            </w:r>
            <w:r w:rsidRPr="00CD4887">
              <w:rPr>
                <w:sz w:val="28"/>
                <w:szCs w:val="28"/>
              </w:rPr>
              <w:t xml:space="preserve"> (молы, шпоры (гравитационные, свайные и др.)</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 реках при создании и закре</w:t>
            </w:r>
            <w:r w:rsidRPr="00CD4887">
              <w:rPr>
                <w:sz w:val="28"/>
                <w:szCs w:val="28"/>
              </w:rPr>
              <w:t>п</w:t>
            </w:r>
            <w:r w:rsidRPr="00CD4887">
              <w:rPr>
                <w:sz w:val="28"/>
                <w:szCs w:val="28"/>
              </w:rPr>
              <w:t>лении естественных и искусственных пляжей</w:t>
            </w:r>
          </w:p>
        </w:tc>
      </w:tr>
      <w:tr w:rsidR="00940A36" w:rsidRPr="00CD4887" w:rsidTr="00981CAB">
        <w:trPr>
          <w:trHeight w:val="284"/>
          <w:jc w:val="center"/>
        </w:trPr>
        <w:tc>
          <w:tcPr>
            <w:tcW w:w="10179" w:type="dxa"/>
            <w:gridSpan w:val="2"/>
            <w:vAlign w:val="center"/>
          </w:tcPr>
          <w:p w:rsidR="00940A36" w:rsidRPr="00CD4887" w:rsidRDefault="00940A36" w:rsidP="00981CAB">
            <w:pPr>
              <w:widowControl w:val="0"/>
              <w:autoSpaceDE w:val="0"/>
              <w:autoSpaceDN w:val="0"/>
              <w:adjustRightInd w:val="0"/>
              <w:jc w:val="both"/>
              <w:rPr>
                <w:sz w:val="28"/>
                <w:szCs w:val="28"/>
              </w:rPr>
            </w:pPr>
            <w:r w:rsidRPr="00CD4887">
              <w:rPr>
                <w:sz w:val="28"/>
                <w:szCs w:val="28"/>
              </w:rPr>
              <w:t>Специальные</w:t>
            </w:r>
          </w:p>
        </w:tc>
      </w:tr>
      <w:tr w:rsidR="00940A36" w:rsidRPr="00CD4887" w:rsidTr="00981CAB">
        <w:trPr>
          <w:trHeight w:val="577"/>
          <w:jc w:val="center"/>
        </w:trPr>
        <w:tc>
          <w:tcPr>
            <w:tcW w:w="5074" w:type="dxa"/>
          </w:tcPr>
          <w:p w:rsidR="00940A36" w:rsidRPr="00CD4887" w:rsidRDefault="00940A36" w:rsidP="00981CAB">
            <w:pPr>
              <w:widowControl w:val="0"/>
              <w:autoSpaceDE w:val="0"/>
              <w:autoSpaceDN w:val="0"/>
              <w:adjustRightInd w:val="0"/>
              <w:ind w:right="-57"/>
              <w:jc w:val="both"/>
              <w:rPr>
                <w:sz w:val="28"/>
                <w:szCs w:val="28"/>
              </w:rPr>
            </w:pPr>
            <w:r w:rsidRPr="00CD4887">
              <w:rPr>
                <w:iCs/>
                <w:sz w:val="28"/>
                <w:szCs w:val="28"/>
              </w:rPr>
              <w:t>Регулирующие</w:t>
            </w:r>
            <w:r w:rsidRPr="00CD4887">
              <w:rPr>
                <w:sz w:val="28"/>
                <w:szCs w:val="28"/>
              </w:rPr>
              <w:t>:</w:t>
            </w:r>
          </w:p>
          <w:p w:rsidR="00940A36" w:rsidRPr="00CD4887" w:rsidRDefault="00940A36" w:rsidP="00981CAB">
            <w:pPr>
              <w:widowControl w:val="0"/>
              <w:autoSpaceDE w:val="0"/>
              <w:autoSpaceDN w:val="0"/>
              <w:adjustRightInd w:val="0"/>
              <w:ind w:right="-57"/>
              <w:jc w:val="both"/>
              <w:rPr>
                <w:iCs/>
                <w:sz w:val="28"/>
                <w:szCs w:val="28"/>
              </w:rPr>
            </w:pPr>
            <w:r w:rsidRPr="00CD4887">
              <w:rPr>
                <w:sz w:val="28"/>
                <w:szCs w:val="28"/>
              </w:rPr>
              <w:t>Сооружения, имитирующие природные формы р</w:t>
            </w:r>
            <w:r w:rsidRPr="00CD4887">
              <w:rPr>
                <w:sz w:val="28"/>
                <w:szCs w:val="28"/>
              </w:rPr>
              <w:t>е</w:t>
            </w:r>
            <w:r w:rsidRPr="00CD4887">
              <w:rPr>
                <w:sz w:val="28"/>
                <w:szCs w:val="28"/>
              </w:rPr>
              <w:t>льефа</w:t>
            </w:r>
          </w:p>
        </w:tc>
        <w:tc>
          <w:tcPr>
            <w:tcW w:w="5105" w:type="dxa"/>
          </w:tcPr>
          <w:p w:rsidR="00940A36" w:rsidRPr="00CD4887" w:rsidRDefault="00940A36" w:rsidP="00981CAB">
            <w:pPr>
              <w:widowControl w:val="0"/>
              <w:autoSpaceDE w:val="0"/>
              <w:autoSpaceDN w:val="0"/>
              <w:adjustRightInd w:val="0"/>
              <w:ind w:right="-57"/>
              <w:jc w:val="both"/>
              <w:rPr>
                <w:sz w:val="28"/>
                <w:szCs w:val="28"/>
              </w:rPr>
            </w:pPr>
          </w:p>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На водохранилищах для регулирования бер</w:t>
            </w:r>
            <w:r w:rsidRPr="00CD4887">
              <w:rPr>
                <w:sz w:val="28"/>
                <w:szCs w:val="28"/>
              </w:rPr>
              <w:t>е</w:t>
            </w:r>
            <w:r w:rsidRPr="00CD4887">
              <w:rPr>
                <w:sz w:val="28"/>
                <w:szCs w:val="28"/>
              </w:rPr>
              <w:t>говых процессов</w:t>
            </w:r>
          </w:p>
        </w:tc>
      </w:tr>
      <w:tr w:rsidR="00940A36" w:rsidRPr="00CD4887" w:rsidTr="00981CAB">
        <w:trPr>
          <w:trHeight w:val="473"/>
          <w:jc w:val="center"/>
        </w:trPr>
        <w:tc>
          <w:tcPr>
            <w:tcW w:w="5074"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 xml:space="preserve">Перебазирование запаса наносов (переброска вдоль </w:t>
            </w:r>
            <w:r w:rsidRPr="00CD4887">
              <w:rPr>
                <w:spacing w:val="-2"/>
                <w:sz w:val="28"/>
                <w:szCs w:val="28"/>
              </w:rPr>
              <w:t>побережья, использование подводных карь</w:t>
            </w:r>
            <w:r w:rsidRPr="00CD4887">
              <w:rPr>
                <w:spacing w:val="-2"/>
                <w:sz w:val="28"/>
                <w:szCs w:val="28"/>
              </w:rPr>
              <w:t>е</w:t>
            </w:r>
            <w:r w:rsidRPr="00CD4887">
              <w:rPr>
                <w:spacing w:val="-2"/>
                <w:sz w:val="28"/>
                <w:szCs w:val="28"/>
              </w:rPr>
              <w:t>ров и т. д.)</w:t>
            </w:r>
          </w:p>
        </w:tc>
        <w:tc>
          <w:tcPr>
            <w:tcW w:w="5105" w:type="dxa"/>
          </w:tcPr>
          <w:p w:rsidR="00940A36" w:rsidRPr="00CD4887" w:rsidRDefault="00940A36" w:rsidP="00981CAB">
            <w:pPr>
              <w:widowControl w:val="0"/>
              <w:autoSpaceDE w:val="0"/>
              <w:autoSpaceDN w:val="0"/>
              <w:adjustRightInd w:val="0"/>
              <w:jc w:val="both"/>
              <w:rPr>
                <w:sz w:val="28"/>
                <w:szCs w:val="28"/>
              </w:rPr>
            </w:pPr>
            <w:r w:rsidRPr="00CD4887">
              <w:rPr>
                <w:sz w:val="28"/>
                <w:szCs w:val="28"/>
              </w:rPr>
              <w:t>На водохранилищах для регулирования б</w:t>
            </w:r>
            <w:r w:rsidRPr="00CD4887">
              <w:rPr>
                <w:sz w:val="28"/>
                <w:szCs w:val="28"/>
              </w:rPr>
              <w:t>а</w:t>
            </w:r>
            <w:r w:rsidRPr="00CD4887">
              <w:rPr>
                <w:sz w:val="28"/>
                <w:szCs w:val="28"/>
              </w:rPr>
              <w:t>ланса наносов</w:t>
            </w:r>
          </w:p>
        </w:tc>
      </w:tr>
      <w:tr w:rsidR="00940A36" w:rsidRPr="00CD4887" w:rsidTr="00981CAB">
        <w:trPr>
          <w:trHeight w:val="427"/>
          <w:jc w:val="center"/>
        </w:trPr>
        <w:tc>
          <w:tcPr>
            <w:tcW w:w="5074" w:type="dxa"/>
          </w:tcPr>
          <w:p w:rsidR="00940A36" w:rsidRPr="00CD4887" w:rsidRDefault="00940A36" w:rsidP="00981CAB">
            <w:pPr>
              <w:widowControl w:val="0"/>
              <w:autoSpaceDE w:val="0"/>
              <w:autoSpaceDN w:val="0"/>
              <w:adjustRightInd w:val="0"/>
              <w:ind w:right="-57"/>
              <w:jc w:val="both"/>
              <w:rPr>
                <w:sz w:val="28"/>
                <w:szCs w:val="28"/>
              </w:rPr>
            </w:pPr>
            <w:r w:rsidRPr="00CD4887">
              <w:rPr>
                <w:iCs/>
                <w:sz w:val="28"/>
                <w:szCs w:val="28"/>
              </w:rPr>
              <w:t>Струенаправляющие</w:t>
            </w:r>
            <w:r w:rsidRPr="00CD4887">
              <w:rPr>
                <w:sz w:val="28"/>
                <w:szCs w:val="28"/>
              </w:rPr>
              <w:t>:</w:t>
            </w:r>
          </w:p>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Струенаправляющие дамбы из каменной н</w:t>
            </w:r>
            <w:r w:rsidRPr="00CD4887">
              <w:rPr>
                <w:sz w:val="28"/>
                <w:szCs w:val="28"/>
              </w:rPr>
              <w:t>а</w:t>
            </w:r>
            <w:r w:rsidRPr="00CD4887">
              <w:rPr>
                <w:sz w:val="28"/>
                <w:szCs w:val="28"/>
              </w:rPr>
              <w:t>броски</w:t>
            </w:r>
          </w:p>
        </w:tc>
        <w:tc>
          <w:tcPr>
            <w:tcW w:w="5105" w:type="dxa"/>
          </w:tcPr>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 На реках для защиты берегов рек и отклонения оси потока от размывания берега</w:t>
            </w:r>
          </w:p>
        </w:tc>
      </w:tr>
      <w:tr w:rsidR="00940A36" w:rsidRPr="00CD4887" w:rsidTr="00981CAB">
        <w:trPr>
          <w:trHeight w:val="406"/>
          <w:jc w:val="center"/>
        </w:trPr>
        <w:tc>
          <w:tcPr>
            <w:tcW w:w="5074" w:type="dxa"/>
          </w:tcPr>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Струенаправляющие дамбы из грунта</w:t>
            </w:r>
          </w:p>
        </w:tc>
        <w:tc>
          <w:tcPr>
            <w:tcW w:w="5105" w:type="dxa"/>
          </w:tcPr>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На реках с невысокими скоростями течения для о</w:t>
            </w:r>
            <w:r w:rsidRPr="00CD4887">
              <w:rPr>
                <w:sz w:val="28"/>
                <w:szCs w:val="28"/>
              </w:rPr>
              <w:t>т</w:t>
            </w:r>
            <w:r w:rsidRPr="00CD4887">
              <w:rPr>
                <w:sz w:val="28"/>
                <w:szCs w:val="28"/>
              </w:rPr>
              <w:t>клонения оси потока</w:t>
            </w:r>
          </w:p>
        </w:tc>
      </w:tr>
      <w:tr w:rsidR="00940A36" w:rsidRPr="00CD4887" w:rsidTr="00981CAB">
        <w:trPr>
          <w:trHeight w:val="20"/>
          <w:jc w:val="center"/>
        </w:trPr>
        <w:tc>
          <w:tcPr>
            <w:tcW w:w="5074" w:type="dxa"/>
          </w:tcPr>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Струенаправляющие массивные шпоры или пол</w:t>
            </w:r>
            <w:r w:rsidRPr="00CD4887">
              <w:rPr>
                <w:sz w:val="28"/>
                <w:szCs w:val="28"/>
              </w:rPr>
              <w:t>у</w:t>
            </w:r>
            <w:r w:rsidRPr="00CD4887">
              <w:rPr>
                <w:sz w:val="28"/>
                <w:szCs w:val="28"/>
              </w:rPr>
              <w:t>запруды</w:t>
            </w:r>
          </w:p>
        </w:tc>
        <w:tc>
          <w:tcPr>
            <w:tcW w:w="5105" w:type="dxa"/>
          </w:tcPr>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То же</w:t>
            </w:r>
          </w:p>
        </w:tc>
      </w:tr>
      <w:tr w:rsidR="00940A36" w:rsidRPr="00CD4887" w:rsidTr="00981CAB">
        <w:trPr>
          <w:trHeight w:val="273"/>
          <w:jc w:val="center"/>
        </w:trPr>
        <w:tc>
          <w:tcPr>
            <w:tcW w:w="5074" w:type="dxa"/>
          </w:tcPr>
          <w:p w:rsidR="00940A36" w:rsidRPr="00CD4887" w:rsidRDefault="00940A36" w:rsidP="00981CAB">
            <w:pPr>
              <w:widowControl w:val="0"/>
              <w:autoSpaceDE w:val="0"/>
              <w:autoSpaceDN w:val="0"/>
              <w:adjustRightInd w:val="0"/>
              <w:ind w:right="-57"/>
              <w:jc w:val="both"/>
              <w:rPr>
                <w:sz w:val="28"/>
                <w:szCs w:val="28"/>
              </w:rPr>
            </w:pPr>
            <w:r w:rsidRPr="00CD4887">
              <w:rPr>
                <w:iCs/>
                <w:sz w:val="28"/>
                <w:szCs w:val="28"/>
              </w:rPr>
              <w:t>Склоноукрепляющие</w:t>
            </w:r>
            <w:r w:rsidRPr="00CD4887">
              <w:rPr>
                <w:sz w:val="28"/>
                <w:szCs w:val="28"/>
              </w:rPr>
              <w:t xml:space="preserve"> </w:t>
            </w:r>
          </w:p>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(искусственное закре</w:t>
            </w:r>
            <w:r w:rsidRPr="00CD4887">
              <w:rPr>
                <w:sz w:val="28"/>
                <w:szCs w:val="28"/>
              </w:rPr>
              <w:t>п</w:t>
            </w:r>
            <w:r w:rsidRPr="00CD4887">
              <w:rPr>
                <w:sz w:val="28"/>
                <w:szCs w:val="28"/>
              </w:rPr>
              <w:t>ление грунта откосов)</w:t>
            </w:r>
          </w:p>
        </w:tc>
        <w:tc>
          <w:tcPr>
            <w:tcW w:w="5105" w:type="dxa"/>
          </w:tcPr>
          <w:p w:rsidR="00940A36" w:rsidRPr="00CD4887" w:rsidRDefault="00940A36" w:rsidP="00981CAB">
            <w:pPr>
              <w:widowControl w:val="0"/>
              <w:autoSpaceDE w:val="0"/>
              <w:autoSpaceDN w:val="0"/>
              <w:adjustRightInd w:val="0"/>
              <w:ind w:right="-57"/>
              <w:jc w:val="both"/>
              <w:rPr>
                <w:sz w:val="28"/>
                <w:szCs w:val="28"/>
              </w:rPr>
            </w:pPr>
            <w:r w:rsidRPr="00CD4887">
              <w:rPr>
                <w:sz w:val="28"/>
                <w:szCs w:val="28"/>
              </w:rPr>
              <w:t>На водохранилищах, реках, откосах земляных с</w:t>
            </w:r>
            <w:r w:rsidRPr="00CD4887">
              <w:rPr>
                <w:sz w:val="28"/>
                <w:szCs w:val="28"/>
              </w:rPr>
              <w:t>о</w:t>
            </w:r>
            <w:r w:rsidRPr="00CD4887">
              <w:rPr>
                <w:sz w:val="28"/>
                <w:szCs w:val="28"/>
              </w:rPr>
              <w:t xml:space="preserve">оружений при высоте волн до </w:t>
            </w:r>
            <w:smartTag w:uri="urn:schemas-microsoft-com:office:smarttags" w:element="metricconverter">
              <w:smartTagPr>
                <w:attr w:name="ProductID" w:val="0,5 м"/>
              </w:smartTagPr>
              <w:r w:rsidRPr="00CD4887">
                <w:rPr>
                  <w:sz w:val="28"/>
                  <w:szCs w:val="28"/>
                </w:rPr>
                <w:t>0,5 м</w:t>
              </w:r>
            </w:smartTag>
          </w:p>
        </w:tc>
      </w:tr>
    </w:tbl>
    <w:p w:rsidR="00940A36" w:rsidRPr="00CD4887" w:rsidRDefault="00940A36" w:rsidP="00940A36">
      <w:pPr>
        <w:widowControl w:val="0"/>
        <w:autoSpaceDE w:val="0"/>
        <w:autoSpaceDN w:val="0"/>
        <w:adjustRightInd w:val="0"/>
        <w:ind w:firstLine="709"/>
        <w:jc w:val="both"/>
        <w:rPr>
          <w:bCs/>
          <w:sz w:val="28"/>
          <w:szCs w:val="28"/>
        </w:rPr>
      </w:pPr>
    </w:p>
    <w:p w:rsidR="00940A36" w:rsidRPr="00CD4887" w:rsidRDefault="00940A36" w:rsidP="00940A36">
      <w:pPr>
        <w:widowControl w:val="0"/>
        <w:autoSpaceDE w:val="0"/>
        <w:autoSpaceDN w:val="0"/>
        <w:adjustRightInd w:val="0"/>
        <w:ind w:firstLine="709"/>
        <w:jc w:val="both"/>
        <w:rPr>
          <w:sz w:val="28"/>
          <w:szCs w:val="28"/>
        </w:rPr>
      </w:pPr>
      <w:r w:rsidRPr="00CD4887">
        <w:rPr>
          <w:spacing w:val="-3"/>
          <w:sz w:val="28"/>
          <w:szCs w:val="28"/>
        </w:rPr>
        <w:t>8.18</w:t>
      </w:r>
      <w:r w:rsidRPr="00CD4887">
        <w:rPr>
          <w:bCs/>
          <w:sz w:val="28"/>
          <w:szCs w:val="28"/>
        </w:rPr>
        <w:t>.</w:t>
      </w:r>
      <w:r w:rsidRPr="00CD4887">
        <w:rPr>
          <w:sz w:val="28"/>
          <w:szCs w:val="28"/>
        </w:rPr>
        <w:t xml:space="preserve"> Выбор вида берегозащитных сооружений и мероприятий или их компле</w:t>
      </w:r>
      <w:r w:rsidRPr="00CD4887">
        <w:rPr>
          <w:sz w:val="28"/>
          <w:szCs w:val="28"/>
        </w:rPr>
        <w:t>к</w:t>
      </w:r>
      <w:r w:rsidRPr="00CD4887">
        <w:rPr>
          <w:sz w:val="28"/>
          <w:szCs w:val="28"/>
        </w:rPr>
        <w:t>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w:t>
      </w:r>
      <w:r w:rsidRPr="00CD4887">
        <w:rPr>
          <w:sz w:val="28"/>
          <w:szCs w:val="28"/>
        </w:rPr>
        <w:t>о</w:t>
      </w:r>
      <w:r w:rsidRPr="00CD4887">
        <w:rPr>
          <w:sz w:val="28"/>
          <w:szCs w:val="28"/>
        </w:rPr>
        <w:t>пользования.</w:t>
      </w:r>
    </w:p>
    <w:p w:rsidR="00940A36" w:rsidRPr="00CD4887" w:rsidRDefault="00940A36" w:rsidP="00940A36">
      <w:pPr>
        <w:widowControl w:val="0"/>
        <w:ind w:firstLine="709"/>
        <w:jc w:val="both"/>
        <w:rPr>
          <w:sz w:val="28"/>
          <w:szCs w:val="28"/>
        </w:rPr>
      </w:pPr>
      <w:bookmarkStart w:id="100" w:name="_Toc83611387"/>
      <w:r w:rsidRPr="00CD4887">
        <w:rPr>
          <w:sz w:val="28"/>
          <w:szCs w:val="28"/>
        </w:rPr>
        <w:lastRenderedPageBreak/>
        <w:t>Противокарстовые мероприятия</w:t>
      </w:r>
      <w:bookmarkEnd w:id="100"/>
      <w:r w:rsidRPr="00CD4887">
        <w:rPr>
          <w:sz w:val="28"/>
          <w:szCs w:val="28"/>
        </w:rPr>
        <w:t>.</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8.19. Противокарстовые мероприятия следует предусматривать при проектировании зд</w:t>
      </w:r>
      <w:r w:rsidRPr="00CD4887">
        <w:rPr>
          <w:sz w:val="28"/>
          <w:szCs w:val="28"/>
        </w:rPr>
        <w:t>а</w:t>
      </w:r>
      <w:r w:rsidRPr="00CD4887">
        <w:rPr>
          <w:sz w:val="28"/>
          <w:szCs w:val="28"/>
        </w:rPr>
        <w:t>ний и сооружений на территориях, в геологическом строении которых присутствуют растворимые горные породы (известняки, доломиты, мел, обломочные гру</w:t>
      </w:r>
      <w:r w:rsidRPr="00CD4887">
        <w:rPr>
          <w:sz w:val="28"/>
          <w:szCs w:val="28"/>
        </w:rPr>
        <w:t>н</w:t>
      </w:r>
      <w:r w:rsidRPr="00CD4887">
        <w:rPr>
          <w:sz w:val="28"/>
          <w:szCs w:val="28"/>
        </w:rPr>
        <w:t>ты с карбонатным цементом, гипсы, ангидриты, каменная соль) и имеются карстовые проявления на поверхн</w:t>
      </w:r>
      <w:r w:rsidRPr="00CD4887">
        <w:rPr>
          <w:sz w:val="28"/>
          <w:szCs w:val="28"/>
        </w:rPr>
        <w:t>о</w:t>
      </w:r>
      <w:r w:rsidRPr="00CD4887">
        <w:rPr>
          <w:sz w:val="28"/>
          <w:szCs w:val="28"/>
        </w:rPr>
        <w:t>сти (воронки, котловины, карстово-эрозионные овраги и др.) и (или) в глубине грунтового массива (разуплотнения грунтов, поло</w:t>
      </w:r>
      <w:r w:rsidRPr="00CD4887">
        <w:rPr>
          <w:sz w:val="28"/>
          <w:szCs w:val="28"/>
        </w:rPr>
        <w:t>с</w:t>
      </w:r>
      <w:r w:rsidRPr="00CD4887">
        <w:rPr>
          <w:sz w:val="28"/>
          <w:szCs w:val="28"/>
        </w:rPr>
        <w:t>ти, пещеры и др.).</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8.20. Для инженерной защиты зданий и сооружений от карста применяются сл</w:t>
      </w:r>
      <w:r w:rsidRPr="00CD4887">
        <w:rPr>
          <w:sz w:val="28"/>
          <w:szCs w:val="28"/>
        </w:rPr>
        <w:t>е</w:t>
      </w:r>
      <w:r w:rsidRPr="00CD4887">
        <w:rPr>
          <w:sz w:val="28"/>
          <w:szCs w:val="28"/>
        </w:rPr>
        <w:t>дующие мероприятия или их сочетания:</w:t>
      </w:r>
    </w:p>
    <w:p w:rsidR="00940A36" w:rsidRPr="00CD4887" w:rsidRDefault="00940A36" w:rsidP="00940A36">
      <w:pPr>
        <w:widowControl w:val="0"/>
        <w:numPr>
          <w:ilvl w:val="0"/>
          <w:numId w:val="30"/>
        </w:numPr>
        <w:tabs>
          <w:tab w:val="left" w:pos="1134"/>
        </w:tabs>
        <w:autoSpaceDE w:val="0"/>
        <w:autoSpaceDN w:val="0"/>
        <w:adjustRightInd w:val="0"/>
        <w:ind w:left="0" w:firstLine="709"/>
        <w:jc w:val="both"/>
        <w:rPr>
          <w:sz w:val="28"/>
          <w:szCs w:val="28"/>
        </w:rPr>
      </w:pPr>
      <w:r w:rsidRPr="00CD4887">
        <w:rPr>
          <w:sz w:val="28"/>
          <w:szCs w:val="28"/>
        </w:rPr>
        <w:t>планировочные;</w:t>
      </w:r>
    </w:p>
    <w:p w:rsidR="00940A36" w:rsidRPr="00CD4887" w:rsidRDefault="00940A36" w:rsidP="00940A36">
      <w:pPr>
        <w:widowControl w:val="0"/>
        <w:numPr>
          <w:ilvl w:val="0"/>
          <w:numId w:val="30"/>
        </w:numPr>
        <w:tabs>
          <w:tab w:val="left" w:pos="1134"/>
        </w:tabs>
        <w:autoSpaceDE w:val="0"/>
        <w:autoSpaceDN w:val="0"/>
        <w:adjustRightInd w:val="0"/>
        <w:ind w:left="0" w:firstLine="709"/>
        <w:jc w:val="both"/>
        <w:rPr>
          <w:sz w:val="28"/>
          <w:szCs w:val="28"/>
        </w:rPr>
      </w:pPr>
      <w:r w:rsidRPr="00CD4887">
        <w:rPr>
          <w:sz w:val="28"/>
          <w:szCs w:val="28"/>
        </w:rPr>
        <w:t>водозащитные и противофильтрационные;</w:t>
      </w:r>
    </w:p>
    <w:p w:rsidR="00940A36" w:rsidRPr="00CD4887" w:rsidRDefault="00940A36" w:rsidP="00940A36">
      <w:pPr>
        <w:widowControl w:val="0"/>
        <w:numPr>
          <w:ilvl w:val="0"/>
          <w:numId w:val="30"/>
        </w:numPr>
        <w:tabs>
          <w:tab w:val="left" w:pos="1134"/>
        </w:tabs>
        <w:autoSpaceDE w:val="0"/>
        <w:autoSpaceDN w:val="0"/>
        <w:adjustRightInd w:val="0"/>
        <w:ind w:left="0" w:firstLine="709"/>
        <w:jc w:val="both"/>
        <w:rPr>
          <w:sz w:val="28"/>
          <w:szCs w:val="28"/>
        </w:rPr>
      </w:pPr>
      <w:r w:rsidRPr="00CD4887">
        <w:rPr>
          <w:sz w:val="28"/>
          <w:szCs w:val="28"/>
        </w:rPr>
        <w:t>геотехнические (укрепление оснований);</w:t>
      </w:r>
    </w:p>
    <w:p w:rsidR="00940A36" w:rsidRPr="00CD4887" w:rsidRDefault="00940A36" w:rsidP="00940A36">
      <w:pPr>
        <w:widowControl w:val="0"/>
        <w:numPr>
          <w:ilvl w:val="0"/>
          <w:numId w:val="30"/>
        </w:numPr>
        <w:tabs>
          <w:tab w:val="left" w:pos="1134"/>
        </w:tabs>
        <w:autoSpaceDE w:val="0"/>
        <w:autoSpaceDN w:val="0"/>
        <w:adjustRightInd w:val="0"/>
        <w:ind w:left="0" w:firstLine="709"/>
        <w:jc w:val="both"/>
        <w:rPr>
          <w:sz w:val="28"/>
          <w:szCs w:val="28"/>
        </w:rPr>
      </w:pPr>
      <w:r w:rsidRPr="00CD4887">
        <w:rPr>
          <w:sz w:val="28"/>
          <w:szCs w:val="28"/>
        </w:rPr>
        <w:t>конструктивные (отдельно или в комплексе с геотехническими);</w:t>
      </w:r>
    </w:p>
    <w:p w:rsidR="00940A36" w:rsidRPr="00CD4887" w:rsidRDefault="00940A36" w:rsidP="00940A36">
      <w:pPr>
        <w:widowControl w:val="0"/>
        <w:numPr>
          <w:ilvl w:val="0"/>
          <w:numId w:val="30"/>
        </w:numPr>
        <w:tabs>
          <w:tab w:val="left" w:pos="1134"/>
        </w:tabs>
        <w:autoSpaceDE w:val="0"/>
        <w:autoSpaceDN w:val="0"/>
        <w:adjustRightInd w:val="0"/>
        <w:ind w:left="0" w:firstLine="709"/>
        <w:jc w:val="both"/>
        <w:rPr>
          <w:sz w:val="28"/>
          <w:szCs w:val="28"/>
        </w:rPr>
      </w:pPr>
      <w:r w:rsidRPr="00CD4887">
        <w:rPr>
          <w:sz w:val="28"/>
          <w:szCs w:val="28"/>
        </w:rPr>
        <w:t>технологические (повышение надежности технологического оборудования и коммун</w:t>
      </w:r>
      <w:r w:rsidRPr="00CD4887">
        <w:rPr>
          <w:sz w:val="28"/>
          <w:szCs w:val="28"/>
        </w:rPr>
        <w:t>и</w:t>
      </w:r>
      <w:r w:rsidRPr="00CD4887">
        <w:rPr>
          <w:sz w:val="28"/>
          <w:szCs w:val="28"/>
        </w:rPr>
        <w:t>каций, их дублирование, контроль за утечками из них, обеспечение возможности своевреме</w:t>
      </w:r>
      <w:r w:rsidRPr="00CD4887">
        <w:rPr>
          <w:sz w:val="28"/>
          <w:szCs w:val="28"/>
        </w:rPr>
        <w:t>н</w:t>
      </w:r>
      <w:r w:rsidRPr="00CD4887">
        <w:rPr>
          <w:sz w:val="28"/>
          <w:szCs w:val="28"/>
        </w:rPr>
        <w:t>ного отключения аварийных участков и т.д.);</w:t>
      </w:r>
    </w:p>
    <w:p w:rsidR="00940A36" w:rsidRPr="00CD4887" w:rsidRDefault="00940A36" w:rsidP="00940A36">
      <w:pPr>
        <w:widowControl w:val="0"/>
        <w:numPr>
          <w:ilvl w:val="0"/>
          <w:numId w:val="30"/>
        </w:numPr>
        <w:tabs>
          <w:tab w:val="left" w:pos="1134"/>
        </w:tabs>
        <w:autoSpaceDE w:val="0"/>
        <w:autoSpaceDN w:val="0"/>
        <w:adjustRightInd w:val="0"/>
        <w:ind w:left="0" w:firstLine="709"/>
        <w:jc w:val="both"/>
        <w:rPr>
          <w:sz w:val="28"/>
          <w:szCs w:val="28"/>
        </w:rPr>
      </w:pPr>
      <w:r w:rsidRPr="00CD4887">
        <w:rPr>
          <w:sz w:val="28"/>
          <w:szCs w:val="28"/>
        </w:rPr>
        <w:t>эксплуатационные (мониторинг состояния грунтов, деформаций зданий и сооруж</w:t>
      </w:r>
      <w:r w:rsidRPr="00CD4887">
        <w:rPr>
          <w:sz w:val="28"/>
          <w:szCs w:val="28"/>
        </w:rPr>
        <w:t>е</w:t>
      </w:r>
      <w:r w:rsidRPr="00CD4887">
        <w:rPr>
          <w:sz w:val="28"/>
          <w:szCs w:val="28"/>
        </w:rPr>
        <w:t>ний).</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Противокарстовые мероприятия следует выбирать в зависимости от характера выявле</w:t>
      </w:r>
      <w:r w:rsidRPr="00CD4887">
        <w:rPr>
          <w:sz w:val="28"/>
          <w:szCs w:val="28"/>
        </w:rPr>
        <w:t>н</w:t>
      </w:r>
      <w:r w:rsidRPr="00CD4887">
        <w:rPr>
          <w:sz w:val="28"/>
          <w:szCs w:val="28"/>
        </w:rPr>
        <w:t>ных и прогнозируемых карстовых проявлений, вида карстующихся пород, условий их залегания и требований, определяемых особенностями проектируемой з</w:t>
      </w:r>
      <w:r w:rsidRPr="00CD4887">
        <w:rPr>
          <w:sz w:val="28"/>
          <w:szCs w:val="28"/>
        </w:rPr>
        <w:t>а</w:t>
      </w:r>
      <w:r w:rsidRPr="00CD4887">
        <w:rPr>
          <w:sz w:val="28"/>
          <w:szCs w:val="28"/>
        </w:rPr>
        <w:t>щиты и защищаемых территорий и сооружений.</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8.21. Противокарстовые мероприятия должны:</w:t>
      </w:r>
    </w:p>
    <w:p w:rsidR="00940A36" w:rsidRPr="00CD4887" w:rsidRDefault="00940A36" w:rsidP="00940A36">
      <w:pPr>
        <w:widowControl w:val="0"/>
        <w:numPr>
          <w:ilvl w:val="0"/>
          <w:numId w:val="31"/>
        </w:numPr>
        <w:tabs>
          <w:tab w:val="left" w:pos="1134"/>
        </w:tabs>
        <w:autoSpaceDE w:val="0"/>
        <w:autoSpaceDN w:val="0"/>
        <w:adjustRightInd w:val="0"/>
        <w:spacing w:line="239" w:lineRule="auto"/>
        <w:ind w:left="0" w:firstLine="709"/>
        <w:jc w:val="both"/>
        <w:rPr>
          <w:sz w:val="28"/>
          <w:szCs w:val="28"/>
        </w:rPr>
      </w:pPr>
      <w:r w:rsidRPr="00CD4887">
        <w:rPr>
          <w:sz w:val="28"/>
          <w:szCs w:val="28"/>
        </w:rPr>
        <w:t>предотвращать активизацию, а при необходимости и снижать активность карстовых и карстово-суффозионных процессов;</w:t>
      </w:r>
    </w:p>
    <w:p w:rsidR="00940A36" w:rsidRPr="00CD4887" w:rsidRDefault="00940A36" w:rsidP="00940A36">
      <w:pPr>
        <w:widowControl w:val="0"/>
        <w:numPr>
          <w:ilvl w:val="0"/>
          <w:numId w:val="31"/>
        </w:numPr>
        <w:tabs>
          <w:tab w:val="left" w:pos="1134"/>
        </w:tabs>
        <w:autoSpaceDE w:val="0"/>
        <w:autoSpaceDN w:val="0"/>
        <w:adjustRightInd w:val="0"/>
        <w:spacing w:line="239" w:lineRule="auto"/>
        <w:ind w:left="0" w:firstLine="709"/>
        <w:jc w:val="both"/>
        <w:rPr>
          <w:sz w:val="28"/>
          <w:szCs w:val="28"/>
        </w:rPr>
      </w:pPr>
      <w:r w:rsidRPr="00CD4887">
        <w:rPr>
          <w:sz w:val="28"/>
          <w:szCs w:val="28"/>
        </w:rPr>
        <w:t>исключать или уменьшать в необходимой степени карстовые и карстово-суффозионные деформации грунтовых толщ;</w:t>
      </w:r>
    </w:p>
    <w:p w:rsidR="00940A36" w:rsidRPr="00CD4887" w:rsidRDefault="00940A36" w:rsidP="00940A36">
      <w:pPr>
        <w:widowControl w:val="0"/>
        <w:numPr>
          <w:ilvl w:val="0"/>
          <w:numId w:val="31"/>
        </w:numPr>
        <w:tabs>
          <w:tab w:val="left" w:pos="1134"/>
        </w:tabs>
        <w:autoSpaceDE w:val="0"/>
        <w:autoSpaceDN w:val="0"/>
        <w:adjustRightInd w:val="0"/>
        <w:spacing w:line="239" w:lineRule="auto"/>
        <w:ind w:left="0" w:firstLine="709"/>
        <w:jc w:val="both"/>
        <w:rPr>
          <w:sz w:val="28"/>
          <w:szCs w:val="28"/>
        </w:rPr>
      </w:pPr>
      <w:r w:rsidRPr="00CD4887">
        <w:rPr>
          <w:sz w:val="28"/>
          <w:szCs w:val="28"/>
        </w:rPr>
        <w:t>предотвращать повышенную фильтрацию и прорывы воды из карстовых полостей в подземные помещения и горные выработки;</w:t>
      </w:r>
    </w:p>
    <w:p w:rsidR="00940A36" w:rsidRPr="00CD4887" w:rsidRDefault="00940A36" w:rsidP="00940A36">
      <w:pPr>
        <w:widowControl w:val="0"/>
        <w:numPr>
          <w:ilvl w:val="0"/>
          <w:numId w:val="31"/>
        </w:numPr>
        <w:tabs>
          <w:tab w:val="left" w:pos="1134"/>
        </w:tabs>
        <w:autoSpaceDE w:val="0"/>
        <w:autoSpaceDN w:val="0"/>
        <w:adjustRightInd w:val="0"/>
        <w:spacing w:line="239" w:lineRule="auto"/>
        <w:ind w:left="0" w:firstLine="709"/>
        <w:jc w:val="both"/>
        <w:rPr>
          <w:sz w:val="28"/>
          <w:szCs w:val="28"/>
        </w:rPr>
      </w:pPr>
      <w:r w:rsidRPr="00CD4887">
        <w:rPr>
          <w:sz w:val="28"/>
          <w:szCs w:val="28"/>
        </w:rPr>
        <w:t>обеспечивать возможность нормальной эксплуатации территорий, зданий и сооружений при допущенных карст</w:t>
      </w:r>
      <w:r w:rsidRPr="00CD4887">
        <w:rPr>
          <w:sz w:val="28"/>
          <w:szCs w:val="28"/>
        </w:rPr>
        <w:t>о</w:t>
      </w:r>
      <w:r w:rsidRPr="00CD4887">
        <w:rPr>
          <w:sz w:val="28"/>
          <w:szCs w:val="28"/>
        </w:rPr>
        <w:t>вых проявлениях.</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8.22. Планировочные мероприятия должны обеспечивать рациональное использование закарстованных территорий и оптимизацию затрат на противокарстовую защ</w:t>
      </w:r>
      <w:r w:rsidRPr="00CD4887">
        <w:rPr>
          <w:sz w:val="28"/>
          <w:szCs w:val="28"/>
        </w:rPr>
        <w:t>и</w:t>
      </w:r>
      <w:r w:rsidRPr="00CD4887">
        <w:rPr>
          <w:sz w:val="28"/>
          <w:szCs w:val="28"/>
        </w:rPr>
        <w:t>ту. Они должны учитывать перспективу развития данного района и влияние противокарстовой защиты на усл</w:t>
      </w:r>
      <w:r w:rsidRPr="00CD4887">
        <w:rPr>
          <w:sz w:val="28"/>
          <w:szCs w:val="28"/>
        </w:rPr>
        <w:t>о</w:t>
      </w:r>
      <w:r w:rsidRPr="00CD4887">
        <w:rPr>
          <w:sz w:val="28"/>
          <w:szCs w:val="28"/>
        </w:rPr>
        <w:t>вия развития карста.</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В состав планировочных мероприятий входят:</w:t>
      </w:r>
    </w:p>
    <w:p w:rsidR="00940A36" w:rsidRPr="00CD4887" w:rsidRDefault="00940A36" w:rsidP="00940A36">
      <w:pPr>
        <w:widowControl w:val="0"/>
        <w:numPr>
          <w:ilvl w:val="0"/>
          <w:numId w:val="32"/>
        </w:numPr>
        <w:tabs>
          <w:tab w:val="left" w:pos="1134"/>
        </w:tabs>
        <w:autoSpaceDE w:val="0"/>
        <w:autoSpaceDN w:val="0"/>
        <w:adjustRightInd w:val="0"/>
        <w:spacing w:line="239" w:lineRule="auto"/>
        <w:ind w:left="0" w:firstLine="709"/>
        <w:jc w:val="both"/>
        <w:rPr>
          <w:sz w:val="28"/>
          <w:szCs w:val="28"/>
        </w:rPr>
      </w:pPr>
      <w:r w:rsidRPr="00CD4887">
        <w:rPr>
          <w:sz w:val="28"/>
          <w:szCs w:val="28"/>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w:t>
      </w:r>
      <w:r w:rsidRPr="00CD4887">
        <w:rPr>
          <w:sz w:val="28"/>
          <w:szCs w:val="28"/>
        </w:rPr>
        <w:t>ж</w:t>
      </w:r>
      <w:r w:rsidRPr="00CD4887">
        <w:rPr>
          <w:sz w:val="28"/>
          <w:szCs w:val="28"/>
        </w:rPr>
        <w:t>дений;</w:t>
      </w:r>
    </w:p>
    <w:p w:rsidR="00940A36" w:rsidRPr="00CD4887" w:rsidRDefault="00940A36" w:rsidP="00940A36">
      <w:pPr>
        <w:widowControl w:val="0"/>
        <w:numPr>
          <w:ilvl w:val="0"/>
          <w:numId w:val="32"/>
        </w:numPr>
        <w:tabs>
          <w:tab w:val="left" w:pos="1134"/>
        </w:tabs>
        <w:autoSpaceDE w:val="0"/>
        <w:autoSpaceDN w:val="0"/>
        <w:adjustRightInd w:val="0"/>
        <w:spacing w:line="239" w:lineRule="auto"/>
        <w:ind w:left="0" w:firstLine="709"/>
        <w:jc w:val="both"/>
        <w:rPr>
          <w:sz w:val="28"/>
          <w:szCs w:val="28"/>
        </w:rPr>
      </w:pPr>
      <w:r w:rsidRPr="00CD4887">
        <w:rPr>
          <w:sz w:val="28"/>
          <w:szCs w:val="28"/>
        </w:rPr>
        <w:lastRenderedPageBreak/>
        <w:t>разработка инженерной защиты территорий от техногенного влияния стро</w:t>
      </w:r>
      <w:r w:rsidRPr="00CD4887">
        <w:rPr>
          <w:sz w:val="28"/>
          <w:szCs w:val="28"/>
        </w:rPr>
        <w:t>и</w:t>
      </w:r>
      <w:r w:rsidRPr="00CD4887">
        <w:rPr>
          <w:sz w:val="28"/>
          <w:szCs w:val="28"/>
        </w:rPr>
        <w:t>тельства на развитие карста;</w:t>
      </w:r>
    </w:p>
    <w:p w:rsidR="00940A36" w:rsidRPr="00CD4887" w:rsidRDefault="00940A36" w:rsidP="00940A36">
      <w:pPr>
        <w:widowControl w:val="0"/>
        <w:numPr>
          <w:ilvl w:val="0"/>
          <w:numId w:val="32"/>
        </w:numPr>
        <w:tabs>
          <w:tab w:val="left" w:pos="1134"/>
        </w:tabs>
        <w:autoSpaceDE w:val="0"/>
        <w:autoSpaceDN w:val="0"/>
        <w:adjustRightInd w:val="0"/>
        <w:spacing w:line="239" w:lineRule="auto"/>
        <w:ind w:left="0" w:firstLine="709"/>
        <w:jc w:val="both"/>
        <w:rPr>
          <w:sz w:val="28"/>
          <w:szCs w:val="28"/>
        </w:rPr>
      </w:pPr>
      <w:r w:rsidRPr="00CD4887">
        <w:rPr>
          <w:sz w:val="28"/>
          <w:szCs w:val="28"/>
        </w:rPr>
        <w:t xml:space="preserve">расположение зданий и сооружений на менее опасных участках за пределами участков </w:t>
      </w:r>
      <w:r w:rsidRPr="00CD4887">
        <w:rPr>
          <w:sz w:val="28"/>
          <w:szCs w:val="28"/>
          <w:lang w:val="en-US"/>
        </w:rPr>
        <w:t>I</w:t>
      </w:r>
      <w:r w:rsidRPr="00CD4887">
        <w:rPr>
          <w:sz w:val="28"/>
          <w:szCs w:val="28"/>
        </w:rPr>
        <w:t>-</w:t>
      </w:r>
      <w:r w:rsidRPr="00CD4887">
        <w:rPr>
          <w:sz w:val="28"/>
          <w:szCs w:val="28"/>
          <w:lang w:val="en-US"/>
        </w:rPr>
        <w:t>II</w:t>
      </w:r>
      <w:r w:rsidRPr="00CD4887">
        <w:rPr>
          <w:sz w:val="28"/>
          <w:szCs w:val="28"/>
        </w:rPr>
        <w:t xml:space="preserve"> категорий устойчивости относительно интенсивности карстовых провалов, а также за пр</w:t>
      </w:r>
      <w:r w:rsidRPr="00CD4887">
        <w:rPr>
          <w:sz w:val="28"/>
          <w:szCs w:val="28"/>
        </w:rPr>
        <w:t>е</w:t>
      </w:r>
      <w:r w:rsidRPr="00CD4887">
        <w:rPr>
          <w:sz w:val="28"/>
          <w:szCs w:val="28"/>
        </w:rPr>
        <w:t xml:space="preserve">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CD4887">
          <w:rPr>
            <w:sz w:val="28"/>
            <w:szCs w:val="28"/>
          </w:rPr>
          <w:t>20 м</w:t>
        </w:r>
      </w:smartTag>
      <w:r w:rsidRPr="00CD4887">
        <w:rPr>
          <w:sz w:val="28"/>
          <w:szCs w:val="28"/>
        </w:rPr>
        <w:t xml:space="preserve"> (категория устойчивости А).</w:t>
      </w:r>
    </w:p>
    <w:p w:rsidR="00940A36" w:rsidRPr="00CD4887" w:rsidRDefault="00940A36" w:rsidP="00940A36">
      <w:pPr>
        <w:ind w:firstLine="709"/>
        <w:jc w:val="both"/>
        <w:rPr>
          <w:sz w:val="28"/>
          <w:szCs w:val="28"/>
        </w:rPr>
      </w:pP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Мероприятия для защиты от морозного пучения грунтов.</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8.23.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w:t>
      </w:r>
      <w:r w:rsidRPr="00CD4887">
        <w:rPr>
          <w:sz w:val="28"/>
          <w:szCs w:val="28"/>
        </w:rPr>
        <w:t>о</w:t>
      </w:r>
      <w:r w:rsidRPr="00CD4887">
        <w:rPr>
          <w:sz w:val="28"/>
          <w:szCs w:val="28"/>
        </w:rPr>
        <w:t>водов, ЛЭП, дорог, линий связи и др.).</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8.24. Противопучинные мероприятия подразделяют на следующие виды:</w:t>
      </w:r>
    </w:p>
    <w:p w:rsidR="00940A36" w:rsidRPr="00CD4887" w:rsidRDefault="00940A36" w:rsidP="00940A36">
      <w:pPr>
        <w:widowControl w:val="0"/>
        <w:numPr>
          <w:ilvl w:val="0"/>
          <w:numId w:val="41"/>
        </w:numPr>
        <w:tabs>
          <w:tab w:val="left" w:pos="1134"/>
        </w:tabs>
        <w:autoSpaceDE w:val="0"/>
        <w:autoSpaceDN w:val="0"/>
        <w:adjustRightInd w:val="0"/>
        <w:ind w:left="0" w:firstLine="709"/>
        <w:jc w:val="both"/>
        <w:rPr>
          <w:sz w:val="28"/>
          <w:szCs w:val="28"/>
        </w:rPr>
      </w:pPr>
      <w:r w:rsidRPr="00CD4887">
        <w:rPr>
          <w:sz w:val="28"/>
          <w:szCs w:val="28"/>
        </w:rPr>
        <w:t xml:space="preserve"> инженерно-мелиоративные (тепломелиорация и гидромелиорация); </w:t>
      </w:r>
    </w:p>
    <w:p w:rsidR="00940A36" w:rsidRPr="00CD4887" w:rsidRDefault="00940A36" w:rsidP="00940A36">
      <w:pPr>
        <w:widowControl w:val="0"/>
        <w:numPr>
          <w:ilvl w:val="0"/>
          <w:numId w:val="41"/>
        </w:numPr>
        <w:tabs>
          <w:tab w:val="left" w:pos="1134"/>
        </w:tabs>
        <w:autoSpaceDE w:val="0"/>
        <w:autoSpaceDN w:val="0"/>
        <w:adjustRightInd w:val="0"/>
        <w:ind w:left="0" w:firstLine="709"/>
        <w:jc w:val="both"/>
        <w:rPr>
          <w:sz w:val="28"/>
          <w:szCs w:val="28"/>
        </w:rPr>
      </w:pPr>
      <w:r w:rsidRPr="00CD4887">
        <w:rPr>
          <w:sz w:val="28"/>
          <w:szCs w:val="28"/>
        </w:rPr>
        <w:t xml:space="preserve"> конструктивные;</w:t>
      </w:r>
    </w:p>
    <w:p w:rsidR="00940A36" w:rsidRPr="00CD4887" w:rsidRDefault="00940A36" w:rsidP="00940A36">
      <w:pPr>
        <w:widowControl w:val="0"/>
        <w:numPr>
          <w:ilvl w:val="0"/>
          <w:numId w:val="41"/>
        </w:numPr>
        <w:tabs>
          <w:tab w:val="left" w:pos="1134"/>
        </w:tabs>
        <w:autoSpaceDE w:val="0"/>
        <w:autoSpaceDN w:val="0"/>
        <w:adjustRightInd w:val="0"/>
        <w:ind w:left="0" w:firstLine="709"/>
        <w:jc w:val="both"/>
        <w:rPr>
          <w:sz w:val="28"/>
          <w:szCs w:val="28"/>
        </w:rPr>
      </w:pPr>
      <w:r w:rsidRPr="00CD4887">
        <w:rPr>
          <w:sz w:val="28"/>
          <w:szCs w:val="28"/>
        </w:rPr>
        <w:t xml:space="preserve"> физико-химические (засоление, гидрофобизация грунтов и др.);</w:t>
      </w:r>
    </w:p>
    <w:p w:rsidR="00940A36" w:rsidRPr="00CD4887" w:rsidRDefault="00940A36" w:rsidP="00940A36">
      <w:pPr>
        <w:widowControl w:val="0"/>
        <w:numPr>
          <w:ilvl w:val="0"/>
          <w:numId w:val="41"/>
        </w:numPr>
        <w:tabs>
          <w:tab w:val="left" w:pos="1134"/>
        </w:tabs>
        <w:autoSpaceDE w:val="0"/>
        <w:autoSpaceDN w:val="0"/>
        <w:adjustRightInd w:val="0"/>
        <w:ind w:left="0" w:firstLine="709"/>
        <w:jc w:val="both"/>
        <w:rPr>
          <w:sz w:val="28"/>
          <w:szCs w:val="28"/>
        </w:rPr>
      </w:pPr>
      <w:r w:rsidRPr="00CD4887">
        <w:rPr>
          <w:sz w:val="28"/>
          <w:szCs w:val="28"/>
        </w:rPr>
        <w:t xml:space="preserve"> комбинированные.</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w:t>
      </w:r>
      <w:r w:rsidRPr="00CD4887">
        <w:rPr>
          <w:sz w:val="28"/>
          <w:szCs w:val="28"/>
        </w:rPr>
        <w:t>е</w:t>
      </w:r>
      <w:r w:rsidRPr="00CD4887">
        <w:rPr>
          <w:sz w:val="28"/>
          <w:szCs w:val="28"/>
        </w:rPr>
        <w:t>ляющих в грунт тепло.</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Гидромелиоративные мероприятия предусматривают понижение уровня грунт</w:t>
      </w:r>
      <w:r w:rsidRPr="00CD4887">
        <w:rPr>
          <w:sz w:val="28"/>
          <w:szCs w:val="28"/>
        </w:rPr>
        <w:t>о</w:t>
      </w:r>
      <w:r w:rsidRPr="00CD4887">
        <w:rPr>
          <w:sz w:val="28"/>
          <w:szCs w:val="28"/>
        </w:rPr>
        <w:t>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w:t>
      </w:r>
      <w:r w:rsidRPr="00CD4887">
        <w:rPr>
          <w:sz w:val="28"/>
          <w:szCs w:val="28"/>
        </w:rPr>
        <w:t>у</w:t>
      </w:r>
      <w:r w:rsidRPr="00CD4887">
        <w:rPr>
          <w:sz w:val="28"/>
          <w:szCs w:val="28"/>
        </w:rPr>
        <w:t>ры» настоящих нормативов).</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Конструктивные противопучинные мероприятия предусматривают повышение эффе</w:t>
      </w:r>
      <w:r w:rsidRPr="00CD4887">
        <w:rPr>
          <w:sz w:val="28"/>
          <w:szCs w:val="28"/>
        </w:rPr>
        <w:t>к</w:t>
      </w:r>
      <w:r w:rsidRPr="00CD4887">
        <w:rPr>
          <w:sz w:val="28"/>
          <w:szCs w:val="28"/>
        </w:rPr>
        <w:t>тивности работы конструкций фундаментов и сооружений в пучиноопаных грунтах и предназначаются для снижения усилий, выпучивающих фундамент, приспосо</w:t>
      </w:r>
      <w:r w:rsidRPr="00CD4887">
        <w:rPr>
          <w:sz w:val="28"/>
          <w:szCs w:val="28"/>
        </w:rPr>
        <w:t>б</w:t>
      </w:r>
      <w:r w:rsidRPr="00CD4887">
        <w:rPr>
          <w:sz w:val="28"/>
          <w:szCs w:val="28"/>
        </w:rPr>
        <w:t>ления фундаментов и наземной части сооружения к неравномерным деформациям п</w:t>
      </w:r>
      <w:r w:rsidRPr="00CD4887">
        <w:rPr>
          <w:sz w:val="28"/>
          <w:szCs w:val="28"/>
        </w:rPr>
        <w:t>у</w:t>
      </w:r>
      <w:r w:rsidRPr="00CD4887">
        <w:rPr>
          <w:sz w:val="28"/>
          <w:szCs w:val="28"/>
        </w:rPr>
        <w:t>чинистых грунтов.</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Физико-химические противопучинные мероприятия предусматривают специальную о</w:t>
      </w:r>
      <w:r w:rsidRPr="00CD4887">
        <w:rPr>
          <w:sz w:val="28"/>
          <w:szCs w:val="28"/>
        </w:rPr>
        <w:t>б</w:t>
      </w:r>
      <w:r w:rsidRPr="00CD4887">
        <w:rPr>
          <w:sz w:val="28"/>
          <w:szCs w:val="28"/>
        </w:rPr>
        <w:t xml:space="preserve">работку грунта вяжущими и стабилизирующими веществами. </w:t>
      </w:r>
    </w:p>
    <w:p w:rsidR="00940A36" w:rsidRPr="00CD4887" w:rsidRDefault="00940A36" w:rsidP="00940A36">
      <w:pPr>
        <w:pStyle w:val="aa"/>
        <w:widowControl w:val="0"/>
        <w:ind w:firstLine="708"/>
        <w:jc w:val="both"/>
        <w:rPr>
          <w:rFonts w:ascii="Times New Roman" w:hAnsi="Times New Roman" w:cs="Times New Roman"/>
          <w:sz w:val="28"/>
          <w:szCs w:val="28"/>
        </w:rPr>
      </w:pPr>
      <w:r w:rsidRPr="00CD4887">
        <w:rPr>
          <w:rFonts w:ascii="Times New Roman" w:hAnsi="Times New Roman" w:cs="Times New Roman"/>
          <w:bCs/>
          <w:sz w:val="28"/>
          <w:szCs w:val="28"/>
        </w:rPr>
        <w:t>8.25.</w:t>
      </w:r>
      <w:r w:rsidRPr="00CD4887">
        <w:rPr>
          <w:rFonts w:ascii="Times New Roman" w:hAnsi="Times New Roman" w:cs="Times New Roman"/>
          <w:sz w:val="28"/>
          <w:szCs w:val="28"/>
        </w:rPr>
        <w:t xml:space="preserve"> При необходимости следует предусматривать мониторинг для обеспечения наде</w:t>
      </w:r>
      <w:r w:rsidRPr="00CD4887">
        <w:rPr>
          <w:rFonts w:ascii="Times New Roman" w:hAnsi="Times New Roman" w:cs="Times New Roman"/>
          <w:sz w:val="28"/>
          <w:szCs w:val="28"/>
        </w:rPr>
        <w:t>ж</w:t>
      </w:r>
      <w:r w:rsidRPr="00CD4887">
        <w:rPr>
          <w:rFonts w:ascii="Times New Roman" w:hAnsi="Times New Roman" w:cs="Times New Roman"/>
          <w:sz w:val="28"/>
          <w:szCs w:val="28"/>
        </w:rPr>
        <w:t>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w:t>
      </w:r>
      <w:r w:rsidRPr="00CD4887">
        <w:rPr>
          <w:rFonts w:ascii="Times New Roman" w:hAnsi="Times New Roman" w:cs="Times New Roman"/>
          <w:sz w:val="28"/>
          <w:szCs w:val="28"/>
        </w:rPr>
        <w:t>е</w:t>
      </w:r>
      <w:r w:rsidRPr="00CD4887">
        <w:rPr>
          <w:rFonts w:ascii="Times New Roman" w:hAnsi="Times New Roman" w:cs="Times New Roman"/>
          <w:sz w:val="28"/>
          <w:szCs w:val="28"/>
        </w:rPr>
        <w:t>ляют в зависимости от сложности инженерно-геокриологических условий, типов применяемых фундаментов и потенциальной опасности процессов моро</w:t>
      </w:r>
      <w:r w:rsidRPr="00CD4887">
        <w:rPr>
          <w:rFonts w:ascii="Times New Roman" w:hAnsi="Times New Roman" w:cs="Times New Roman"/>
          <w:sz w:val="28"/>
          <w:szCs w:val="28"/>
        </w:rPr>
        <w:t>з</w:t>
      </w:r>
      <w:r w:rsidRPr="00CD4887">
        <w:rPr>
          <w:rFonts w:ascii="Times New Roman" w:hAnsi="Times New Roman" w:cs="Times New Roman"/>
          <w:sz w:val="28"/>
          <w:szCs w:val="28"/>
        </w:rPr>
        <w:t>ного пучения на осваиваемой территории.</w:t>
      </w:r>
    </w:p>
    <w:p w:rsidR="00940A36" w:rsidRPr="00CD4887" w:rsidRDefault="00940A36" w:rsidP="00940A36">
      <w:pPr>
        <w:pStyle w:val="aa"/>
        <w:widowControl w:val="0"/>
        <w:ind w:firstLine="708"/>
        <w:jc w:val="both"/>
        <w:rPr>
          <w:rFonts w:ascii="Times New Roman" w:hAnsi="Times New Roman" w:cs="Times New Roman"/>
          <w:sz w:val="28"/>
          <w:szCs w:val="28"/>
        </w:rPr>
      </w:pPr>
      <w:r w:rsidRPr="00CD4887">
        <w:rPr>
          <w:rFonts w:ascii="Times New Roman" w:hAnsi="Times New Roman" w:cs="Times New Roman"/>
          <w:sz w:val="28"/>
          <w:szCs w:val="28"/>
        </w:rPr>
        <w:lastRenderedPageBreak/>
        <w:t>8.26. Мероприятия для защиты от морозного пучения грунтов следует проектировать в соответствии с требованиями СНиП 22-02-2003, СНиП 33-01-2003 и СНиП 2.06.15-85.</w:t>
      </w:r>
    </w:p>
    <w:p w:rsidR="00940A36" w:rsidRPr="00CD4887" w:rsidRDefault="00940A36" w:rsidP="00940A36">
      <w:pPr>
        <w:widowControl w:val="0"/>
        <w:ind w:firstLine="709"/>
        <w:jc w:val="both"/>
        <w:rPr>
          <w:sz w:val="28"/>
          <w:szCs w:val="28"/>
        </w:rPr>
      </w:pPr>
      <w:r w:rsidRPr="00CD4887">
        <w:rPr>
          <w:sz w:val="28"/>
          <w:szCs w:val="28"/>
        </w:rPr>
        <w:t xml:space="preserve">8.27. При проектировании зданий и сооружений на подрабатываемых территориях и просадочных грунтах следует предусматривать: </w:t>
      </w:r>
    </w:p>
    <w:p w:rsidR="00940A36" w:rsidRPr="00CD4887" w:rsidRDefault="00940A36" w:rsidP="00940A36">
      <w:pPr>
        <w:widowControl w:val="0"/>
        <w:numPr>
          <w:ilvl w:val="0"/>
          <w:numId w:val="33"/>
        </w:numPr>
        <w:tabs>
          <w:tab w:val="left" w:pos="1134"/>
        </w:tabs>
        <w:overflowPunct w:val="0"/>
        <w:autoSpaceDE w:val="0"/>
        <w:autoSpaceDN w:val="0"/>
        <w:adjustRightInd w:val="0"/>
        <w:ind w:left="0" w:firstLine="709"/>
        <w:jc w:val="both"/>
        <w:rPr>
          <w:sz w:val="28"/>
          <w:szCs w:val="28"/>
        </w:rPr>
      </w:pPr>
      <w:r w:rsidRPr="00CD4887">
        <w:rPr>
          <w:sz w:val="28"/>
          <w:szCs w:val="28"/>
        </w:rPr>
        <w:t xml:space="preserve">планировочные мероприятия; </w:t>
      </w:r>
    </w:p>
    <w:p w:rsidR="00940A36" w:rsidRPr="00CD4887" w:rsidRDefault="00940A36" w:rsidP="00940A36">
      <w:pPr>
        <w:widowControl w:val="0"/>
        <w:numPr>
          <w:ilvl w:val="0"/>
          <w:numId w:val="33"/>
        </w:numPr>
        <w:tabs>
          <w:tab w:val="left" w:pos="1134"/>
        </w:tabs>
        <w:overflowPunct w:val="0"/>
        <w:autoSpaceDE w:val="0"/>
        <w:autoSpaceDN w:val="0"/>
        <w:adjustRightInd w:val="0"/>
        <w:ind w:left="0" w:firstLine="709"/>
        <w:jc w:val="both"/>
        <w:rPr>
          <w:sz w:val="28"/>
          <w:szCs w:val="28"/>
        </w:rPr>
      </w:pPr>
      <w:r w:rsidRPr="00CD4887">
        <w:rPr>
          <w:sz w:val="28"/>
          <w:szCs w:val="28"/>
        </w:rPr>
        <w:t>конструктивные меры защиты зданий и сооружений;</w:t>
      </w:r>
    </w:p>
    <w:p w:rsidR="00940A36" w:rsidRPr="00CD4887" w:rsidRDefault="00940A36" w:rsidP="00940A36">
      <w:pPr>
        <w:widowControl w:val="0"/>
        <w:numPr>
          <w:ilvl w:val="0"/>
          <w:numId w:val="33"/>
        </w:numPr>
        <w:tabs>
          <w:tab w:val="left" w:pos="1134"/>
        </w:tabs>
        <w:overflowPunct w:val="0"/>
        <w:autoSpaceDE w:val="0"/>
        <w:autoSpaceDN w:val="0"/>
        <w:adjustRightInd w:val="0"/>
        <w:ind w:left="0" w:firstLine="709"/>
        <w:jc w:val="both"/>
        <w:rPr>
          <w:sz w:val="28"/>
          <w:szCs w:val="28"/>
        </w:rPr>
      </w:pPr>
      <w:r w:rsidRPr="00CD4887">
        <w:rPr>
          <w:sz w:val="28"/>
          <w:szCs w:val="28"/>
        </w:rPr>
        <w:t>мероприятия, снижающие неравномерную осадку и устраняющие крены зданий и с</w:t>
      </w:r>
      <w:r w:rsidRPr="00CD4887">
        <w:rPr>
          <w:sz w:val="28"/>
          <w:szCs w:val="28"/>
        </w:rPr>
        <w:t>о</w:t>
      </w:r>
      <w:r w:rsidRPr="00CD4887">
        <w:rPr>
          <w:sz w:val="28"/>
          <w:szCs w:val="28"/>
        </w:rPr>
        <w:t>оружений с применением различных методов их выравнивания;</w:t>
      </w:r>
    </w:p>
    <w:p w:rsidR="00940A36" w:rsidRPr="00CD4887" w:rsidRDefault="00940A36" w:rsidP="00940A36">
      <w:pPr>
        <w:widowControl w:val="0"/>
        <w:numPr>
          <w:ilvl w:val="0"/>
          <w:numId w:val="33"/>
        </w:numPr>
        <w:tabs>
          <w:tab w:val="left" w:pos="1134"/>
        </w:tabs>
        <w:overflowPunct w:val="0"/>
        <w:autoSpaceDE w:val="0"/>
        <w:autoSpaceDN w:val="0"/>
        <w:adjustRightInd w:val="0"/>
        <w:ind w:left="0" w:firstLine="709"/>
        <w:jc w:val="both"/>
        <w:rPr>
          <w:sz w:val="28"/>
          <w:szCs w:val="28"/>
        </w:rPr>
      </w:pPr>
      <w:r w:rsidRPr="00CD4887">
        <w:rPr>
          <w:sz w:val="28"/>
          <w:szCs w:val="28"/>
        </w:rPr>
        <w:t>горные меры защиты, предусматривающие порядок горных работ, снижающий дефо</w:t>
      </w:r>
      <w:r w:rsidRPr="00CD4887">
        <w:rPr>
          <w:sz w:val="28"/>
          <w:szCs w:val="28"/>
        </w:rPr>
        <w:t>р</w:t>
      </w:r>
      <w:r w:rsidRPr="00CD4887">
        <w:rPr>
          <w:sz w:val="28"/>
          <w:szCs w:val="28"/>
        </w:rPr>
        <w:t>мации земной поверхности;</w:t>
      </w:r>
    </w:p>
    <w:p w:rsidR="00940A36" w:rsidRPr="00CD4887" w:rsidRDefault="00940A36" w:rsidP="00940A36">
      <w:pPr>
        <w:widowControl w:val="0"/>
        <w:numPr>
          <w:ilvl w:val="0"/>
          <w:numId w:val="33"/>
        </w:numPr>
        <w:tabs>
          <w:tab w:val="left" w:pos="1134"/>
        </w:tabs>
        <w:overflowPunct w:val="0"/>
        <w:autoSpaceDE w:val="0"/>
        <w:autoSpaceDN w:val="0"/>
        <w:adjustRightInd w:val="0"/>
        <w:ind w:left="0" w:firstLine="709"/>
        <w:jc w:val="both"/>
        <w:rPr>
          <w:sz w:val="28"/>
          <w:szCs w:val="28"/>
        </w:rPr>
      </w:pPr>
      <w:r w:rsidRPr="00CD4887">
        <w:rPr>
          <w:sz w:val="28"/>
          <w:szCs w:val="28"/>
        </w:rPr>
        <w:t>инженерную подготовку строительных площадок, снижающую неравномерность д</w:t>
      </w:r>
      <w:r w:rsidRPr="00CD4887">
        <w:rPr>
          <w:sz w:val="28"/>
          <w:szCs w:val="28"/>
        </w:rPr>
        <w:t>е</w:t>
      </w:r>
      <w:r w:rsidRPr="00CD4887">
        <w:rPr>
          <w:sz w:val="28"/>
          <w:szCs w:val="28"/>
        </w:rPr>
        <w:t>формаций основания;</w:t>
      </w:r>
    </w:p>
    <w:p w:rsidR="00940A36" w:rsidRPr="00CD4887" w:rsidRDefault="00940A36" w:rsidP="00940A36">
      <w:pPr>
        <w:widowControl w:val="0"/>
        <w:numPr>
          <w:ilvl w:val="0"/>
          <w:numId w:val="33"/>
        </w:numPr>
        <w:tabs>
          <w:tab w:val="left" w:pos="1134"/>
        </w:tabs>
        <w:overflowPunct w:val="0"/>
        <w:autoSpaceDE w:val="0"/>
        <w:autoSpaceDN w:val="0"/>
        <w:adjustRightInd w:val="0"/>
        <w:ind w:left="0" w:firstLine="709"/>
        <w:jc w:val="both"/>
        <w:rPr>
          <w:sz w:val="28"/>
          <w:szCs w:val="28"/>
        </w:rPr>
      </w:pPr>
      <w:r w:rsidRPr="00CD4887">
        <w:rPr>
          <w:sz w:val="28"/>
          <w:szCs w:val="28"/>
        </w:rPr>
        <w:t>водозащитные мероприятия на территориях, сложенных просадочными гру</w:t>
      </w:r>
      <w:r w:rsidRPr="00CD4887">
        <w:rPr>
          <w:sz w:val="28"/>
          <w:szCs w:val="28"/>
        </w:rPr>
        <w:t>н</w:t>
      </w:r>
      <w:r w:rsidRPr="00CD4887">
        <w:rPr>
          <w:sz w:val="28"/>
          <w:szCs w:val="28"/>
        </w:rPr>
        <w:t>тами;</w:t>
      </w:r>
    </w:p>
    <w:p w:rsidR="00940A36" w:rsidRPr="00CD4887" w:rsidRDefault="00940A36" w:rsidP="00940A36">
      <w:pPr>
        <w:widowControl w:val="0"/>
        <w:numPr>
          <w:ilvl w:val="0"/>
          <w:numId w:val="33"/>
        </w:numPr>
        <w:tabs>
          <w:tab w:val="left" w:pos="1134"/>
        </w:tabs>
        <w:overflowPunct w:val="0"/>
        <w:autoSpaceDE w:val="0"/>
        <w:autoSpaceDN w:val="0"/>
        <w:adjustRightInd w:val="0"/>
        <w:ind w:left="0" w:firstLine="709"/>
        <w:jc w:val="both"/>
        <w:rPr>
          <w:sz w:val="28"/>
          <w:szCs w:val="28"/>
        </w:rPr>
      </w:pPr>
      <w:r w:rsidRPr="00CD4887">
        <w:rPr>
          <w:sz w:val="28"/>
          <w:szCs w:val="28"/>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w:t>
      </w:r>
      <w:r w:rsidRPr="00CD4887">
        <w:rPr>
          <w:sz w:val="28"/>
          <w:szCs w:val="28"/>
        </w:rPr>
        <w:t>е</w:t>
      </w:r>
      <w:r w:rsidRPr="00CD4887">
        <w:rPr>
          <w:sz w:val="28"/>
          <w:szCs w:val="28"/>
        </w:rPr>
        <w:t>риод проявления неравномерных деформаций основания;</w:t>
      </w:r>
    </w:p>
    <w:p w:rsidR="00940A36" w:rsidRPr="00CD4887" w:rsidRDefault="00940A36" w:rsidP="00940A36">
      <w:pPr>
        <w:widowControl w:val="0"/>
        <w:numPr>
          <w:ilvl w:val="0"/>
          <w:numId w:val="33"/>
        </w:numPr>
        <w:tabs>
          <w:tab w:val="left" w:pos="1134"/>
        </w:tabs>
        <w:overflowPunct w:val="0"/>
        <w:autoSpaceDE w:val="0"/>
        <w:autoSpaceDN w:val="0"/>
        <w:adjustRightInd w:val="0"/>
        <w:ind w:left="0" w:firstLine="709"/>
        <w:jc w:val="both"/>
        <w:rPr>
          <w:sz w:val="28"/>
          <w:szCs w:val="28"/>
        </w:rPr>
      </w:pPr>
      <w:r w:rsidRPr="00CD4887">
        <w:rPr>
          <w:sz w:val="28"/>
          <w:szCs w:val="28"/>
        </w:rPr>
        <w:t>инструментальные наблюдения за деформациями земной поверхности, а также здани</w:t>
      </w:r>
      <w:r w:rsidRPr="00CD4887">
        <w:rPr>
          <w:sz w:val="28"/>
          <w:szCs w:val="28"/>
        </w:rPr>
        <w:t>я</w:t>
      </w:r>
      <w:r w:rsidRPr="00CD4887">
        <w:rPr>
          <w:sz w:val="28"/>
          <w:szCs w:val="28"/>
        </w:rPr>
        <w:t>ми и сооружениями, при необходимости и в период строительства.</w:t>
      </w:r>
    </w:p>
    <w:p w:rsidR="00940A36" w:rsidRPr="00CD4887" w:rsidRDefault="00940A36" w:rsidP="00940A36">
      <w:pPr>
        <w:widowControl w:val="0"/>
        <w:overflowPunct w:val="0"/>
        <w:autoSpaceDE w:val="0"/>
        <w:autoSpaceDN w:val="0"/>
        <w:adjustRightInd w:val="0"/>
        <w:ind w:firstLine="709"/>
        <w:jc w:val="both"/>
        <w:rPr>
          <w:sz w:val="28"/>
          <w:szCs w:val="28"/>
        </w:rPr>
      </w:pPr>
      <w:r w:rsidRPr="00CD4887">
        <w:rPr>
          <w:sz w:val="28"/>
          <w:szCs w:val="28"/>
        </w:rPr>
        <w:t>8.28. Сооружения и мероприятия по защите на подрабатываемых территориях и прос</w:t>
      </w:r>
      <w:r w:rsidRPr="00CD4887">
        <w:rPr>
          <w:sz w:val="28"/>
          <w:szCs w:val="28"/>
        </w:rPr>
        <w:t>а</w:t>
      </w:r>
      <w:r w:rsidRPr="00CD4887">
        <w:rPr>
          <w:sz w:val="28"/>
          <w:szCs w:val="28"/>
        </w:rPr>
        <w:t>дочных грунтах следует проектировать в соответствии с требованиями СНиП 2.01.09-91.</w:t>
      </w:r>
    </w:p>
    <w:p w:rsidR="00940A36" w:rsidRPr="00CD4887" w:rsidRDefault="00940A36" w:rsidP="00940A36">
      <w:pPr>
        <w:pStyle w:val="1"/>
        <w:jc w:val="center"/>
        <w:rPr>
          <w:rStyle w:val="12"/>
          <w:rFonts w:ascii="Times New Roman" w:hAnsi="Times New Roman" w:cs="Times New Roman"/>
          <w:color w:val="000000"/>
          <w:kern w:val="0"/>
          <w:sz w:val="28"/>
          <w:szCs w:val="28"/>
        </w:rPr>
      </w:pPr>
      <w:bookmarkStart w:id="101" w:name="_Toc437506450"/>
      <w:r w:rsidRPr="00CD4887">
        <w:rPr>
          <w:rStyle w:val="12"/>
          <w:rFonts w:ascii="Times New Roman" w:hAnsi="Times New Roman" w:cs="Times New Roman"/>
          <w:color w:val="000000"/>
          <w:kern w:val="0"/>
          <w:sz w:val="28"/>
          <w:szCs w:val="28"/>
        </w:rPr>
        <w:t>9.</w:t>
      </w:r>
      <w:r w:rsidRPr="00CD4887">
        <w:rPr>
          <w:rStyle w:val="12"/>
          <w:rFonts w:ascii="Times New Roman" w:hAnsi="Times New Roman" w:cs="Times New Roman"/>
          <w:kern w:val="0"/>
          <w:sz w:val="28"/>
          <w:szCs w:val="28"/>
        </w:rPr>
        <w:t xml:space="preserve">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w:t>
      </w:r>
      <w:r w:rsidRPr="00CD4887">
        <w:rPr>
          <w:rStyle w:val="12"/>
          <w:rFonts w:ascii="Times New Roman" w:hAnsi="Times New Roman" w:cs="Times New Roman"/>
          <w:kern w:val="0"/>
          <w:sz w:val="28"/>
          <w:szCs w:val="28"/>
        </w:rPr>
        <w:t>н</w:t>
      </w:r>
      <w:r w:rsidRPr="00CD4887">
        <w:rPr>
          <w:rStyle w:val="12"/>
          <w:rFonts w:ascii="Times New Roman" w:hAnsi="Times New Roman" w:cs="Times New Roman"/>
          <w:kern w:val="0"/>
          <w:sz w:val="28"/>
          <w:szCs w:val="28"/>
        </w:rPr>
        <w:t>ской обороне</w:t>
      </w:r>
      <w:bookmarkEnd w:id="101"/>
    </w:p>
    <w:p w:rsidR="00940A36" w:rsidRPr="00CD4887" w:rsidRDefault="00940A36" w:rsidP="00940A36">
      <w:pPr>
        <w:pStyle w:val="aff8"/>
        <w:spacing w:before="0" w:after="0"/>
        <w:rPr>
          <w:sz w:val="28"/>
          <w:szCs w:val="28"/>
        </w:rPr>
      </w:pPr>
      <w:r w:rsidRPr="00CD4887">
        <w:rPr>
          <w:sz w:val="28"/>
          <w:szCs w:val="28"/>
        </w:rPr>
        <w:t xml:space="preserve">В соответствии со СНиП 2.01.51-90 «Инженерно-технические мероприятия гражданской обороны» в </w:t>
      </w:r>
      <w:r w:rsidRPr="00CD4887">
        <w:rPr>
          <w:sz w:val="28"/>
          <w:szCs w:val="28"/>
          <w:lang w:val="ru-RU"/>
        </w:rPr>
        <w:t xml:space="preserve">местных </w:t>
      </w:r>
      <w:r w:rsidRPr="00CD4887">
        <w:rPr>
          <w:sz w:val="28"/>
          <w:szCs w:val="28"/>
        </w:rPr>
        <w:t xml:space="preserve">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940A36" w:rsidRPr="00CD4887" w:rsidRDefault="00940A36" w:rsidP="00940A36">
      <w:pPr>
        <w:pStyle w:val="aff8"/>
        <w:spacing w:before="0" w:after="0"/>
        <w:rPr>
          <w:sz w:val="28"/>
          <w:szCs w:val="28"/>
        </w:rPr>
      </w:pPr>
      <w:r w:rsidRPr="00CD4887">
        <w:rPr>
          <w:sz w:val="28"/>
          <w:szCs w:val="28"/>
        </w:rPr>
        <w:t>Инженерно-технические мероприятия гражданской обороны и предупреждения чрезвычайных ситуаций (далее - ИТМ ГОЧС) должны учитываться при:</w:t>
      </w:r>
    </w:p>
    <w:p w:rsidR="00940A36" w:rsidRPr="00CD4887" w:rsidRDefault="00940A36" w:rsidP="00940A36">
      <w:pPr>
        <w:pStyle w:val="affc"/>
        <w:numPr>
          <w:ilvl w:val="0"/>
          <w:numId w:val="42"/>
        </w:numPr>
        <w:tabs>
          <w:tab w:val="left" w:pos="1134"/>
        </w:tabs>
        <w:ind w:left="0" w:firstLine="709"/>
        <w:jc w:val="both"/>
        <w:rPr>
          <w:sz w:val="28"/>
          <w:szCs w:val="28"/>
        </w:rPr>
      </w:pPr>
      <w:r w:rsidRPr="00CD4887">
        <w:rPr>
          <w:sz w:val="28"/>
          <w:szCs w:val="28"/>
        </w:rPr>
        <w:t>подготовке документов территориального планирования</w:t>
      </w:r>
      <w:r>
        <w:rPr>
          <w:sz w:val="28"/>
          <w:szCs w:val="28"/>
        </w:rPr>
        <w:t xml:space="preserve"> сельских поселений</w:t>
      </w:r>
      <w:r w:rsidRPr="00CD4887">
        <w:rPr>
          <w:sz w:val="28"/>
          <w:szCs w:val="28"/>
        </w:rPr>
        <w:t>;</w:t>
      </w:r>
    </w:p>
    <w:p w:rsidR="00940A36" w:rsidRPr="00CD4887" w:rsidRDefault="00940A36" w:rsidP="00940A36">
      <w:pPr>
        <w:pStyle w:val="affc"/>
        <w:numPr>
          <w:ilvl w:val="0"/>
          <w:numId w:val="42"/>
        </w:numPr>
        <w:tabs>
          <w:tab w:val="left" w:pos="1134"/>
        </w:tabs>
        <w:ind w:left="0" w:firstLine="709"/>
        <w:jc w:val="both"/>
        <w:rPr>
          <w:sz w:val="28"/>
          <w:szCs w:val="28"/>
        </w:rPr>
      </w:pPr>
      <w:r w:rsidRPr="00CD4887">
        <w:rPr>
          <w:sz w:val="28"/>
          <w:szCs w:val="28"/>
        </w:rPr>
        <w:t>разработке документации по планировке территории (проектов планировки, проектов межев</w:t>
      </w:r>
      <w:r w:rsidRPr="00CD4887">
        <w:rPr>
          <w:sz w:val="28"/>
          <w:szCs w:val="28"/>
        </w:rPr>
        <w:t>а</w:t>
      </w:r>
      <w:r w:rsidRPr="00CD4887">
        <w:rPr>
          <w:sz w:val="28"/>
          <w:szCs w:val="28"/>
        </w:rPr>
        <w:t>ния территории, градостроительных планов земельных участков);</w:t>
      </w:r>
    </w:p>
    <w:p w:rsidR="00940A36" w:rsidRPr="00CD4887" w:rsidRDefault="00940A36" w:rsidP="00940A36">
      <w:pPr>
        <w:pStyle w:val="affc"/>
        <w:numPr>
          <w:ilvl w:val="0"/>
          <w:numId w:val="42"/>
        </w:numPr>
        <w:tabs>
          <w:tab w:val="left" w:pos="1134"/>
        </w:tabs>
        <w:ind w:left="0" w:firstLine="709"/>
        <w:jc w:val="both"/>
        <w:rPr>
          <w:sz w:val="28"/>
          <w:szCs w:val="28"/>
        </w:rPr>
      </w:pPr>
      <w:r w:rsidRPr="00CD4887">
        <w:rPr>
          <w:sz w:val="28"/>
          <w:szCs w:val="28"/>
        </w:rPr>
        <w:lastRenderedPageBreak/>
        <w:t>разработке материалов, обосновывающих строительство (технико-экономического обоснов</w:t>
      </w:r>
      <w:r w:rsidRPr="00CD4887">
        <w:rPr>
          <w:sz w:val="28"/>
          <w:szCs w:val="28"/>
        </w:rPr>
        <w:t>а</w:t>
      </w:r>
      <w:r w:rsidRPr="00CD4887">
        <w:rPr>
          <w:sz w:val="28"/>
          <w:szCs w:val="28"/>
        </w:rPr>
        <w:t>ния, технико-экономических расчетов), а также проектной документации на строительство и реконструкцию объектов капитального строительства.</w:t>
      </w:r>
    </w:p>
    <w:p w:rsidR="00940A36" w:rsidRPr="00CD4887" w:rsidRDefault="00940A36" w:rsidP="00940A36">
      <w:pPr>
        <w:pStyle w:val="aff8"/>
        <w:spacing w:before="0" w:after="0"/>
        <w:rPr>
          <w:sz w:val="28"/>
          <w:szCs w:val="28"/>
        </w:rPr>
      </w:pPr>
      <w:r w:rsidRPr="00CD4887">
        <w:rPr>
          <w:sz w:val="28"/>
          <w:szCs w:val="28"/>
        </w:rPr>
        <w:t>Мероприятия по гражданской обороне разрабатываются органами местного самоуправления в соответствии с требованиями Федерального закона «О гражданской обороне».</w:t>
      </w:r>
    </w:p>
    <w:p w:rsidR="00940A36" w:rsidRPr="00CD4887" w:rsidRDefault="00940A36" w:rsidP="00940A36">
      <w:pPr>
        <w:pStyle w:val="aff8"/>
        <w:spacing w:before="0" w:after="0"/>
        <w:rPr>
          <w:sz w:val="28"/>
          <w:szCs w:val="28"/>
        </w:rPr>
      </w:pPr>
      <w:r w:rsidRPr="00CD4887">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40A36" w:rsidRPr="00CD4887" w:rsidRDefault="00940A36" w:rsidP="00940A36">
      <w:pPr>
        <w:pStyle w:val="aff8"/>
        <w:spacing w:before="0" w:after="0"/>
        <w:rPr>
          <w:sz w:val="28"/>
          <w:szCs w:val="28"/>
        </w:rPr>
      </w:pPr>
      <w:r w:rsidRPr="00CD4887">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CD4887">
          <w:rPr>
            <w:sz w:val="28"/>
            <w:szCs w:val="28"/>
          </w:rPr>
          <w:t>0,5 м</w:t>
        </w:r>
      </w:smartTag>
      <w:r w:rsidRPr="00CD4887">
        <w:rPr>
          <w:sz w:val="28"/>
          <w:szCs w:val="28"/>
        </w:rPr>
        <w:t xml:space="preserve"> выше расчетного горизонта высоких вод с учетом высоты волны при ветровом нагоне. </w:t>
      </w:r>
    </w:p>
    <w:p w:rsidR="00940A36" w:rsidRPr="00CD4887" w:rsidRDefault="00940A36" w:rsidP="00940A36">
      <w:pPr>
        <w:pStyle w:val="aff8"/>
        <w:spacing w:before="0" w:after="0"/>
        <w:rPr>
          <w:sz w:val="28"/>
          <w:szCs w:val="28"/>
        </w:rPr>
      </w:pPr>
      <w:r w:rsidRPr="00CD4887">
        <w:rPr>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40A36" w:rsidRPr="00CD4887" w:rsidRDefault="00940A36" w:rsidP="00940A36">
      <w:pPr>
        <w:pStyle w:val="aff8"/>
        <w:spacing w:before="0" w:after="0"/>
        <w:rPr>
          <w:sz w:val="28"/>
          <w:szCs w:val="28"/>
        </w:rPr>
      </w:pPr>
      <w:r w:rsidRPr="00CD4887">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40A36" w:rsidRPr="00CD4887" w:rsidRDefault="00940A36" w:rsidP="00940A36">
      <w:pPr>
        <w:pStyle w:val="aff8"/>
        <w:spacing w:before="0" w:after="0"/>
        <w:rPr>
          <w:sz w:val="28"/>
          <w:szCs w:val="28"/>
        </w:rPr>
      </w:pPr>
      <w:r w:rsidRPr="00CD4887">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40A36" w:rsidRPr="00CD4887" w:rsidRDefault="00940A36" w:rsidP="00940A36">
      <w:pPr>
        <w:pStyle w:val="aff8"/>
        <w:spacing w:before="0" w:after="0"/>
        <w:rPr>
          <w:sz w:val="28"/>
          <w:szCs w:val="28"/>
        </w:rPr>
      </w:pPr>
      <w:r w:rsidRPr="00CD4887">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40A36" w:rsidRPr="00CD4887" w:rsidRDefault="00940A36" w:rsidP="00940A36">
      <w:pPr>
        <w:pStyle w:val="aff8"/>
        <w:spacing w:before="0" w:after="0"/>
        <w:rPr>
          <w:sz w:val="28"/>
          <w:szCs w:val="28"/>
        </w:rPr>
      </w:pPr>
      <w:r w:rsidRPr="00CD4887">
        <w:rPr>
          <w:sz w:val="28"/>
          <w:szCs w:val="28"/>
        </w:rPr>
        <w:t xml:space="preserve">Понижение уровня грунтовых вод должно обеспечиваться на территории капитальной застройки - не менее </w:t>
      </w:r>
      <w:smartTag w:uri="urn:schemas-microsoft-com:office:smarttags" w:element="metricconverter">
        <w:smartTagPr>
          <w:attr w:name="ProductID" w:val="2 м"/>
        </w:smartTagPr>
        <w:r w:rsidRPr="00CD4887">
          <w:rPr>
            <w:sz w:val="28"/>
            <w:szCs w:val="28"/>
          </w:rPr>
          <w:t>2 м</w:t>
        </w:r>
      </w:smartTag>
      <w:r w:rsidRPr="00CD4887">
        <w:rPr>
          <w:sz w:val="28"/>
          <w:szCs w:val="28"/>
        </w:rPr>
        <w:t xml:space="preserve"> от проектной отметки поверхности; на территории стадионов, парков, скверов и других зеленых насаждений - не менее </w:t>
      </w:r>
      <w:smartTag w:uri="urn:schemas-microsoft-com:office:smarttags" w:element="metricconverter">
        <w:smartTagPr>
          <w:attr w:name="ProductID" w:val="1 м"/>
        </w:smartTagPr>
        <w:r w:rsidRPr="00CD4887">
          <w:rPr>
            <w:sz w:val="28"/>
            <w:szCs w:val="28"/>
          </w:rPr>
          <w:t>1 м</w:t>
        </w:r>
      </w:smartTag>
      <w:r w:rsidRPr="00CD4887">
        <w:rPr>
          <w:sz w:val="28"/>
          <w:szCs w:val="28"/>
        </w:rPr>
        <w:t xml:space="preserve">, на территории крупных промышленных зон и комплексов не менее </w:t>
      </w:r>
      <w:smartTag w:uri="urn:schemas-microsoft-com:office:smarttags" w:element="metricconverter">
        <w:smartTagPr>
          <w:attr w:name="ProductID" w:val="15 м"/>
        </w:smartTagPr>
        <w:r w:rsidRPr="00CD4887">
          <w:rPr>
            <w:sz w:val="28"/>
            <w:szCs w:val="28"/>
          </w:rPr>
          <w:t>15 м</w:t>
        </w:r>
      </w:smartTag>
      <w:r w:rsidRPr="00CD4887">
        <w:rPr>
          <w:sz w:val="28"/>
          <w:szCs w:val="28"/>
        </w:rPr>
        <w:t>.</w:t>
      </w:r>
    </w:p>
    <w:p w:rsidR="00940A36" w:rsidRPr="00CD4887" w:rsidRDefault="00940A36" w:rsidP="00940A36">
      <w:pPr>
        <w:pStyle w:val="aff8"/>
        <w:spacing w:before="0" w:after="0"/>
        <w:rPr>
          <w:sz w:val="28"/>
          <w:szCs w:val="28"/>
        </w:rPr>
      </w:pPr>
      <w:r w:rsidRPr="00CD4887">
        <w:rPr>
          <w:sz w:val="28"/>
          <w:szCs w:val="28"/>
        </w:rPr>
        <w:t xml:space="preserve">В соответствии с Федеральным законом от 22.08.1995 N 151-ФЗ (ред. от 02.07.2013) "Об аварийно-спасательных службах и статусе спасателей" </w:t>
      </w:r>
      <w:r w:rsidRPr="00CD4887">
        <w:rPr>
          <w:sz w:val="28"/>
          <w:szCs w:val="28"/>
        </w:rPr>
        <w:lastRenderedPageBreak/>
        <w:t>устанавливаются требования к обеспеченности муниципальных образований базами аварийно-спасательных служб.</w:t>
      </w:r>
    </w:p>
    <w:p w:rsidR="00940A36" w:rsidRPr="00CD4887" w:rsidRDefault="00940A36" w:rsidP="00940A36">
      <w:pPr>
        <w:pStyle w:val="aff8"/>
        <w:spacing w:before="0" w:after="0"/>
        <w:rPr>
          <w:sz w:val="28"/>
          <w:szCs w:val="28"/>
        </w:rPr>
      </w:pPr>
      <w:r w:rsidRPr="00CD4887">
        <w:rPr>
          <w:sz w:val="28"/>
          <w:szCs w:val="28"/>
        </w:rPr>
        <w:t xml:space="preserve">В муниципальных образованиях автономного округа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 </w:t>
      </w:r>
    </w:p>
    <w:p w:rsidR="00940A36" w:rsidRPr="00CD4887" w:rsidRDefault="00940A36" w:rsidP="00940A36">
      <w:pPr>
        <w:pStyle w:val="aff8"/>
        <w:spacing w:before="0" w:after="0"/>
        <w:rPr>
          <w:sz w:val="28"/>
          <w:szCs w:val="28"/>
        </w:rPr>
      </w:pPr>
      <w:r w:rsidRPr="00CD4887">
        <w:rPr>
          <w:sz w:val="28"/>
          <w:szCs w:val="28"/>
        </w:rPr>
        <w:t>В соответствии с требованиями Федерального закона  «О гражданской обороне» в региональных нормативах градостроительного проектирования 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940A36" w:rsidRPr="00CD4887" w:rsidRDefault="00940A36" w:rsidP="00940A36">
      <w:pPr>
        <w:widowControl w:val="0"/>
        <w:spacing w:line="239" w:lineRule="auto"/>
        <w:ind w:firstLine="720"/>
        <w:jc w:val="both"/>
        <w:rPr>
          <w:sz w:val="28"/>
          <w:szCs w:val="28"/>
        </w:rPr>
      </w:pPr>
      <w:r w:rsidRPr="00CD4887">
        <w:rPr>
          <w:sz w:val="28"/>
          <w:szCs w:val="28"/>
        </w:rPr>
        <w:t xml:space="preserve">При разработке генерального плана муниципального образования </w:t>
      </w:r>
      <w:r>
        <w:rPr>
          <w:sz w:val="28"/>
          <w:szCs w:val="28"/>
        </w:rPr>
        <w:t>сельское поселение Горноправдинск</w:t>
      </w:r>
      <w:r w:rsidRPr="00CD4887">
        <w:rPr>
          <w:sz w:val="28"/>
          <w:szCs w:val="28"/>
        </w:rPr>
        <w:t xml:space="preserve"> должны выполняться требования Федерального закона от 22.07.2008 г. № 123-ФЗ «Технический регламент о требованиях пожарной безопасности» (Раздел </w:t>
      </w:r>
      <w:r w:rsidRPr="00CD4887">
        <w:rPr>
          <w:sz w:val="28"/>
          <w:szCs w:val="28"/>
          <w:lang w:val="en-US"/>
        </w:rPr>
        <w:t>II</w:t>
      </w:r>
      <w:r w:rsidRPr="00CD4887">
        <w:rPr>
          <w:sz w:val="28"/>
          <w:szCs w:val="28"/>
        </w:rPr>
        <w:t xml:space="preserve"> «</w:t>
      </w:r>
      <w:r w:rsidRPr="00CD4887">
        <w:rPr>
          <w:bCs/>
          <w:sz w:val="28"/>
          <w:szCs w:val="28"/>
        </w:rPr>
        <w:t>Требования пожарной безопасн</w:t>
      </w:r>
      <w:r w:rsidRPr="00CD4887">
        <w:rPr>
          <w:bCs/>
          <w:sz w:val="28"/>
          <w:szCs w:val="28"/>
        </w:rPr>
        <w:t>о</w:t>
      </w:r>
      <w:r w:rsidRPr="00CD4887">
        <w:rPr>
          <w:bCs/>
          <w:sz w:val="28"/>
          <w:szCs w:val="28"/>
        </w:rPr>
        <w:t>сти</w:t>
      </w:r>
      <w:r w:rsidRPr="00CD4887">
        <w:rPr>
          <w:sz w:val="28"/>
          <w:szCs w:val="28"/>
        </w:rPr>
        <w:t xml:space="preserve"> </w:t>
      </w:r>
      <w:r w:rsidRPr="00CD4887">
        <w:rPr>
          <w:bCs/>
          <w:sz w:val="28"/>
          <w:szCs w:val="28"/>
        </w:rPr>
        <w:t xml:space="preserve">при проектировании, строительстве и эксплуатации поселений»), </w:t>
      </w:r>
      <w:r w:rsidRPr="00CD4887">
        <w:rPr>
          <w:sz w:val="28"/>
          <w:szCs w:val="28"/>
        </w:rPr>
        <w:t>а также иные требования пожарной безопасности, и</w:t>
      </w:r>
      <w:r w:rsidRPr="00CD4887">
        <w:rPr>
          <w:sz w:val="28"/>
          <w:szCs w:val="28"/>
        </w:rPr>
        <w:t>з</w:t>
      </w:r>
      <w:r w:rsidRPr="00CD4887">
        <w:rPr>
          <w:sz w:val="28"/>
          <w:szCs w:val="28"/>
        </w:rPr>
        <w:t>ложенные в законах и нормативно-технических документах Российской Федерации и не противоречащие требованиям Федерал</w:t>
      </w:r>
      <w:r w:rsidRPr="00CD4887">
        <w:rPr>
          <w:sz w:val="28"/>
          <w:szCs w:val="28"/>
        </w:rPr>
        <w:t>ь</w:t>
      </w:r>
      <w:r w:rsidRPr="00CD4887">
        <w:rPr>
          <w:sz w:val="28"/>
          <w:szCs w:val="28"/>
        </w:rPr>
        <w:t>ного закона от 22.07.2008 г. № 123-ФЗ «Технический регламент о требованиях пожарной безопасн</w:t>
      </w:r>
      <w:r w:rsidRPr="00CD4887">
        <w:rPr>
          <w:sz w:val="28"/>
          <w:szCs w:val="28"/>
        </w:rPr>
        <w:t>о</w:t>
      </w:r>
      <w:r w:rsidRPr="00CD4887">
        <w:rPr>
          <w:sz w:val="28"/>
          <w:szCs w:val="28"/>
        </w:rPr>
        <w:t>сти».</w:t>
      </w:r>
    </w:p>
    <w:p w:rsidR="00940A36" w:rsidRPr="00CD4887" w:rsidRDefault="00940A36" w:rsidP="00940A36">
      <w:pPr>
        <w:widowControl w:val="0"/>
        <w:spacing w:line="239" w:lineRule="auto"/>
        <w:ind w:firstLine="720"/>
        <w:jc w:val="both"/>
        <w:rPr>
          <w:sz w:val="28"/>
          <w:szCs w:val="28"/>
        </w:rPr>
      </w:pPr>
      <w:r w:rsidRPr="00CD4887">
        <w:rPr>
          <w:sz w:val="28"/>
          <w:szCs w:val="28"/>
        </w:rPr>
        <w:t>Согласование отступлений от требований пожарной безопасности проводится в соотве</w:t>
      </w:r>
      <w:r w:rsidRPr="00CD4887">
        <w:rPr>
          <w:sz w:val="28"/>
          <w:szCs w:val="28"/>
        </w:rPr>
        <w:t>т</w:t>
      </w:r>
      <w:r w:rsidRPr="00CD4887">
        <w:rPr>
          <w:sz w:val="28"/>
          <w:szCs w:val="28"/>
        </w:rPr>
        <w:t>ствии с требованиями приказа МЧС России от 16.03.2007 г. № 141 «Об утверждении инстру</w:t>
      </w:r>
      <w:r w:rsidRPr="00CD4887">
        <w:rPr>
          <w:sz w:val="28"/>
          <w:szCs w:val="28"/>
        </w:rPr>
        <w:t>к</w:t>
      </w:r>
      <w:r w:rsidRPr="00CD4887">
        <w:rPr>
          <w:sz w:val="28"/>
          <w:szCs w:val="28"/>
        </w:rPr>
        <w:t>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w:t>
      </w:r>
      <w:r w:rsidRPr="00CD4887">
        <w:rPr>
          <w:sz w:val="28"/>
          <w:szCs w:val="28"/>
        </w:rPr>
        <w:t>о</w:t>
      </w:r>
      <w:r w:rsidRPr="00CD4887">
        <w:rPr>
          <w:sz w:val="28"/>
          <w:szCs w:val="28"/>
        </w:rPr>
        <w:t>сти» по конкретному объекту в обоснованных случаях при наличии дополнительных требов</w:t>
      </w:r>
      <w:r w:rsidRPr="00CD4887">
        <w:rPr>
          <w:sz w:val="28"/>
          <w:szCs w:val="28"/>
        </w:rPr>
        <w:t>а</w:t>
      </w:r>
      <w:r w:rsidRPr="00CD4887">
        <w:rPr>
          <w:sz w:val="28"/>
          <w:szCs w:val="28"/>
        </w:rPr>
        <w:t>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w:t>
      </w:r>
      <w:r w:rsidRPr="00CD4887">
        <w:rPr>
          <w:sz w:val="28"/>
          <w:szCs w:val="28"/>
        </w:rPr>
        <w:t>у</w:t>
      </w:r>
      <w:r w:rsidRPr="00CD4887">
        <w:rPr>
          <w:sz w:val="28"/>
          <w:szCs w:val="28"/>
        </w:rPr>
        <w:t>дарственного пожарного надзора.</w:t>
      </w:r>
    </w:p>
    <w:p w:rsidR="00940A36" w:rsidRPr="00CD4887" w:rsidRDefault="00940A36" w:rsidP="00940A36">
      <w:pPr>
        <w:widowControl w:val="0"/>
        <w:spacing w:line="239" w:lineRule="auto"/>
        <w:ind w:firstLine="709"/>
        <w:jc w:val="both"/>
        <w:rPr>
          <w:sz w:val="28"/>
          <w:szCs w:val="28"/>
        </w:rPr>
      </w:pPr>
      <w:r w:rsidRPr="00CD4887">
        <w:rPr>
          <w:sz w:val="28"/>
          <w:szCs w:val="28"/>
        </w:rPr>
        <w:t xml:space="preserve"> К рекам и водоемам, которые могут быть использованы для целей пожаротушения, следует устраивать подъезды для забора воды с площадками размером не м</w:t>
      </w:r>
      <w:r w:rsidRPr="00CD4887">
        <w:rPr>
          <w:sz w:val="28"/>
          <w:szCs w:val="28"/>
        </w:rPr>
        <w:t>е</w:t>
      </w:r>
      <w:r w:rsidRPr="00CD4887">
        <w:rPr>
          <w:sz w:val="28"/>
          <w:szCs w:val="28"/>
        </w:rPr>
        <w:t>нее 12×12 м.</w:t>
      </w:r>
    </w:p>
    <w:p w:rsidR="00940A36" w:rsidRPr="00CD4887" w:rsidRDefault="00940A36" w:rsidP="00940A36">
      <w:pPr>
        <w:widowControl w:val="0"/>
        <w:spacing w:line="239" w:lineRule="auto"/>
        <w:ind w:firstLine="709"/>
        <w:jc w:val="both"/>
        <w:rPr>
          <w:sz w:val="28"/>
          <w:szCs w:val="28"/>
        </w:rPr>
      </w:pPr>
      <w:r w:rsidRPr="00CD4887">
        <w:rPr>
          <w:sz w:val="28"/>
          <w:szCs w:val="28"/>
        </w:rPr>
        <w:t>Места расположения и количество подъездов принимается по согласованию с орган</w:t>
      </w:r>
      <w:r w:rsidRPr="00CD4887">
        <w:rPr>
          <w:sz w:val="28"/>
          <w:szCs w:val="28"/>
        </w:rPr>
        <w:t>а</w:t>
      </w:r>
      <w:r w:rsidRPr="00CD4887">
        <w:rPr>
          <w:sz w:val="28"/>
          <w:szCs w:val="28"/>
        </w:rPr>
        <w:t xml:space="preserve">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CD4887">
          <w:rPr>
            <w:sz w:val="28"/>
            <w:szCs w:val="28"/>
          </w:rPr>
          <w:t>200 м</w:t>
        </w:r>
      </w:smartTag>
      <w:r w:rsidRPr="00CD4887">
        <w:rPr>
          <w:sz w:val="28"/>
          <w:szCs w:val="28"/>
        </w:rPr>
        <w:t xml:space="preserve"> от в</w:t>
      </w:r>
      <w:r w:rsidRPr="00CD4887">
        <w:rPr>
          <w:sz w:val="28"/>
          <w:szCs w:val="28"/>
        </w:rPr>
        <w:t>о</w:t>
      </w:r>
      <w:r w:rsidRPr="00CD4887">
        <w:rPr>
          <w:sz w:val="28"/>
          <w:szCs w:val="28"/>
        </w:rPr>
        <w:t>доема.</w:t>
      </w:r>
    </w:p>
    <w:p w:rsidR="00940A36" w:rsidRPr="00CD4887" w:rsidRDefault="00940A36" w:rsidP="00940A36">
      <w:pPr>
        <w:widowControl w:val="0"/>
        <w:spacing w:line="239" w:lineRule="auto"/>
        <w:ind w:firstLine="720"/>
        <w:jc w:val="both"/>
        <w:rPr>
          <w:sz w:val="28"/>
          <w:szCs w:val="28"/>
        </w:rPr>
      </w:pPr>
      <w:r w:rsidRPr="00CD4887">
        <w:rPr>
          <w:sz w:val="28"/>
          <w:szCs w:val="28"/>
        </w:rPr>
        <w:t xml:space="preserve">При разработке генерального плана, а также документации по планировке территории муниципального образования </w:t>
      </w:r>
      <w:r>
        <w:rPr>
          <w:sz w:val="28"/>
          <w:szCs w:val="28"/>
        </w:rPr>
        <w:t>сельское поселение Горноправдинск</w:t>
      </w:r>
      <w:r w:rsidRPr="00CD4887">
        <w:rPr>
          <w:sz w:val="28"/>
          <w:szCs w:val="28"/>
        </w:rPr>
        <w:t xml:space="preserve"> необходимо резервир</w:t>
      </w:r>
      <w:r w:rsidRPr="00CD4887">
        <w:rPr>
          <w:sz w:val="28"/>
          <w:szCs w:val="28"/>
        </w:rPr>
        <w:t>о</w:t>
      </w:r>
      <w:r w:rsidRPr="00CD4887">
        <w:rPr>
          <w:sz w:val="28"/>
          <w:szCs w:val="28"/>
        </w:rPr>
        <w:t xml:space="preserve">вать территорию под размещение пожарных депо с учетом перспективы развития </w:t>
      </w:r>
      <w:r>
        <w:rPr>
          <w:sz w:val="28"/>
          <w:szCs w:val="28"/>
        </w:rPr>
        <w:t>сельского поселения</w:t>
      </w:r>
      <w:r w:rsidRPr="00CD4887">
        <w:rPr>
          <w:sz w:val="28"/>
          <w:szCs w:val="28"/>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w:t>
      </w:r>
      <w:r w:rsidRPr="00CD4887">
        <w:rPr>
          <w:sz w:val="28"/>
          <w:szCs w:val="28"/>
        </w:rPr>
        <w:lastRenderedPageBreak/>
        <w:t>заданием на проектир</w:t>
      </w:r>
      <w:r w:rsidRPr="00CD4887">
        <w:rPr>
          <w:sz w:val="28"/>
          <w:szCs w:val="28"/>
        </w:rPr>
        <w:t>о</w:t>
      </w:r>
      <w:r w:rsidRPr="00CD4887">
        <w:rPr>
          <w:sz w:val="28"/>
          <w:szCs w:val="28"/>
        </w:rPr>
        <w:t>вание.</w:t>
      </w:r>
    </w:p>
    <w:p w:rsidR="00940A36" w:rsidRPr="00CD4887" w:rsidRDefault="00940A36" w:rsidP="00940A36">
      <w:pPr>
        <w:widowControl w:val="0"/>
        <w:spacing w:line="239" w:lineRule="auto"/>
        <w:ind w:firstLine="720"/>
        <w:jc w:val="both"/>
        <w:rPr>
          <w:sz w:val="28"/>
          <w:szCs w:val="28"/>
        </w:rPr>
      </w:pPr>
      <w:r w:rsidRPr="00CD4887">
        <w:rPr>
          <w:sz w:val="28"/>
          <w:szCs w:val="28"/>
        </w:rPr>
        <w:t>Размещение пожарных депо следует осуществлять в соответствии с требовани</w:t>
      </w:r>
      <w:r w:rsidRPr="00CD4887">
        <w:rPr>
          <w:sz w:val="28"/>
          <w:szCs w:val="28"/>
        </w:rPr>
        <w:t>я</w:t>
      </w:r>
      <w:r w:rsidRPr="00CD4887">
        <w:rPr>
          <w:sz w:val="28"/>
          <w:szCs w:val="28"/>
        </w:rPr>
        <w:t>ми главы 17 Федерального закона от 22.07.2008 г. № 123-ФЗ «Технический регламент о требованиях п</w:t>
      </w:r>
      <w:r w:rsidRPr="00CD4887">
        <w:rPr>
          <w:sz w:val="28"/>
          <w:szCs w:val="28"/>
        </w:rPr>
        <w:t>о</w:t>
      </w:r>
      <w:r w:rsidRPr="00CD4887">
        <w:rPr>
          <w:sz w:val="28"/>
          <w:szCs w:val="28"/>
        </w:rPr>
        <w:t>жарной безопасности».</w:t>
      </w:r>
    </w:p>
    <w:p w:rsidR="00940A36" w:rsidRPr="00CD4887" w:rsidRDefault="00940A36" w:rsidP="00940A36">
      <w:pPr>
        <w:pStyle w:val="1"/>
        <w:jc w:val="center"/>
        <w:rPr>
          <w:rStyle w:val="12"/>
          <w:rFonts w:ascii="Times New Roman" w:hAnsi="Times New Roman" w:cs="Times New Roman"/>
          <w:color w:val="000000"/>
          <w:kern w:val="0"/>
          <w:sz w:val="28"/>
          <w:szCs w:val="28"/>
        </w:rPr>
      </w:pPr>
      <w:bookmarkStart w:id="102" w:name="_Toc437506451"/>
      <w:r w:rsidRPr="00CD4887">
        <w:rPr>
          <w:rStyle w:val="12"/>
          <w:rFonts w:ascii="Times New Roman" w:hAnsi="Times New Roman" w:cs="Times New Roman"/>
          <w:color w:val="000000"/>
          <w:kern w:val="0"/>
          <w:sz w:val="28"/>
          <w:szCs w:val="28"/>
        </w:rPr>
        <w:t>10.Обеспечение доступности жилых объектов, объектов социальной инфраструктуры для инвалидов и маломобильных групп населения</w:t>
      </w:r>
      <w:bookmarkEnd w:id="102"/>
      <w:r w:rsidRPr="00CD4887">
        <w:rPr>
          <w:rStyle w:val="12"/>
          <w:rFonts w:ascii="Times New Roman" w:hAnsi="Times New Roman" w:cs="Times New Roman"/>
          <w:color w:val="000000"/>
          <w:kern w:val="0"/>
          <w:sz w:val="28"/>
          <w:szCs w:val="28"/>
        </w:rPr>
        <w:t xml:space="preserve"> </w:t>
      </w:r>
    </w:p>
    <w:p w:rsidR="00940A36" w:rsidRPr="00CD4887" w:rsidRDefault="00940A36" w:rsidP="00940A36">
      <w:pPr>
        <w:pStyle w:val="aa"/>
        <w:widowControl w:val="0"/>
        <w:ind w:firstLine="709"/>
        <w:jc w:val="both"/>
        <w:rPr>
          <w:rFonts w:ascii="Times New Roman" w:hAnsi="Times New Roman" w:cs="Times New Roman"/>
          <w:sz w:val="28"/>
          <w:szCs w:val="28"/>
        </w:rPr>
      </w:pP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 xml:space="preserve">10.1. При планировке и застройке муниципального образования </w:t>
      </w:r>
      <w:r>
        <w:rPr>
          <w:sz w:val="28"/>
          <w:szCs w:val="28"/>
        </w:rPr>
        <w:t>сельское поселение Горноправдинск</w:t>
      </w:r>
      <w:r w:rsidRPr="00CD4887">
        <w:rPr>
          <w:sz w:val="28"/>
          <w:szCs w:val="28"/>
        </w:rPr>
        <w:t xml:space="preserve"> необходимо обеспечивать доступность жилых объектов, объектов социальной инфраструктуры для инвалидов и маломобильных групп насел</w:t>
      </w:r>
      <w:r w:rsidRPr="00CD4887">
        <w:rPr>
          <w:sz w:val="28"/>
          <w:szCs w:val="28"/>
        </w:rPr>
        <w:t>е</w:t>
      </w:r>
      <w:r w:rsidRPr="00CD4887">
        <w:rPr>
          <w:sz w:val="28"/>
          <w:szCs w:val="28"/>
        </w:rPr>
        <w:t>ния.</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w:t>
      </w:r>
      <w:r w:rsidRPr="00CD4887">
        <w:rPr>
          <w:sz w:val="28"/>
          <w:szCs w:val="28"/>
        </w:rPr>
        <w:t>и</w:t>
      </w:r>
      <w:r w:rsidRPr="00CD4887">
        <w:rPr>
          <w:sz w:val="28"/>
          <w:szCs w:val="28"/>
        </w:rPr>
        <w:t>ваются заданием на проектирование.</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w:t>
      </w:r>
      <w:r w:rsidRPr="00CD4887">
        <w:rPr>
          <w:sz w:val="28"/>
          <w:szCs w:val="28"/>
        </w:rPr>
        <w:t>е</w:t>
      </w:r>
      <w:r w:rsidRPr="00CD4887">
        <w:rPr>
          <w:sz w:val="28"/>
          <w:szCs w:val="28"/>
        </w:rPr>
        <w:t>динений инвалидов.</w:t>
      </w:r>
    </w:p>
    <w:p w:rsidR="00940A36" w:rsidRPr="00CD4887" w:rsidRDefault="00940A36" w:rsidP="00940A36">
      <w:pPr>
        <w:widowControl w:val="0"/>
        <w:spacing w:line="239" w:lineRule="auto"/>
        <w:ind w:firstLine="709"/>
        <w:jc w:val="both"/>
        <w:rPr>
          <w:sz w:val="28"/>
          <w:szCs w:val="28"/>
        </w:rPr>
      </w:pPr>
      <w:r w:rsidRPr="00CD4887">
        <w:rPr>
          <w:sz w:val="28"/>
          <w:szCs w:val="28"/>
        </w:rPr>
        <w:t>10.3. К объектам, подлежащим оснащению специальными приспособлениями и оборуд</w:t>
      </w:r>
      <w:r w:rsidRPr="00CD4887">
        <w:rPr>
          <w:sz w:val="28"/>
          <w:szCs w:val="28"/>
        </w:rPr>
        <w:t>о</w:t>
      </w:r>
      <w:r w:rsidRPr="00CD4887">
        <w:rPr>
          <w:sz w:val="28"/>
          <w:szCs w:val="28"/>
        </w:rPr>
        <w:t>ванием для свободного передвижения и доступа инвалидов и маломобильных граждан, относятся: жилые и административные здания и сооружения; объекты культ</w:t>
      </w:r>
      <w:r w:rsidRPr="00CD4887">
        <w:rPr>
          <w:sz w:val="28"/>
          <w:szCs w:val="28"/>
        </w:rPr>
        <w:t>у</w:t>
      </w:r>
      <w:r w:rsidRPr="00CD4887">
        <w:rPr>
          <w:sz w:val="28"/>
          <w:szCs w:val="28"/>
        </w:rPr>
        <w:t>ры и культурно-зрелищные сооружения;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w:t>
      </w:r>
      <w:r w:rsidRPr="00CD4887">
        <w:rPr>
          <w:sz w:val="28"/>
          <w:szCs w:val="28"/>
        </w:rPr>
        <w:t>н</w:t>
      </w:r>
      <w:r w:rsidRPr="00CD4887">
        <w:rPr>
          <w:sz w:val="28"/>
          <w:szCs w:val="28"/>
        </w:rPr>
        <w:t>сово-банковские учреждения; гостиницы, мотели, иные места временного проживания; фи</w:t>
      </w:r>
      <w:r w:rsidRPr="00CD4887">
        <w:rPr>
          <w:sz w:val="28"/>
          <w:szCs w:val="28"/>
        </w:rPr>
        <w:t>з</w:t>
      </w:r>
      <w:r w:rsidRPr="00CD4887">
        <w:rPr>
          <w:sz w:val="28"/>
          <w:szCs w:val="28"/>
        </w:rPr>
        <w:t>культурно-оздоровительные, спортивные здания и сооружения, места отдыха, парки, сады, л</w:t>
      </w:r>
      <w:r w:rsidRPr="00CD4887">
        <w:rPr>
          <w:sz w:val="28"/>
          <w:szCs w:val="28"/>
        </w:rPr>
        <w:t>е</w:t>
      </w:r>
      <w:r w:rsidRPr="00CD4887">
        <w:rPr>
          <w:sz w:val="28"/>
          <w:szCs w:val="28"/>
        </w:rPr>
        <w:t>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w:t>
      </w:r>
      <w:r w:rsidRPr="00CD4887">
        <w:rPr>
          <w:sz w:val="28"/>
          <w:szCs w:val="28"/>
        </w:rPr>
        <w:t>а</w:t>
      </w:r>
      <w:r w:rsidRPr="00CD4887">
        <w:rPr>
          <w:sz w:val="28"/>
          <w:szCs w:val="28"/>
        </w:rPr>
        <w:t xml:space="preserve">ния населения, связи и информации: объекты автомобильного транспорта, обслуживающие население; станции и остановки всех видов </w:t>
      </w:r>
      <w:r>
        <w:rPr>
          <w:sz w:val="28"/>
          <w:szCs w:val="28"/>
        </w:rPr>
        <w:t>сельского</w:t>
      </w:r>
      <w:r w:rsidRPr="00CD4887">
        <w:rPr>
          <w:sz w:val="28"/>
          <w:szCs w:val="28"/>
        </w:rPr>
        <w:t xml:space="preserve">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w:t>
      </w:r>
      <w:r w:rsidRPr="00CD4887">
        <w:rPr>
          <w:sz w:val="28"/>
          <w:szCs w:val="28"/>
        </w:rPr>
        <w:t>о</w:t>
      </w:r>
      <w:r w:rsidRPr="00CD4887">
        <w:rPr>
          <w:sz w:val="28"/>
          <w:szCs w:val="28"/>
        </w:rPr>
        <w:t>щади.</w:t>
      </w:r>
    </w:p>
    <w:p w:rsidR="00940A36" w:rsidRPr="00CD4887" w:rsidRDefault="00940A36" w:rsidP="00940A36">
      <w:pPr>
        <w:widowControl w:val="0"/>
        <w:spacing w:line="239" w:lineRule="auto"/>
        <w:ind w:firstLine="709"/>
        <w:jc w:val="both"/>
        <w:rPr>
          <w:sz w:val="28"/>
          <w:szCs w:val="28"/>
        </w:rPr>
      </w:pPr>
      <w:r w:rsidRPr="00CD4887">
        <w:rPr>
          <w:sz w:val="28"/>
          <w:szCs w:val="28"/>
        </w:rPr>
        <w:t>10.4. Проектные решения объектов, доступных для маломобильных групп населения, дол</w:t>
      </w:r>
      <w:r w:rsidRPr="00CD4887">
        <w:rPr>
          <w:sz w:val="28"/>
          <w:szCs w:val="28"/>
        </w:rPr>
        <w:t>ж</w:t>
      </w:r>
      <w:r w:rsidRPr="00CD4887">
        <w:rPr>
          <w:sz w:val="28"/>
          <w:szCs w:val="28"/>
        </w:rPr>
        <w:t>ны обеспечивать:</w:t>
      </w:r>
    </w:p>
    <w:p w:rsidR="00940A36" w:rsidRPr="00CD4887" w:rsidRDefault="00940A36" w:rsidP="00940A36">
      <w:pPr>
        <w:widowControl w:val="0"/>
        <w:numPr>
          <w:ilvl w:val="0"/>
          <w:numId w:val="34"/>
        </w:numPr>
        <w:tabs>
          <w:tab w:val="left" w:pos="1134"/>
        </w:tabs>
        <w:spacing w:line="239" w:lineRule="auto"/>
        <w:ind w:left="0" w:firstLine="709"/>
        <w:jc w:val="both"/>
        <w:rPr>
          <w:sz w:val="28"/>
          <w:szCs w:val="28"/>
        </w:rPr>
      </w:pPr>
      <w:r w:rsidRPr="00CD4887">
        <w:rPr>
          <w:sz w:val="28"/>
          <w:szCs w:val="28"/>
        </w:rPr>
        <w:t>досягаемость мест целевого посещения и беспрепятственность перемещения внутри зданий и сооружений;</w:t>
      </w:r>
    </w:p>
    <w:p w:rsidR="00940A36" w:rsidRPr="00CD4887" w:rsidRDefault="00940A36" w:rsidP="00940A36">
      <w:pPr>
        <w:widowControl w:val="0"/>
        <w:numPr>
          <w:ilvl w:val="0"/>
          <w:numId w:val="34"/>
        </w:numPr>
        <w:tabs>
          <w:tab w:val="left" w:pos="1134"/>
        </w:tabs>
        <w:spacing w:line="239" w:lineRule="auto"/>
        <w:ind w:left="0" w:firstLine="709"/>
        <w:jc w:val="both"/>
        <w:rPr>
          <w:sz w:val="28"/>
          <w:szCs w:val="28"/>
        </w:rPr>
      </w:pPr>
      <w:r w:rsidRPr="00CD4887">
        <w:rPr>
          <w:sz w:val="28"/>
          <w:szCs w:val="28"/>
        </w:rPr>
        <w:t>безопасность путей движения (в том числе эвакуационных), а также мест прожив</w:t>
      </w:r>
      <w:r w:rsidRPr="00CD4887">
        <w:rPr>
          <w:sz w:val="28"/>
          <w:szCs w:val="28"/>
        </w:rPr>
        <w:t>а</w:t>
      </w:r>
      <w:r w:rsidRPr="00CD4887">
        <w:rPr>
          <w:sz w:val="28"/>
          <w:szCs w:val="28"/>
        </w:rPr>
        <w:t>ния, обслуживания и приложения труда;</w:t>
      </w:r>
    </w:p>
    <w:p w:rsidR="00940A36" w:rsidRPr="00CD4887" w:rsidRDefault="00940A36" w:rsidP="00940A36">
      <w:pPr>
        <w:widowControl w:val="0"/>
        <w:numPr>
          <w:ilvl w:val="0"/>
          <w:numId w:val="34"/>
        </w:numPr>
        <w:tabs>
          <w:tab w:val="left" w:pos="1134"/>
        </w:tabs>
        <w:spacing w:line="239" w:lineRule="auto"/>
        <w:ind w:left="0" w:firstLine="709"/>
        <w:jc w:val="both"/>
        <w:rPr>
          <w:sz w:val="28"/>
          <w:szCs w:val="28"/>
        </w:rPr>
      </w:pPr>
      <w:r w:rsidRPr="00CD4887">
        <w:rPr>
          <w:sz w:val="28"/>
          <w:szCs w:val="28"/>
        </w:rPr>
        <w:t xml:space="preserve">своевременное получение полноценной и качественной </w:t>
      </w:r>
      <w:r w:rsidRPr="00CD4887">
        <w:rPr>
          <w:sz w:val="28"/>
          <w:szCs w:val="28"/>
        </w:rPr>
        <w:lastRenderedPageBreak/>
        <w:t>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w:t>
      </w:r>
      <w:r w:rsidRPr="00CD4887">
        <w:rPr>
          <w:sz w:val="28"/>
          <w:szCs w:val="28"/>
        </w:rPr>
        <w:t>о</w:t>
      </w:r>
      <w:r w:rsidRPr="00CD4887">
        <w:rPr>
          <w:sz w:val="28"/>
          <w:szCs w:val="28"/>
        </w:rPr>
        <w:t>цессе и т. д.;</w:t>
      </w:r>
    </w:p>
    <w:p w:rsidR="00940A36" w:rsidRPr="00CD4887" w:rsidRDefault="00940A36" w:rsidP="00940A36">
      <w:pPr>
        <w:widowControl w:val="0"/>
        <w:numPr>
          <w:ilvl w:val="0"/>
          <w:numId w:val="34"/>
        </w:numPr>
        <w:tabs>
          <w:tab w:val="left" w:pos="1134"/>
        </w:tabs>
        <w:spacing w:line="239" w:lineRule="auto"/>
        <w:ind w:left="0" w:firstLine="709"/>
        <w:jc w:val="both"/>
        <w:rPr>
          <w:sz w:val="28"/>
          <w:szCs w:val="28"/>
        </w:rPr>
      </w:pPr>
      <w:r w:rsidRPr="00CD4887">
        <w:rPr>
          <w:sz w:val="28"/>
          <w:szCs w:val="28"/>
        </w:rPr>
        <w:t xml:space="preserve"> удобство и комфорт среды жизнедеятельности.</w:t>
      </w:r>
    </w:p>
    <w:p w:rsidR="00940A36" w:rsidRPr="00CD4887" w:rsidRDefault="00940A36" w:rsidP="00940A36">
      <w:pPr>
        <w:widowControl w:val="0"/>
        <w:spacing w:line="239" w:lineRule="auto"/>
        <w:ind w:firstLine="709"/>
        <w:jc w:val="both"/>
        <w:rPr>
          <w:sz w:val="28"/>
          <w:szCs w:val="28"/>
        </w:rPr>
      </w:pPr>
      <w:r w:rsidRPr="00CD4887">
        <w:rPr>
          <w:sz w:val="28"/>
          <w:szCs w:val="28"/>
        </w:rPr>
        <w:t>В проектах должны быть предусмотрены условия беспрепятственного и удобного пер</w:t>
      </w:r>
      <w:r w:rsidRPr="00CD4887">
        <w:rPr>
          <w:sz w:val="28"/>
          <w:szCs w:val="28"/>
        </w:rPr>
        <w:t>е</w:t>
      </w:r>
      <w:r w:rsidRPr="00CD4887">
        <w:rPr>
          <w:sz w:val="28"/>
          <w:szCs w:val="28"/>
        </w:rPr>
        <w:t>движения маломобильных групп населения по участку к зданию или по территории предпри</w:t>
      </w:r>
      <w:r w:rsidRPr="00CD4887">
        <w:rPr>
          <w:sz w:val="28"/>
          <w:szCs w:val="28"/>
        </w:rPr>
        <w:t>я</w:t>
      </w:r>
      <w:r w:rsidRPr="00CD4887">
        <w:rPr>
          <w:sz w:val="28"/>
          <w:szCs w:val="28"/>
        </w:rPr>
        <w:t>тия, комплекса сооружений с учетом требований настоящих нормативов. Система средств и</w:t>
      </w:r>
      <w:r w:rsidRPr="00CD4887">
        <w:rPr>
          <w:sz w:val="28"/>
          <w:szCs w:val="28"/>
        </w:rPr>
        <w:t>н</w:t>
      </w:r>
      <w:r w:rsidRPr="00CD4887">
        <w:rPr>
          <w:sz w:val="28"/>
          <w:szCs w:val="28"/>
        </w:rPr>
        <w:t>формационной поддержки должна быть обеспечена на всех путях движения, доступных для маломобильных групп населения на все время эксплуат</w:t>
      </w:r>
      <w:r w:rsidRPr="00CD4887">
        <w:rPr>
          <w:sz w:val="28"/>
          <w:szCs w:val="28"/>
        </w:rPr>
        <w:t>а</w:t>
      </w:r>
      <w:r w:rsidRPr="00CD4887">
        <w:rPr>
          <w:sz w:val="28"/>
          <w:szCs w:val="28"/>
        </w:rPr>
        <w:t>ции.</w:t>
      </w:r>
    </w:p>
    <w:p w:rsidR="00940A36" w:rsidRPr="00CD4887" w:rsidRDefault="00940A36" w:rsidP="00940A36">
      <w:pPr>
        <w:widowControl w:val="0"/>
        <w:spacing w:line="239" w:lineRule="auto"/>
        <w:ind w:firstLine="709"/>
        <w:jc w:val="both"/>
        <w:rPr>
          <w:sz w:val="28"/>
          <w:szCs w:val="28"/>
        </w:rPr>
      </w:pPr>
      <w:r w:rsidRPr="00CD4887">
        <w:rPr>
          <w:sz w:val="28"/>
          <w:szCs w:val="28"/>
        </w:rPr>
        <w:t>10.</w:t>
      </w:r>
      <w:r>
        <w:rPr>
          <w:sz w:val="28"/>
          <w:szCs w:val="28"/>
        </w:rPr>
        <w:t>5</w:t>
      </w:r>
      <w:r w:rsidRPr="00CD4887">
        <w:rPr>
          <w:sz w:val="28"/>
          <w:szCs w:val="28"/>
        </w:rPr>
        <w:t>. Объекты социальной инфраструктуры должны оснащаться следующими специал</w:t>
      </w:r>
      <w:r w:rsidRPr="00CD4887">
        <w:rPr>
          <w:sz w:val="28"/>
          <w:szCs w:val="28"/>
        </w:rPr>
        <w:t>ь</w:t>
      </w:r>
      <w:r w:rsidRPr="00CD4887">
        <w:rPr>
          <w:sz w:val="28"/>
          <w:szCs w:val="28"/>
        </w:rPr>
        <w:t>ными приспособлениями и оборудованием:</w:t>
      </w:r>
    </w:p>
    <w:p w:rsidR="00940A36" w:rsidRPr="00CD4887" w:rsidRDefault="00940A36" w:rsidP="00940A36">
      <w:pPr>
        <w:widowControl w:val="0"/>
        <w:numPr>
          <w:ilvl w:val="0"/>
          <w:numId w:val="35"/>
        </w:numPr>
        <w:tabs>
          <w:tab w:val="left" w:pos="1134"/>
        </w:tabs>
        <w:spacing w:line="239" w:lineRule="auto"/>
        <w:ind w:left="0" w:firstLine="709"/>
        <w:jc w:val="both"/>
        <w:rPr>
          <w:sz w:val="28"/>
          <w:szCs w:val="28"/>
        </w:rPr>
      </w:pPr>
      <w:r w:rsidRPr="00CD4887">
        <w:rPr>
          <w:sz w:val="28"/>
          <w:szCs w:val="28"/>
        </w:rPr>
        <w:t>визуальной и звуковой информацией, включая специальные знаки у строящихся, р</w:t>
      </w:r>
      <w:r w:rsidRPr="00CD4887">
        <w:rPr>
          <w:sz w:val="28"/>
          <w:szCs w:val="28"/>
        </w:rPr>
        <w:t>е</w:t>
      </w:r>
      <w:r w:rsidRPr="00CD4887">
        <w:rPr>
          <w:sz w:val="28"/>
          <w:szCs w:val="28"/>
        </w:rPr>
        <w:t>монтируемых объектов и звуковую сигнализацию у светофоров;</w:t>
      </w:r>
    </w:p>
    <w:p w:rsidR="00940A36" w:rsidRPr="00CD4887" w:rsidRDefault="00940A36" w:rsidP="00940A36">
      <w:pPr>
        <w:widowControl w:val="0"/>
        <w:numPr>
          <w:ilvl w:val="0"/>
          <w:numId w:val="35"/>
        </w:numPr>
        <w:tabs>
          <w:tab w:val="left" w:pos="1134"/>
        </w:tabs>
        <w:spacing w:line="239" w:lineRule="auto"/>
        <w:ind w:left="0" w:firstLine="709"/>
        <w:jc w:val="both"/>
        <w:rPr>
          <w:sz w:val="28"/>
          <w:szCs w:val="28"/>
        </w:rPr>
      </w:pPr>
      <w:r w:rsidRPr="00CD4887">
        <w:rPr>
          <w:sz w:val="28"/>
          <w:szCs w:val="28"/>
        </w:rPr>
        <w:t>телефонами-автоматами или иными средствами связи, доступными для инв</w:t>
      </w:r>
      <w:r w:rsidRPr="00CD4887">
        <w:rPr>
          <w:sz w:val="28"/>
          <w:szCs w:val="28"/>
        </w:rPr>
        <w:t>а</w:t>
      </w:r>
      <w:r w:rsidRPr="00CD4887">
        <w:rPr>
          <w:sz w:val="28"/>
          <w:szCs w:val="28"/>
        </w:rPr>
        <w:t>лидов;</w:t>
      </w:r>
    </w:p>
    <w:p w:rsidR="00940A36" w:rsidRPr="00CD4887" w:rsidRDefault="00940A36" w:rsidP="00940A36">
      <w:pPr>
        <w:widowControl w:val="0"/>
        <w:numPr>
          <w:ilvl w:val="0"/>
          <w:numId w:val="35"/>
        </w:numPr>
        <w:tabs>
          <w:tab w:val="left" w:pos="1134"/>
        </w:tabs>
        <w:spacing w:line="239" w:lineRule="auto"/>
        <w:ind w:left="0" w:firstLine="709"/>
        <w:jc w:val="both"/>
        <w:rPr>
          <w:sz w:val="28"/>
          <w:szCs w:val="28"/>
        </w:rPr>
      </w:pPr>
      <w:r w:rsidRPr="00CD4887">
        <w:rPr>
          <w:sz w:val="28"/>
          <w:szCs w:val="28"/>
        </w:rPr>
        <w:t>санитарно-гигиеническими помещениями;</w:t>
      </w:r>
    </w:p>
    <w:p w:rsidR="00940A36" w:rsidRPr="00CD4887" w:rsidRDefault="00940A36" w:rsidP="00940A36">
      <w:pPr>
        <w:widowControl w:val="0"/>
        <w:numPr>
          <w:ilvl w:val="0"/>
          <w:numId w:val="35"/>
        </w:numPr>
        <w:tabs>
          <w:tab w:val="left" w:pos="1134"/>
        </w:tabs>
        <w:spacing w:line="239" w:lineRule="auto"/>
        <w:ind w:left="0" w:firstLine="709"/>
        <w:jc w:val="both"/>
        <w:rPr>
          <w:sz w:val="28"/>
          <w:szCs w:val="28"/>
        </w:rPr>
      </w:pPr>
      <w:r w:rsidRPr="00CD4887">
        <w:rPr>
          <w:sz w:val="28"/>
          <w:szCs w:val="28"/>
        </w:rPr>
        <w:t>пандусами и поручнями у лестниц при входах в здания;</w:t>
      </w:r>
    </w:p>
    <w:p w:rsidR="00940A36" w:rsidRPr="00CD4887" w:rsidRDefault="00940A36" w:rsidP="00940A36">
      <w:pPr>
        <w:widowControl w:val="0"/>
        <w:numPr>
          <w:ilvl w:val="0"/>
          <w:numId w:val="35"/>
        </w:numPr>
        <w:tabs>
          <w:tab w:val="left" w:pos="1134"/>
        </w:tabs>
        <w:spacing w:line="239" w:lineRule="auto"/>
        <w:ind w:left="0" w:firstLine="709"/>
        <w:jc w:val="both"/>
        <w:rPr>
          <w:sz w:val="28"/>
          <w:szCs w:val="28"/>
        </w:rPr>
      </w:pPr>
      <w:r w:rsidRPr="00CD4887">
        <w:rPr>
          <w:sz w:val="28"/>
          <w:szCs w:val="28"/>
        </w:rPr>
        <w:t>пологими спусками у тротуаров в местах наземных переходов улиц, дорог, магис</w:t>
      </w:r>
      <w:r w:rsidRPr="00CD4887">
        <w:rPr>
          <w:sz w:val="28"/>
          <w:szCs w:val="28"/>
        </w:rPr>
        <w:t>т</w:t>
      </w:r>
      <w:r w:rsidRPr="00CD4887">
        <w:rPr>
          <w:sz w:val="28"/>
          <w:szCs w:val="28"/>
        </w:rPr>
        <w:t xml:space="preserve">ралей и остановок </w:t>
      </w:r>
      <w:r>
        <w:rPr>
          <w:sz w:val="28"/>
          <w:szCs w:val="28"/>
        </w:rPr>
        <w:t>сельского</w:t>
      </w:r>
      <w:r w:rsidRPr="00CD4887">
        <w:rPr>
          <w:sz w:val="28"/>
          <w:szCs w:val="28"/>
        </w:rPr>
        <w:t xml:space="preserve"> транспорта общего пользования;</w:t>
      </w:r>
    </w:p>
    <w:p w:rsidR="00940A36" w:rsidRPr="00CD4887" w:rsidRDefault="00940A36" w:rsidP="00940A36">
      <w:pPr>
        <w:widowControl w:val="0"/>
        <w:numPr>
          <w:ilvl w:val="0"/>
          <w:numId w:val="35"/>
        </w:numPr>
        <w:tabs>
          <w:tab w:val="left" w:pos="1134"/>
        </w:tabs>
        <w:spacing w:line="239" w:lineRule="auto"/>
        <w:ind w:left="0" w:firstLine="709"/>
        <w:jc w:val="both"/>
        <w:rPr>
          <w:sz w:val="28"/>
          <w:szCs w:val="28"/>
        </w:rPr>
      </w:pPr>
      <w:r w:rsidRPr="00CD4887">
        <w:rPr>
          <w:sz w:val="28"/>
          <w:szCs w:val="28"/>
        </w:rPr>
        <w:t>специальными указателями маршрутов движения инвалидов по территории вокзалов, парков и других рекреационных зон;</w:t>
      </w:r>
    </w:p>
    <w:p w:rsidR="00940A36" w:rsidRPr="00CD4887" w:rsidRDefault="00940A36" w:rsidP="00940A36">
      <w:pPr>
        <w:widowControl w:val="0"/>
        <w:numPr>
          <w:ilvl w:val="0"/>
          <w:numId w:val="35"/>
        </w:numPr>
        <w:tabs>
          <w:tab w:val="left" w:pos="1134"/>
        </w:tabs>
        <w:spacing w:line="239" w:lineRule="auto"/>
        <w:ind w:left="0" w:firstLine="709"/>
        <w:jc w:val="both"/>
        <w:rPr>
          <w:sz w:val="28"/>
          <w:szCs w:val="28"/>
        </w:rPr>
      </w:pPr>
      <w:r w:rsidRPr="00CD4887">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40A36" w:rsidRPr="00CD4887" w:rsidRDefault="00940A36" w:rsidP="00940A36">
      <w:pPr>
        <w:widowControl w:val="0"/>
        <w:numPr>
          <w:ilvl w:val="0"/>
          <w:numId w:val="35"/>
        </w:numPr>
        <w:tabs>
          <w:tab w:val="left" w:pos="1134"/>
        </w:tabs>
        <w:spacing w:line="239" w:lineRule="auto"/>
        <w:ind w:left="0" w:firstLine="709"/>
        <w:jc w:val="both"/>
        <w:rPr>
          <w:sz w:val="28"/>
          <w:szCs w:val="28"/>
        </w:rPr>
      </w:pPr>
      <w:r w:rsidRPr="00CD4887">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w:t>
      </w:r>
      <w:r w:rsidRPr="00CD4887">
        <w:rPr>
          <w:sz w:val="28"/>
          <w:szCs w:val="28"/>
        </w:rPr>
        <w:t>и</w:t>
      </w:r>
      <w:r w:rsidRPr="00CD4887">
        <w:rPr>
          <w:sz w:val="28"/>
          <w:szCs w:val="28"/>
        </w:rPr>
        <w:t>стралей.</w:t>
      </w:r>
    </w:p>
    <w:p w:rsidR="00940A36" w:rsidRPr="00CD4887" w:rsidRDefault="00940A36" w:rsidP="00940A36">
      <w:pPr>
        <w:widowControl w:val="0"/>
        <w:autoSpaceDE w:val="0"/>
        <w:autoSpaceDN w:val="0"/>
        <w:adjustRightInd w:val="0"/>
        <w:spacing w:line="239" w:lineRule="auto"/>
        <w:ind w:firstLine="709"/>
        <w:jc w:val="both"/>
        <w:rPr>
          <w:sz w:val="28"/>
          <w:szCs w:val="28"/>
        </w:rPr>
      </w:pPr>
      <w:r w:rsidRPr="00CD4887">
        <w:rPr>
          <w:sz w:val="28"/>
          <w:szCs w:val="28"/>
        </w:rPr>
        <w:t>10.</w:t>
      </w:r>
      <w:r>
        <w:rPr>
          <w:sz w:val="28"/>
          <w:szCs w:val="28"/>
        </w:rPr>
        <w:t>6</w:t>
      </w:r>
      <w:r w:rsidRPr="00CD4887">
        <w:rPr>
          <w:sz w:val="28"/>
          <w:szCs w:val="28"/>
        </w:rPr>
        <w:t>. Центры социального обслуживания следует проектировать двух осно</w:t>
      </w:r>
      <w:r w:rsidRPr="00CD4887">
        <w:rPr>
          <w:sz w:val="28"/>
          <w:szCs w:val="28"/>
        </w:rPr>
        <w:t>в</w:t>
      </w:r>
      <w:r w:rsidRPr="00CD4887">
        <w:rPr>
          <w:sz w:val="28"/>
          <w:szCs w:val="28"/>
        </w:rPr>
        <w:t>ных типов: надомного обслуживания и дневного пребывания, которые допускается объединять в одном здании в качестве отделений единого це</w:t>
      </w:r>
      <w:r w:rsidRPr="00CD4887">
        <w:rPr>
          <w:sz w:val="28"/>
          <w:szCs w:val="28"/>
        </w:rPr>
        <w:t>н</w:t>
      </w:r>
      <w:r w:rsidRPr="00CD4887">
        <w:rPr>
          <w:sz w:val="28"/>
          <w:szCs w:val="28"/>
        </w:rPr>
        <w:t>тра, а также включать в состав домов-интернатов для инвалидов и престарелых.</w:t>
      </w:r>
    </w:p>
    <w:p w:rsidR="00940A36" w:rsidRPr="00CD4887" w:rsidRDefault="00940A36" w:rsidP="00940A36">
      <w:pPr>
        <w:widowControl w:val="0"/>
        <w:autoSpaceDE w:val="0"/>
        <w:autoSpaceDN w:val="0"/>
        <w:adjustRightInd w:val="0"/>
        <w:ind w:firstLine="709"/>
        <w:jc w:val="both"/>
        <w:rPr>
          <w:sz w:val="28"/>
          <w:szCs w:val="28"/>
        </w:rPr>
      </w:pPr>
      <w:r w:rsidRPr="00CD4887">
        <w:rPr>
          <w:sz w:val="28"/>
          <w:szCs w:val="28"/>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w:t>
      </w:r>
      <w:r w:rsidRPr="00CD4887">
        <w:rPr>
          <w:sz w:val="28"/>
          <w:szCs w:val="28"/>
        </w:rPr>
        <w:t>е</w:t>
      </w:r>
      <w:r w:rsidRPr="00CD4887">
        <w:rPr>
          <w:sz w:val="28"/>
          <w:szCs w:val="28"/>
        </w:rPr>
        <w:t>лых, проживающих в здании.</w:t>
      </w:r>
    </w:p>
    <w:p w:rsidR="00940A36" w:rsidRPr="00CD4887" w:rsidRDefault="00940A36" w:rsidP="00940A36">
      <w:pPr>
        <w:pStyle w:val="1"/>
        <w:jc w:val="center"/>
        <w:rPr>
          <w:rStyle w:val="12"/>
          <w:rFonts w:ascii="Times New Roman" w:hAnsi="Times New Roman" w:cs="Times New Roman"/>
          <w:color w:val="000000"/>
          <w:kern w:val="0"/>
          <w:sz w:val="28"/>
          <w:szCs w:val="28"/>
        </w:rPr>
      </w:pPr>
      <w:r>
        <w:rPr>
          <w:rStyle w:val="12"/>
          <w:rFonts w:ascii="Times New Roman" w:hAnsi="Times New Roman" w:cs="Times New Roman"/>
          <w:color w:val="000000"/>
          <w:kern w:val="0"/>
          <w:sz w:val="28"/>
          <w:szCs w:val="28"/>
        </w:rPr>
        <w:br w:type="page"/>
      </w:r>
      <w:bookmarkStart w:id="103" w:name="_Toc437506452"/>
      <w:r w:rsidRPr="00CD4887">
        <w:rPr>
          <w:rStyle w:val="12"/>
          <w:rFonts w:ascii="Times New Roman" w:hAnsi="Times New Roman" w:cs="Times New Roman"/>
          <w:color w:val="000000"/>
          <w:kern w:val="0"/>
          <w:sz w:val="28"/>
          <w:szCs w:val="28"/>
        </w:rPr>
        <w:lastRenderedPageBreak/>
        <w:t>11.Перечень нормативных правовых актов и иных документов, и</w:t>
      </w:r>
      <w:r w:rsidRPr="00CD4887">
        <w:rPr>
          <w:rStyle w:val="12"/>
          <w:rFonts w:ascii="Times New Roman" w:hAnsi="Times New Roman" w:cs="Times New Roman"/>
          <w:color w:val="000000"/>
          <w:kern w:val="0"/>
          <w:sz w:val="28"/>
          <w:szCs w:val="28"/>
        </w:rPr>
        <w:t>с</w:t>
      </w:r>
      <w:r w:rsidRPr="00CD4887">
        <w:rPr>
          <w:rStyle w:val="12"/>
          <w:rFonts w:ascii="Times New Roman" w:hAnsi="Times New Roman" w:cs="Times New Roman"/>
          <w:color w:val="000000"/>
          <w:kern w:val="0"/>
          <w:sz w:val="28"/>
          <w:szCs w:val="28"/>
        </w:rPr>
        <w:t>пользованных при подготовке МНГП</w:t>
      </w:r>
      <w:bookmarkEnd w:id="103"/>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t>Градостроительный кодекс Росси</w:t>
      </w:r>
      <w:r w:rsidRPr="00CD4887">
        <w:rPr>
          <w:color w:val="000000"/>
          <w:sz w:val="28"/>
          <w:szCs w:val="28"/>
        </w:rPr>
        <w:t>й</w:t>
      </w:r>
      <w:r w:rsidRPr="00CD4887">
        <w:rPr>
          <w:color w:val="000000"/>
          <w:sz w:val="28"/>
          <w:szCs w:val="28"/>
        </w:rPr>
        <w:t>ской Федерации от 05.05.2014г. №131-ФЗ;</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t>Земельный кодекс Российской Фед</w:t>
      </w:r>
      <w:r w:rsidRPr="00CD4887">
        <w:rPr>
          <w:color w:val="000000"/>
          <w:sz w:val="28"/>
          <w:szCs w:val="28"/>
        </w:rPr>
        <w:t>е</w:t>
      </w:r>
      <w:r w:rsidRPr="00CD4887">
        <w:rPr>
          <w:color w:val="000000"/>
          <w:sz w:val="28"/>
          <w:szCs w:val="28"/>
        </w:rPr>
        <w:t>рации от 25.10.2001г. №136-Ф3</w:t>
      </w:r>
      <w:r w:rsidRPr="00CD4887">
        <w:rPr>
          <w:sz w:val="28"/>
          <w:szCs w:val="28"/>
        </w:rPr>
        <w:t>(ред. от 08.03.2015)</w:t>
      </w:r>
      <w:r w:rsidRPr="00CD4887">
        <w:rPr>
          <w:color w:val="000000"/>
          <w:sz w:val="28"/>
          <w:szCs w:val="28"/>
        </w:rPr>
        <w:t>;</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t>Лесной кодекс Российской Федерации от 04.12.2006г. №200-ФЗ;</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t xml:space="preserve">Водный кодекс </w:t>
      </w:r>
      <w:r w:rsidRPr="00CD4887">
        <w:rPr>
          <w:bCs/>
          <w:color w:val="000000"/>
          <w:sz w:val="28"/>
          <w:szCs w:val="28"/>
        </w:rPr>
        <w:t xml:space="preserve">Российской </w:t>
      </w:r>
      <w:r w:rsidRPr="00CD4887">
        <w:rPr>
          <w:color w:val="000000"/>
          <w:sz w:val="28"/>
          <w:szCs w:val="28"/>
        </w:rPr>
        <w:t>Федер</w:t>
      </w:r>
      <w:r w:rsidRPr="00CD4887">
        <w:rPr>
          <w:color w:val="000000"/>
          <w:sz w:val="28"/>
          <w:szCs w:val="28"/>
        </w:rPr>
        <w:t>а</w:t>
      </w:r>
      <w:r w:rsidRPr="00CD4887">
        <w:rPr>
          <w:color w:val="000000"/>
          <w:sz w:val="28"/>
          <w:szCs w:val="28"/>
        </w:rPr>
        <w:t>ции от 03.06.2006г. №74-ФЗ;</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14.03.1995г. №33-ФЗ «Об особо охраняемых природных территориях»;</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t>Федеральный закон от 25.06.2002г. №73-ФЗ «Об объектах культурного наследия (памятниках истории и культуры) народов Ро</w:t>
      </w:r>
      <w:r w:rsidRPr="00CD4887">
        <w:rPr>
          <w:color w:val="000000"/>
          <w:sz w:val="28"/>
          <w:szCs w:val="28"/>
        </w:rPr>
        <w:t>с</w:t>
      </w:r>
      <w:r w:rsidRPr="00CD4887">
        <w:rPr>
          <w:color w:val="000000"/>
          <w:sz w:val="28"/>
          <w:szCs w:val="28"/>
        </w:rPr>
        <w:t xml:space="preserve">сийской Федерации»; </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«Об общих принципах организации местного сам</w:t>
      </w:r>
      <w:r w:rsidRPr="00CD4887">
        <w:rPr>
          <w:color w:val="000000"/>
          <w:sz w:val="28"/>
          <w:szCs w:val="28"/>
        </w:rPr>
        <w:t>о</w:t>
      </w:r>
      <w:r w:rsidRPr="00CD4887">
        <w:rPr>
          <w:color w:val="000000"/>
          <w:sz w:val="28"/>
          <w:szCs w:val="28"/>
        </w:rPr>
        <w:t>управле</w:t>
      </w:r>
      <w:r w:rsidRPr="00CD4887">
        <w:rPr>
          <w:color w:val="000000"/>
          <w:sz w:val="28"/>
          <w:szCs w:val="28"/>
        </w:rPr>
        <w:softHyphen/>
        <w:t>ния в Российской Федерации» от 06.10.2003г. №131-ФЗ;</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10.01.2002г. №7-ФЗ «Об охране окружающей среды» (с изменениями на 18.07.2011г.), действующая р</w:t>
      </w:r>
      <w:r w:rsidRPr="00CD4887">
        <w:rPr>
          <w:color w:val="000000"/>
          <w:sz w:val="28"/>
          <w:szCs w:val="28"/>
        </w:rPr>
        <w:t>е</w:t>
      </w:r>
      <w:r w:rsidRPr="00CD4887">
        <w:rPr>
          <w:color w:val="000000"/>
          <w:sz w:val="28"/>
          <w:szCs w:val="28"/>
        </w:rPr>
        <w:t xml:space="preserve">дакция с 01.08.2011 г.; </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30.03.1999г. №52-ФЗ «О санитарно-эпидемиологическом благополучии населения», (с изменениями на 18.07.2011г.), действующая редакция, с 01.08.2011г.;</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04.05.1999г. №96-ФЗ «Об охране атмосферного воздуха», (с изменениями на 18.07.2011г.);</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24.06.1998г. №89-ФЗ «Об отходах производства и потребления», (с измен</w:t>
      </w:r>
      <w:r w:rsidRPr="00CD4887">
        <w:rPr>
          <w:color w:val="000000"/>
          <w:sz w:val="28"/>
          <w:szCs w:val="28"/>
        </w:rPr>
        <w:t>е</w:t>
      </w:r>
      <w:r w:rsidRPr="00CD4887">
        <w:rPr>
          <w:color w:val="000000"/>
          <w:sz w:val="28"/>
          <w:szCs w:val="28"/>
        </w:rPr>
        <w:t>ниями на 18.07.2011г.);</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09.01.1996г. №3-ФЗ «О радиационной безопасности населения», (с измен</w:t>
      </w:r>
      <w:r w:rsidRPr="00CD4887">
        <w:rPr>
          <w:color w:val="000000"/>
          <w:sz w:val="28"/>
          <w:szCs w:val="28"/>
        </w:rPr>
        <w:t>е</w:t>
      </w:r>
      <w:r w:rsidRPr="00CD4887">
        <w:rPr>
          <w:color w:val="000000"/>
          <w:sz w:val="28"/>
          <w:szCs w:val="28"/>
        </w:rPr>
        <w:t xml:space="preserve">ниями на 18.07.2011г.); </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14.03.1995г. №33-ФЗ «Об особо охраняемых природных территориях», (с изменениями на 18.07.2011г.), действующая редакция, с 02.08.2011г.;</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24.04.1995г. №52-ФЗ «О животном мире», (с изменени</w:t>
      </w:r>
      <w:r w:rsidRPr="00CD4887">
        <w:rPr>
          <w:color w:val="000000"/>
          <w:sz w:val="28"/>
          <w:szCs w:val="28"/>
        </w:rPr>
        <w:t>я</w:t>
      </w:r>
      <w:r w:rsidRPr="00CD4887">
        <w:rPr>
          <w:color w:val="000000"/>
          <w:sz w:val="28"/>
          <w:szCs w:val="28"/>
        </w:rPr>
        <w:t>ми на 18.07.2011г.);</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29.12.2006г. №258-ФЗ «О внесении в отдельные законод</w:t>
      </w:r>
      <w:r w:rsidRPr="00CD4887">
        <w:rPr>
          <w:color w:val="000000"/>
          <w:sz w:val="28"/>
          <w:szCs w:val="28"/>
        </w:rPr>
        <w:t>а</w:t>
      </w:r>
      <w:r w:rsidRPr="00CD4887">
        <w:rPr>
          <w:color w:val="000000"/>
          <w:sz w:val="28"/>
          <w:szCs w:val="28"/>
        </w:rPr>
        <w:t>тельные акты Российской Федерации в связи с совершенствованием разграничения полном</w:t>
      </w:r>
      <w:r w:rsidRPr="00CD4887">
        <w:rPr>
          <w:color w:val="000000"/>
          <w:sz w:val="28"/>
          <w:szCs w:val="28"/>
        </w:rPr>
        <w:t>о</w:t>
      </w:r>
      <w:r w:rsidRPr="00CD4887">
        <w:rPr>
          <w:color w:val="000000"/>
          <w:sz w:val="28"/>
          <w:szCs w:val="28"/>
        </w:rPr>
        <w:t xml:space="preserve">чий»; </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24.07.2002г. №101-ФЗ «Об обороте земель сельскохозяйственного назнач</w:t>
      </w:r>
      <w:r w:rsidRPr="00CD4887">
        <w:rPr>
          <w:color w:val="000000"/>
          <w:sz w:val="28"/>
          <w:szCs w:val="28"/>
        </w:rPr>
        <w:t>е</w:t>
      </w:r>
      <w:r w:rsidRPr="00CD4887">
        <w:rPr>
          <w:color w:val="000000"/>
          <w:sz w:val="28"/>
          <w:szCs w:val="28"/>
        </w:rPr>
        <w:t>ния»;</w:t>
      </w:r>
    </w:p>
    <w:p w:rsidR="00940A36" w:rsidRPr="00CD4887" w:rsidRDefault="00940A36" w:rsidP="00940A36">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22.07.2008г. №123-ФЗ «Технический регламент о требованиях пожарной безопасн</w:t>
      </w:r>
      <w:r w:rsidRPr="00CD4887">
        <w:rPr>
          <w:color w:val="000000"/>
          <w:sz w:val="28"/>
          <w:szCs w:val="28"/>
        </w:rPr>
        <w:t>о</w:t>
      </w:r>
      <w:r w:rsidRPr="00CD4887">
        <w:rPr>
          <w:color w:val="000000"/>
          <w:sz w:val="28"/>
          <w:szCs w:val="28"/>
        </w:rPr>
        <w:t>сти»;</w:t>
      </w:r>
    </w:p>
    <w:p w:rsidR="00940A36" w:rsidRPr="00CD4887" w:rsidRDefault="00940A36" w:rsidP="00940A36">
      <w:pPr>
        <w:shd w:val="clear" w:color="auto" w:fill="FFFFFF"/>
        <w:autoSpaceDE w:val="0"/>
        <w:autoSpaceDN w:val="0"/>
        <w:adjustRightInd w:val="0"/>
        <w:ind w:firstLine="720"/>
        <w:jc w:val="both"/>
        <w:rPr>
          <w:sz w:val="28"/>
          <w:szCs w:val="28"/>
        </w:rPr>
      </w:pPr>
      <w:r w:rsidRPr="00CD4887">
        <w:rPr>
          <w:b/>
          <w:bCs/>
          <w:color w:val="000000"/>
          <w:sz w:val="28"/>
          <w:szCs w:val="28"/>
        </w:rPr>
        <w:t>Строительные нормы и прав</w:t>
      </w:r>
      <w:r w:rsidRPr="00CD4887">
        <w:rPr>
          <w:b/>
          <w:bCs/>
          <w:color w:val="000000"/>
          <w:sz w:val="28"/>
          <w:szCs w:val="28"/>
        </w:rPr>
        <w:t>и</w:t>
      </w:r>
      <w:r w:rsidRPr="00CD4887">
        <w:rPr>
          <w:b/>
          <w:bCs/>
          <w:color w:val="000000"/>
          <w:sz w:val="28"/>
          <w:szCs w:val="28"/>
        </w:rPr>
        <w:t>ла</w:t>
      </w:r>
    </w:p>
    <w:p w:rsidR="00940A36" w:rsidRPr="00CD4887" w:rsidRDefault="00940A36" w:rsidP="00940A36">
      <w:pPr>
        <w:numPr>
          <w:ilvl w:val="0"/>
          <w:numId w:val="6"/>
        </w:numPr>
        <w:shd w:val="clear" w:color="auto" w:fill="FFFFFF"/>
        <w:tabs>
          <w:tab w:val="num" w:pos="0"/>
        </w:tabs>
        <w:autoSpaceDE w:val="0"/>
        <w:autoSpaceDN w:val="0"/>
        <w:adjustRightInd w:val="0"/>
        <w:ind w:left="0" w:firstLine="709"/>
        <w:jc w:val="both"/>
        <w:rPr>
          <w:sz w:val="28"/>
          <w:szCs w:val="28"/>
        </w:rPr>
      </w:pPr>
      <w:r w:rsidRPr="00CD4887">
        <w:rPr>
          <w:sz w:val="28"/>
          <w:szCs w:val="28"/>
        </w:rPr>
        <w:t>СП 42 13330. 2011 «Свод правил. Градостроительство. Планировка и застройка городских и сельских поселений. Актуализированная редакция СНиП 2.07.01-89*;</w:t>
      </w:r>
    </w:p>
    <w:p w:rsidR="00940A36" w:rsidRPr="00CD4887" w:rsidRDefault="00940A36" w:rsidP="00940A36">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lastRenderedPageBreak/>
        <w:t xml:space="preserve"> СНиП 2.04.03-85 «Канализация, наружные сети и сооруж</w:t>
      </w:r>
      <w:r w:rsidRPr="00CD4887">
        <w:rPr>
          <w:color w:val="000000"/>
          <w:sz w:val="28"/>
          <w:szCs w:val="28"/>
        </w:rPr>
        <w:t>е</w:t>
      </w:r>
      <w:r w:rsidRPr="00CD4887">
        <w:rPr>
          <w:color w:val="000000"/>
          <w:sz w:val="28"/>
          <w:szCs w:val="28"/>
        </w:rPr>
        <w:t>ния»;</w:t>
      </w:r>
    </w:p>
    <w:p w:rsidR="00940A36" w:rsidRPr="00CD4887" w:rsidRDefault="00940A36" w:rsidP="00940A36">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t>СНиП 2.06.15-85 «Инженерная зашита территорий от затопления и по</w:t>
      </w:r>
      <w:r w:rsidRPr="00CD4887">
        <w:rPr>
          <w:color w:val="000000"/>
          <w:sz w:val="28"/>
          <w:szCs w:val="28"/>
        </w:rPr>
        <w:t>д</w:t>
      </w:r>
      <w:r w:rsidRPr="00CD4887">
        <w:rPr>
          <w:color w:val="000000"/>
          <w:sz w:val="28"/>
          <w:szCs w:val="28"/>
        </w:rPr>
        <w:t>топления»;</w:t>
      </w:r>
    </w:p>
    <w:p w:rsidR="00940A36" w:rsidRPr="00CD4887" w:rsidRDefault="00940A36" w:rsidP="00940A36">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t>СНиП 2.05.02-85 «Автомобильные дороги»;</w:t>
      </w:r>
    </w:p>
    <w:p w:rsidR="00940A36" w:rsidRPr="00CD4887" w:rsidRDefault="00940A36" w:rsidP="00940A36">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t>СП 11-102-97 «Инженерно-экологические изыскания для строительс</w:t>
      </w:r>
      <w:r w:rsidRPr="00CD4887">
        <w:rPr>
          <w:color w:val="000000"/>
          <w:sz w:val="28"/>
          <w:szCs w:val="28"/>
        </w:rPr>
        <w:t>т</w:t>
      </w:r>
      <w:r w:rsidRPr="00CD4887">
        <w:rPr>
          <w:color w:val="000000"/>
          <w:sz w:val="28"/>
          <w:szCs w:val="28"/>
        </w:rPr>
        <w:t>ва»;</w:t>
      </w:r>
    </w:p>
    <w:p w:rsidR="00940A36" w:rsidRPr="00CD4887" w:rsidRDefault="00940A36" w:rsidP="00940A36">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t>СНиП 11 -04-2003 «Инструкция о порядке разработки, согласования, экспертизы и утверждения градостроительной документ</w:t>
      </w:r>
      <w:r w:rsidRPr="00CD4887">
        <w:rPr>
          <w:color w:val="000000"/>
          <w:sz w:val="28"/>
          <w:szCs w:val="28"/>
        </w:rPr>
        <w:t>а</w:t>
      </w:r>
      <w:r w:rsidRPr="00CD4887">
        <w:rPr>
          <w:color w:val="000000"/>
          <w:sz w:val="28"/>
          <w:szCs w:val="28"/>
        </w:rPr>
        <w:t>ции»;</w:t>
      </w:r>
    </w:p>
    <w:p w:rsidR="00940A36" w:rsidRPr="00CD4887" w:rsidRDefault="00940A36" w:rsidP="00940A36">
      <w:pPr>
        <w:numPr>
          <w:ilvl w:val="0"/>
          <w:numId w:val="6"/>
        </w:numPr>
        <w:tabs>
          <w:tab w:val="num" w:pos="0"/>
        </w:tabs>
        <w:suppressAutoHyphens/>
        <w:ind w:left="0" w:firstLine="709"/>
        <w:jc w:val="both"/>
        <w:rPr>
          <w:sz w:val="28"/>
          <w:szCs w:val="28"/>
        </w:rPr>
      </w:pPr>
      <w:r w:rsidRPr="00CD4887">
        <w:rPr>
          <w:sz w:val="28"/>
          <w:szCs w:val="28"/>
        </w:rPr>
        <w:t>СНиП 2.01.15-90. Инженерная защита территорий, зданий и сооружений от опасных геологических процессов. Основные положения проектирования;</w:t>
      </w:r>
    </w:p>
    <w:p w:rsidR="00940A36" w:rsidRPr="00CD4887" w:rsidRDefault="00940A36" w:rsidP="00940A36">
      <w:pPr>
        <w:numPr>
          <w:ilvl w:val="0"/>
          <w:numId w:val="6"/>
        </w:numPr>
        <w:tabs>
          <w:tab w:val="num" w:pos="0"/>
        </w:tabs>
        <w:suppressAutoHyphens/>
        <w:ind w:left="0" w:firstLine="709"/>
        <w:jc w:val="both"/>
        <w:rPr>
          <w:sz w:val="28"/>
          <w:szCs w:val="28"/>
        </w:rPr>
      </w:pPr>
      <w:r w:rsidRPr="00CD4887">
        <w:rPr>
          <w:sz w:val="28"/>
          <w:szCs w:val="28"/>
        </w:rPr>
        <w:t>ГОСТ Р 22.1.06-99. Безопасность в чрезвычайных ситуациях. Мониторинг и прогнозирование опасных геологических явлений и процессов. Общие требования;</w:t>
      </w:r>
    </w:p>
    <w:p w:rsidR="00940A36" w:rsidRPr="00CD4887" w:rsidRDefault="00940A36" w:rsidP="00940A36">
      <w:pPr>
        <w:shd w:val="clear" w:color="auto" w:fill="FFFFFF"/>
        <w:tabs>
          <w:tab w:val="num" w:pos="0"/>
        </w:tabs>
        <w:autoSpaceDE w:val="0"/>
        <w:autoSpaceDN w:val="0"/>
        <w:adjustRightInd w:val="0"/>
        <w:ind w:firstLine="720"/>
        <w:jc w:val="both"/>
        <w:rPr>
          <w:sz w:val="28"/>
          <w:szCs w:val="28"/>
        </w:rPr>
      </w:pPr>
      <w:r w:rsidRPr="00CD4887">
        <w:rPr>
          <w:b/>
          <w:bCs/>
          <w:color w:val="000000"/>
          <w:sz w:val="28"/>
          <w:szCs w:val="28"/>
        </w:rPr>
        <w:t xml:space="preserve">Санитарные правила </w:t>
      </w:r>
      <w:r w:rsidRPr="00CD4887">
        <w:rPr>
          <w:color w:val="000000"/>
          <w:sz w:val="28"/>
          <w:szCs w:val="28"/>
        </w:rPr>
        <w:t xml:space="preserve">и </w:t>
      </w:r>
      <w:r w:rsidRPr="00CD4887">
        <w:rPr>
          <w:b/>
          <w:bCs/>
          <w:color w:val="000000"/>
          <w:sz w:val="28"/>
          <w:szCs w:val="28"/>
        </w:rPr>
        <w:t>нормы (Са</w:t>
      </w:r>
      <w:r w:rsidRPr="00CD4887">
        <w:rPr>
          <w:b/>
          <w:bCs/>
          <w:color w:val="000000"/>
          <w:sz w:val="28"/>
          <w:szCs w:val="28"/>
        </w:rPr>
        <w:t>н</w:t>
      </w:r>
      <w:r w:rsidRPr="00CD4887">
        <w:rPr>
          <w:b/>
          <w:bCs/>
          <w:color w:val="000000"/>
          <w:sz w:val="28"/>
          <w:szCs w:val="28"/>
        </w:rPr>
        <w:t>ПиН):</w:t>
      </w:r>
    </w:p>
    <w:p w:rsidR="00940A36" w:rsidRPr="00CD4887" w:rsidRDefault="00940A36" w:rsidP="00940A36">
      <w:pPr>
        <w:numPr>
          <w:ilvl w:val="0"/>
          <w:numId w:val="7"/>
        </w:numPr>
        <w:shd w:val="clear" w:color="auto" w:fill="FFFFFF"/>
        <w:tabs>
          <w:tab w:val="clear" w:pos="720"/>
          <w:tab w:val="num" w:pos="0"/>
          <w:tab w:val="left" w:pos="1134"/>
        </w:tabs>
        <w:autoSpaceDE w:val="0"/>
        <w:autoSpaceDN w:val="0"/>
        <w:adjustRightInd w:val="0"/>
        <w:ind w:left="0" w:firstLine="709"/>
        <w:jc w:val="both"/>
        <w:rPr>
          <w:sz w:val="28"/>
          <w:szCs w:val="28"/>
        </w:rPr>
      </w:pPr>
      <w:r w:rsidRPr="00CD4887">
        <w:rPr>
          <w:color w:val="000000"/>
          <w:sz w:val="28"/>
          <w:szCs w:val="28"/>
        </w:rPr>
        <w:t>СанПиН 2.2.1/2.1.1.1200-03 «Санитарно-защитные зоны и санитарная классифи-кация предприятий, сооружений и иных объе</w:t>
      </w:r>
      <w:r w:rsidRPr="00CD4887">
        <w:rPr>
          <w:color w:val="000000"/>
          <w:sz w:val="28"/>
          <w:szCs w:val="28"/>
        </w:rPr>
        <w:t>к</w:t>
      </w:r>
      <w:r w:rsidRPr="00CD4887">
        <w:rPr>
          <w:color w:val="000000"/>
          <w:sz w:val="28"/>
          <w:szCs w:val="28"/>
        </w:rPr>
        <w:t>тов»;</w:t>
      </w:r>
    </w:p>
    <w:p w:rsidR="00940A36" w:rsidRPr="00CD4887" w:rsidRDefault="00940A36" w:rsidP="00940A36">
      <w:pPr>
        <w:numPr>
          <w:ilvl w:val="0"/>
          <w:numId w:val="7"/>
        </w:numPr>
        <w:shd w:val="clear" w:color="auto" w:fill="FFFFFF"/>
        <w:tabs>
          <w:tab w:val="clear" w:pos="720"/>
          <w:tab w:val="num" w:pos="0"/>
          <w:tab w:val="left" w:pos="1134"/>
        </w:tabs>
        <w:autoSpaceDE w:val="0"/>
        <w:autoSpaceDN w:val="0"/>
        <w:adjustRightInd w:val="0"/>
        <w:ind w:left="0" w:firstLine="709"/>
        <w:jc w:val="both"/>
        <w:rPr>
          <w:sz w:val="28"/>
          <w:szCs w:val="28"/>
        </w:rPr>
      </w:pPr>
      <w:r w:rsidRPr="00CD4887">
        <w:rPr>
          <w:color w:val="000000"/>
          <w:sz w:val="28"/>
          <w:szCs w:val="28"/>
        </w:rPr>
        <w:t>СанПиН 2.1.4.1110-02 «Зоны санитарной охраны источников водоснабжения и водопроводов питьевого назнач</w:t>
      </w:r>
      <w:r w:rsidRPr="00CD4887">
        <w:rPr>
          <w:color w:val="000000"/>
          <w:sz w:val="28"/>
          <w:szCs w:val="28"/>
        </w:rPr>
        <w:t>е</w:t>
      </w:r>
      <w:r w:rsidRPr="00CD4887">
        <w:rPr>
          <w:color w:val="000000"/>
          <w:sz w:val="28"/>
          <w:szCs w:val="28"/>
        </w:rPr>
        <w:t>ния»;</w:t>
      </w:r>
    </w:p>
    <w:p w:rsidR="00940A36" w:rsidRPr="00CD4887" w:rsidRDefault="00940A36" w:rsidP="00940A36">
      <w:pPr>
        <w:numPr>
          <w:ilvl w:val="0"/>
          <w:numId w:val="7"/>
        </w:numPr>
        <w:tabs>
          <w:tab w:val="clear" w:pos="720"/>
          <w:tab w:val="num" w:pos="0"/>
          <w:tab w:val="left" w:pos="1134"/>
        </w:tabs>
        <w:ind w:left="0" w:firstLine="709"/>
        <w:jc w:val="both"/>
        <w:rPr>
          <w:sz w:val="28"/>
          <w:szCs w:val="28"/>
        </w:rPr>
      </w:pPr>
      <w:r w:rsidRPr="00CD4887">
        <w:rPr>
          <w:sz w:val="28"/>
          <w:szCs w:val="28"/>
        </w:rPr>
        <w:t>СанПиН 2971-84 «Санитарные правила и нормы защиты населения от возде</w:t>
      </w:r>
      <w:r w:rsidRPr="00CD4887">
        <w:rPr>
          <w:sz w:val="28"/>
          <w:szCs w:val="28"/>
        </w:rPr>
        <w:t>й</w:t>
      </w:r>
      <w:r w:rsidRPr="00CD4887">
        <w:rPr>
          <w:sz w:val="28"/>
          <w:szCs w:val="28"/>
        </w:rPr>
        <w:t>ствия электрического поля, создаваемого воздушными линиями электропередачи (ВЛ) переменного тока промышленной ча</w:t>
      </w:r>
      <w:r w:rsidRPr="00CD4887">
        <w:rPr>
          <w:sz w:val="28"/>
          <w:szCs w:val="28"/>
        </w:rPr>
        <w:t>с</w:t>
      </w:r>
      <w:r w:rsidRPr="00CD4887">
        <w:rPr>
          <w:sz w:val="28"/>
          <w:szCs w:val="28"/>
        </w:rPr>
        <w:t>тоты» и др;</w:t>
      </w:r>
    </w:p>
    <w:p w:rsidR="00940A36" w:rsidRDefault="00940A36" w:rsidP="00940A36">
      <w:pPr>
        <w:pStyle w:val="a8"/>
        <w:widowControl w:val="0"/>
        <w:spacing w:after="0" w:afterAutospacing="0"/>
        <w:ind w:firstLine="709"/>
        <w:rPr>
          <w:b/>
          <w:sz w:val="28"/>
          <w:szCs w:val="28"/>
        </w:rPr>
      </w:pPr>
      <w:r w:rsidRPr="00CD4887">
        <w:rPr>
          <w:b/>
          <w:sz w:val="28"/>
          <w:szCs w:val="28"/>
        </w:rPr>
        <w:t xml:space="preserve">Законодательные акты </w:t>
      </w:r>
      <w:r>
        <w:rPr>
          <w:b/>
          <w:sz w:val="28"/>
          <w:szCs w:val="28"/>
        </w:rPr>
        <w:t>Ханты-Мансийского автономного округа Югры</w:t>
      </w:r>
      <w:r w:rsidRPr="00CD4887">
        <w:rPr>
          <w:b/>
          <w:sz w:val="28"/>
          <w:szCs w:val="28"/>
        </w:rPr>
        <w:t xml:space="preserve"> </w:t>
      </w:r>
    </w:p>
    <w:p w:rsidR="00940A36" w:rsidRDefault="00940A36" w:rsidP="00940A36">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62" w:history="1">
        <w:r w:rsidRPr="00101FED">
          <w:rPr>
            <w:rStyle w:val="a4"/>
            <w:rFonts w:eastAsiaTheme="majorEastAsia"/>
            <w:color w:val="auto"/>
            <w:spacing w:val="2"/>
            <w:sz w:val="28"/>
            <w:szCs w:val="28"/>
          </w:rPr>
          <w:t>Закон Ханты-Мансийского автономного округа - Югры от 18.04.2007 N 39-оз "О градостроительной деятельности на территории Ханты-Мансийского автономного округа - Югры"</w:t>
        </w:r>
      </w:hyperlink>
      <w:r>
        <w:rPr>
          <w:spacing w:val="2"/>
          <w:sz w:val="28"/>
          <w:szCs w:val="28"/>
        </w:rPr>
        <w:t>.</w:t>
      </w:r>
    </w:p>
    <w:p w:rsidR="00940A36" w:rsidRDefault="00940A36" w:rsidP="00940A36">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63" w:history="1">
        <w:r w:rsidRPr="00101FED">
          <w:rPr>
            <w:rStyle w:val="a4"/>
            <w:rFonts w:eastAsiaTheme="majorEastAsia"/>
            <w:color w:val="auto"/>
            <w:spacing w:val="2"/>
            <w:sz w:val="28"/>
            <w:szCs w:val="28"/>
          </w:rPr>
          <w:t>Закон Ханты-Мансийского автономного округа - Югры от 20.09.2010 N 141-оз "О факториях в Ханты-Мансийском автономном округе - Югре"</w:t>
        </w:r>
      </w:hyperlink>
      <w:r>
        <w:rPr>
          <w:spacing w:val="2"/>
          <w:sz w:val="28"/>
          <w:szCs w:val="28"/>
        </w:rPr>
        <w:t>.</w:t>
      </w:r>
    </w:p>
    <w:p w:rsidR="00940A36" w:rsidRDefault="00940A36" w:rsidP="00940A36">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64" w:history="1">
        <w:r w:rsidRPr="00101FED">
          <w:rPr>
            <w:rStyle w:val="a4"/>
            <w:rFonts w:eastAsiaTheme="majorEastAsia"/>
            <w:color w:val="auto"/>
            <w:spacing w:val="2"/>
            <w:sz w:val="28"/>
            <w:szCs w:val="28"/>
          </w:rPr>
          <w:t>Закон Ханты-Мансийского автономного округа - Югры от 18.07.2007 N 84-оз "О региональном нормативе обеспеченности населения Ханты-Мансийского автономного округа - Югры дошкольными образовательными организациями"</w:t>
        </w:r>
      </w:hyperlink>
      <w:r>
        <w:rPr>
          <w:spacing w:val="2"/>
          <w:sz w:val="28"/>
          <w:szCs w:val="28"/>
        </w:rPr>
        <w:t>.</w:t>
      </w:r>
    </w:p>
    <w:p w:rsidR="00940A36" w:rsidRPr="00101FED" w:rsidRDefault="00940A36" w:rsidP="00940A36">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65" w:history="1">
        <w:r w:rsidRPr="00101FED">
          <w:rPr>
            <w:rStyle w:val="a4"/>
            <w:rFonts w:eastAsiaTheme="majorEastAsia"/>
            <w:color w:val="auto"/>
            <w:spacing w:val="2"/>
            <w:sz w:val="28"/>
            <w:szCs w:val="28"/>
          </w:rPr>
          <w:t>Распоряжение Правительства Ханты-Мансийского автономного округа - Югры от 22.03.2013 N 101-рп "О стратегии социально-экономического развития Ханты-Мансийского автономного округа - Югры до 2020 года и на период до 2030 года"</w:t>
        </w:r>
      </w:hyperlink>
      <w:r>
        <w:rPr>
          <w:spacing w:val="2"/>
          <w:sz w:val="28"/>
          <w:szCs w:val="28"/>
        </w:rPr>
        <w:t>.</w:t>
      </w:r>
    </w:p>
    <w:p w:rsidR="00940A36" w:rsidRDefault="00940A36" w:rsidP="00940A36">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66" w:history="1">
        <w:r w:rsidRPr="00101FED">
          <w:rPr>
            <w:rStyle w:val="a4"/>
            <w:rFonts w:eastAsiaTheme="majorEastAsia"/>
            <w:color w:val="auto"/>
            <w:spacing w:val="2"/>
            <w:sz w:val="28"/>
            <w:szCs w:val="28"/>
          </w:rPr>
          <w:t>Распоряжение Правительства Ханты-Мансийского автономного округа - Югры от 09.02.2013 N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hyperlink>
      <w:r>
        <w:rPr>
          <w:spacing w:val="2"/>
          <w:sz w:val="28"/>
          <w:szCs w:val="28"/>
        </w:rPr>
        <w:t>.</w:t>
      </w:r>
    </w:p>
    <w:p w:rsidR="00940A36" w:rsidRDefault="00940A36" w:rsidP="00940A36">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67" w:history="1">
        <w:r w:rsidRPr="00101FED">
          <w:rPr>
            <w:rStyle w:val="a4"/>
            <w:rFonts w:eastAsiaTheme="majorEastAsia"/>
            <w:color w:val="auto"/>
            <w:spacing w:val="2"/>
            <w:sz w:val="28"/>
            <w:szCs w:val="28"/>
          </w:rPr>
          <w:t>Распоряжение Правительства Ханты-Мансийского автономного округа - Югры от 03.11.2011 N 625-рп "О Схеме обращения с отходами производства и потребления в Ханты-Мансийском автономном округе - Югре на период до 2020 года"</w:t>
        </w:r>
      </w:hyperlink>
      <w:r>
        <w:rPr>
          <w:spacing w:val="2"/>
          <w:sz w:val="28"/>
          <w:szCs w:val="28"/>
        </w:rPr>
        <w:t>.</w:t>
      </w:r>
    </w:p>
    <w:p w:rsidR="00940A36" w:rsidRDefault="00940A36" w:rsidP="00940A36">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68" w:history="1">
        <w:r w:rsidRPr="00101FED">
          <w:rPr>
            <w:rStyle w:val="a4"/>
            <w:rFonts w:eastAsiaTheme="majorEastAsia"/>
            <w:color w:val="auto"/>
            <w:spacing w:val="2"/>
            <w:sz w:val="28"/>
            <w:szCs w:val="28"/>
          </w:rPr>
          <w:t>Постановление Правительства Ханты-Мансийского автономного округа - Югры от 05.02.2008 N 26-п "Об утверждении Методики определения нормативной потребности населения Ханты-Мансийского автономного округа - Югры в дошкольных образовательных организациях"</w:t>
        </w:r>
      </w:hyperlink>
      <w:r>
        <w:rPr>
          <w:spacing w:val="2"/>
          <w:sz w:val="28"/>
          <w:szCs w:val="28"/>
        </w:rPr>
        <w:t>.</w:t>
      </w:r>
    </w:p>
    <w:p w:rsidR="00940A36" w:rsidRPr="00101FED" w:rsidRDefault="00940A36" w:rsidP="00940A36">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r w:rsidRPr="00101FED">
        <w:rPr>
          <w:spacing w:val="2"/>
          <w:sz w:val="28"/>
          <w:szCs w:val="28"/>
        </w:rPr>
        <w:t>Приказ Департамента гражданской защиты населения Ханты-Мансийского автономного округа - Югры от 28.02.2013 N 2-нп "Об утверждении примерных расчетов штатной численности, нормативов положенности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 - Югры".</w:t>
      </w:r>
    </w:p>
    <w:p w:rsidR="00940A36" w:rsidRPr="00101FED" w:rsidRDefault="00940A36" w:rsidP="00940A36">
      <w:pPr>
        <w:ind w:firstLine="709"/>
        <w:jc w:val="both"/>
        <w:rPr>
          <w:b/>
          <w:sz w:val="28"/>
          <w:szCs w:val="28"/>
          <w:lang w:bidi="he-IL"/>
        </w:rPr>
      </w:pPr>
    </w:p>
    <w:p w:rsidR="00940A36" w:rsidRPr="00CD4887" w:rsidRDefault="00940A36" w:rsidP="00940A36">
      <w:pPr>
        <w:ind w:firstLine="473"/>
        <w:jc w:val="both"/>
        <w:rPr>
          <w:b/>
          <w:sz w:val="28"/>
          <w:szCs w:val="28"/>
          <w:lang w:bidi="he-IL"/>
        </w:rPr>
      </w:pPr>
      <w:r w:rsidRPr="00CD4887">
        <w:rPr>
          <w:b/>
          <w:sz w:val="28"/>
          <w:szCs w:val="28"/>
          <w:lang w:bidi="he-IL"/>
        </w:rPr>
        <w:t xml:space="preserve">Перечень нормативных актов муниципального образования </w:t>
      </w:r>
      <w:r>
        <w:rPr>
          <w:b/>
          <w:sz w:val="28"/>
          <w:szCs w:val="28"/>
          <w:lang w:bidi="he-IL"/>
        </w:rPr>
        <w:t>сельское поселение Горноправдинск</w:t>
      </w:r>
      <w:r w:rsidRPr="00CD4887">
        <w:rPr>
          <w:b/>
          <w:sz w:val="28"/>
          <w:szCs w:val="28"/>
        </w:rPr>
        <w:t>,</w:t>
      </w:r>
      <w:r w:rsidRPr="00CD4887">
        <w:rPr>
          <w:b/>
          <w:sz w:val="28"/>
          <w:szCs w:val="28"/>
          <w:lang w:bidi="he-IL"/>
        </w:rPr>
        <w:t xml:space="preserve"> кот</w:t>
      </w:r>
      <w:r w:rsidRPr="00CD4887">
        <w:rPr>
          <w:b/>
          <w:sz w:val="28"/>
          <w:szCs w:val="28"/>
          <w:lang w:bidi="he-IL"/>
        </w:rPr>
        <w:t>о</w:t>
      </w:r>
      <w:r w:rsidRPr="00CD4887">
        <w:rPr>
          <w:b/>
          <w:sz w:val="28"/>
          <w:szCs w:val="28"/>
          <w:lang w:bidi="he-IL"/>
        </w:rPr>
        <w:t>рые необходимо учесть при разработке местных нормативов градостроительного прое</w:t>
      </w:r>
      <w:r w:rsidRPr="00CD4887">
        <w:rPr>
          <w:b/>
          <w:sz w:val="28"/>
          <w:szCs w:val="28"/>
          <w:lang w:bidi="he-IL"/>
        </w:rPr>
        <w:t>к</w:t>
      </w:r>
      <w:r w:rsidRPr="00CD4887">
        <w:rPr>
          <w:b/>
          <w:sz w:val="28"/>
          <w:szCs w:val="28"/>
          <w:lang w:bidi="he-IL"/>
        </w:rPr>
        <w:t>тирования:</w:t>
      </w:r>
    </w:p>
    <w:p w:rsidR="00940A36" w:rsidRPr="00CD4887" w:rsidRDefault="00940A36" w:rsidP="00940A36">
      <w:pPr>
        <w:numPr>
          <w:ilvl w:val="0"/>
          <w:numId w:val="44"/>
        </w:numPr>
        <w:ind w:left="0" w:firstLine="709"/>
        <w:rPr>
          <w:sz w:val="28"/>
          <w:szCs w:val="28"/>
        </w:rPr>
      </w:pPr>
      <w:r w:rsidRPr="00CD4887">
        <w:rPr>
          <w:sz w:val="28"/>
          <w:szCs w:val="28"/>
        </w:rPr>
        <w:t xml:space="preserve">Устав муниципального образования </w:t>
      </w:r>
      <w:r>
        <w:rPr>
          <w:sz w:val="28"/>
          <w:szCs w:val="28"/>
        </w:rPr>
        <w:t>сельское поселение Горноправдинск</w:t>
      </w:r>
      <w:r w:rsidRPr="00CD4887">
        <w:rPr>
          <w:sz w:val="28"/>
          <w:szCs w:val="28"/>
        </w:rPr>
        <w:t>;</w:t>
      </w:r>
    </w:p>
    <w:p w:rsidR="00940A36" w:rsidRPr="00CD4887" w:rsidRDefault="00940A36" w:rsidP="00940A36">
      <w:pPr>
        <w:numPr>
          <w:ilvl w:val="0"/>
          <w:numId w:val="44"/>
        </w:numPr>
        <w:ind w:left="0" w:firstLine="709"/>
        <w:rPr>
          <w:sz w:val="28"/>
          <w:szCs w:val="28"/>
        </w:rPr>
      </w:pPr>
      <w:r w:rsidRPr="00CD4887">
        <w:rPr>
          <w:sz w:val="28"/>
          <w:szCs w:val="28"/>
        </w:rPr>
        <w:t xml:space="preserve">Генеральный план муниципального образования </w:t>
      </w:r>
      <w:r>
        <w:rPr>
          <w:sz w:val="28"/>
          <w:szCs w:val="28"/>
        </w:rPr>
        <w:t>сельское поселение Горноправдинск</w:t>
      </w:r>
      <w:r w:rsidRPr="00CD4887">
        <w:rPr>
          <w:sz w:val="28"/>
          <w:szCs w:val="28"/>
        </w:rPr>
        <w:t>;</w:t>
      </w:r>
    </w:p>
    <w:p w:rsidR="00940A36" w:rsidRPr="00CD4887" w:rsidRDefault="00940A36" w:rsidP="00940A36">
      <w:pPr>
        <w:numPr>
          <w:ilvl w:val="0"/>
          <w:numId w:val="44"/>
        </w:numPr>
        <w:ind w:left="0" w:firstLine="709"/>
        <w:rPr>
          <w:sz w:val="28"/>
          <w:szCs w:val="28"/>
        </w:rPr>
      </w:pPr>
      <w:r w:rsidRPr="00CD4887">
        <w:rPr>
          <w:sz w:val="28"/>
          <w:szCs w:val="28"/>
        </w:rPr>
        <w:t xml:space="preserve">Правила землепользования и застройки муниципального образования </w:t>
      </w:r>
      <w:r>
        <w:rPr>
          <w:sz w:val="28"/>
          <w:szCs w:val="28"/>
        </w:rPr>
        <w:t>сельское поселение Горноправдинска</w:t>
      </w:r>
      <w:r w:rsidRPr="00CD4887">
        <w:rPr>
          <w:sz w:val="28"/>
          <w:szCs w:val="28"/>
        </w:rPr>
        <w:t>;</w:t>
      </w:r>
    </w:p>
    <w:p w:rsidR="00940A36" w:rsidRPr="0028491D" w:rsidRDefault="00940A36" w:rsidP="00940A36">
      <w:pPr>
        <w:pStyle w:val="1"/>
        <w:ind w:right="283"/>
        <w:jc w:val="center"/>
        <w:rPr>
          <w:rStyle w:val="12"/>
          <w:rFonts w:ascii="Times New Roman" w:hAnsi="Times New Roman" w:cs="Times New Roman"/>
          <w:kern w:val="0"/>
          <w:sz w:val="28"/>
          <w:szCs w:val="28"/>
        </w:rPr>
      </w:pPr>
      <w:bookmarkStart w:id="104" w:name="_Toc436664484"/>
      <w:r>
        <w:rPr>
          <w:rStyle w:val="12"/>
          <w:rFonts w:ascii="Times New Roman" w:hAnsi="Times New Roman" w:cs="Times New Roman"/>
          <w:kern w:val="0"/>
          <w:sz w:val="28"/>
          <w:szCs w:val="28"/>
        </w:rPr>
        <w:br w:type="page"/>
      </w:r>
      <w:bookmarkStart w:id="105" w:name="_Toc437506453"/>
      <w:r w:rsidRPr="0028491D">
        <w:rPr>
          <w:rStyle w:val="12"/>
          <w:rFonts w:ascii="Times New Roman" w:hAnsi="Times New Roman" w:cs="Times New Roman"/>
          <w:kern w:val="0"/>
          <w:sz w:val="28"/>
          <w:szCs w:val="28"/>
        </w:rPr>
        <w:lastRenderedPageBreak/>
        <w:t>П</w:t>
      </w:r>
      <w:r>
        <w:rPr>
          <w:rStyle w:val="12"/>
          <w:rFonts w:ascii="Times New Roman" w:hAnsi="Times New Roman" w:cs="Times New Roman"/>
          <w:kern w:val="0"/>
          <w:sz w:val="28"/>
          <w:szCs w:val="28"/>
        </w:rPr>
        <w:t>р</w:t>
      </w:r>
      <w:r w:rsidRPr="0028491D">
        <w:rPr>
          <w:rStyle w:val="12"/>
          <w:rFonts w:ascii="Times New Roman" w:hAnsi="Times New Roman" w:cs="Times New Roman"/>
          <w:kern w:val="0"/>
          <w:sz w:val="28"/>
          <w:szCs w:val="28"/>
        </w:rPr>
        <w:t>иложение 1. Перечень принятых сокращений и единиц измерения</w:t>
      </w:r>
      <w:bookmarkEnd w:id="104"/>
      <w:bookmarkEnd w:id="105"/>
    </w:p>
    <w:tbl>
      <w:tblPr>
        <w:tblW w:w="5166" w:type="pct"/>
        <w:tblBorders>
          <w:top w:val="single" w:sz="4" w:space="0" w:color="auto"/>
        </w:tblBorders>
        <w:tblLook w:val="0000" w:firstRow="0" w:lastRow="0" w:firstColumn="0" w:lastColumn="0" w:noHBand="0" w:noVBand="0"/>
      </w:tblPr>
      <w:tblGrid>
        <w:gridCol w:w="3228"/>
        <w:gridCol w:w="6661"/>
      </w:tblGrid>
      <w:tr w:rsidR="00940A36" w:rsidRPr="0028491D" w:rsidTr="00981CAB">
        <w:tblPrEx>
          <w:tblCellMar>
            <w:top w:w="0" w:type="dxa"/>
            <w:bottom w:w="0" w:type="dxa"/>
          </w:tblCellMar>
        </w:tblPrEx>
        <w:trPr>
          <w:trHeight w:val="300"/>
        </w:trPr>
        <w:tc>
          <w:tcPr>
            <w:tcW w:w="1632" w:type="pct"/>
            <w:tcBorders>
              <w:left w:val="single" w:sz="4" w:space="0" w:color="auto"/>
              <w:bottom w:val="single" w:sz="4" w:space="0" w:color="auto"/>
              <w:right w:val="single" w:sz="4" w:space="0" w:color="auto"/>
            </w:tcBorders>
          </w:tcPr>
          <w:p w:rsidR="00940A36" w:rsidRPr="0028491D" w:rsidRDefault="00940A36" w:rsidP="00981CAB">
            <w:pPr>
              <w:tabs>
                <w:tab w:val="left" w:pos="709"/>
              </w:tabs>
              <w:jc w:val="center"/>
              <w:rPr>
                <w:b/>
                <w:sz w:val="28"/>
                <w:szCs w:val="28"/>
              </w:rPr>
            </w:pPr>
            <w:r w:rsidRPr="0028491D">
              <w:rPr>
                <w:b/>
                <w:sz w:val="28"/>
                <w:szCs w:val="28"/>
              </w:rPr>
              <w:t>Обозначение</w:t>
            </w:r>
          </w:p>
        </w:tc>
        <w:tc>
          <w:tcPr>
            <w:tcW w:w="3368" w:type="pct"/>
            <w:tcBorders>
              <w:left w:val="single" w:sz="4" w:space="0" w:color="auto"/>
              <w:bottom w:val="single" w:sz="4" w:space="0" w:color="auto"/>
              <w:right w:val="single" w:sz="4" w:space="0" w:color="auto"/>
            </w:tcBorders>
          </w:tcPr>
          <w:p w:rsidR="00940A36" w:rsidRPr="0028491D" w:rsidRDefault="00940A36" w:rsidP="00981CAB">
            <w:pPr>
              <w:tabs>
                <w:tab w:val="left" w:pos="709"/>
              </w:tabs>
              <w:jc w:val="center"/>
              <w:rPr>
                <w:b/>
                <w:sz w:val="28"/>
                <w:szCs w:val="28"/>
              </w:rPr>
            </w:pPr>
            <w:r w:rsidRPr="0028491D">
              <w:rPr>
                <w:b/>
                <w:sz w:val="28"/>
                <w:szCs w:val="28"/>
              </w:rPr>
              <w:t xml:space="preserve">Наименование единицы измерения </w:t>
            </w:r>
          </w:p>
        </w:tc>
      </w:tr>
      <w:tr w:rsidR="00940A36" w:rsidRPr="0028491D" w:rsidTr="00981CAB">
        <w:tblPrEx>
          <w:tblCellMar>
            <w:top w:w="0" w:type="dxa"/>
            <w:bottom w:w="0" w:type="dxa"/>
          </w:tblCellMar>
        </w:tblPrEx>
        <w:trPr>
          <w:trHeight w:val="300"/>
        </w:trPr>
        <w:tc>
          <w:tcPr>
            <w:tcW w:w="1632" w:type="pct"/>
            <w:tcBorders>
              <w:left w:val="single" w:sz="4" w:space="0" w:color="auto"/>
              <w:bottom w:val="single" w:sz="4" w:space="0" w:color="auto"/>
              <w:right w:val="single" w:sz="4" w:space="0" w:color="auto"/>
            </w:tcBorders>
          </w:tcPr>
          <w:p w:rsidR="00940A36" w:rsidRPr="0042397A" w:rsidRDefault="00940A36" w:rsidP="00981CAB">
            <w:pPr>
              <w:tabs>
                <w:tab w:val="left" w:pos="709"/>
              </w:tabs>
              <w:jc w:val="center"/>
              <w:rPr>
                <w:sz w:val="28"/>
                <w:szCs w:val="28"/>
              </w:rPr>
            </w:pPr>
            <w:r w:rsidRPr="0042397A">
              <w:rPr>
                <w:sz w:val="28"/>
                <w:szCs w:val="28"/>
              </w:rPr>
              <w:t>чел.</w:t>
            </w:r>
          </w:p>
        </w:tc>
        <w:tc>
          <w:tcPr>
            <w:tcW w:w="3368" w:type="pct"/>
            <w:tcBorders>
              <w:left w:val="single" w:sz="4" w:space="0" w:color="auto"/>
              <w:bottom w:val="single" w:sz="4" w:space="0" w:color="auto"/>
              <w:right w:val="single" w:sz="4" w:space="0" w:color="auto"/>
            </w:tcBorders>
          </w:tcPr>
          <w:p w:rsidR="00940A36" w:rsidRPr="0042397A" w:rsidRDefault="00940A36" w:rsidP="00981CAB">
            <w:pPr>
              <w:tabs>
                <w:tab w:val="left" w:pos="709"/>
              </w:tabs>
              <w:jc w:val="center"/>
              <w:rPr>
                <w:sz w:val="28"/>
                <w:szCs w:val="28"/>
              </w:rPr>
            </w:pPr>
            <w:r w:rsidRPr="0042397A">
              <w:rPr>
                <w:sz w:val="28"/>
                <w:szCs w:val="28"/>
              </w:rPr>
              <w:t>человек</w:t>
            </w:r>
          </w:p>
        </w:tc>
      </w:tr>
      <w:tr w:rsidR="00940A36" w:rsidRPr="0028491D" w:rsidTr="00981CAB">
        <w:tblPrEx>
          <w:tblCellMar>
            <w:top w:w="0" w:type="dxa"/>
            <w:bottom w:w="0" w:type="dxa"/>
          </w:tblCellMar>
        </w:tblPrEx>
        <w:trPr>
          <w:trHeight w:val="300"/>
        </w:trPr>
        <w:tc>
          <w:tcPr>
            <w:tcW w:w="1632" w:type="pct"/>
            <w:tcBorders>
              <w:left w:val="single" w:sz="4" w:space="0" w:color="auto"/>
              <w:bottom w:val="single" w:sz="4" w:space="0" w:color="auto"/>
              <w:right w:val="single" w:sz="4" w:space="0" w:color="auto"/>
            </w:tcBorders>
          </w:tcPr>
          <w:p w:rsidR="00940A36" w:rsidRPr="0042397A" w:rsidRDefault="00940A36" w:rsidP="00981CAB">
            <w:pPr>
              <w:tabs>
                <w:tab w:val="left" w:pos="709"/>
              </w:tabs>
              <w:jc w:val="center"/>
              <w:rPr>
                <w:sz w:val="28"/>
                <w:szCs w:val="28"/>
              </w:rPr>
            </w:pPr>
            <w:r>
              <w:rPr>
                <w:sz w:val="28"/>
                <w:szCs w:val="28"/>
              </w:rPr>
              <w:t>ПЗЗ</w:t>
            </w:r>
          </w:p>
        </w:tc>
        <w:tc>
          <w:tcPr>
            <w:tcW w:w="3368" w:type="pct"/>
            <w:tcBorders>
              <w:left w:val="single" w:sz="4" w:space="0" w:color="auto"/>
              <w:bottom w:val="single" w:sz="4" w:space="0" w:color="auto"/>
              <w:right w:val="single" w:sz="4" w:space="0" w:color="auto"/>
            </w:tcBorders>
          </w:tcPr>
          <w:p w:rsidR="00940A36" w:rsidRPr="0042397A" w:rsidRDefault="00940A36" w:rsidP="00981CAB">
            <w:pPr>
              <w:tabs>
                <w:tab w:val="left" w:pos="709"/>
              </w:tabs>
              <w:jc w:val="center"/>
              <w:rPr>
                <w:sz w:val="28"/>
                <w:szCs w:val="28"/>
              </w:rPr>
            </w:pPr>
            <w:r>
              <w:rPr>
                <w:sz w:val="28"/>
                <w:szCs w:val="28"/>
              </w:rPr>
              <w:t>Правила землепользования и застройки</w:t>
            </w:r>
          </w:p>
        </w:tc>
      </w:tr>
      <w:tr w:rsidR="00940A36" w:rsidRPr="0028491D" w:rsidTr="00981CAB">
        <w:tblPrEx>
          <w:tblCellMar>
            <w:top w:w="0" w:type="dxa"/>
            <w:bottom w:w="0" w:type="dxa"/>
          </w:tblCellMar>
        </w:tblPrEx>
        <w:trPr>
          <w:trHeight w:val="300"/>
        </w:trPr>
        <w:tc>
          <w:tcPr>
            <w:tcW w:w="1632" w:type="pct"/>
            <w:tcBorders>
              <w:left w:val="single" w:sz="4" w:space="0" w:color="auto"/>
              <w:bottom w:val="single" w:sz="4" w:space="0" w:color="auto"/>
              <w:right w:val="single" w:sz="4" w:space="0" w:color="auto"/>
            </w:tcBorders>
          </w:tcPr>
          <w:p w:rsidR="00940A36" w:rsidRDefault="00940A36" w:rsidP="00981CAB">
            <w:pPr>
              <w:tabs>
                <w:tab w:val="left" w:pos="709"/>
              </w:tabs>
              <w:jc w:val="center"/>
              <w:rPr>
                <w:sz w:val="28"/>
                <w:szCs w:val="28"/>
              </w:rPr>
            </w:pPr>
            <w:r>
              <w:rPr>
                <w:sz w:val="28"/>
                <w:szCs w:val="28"/>
              </w:rPr>
              <w:t>ППТ</w:t>
            </w:r>
          </w:p>
        </w:tc>
        <w:tc>
          <w:tcPr>
            <w:tcW w:w="3368" w:type="pct"/>
            <w:tcBorders>
              <w:left w:val="single" w:sz="4" w:space="0" w:color="auto"/>
              <w:bottom w:val="single" w:sz="4" w:space="0" w:color="auto"/>
              <w:right w:val="single" w:sz="4" w:space="0" w:color="auto"/>
            </w:tcBorders>
          </w:tcPr>
          <w:p w:rsidR="00940A36" w:rsidRDefault="00940A36" w:rsidP="00981CAB">
            <w:pPr>
              <w:tabs>
                <w:tab w:val="left" w:pos="709"/>
              </w:tabs>
              <w:jc w:val="center"/>
              <w:rPr>
                <w:sz w:val="28"/>
                <w:szCs w:val="28"/>
              </w:rPr>
            </w:pPr>
            <w:r>
              <w:rPr>
                <w:sz w:val="28"/>
                <w:szCs w:val="28"/>
              </w:rPr>
              <w:t>Проект планировки территории</w:t>
            </w:r>
          </w:p>
        </w:tc>
      </w:tr>
      <w:tr w:rsidR="00940A36" w:rsidRPr="0028491D" w:rsidTr="00981CAB">
        <w:tblPrEx>
          <w:tblCellMar>
            <w:top w:w="0" w:type="dxa"/>
            <w:bottom w:w="0" w:type="dxa"/>
          </w:tblCellMar>
        </w:tblPrEx>
        <w:trPr>
          <w:trHeight w:val="300"/>
        </w:trPr>
        <w:tc>
          <w:tcPr>
            <w:tcW w:w="1632" w:type="pct"/>
            <w:tcBorders>
              <w:left w:val="single" w:sz="4" w:space="0" w:color="auto"/>
              <w:bottom w:val="single" w:sz="4" w:space="0" w:color="auto"/>
              <w:right w:val="single" w:sz="4" w:space="0" w:color="auto"/>
            </w:tcBorders>
          </w:tcPr>
          <w:p w:rsidR="00940A36" w:rsidRPr="0042397A" w:rsidRDefault="00940A36" w:rsidP="00981CAB">
            <w:pPr>
              <w:tabs>
                <w:tab w:val="left" w:pos="709"/>
              </w:tabs>
              <w:jc w:val="center"/>
              <w:rPr>
                <w:sz w:val="28"/>
                <w:szCs w:val="28"/>
              </w:rPr>
            </w:pPr>
            <w:r>
              <w:rPr>
                <w:sz w:val="28"/>
                <w:szCs w:val="28"/>
              </w:rPr>
              <w:t>ГП(ГПЗУ)</w:t>
            </w:r>
          </w:p>
        </w:tc>
        <w:tc>
          <w:tcPr>
            <w:tcW w:w="3368" w:type="pct"/>
            <w:tcBorders>
              <w:left w:val="single" w:sz="4" w:space="0" w:color="auto"/>
              <w:bottom w:val="single" w:sz="4" w:space="0" w:color="auto"/>
              <w:right w:val="single" w:sz="4" w:space="0" w:color="auto"/>
            </w:tcBorders>
          </w:tcPr>
          <w:p w:rsidR="00940A36" w:rsidRPr="0042397A" w:rsidRDefault="00940A36" w:rsidP="00981CAB">
            <w:pPr>
              <w:tabs>
                <w:tab w:val="left" w:pos="709"/>
              </w:tabs>
              <w:jc w:val="center"/>
              <w:rPr>
                <w:sz w:val="28"/>
                <w:szCs w:val="28"/>
              </w:rPr>
            </w:pPr>
            <w:r>
              <w:rPr>
                <w:sz w:val="28"/>
                <w:szCs w:val="28"/>
              </w:rPr>
              <w:t>Градостроительный план земельного участка</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тыс.</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тысяча</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Pr>
                <w:sz w:val="28"/>
                <w:szCs w:val="28"/>
              </w:rPr>
              <w:t>ед.</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Pr>
                <w:sz w:val="28"/>
                <w:szCs w:val="28"/>
              </w:rPr>
              <w:t>единиц</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метр</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км</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километр</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га</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гектар</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Pr>
                <w:sz w:val="28"/>
                <w:szCs w:val="28"/>
              </w:rPr>
              <w:t>кг.</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Pr>
                <w:sz w:val="28"/>
                <w:szCs w:val="28"/>
              </w:rPr>
              <w:t>киллограмм</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w:t>
            </w:r>
            <w:r w:rsidRPr="0028491D">
              <w:rPr>
                <w:sz w:val="28"/>
                <w:szCs w:val="28"/>
                <w:vertAlign w:val="superscript"/>
              </w:rPr>
              <w:t>2</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lang w:val="en-US"/>
              </w:rPr>
            </w:pPr>
            <w:r w:rsidRPr="0028491D">
              <w:rPr>
                <w:sz w:val="28"/>
                <w:szCs w:val="28"/>
              </w:rPr>
              <w:t>квадратный метр</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w:t>
            </w:r>
            <w:r w:rsidRPr="0028491D">
              <w:rPr>
                <w:sz w:val="28"/>
                <w:szCs w:val="28"/>
                <w:vertAlign w:val="superscript"/>
              </w:rPr>
              <w:t>3</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кубический метр</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т</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тонна</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lang w:val="en-US"/>
              </w:rPr>
            </w:pPr>
            <w:r w:rsidRPr="0028491D">
              <w:rPr>
                <w:sz w:val="28"/>
                <w:szCs w:val="28"/>
              </w:rPr>
              <w:t>кВ</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lang w:val="en-US"/>
              </w:rPr>
            </w:pPr>
            <w:r w:rsidRPr="0028491D">
              <w:rPr>
                <w:sz w:val="28"/>
                <w:szCs w:val="28"/>
              </w:rPr>
              <w:t>киловольт</w:t>
            </w:r>
          </w:p>
        </w:tc>
      </w:tr>
      <w:tr w:rsidR="00940A36" w:rsidRPr="0028491D" w:rsidTr="00981CAB">
        <w:tblPrEx>
          <w:tblCellMar>
            <w:top w:w="0" w:type="dxa"/>
            <w:bottom w:w="0" w:type="dxa"/>
          </w:tblCellMar>
        </w:tblPrEx>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Pr>
                <w:sz w:val="28"/>
                <w:szCs w:val="28"/>
              </w:rPr>
              <w:t>проценты</w:t>
            </w:r>
          </w:p>
        </w:tc>
      </w:tr>
      <w:tr w:rsidR="00940A36" w:rsidRPr="0028491D" w:rsidTr="00981CAB">
        <w:tblPrEx>
          <w:tblCellMar>
            <w:top w:w="0" w:type="dxa"/>
            <w:bottom w:w="0" w:type="dxa"/>
          </w:tblCellMar>
        </w:tblPrEx>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Гкал/час</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lang w:val="en-US"/>
              </w:rPr>
            </w:pPr>
            <w:r w:rsidRPr="0028491D">
              <w:rPr>
                <w:sz w:val="28"/>
                <w:szCs w:val="28"/>
              </w:rPr>
              <w:t>гигакалория в час</w:t>
            </w:r>
          </w:p>
        </w:tc>
      </w:tr>
      <w:tr w:rsidR="00940A36" w:rsidRPr="0028491D" w:rsidTr="00981CAB">
        <w:tblPrEx>
          <w:tblCellMar>
            <w:top w:w="0" w:type="dxa"/>
            <w:bottom w:w="0" w:type="dxa"/>
          </w:tblCellMar>
        </w:tblPrEx>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90701C">
              <w:rPr>
                <w:spacing w:val="-2"/>
                <w:sz w:val="28"/>
                <w:szCs w:val="28"/>
              </w:rPr>
              <w:t>кВт/чел</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Pr>
                <w:sz w:val="28"/>
                <w:szCs w:val="28"/>
              </w:rPr>
              <w:t>киловатт на человека</w:t>
            </w:r>
          </w:p>
        </w:tc>
      </w:tr>
      <w:tr w:rsidR="00940A36" w:rsidRPr="0028491D" w:rsidTr="00981CAB">
        <w:tblPrEx>
          <w:tblCellMar>
            <w:top w:w="0" w:type="dxa"/>
            <w:bottom w:w="0" w:type="dxa"/>
          </w:tblCellMar>
        </w:tblPrEx>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940A36" w:rsidRPr="0090701C" w:rsidRDefault="00940A36" w:rsidP="00981CAB">
            <w:pPr>
              <w:tabs>
                <w:tab w:val="left" w:pos="709"/>
              </w:tabs>
              <w:jc w:val="center"/>
              <w:rPr>
                <w:spacing w:val="-2"/>
                <w:sz w:val="28"/>
                <w:szCs w:val="28"/>
              </w:rPr>
            </w:pPr>
            <w:r w:rsidRPr="0090701C">
              <w:rPr>
                <w:sz w:val="28"/>
                <w:szCs w:val="28"/>
              </w:rPr>
              <w:t>кВт*ч/чел в мес</w:t>
            </w:r>
          </w:p>
        </w:tc>
        <w:tc>
          <w:tcPr>
            <w:tcW w:w="3368" w:type="pct"/>
            <w:tcBorders>
              <w:top w:val="single" w:sz="4" w:space="0" w:color="auto"/>
              <w:left w:val="single" w:sz="4" w:space="0" w:color="auto"/>
              <w:bottom w:val="single" w:sz="4" w:space="0" w:color="auto"/>
              <w:right w:val="single" w:sz="4" w:space="0" w:color="auto"/>
            </w:tcBorders>
          </w:tcPr>
          <w:p w:rsidR="00940A36" w:rsidRDefault="00940A36" w:rsidP="00981CAB">
            <w:pPr>
              <w:tabs>
                <w:tab w:val="left" w:pos="709"/>
              </w:tabs>
              <w:jc w:val="center"/>
              <w:rPr>
                <w:sz w:val="28"/>
                <w:szCs w:val="28"/>
              </w:rPr>
            </w:pPr>
            <w:r>
              <w:rPr>
                <w:sz w:val="28"/>
                <w:szCs w:val="28"/>
              </w:rPr>
              <w:t>киловатт в час на человека в месяц</w:t>
            </w:r>
          </w:p>
        </w:tc>
      </w:tr>
      <w:tr w:rsidR="00940A36" w:rsidRPr="0028491D" w:rsidTr="00981CAB">
        <w:tblPrEx>
          <w:tblCellMar>
            <w:top w:w="0" w:type="dxa"/>
            <w:bottom w:w="0" w:type="dxa"/>
          </w:tblCellMar>
        </w:tblPrEx>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940A36" w:rsidRPr="0090701C" w:rsidRDefault="00940A36" w:rsidP="00981CAB">
            <w:pPr>
              <w:tabs>
                <w:tab w:val="left" w:pos="709"/>
              </w:tabs>
              <w:jc w:val="center"/>
              <w:rPr>
                <w:sz w:val="28"/>
                <w:szCs w:val="28"/>
              </w:rPr>
            </w:pPr>
            <w:r w:rsidRPr="0090701C">
              <w:rPr>
                <w:sz w:val="28"/>
                <w:szCs w:val="28"/>
              </w:rPr>
              <w:t>МДж</w:t>
            </w:r>
          </w:p>
        </w:tc>
        <w:tc>
          <w:tcPr>
            <w:tcW w:w="3368" w:type="pct"/>
            <w:tcBorders>
              <w:top w:val="single" w:sz="4" w:space="0" w:color="auto"/>
              <w:left w:val="single" w:sz="4" w:space="0" w:color="auto"/>
              <w:bottom w:val="single" w:sz="4" w:space="0" w:color="auto"/>
              <w:right w:val="single" w:sz="4" w:space="0" w:color="auto"/>
            </w:tcBorders>
          </w:tcPr>
          <w:p w:rsidR="00940A36" w:rsidRDefault="00940A36" w:rsidP="00981CAB">
            <w:pPr>
              <w:tabs>
                <w:tab w:val="left" w:pos="709"/>
              </w:tabs>
              <w:jc w:val="center"/>
              <w:rPr>
                <w:sz w:val="28"/>
                <w:szCs w:val="28"/>
              </w:rPr>
            </w:pPr>
            <w:r>
              <w:rPr>
                <w:sz w:val="28"/>
                <w:szCs w:val="28"/>
              </w:rPr>
              <w:t>мега джоулей</w:t>
            </w:r>
          </w:p>
        </w:tc>
      </w:tr>
      <w:tr w:rsidR="00940A36" w:rsidRPr="0028491D" w:rsidTr="00981CAB">
        <w:tblPrEx>
          <w:tblCellMar>
            <w:top w:w="0" w:type="dxa"/>
            <w:bottom w:w="0" w:type="dxa"/>
          </w:tblCellMar>
        </w:tblPrEx>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940A36" w:rsidRPr="0090701C" w:rsidRDefault="00940A36" w:rsidP="00981CAB">
            <w:pPr>
              <w:tabs>
                <w:tab w:val="left" w:pos="709"/>
              </w:tabs>
              <w:jc w:val="center"/>
              <w:rPr>
                <w:sz w:val="28"/>
                <w:szCs w:val="28"/>
              </w:rPr>
            </w:pPr>
            <w:r w:rsidRPr="0090701C">
              <w:rPr>
                <w:sz w:val="28"/>
                <w:szCs w:val="28"/>
              </w:rPr>
              <w:t>Мбит/сек</w:t>
            </w:r>
          </w:p>
        </w:tc>
        <w:tc>
          <w:tcPr>
            <w:tcW w:w="3368" w:type="pct"/>
            <w:tcBorders>
              <w:top w:val="single" w:sz="4" w:space="0" w:color="auto"/>
              <w:left w:val="single" w:sz="4" w:space="0" w:color="auto"/>
              <w:bottom w:val="single" w:sz="4" w:space="0" w:color="auto"/>
              <w:right w:val="single" w:sz="4" w:space="0" w:color="auto"/>
            </w:tcBorders>
          </w:tcPr>
          <w:p w:rsidR="00940A36" w:rsidRDefault="00940A36" w:rsidP="00981CAB">
            <w:pPr>
              <w:tabs>
                <w:tab w:val="left" w:pos="709"/>
              </w:tabs>
              <w:jc w:val="center"/>
              <w:rPr>
                <w:sz w:val="28"/>
                <w:szCs w:val="28"/>
              </w:rPr>
            </w:pPr>
            <w:r>
              <w:rPr>
                <w:sz w:val="28"/>
                <w:szCs w:val="28"/>
              </w:rPr>
              <w:t>мегабит в секунду</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км/час</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километр в час</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w:t>
            </w:r>
            <w:r w:rsidRPr="0028491D">
              <w:rPr>
                <w:sz w:val="28"/>
                <w:szCs w:val="28"/>
                <w:vertAlign w:val="superscript"/>
              </w:rPr>
              <w:t>3</w:t>
            </w:r>
            <w:r w:rsidRPr="0028491D">
              <w:rPr>
                <w:sz w:val="28"/>
                <w:szCs w:val="28"/>
              </w:rPr>
              <w:t>/сут.</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lang w:val="en-US"/>
              </w:rPr>
            </w:pPr>
            <w:r w:rsidRPr="0028491D">
              <w:rPr>
                <w:sz w:val="28"/>
                <w:szCs w:val="28"/>
              </w:rPr>
              <w:t>Кубический метр в сутки</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w:t>
            </w:r>
            <w:r w:rsidRPr="0028491D">
              <w:rPr>
                <w:sz w:val="28"/>
                <w:szCs w:val="28"/>
                <w:vertAlign w:val="superscript"/>
              </w:rPr>
              <w:t>3</w:t>
            </w:r>
            <w:r w:rsidRPr="0028491D">
              <w:rPr>
                <w:sz w:val="28"/>
                <w:szCs w:val="28"/>
              </w:rPr>
              <w:t>/год</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lang w:val="en-US"/>
              </w:rPr>
            </w:pPr>
            <w:r w:rsidRPr="0028491D">
              <w:rPr>
                <w:sz w:val="28"/>
                <w:szCs w:val="28"/>
              </w:rPr>
              <w:t>кубический метр в год</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тыс. м</w:t>
            </w:r>
            <w:r w:rsidRPr="0028491D">
              <w:rPr>
                <w:sz w:val="28"/>
                <w:szCs w:val="28"/>
                <w:vertAlign w:val="superscript"/>
              </w:rPr>
              <w:t>2</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тысяча квадратных метров</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w:t>
            </w:r>
            <w:r w:rsidRPr="0028491D">
              <w:rPr>
                <w:sz w:val="28"/>
                <w:szCs w:val="28"/>
                <w:vertAlign w:val="superscript"/>
              </w:rPr>
              <w:t>3</w:t>
            </w:r>
            <w:r w:rsidRPr="0028491D">
              <w:rPr>
                <w:sz w:val="28"/>
                <w:szCs w:val="28"/>
              </w:rPr>
              <w:t>/сут.</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Тысяча кубических метров в сутки</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90701C">
              <w:rPr>
                <w:rFonts w:eastAsia="Calibri"/>
                <w:sz w:val="28"/>
                <w:szCs w:val="28"/>
              </w:rPr>
              <w:t>ПДК</w:t>
            </w:r>
            <w:r w:rsidRPr="0028491D">
              <w:rPr>
                <w:sz w:val="28"/>
                <w:szCs w:val="28"/>
              </w:rPr>
              <w:t xml:space="preserve"> </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Pr>
                <w:sz w:val="28"/>
                <w:szCs w:val="28"/>
              </w:rPr>
              <w:t>Предельно допустимая концентрация</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90701C" w:rsidRDefault="00940A36" w:rsidP="00981CAB">
            <w:pPr>
              <w:tabs>
                <w:tab w:val="left" w:pos="709"/>
              </w:tabs>
              <w:jc w:val="center"/>
              <w:rPr>
                <w:rFonts w:eastAsia="Calibri"/>
                <w:sz w:val="28"/>
                <w:szCs w:val="28"/>
              </w:rPr>
            </w:pPr>
            <w:r w:rsidRPr="0090701C">
              <w:rPr>
                <w:rFonts w:eastAsia="Calibri"/>
                <w:sz w:val="28"/>
                <w:szCs w:val="28"/>
              </w:rPr>
              <w:t>ПДУ</w:t>
            </w:r>
          </w:p>
        </w:tc>
        <w:tc>
          <w:tcPr>
            <w:tcW w:w="3368" w:type="pct"/>
            <w:tcBorders>
              <w:top w:val="single" w:sz="4" w:space="0" w:color="auto"/>
              <w:left w:val="single" w:sz="4" w:space="0" w:color="auto"/>
              <w:bottom w:val="single" w:sz="4" w:space="0" w:color="auto"/>
              <w:right w:val="single" w:sz="4" w:space="0" w:color="auto"/>
            </w:tcBorders>
          </w:tcPr>
          <w:p w:rsidR="00940A36" w:rsidRDefault="00940A36" w:rsidP="00981CAB">
            <w:pPr>
              <w:tabs>
                <w:tab w:val="left" w:pos="709"/>
              </w:tabs>
              <w:jc w:val="center"/>
              <w:rPr>
                <w:sz w:val="28"/>
                <w:szCs w:val="28"/>
              </w:rPr>
            </w:pPr>
            <w:r>
              <w:rPr>
                <w:sz w:val="28"/>
                <w:szCs w:val="28"/>
              </w:rPr>
              <w:t>Предельно допустимый уровень</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90701C" w:rsidRDefault="00940A36" w:rsidP="00981CAB">
            <w:pPr>
              <w:tabs>
                <w:tab w:val="left" w:pos="709"/>
              </w:tabs>
              <w:jc w:val="center"/>
              <w:rPr>
                <w:rFonts w:eastAsia="Calibri"/>
                <w:sz w:val="28"/>
                <w:szCs w:val="28"/>
              </w:rPr>
            </w:pPr>
            <w:r w:rsidRPr="0090701C">
              <w:rPr>
                <w:rFonts w:eastAsia="Calibri"/>
                <w:sz w:val="28"/>
                <w:szCs w:val="28"/>
              </w:rPr>
              <w:t xml:space="preserve">СЗЗ </w:t>
            </w:r>
          </w:p>
        </w:tc>
        <w:tc>
          <w:tcPr>
            <w:tcW w:w="3368" w:type="pct"/>
            <w:tcBorders>
              <w:top w:val="single" w:sz="4" w:space="0" w:color="auto"/>
              <w:left w:val="single" w:sz="4" w:space="0" w:color="auto"/>
              <w:bottom w:val="single" w:sz="4" w:space="0" w:color="auto"/>
              <w:right w:val="single" w:sz="4" w:space="0" w:color="auto"/>
            </w:tcBorders>
          </w:tcPr>
          <w:p w:rsidR="00940A36" w:rsidRDefault="00940A36" w:rsidP="00981CAB">
            <w:pPr>
              <w:tabs>
                <w:tab w:val="left" w:pos="709"/>
              </w:tabs>
              <w:jc w:val="center"/>
              <w:rPr>
                <w:sz w:val="28"/>
                <w:szCs w:val="28"/>
              </w:rPr>
            </w:pPr>
            <w:r>
              <w:rPr>
                <w:sz w:val="28"/>
                <w:szCs w:val="28"/>
              </w:rPr>
              <w:t>Санитарно защитная зона</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90701C" w:rsidRDefault="00940A36" w:rsidP="00981CAB">
            <w:pPr>
              <w:tabs>
                <w:tab w:val="left" w:pos="709"/>
              </w:tabs>
              <w:jc w:val="center"/>
              <w:rPr>
                <w:rFonts w:eastAsia="Calibri"/>
                <w:sz w:val="28"/>
                <w:szCs w:val="28"/>
              </w:rPr>
            </w:pPr>
            <w:r>
              <w:rPr>
                <w:rFonts w:eastAsia="Calibri"/>
                <w:sz w:val="28"/>
                <w:szCs w:val="28"/>
              </w:rPr>
              <w:t>дБА</w:t>
            </w:r>
          </w:p>
        </w:tc>
        <w:tc>
          <w:tcPr>
            <w:tcW w:w="3368" w:type="pct"/>
            <w:tcBorders>
              <w:top w:val="single" w:sz="4" w:space="0" w:color="auto"/>
              <w:left w:val="single" w:sz="4" w:space="0" w:color="auto"/>
              <w:bottom w:val="single" w:sz="4" w:space="0" w:color="auto"/>
              <w:right w:val="single" w:sz="4" w:space="0" w:color="auto"/>
            </w:tcBorders>
          </w:tcPr>
          <w:p w:rsidR="00940A36" w:rsidRDefault="00940A36" w:rsidP="00981CAB">
            <w:pPr>
              <w:tabs>
                <w:tab w:val="left" w:pos="709"/>
              </w:tabs>
              <w:jc w:val="center"/>
              <w:rPr>
                <w:sz w:val="28"/>
                <w:szCs w:val="28"/>
              </w:rPr>
            </w:pPr>
            <w:r>
              <w:rPr>
                <w:sz w:val="28"/>
                <w:szCs w:val="28"/>
              </w:rPr>
              <w:t>децибел акустический</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w:t>
            </w:r>
            <w:r w:rsidRPr="0028491D">
              <w:rPr>
                <w:sz w:val="28"/>
                <w:szCs w:val="28"/>
                <w:vertAlign w:val="superscript"/>
              </w:rPr>
              <w:t>2</w:t>
            </w:r>
            <w:r w:rsidRPr="0028491D">
              <w:rPr>
                <w:sz w:val="28"/>
                <w:szCs w:val="28"/>
              </w:rPr>
              <w:t>/ чел.</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Квадратных метров на человека</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w:t>
            </w:r>
            <w:r w:rsidRPr="0028491D">
              <w:rPr>
                <w:sz w:val="28"/>
                <w:szCs w:val="28"/>
                <w:vertAlign w:val="superscript"/>
              </w:rPr>
              <w:t>2</w:t>
            </w:r>
            <w:r w:rsidRPr="0028491D">
              <w:rPr>
                <w:sz w:val="28"/>
                <w:szCs w:val="28"/>
              </w:rPr>
              <w:t xml:space="preserve">/ </w:t>
            </w:r>
            <w:r>
              <w:rPr>
                <w:sz w:val="28"/>
                <w:szCs w:val="28"/>
              </w:rPr>
              <w:t>учащ.</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Квадратных метров на</w:t>
            </w:r>
            <w:r>
              <w:rPr>
                <w:sz w:val="28"/>
                <w:szCs w:val="28"/>
              </w:rPr>
              <w:t xml:space="preserve"> учащегося</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w:t>
            </w:r>
            <w:r w:rsidRPr="0028491D">
              <w:rPr>
                <w:sz w:val="28"/>
                <w:szCs w:val="28"/>
                <w:vertAlign w:val="superscript"/>
              </w:rPr>
              <w:t>2</w:t>
            </w:r>
            <w:r w:rsidRPr="0028491D">
              <w:rPr>
                <w:sz w:val="28"/>
                <w:szCs w:val="28"/>
              </w:rPr>
              <w:t>/тыс. человек</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квадратных метров на тысячу человек</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чел./га</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человек на гектар</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Pr>
                <w:sz w:val="28"/>
                <w:szCs w:val="28"/>
              </w:rPr>
              <w:t>раб./дней</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Pr>
                <w:sz w:val="28"/>
                <w:szCs w:val="28"/>
              </w:rPr>
              <w:t>рабочих дней</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т/сут.</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Тонн в сутки</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тыс. т/год</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тысяча тонн в год</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мин.</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Минуты</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sidRPr="0028491D">
              <w:rPr>
                <w:sz w:val="28"/>
                <w:szCs w:val="28"/>
              </w:rPr>
              <w:t>тыс. м</w:t>
            </w:r>
            <w:r w:rsidRPr="0028491D">
              <w:rPr>
                <w:sz w:val="28"/>
                <w:szCs w:val="28"/>
                <w:vertAlign w:val="superscript"/>
              </w:rPr>
              <w:t>2</w:t>
            </w:r>
            <w:r w:rsidRPr="0028491D">
              <w:rPr>
                <w:sz w:val="28"/>
                <w:szCs w:val="28"/>
              </w:rPr>
              <w:t>общ.пл./га</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sidRPr="0028491D">
              <w:rPr>
                <w:sz w:val="28"/>
                <w:szCs w:val="28"/>
              </w:rPr>
              <w:t>тысяч квадратных метров общей площади на гектар</w:t>
            </w:r>
          </w:p>
        </w:tc>
      </w:tr>
      <w:tr w:rsidR="00940A36" w:rsidRPr="0028491D" w:rsidTr="00981CAB">
        <w:tblPrEx>
          <w:tblCellMar>
            <w:top w:w="0" w:type="dxa"/>
            <w:bottom w:w="0" w:type="dxa"/>
          </w:tblCellMar>
        </w:tblPrEx>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940A36" w:rsidRPr="0028491D" w:rsidRDefault="00940A36" w:rsidP="00981CAB">
            <w:pPr>
              <w:tabs>
                <w:tab w:val="left" w:pos="709"/>
              </w:tabs>
              <w:jc w:val="center"/>
              <w:rPr>
                <w:sz w:val="28"/>
                <w:szCs w:val="28"/>
              </w:rPr>
            </w:pPr>
            <w:r>
              <w:rPr>
                <w:sz w:val="28"/>
                <w:szCs w:val="28"/>
              </w:rPr>
              <w:t xml:space="preserve">г. </w:t>
            </w:r>
          </w:p>
        </w:tc>
        <w:tc>
          <w:tcPr>
            <w:tcW w:w="3368" w:type="pct"/>
            <w:tcBorders>
              <w:top w:val="single" w:sz="4" w:space="0" w:color="auto"/>
              <w:left w:val="single" w:sz="4" w:space="0" w:color="auto"/>
              <w:bottom w:val="single" w:sz="4" w:space="0" w:color="auto"/>
              <w:right w:val="single" w:sz="4" w:space="0" w:color="auto"/>
            </w:tcBorders>
          </w:tcPr>
          <w:p w:rsidR="00940A36" w:rsidRPr="0028491D" w:rsidRDefault="00940A36" w:rsidP="00981CAB">
            <w:pPr>
              <w:tabs>
                <w:tab w:val="left" w:pos="709"/>
              </w:tabs>
              <w:jc w:val="center"/>
              <w:rPr>
                <w:sz w:val="28"/>
                <w:szCs w:val="28"/>
              </w:rPr>
            </w:pPr>
            <w:r>
              <w:rPr>
                <w:sz w:val="28"/>
                <w:szCs w:val="28"/>
              </w:rPr>
              <w:t>год</w:t>
            </w:r>
          </w:p>
        </w:tc>
      </w:tr>
    </w:tbl>
    <w:p w:rsidR="00940A36" w:rsidRPr="00073F14" w:rsidRDefault="00940A36" w:rsidP="00940A36">
      <w:pPr>
        <w:rPr>
          <w:sz w:val="28"/>
          <w:szCs w:val="28"/>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940A36" w:rsidRDefault="00940A36" w:rsidP="005C31DE">
      <w:pPr>
        <w:pStyle w:val="ConsPlusNonformat"/>
        <w:jc w:val="center"/>
        <w:rPr>
          <w:rFonts w:ascii="Times New Roman" w:hAnsi="Times New Roman" w:cs="Times New Roman"/>
          <w:b/>
          <w:sz w:val="24"/>
          <w:szCs w:val="24"/>
        </w:rPr>
      </w:pPr>
    </w:p>
    <w:p w:rsidR="005C31DE" w:rsidRPr="00A21E58" w:rsidRDefault="005C31DE" w:rsidP="005C31DE">
      <w:pPr>
        <w:pStyle w:val="ConsPlusNonformat"/>
        <w:jc w:val="center"/>
        <w:rPr>
          <w:rFonts w:ascii="Times New Roman" w:hAnsi="Times New Roman" w:cs="Times New Roman"/>
          <w:b/>
          <w:sz w:val="24"/>
          <w:szCs w:val="24"/>
        </w:rPr>
      </w:pPr>
      <w:r w:rsidRPr="00A21E58">
        <w:rPr>
          <w:rFonts w:ascii="Times New Roman" w:hAnsi="Times New Roman" w:cs="Times New Roman"/>
          <w:b/>
          <w:sz w:val="24"/>
          <w:szCs w:val="24"/>
        </w:rPr>
        <w:lastRenderedPageBreak/>
        <w:t>ПОЯСНИТЕЛЬНАЯ ЗАПИСКА</w:t>
      </w:r>
    </w:p>
    <w:p w:rsidR="005C31DE" w:rsidRPr="003E6262" w:rsidRDefault="005C31DE" w:rsidP="005C31DE">
      <w:pPr>
        <w:jc w:val="center"/>
      </w:pPr>
      <w:r w:rsidRPr="003E6262">
        <w:t xml:space="preserve">к проекту </w:t>
      </w:r>
      <w:r>
        <w:t>решения Совета депутатов</w:t>
      </w:r>
      <w:r w:rsidRPr="003E6262">
        <w:t xml:space="preserve"> сельского поселения Горноправдинск</w:t>
      </w:r>
    </w:p>
    <w:p w:rsidR="005C31DE" w:rsidRPr="003E6262" w:rsidRDefault="005C31DE" w:rsidP="005C31DE">
      <w:pPr>
        <w:jc w:val="center"/>
      </w:pPr>
      <w:r w:rsidRPr="003E6262">
        <w:t xml:space="preserve">«Об утверждении </w:t>
      </w:r>
      <w:r>
        <w:t>местных нормативов градостроительного проектирования</w:t>
      </w:r>
      <w:r w:rsidRPr="003E6262">
        <w:t xml:space="preserve"> </w:t>
      </w:r>
      <w:r w:rsidR="006C1358" w:rsidRPr="003E6262">
        <w:t xml:space="preserve">сельского поселения </w:t>
      </w:r>
      <w:r w:rsidRPr="003E6262">
        <w:t>Горноправдинск»</w:t>
      </w:r>
    </w:p>
    <w:p w:rsidR="005C31DE" w:rsidRPr="00A8686B" w:rsidRDefault="005C31DE" w:rsidP="005C31DE">
      <w:pPr>
        <w:autoSpaceDE w:val="0"/>
        <w:autoSpaceDN w:val="0"/>
        <w:adjustRightInd w:val="0"/>
        <w:jc w:val="center"/>
      </w:pPr>
    </w:p>
    <w:p w:rsidR="005C31DE" w:rsidRDefault="006C1358" w:rsidP="005C31DE">
      <w:pPr>
        <w:pStyle w:val="ConsPlusNonformat"/>
        <w:rPr>
          <w:rFonts w:ascii="Times New Roman" w:hAnsi="Times New Roman" w:cs="Times New Roman"/>
          <w:sz w:val="24"/>
          <w:szCs w:val="24"/>
        </w:rPr>
      </w:pPr>
      <w:r>
        <w:rPr>
          <w:rFonts w:ascii="Times New Roman" w:hAnsi="Times New Roman" w:cs="Times New Roman"/>
          <w:sz w:val="24"/>
          <w:szCs w:val="24"/>
        </w:rPr>
        <w:t>23</w:t>
      </w:r>
      <w:r w:rsidR="005C31DE">
        <w:rPr>
          <w:rFonts w:ascii="Times New Roman" w:hAnsi="Times New Roman" w:cs="Times New Roman"/>
          <w:sz w:val="24"/>
          <w:szCs w:val="24"/>
        </w:rPr>
        <w:t xml:space="preserve"> марта 2016 года</w:t>
      </w:r>
      <w:r w:rsidR="005C31DE">
        <w:rPr>
          <w:rFonts w:ascii="Times New Roman" w:hAnsi="Times New Roman" w:cs="Times New Roman"/>
          <w:sz w:val="24"/>
          <w:szCs w:val="24"/>
        </w:rPr>
        <w:tab/>
      </w:r>
      <w:r w:rsidR="005C31DE">
        <w:rPr>
          <w:rFonts w:ascii="Times New Roman" w:hAnsi="Times New Roman" w:cs="Times New Roman"/>
          <w:sz w:val="24"/>
          <w:szCs w:val="24"/>
        </w:rPr>
        <w:tab/>
      </w:r>
      <w:r w:rsidR="005C31DE">
        <w:rPr>
          <w:rFonts w:ascii="Times New Roman" w:hAnsi="Times New Roman" w:cs="Times New Roman"/>
          <w:sz w:val="24"/>
          <w:szCs w:val="24"/>
        </w:rPr>
        <w:tab/>
        <w:t xml:space="preserve"> </w:t>
      </w:r>
      <w:r w:rsidR="005C31DE">
        <w:rPr>
          <w:rFonts w:ascii="Times New Roman" w:hAnsi="Times New Roman" w:cs="Times New Roman"/>
          <w:sz w:val="24"/>
          <w:szCs w:val="24"/>
        </w:rPr>
        <w:tab/>
        <w:t xml:space="preserve">           </w:t>
      </w:r>
      <w:r w:rsidR="005C31DE">
        <w:rPr>
          <w:rFonts w:ascii="Times New Roman" w:hAnsi="Times New Roman" w:cs="Times New Roman"/>
          <w:sz w:val="24"/>
          <w:szCs w:val="24"/>
        </w:rPr>
        <w:tab/>
      </w:r>
      <w:r w:rsidR="005C31DE">
        <w:rPr>
          <w:rFonts w:ascii="Times New Roman" w:hAnsi="Times New Roman" w:cs="Times New Roman"/>
          <w:sz w:val="24"/>
          <w:szCs w:val="24"/>
        </w:rPr>
        <w:tab/>
      </w:r>
      <w:r w:rsidR="005C31DE" w:rsidRPr="00A8686B">
        <w:rPr>
          <w:rFonts w:ascii="Times New Roman" w:hAnsi="Times New Roman" w:cs="Times New Roman"/>
          <w:sz w:val="24"/>
          <w:szCs w:val="24"/>
        </w:rPr>
        <w:tab/>
      </w:r>
      <w:r w:rsidR="005C31DE">
        <w:rPr>
          <w:rFonts w:ascii="Times New Roman" w:hAnsi="Times New Roman" w:cs="Times New Roman"/>
          <w:sz w:val="24"/>
          <w:szCs w:val="24"/>
        </w:rPr>
        <w:t xml:space="preserve">                 </w:t>
      </w:r>
      <w:r w:rsidR="005C31DE" w:rsidRPr="00A8686B">
        <w:rPr>
          <w:rFonts w:ascii="Times New Roman" w:hAnsi="Times New Roman" w:cs="Times New Roman"/>
          <w:sz w:val="24"/>
          <w:szCs w:val="24"/>
        </w:rPr>
        <w:t>п.Горноправдинск</w:t>
      </w:r>
    </w:p>
    <w:p w:rsidR="005C31DE" w:rsidRDefault="005C31DE" w:rsidP="005C31DE">
      <w:pPr>
        <w:pStyle w:val="ConsPlusNonformat"/>
        <w:rPr>
          <w:rFonts w:ascii="Times New Roman" w:hAnsi="Times New Roman" w:cs="Times New Roman"/>
          <w:sz w:val="24"/>
          <w:szCs w:val="24"/>
        </w:rPr>
      </w:pPr>
    </w:p>
    <w:p w:rsidR="005C31DE" w:rsidRPr="00282E58" w:rsidRDefault="005C31DE" w:rsidP="00180828">
      <w:pPr>
        <w:autoSpaceDE w:val="0"/>
        <w:autoSpaceDN w:val="0"/>
        <w:adjustRightInd w:val="0"/>
        <w:ind w:firstLine="708"/>
        <w:jc w:val="both"/>
      </w:pPr>
      <w:r w:rsidRPr="00282E58">
        <w:t xml:space="preserve">Мной, специалистом </w:t>
      </w:r>
      <w:r>
        <w:t xml:space="preserve">по архитектуре, градостроительству и земельным отношениям </w:t>
      </w:r>
      <w:r w:rsidRPr="00282E58">
        <w:t>отдела имущественных, жилищных и земельных отношений администрации сельского поселения Горноправдинск</w:t>
      </w:r>
      <w:r>
        <w:t>,</w:t>
      </w:r>
      <w:r w:rsidRPr="00282E58">
        <w:t xml:space="preserve"> </w:t>
      </w:r>
      <w:r>
        <w:t>Курановой Александрой Юрьевной</w:t>
      </w:r>
      <w:r w:rsidRPr="00282E58">
        <w:t xml:space="preserve">, разработан проект </w:t>
      </w:r>
      <w:r w:rsidR="00180828">
        <w:t>решения Совета депутатов</w:t>
      </w:r>
      <w:r w:rsidR="00180828" w:rsidRPr="003E6262">
        <w:t xml:space="preserve"> сельского поселения Горноправдинск</w:t>
      </w:r>
      <w:r w:rsidR="00180828">
        <w:t xml:space="preserve"> </w:t>
      </w:r>
      <w:r w:rsidR="00180828" w:rsidRPr="003E6262">
        <w:t xml:space="preserve">«Об утверждении </w:t>
      </w:r>
      <w:r w:rsidR="00180828">
        <w:t>местных нормативов градостроительного проектирования</w:t>
      </w:r>
      <w:r w:rsidR="00180828" w:rsidRPr="003E6262">
        <w:t xml:space="preserve"> сельского поселения Горноправдинск»</w:t>
      </w:r>
      <w:r>
        <w:t xml:space="preserve"> </w:t>
      </w:r>
      <w:r w:rsidRPr="00282E58">
        <w:t>(далее по тексту – Проект).</w:t>
      </w:r>
    </w:p>
    <w:p w:rsidR="00180828" w:rsidRPr="00180828" w:rsidRDefault="005C31DE" w:rsidP="00180828">
      <w:pPr>
        <w:autoSpaceDE w:val="0"/>
        <w:autoSpaceDN w:val="0"/>
        <w:adjustRightInd w:val="0"/>
        <w:ind w:firstLine="708"/>
        <w:jc w:val="both"/>
      </w:pPr>
      <w:r w:rsidRPr="00DD04EC">
        <w:t xml:space="preserve">Согласно пункту </w:t>
      </w:r>
      <w:r w:rsidR="00180828">
        <w:t>1</w:t>
      </w:r>
      <w:r w:rsidRPr="00DD04EC">
        <w:t xml:space="preserve"> статьи 2</w:t>
      </w:r>
      <w:r w:rsidR="00180828">
        <w:t>9.4</w:t>
      </w:r>
      <w:r w:rsidRPr="00DD04EC">
        <w:t xml:space="preserve"> </w:t>
      </w:r>
      <w:r w:rsidR="00180828">
        <w:t xml:space="preserve">Градостроительного кодекса Российской Федерации </w:t>
      </w:r>
      <w:r w:rsidR="00180828" w:rsidRPr="00180828">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r w:rsidR="00180828">
        <w:t>.</w:t>
      </w:r>
    </w:p>
    <w:p w:rsidR="005C31DE" w:rsidRDefault="00180828" w:rsidP="00180828">
      <w:pPr>
        <w:autoSpaceDE w:val="0"/>
        <w:autoSpaceDN w:val="0"/>
        <w:adjustRightInd w:val="0"/>
        <w:ind w:firstLine="540"/>
        <w:jc w:val="both"/>
      </w:pPr>
      <w:r w:rsidRPr="00DD04EC">
        <w:t xml:space="preserve">Согласно пункту </w:t>
      </w:r>
      <w:r>
        <w:t>8</w:t>
      </w:r>
      <w:r w:rsidRPr="00DD04EC">
        <w:t xml:space="preserve"> статьи 2</w:t>
      </w:r>
      <w:r>
        <w:t>9.4</w:t>
      </w:r>
      <w:r w:rsidRPr="00DD04EC">
        <w:t xml:space="preserve"> </w:t>
      </w:r>
      <w:r>
        <w:t xml:space="preserve">Градостроительного кодекса Российской Федерации </w:t>
      </w:r>
      <w:r w:rsidRPr="00180828">
        <w:rPr>
          <w:rFonts w:eastAsiaTheme="minorHAnsi"/>
          <w:lang w:eastAsia="en-US"/>
        </w:rPr>
        <w:t xml:space="preserve">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w:t>
      </w:r>
      <w:r>
        <w:rPr>
          <w:rFonts w:eastAsiaTheme="minorHAnsi"/>
          <w:lang w:eastAsia="en-US"/>
        </w:rPr>
        <w:t xml:space="preserve">Градостроительного </w:t>
      </w:r>
      <w:r w:rsidRPr="00180828">
        <w:rPr>
          <w:rFonts w:eastAsiaTheme="minorHAnsi"/>
          <w:lang w:eastAsia="en-US"/>
        </w:rPr>
        <w:t>Кодекса</w:t>
      </w:r>
      <w:r>
        <w:rPr>
          <w:rFonts w:eastAsiaTheme="minorHAnsi"/>
          <w:lang w:eastAsia="en-US"/>
        </w:rPr>
        <w:t xml:space="preserve"> РФ</w:t>
      </w:r>
      <w:r w:rsidR="005C31DE" w:rsidRPr="00814790">
        <w:t xml:space="preserve">. </w:t>
      </w:r>
    </w:p>
    <w:p w:rsidR="00426DBD" w:rsidRDefault="00426DBD" w:rsidP="00180828">
      <w:pPr>
        <w:autoSpaceDE w:val="0"/>
        <w:autoSpaceDN w:val="0"/>
        <w:adjustRightInd w:val="0"/>
        <w:ind w:firstLine="540"/>
        <w:jc w:val="both"/>
      </w:pPr>
      <w:r>
        <w:t>В соответствии с Порядком подготовки, утверждения местных нормативов градостроительного проектирования сельского поселения Горноправдинск и внесения в них изменений, утвержденным Постановлением администрации сельского поселения Горноправдинск от 14.10.2015 №213 «Об утверждении порядка подготовки, утверждения местных нормативов градостроительного проектирования сельского поселения Горноправдинск и внесения в них изменений», местные нормативы градостроительного проектирования подготавливаются администрацией сельского поселения Горноправдинск самостоятельно либо специализированной организацией на основании муниципального контракта, заключенного в соответствии с законодательством Российской Федерации о контрактной системе</w:t>
      </w:r>
      <w:r w:rsidR="00532E27">
        <w:t xml:space="preserve"> в сфере закупок товаров, работ, услуг для обеспечения государственных и муниципальных нужд.</w:t>
      </w:r>
    </w:p>
    <w:p w:rsidR="00426DBD" w:rsidRPr="00180828" w:rsidRDefault="00426DBD" w:rsidP="00180828">
      <w:pPr>
        <w:autoSpaceDE w:val="0"/>
        <w:autoSpaceDN w:val="0"/>
        <w:adjustRightInd w:val="0"/>
        <w:ind w:firstLine="540"/>
        <w:jc w:val="both"/>
        <w:rPr>
          <w:rFonts w:eastAsiaTheme="minorHAnsi"/>
          <w:lang w:eastAsia="en-US"/>
        </w:rPr>
      </w:pPr>
      <w:r>
        <w:t xml:space="preserve">Проект </w:t>
      </w:r>
      <w:r w:rsidR="00532E27">
        <w:t xml:space="preserve">местных </w:t>
      </w:r>
      <w:r>
        <w:t xml:space="preserve">нормативов </w:t>
      </w:r>
      <w:r w:rsidR="00532E27">
        <w:t>градостроительного проектирования сельского поселения Горноправдинск разработан Обществом с ограниченной ответственностью «Джи Динамика» на основании муниципального контракта №61-мз на оказание услуг по внесению изменений в проект местных нормативов градостроительного проектирования сельского поселения Горноправдинск (актуализация проекта в соответствии с действующим законодательством) от 05 ноября 2015 года.</w:t>
      </w:r>
    </w:p>
    <w:p w:rsidR="005C31DE" w:rsidRPr="00094A80" w:rsidRDefault="005C31DE" w:rsidP="005C31DE">
      <w:pPr>
        <w:ind w:firstLine="720"/>
        <w:jc w:val="both"/>
      </w:pPr>
      <w:r w:rsidRPr="005F536D">
        <w:t xml:space="preserve">Необходимость принятия указанного муниципального нормативного правового акта возникла в </w:t>
      </w:r>
      <w:r w:rsidR="002F0791" w:rsidRPr="005F536D">
        <w:t>целях актуализации и приведения в соответствие действующему законодательству документов территориального планирования сельского поселения Горноправдинск.</w:t>
      </w:r>
    </w:p>
    <w:p w:rsidR="005C31DE" w:rsidRDefault="005C31DE" w:rsidP="005C31DE">
      <w:pPr>
        <w:ind w:firstLine="720"/>
        <w:jc w:val="both"/>
      </w:pPr>
    </w:p>
    <w:p w:rsidR="005C31DE" w:rsidRPr="00A8686B" w:rsidRDefault="005C31DE" w:rsidP="005C31DE">
      <w:pPr>
        <w:jc w:val="both"/>
      </w:pPr>
    </w:p>
    <w:p w:rsidR="005C31DE" w:rsidRPr="00A8686B" w:rsidRDefault="005C31DE" w:rsidP="005C31DE">
      <w:pPr>
        <w:pStyle w:val="ConsPlusNonformat"/>
        <w:rPr>
          <w:rFonts w:ascii="Times New Roman" w:hAnsi="Times New Roman" w:cs="Times New Roman"/>
          <w:sz w:val="24"/>
          <w:szCs w:val="24"/>
        </w:rPr>
      </w:pPr>
    </w:p>
    <w:p w:rsidR="005C31DE" w:rsidRDefault="005C31DE" w:rsidP="005C31DE">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814790">
        <w:rPr>
          <w:rFonts w:ascii="Times New Roman" w:hAnsi="Times New Roman" w:cs="Times New Roman"/>
          <w:sz w:val="24"/>
          <w:szCs w:val="24"/>
        </w:rPr>
        <w:t xml:space="preserve">пециалист </w:t>
      </w:r>
      <w:r>
        <w:rPr>
          <w:rFonts w:ascii="Times New Roman" w:hAnsi="Times New Roman" w:cs="Times New Roman"/>
          <w:sz w:val="24"/>
          <w:szCs w:val="24"/>
        </w:rPr>
        <w:t xml:space="preserve">по архитектуре, </w:t>
      </w:r>
    </w:p>
    <w:p w:rsidR="005C31DE" w:rsidRDefault="005C31DE" w:rsidP="005C31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градостроительству и земельным </w:t>
      </w:r>
    </w:p>
    <w:p w:rsidR="005C31DE" w:rsidRDefault="005C31DE" w:rsidP="005C31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отношениям </w:t>
      </w:r>
      <w:r w:rsidRPr="00814790">
        <w:rPr>
          <w:rFonts w:ascii="Times New Roman" w:hAnsi="Times New Roman" w:cs="Times New Roman"/>
          <w:sz w:val="24"/>
          <w:szCs w:val="24"/>
        </w:rPr>
        <w:t xml:space="preserve">отдела имущественных, </w:t>
      </w:r>
    </w:p>
    <w:p w:rsidR="005C31DE" w:rsidRDefault="005C31DE" w:rsidP="005C31D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5C31DE" w:rsidRDefault="005C31DE" w:rsidP="005C31D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5C31DE" w:rsidRDefault="005C31DE" w:rsidP="005C31D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Горноправдинск</w:t>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А.Ю. Куранова</w:t>
      </w:r>
    </w:p>
    <w:p w:rsidR="00940A36" w:rsidRDefault="00940A36" w:rsidP="005C31DE">
      <w:pPr>
        <w:pStyle w:val="ConsPlusNonformat"/>
        <w:jc w:val="center"/>
        <w:rPr>
          <w:rFonts w:ascii="Times New Roman" w:hAnsi="Times New Roman" w:cs="Times New Roman"/>
          <w:b/>
          <w:sz w:val="24"/>
          <w:szCs w:val="24"/>
        </w:rPr>
      </w:pPr>
    </w:p>
    <w:p w:rsidR="005C31DE" w:rsidRPr="0053283D" w:rsidRDefault="005C31DE" w:rsidP="005C31DE">
      <w:pPr>
        <w:pStyle w:val="ConsPlusNonformat"/>
        <w:jc w:val="center"/>
        <w:rPr>
          <w:rFonts w:ascii="Times New Roman" w:hAnsi="Times New Roman" w:cs="Times New Roman"/>
          <w:b/>
          <w:sz w:val="24"/>
          <w:szCs w:val="24"/>
        </w:rPr>
      </w:pPr>
      <w:bookmarkStart w:id="106" w:name="_GoBack"/>
      <w:bookmarkEnd w:id="106"/>
      <w:r w:rsidRPr="0053283D">
        <w:rPr>
          <w:rFonts w:ascii="Times New Roman" w:hAnsi="Times New Roman" w:cs="Times New Roman"/>
          <w:b/>
          <w:sz w:val="24"/>
          <w:szCs w:val="24"/>
        </w:rPr>
        <w:lastRenderedPageBreak/>
        <w:t>ЗАКЛЮЧЕНИЕ</w:t>
      </w:r>
    </w:p>
    <w:p w:rsidR="005C31DE" w:rsidRPr="0053283D" w:rsidRDefault="005C31DE" w:rsidP="005C31DE">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t>антикоррупционной экспертизы</w:t>
      </w:r>
    </w:p>
    <w:p w:rsidR="006D0E77" w:rsidRPr="003E6262" w:rsidRDefault="005C31DE" w:rsidP="006D0E77">
      <w:pPr>
        <w:jc w:val="center"/>
      </w:pPr>
      <w:r w:rsidRPr="0053283D">
        <w:t xml:space="preserve"> на проект </w:t>
      </w:r>
      <w:r w:rsidR="006D0E77" w:rsidRPr="003E6262">
        <w:t xml:space="preserve"> </w:t>
      </w:r>
      <w:r w:rsidR="006D0E77">
        <w:t>решения Совета депутатов</w:t>
      </w:r>
      <w:r w:rsidR="006D0E77" w:rsidRPr="003E6262">
        <w:t xml:space="preserve"> сельского поселения Горноправдинск</w:t>
      </w:r>
    </w:p>
    <w:p w:rsidR="006D0E77" w:rsidRPr="003E6262" w:rsidRDefault="006D0E77" w:rsidP="006D0E77">
      <w:pPr>
        <w:jc w:val="center"/>
      </w:pPr>
      <w:r w:rsidRPr="003E6262">
        <w:t xml:space="preserve">«Об утверждении </w:t>
      </w:r>
      <w:r>
        <w:t>местных нормативов градостроительного проектирования</w:t>
      </w:r>
      <w:r w:rsidRPr="003E6262">
        <w:t xml:space="preserve"> сельского поселения Горноправдинск»</w:t>
      </w:r>
    </w:p>
    <w:p w:rsidR="005C31DE" w:rsidRPr="0053283D" w:rsidRDefault="005C31DE" w:rsidP="005C31DE">
      <w:pPr>
        <w:pStyle w:val="ConsPlusNonformat"/>
        <w:jc w:val="center"/>
        <w:rPr>
          <w:rFonts w:ascii="Times New Roman" w:hAnsi="Times New Roman" w:cs="Times New Roman"/>
          <w:sz w:val="24"/>
          <w:szCs w:val="24"/>
        </w:rPr>
      </w:pPr>
    </w:p>
    <w:p w:rsidR="005C31DE" w:rsidRPr="0053283D" w:rsidRDefault="005C31DE" w:rsidP="005C31DE">
      <w:pPr>
        <w:pStyle w:val="ConsPlusNonformat"/>
        <w:jc w:val="center"/>
        <w:rPr>
          <w:rFonts w:ascii="Times New Roman" w:hAnsi="Times New Roman" w:cs="Times New Roman"/>
          <w:sz w:val="24"/>
          <w:szCs w:val="24"/>
        </w:rPr>
      </w:pPr>
    </w:p>
    <w:p w:rsidR="005C31DE" w:rsidRPr="00814790" w:rsidRDefault="006C1358" w:rsidP="005C31DE">
      <w:pPr>
        <w:pStyle w:val="ConsPlusNonformat"/>
        <w:rPr>
          <w:rFonts w:ascii="Times New Roman" w:hAnsi="Times New Roman" w:cs="Times New Roman"/>
          <w:sz w:val="24"/>
          <w:szCs w:val="24"/>
        </w:rPr>
      </w:pPr>
      <w:r>
        <w:rPr>
          <w:rFonts w:ascii="Times New Roman" w:hAnsi="Times New Roman" w:cs="Times New Roman"/>
          <w:sz w:val="24"/>
          <w:szCs w:val="24"/>
        </w:rPr>
        <w:t>23</w:t>
      </w:r>
      <w:r w:rsidR="005C31DE">
        <w:rPr>
          <w:rFonts w:ascii="Times New Roman" w:hAnsi="Times New Roman" w:cs="Times New Roman"/>
          <w:sz w:val="24"/>
          <w:szCs w:val="24"/>
        </w:rPr>
        <w:t xml:space="preserve"> </w:t>
      </w:r>
      <w:r w:rsidR="006D0E77">
        <w:rPr>
          <w:rFonts w:ascii="Times New Roman" w:hAnsi="Times New Roman" w:cs="Times New Roman"/>
          <w:sz w:val="24"/>
          <w:szCs w:val="24"/>
        </w:rPr>
        <w:t>марта 2016</w:t>
      </w:r>
      <w:r w:rsidR="005C31DE" w:rsidRPr="0053283D">
        <w:rPr>
          <w:rFonts w:ascii="Times New Roman" w:hAnsi="Times New Roman" w:cs="Times New Roman"/>
          <w:sz w:val="24"/>
          <w:szCs w:val="24"/>
        </w:rPr>
        <w:t xml:space="preserve"> года </w:t>
      </w:r>
      <w:r w:rsidR="005C31DE">
        <w:rPr>
          <w:rFonts w:ascii="Times New Roman" w:hAnsi="Times New Roman" w:cs="Times New Roman"/>
          <w:sz w:val="24"/>
          <w:szCs w:val="24"/>
        </w:rPr>
        <w:tab/>
      </w:r>
      <w:r w:rsidR="005C31DE">
        <w:rPr>
          <w:rFonts w:ascii="Times New Roman" w:hAnsi="Times New Roman" w:cs="Times New Roman"/>
          <w:sz w:val="24"/>
          <w:szCs w:val="24"/>
        </w:rPr>
        <w:tab/>
      </w:r>
      <w:r w:rsidR="005C31DE">
        <w:rPr>
          <w:rFonts w:ascii="Times New Roman" w:hAnsi="Times New Roman" w:cs="Times New Roman"/>
          <w:sz w:val="24"/>
          <w:szCs w:val="24"/>
        </w:rPr>
        <w:tab/>
      </w:r>
      <w:r w:rsidR="005C31DE">
        <w:rPr>
          <w:rFonts w:ascii="Times New Roman" w:hAnsi="Times New Roman" w:cs="Times New Roman"/>
          <w:sz w:val="24"/>
          <w:szCs w:val="24"/>
        </w:rPr>
        <w:tab/>
      </w:r>
      <w:r w:rsidR="005C31DE">
        <w:rPr>
          <w:rFonts w:ascii="Times New Roman" w:hAnsi="Times New Roman" w:cs="Times New Roman"/>
          <w:sz w:val="24"/>
          <w:szCs w:val="24"/>
        </w:rPr>
        <w:tab/>
      </w:r>
      <w:r w:rsidR="005C31DE">
        <w:rPr>
          <w:rFonts w:ascii="Times New Roman" w:hAnsi="Times New Roman" w:cs="Times New Roman"/>
          <w:sz w:val="24"/>
          <w:szCs w:val="24"/>
        </w:rPr>
        <w:tab/>
        <w:t xml:space="preserve">                 </w:t>
      </w:r>
      <w:r w:rsidR="006D0E77">
        <w:rPr>
          <w:rFonts w:ascii="Times New Roman" w:hAnsi="Times New Roman" w:cs="Times New Roman"/>
          <w:sz w:val="24"/>
          <w:szCs w:val="24"/>
        </w:rPr>
        <w:t xml:space="preserve">          </w:t>
      </w:r>
      <w:r w:rsidR="005C31DE">
        <w:rPr>
          <w:rFonts w:ascii="Times New Roman" w:hAnsi="Times New Roman" w:cs="Times New Roman"/>
          <w:sz w:val="24"/>
          <w:szCs w:val="24"/>
        </w:rPr>
        <w:t>п.Горноправдинск</w:t>
      </w:r>
      <w:r w:rsidR="005C31DE" w:rsidRPr="0053283D">
        <w:rPr>
          <w:rFonts w:ascii="Times New Roman" w:hAnsi="Times New Roman" w:cs="Times New Roman"/>
          <w:sz w:val="24"/>
          <w:szCs w:val="24"/>
        </w:rPr>
        <w:tab/>
      </w:r>
      <w:r w:rsidR="005C31DE" w:rsidRPr="0053283D">
        <w:rPr>
          <w:rFonts w:ascii="Times New Roman" w:hAnsi="Times New Roman" w:cs="Times New Roman"/>
          <w:sz w:val="24"/>
          <w:szCs w:val="24"/>
        </w:rPr>
        <w:tab/>
      </w:r>
      <w:r w:rsidR="005C31DE" w:rsidRPr="0053283D">
        <w:rPr>
          <w:rFonts w:ascii="Times New Roman" w:hAnsi="Times New Roman" w:cs="Times New Roman"/>
          <w:sz w:val="24"/>
          <w:szCs w:val="24"/>
        </w:rPr>
        <w:tab/>
      </w:r>
      <w:r w:rsidR="005C31DE" w:rsidRPr="0053283D">
        <w:rPr>
          <w:rFonts w:ascii="Times New Roman" w:hAnsi="Times New Roman" w:cs="Times New Roman"/>
          <w:sz w:val="24"/>
          <w:szCs w:val="24"/>
        </w:rPr>
        <w:tab/>
        <w:t xml:space="preserve">   </w:t>
      </w:r>
      <w:r w:rsidR="005C31DE" w:rsidRPr="0053283D">
        <w:rPr>
          <w:rFonts w:ascii="Times New Roman" w:hAnsi="Times New Roman" w:cs="Times New Roman"/>
          <w:sz w:val="24"/>
          <w:szCs w:val="24"/>
        </w:rPr>
        <w:tab/>
      </w:r>
      <w:r w:rsidR="005C31DE" w:rsidRPr="0053283D">
        <w:rPr>
          <w:rFonts w:ascii="Times New Roman" w:hAnsi="Times New Roman" w:cs="Times New Roman"/>
          <w:sz w:val="24"/>
          <w:szCs w:val="24"/>
        </w:rPr>
        <w:tab/>
      </w:r>
      <w:r w:rsidR="005C31DE" w:rsidRPr="0053283D">
        <w:rPr>
          <w:rFonts w:ascii="Times New Roman" w:hAnsi="Times New Roman" w:cs="Times New Roman"/>
          <w:sz w:val="24"/>
          <w:szCs w:val="24"/>
        </w:rPr>
        <w:tab/>
      </w:r>
      <w:r w:rsidR="005C31DE">
        <w:rPr>
          <w:rFonts w:ascii="Times New Roman" w:hAnsi="Times New Roman" w:cs="Times New Roman"/>
          <w:sz w:val="24"/>
          <w:szCs w:val="24"/>
        </w:rPr>
        <w:t xml:space="preserve"> </w:t>
      </w:r>
    </w:p>
    <w:p w:rsidR="005C31DE" w:rsidRDefault="005C31DE" w:rsidP="006D0E77">
      <w:pPr>
        <w:ind w:firstLine="708"/>
        <w:jc w:val="both"/>
      </w:pPr>
      <w:r>
        <w:t>Начальник</w:t>
      </w:r>
      <w:r w:rsidRPr="00814790">
        <w:t xml:space="preserve"> отдела имущественных, жилищных и земельных отношений администрации сельского поселения Горноправдинск Васильева Наталья Георгиевна, рассмотрев </w:t>
      </w:r>
      <w:r w:rsidR="006D0E77">
        <w:t>проект</w:t>
      </w:r>
      <w:r w:rsidR="006D0E77" w:rsidRPr="003E6262">
        <w:t xml:space="preserve"> </w:t>
      </w:r>
      <w:r w:rsidR="006D0E77">
        <w:t>решения Совета депутатов</w:t>
      </w:r>
      <w:r w:rsidR="006D0E77" w:rsidRPr="003E6262">
        <w:t xml:space="preserve"> сельского поселения Горноправдинск</w:t>
      </w:r>
      <w:r w:rsidR="006D0E77">
        <w:t xml:space="preserve"> </w:t>
      </w:r>
      <w:r w:rsidR="006D0E77" w:rsidRPr="003E6262">
        <w:t xml:space="preserve">«Об утверждении </w:t>
      </w:r>
      <w:r w:rsidR="006D0E77">
        <w:t>местных нормативов градостроительного проектирования</w:t>
      </w:r>
      <w:r w:rsidR="006D0E77" w:rsidRPr="003E6262">
        <w:t xml:space="preserve"> сельского поселения Горноправдинск»</w:t>
      </w:r>
      <w:r w:rsidRPr="00814790">
        <w:t xml:space="preserve"> (далее по тексту – </w:t>
      </w:r>
      <w:r>
        <w:t>Проект</w:t>
      </w:r>
      <w:r w:rsidRPr="00814790">
        <w:t>) на соответствие Конституц</w:t>
      </w:r>
      <w:r w:rsidR="006D0E77">
        <w:t xml:space="preserve">ии </w:t>
      </w:r>
      <w:r w:rsidRPr="00814790">
        <w:t>Российской Федерации и федеральному законодательству,</w:t>
      </w:r>
    </w:p>
    <w:p w:rsidR="005C31DE" w:rsidRPr="00814790" w:rsidRDefault="005C31DE" w:rsidP="005C31DE">
      <w:pPr>
        <w:pStyle w:val="ConsPlusNonformat"/>
        <w:jc w:val="both"/>
        <w:rPr>
          <w:rFonts w:ascii="Times New Roman" w:hAnsi="Times New Roman" w:cs="Times New Roman"/>
          <w:sz w:val="24"/>
          <w:szCs w:val="24"/>
        </w:rPr>
      </w:pPr>
    </w:p>
    <w:p w:rsidR="005C31DE" w:rsidRPr="00EF3D6E" w:rsidRDefault="00EF3D6E" w:rsidP="00EF3D6E">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УСТАНОВИЛА:</w:t>
      </w:r>
    </w:p>
    <w:p w:rsidR="005C31DE" w:rsidRDefault="005C31DE" w:rsidP="00EF3D6E">
      <w:pPr>
        <w:autoSpaceDE w:val="0"/>
        <w:autoSpaceDN w:val="0"/>
        <w:adjustRightInd w:val="0"/>
      </w:pPr>
    </w:p>
    <w:p w:rsidR="00EF3D6E" w:rsidRPr="000731A8" w:rsidRDefault="00EF3D6E" w:rsidP="00EF3D6E">
      <w:pPr>
        <w:ind w:firstLine="709"/>
        <w:jc w:val="both"/>
      </w:pPr>
      <w:r w:rsidRPr="000731A8">
        <w:t xml:space="preserve">Предметом правового регулирования Проекта является </w:t>
      </w:r>
      <w:r>
        <w:t>утверждение</w:t>
      </w:r>
      <w:r w:rsidRPr="000731A8">
        <w:t xml:space="preserve"> местных нормативов градостроительного проектирования сельского поселения Горноправдинск. </w:t>
      </w:r>
    </w:p>
    <w:p w:rsidR="00EF3D6E" w:rsidRDefault="00EF3D6E" w:rsidP="00EF3D6E">
      <w:pPr>
        <w:autoSpaceDE w:val="0"/>
        <w:autoSpaceDN w:val="0"/>
        <w:adjustRightInd w:val="0"/>
        <w:ind w:firstLine="708"/>
        <w:jc w:val="both"/>
      </w:pPr>
      <w:r w:rsidRPr="000731A8">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771C2" w:rsidRPr="000731A8" w:rsidRDefault="004771C2" w:rsidP="004771C2">
      <w:pPr>
        <w:autoSpaceDE w:val="0"/>
        <w:autoSpaceDN w:val="0"/>
        <w:adjustRightInd w:val="0"/>
        <w:ind w:firstLine="708"/>
        <w:jc w:val="both"/>
      </w:pPr>
      <w:r w:rsidRPr="00AC4B06">
        <w:t>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 определены вопросы местног</w:t>
      </w:r>
      <w:r>
        <w:t>о значения сельского поселения.</w:t>
      </w:r>
    </w:p>
    <w:p w:rsidR="00EF3D6E" w:rsidRPr="000731A8" w:rsidRDefault="00EF3D6E" w:rsidP="00EF3D6E">
      <w:pPr>
        <w:pStyle w:val="ConsPlusNormal"/>
        <w:ind w:firstLine="540"/>
        <w:jc w:val="both"/>
        <w:rPr>
          <w:rFonts w:ascii="Times New Roman" w:eastAsia="Calibri" w:hAnsi="Times New Roman" w:cs="Times New Roman"/>
          <w:sz w:val="24"/>
          <w:szCs w:val="24"/>
        </w:rPr>
      </w:pPr>
      <w:r w:rsidRPr="000731A8">
        <w:rPr>
          <w:rFonts w:ascii="Times New Roman" w:hAnsi="Times New Roman" w:cs="Times New Roman"/>
          <w:sz w:val="24"/>
          <w:szCs w:val="24"/>
        </w:rPr>
        <w:t>Согласно пункту 20 раздела 1 статьи 14 Федерального</w:t>
      </w:r>
      <w:r w:rsidR="004771C2">
        <w:rPr>
          <w:rFonts w:ascii="Times New Roman" w:hAnsi="Times New Roman" w:cs="Times New Roman"/>
          <w:sz w:val="24"/>
          <w:szCs w:val="24"/>
        </w:rPr>
        <w:t xml:space="preserve"> закона от 06.10.2003 № 131-ФЗ </w:t>
      </w:r>
      <w:r w:rsidRPr="000731A8">
        <w:rPr>
          <w:rFonts w:ascii="Times New Roman" w:hAnsi="Times New Roman" w:cs="Times New Roman"/>
          <w:sz w:val="24"/>
          <w:szCs w:val="24"/>
        </w:rPr>
        <w:t xml:space="preserve">«Об общих принципах организации местного самоуправления в Российской Федерации» утверждение </w:t>
      </w:r>
      <w:r w:rsidRPr="000731A8">
        <w:rPr>
          <w:rFonts w:ascii="Times New Roman" w:eastAsia="Calibri" w:hAnsi="Times New Roman" w:cs="Times New Roman"/>
          <w:sz w:val="24"/>
          <w:szCs w:val="24"/>
        </w:rPr>
        <w:t>местных нормативов градостроительного проектирования поселений</w:t>
      </w:r>
      <w:r w:rsidRPr="000731A8">
        <w:rPr>
          <w:rFonts w:ascii="Times New Roman" w:hAnsi="Times New Roman" w:cs="Times New Roman"/>
          <w:sz w:val="24"/>
          <w:szCs w:val="24"/>
        </w:rPr>
        <w:t xml:space="preserve"> относится к вопросам местного значения поселения.</w:t>
      </w:r>
    </w:p>
    <w:p w:rsidR="004771C2" w:rsidRDefault="004771C2" w:rsidP="004771C2">
      <w:pPr>
        <w:autoSpaceDE w:val="0"/>
        <w:autoSpaceDN w:val="0"/>
        <w:adjustRightInd w:val="0"/>
        <w:ind w:firstLine="708"/>
        <w:jc w:val="both"/>
      </w:pPr>
      <w:r w:rsidRPr="00DD04EC">
        <w:t xml:space="preserve">Согласно пункту </w:t>
      </w:r>
      <w:r>
        <w:t>1</w:t>
      </w:r>
      <w:r w:rsidRPr="00DD04EC">
        <w:t xml:space="preserve"> статьи 2</w:t>
      </w:r>
      <w:r>
        <w:t>9.4</w:t>
      </w:r>
      <w:r w:rsidRPr="00DD04EC">
        <w:t xml:space="preserve"> </w:t>
      </w:r>
      <w:r>
        <w:t xml:space="preserve">Градостроительного кодекса Российской Федерации </w:t>
      </w:r>
      <w:r w:rsidRPr="00180828">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r>
        <w:t>.</w:t>
      </w:r>
    </w:p>
    <w:p w:rsidR="004771C2" w:rsidRPr="00180828" w:rsidRDefault="00DE3A4E" w:rsidP="00145E7D">
      <w:pPr>
        <w:ind w:firstLine="851"/>
        <w:jc w:val="both"/>
      </w:pPr>
      <w:r w:rsidRPr="00DE3A4E">
        <w:t>Согласно подпункту 1 пункта 1 статьи</w:t>
      </w:r>
      <w:r>
        <w:t xml:space="preserve"> 2 Устава сельского поселения Горноправдинск </w:t>
      </w:r>
      <w:r w:rsidRPr="00DE3A4E">
        <w:t>представительным органом муниципального образования является Совет депутатов сельского поселения Горноправдинск (далее – Совет поселения).</w:t>
      </w:r>
    </w:p>
    <w:p w:rsidR="004771C2" w:rsidRPr="003342FC" w:rsidRDefault="004771C2" w:rsidP="004771C2">
      <w:pPr>
        <w:ind w:firstLine="708"/>
        <w:jc w:val="both"/>
      </w:pPr>
      <w:r w:rsidRPr="003342FC">
        <w:t xml:space="preserve">Согласно пункту 1 статьи 31 Устава сельского поселения Горноправдинск Совет поселения по вопросам, отнесенным к его компетенции федеральными законами, законами Ханты-Мансийского автономного округа – Югры, </w:t>
      </w:r>
      <w:r>
        <w:t>Уставом сельского поселения Горноправдинск</w:t>
      </w:r>
      <w:r w:rsidRPr="003342FC">
        <w:t>,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сельского поселения Горноправдинск.</w:t>
      </w:r>
    </w:p>
    <w:p w:rsidR="00EF3D6E" w:rsidRDefault="00EF3D6E" w:rsidP="00EF3D6E">
      <w:pPr>
        <w:pStyle w:val="ConsPlusNormal"/>
        <w:ind w:firstLine="540"/>
        <w:jc w:val="both"/>
        <w:rPr>
          <w:rFonts w:ascii="Times New Roman" w:eastAsia="Calibri" w:hAnsi="Times New Roman" w:cs="Times New Roman"/>
          <w:sz w:val="24"/>
          <w:szCs w:val="24"/>
        </w:rPr>
      </w:pPr>
    </w:p>
    <w:p w:rsidR="00EF3D6E" w:rsidRPr="000731A8" w:rsidRDefault="00EF3D6E" w:rsidP="00EF3D6E">
      <w:pPr>
        <w:pStyle w:val="ConsPlusNormal"/>
        <w:ind w:firstLine="540"/>
        <w:jc w:val="both"/>
        <w:rPr>
          <w:rFonts w:ascii="Times New Roman" w:eastAsia="Calibri" w:hAnsi="Times New Roman" w:cs="Times New Roman"/>
          <w:sz w:val="24"/>
          <w:szCs w:val="24"/>
        </w:rPr>
      </w:pPr>
    </w:p>
    <w:p w:rsidR="00EF3D6E" w:rsidRPr="000731A8" w:rsidRDefault="00EF3D6E" w:rsidP="00EF3D6E">
      <w:pPr>
        <w:autoSpaceDE w:val="0"/>
        <w:autoSpaceDN w:val="0"/>
        <w:adjustRightInd w:val="0"/>
        <w:ind w:firstLine="708"/>
        <w:jc w:val="both"/>
      </w:pPr>
      <w:r w:rsidRPr="000731A8">
        <w:lastRenderedPageBreak/>
        <w:t xml:space="preserve">Таким образом, Проект разработан в соответствии с полномочиями органа местного самоуправления сельского поселения Горноправдинск </w:t>
      </w:r>
      <w:r w:rsidR="00145E7D">
        <w:t>–</w:t>
      </w:r>
      <w:r w:rsidRPr="000731A8">
        <w:t xml:space="preserve"> </w:t>
      </w:r>
      <w:r w:rsidR="00145E7D">
        <w:t xml:space="preserve">Совета депутатов </w:t>
      </w:r>
      <w:r w:rsidRPr="000731A8">
        <w:t>сельского поселения Горноправдинск.</w:t>
      </w:r>
    </w:p>
    <w:p w:rsidR="00EF3D6E" w:rsidRPr="000731A8" w:rsidRDefault="00EF3D6E" w:rsidP="00EF3D6E">
      <w:pPr>
        <w:autoSpaceDE w:val="0"/>
        <w:autoSpaceDN w:val="0"/>
        <w:adjustRightInd w:val="0"/>
        <w:ind w:firstLine="708"/>
        <w:jc w:val="both"/>
      </w:pPr>
      <w:r w:rsidRPr="000731A8">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0731A8">
          <w:t>2010 г</w:t>
        </w:r>
      </w:smartTag>
      <w:r w:rsidRPr="000731A8">
        <w:t>.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п.п. «д» п. 3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EF3D6E" w:rsidRPr="000731A8" w:rsidRDefault="00EF3D6E" w:rsidP="00EF3D6E">
      <w:pPr>
        <w:autoSpaceDE w:val="0"/>
        <w:autoSpaceDN w:val="0"/>
        <w:adjustRightInd w:val="0"/>
        <w:ind w:firstLine="708"/>
        <w:jc w:val="both"/>
      </w:pPr>
      <w:r w:rsidRPr="000731A8">
        <w:t>В ходе изучения Проекта установлено, что он не содержит предпосылок и условий для коррупционных действий и решений.</w:t>
      </w:r>
    </w:p>
    <w:p w:rsidR="005C31DE" w:rsidRDefault="005C31DE" w:rsidP="00A26CB5">
      <w:pPr>
        <w:autoSpaceDE w:val="0"/>
        <w:autoSpaceDN w:val="0"/>
        <w:adjustRightInd w:val="0"/>
        <w:ind w:left="6096"/>
        <w:jc w:val="right"/>
      </w:pPr>
    </w:p>
    <w:p w:rsidR="00EF3D6E" w:rsidRDefault="00EF3D6E" w:rsidP="00A26CB5">
      <w:pPr>
        <w:autoSpaceDE w:val="0"/>
        <w:autoSpaceDN w:val="0"/>
        <w:adjustRightInd w:val="0"/>
        <w:ind w:left="6096"/>
        <w:jc w:val="right"/>
      </w:pPr>
    </w:p>
    <w:p w:rsidR="00EF3D6E" w:rsidRPr="00814790" w:rsidRDefault="00EF3D6E" w:rsidP="00EF3D6E">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w:t>
      </w:r>
    </w:p>
    <w:p w:rsidR="00EF3D6E" w:rsidRPr="00814790" w:rsidRDefault="00EF3D6E" w:rsidP="00EF3D6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имущественных, жилищных </w:t>
      </w:r>
    </w:p>
    <w:p w:rsidR="00EF3D6E" w:rsidRPr="00814790" w:rsidRDefault="00EF3D6E" w:rsidP="00EF3D6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 земельных отношений администрации </w:t>
      </w:r>
    </w:p>
    <w:p w:rsidR="00EF3D6E" w:rsidRPr="00814790" w:rsidRDefault="00EF3D6E" w:rsidP="00EF3D6E">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Горноправдинск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790">
        <w:rPr>
          <w:rFonts w:ascii="Times New Roman" w:hAnsi="Times New Roman" w:cs="Times New Roman"/>
          <w:sz w:val="24"/>
          <w:szCs w:val="24"/>
        </w:rPr>
        <w:t>Н.Г.Васильева</w:t>
      </w:r>
    </w:p>
    <w:p w:rsidR="00EF3D6E" w:rsidRDefault="00EF3D6E" w:rsidP="00A26CB5">
      <w:pPr>
        <w:autoSpaceDE w:val="0"/>
        <w:autoSpaceDN w:val="0"/>
        <w:adjustRightInd w:val="0"/>
        <w:ind w:left="6096"/>
        <w:jc w:val="right"/>
      </w:pPr>
    </w:p>
    <w:sectPr w:rsidR="00EF3D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BD" w:rsidRDefault="00426DBD">
      <w:r>
        <w:separator/>
      </w:r>
    </w:p>
  </w:endnote>
  <w:endnote w:type="continuationSeparator" w:id="0">
    <w:p w:rsidR="00426DBD" w:rsidRDefault="0042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BD" w:rsidRDefault="00426DBD" w:rsidP="00260008">
    <w:pPr>
      <w:pStyle w:val="a6"/>
      <w:jc w:val="center"/>
    </w:pPr>
    <w:r>
      <w:rPr>
        <w:rStyle w:val="a9"/>
      </w:rPr>
      <w:fldChar w:fldCharType="begin"/>
    </w:r>
    <w:r>
      <w:rPr>
        <w:rStyle w:val="a9"/>
      </w:rPr>
      <w:instrText xml:space="preserve"> PAGE </w:instrText>
    </w:r>
    <w:r>
      <w:rPr>
        <w:rStyle w:val="a9"/>
      </w:rPr>
      <w:fldChar w:fldCharType="separate"/>
    </w:r>
    <w:r w:rsidR="00940A36">
      <w:rPr>
        <w:rStyle w:val="a9"/>
        <w:noProof/>
      </w:rPr>
      <w:t>11</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6" w:rsidRDefault="00940A36" w:rsidP="00E75CD6">
    <w:pPr>
      <w:pStyle w:val="a6"/>
      <w:jc w:val="center"/>
      <w:rPr>
        <w:lang w:val="en-US"/>
      </w:rPr>
    </w:pPr>
    <w:r>
      <w:rPr>
        <w:rStyle w:val="a9"/>
      </w:rPr>
      <w:fldChar w:fldCharType="begin"/>
    </w:r>
    <w:r>
      <w:rPr>
        <w:rStyle w:val="a9"/>
      </w:rPr>
      <w:instrText xml:space="preserve"> PAGE </w:instrText>
    </w:r>
    <w:r>
      <w:rPr>
        <w:rStyle w:val="a9"/>
      </w:rPr>
      <w:fldChar w:fldCharType="separate"/>
    </w:r>
    <w:r>
      <w:rPr>
        <w:rStyle w:val="a9"/>
        <w:noProof/>
      </w:rPr>
      <w:t>93</w:t>
    </w:r>
    <w:r>
      <w:rPr>
        <w:rStyle w:val="a9"/>
      </w:rPr>
      <w:fldChar w:fldCharType="end"/>
    </w:r>
  </w:p>
  <w:p w:rsidR="00940A36" w:rsidRPr="00492E38" w:rsidRDefault="00940A36" w:rsidP="00E75CD6">
    <w:pPr>
      <w:pStyle w:val="a6"/>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BD" w:rsidRDefault="00426DBD">
      <w:r>
        <w:separator/>
      </w:r>
    </w:p>
  </w:footnote>
  <w:footnote w:type="continuationSeparator" w:id="0">
    <w:p w:rsidR="00426DBD" w:rsidRDefault="0042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6" w:rsidRDefault="00940A36" w:rsidP="00C60229">
    <w:pPr>
      <w:pStyle w:val="af8"/>
      <w:jc w:val="center"/>
      <w:rPr>
        <w:rStyle w:val="a9"/>
        <w:sz w:val="28"/>
        <w:szCs w:val="28"/>
        <w:lang w:val="ru-RU"/>
      </w:rPr>
    </w:pPr>
  </w:p>
  <w:p w:rsidR="00940A36" w:rsidRPr="00031749" w:rsidRDefault="00940A36" w:rsidP="00031749">
    <w:pPr>
      <w:spacing w:before="120"/>
      <w:jc w:val="center"/>
      <w:rPr>
        <w:sz w:val="16"/>
        <w:szCs w:val="16"/>
      </w:rPr>
    </w:pPr>
    <w:r w:rsidRPr="00031749">
      <w:rPr>
        <w:sz w:val="16"/>
        <w:szCs w:val="16"/>
      </w:rPr>
      <w:t>МЕСТНЫЕ НОРМАТИВЫ ГРАДОСТРОИТЕЛЬНОГО ПРОЕКТИР</w:t>
    </w:r>
    <w:r w:rsidRPr="00031749">
      <w:rPr>
        <w:sz w:val="16"/>
        <w:szCs w:val="16"/>
      </w:rPr>
      <w:t>О</w:t>
    </w:r>
    <w:r w:rsidRPr="00031749">
      <w:rPr>
        <w:sz w:val="16"/>
        <w:szCs w:val="16"/>
      </w:rPr>
      <w:t>ВАНИЯ</w:t>
    </w:r>
  </w:p>
  <w:p w:rsidR="00940A36" w:rsidRPr="00031749" w:rsidRDefault="00940A36" w:rsidP="00031749">
    <w:pPr>
      <w:spacing w:before="120"/>
      <w:jc w:val="center"/>
      <w:rPr>
        <w:sz w:val="16"/>
        <w:szCs w:val="16"/>
      </w:rPr>
    </w:pPr>
    <w:r w:rsidRPr="00031749">
      <w:rPr>
        <w:sz w:val="16"/>
        <w:szCs w:val="16"/>
      </w:rPr>
      <w:t>Муниципального образования  сельское поселение Горноправдинск</w:t>
    </w:r>
  </w:p>
  <w:p w:rsidR="00940A36" w:rsidRPr="00E75CD6" w:rsidRDefault="00940A36" w:rsidP="0057477D">
    <w:pPr>
      <w:jc w:val="center"/>
      <w:rPr>
        <w:i/>
        <w:sz w:val="18"/>
        <w:szCs w:val="18"/>
      </w:rPr>
    </w:pPr>
    <w:r w:rsidRPr="00E75CD6">
      <w:rPr>
        <w:i/>
        <w:sz w:val="18"/>
        <w:szCs w:val="18"/>
      </w:rPr>
      <w:t>Материалы по обоснованию расчетных показателей, содержащихся в основной части</w:t>
    </w:r>
  </w:p>
  <w:p w:rsidR="00940A36" w:rsidRPr="00E75CD6" w:rsidRDefault="00940A36" w:rsidP="0057477D">
    <w:pPr>
      <w:jc w:val="center"/>
      <w:rPr>
        <w:i/>
        <w:sz w:val="18"/>
        <w:szCs w:val="18"/>
      </w:rPr>
    </w:pPr>
    <w:r w:rsidRPr="00E75CD6">
      <w:rPr>
        <w:i/>
        <w:sz w:val="18"/>
        <w:szCs w:val="18"/>
      </w:rPr>
      <w:t>местных нормативов градостроительного проектирования</w:t>
    </w:r>
  </w:p>
  <w:p w:rsidR="00940A36" w:rsidRPr="005328D8" w:rsidRDefault="00940A36" w:rsidP="00C60229">
    <w:pPr>
      <w:pStyle w:val="af8"/>
      <w:jc w:val="center"/>
      <w:rPr>
        <w:rStyle w:val="a9"/>
        <w:sz w:val="28"/>
        <w:szCs w:val="28"/>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6" w:rsidRPr="00940A36" w:rsidRDefault="00940A36" w:rsidP="00940A3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002FE5"/>
    <w:multiLevelType w:val="hybridMultilevel"/>
    <w:tmpl w:val="31D62DB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D26229"/>
    <w:multiLevelType w:val="hybridMultilevel"/>
    <w:tmpl w:val="2658533A"/>
    <w:lvl w:ilvl="0" w:tplc="041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614231"/>
    <w:multiLevelType w:val="hybridMultilevel"/>
    <w:tmpl w:val="2D5C8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1DC83C8D"/>
    <w:multiLevelType w:val="hybridMultilevel"/>
    <w:tmpl w:val="CF8C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41EFC"/>
    <w:multiLevelType w:val="hybridMultilevel"/>
    <w:tmpl w:val="D910DE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1D307E"/>
    <w:multiLevelType w:val="hybridMultilevel"/>
    <w:tmpl w:val="332EE3AA"/>
    <w:lvl w:ilvl="0" w:tplc="2CB44A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65706BA"/>
    <w:multiLevelType w:val="hybridMultilevel"/>
    <w:tmpl w:val="975E8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68735AB"/>
    <w:multiLevelType w:val="hybridMultilevel"/>
    <w:tmpl w:val="4614D2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17800E2"/>
    <w:multiLevelType w:val="hybridMultilevel"/>
    <w:tmpl w:val="161A21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40842FA"/>
    <w:multiLevelType w:val="hybridMultilevel"/>
    <w:tmpl w:val="453C6F50"/>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0D5678"/>
    <w:multiLevelType w:val="hybridMultilevel"/>
    <w:tmpl w:val="1CD0C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F2262"/>
    <w:multiLevelType w:val="hybridMultilevel"/>
    <w:tmpl w:val="8AFC74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5522FC5"/>
    <w:multiLevelType w:val="multilevel"/>
    <w:tmpl w:val="9A9281C4"/>
    <w:lvl w:ilvl="0">
      <w:start w:val="1"/>
      <w:numFmt w:val="decimal"/>
      <w:lvlText w:val="%1."/>
      <w:lvlJc w:val="left"/>
      <w:pPr>
        <w:ind w:left="675" w:hanging="675"/>
      </w:pPr>
      <w:rPr>
        <w:rFonts w:hint="default"/>
      </w:rPr>
    </w:lvl>
    <w:lvl w:ilvl="1">
      <w:start w:val="3"/>
      <w:numFmt w:val="decimal"/>
      <w:lvlText w:val="%1.%2."/>
      <w:lvlJc w:val="left"/>
      <w:pPr>
        <w:ind w:left="1993" w:hanging="720"/>
      </w:pPr>
      <w:rPr>
        <w:rFonts w:hint="default"/>
      </w:rPr>
    </w:lvl>
    <w:lvl w:ilvl="2">
      <w:start w:val="1"/>
      <w:numFmt w:val="decimal"/>
      <w:lvlText w:val="%1.%2.%3."/>
      <w:lvlJc w:val="left"/>
      <w:pPr>
        <w:ind w:left="3266" w:hanging="720"/>
      </w:pPr>
      <w:rPr>
        <w:rFonts w:hint="default"/>
      </w:rPr>
    </w:lvl>
    <w:lvl w:ilvl="3">
      <w:start w:val="1"/>
      <w:numFmt w:val="decimal"/>
      <w:lvlText w:val="%1.%2.%3.%4."/>
      <w:lvlJc w:val="left"/>
      <w:pPr>
        <w:ind w:left="4899" w:hanging="108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805" w:hanging="1440"/>
      </w:pPr>
      <w:rPr>
        <w:rFonts w:hint="default"/>
      </w:rPr>
    </w:lvl>
    <w:lvl w:ilvl="6">
      <w:start w:val="1"/>
      <w:numFmt w:val="decimal"/>
      <w:lvlText w:val="%1.%2.%3.%4.%5.%6.%7."/>
      <w:lvlJc w:val="left"/>
      <w:pPr>
        <w:ind w:left="9438" w:hanging="1800"/>
      </w:pPr>
      <w:rPr>
        <w:rFonts w:hint="default"/>
      </w:rPr>
    </w:lvl>
    <w:lvl w:ilvl="7">
      <w:start w:val="1"/>
      <w:numFmt w:val="decimal"/>
      <w:lvlText w:val="%1.%2.%3.%4.%5.%6.%7.%8."/>
      <w:lvlJc w:val="left"/>
      <w:pPr>
        <w:ind w:left="10711" w:hanging="1800"/>
      </w:pPr>
      <w:rPr>
        <w:rFonts w:hint="default"/>
      </w:rPr>
    </w:lvl>
    <w:lvl w:ilvl="8">
      <w:start w:val="1"/>
      <w:numFmt w:val="decimal"/>
      <w:lvlText w:val="%1.%2.%3.%4.%5.%6.%7.%8.%9."/>
      <w:lvlJc w:val="left"/>
      <w:pPr>
        <w:ind w:left="12344" w:hanging="2160"/>
      </w:pPr>
      <w:rPr>
        <w:rFonts w:hint="default"/>
      </w:rPr>
    </w:lvl>
  </w:abstractNum>
  <w:abstractNum w:abstractNumId="25" w15:restartNumberingAfterBreak="0">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6586BFD"/>
    <w:multiLevelType w:val="hybridMultilevel"/>
    <w:tmpl w:val="2DBE4D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0EE0D14"/>
    <w:multiLevelType w:val="hybridMultilevel"/>
    <w:tmpl w:val="F29CF37A"/>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0F226D9"/>
    <w:multiLevelType w:val="hybridMultilevel"/>
    <w:tmpl w:val="2BF4B9BC"/>
    <w:lvl w:ilvl="0" w:tplc="C428C93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1903667"/>
    <w:multiLevelType w:val="hybridMultilevel"/>
    <w:tmpl w:val="AE6A8A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8021858"/>
    <w:multiLevelType w:val="hybridMultilevel"/>
    <w:tmpl w:val="1DF47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EB4B9F"/>
    <w:multiLevelType w:val="hybridMultilevel"/>
    <w:tmpl w:val="8F286C7A"/>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5EB22402"/>
    <w:multiLevelType w:val="hybridMultilevel"/>
    <w:tmpl w:val="1CFAE5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FDD6562"/>
    <w:multiLevelType w:val="hybridMultilevel"/>
    <w:tmpl w:val="370AD0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DB630E"/>
    <w:multiLevelType w:val="hybridMultilevel"/>
    <w:tmpl w:val="96942BDC"/>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0" w15:restartNumberingAfterBreak="0">
    <w:nsid w:val="676E2989"/>
    <w:multiLevelType w:val="hybridMultilevel"/>
    <w:tmpl w:val="58620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E615FF9"/>
    <w:multiLevelType w:val="hybridMultilevel"/>
    <w:tmpl w:val="393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5" w15:restartNumberingAfterBreak="0">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292564"/>
    <w:multiLevelType w:val="hybridMultilevel"/>
    <w:tmpl w:val="32ECDC0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67245F5"/>
    <w:multiLevelType w:val="hybridMultilevel"/>
    <w:tmpl w:val="1FAA34C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FB3890"/>
    <w:multiLevelType w:val="hybridMultilevel"/>
    <w:tmpl w:val="3F4A64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788E3030"/>
    <w:multiLevelType w:val="hybridMultilevel"/>
    <w:tmpl w:val="D0FC03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A66667C"/>
    <w:multiLevelType w:val="hybridMultilevel"/>
    <w:tmpl w:val="EF764372"/>
    <w:lvl w:ilvl="0" w:tplc="EC8E9164">
      <w:start w:val="1"/>
      <w:numFmt w:val="bullet"/>
      <w:lvlText w:val=""/>
      <w:lvlJc w:val="left"/>
      <w:pPr>
        <w:ind w:left="4063" w:hanging="360"/>
      </w:pPr>
      <w:rPr>
        <w:rFonts w:ascii="Symbol" w:hAnsi="Symbol" w:hint="default"/>
      </w:rPr>
    </w:lvl>
    <w:lvl w:ilvl="1" w:tplc="04190003" w:tentative="1">
      <w:start w:val="1"/>
      <w:numFmt w:val="bullet"/>
      <w:lvlText w:val="o"/>
      <w:lvlJc w:val="left"/>
      <w:pPr>
        <w:ind w:left="4783" w:hanging="360"/>
      </w:pPr>
      <w:rPr>
        <w:rFonts w:ascii="Courier New" w:hAnsi="Courier New" w:cs="Courier New" w:hint="default"/>
      </w:rPr>
    </w:lvl>
    <w:lvl w:ilvl="2" w:tplc="04190005" w:tentative="1">
      <w:start w:val="1"/>
      <w:numFmt w:val="bullet"/>
      <w:lvlText w:val=""/>
      <w:lvlJc w:val="left"/>
      <w:pPr>
        <w:ind w:left="5503" w:hanging="360"/>
      </w:pPr>
      <w:rPr>
        <w:rFonts w:ascii="Wingdings" w:hAnsi="Wingdings" w:hint="default"/>
      </w:rPr>
    </w:lvl>
    <w:lvl w:ilvl="3" w:tplc="04190001" w:tentative="1">
      <w:start w:val="1"/>
      <w:numFmt w:val="bullet"/>
      <w:lvlText w:val=""/>
      <w:lvlJc w:val="left"/>
      <w:pPr>
        <w:ind w:left="6223" w:hanging="360"/>
      </w:pPr>
      <w:rPr>
        <w:rFonts w:ascii="Symbol" w:hAnsi="Symbol" w:hint="default"/>
      </w:rPr>
    </w:lvl>
    <w:lvl w:ilvl="4" w:tplc="04190003" w:tentative="1">
      <w:start w:val="1"/>
      <w:numFmt w:val="bullet"/>
      <w:lvlText w:val="o"/>
      <w:lvlJc w:val="left"/>
      <w:pPr>
        <w:ind w:left="6943" w:hanging="360"/>
      </w:pPr>
      <w:rPr>
        <w:rFonts w:ascii="Courier New" w:hAnsi="Courier New" w:cs="Courier New" w:hint="default"/>
      </w:rPr>
    </w:lvl>
    <w:lvl w:ilvl="5" w:tplc="04190005" w:tentative="1">
      <w:start w:val="1"/>
      <w:numFmt w:val="bullet"/>
      <w:lvlText w:val=""/>
      <w:lvlJc w:val="left"/>
      <w:pPr>
        <w:ind w:left="7663" w:hanging="360"/>
      </w:pPr>
      <w:rPr>
        <w:rFonts w:ascii="Wingdings" w:hAnsi="Wingdings" w:hint="default"/>
      </w:rPr>
    </w:lvl>
    <w:lvl w:ilvl="6" w:tplc="04190001" w:tentative="1">
      <w:start w:val="1"/>
      <w:numFmt w:val="bullet"/>
      <w:lvlText w:val=""/>
      <w:lvlJc w:val="left"/>
      <w:pPr>
        <w:ind w:left="8383" w:hanging="360"/>
      </w:pPr>
      <w:rPr>
        <w:rFonts w:ascii="Symbol" w:hAnsi="Symbol" w:hint="default"/>
      </w:rPr>
    </w:lvl>
    <w:lvl w:ilvl="7" w:tplc="04190003" w:tentative="1">
      <w:start w:val="1"/>
      <w:numFmt w:val="bullet"/>
      <w:lvlText w:val="o"/>
      <w:lvlJc w:val="left"/>
      <w:pPr>
        <w:ind w:left="9103" w:hanging="360"/>
      </w:pPr>
      <w:rPr>
        <w:rFonts w:ascii="Courier New" w:hAnsi="Courier New" w:cs="Courier New" w:hint="default"/>
      </w:rPr>
    </w:lvl>
    <w:lvl w:ilvl="8" w:tplc="04190005" w:tentative="1">
      <w:start w:val="1"/>
      <w:numFmt w:val="bullet"/>
      <w:lvlText w:val=""/>
      <w:lvlJc w:val="left"/>
      <w:pPr>
        <w:ind w:left="9823" w:hanging="360"/>
      </w:pPr>
      <w:rPr>
        <w:rFonts w:ascii="Wingdings" w:hAnsi="Wingdings" w:hint="default"/>
      </w:rPr>
    </w:lvl>
  </w:abstractNum>
  <w:abstractNum w:abstractNumId="53" w15:restartNumberingAfterBreak="0">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9"/>
  </w:num>
  <w:num w:numId="3">
    <w:abstractNumId w:val="43"/>
  </w:num>
  <w:num w:numId="4">
    <w:abstractNumId w:val="4"/>
  </w:num>
  <w:num w:numId="5">
    <w:abstractNumId w:val="39"/>
  </w:num>
  <w:num w:numId="6">
    <w:abstractNumId w:val="44"/>
  </w:num>
  <w:num w:numId="7">
    <w:abstractNumId w:val="35"/>
  </w:num>
  <w:num w:numId="8">
    <w:abstractNumId w:val="25"/>
  </w:num>
  <w:num w:numId="9">
    <w:abstractNumId w:val="18"/>
  </w:num>
  <w:num w:numId="10">
    <w:abstractNumId w:val="27"/>
  </w:num>
  <w:num w:numId="11">
    <w:abstractNumId w:val="0"/>
  </w:num>
  <w:num w:numId="12">
    <w:abstractNumId w:val="42"/>
  </w:num>
  <w:num w:numId="13">
    <w:abstractNumId w:val="28"/>
  </w:num>
  <w:num w:numId="14">
    <w:abstractNumId w:val="3"/>
  </w:num>
  <w:num w:numId="15">
    <w:abstractNumId w:val="47"/>
  </w:num>
  <w:num w:numId="16">
    <w:abstractNumId w:val="34"/>
  </w:num>
  <w:num w:numId="17">
    <w:abstractNumId w:val="15"/>
  </w:num>
  <w:num w:numId="18">
    <w:abstractNumId w:val="22"/>
  </w:num>
  <w:num w:numId="19">
    <w:abstractNumId w:val="51"/>
  </w:num>
  <w:num w:numId="20">
    <w:abstractNumId w:val="37"/>
  </w:num>
  <w:num w:numId="21">
    <w:abstractNumId w:val="14"/>
  </w:num>
  <w:num w:numId="22">
    <w:abstractNumId w:val="31"/>
  </w:num>
  <w:num w:numId="23">
    <w:abstractNumId w:val="26"/>
  </w:num>
  <w:num w:numId="24">
    <w:abstractNumId w:val="17"/>
  </w:num>
  <w:num w:numId="25">
    <w:abstractNumId w:val="7"/>
  </w:num>
  <w:num w:numId="26">
    <w:abstractNumId w:val="54"/>
  </w:num>
  <w:num w:numId="27">
    <w:abstractNumId w:val="1"/>
  </w:num>
  <w:num w:numId="28">
    <w:abstractNumId w:val="21"/>
  </w:num>
  <w:num w:numId="29">
    <w:abstractNumId w:val="45"/>
  </w:num>
  <w:num w:numId="30">
    <w:abstractNumId w:val="19"/>
  </w:num>
  <w:num w:numId="31">
    <w:abstractNumId w:val="10"/>
  </w:num>
  <w:num w:numId="32">
    <w:abstractNumId w:val="23"/>
  </w:num>
  <w:num w:numId="33">
    <w:abstractNumId w:val="6"/>
  </w:num>
  <w:num w:numId="34">
    <w:abstractNumId w:val="41"/>
  </w:num>
  <w:num w:numId="35">
    <w:abstractNumId w:val="53"/>
  </w:num>
  <w:num w:numId="36">
    <w:abstractNumId w:val="50"/>
  </w:num>
  <w:num w:numId="37">
    <w:abstractNumId w:val="32"/>
  </w:num>
  <w:num w:numId="38">
    <w:abstractNumId w:val="13"/>
  </w:num>
  <w:num w:numId="39">
    <w:abstractNumId w:val="38"/>
  </w:num>
  <w:num w:numId="40">
    <w:abstractNumId w:val="16"/>
  </w:num>
  <w:num w:numId="41">
    <w:abstractNumId w:val="40"/>
  </w:num>
  <w:num w:numId="42">
    <w:abstractNumId w:val="49"/>
  </w:num>
  <w:num w:numId="43">
    <w:abstractNumId w:val="30"/>
  </w:num>
  <w:num w:numId="44">
    <w:abstractNumId w:val="33"/>
  </w:num>
  <w:num w:numId="45">
    <w:abstractNumId w:val="5"/>
  </w:num>
  <w:num w:numId="46">
    <w:abstractNumId w:val="8"/>
  </w:num>
  <w:num w:numId="47">
    <w:abstractNumId w:val="48"/>
  </w:num>
  <w:num w:numId="48">
    <w:abstractNumId w:val="20"/>
  </w:num>
  <w:num w:numId="49">
    <w:abstractNumId w:val="52"/>
  </w:num>
  <w:num w:numId="50">
    <w:abstractNumId w:val="2"/>
  </w:num>
  <w:num w:numId="51">
    <w:abstractNumId w:val="46"/>
  </w:num>
  <w:num w:numId="52">
    <w:abstractNumId w:val="24"/>
  </w:num>
  <w:num w:numId="53">
    <w:abstractNumId w:val="11"/>
  </w:num>
  <w:num w:numId="54">
    <w:abstractNumId w:val="29"/>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9"/>
    <w:rsid w:val="000303F7"/>
    <w:rsid w:val="00040280"/>
    <w:rsid w:val="00066FD5"/>
    <w:rsid w:val="000810FD"/>
    <w:rsid w:val="000E63FE"/>
    <w:rsid w:val="00145834"/>
    <w:rsid w:val="00145E7D"/>
    <w:rsid w:val="001616A9"/>
    <w:rsid w:val="0016604F"/>
    <w:rsid w:val="00180828"/>
    <w:rsid w:val="001C2EBA"/>
    <w:rsid w:val="001F6EAA"/>
    <w:rsid w:val="00225318"/>
    <w:rsid w:val="00260008"/>
    <w:rsid w:val="0026656D"/>
    <w:rsid w:val="002C7DCB"/>
    <w:rsid w:val="002D3119"/>
    <w:rsid w:val="002E3A16"/>
    <w:rsid w:val="002F0791"/>
    <w:rsid w:val="0033211C"/>
    <w:rsid w:val="00426DBD"/>
    <w:rsid w:val="00471CDC"/>
    <w:rsid w:val="004771C2"/>
    <w:rsid w:val="0049424A"/>
    <w:rsid w:val="00497640"/>
    <w:rsid w:val="004D0CAE"/>
    <w:rsid w:val="00513924"/>
    <w:rsid w:val="00515F1C"/>
    <w:rsid w:val="00532E27"/>
    <w:rsid w:val="00555679"/>
    <w:rsid w:val="005726F1"/>
    <w:rsid w:val="005B7546"/>
    <w:rsid w:val="005C31DE"/>
    <w:rsid w:val="005F3FD4"/>
    <w:rsid w:val="005F536D"/>
    <w:rsid w:val="00607DC8"/>
    <w:rsid w:val="00611139"/>
    <w:rsid w:val="00617C9E"/>
    <w:rsid w:val="00642A13"/>
    <w:rsid w:val="006966BB"/>
    <w:rsid w:val="006C1358"/>
    <w:rsid w:val="006D0E77"/>
    <w:rsid w:val="006D3405"/>
    <w:rsid w:val="006D4033"/>
    <w:rsid w:val="00740F3C"/>
    <w:rsid w:val="00826A79"/>
    <w:rsid w:val="00861A73"/>
    <w:rsid w:val="00873E2F"/>
    <w:rsid w:val="008848C3"/>
    <w:rsid w:val="008D4E81"/>
    <w:rsid w:val="00940A36"/>
    <w:rsid w:val="00992B28"/>
    <w:rsid w:val="00997EEC"/>
    <w:rsid w:val="009E6430"/>
    <w:rsid w:val="00A26CB5"/>
    <w:rsid w:val="00B4599A"/>
    <w:rsid w:val="00B45AE7"/>
    <w:rsid w:val="00B473D4"/>
    <w:rsid w:val="00BB3E4F"/>
    <w:rsid w:val="00C304AD"/>
    <w:rsid w:val="00C3615C"/>
    <w:rsid w:val="00C4523F"/>
    <w:rsid w:val="00CB72FC"/>
    <w:rsid w:val="00CC153D"/>
    <w:rsid w:val="00CC2C97"/>
    <w:rsid w:val="00CE11CF"/>
    <w:rsid w:val="00D16B91"/>
    <w:rsid w:val="00D85390"/>
    <w:rsid w:val="00DE3A4E"/>
    <w:rsid w:val="00E374BC"/>
    <w:rsid w:val="00EF3D6E"/>
    <w:rsid w:val="00F37D10"/>
    <w:rsid w:val="00F52A69"/>
    <w:rsid w:val="00F63A2A"/>
    <w:rsid w:val="00FA0F23"/>
    <w:rsid w:val="00FC498F"/>
    <w:rsid w:val="00FC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9"/>
    <o:shapelayout v:ext="edit">
      <o:idmap v:ext="edit" data="1"/>
    </o:shapelayout>
  </w:shapeDefaults>
  <w:decimalSymbol w:val=","/>
  <w:listSeparator w:val=";"/>
  <w15:docId w15:val="{AF0AEA34-825F-44E6-977C-B6569D11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 Знак"/>
    <w:basedOn w:val="a"/>
    <w:rsid w:val="00940A36"/>
    <w:pPr>
      <w:spacing w:line="240" w:lineRule="exact"/>
      <w:jc w:val="both"/>
    </w:pPr>
    <w:rPr>
      <w:lang w:val="en-US" w:eastAsia="en-US"/>
    </w:rPr>
  </w:style>
  <w:style w:type="paragraph" w:customStyle="1" w:styleId="CharChar0">
    <w:name w:val=" Char Char"/>
    <w:basedOn w:val="a"/>
    <w:rsid w:val="00940A36"/>
    <w:pPr>
      <w:spacing w:after="160" w:line="240" w:lineRule="exact"/>
    </w:pPr>
    <w:rPr>
      <w:rFonts w:ascii="Verdana" w:hAnsi="Verdana"/>
      <w:sz w:val="20"/>
      <w:szCs w:val="20"/>
      <w:lang w:val="en-US" w:eastAsia="en-US"/>
    </w:rPr>
  </w:style>
  <w:style w:type="character" w:customStyle="1" w:styleId="2c">
    <w:name w:val=" Знак Знак2"/>
    <w:rsid w:val="00940A36"/>
    <w:rPr>
      <w:b/>
      <w:bCs/>
      <w:kern w:val="36"/>
      <w:sz w:val="48"/>
      <w:szCs w:val="48"/>
      <w:lang w:val="ru-RU" w:eastAsia="ru-RU" w:bidi="ar-SA"/>
    </w:rPr>
  </w:style>
  <w:style w:type="paragraph" w:customStyle="1" w:styleId="1e">
    <w:name w:val=" 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 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 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ru.wikipedia.org/wiki/%D0%A1%D1%80%D0%B5%D0%B4%D0%B0_%D0%BE%D0%B1%D0%B8%D1%82%D0%B0%D0%BD%D0%B8%D1%8F" TargetMode="External"/><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3.wmf"/><Relationship Id="rId34" Type="http://schemas.openxmlformats.org/officeDocument/2006/relationships/oleObject" Target="embeddings/oleObject10.bin"/><Relationship Id="rId42" Type="http://schemas.openxmlformats.org/officeDocument/2006/relationships/image" Target="media/image13.wmf"/><Relationship Id="rId47" Type="http://schemas.openxmlformats.org/officeDocument/2006/relationships/oleObject" Target="embeddings/oleObject17.bin"/><Relationship Id="rId50" Type="http://schemas.openxmlformats.org/officeDocument/2006/relationships/image" Target="media/image17.wmf"/><Relationship Id="rId55" Type="http://schemas.openxmlformats.org/officeDocument/2006/relationships/hyperlink" Target="http://docs.cntd.ru/document/1200004726" TargetMode="External"/><Relationship Id="rId63" Type="http://schemas.openxmlformats.org/officeDocument/2006/relationships/hyperlink" Target="http://docs.cntd.ru/document/423914407" TargetMode="External"/><Relationship Id="rId68" Type="http://schemas.openxmlformats.org/officeDocument/2006/relationships/hyperlink" Target="http://docs.cntd.ru/document/991020988" TargetMode="External"/><Relationship Id="rId7" Type="http://schemas.openxmlformats.org/officeDocument/2006/relationships/hyperlink" Target="http://www.hmrn.ru" TargetMode="External"/><Relationship Id="rId2" Type="http://schemas.openxmlformats.org/officeDocument/2006/relationships/styles" Target="styles.xml"/><Relationship Id="rId16" Type="http://schemas.openxmlformats.org/officeDocument/2006/relationships/hyperlink" Target="https://ru.wikipedia.org/wiki/%D0%9F%D0%B5%D1%80%D0%B5%D0%B4%D0%B0%D1%87%D0%B0_%D1%8D%D0%BB%D0%B5%D0%BA%D1%82%D1%80%D0%BE%D1%8D%D0%BD%D0%B5%D1%80%D0%B3%D0%B8%D0%B8" TargetMode="Externa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1.wmf"/><Relationship Id="rId40" Type="http://schemas.openxmlformats.org/officeDocument/2006/relationships/image" Target="media/image12.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header" Target="header2.xml"/><Relationship Id="rId66" Type="http://schemas.openxmlformats.org/officeDocument/2006/relationships/hyperlink" Target="http://docs.cntd.ru/document/411711356" TargetMode="External"/><Relationship Id="rId5" Type="http://schemas.openxmlformats.org/officeDocument/2006/relationships/footnotes" Target="footnotes.xml"/><Relationship Id="rId15" Type="http://schemas.openxmlformats.org/officeDocument/2006/relationships/hyperlink" Target="https://ru.wikipedia.org/wiki/%D0%AD%D0%BB%D0%B5%D0%BA%D1%82%D1%80%D0%B8%D1%87%D0%B5%D1%81%D0%BA%D0%B0%D1%8F_%D1%81%D0%B5%D1%82%D1%8C" TargetMode="External"/><Relationship Id="rId23" Type="http://schemas.openxmlformats.org/officeDocument/2006/relationships/image" Target="media/image4.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hyperlink" Target="http://docs.cntd.ru/document/1200004358" TargetMode="External"/><Relationship Id="rId61" Type="http://schemas.openxmlformats.org/officeDocument/2006/relationships/hyperlink" Target="normacs://normacs.ru/VMOA?dob=41061.000000&amp;dol=41107.863553" TargetMode="External"/><Relationship Id="rId10" Type="http://schemas.openxmlformats.org/officeDocument/2006/relationships/oleObject" Target="embeddings/oleObject1.bin"/><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hyperlink" Target="normacs://normacs.ru/VMOA?dob=41061.000000&amp;dol=41107.852685" TargetMode="External"/><Relationship Id="rId65" Type="http://schemas.openxmlformats.org/officeDocument/2006/relationships/hyperlink" Target="http://docs.cntd.ru/document/411709517"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6.wmf"/><Relationship Id="rId30" Type="http://schemas.openxmlformats.org/officeDocument/2006/relationships/oleObject" Target="embeddings/oleObject8.bin"/><Relationship Id="rId35" Type="http://schemas.openxmlformats.org/officeDocument/2006/relationships/image" Target="media/image10.wmf"/><Relationship Id="rId43" Type="http://schemas.openxmlformats.org/officeDocument/2006/relationships/oleObject" Target="embeddings/oleObject15.bin"/><Relationship Id="rId48" Type="http://schemas.openxmlformats.org/officeDocument/2006/relationships/image" Target="media/image16.wmf"/><Relationship Id="rId56" Type="http://schemas.openxmlformats.org/officeDocument/2006/relationships/hyperlink" Target="http://docs.cntd.ru/document/1200032334" TargetMode="External"/><Relationship Id="rId64" Type="http://schemas.openxmlformats.org/officeDocument/2006/relationships/hyperlink" Target="http://docs.cntd.ru/document/991019668" TargetMode="External"/><Relationship Id="rId69" Type="http://schemas.openxmlformats.org/officeDocument/2006/relationships/fontTable" Target="fontTable.xml"/><Relationship Id="rId8" Type="http://schemas.openxmlformats.org/officeDocument/2006/relationships/hyperlink" Target="mailto:gpr@hmrn.ru" TargetMode="External"/><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image" Target="media/image15.wmf"/><Relationship Id="rId59" Type="http://schemas.openxmlformats.org/officeDocument/2006/relationships/hyperlink" Target="normacs://normacs.ru/VMOA?dob=41061.000000&amp;dol=41107.852685" TargetMode="External"/><Relationship Id="rId67" Type="http://schemas.openxmlformats.org/officeDocument/2006/relationships/hyperlink" Target="http://docs.cntd.ru/document/411702379" TargetMode="External"/><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hyperlink" Target="http://docs.cntd.ru/document/1200001400" TargetMode="External"/><Relationship Id="rId62" Type="http://schemas.openxmlformats.org/officeDocument/2006/relationships/hyperlink" Target="http://docs.cntd.ru/document/42901864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133</Pages>
  <Words>36718</Words>
  <Characters>209293</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Юрьевна Куранова</dc:creator>
  <cp:keywords/>
  <dc:description/>
  <cp:lastModifiedBy>Александра Юрьевна Куранова</cp:lastModifiedBy>
  <cp:revision>13</cp:revision>
  <dcterms:created xsi:type="dcterms:W3CDTF">2016-03-14T10:42:00Z</dcterms:created>
  <dcterms:modified xsi:type="dcterms:W3CDTF">2016-03-23T05:57:00Z</dcterms:modified>
</cp:coreProperties>
</file>