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2640AE">
        <w:rPr>
          <w:b/>
        </w:rPr>
        <w:t xml:space="preserve"> и</w:t>
      </w:r>
      <w:r w:rsidRPr="003D0766">
        <w:rPr>
          <w:b/>
        </w:rPr>
        <w:t xml:space="preserve"> заключение антикоррупционной экспертизы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DC01D7">
        <w:rPr>
          <w:b/>
        </w:rPr>
        <w:t>деся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>лений подраздел 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DC01D7" w:rsidRPr="00DC01D7" w:rsidRDefault="00DC01D7" w:rsidP="00DC01D7"/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9B2B08">
        <w:rPr>
          <w:sz w:val="28"/>
          <w:szCs w:val="28"/>
        </w:rPr>
        <w:t>22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DC01D7" w:rsidRDefault="00DC01D7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C01D7" w:rsidRDefault="00DC01D7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 от 07.09.2017 № 84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размещения сведений о доходах, расходах,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 xml:space="preserve">и предоставления </w:t>
      </w:r>
    </w:p>
    <w:p w:rsidR="00DC01D7" w:rsidRPr="00D127FA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>этих сведений средствам массов</w:t>
      </w:r>
      <w:r>
        <w:rPr>
          <w:sz w:val="28"/>
          <w:szCs w:val="28"/>
        </w:rPr>
        <w:t>ой информации для опубликования»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2B4" w:rsidRDefault="009B2B08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727A">
        <w:rPr>
          <w:rFonts w:eastAsia="Calibri"/>
          <w:bCs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19727A">
        <w:rPr>
          <w:color w:val="000000" w:themeColor="text1"/>
          <w:sz w:val="28"/>
          <w:szCs w:val="28"/>
        </w:rPr>
        <w:t>от 01.04.2022 № 90-ФЗ «О вн</w:t>
      </w:r>
      <w:r w:rsidRPr="0019727A">
        <w:rPr>
          <w:color w:val="000000" w:themeColor="text1"/>
          <w:sz w:val="28"/>
          <w:szCs w:val="28"/>
        </w:rPr>
        <w:t>е</w:t>
      </w:r>
      <w:r w:rsidRPr="0019727A">
        <w:rPr>
          <w:color w:val="000000" w:themeColor="text1"/>
          <w:sz w:val="28"/>
          <w:szCs w:val="28"/>
        </w:rPr>
        <w:t>сении изменений в отдельные законодательные акты Российской Федер</w:t>
      </w:r>
      <w:r w:rsidRPr="0019727A">
        <w:rPr>
          <w:color w:val="000000" w:themeColor="text1"/>
          <w:sz w:val="28"/>
          <w:szCs w:val="28"/>
        </w:rPr>
        <w:t>а</w:t>
      </w:r>
      <w:r w:rsidRPr="0019727A">
        <w:rPr>
          <w:color w:val="000000" w:themeColor="text1"/>
          <w:sz w:val="28"/>
          <w:szCs w:val="28"/>
        </w:rPr>
        <w:t>ции»</w:t>
      </w:r>
      <w:r w:rsidR="006E02B4">
        <w:rPr>
          <w:rFonts w:eastAsiaTheme="minorHAnsi"/>
          <w:sz w:val="28"/>
          <w:szCs w:val="28"/>
          <w:lang w:eastAsia="en-US"/>
        </w:rPr>
        <w:t>:</w:t>
      </w:r>
    </w:p>
    <w:p w:rsidR="00B00E93" w:rsidRDefault="00B00E93" w:rsidP="00B00E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</w:rPr>
        <w:t>администрации сельского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 от 07.09.2017 № 84 «О порядке размещения сведений о доходах, расходах, об имуществе и обязательствах имущественного характера лиц,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мещающих должности муниципальной службы 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кования»</w:t>
      </w:r>
      <w:r w:rsidR="009B2B08">
        <w:rPr>
          <w:sz w:val="28"/>
          <w:szCs w:val="28"/>
        </w:rPr>
        <w:t xml:space="preserve"> (с изменениями, внесенными постановлением </w:t>
      </w:r>
      <w:r w:rsidR="009B2B08">
        <w:rPr>
          <w:sz w:val="28"/>
          <w:szCs w:val="28"/>
        </w:rPr>
        <w:t>администрации сел</w:t>
      </w:r>
      <w:r w:rsidR="009B2B08">
        <w:rPr>
          <w:sz w:val="28"/>
          <w:szCs w:val="28"/>
        </w:rPr>
        <w:t>ь</w:t>
      </w:r>
      <w:r w:rsidR="009B2B08">
        <w:rPr>
          <w:sz w:val="28"/>
          <w:szCs w:val="28"/>
        </w:rPr>
        <w:t>ского поселения Горноправдинск от 19.01.2021 № 5</w:t>
      </w:r>
      <w:proofErr w:type="gramEnd"/>
      <w:r w:rsidR="009B2B0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00E93" w:rsidRDefault="00B00E93" w:rsidP="00D47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711F" w:rsidRPr="0019727A">
        <w:rPr>
          <w:color w:val="000000" w:themeColor="text1"/>
          <w:sz w:val="28"/>
          <w:szCs w:val="28"/>
        </w:rPr>
        <w:t xml:space="preserve">В подпункте </w:t>
      </w:r>
      <w:r w:rsidR="00D4711F">
        <w:rPr>
          <w:color w:val="000000" w:themeColor="text1"/>
          <w:sz w:val="28"/>
          <w:szCs w:val="28"/>
        </w:rPr>
        <w:t>«г»</w:t>
      </w:r>
      <w:r w:rsidR="00D4711F" w:rsidRPr="0019727A">
        <w:rPr>
          <w:color w:val="000000" w:themeColor="text1"/>
          <w:sz w:val="28"/>
          <w:szCs w:val="28"/>
        </w:rPr>
        <w:t xml:space="preserve"> пункта 2 </w:t>
      </w:r>
      <w:hyperlink r:id="rId10" w:history="1">
        <w:r w:rsidR="00D4711F" w:rsidRPr="00D4711F">
          <w:rPr>
            <w:rStyle w:val="a3"/>
            <w:rFonts w:eastAsiaTheme="minorEastAsia"/>
            <w:color w:val="000000" w:themeColor="text1"/>
            <w:sz w:val="28"/>
            <w:szCs w:val="28"/>
            <w:u w:val="none"/>
          </w:rPr>
          <w:t>приложения 1</w:t>
        </w:r>
      </w:hyperlink>
      <w:r w:rsidR="00D4711F" w:rsidRPr="0019727A">
        <w:rPr>
          <w:color w:val="000000" w:themeColor="text1"/>
          <w:sz w:val="28"/>
          <w:szCs w:val="28"/>
        </w:rPr>
        <w:t xml:space="preserve"> слово</w:t>
      </w:r>
      <w:r w:rsidR="00D4711F">
        <w:rPr>
          <w:color w:val="000000" w:themeColor="text1"/>
          <w:sz w:val="28"/>
          <w:szCs w:val="28"/>
        </w:rPr>
        <w:t xml:space="preserve"> «</w:t>
      </w:r>
      <w:r w:rsidR="00D4711F" w:rsidRPr="0019727A">
        <w:rPr>
          <w:color w:val="000000" w:themeColor="text1"/>
          <w:sz w:val="28"/>
          <w:szCs w:val="28"/>
        </w:rPr>
        <w:t>, акций</w:t>
      </w:r>
      <w:r w:rsidR="00D4711F">
        <w:rPr>
          <w:color w:val="000000" w:themeColor="text1"/>
          <w:sz w:val="28"/>
          <w:szCs w:val="28"/>
        </w:rPr>
        <w:t>» искл</w:t>
      </w:r>
      <w:r w:rsidR="00D4711F">
        <w:rPr>
          <w:color w:val="000000" w:themeColor="text1"/>
          <w:sz w:val="28"/>
          <w:szCs w:val="28"/>
        </w:rPr>
        <w:t>ю</w:t>
      </w:r>
      <w:r w:rsidR="00D4711F">
        <w:rPr>
          <w:color w:val="000000" w:themeColor="text1"/>
          <w:sz w:val="28"/>
          <w:szCs w:val="28"/>
        </w:rPr>
        <w:t>чить</w:t>
      </w:r>
      <w:r w:rsidR="00FA6852">
        <w:rPr>
          <w:sz w:val="28"/>
          <w:szCs w:val="28"/>
        </w:rPr>
        <w:t>;</w:t>
      </w:r>
    </w:p>
    <w:p w:rsidR="00DF3ED1" w:rsidRDefault="00FA6852" w:rsidP="00D47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ED1">
        <w:rPr>
          <w:sz w:val="28"/>
          <w:szCs w:val="28"/>
        </w:rPr>
        <w:t>1.2.</w:t>
      </w:r>
      <w:r w:rsidR="00DF3ED1" w:rsidRPr="00DF3ED1">
        <w:rPr>
          <w:sz w:val="28"/>
          <w:szCs w:val="28"/>
        </w:rPr>
        <w:t xml:space="preserve"> В приложении 2 </w:t>
      </w:r>
      <w:r w:rsidR="00D4711F">
        <w:rPr>
          <w:sz w:val="28"/>
          <w:szCs w:val="28"/>
        </w:rPr>
        <w:t xml:space="preserve">в </w:t>
      </w:r>
      <w:r w:rsidR="00DF3ED1" w:rsidRPr="00DF3ED1">
        <w:rPr>
          <w:sz w:val="28"/>
          <w:szCs w:val="28"/>
        </w:rPr>
        <w:t>последн</w:t>
      </w:r>
      <w:r w:rsidR="00D4711F">
        <w:rPr>
          <w:sz w:val="28"/>
          <w:szCs w:val="28"/>
        </w:rPr>
        <w:t>ем</w:t>
      </w:r>
      <w:r w:rsidR="00DF3ED1" w:rsidRPr="00DF3ED1">
        <w:rPr>
          <w:sz w:val="28"/>
          <w:szCs w:val="28"/>
        </w:rPr>
        <w:t xml:space="preserve"> абзац</w:t>
      </w:r>
      <w:r w:rsidR="00D4711F">
        <w:rPr>
          <w:sz w:val="28"/>
          <w:szCs w:val="28"/>
        </w:rPr>
        <w:t xml:space="preserve">е </w:t>
      </w:r>
      <w:r w:rsidR="00D4711F" w:rsidRPr="0019727A">
        <w:rPr>
          <w:color w:val="000000" w:themeColor="text1"/>
          <w:sz w:val="28"/>
          <w:szCs w:val="28"/>
        </w:rPr>
        <w:t>слово</w:t>
      </w:r>
      <w:r w:rsidR="00D4711F">
        <w:rPr>
          <w:color w:val="000000" w:themeColor="text1"/>
          <w:sz w:val="28"/>
          <w:szCs w:val="28"/>
        </w:rPr>
        <w:t xml:space="preserve"> «</w:t>
      </w:r>
      <w:r w:rsidR="00D4711F" w:rsidRPr="0019727A">
        <w:rPr>
          <w:color w:val="000000" w:themeColor="text1"/>
          <w:sz w:val="28"/>
          <w:szCs w:val="28"/>
        </w:rPr>
        <w:t>, акций</w:t>
      </w:r>
      <w:r w:rsidR="00D4711F">
        <w:rPr>
          <w:color w:val="000000" w:themeColor="text1"/>
          <w:sz w:val="28"/>
          <w:szCs w:val="28"/>
        </w:rPr>
        <w:t>» искл</w:t>
      </w:r>
      <w:r w:rsidR="00D4711F">
        <w:rPr>
          <w:color w:val="000000" w:themeColor="text1"/>
          <w:sz w:val="28"/>
          <w:szCs w:val="28"/>
        </w:rPr>
        <w:t>ю</w:t>
      </w:r>
      <w:r w:rsidR="00D4711F">
        <w:rPr>
          <w:color w:val="000000" w:themeColor="text1"/>
          <w:sz w:val="28"/>
          <w:szCs w:val="28"/>
        </w:rPr>
        <w:t>чить</w:t>
      </w:r>
      <w:r w:rsidR="00DF3ED1">
        <w:rPr>
          <w:sz w:val="28"/>
          <w:szCs w:val="28"/>
        </w:rPr>
        <w:t>.</w:t>
      </w:r>
    </w:p>
    <w:p w:rsidR="006E02B4" w:rsidRDefault="00DC01D7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2B4" w:rsidRPr="00725063">
        <w:rPr>
          <w:sz w:val="28"/>
          <w:szCs w:val="28"/>
        </w:rPr>
        <w:t>. Постановление вступает в силу после его официального опубликов</w:t>
      </w:r>
      <w:r w:rsidR="006E02B4" w:rsidRPr="00725063">
        <w:rPr>
          <w:sz w:val="28"/>
          <w:szCs w:val="28"/>
        </w:rPr>
        <w:t>а</w:t>
      </w:r>
      <w:r w:rsidR="006E02B4" w:rsidRPr="00725063">
        <w:rPr>
          <w:sz w:val="28"/>
          <w:szCs w:val="28"/>
        </w:rPr>
        <w:t>ния (обнародования).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50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DF3ED1">
        <w:rPr>
          <w:sz w:val="28"/>
          <w:szCs w:val="28"/>
        </w:rPr>
        <w:t xml:space="preserve">      О.С.САДКОВ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6F032D" w:rsidSect="00DF3ED1">
          <w:headerReference w:type="default" r:id="rId11"/>
          <w:pgSz w:w="11905" w:h="16838"/>
          <w:pgMar w:top="851" w:right="851" w:bottom="851" w:left="1701" w:header="0" w:footer="0" w:gutter="0"/>
          <w:cols w:space="720"/>
          <w:noEndnote/>
        </w:sectPr>
      </w:pPr>
    </w:p>
    <w:p w:rsidR="006F032D" w:rsidRPr="004E36B9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36B9"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DF3ED1" w:rsidRPr="004E36B9" w:rsidRDefault="006F032D" w:rsidP="004E36B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36B9">
        <w:rPr>
          <w:rFonts w:ascii="Times New Roman" w:hAnsi="Times New Roman" w:cs="Times New Roman"/>
          <w:sz w:val="22"/>
          <w:szCs w:val="22"/>
        </w:rPr>
        <w:t>к проекту постановления администрации сельского поселения Горноправдинск</w:t>
      </w:r>
      <w:r w:rsidR="004E36B9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«О внесении изм</w:t>
      </w:r>
      <w:r w:rsidR="00DF3ED1" w:rsidRPr="004E36B9">
        <w:rPr>
          <w:rFonts w:ascii="Times New Roman" w:hAnsi="Times New Roman" w:cs="Times New Roman"/>
          <w:sz w:val="22"/>
          <w:szCs w:val="22"/>
        </w:rPr>
        <w:t>е</w:t>
      </w:r>
      <w:r w:rsidR="00DF3ED1" w:rsidRPr="004E36B9">
        <w:rPr>
          <w:rFonts w:ascii="Times New Roman" w:hAnsi="Times New Roman" w:cs="Times New Roman"/>
          <w:sz w:val="22"/>
          <w:szCs w:val="22"/>
        </w:rPr>
        <w:t>нений в постановление администрации сельского поселения Горнопра</w:t>
      </w:r>
      <w:r w:rsidR="00DF3ED1" w:rsidRPr="004E36B9">
        <w:rPr>
          <w:rFonts w:ascii="Times New Roman" w:hAnsi="Times New Roman" w:cs="Times New Roman"/>
          <w:sz w:val="22"/>
          <w:szCs w:val="22"/>
        </w:rPr>
        <w:t>в</w:t>
      </w:r>
      <w:r w:rsidR="00DF3ED1" w:rsidRPr="004E36B9">
        <w:rPr>
          <w:rFonts w:ascii="Times New Roman" w:hAnsi="Times New Roman" w:cs="Times New Roman"/>
          <w:sz w:val="22"/>
          <w:szCs w:val="22"/>
        </w:rPr>
        <w:t>динск от 07.09.2017 № 84 «О порядке размещения сведений о доходах,</w:t>
      </w:r>
      <w:r w:rsidR="004E36B9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расходах,</w:t>
      </w:r>
      <w:r w:rsidR="00174921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об имуществе и обязательствах имущ</w:t>
      </w:r>
      <w:r w:rsidR="00DF3ED1" w:rsidRPr="004E36B9">
        <w:rPr>
          <w:rFonts w:ascii="Times New Roman" w:hAnsi="Times New Roman" w:cs="Times New Roman"/>
          <w:sz w:val="22"/>
          <w:szCs w:val="22"/>
        </w:rPr>
        <w:t>е</w:t>
      </w:r>
      <w:r w:rsidR="00DF3ED1" w:rsidRPr="004E36B9">
        <w:rPr>
          <w:rFonts w:ascii="Times New Roman" w:hAnsi="Times New Roman" w:cs="Times New Roman"/>
          <w:sz w:val="22"/>
          <w:szCs w:val="22"/>
        </w:rPr>
        <w:t>ственного характера</w:t>
      </w:r>
      <w:r w:rsidR="00174921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лиц, замещающих должности муниципальной службы</w:t>
      </w:r>
      <w:r w:rsidR="00174921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в администрации сел</w:t>
      </w:r>
      <w:r w:rsidR="00DF3ED1" w:rsidRPr="004E36B9">
        <w:rPr>
          <w:rFonts w:ascii="Times New Roman" w:hAnsi="Times New Roman" w:cs="Times New Roman"/>
          <w:sz w:val="22"/>
          <w:szCs w:val="22"/>
        </w:rPr>
        <w:t>ь</w:t>
      </w:r>
      <w:r w:rsidR="00DF3ED1" w:rsidRPr="004E36B9">
        <w:rPr>
          <w:rFonts w:ascii="Times New Roman" w:hAnsi="Times New Roman" w:cs="Times New Roman"/>
          <w:sz w:val="22"/>
          <w:szCs w:val="22"/>
        </w:rPr>
        <w:t>ского поселения Горноправдинск,</w:t>
      </w:r>
      <w:r w:rsidR="00174921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и членов их семей на официальном сайте и предоставления</w:t>
      </w:r>
      <w:r w:rsidR="004E36B9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F3ED1" w:rsidRPr="004E36B9">
        <w:rPr>
          <w:rFonts w:ascii="Times New Roman" w:hAnsi="Times New Roman" w:cs="Times New Roman"/>
          <w:sz w:val="22"/>
          <w:szCs w:val="22"/>
        </w:rPr>
        <w:t>этих сведений средствам массовой информации для опубл</w:t>
      </w:r>
      <w:r w:rsidR="00DF3ED1" w:rsidRPr="004E36B9">
        <w:rPr>
          <w:rFonts w:ascii="Times New Roman" w:hAnsi="Times New Roman" w:cs="Times New Roman"/>
          <w:sz w:val="22"/>
          <w:szCs w:val="22"/>
        </w:rPr>
        <w:t>и</w:t>
      </w:r>
      <w:r w:rsidR="00DF3ED1" w:rsidRPr="004E36B9">
        <w:rPr>
          <w:rFonts w:ascii="Times New Roman" w:hAnsi="Times New Roman" w:cs="Times New Roman"/>
          <w:sz w:val="22"/>
          <w:szCs w:val="22"/>
        </w:rPr>
        <w:t>кования»</w:t>
      </w:r>
      <w:proofErr w:type="gramEnd"/>
    </w:p>
    <w:p w:rsidR="006F032D" w:rsidRPr="004E36B9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F032D" w:rsidRPr="004E36B9" w:rsidRDefault="004E36B9" w:rsidP="004E36B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E36B9">
        <w:rPr>
          <w:rFonts w:ascii="Times New Roman" w:hAnsi="Times New Roman" w:cs="Times New Roman"/>
          <w:sz w:val="22"/>
          <w:szCs w:val="22"/>
        </w:rPr>
        <w:t>09 июн</w:t>
      </w:r>
      <w:r w:rsidR="00174921" w:rsidRPr="004E36B9">
        <w:rPr>
          <w:rFonts w:ascii="Times New Roman" w:hAnsi="Times New Roman" w:cs="Times New Roman"/>
          <w:sz w:val="22"/>
          <w:szCs w:val="22"/>
        </w:rPr>
        <w:t>я</w:t>
      </w:r>
      <w:r w:rsidR="006F032D" w:rsidRPr="004E36B9">
        <w:rPr>
          <w:rFonts w:ascii="Times New Roman" w:hAnsi="Times New Roman" w:cs="Times New Roman"/>
          <w:sz w:val="22"/>
          <w:szCs w:val="22"/>
        </w:rPr>
        <w:t xml:space="preserve"> 20</w:t>
      </w:r>
      <w:r w:rsidR="00174921" w:rsidRPr="004E36B9">
        <w:rPr>
          <w:rFonts w:ascii="Times New Roman" w:hAnsi="Times New Roman" w:cs="Times New Roman"/>
          <w:sz w:val="22"/>
          <w:szCs w:val="22"/>
        </w:rPr>
        <w:t>2</w:t>
      </w:r>
      <w:r w:rsidRPr="004E36B9">
        <w:rPr>
          <w:rFonts w:ascii="Times New Roman" w:hAnsi="Times New Roman" w:cs="Times New Roman"/>
          <w:sz w:val="22"/>
          <w:szCs w:val="22"/>
        </w:rPr>
        <w:t>2</w:t>
      </w:r>
      <w:r w:rsidR="006F032D" w:rsidRPr="004E36B9">
        <w:rPr>
          <w:rFonts w:ascii="Times New Roman" w:hAnsi="Times New Roman" w:cs="Times New Roman"/>
          <w:sz w:val="22"/>
          <w:szCs w:val="22"/>
        </w:rPr>
        <w:t xml:space="preserve"> года</w:t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B0D79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DB0D79" w:rsidRPr="004E36B9">
        <w:rPr>
          <w:rFonts w:ascii="Times New Roman" w:hAnsi="Times New Roman" w:cs="Times New Roman"/>
          <w:sz w:val="22"/>
          <w:szCs w:val="22"/>
        </w:rPr>
        <w:tab/>
      </w:r>
      <w:r w:rsidRPr="004E36B9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032D" w:rsidRPr="004E36B9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6F032D" w:rsidRPr="004E36B9" w:rsidRDefault="006F032D" w:rsidP="004E36B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36B9" w:rsidRPr="004E36B9" w:rsidRDefault="004E36B9" w:rsidP="004E36B9">
      <w:pPr>
        <w:ind w:firstLine="709"/>
        <w:jc w:val="both"/>
        <w:rPr>
          <w:sz w:val="22"/>
          <w:szCs w:val="22"/>
        </w:rPr>
      </w:pPr>
      <w:proofErr w:type="gramStart"/>
      <w:r w:rsidRPr="004E36B9">
        <w:rPr>
          <w:sz w:val="22"/>
          <w:szCs w:val="22"/>
        </w:rPr>
        <w:t>С 12.04.2022 вступил в силу Федеральный закон от 01.04.2022 № 90-ФЗ «О внесении изм</w:t>
      </w:r>
      <w:r w:rsidRPr="004E36B9">
        <w:rPr>
          <w:sz w:val="22"/>
          <w:szCs w:val="22"/>
        </w:rPr>
        <w:t>е</w:t>
      </w:r>
      <w:r w:rsidRPr="004E36B9">
        <w:rPr>
          <w:sz w:val="22"/>
          <w:szCs w:val="22"/>
        </w:rPr>
        <w:t>нений в отдельные законодательные акты Российской Федерации», которым вн</w:t>
      </w:r>
      <w:r w:rsidRPr="004E36B9">
        <w:rPr>
          <w:sz w:val="22"/>
          <w:szCs w:val="22"/>
        </w:rPr>
        <w:t>е</w:t>
      </w:r>
      <w:r w:rsidRPr="004E36B9">
        <w:rPr>
          <w:sz w:val="22"/>
          <w:szCs w:val="22"/>
        </w:rPr>
        <w:t>сены изменения в ряд федеральных законов в целях реализации положений Федерального закона от 31.07.2020 № 259-ФЗ «О цифровых финансовых активах, цифровой валюте и о внесении изменений в отдел</w:t>
      </w:r>
      <w:r w:rsidRPr="004E36B9">
        <w:rPr>
          <w:sz w:val="22"/>
          <w:szCs w:val="22"/>
        </w:rPr>
        <w:t>ь</w:t>
      </w:r>
      <w:r w:rsidRPr="004E36B9">
        <w:rPr>
          <w:sz w:val="22"/>
          <w:szCs w:val="22"/>
        </w:rPr>
        <w:t>ные законодательные акты Российской Федерации», а также касающиеся исключения понятия «акция» в связи с</w:t>
      </w:r>
      <w:proofErr w:type="gramEnd"/>
      <w:r w:rsidRPr="004E36B9">
        <w:rPr>
          <w:sz w:val="22"/>
          <w:szCs w:val="22"/>
        </w:rPr>
        <w:t xml:space="preserve"> тем, что акции являются одним из видов ценных бумаг, которые уже предусмо</w:t>
      </w:r>
      <w:r w:rsidRPr="004E36B9">
        <w:rPr>
          <w:sz w:val="22"/>
          <w:szCs w:val="22"/>
        </w:rPr>
        <w:t>т</w:t>
      </w:r>
      <w:r w:rsidRPr="004E36B9">
        <w:rPr>
          <w:sz w:val="22"/>
          <w:szCs w:val="22"/>
        </w:rPr>
        <w:t>рены в перечне имущества, подлежащего д</w:t>
      </w:r>
      <w:r w:rsidRPr="004E36B9">
        <w:rPr>
          <w:sz w:val="22"/>
          <w:szCs w:val="22"/>
        </w:rPr>
        <w:t>е</w:t>
      </w:r>
      <w:r w:rsidRPr="004E36B9">
        <w:rPr>
          <w:sz w:val="22"/>
          <w:szCs w:val="22"/>
        </w:rPr>
        <w:t>кларированию в целях противодействия коррупции.</w:t>
      </w:r>
    </w:p>
    <w:p w:rsidR="004E36B9" w:rsidRPr="004E36B9" w:rsidRDefault="004E36B9" w:rsidP="004E36B9">
      <w:pPr>
        <w:ind w:firstLine="709"/>
        <w:jc w:val="both"/>
        <w:rPr>
          <w:sz w:val="22"/>
          <w:szCs w:val="22"/>
        </w:rPr>
      </w:pPr>
      <w:proofErr w:type="gramStart"/>
      <w:r w:rsidRPr="004E36B9">
        <w:rPr>
          <w:sz w:val="22"/>
          <w:szCs w:val="22"/>
        </w:rPr>
        <w:t>В частности, статьей 3 Федерального закона от 03.12.2012 № 230-ФЗ «О контроле за соо</w:t>
      </w:r>
      <w:r w:rsidRPr="004E36B9">
        <w:rPr>
          <w:sz w:val="22"/>
          <w:szCs w:val="22"/>
        </w:rPr>
        <w:t>т</w:t>
      </w:r>
      <w:r w:rsidRPr="004E36B9">
        <w:rPr>
          <w:sz w:val="22"/>
          <w:szCs w:val="22"/>
        </w:rPr>
        <w:t>ветствием расходов лиц, замещающих государственные должности, и иных лиц их доходам» предусмотрена возможность осуществления контроля за соответствием расходов лица, замеща</w:t>
      </w:r>
      <w:r w:rsidRPr="004E36B9">
        <w:rPr>
          <w:sz w:val="22"/>
          <w:szCs w:val="22"/>
        </w:rPr>
        <w:t>ю</w:t>
      </w:r>
      <w:r w:rsidRPr="004E36B9">
        <w:rPr>
          <w:sz w:val="22"/>
          <w:szCs w:val="22"/>
        </w:rPr>
        <w:t>щего государственную должность (иного лица), расходов его супруги (супруга) и несовершенн</w:t>
      </w:r>
      <w:r w:rsidRPr="004E36B9">
        <w:rPr>
          <w:sz w:val="22"/>
          <w:szCs w:val="22"/>
        </w:rPr>
        <w:t>о</w:t>
      </w:r>
      <w:r w:rsidRPr="004E36B9">
        <w:rPr>
          <w:sz w:val="22"/>
          <w:szCs w:val="22"/>
        </w:rPr>
        <w:t>летних детей доходу данного лица и его супруги (супруга) в о</w:t>
      </w:r>
      <w:r w:rsidRPr="004E36B9">
        <w:rPr>
          <w:sz w:val="22"/>
          <w:szCs w:val="22"/>
        </w:rPr>
        <w:t>т</w:t>
      </w:r>
      <w:r w:rsidRPr="004E36B9">
        <w:rPr>
          <w:sz w:val="22"/>
          <w:szCs w:val="22"/>
        </w:rPr>
        <w:t>ношении сделок по приобретению цифровых финансовых активов, цифровой в</w:t>
      </w:r>
      <w:r w:rsidRPr="004E36B9">
        <w:rPr>
          <w:sz w:val="22"/>
          <w:szCs w:val="22"/>
        </w:rPr>
        <w:t>а</w:t>
      </w:r>
      <w:r w:rsidRPr="004E36B9">
        <w:rPr>
          <w:sz w:val="22"/>
          <w:szCs w:val="22"/>
        </w:rPr>
        <w:t>люты.</w:t>
      </w:r>
      <w:proofErr w:type="gramEnd"/>
    </w:p>
    <w:p w:rsidR="004E36B9" w:rsidRPr="004E36B9" w:rsidRDefault="004E36B9" w:rsidP="004E36B9">
      <w:pPr>
        <w:ind w:firstLine="709"/>
        <w:jc w:val="both"/>
        <w:rPr>
          <w:sz w:val="22"/>
          <w:szCs w:val="22"/>
        </w:rPr>
      </w:pPr>
      <w:proofErr w:type="gramStart"/>
      <w:r w:rsidRPr="004E36B9">
        <w:rPr>
          <w:sz w:val="22"/>
          <w:szCs w:val="22"/>
        </w:rPr>
        <w:t>Также внесены изменения в часть 4 статьи 8.1 Федерального закона от 25.12.2008 № 273-ФЗ «О противодействии коррупции», обязывающие размещать в и</w:t>
      </w:r>
      <w:r w:rsidRPr="004E36B9">
        <w:rPr>
          <w:sz w:val="22"/>
          <w:szCs w:val="22"/>
        </w:rPr>
        <w:t>н</w:t>
      </w:r>
      <w:r w:rsidRPr="004E36B9">
        <w:rPr>
          <w:sz w:val="22"/>
          <w:szCs w:val="22"/>
        </w:rPr>
        <w:t>формационно-телекоммуникационной сети «Интернет» на официальных сайтах государственных органов суб</w:t>
      </w:r>
      <w:r w:rsidRPr="004E36B9">
        <w:rPr>
          <w:sz w:val="22"/>
          <w:szCs w:val="22"/>
        </w:rPr>
        <w:t>ъ</w:t>
      </w:r>
      <w:r w:rsidRPr="004E36B9">
        <w:rPr>
          <w:sz w:val="22"/>
          <w:szCs w:val="22"/>
        </w:rPr>
        <w:t>ектов Российской Федерации, органов местного самоуправления сведения об источниках получ</w:t>
      </w:r>
      <w:r w:rsidRPr="004E36B9">
        <w:rPr>
          <w:sz w:val="22"/>
          <w:szCs w:val="22"/>
        </w:rPr>
        <w:t>е</w:t>
      </w:r>
      <w:r w:rsidRPr="004E36B9">
        <w:rPr>
          <w:sz w:val="22"/>
          <w:szCs w:val="22"/>
        </w:rPr>
        <w:t>ния средств, за счет которых совершена сделка по приобретению цифр</w:t>
      </w:r>
      <w:r w:rsidRPr="004E36B9">
        <w:rPr>
          <w:sz w:val="22"/>
          <w:szCs w:val="22"/>
        </w:rPr>
        <w:t>о</w:t>
      </w:r>
      <w:r w:rsidRPr="004E36B9">
        <w:rPr>
          <w:sz w:val="22"/>
          <w:szCs w:val="22"/>
        </w:rPr>
        <w:t>вых финансовых активов, цифровой валюты, представленные в соответствии с Федерал</w:t>
      </w:r>
      <w:r w:rsidRPr="004E36B9">
        <w:rPr>
          <w:sz w:val="22"/>
          <w:szCs w:val="22"/>
        </w:rPr>
        <w:t>ь</w:t>
      </w:r>
      <w:r w:rsidRPr="004E36B9">
        <w:rPr>
          <w:sz w:val="22"/>
          <w:szCs w:val="22"/>
        </w:rPr>
        <w:t>ным законом от 03.12.2012 № 230-ФЗ «О</w:t>
      </w:r>
      <w:proofErr w:type="gramEnd"/>
      <w:r w:rsidRPr="004E36B9">
        <w:rPr>
          <w:sz w:val="22"/>
          <w:szCs w:val="22"/>
        </w:rPr>
        <w:t xml:space="preserve"> </w:t>
      </w:r>
      <w:proofErr w:type="gramStart"/>
      <w:r w:rsidRPr="004E36B9">
        <w:rPr>
          <w:sz w:val="22"/>
          <w:szCs w:val="22"/>
        </w:rPr>
        <w:t>контроле</w:t>
      </w:r>
      <w:proofErr w:type="gramEnd"/>
      <w:r w:rsidRPr="004E36B9">
        <w:rPr>
          <w:sz w:val="22"/>
          <w:szCs w:val="22"/>
        </w:rPr>
        <w:t xml:space="preserve"> за соответствием расходов лиц, замещающих государственные должности, и иных лиц их дох</w:t>
      </w:r>
      <w:r w:rsidRPr="004E36B9">
        <w:rPr>
          <w:sz w:val="22"/>
          <w:szCs w:val="22"/>
        </w:rPr>
        <w:t>о</w:t>
      </w:r>
      <w:r w:rsidRPr="004E36B9">
        <w:rPr>
          <w:sz w:val="22"/>
          <w:szCs w:val="22"/>
        </w:rPr>
        <w:t>дам».</w:t>
      </w:r>
    </w:p>
    <w:p w:rsidR="004E36B9" w:rsidRPr="004E36B9" w:rsidRDefault="004E36B9" w:rsidP="004E36B9">
      <w:pPr>
        <w:ind w:firstLine="709"/>
        <w:jc w:val="both"/>
        <w:rPr>
          <w:sz w:val="22"/>
          <w:szCs w:val="22"/>
        </w:rPr>
      </w:pPr>
      <w:r w:rsidRPr="004E36B9">
        <w:rPr>
          <w:sz w:val="22"/>
          <w:szCs w:val="22"/>
        </w:rPr>
        <w:t>Кроме того, в ряд федеральных законов внесены изменения, касающиеся исключения п</w:t>
      </w:r>
      <w:r w:rsidRPr="004E36B9">
        <w:rPr>
          <w:sz w:val="22"/>
          <w:szCs w:val="22"/>
        </w:rPr>
        <w:t>о</w:t>
      </w:r>
      <w:r w:rsidRPr="004E36B9">
        <w:rPr>
          <w:sz w:val="22"/>
          <w:szCs w:val="22"/>
        </w:rPr>
        <w:t>нятия «акция», в связи с тем, что акции являются одним из видов ценных бумаг, которые уже предусмотрены в перечне имущества, подлежащего декларированию в целях противодействия коррупции.</w:t>
      </w:r>
    </w:p>
    <w:p w:rsidR="004E36B9" w:rsidRPr="004E36B9" w:rsidRDefault="004E36B9" w:rsidP="004E36B9">
      <w:pPr>
        <w:shd w:val="clear" w:color="auto" w:fill="FFFFFF"/>
        <w:ind w:firstLine="709"/>
        <w:jc w:val="both"/>
        <w:rPr>
          <w:bCs/>
          <w:color w:val="000000" w:themeColor="text1"/>
          <w:sz w:val="22"/>
          <w:szCs w:val="22"/>
        </w:rPr>
      </w:pPr>
      <w:hyperlink r:id="rId12" w:history="1">
        <w:proofErr w:type="gramStart"/>
        <w:r w:rsidRPr="004E36B9">
          <w:rPr>
            <w:bCs/>
            <w:color w:val="000000" w:themeColor="text1"/>
            <w:sz w:val="22"/>
            <w:szCs w:val="22"/>
          </w:rPr>
          <w:t>Указом Президента Российской Федерации от 09.05.2022 №270 «О внесении изм</w:t>
        </w:r>
        <w:r w:rsidRPr="004E36B9">
          <w:rPr>
            <w:bCs/>
            <w:color w:val="000000" w:themeColor="text1"/>
            <w:sz w:val="22"/>
            <w:szCs w:val="22"/>
          </w:rPr>
          <w:t>е</w:t>
        </w:r>
        <w:r w:rsidRPr="004E36B9">
          <w:rPr>
            <w:bCs/>
            <w:color w:val="000000" w:themeColor="text1"/>
            <w:sz w:val="22"/>
            <w:szCs w:val="22"/>
          </w:rPr>
          <w:t>нений в Указ Президента Российской Федерации от 6 июня 2013 г. № 546 «О проверке достоверности св</w:t>
        </w:r>
        <w:r w:rsidRPr="004E36B9">
          <w:rPr>
            <w:bCs/>
            <w:color w:val="000000" w:themeColor="text1"/>
            <w:sz w:val="22"/>
            <w:szCs w:val="22"/>
          </w:rPr>
          <w:t>е</w:t>
        </w:r>
        <w:r w:rsidRPr="004E36B9">
          <w:rPr>
            <w:bCs/>
            <w:color w:val="000000" w:themeColor="text1"/>
            <w:sz w:val="22"/>
            <w:szCs w:val="22"/>
          </w:rPr>
          <w:t>дений об имуществе и обязательствах имущественного характера за пределами территории Ро</w:t>
        </w:r>
        <w:r w:rsidRPr="004E36B9">
          <w:rPr>
            <w:bCs/>
            <w:color w:val="000000" w:themeColor="text1"/>
            <w:sz w:val="22"/>
            <w:szCs w:val="22"/>
          </w:rPr>
          <w:t>с</w:t>
        </w:r>
        <w:r w:rsidRPr="004E36B9">
          <w:rPr>
            <w:bCs/>
            <w:color w:val="000000" w:themeColor="text1"/>
            <w:sz w:val="22"/>
            <w:szCs w:val="22"/>
          </w:rPr>
          <w:t>сийской Федерации, о расходах по каждой сделке по приобретению объектов недвижимости, транспортных средств, ценных бумаг и акций, представля</w:t>
        </w:r>
        <w:r w:rsidRPr="004E36B9">
          <w:rPr>
            <w:bCs/>
            <w:color w:val="000000" w:themeColor="text1"/>
            <w:sz w:val="22"/>
            <w:szCs w:val="22"/>
          </w:rPr>
          <w:t>е</w:t>
        </w:r>
        <w:r w:rsidRPr="004E36B9">
          <w:rPr>
            <w:bCs/>
            <w:color w:val="000000" w:themeColor="text1"/>
            <w:sz w:val="22"/>
            <w:szCs w:val="22"/>
          </w:rPr>
          <w:t>мых кандидатами на выборах в органы государственной власти, выборах</w:t>
        </w:r>
        <w:proofErr w:type="gramEnd"/>
        <w:r w:rsidRPr="004E36B9">
          <w:rPr>
            <w:bCs/>
            <w:color w:val="000000" w:themeColor="text1"/>
            <w:sz w:val="22"/>
            <w:szCs w:val="22"/>
          </w:rPr>
          <w:t xml:space="preserve"> </w:t>
        </w:r>
        <w:proofErr w:type="gramStart"/>
        <w:r w:rsidRPr="004E36B9">
          <w:rPr>
            <w:bCs/>
            <w:color w:val="000000" w:themeColor="text1"/>
            <w:sz w:val="22"/>
            <w:szCs w:val="22"/>
          </w:rPr>
          <w:t>глав муниц</w:t>
        </w:r>
        <w:r w:rsidRPr="004E36B9">
          <w:rPr>
            <w:bCs/>
            <w:color w:val="000000" w:themeColor="text1"/>
            <w:sz w:val="22"/>
            <w:szCs w:val="22"/>
          </w:rPr>
          <w:t>и</w:t>
        </w:r>
        <w:r w:rsidRPr="004E36B9">
          <w:rPr>
            <w:bCs/>
            <w:color w:val="000000" w:themeColor="text1"/>
            <w:sz w:val="22"/>
            <w:szCs w:val="22"/>
          </w:rPr>
          <w:t>пальных районов, глав муниципальных округов и глав городских округов, а также политическими партиями в связи с внесением Президенту Ро</w:t>
        </w:r>
        <w:r w:rsidRPr="004E36B9">
          <w:rPr>
            <w:bCs/>
            <w:color w:val="000000" w:themeColor="text1"/>
            <w:sz w:val="22"/>
            <w:szCs w:val="22"/>
          </w:rPr>
          <w:t>с</w:t>
        </w:r>
        <w:r w:rsidRPr="004E36B9">
          <w:rPr>
            <w:bCs/>
            <w:color w:val="000000" w:themeColor="text1"/>
            <w:sz w:val="22"/>
            <w:szCs w:val="22"/>
          </w:rPr>
          <w:t>сийской Федерации предложений о кандидатурах на должность высшего должностного лица (р</w:t>
        </w:r>
        <w:r w:rsidRPr="004E36B9">
          <w:rPr>
            <w:bCs/>
            <w:color w:val="000000" w:themeColor="text1"/>
            <w:sz w:val="22"/>
            <w:szCs w:val="22"/>
          </w:rPr>
          <w:t>у</w:t>
        </w:r>
        <w:r w:rsidRPr="004E36B9">
          <w:rPr>
            <w:bCs/>
            <w:color w:val="000000" w:themeColor="text1"/>
            <w:sz w:val="22"/>
            <w:szCs w:val="22"/>
          </w:rPr>
          <w:t>ководителя высшего исполнительного органа государственной власти) субъекта Российской Ф</w:t>
        </w:r>
        <w:r w:rsidRPr="004E36B9">
          <w:rPr>
            <w:bCs/>
            <w:color w:val="000000" w:themeColor="text1"/>
            <w:sz w:val="22"/>
            <w:szCs w:val="22"/>
          </w:rPr>
          <w:t>е</w:t>
        </w:r>
        <w:r w:rsidRPr="004E36B9">
          <w:rPr>
            <w:bCs/>
            <w:color w:val="000000" w:themeColor="text1"/>
            <w:sz w:val="22"/>
            <w:szCs w:val="22"/>
          </w:rPr>
          <w:t>дерации», в положение и формы справок, утвержденные этим указом»</w:t>
        </w:r>
      </w:hyperlink>
      <w:r w:rsidRPr="004E36B9">
        <w:rPr>
          <w:bCs/>
          <w:color w:val="000000" w:themeColor="text1"/>
          <w:sz w:val="22"/>
          <w:szCs w:val="22"/>
        </w:rPr>
        <w:t xml:space="preserve"> (далее-Указ) внесены изм</w:t>
      </w:r>
      <w:r w:rsidRPr="004E36B9">
        <w:rPr>
          <w:bCs/>
          <w:color w:val="000000" w:themeColor="text1"/>
          <w:sz w:val="22"/>
          <w:szCs w:val="22"/>
        </w:rPr>
        <w:t>е</w:t>
      </w:r>
      <w:r w:rsidRPr="004E36B9">
        <w:rPr>
          <w:bCs/>
          <w:color w:val="000000" w:themeColor="text1"/>
          <w:sz w:val="22"/>
          <w:szCs w:val="22"/>
        </w:rPr>
        <w:t>нения в Указ Президента Российской Федерации от 06.06.2013 № 546.</w:t>
      </w:r>
      <w:proofErr w:type="gramEnd"/>
    </w:p>
    <w:p w:rsidR="004E36B9" w:rsidRPr="004E36B9" w:rsidRDefault="004E36B9" w:rsidP="004E36B9">
      <w:pPr>
        <w:shd w:val="clear" w:color="auto" w:fill="FFFFFF"/>
        <w:ind w:firstLine="709"/>
        <w:jc w:val="both"/>
        <w:rPr>
          <w:bCs/>
          <w:color w:val="000000" w:themeColor="text1"/>
          <w:kern w:val="36"/>
          <w:sz w:val="22"/>
          <w:szCs w:val="22"/>
        </w:rPr>
      </w:pPr>
      <w:r w:rsidRPr="004E36B9">
        <w:rPr>
          <w:bCs/>
          <w:color w:val="000000" w:themeColor="text1"/>
          <w:sz w:val="22"/>
          <w:szCs w:val="22"/>
        </w:rPr>
        <w:t xml:space="preserve">Указом предусмотрена проверка сведений </w:t>
      </w:r>
      <w:r w:rsidRPr="004E36B9">
        <w:rPr>
          <w:bCs/>
          <w:color w:val="000000" w:themeColor="text1"/>
          <w:kern w:val="36"/>
          <w:sz w:val="22"/>
          <w:szCs w:val="22"/>
        </w:rPr>
        <w:t>о цифровых финансовых активах и цифровой валюте кандидатов на выборах разного уровня.</w:t>
      </w:r>
    </w:p>
    <w:p w:rsidR="004E36B9" w:rsidRPr="004E36B9" w:rsidRDefault="004E36B9" w:rsidP="004E36B9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4E36B9">
        <w:rPr>
          <w:bCs/>
          <w:color w:val="000000" w:themeColor="text1"/>
          <w:kern w:val="36"/>
          <w:sz w:val="22"/>
          <w:szCs w:val="22"/>
        </w:rPr>
        <w:t xml:space="preserve">В связи с этим предлагается внести соответствующие изменения  в </w:t>
      </w:r>
      <w:r w:rsidRPr="004E36B9">
        <w:rPr>
          <w:sz w:val="22"/>
          <w:szCs w:val="22"/>
        </w:rPr>
        <w:t>постановление админ</w:t>
      </w:r>
      <w:r w:rsidRPr="004E36B9">
        <w:rPr>
          <w:sz w:val="22"/>
          <w:szCs w:val="22"/>
        </w:rPr>
        <w:t>и</w:t>
      </w:r>
      <w:r w:rsidRPr="004E36B9">
        <w:rPr>
          <w:sz w:val="22"/>
          <w:szCs w:val="22"/>
        </w:rPr>
        <w:t>страции сельского поселения Горноправдинск от 07.09.2017 № 84 «О порядке размещения свед</w:t>
      </w:r>
      <w:r w:rsidRPr="004E36B9">
        <w:rPr>
          <w:sz w:val="22"/>
          <w:szCs w:val="22"/>
        </w:rPr>
        <w:t>е</w:t>
      </w:r>
      <w:r w:rsidRPr="004E36B9">
        <w:rPr>
          <w:sz w:val="22"/>
          <w:szCs w:val="22"/>
        </w:rPr>
        <w:t>ний о доходах, расходах, об имуществе и обязательствах имущественного характера лиц, замещ</w:t>
      </w:r>
      <w:r w:rsidRPr="004E36B9">
        <w:rPr>
          <w:sz w:val="22"/>
          <w:szCs w:val="22"/>
        </w:rPr>
        <w:t>а</w:t>
      </w:r>
      <w:r w:rsidRPr="004E36B9">
        <w:rPr>
          <w:sz w:val="22"/>
          <w:szCs w:val="22"/>
        </w:rPr>
        <w:t>ющих должности муниципальной службы в администрации сел</w:t>
      </w:r>
      <w:r w:rsidRPr="004E36B9">
        <w:rPr>
          <w:sz w:val="22"/>
          <w:szCs w:val="22"/>
        </w:rPr>
        <w:t>ь</w:t>
      </w:r>
      <w:r w:rsidRPr="004E36B9">
        <w:rPr>
          <w:sz w:val="22"/>
          <w:szCs w:val="22"/>
        </w:rPr>
        <w:t>ского поселения Горноправдинск, и членов их семей на официальном сайте и предоставления этих сведений средствам массовой и</w:t>
      </w:r>
      <w:r w:rsidRPr="004E36B9">
        <w:rPr>
          <w:sz w:val="22"/>
          <w:szCs w:val="22"/>
        </w:rPr>
        <w:t>н</w:t>
      </w:r>
      <w:r w:rsidRPr="004E36B9">
        <w:rPr>
          <w:sz w:val="22"/>
          <w:szCs w:val="22"/>
        </w:rPr>
        <w:t>форм</w:t>
      </w:r>
      <w:r w:rsidRPr="004E36B9">
        <w:rPr>
          <w:sz w:val="22"/>
          <w:szCs w:val="22"/>
        </w:rPr>
        <w:t>а</w:t>
      </w:r>
      <w:r w:rsidRPr="004E36B9">
        <w:rPr>
          <w:sz w:val="22"/>
          <w:szCs w:val="22"/>
        </w:rPr>
        <w:t>ции для опубликования».</w:t>
      </w:r>
      <w:proofErr w:type="gramEnd"/>
    </w:p>
    <w:p w:rsidR="006F032D" w:rsidRPr="004E36B9" w:rsidRDefault="00174921" w:rsidP="004E36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E36B9">
        <w:rPr>
          <w:sz w:val="22"/>
          <w:szCs w:val="22"/>
        </w:rPr>
        <w:t xml:space="preserve">Проект муниципального правового акта и пояснительная записка подготовлены на основе модельного правового акта и пояснительной записки, </w:t>
      </w:r>
      <w:proofErr w:type="gramStart"/>
      <w:r w:rsidRPr="004E36B9">
        <w:rPr>
          <w:sz w:val="22"/>
          <w:szCs w:val="22"/>
        </w:rPr>
        <w:t>поступивших</w:t>
      </w:r>
      <w:proofErr w:type="gramEnd"/>
      <w:r w:rsidRPr="004E36B9">
        <w:rPr>
          <w:sz w:val="22"/>
          <w:szCs w:val="22"/>
        </w:rPr>
        <w:t xml:space="preserve"> от Ханты-Мансийской ме</w:t>
      </w:r>
      <w:r w:rsidRPr="004E36B9">
        <w:rPr>
          <w:sz w:val="22"/>
          <w:szCs w:val="22"/>
        </w:rPr>
        <w:t>ж</w:t>
      </w:r>
      <w:r w:rsidRPr="004E36B9">
        <w:rPr>
          <w:sz w:val="22"/>
          <w:szCs w:val="22"/>
        </w:rPr>
        <w:t>районной прокуратуры.</w:t>
      </w:r>
    </w:p>
    <w:p w:rsidR="00DB0D79" w:rsidRPr="004E36B9" w:rsidRDefault="006F032D" w:rsidP="004E36B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36B9">
        <w:rPr>
          <w:rFonts w:ascii="Times New Roman" w:hAnsi="Times New Roman" w:cs="Times New Roman"/>
          <w:sz w:val="22"/>
          <w:szCs w:val="22"/>
        </w:rPr>
        <w:t>Главный специалист</w:t>
      </w:r>
      <w:r w:rsidR="00DB0D79"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Pr="004E36B9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6F032D" w:rsidRPr="004E36B9" w:rsidRDefault="00DB0D79" w:rsidP="004E36B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E36B9">
        <w:rPr>
          <w:rFonts w:ascii="Times New Roman" w:hAnsi="Times New Roman" w:cs="Times New Roman"/>
          <w:sz w:val="22"/>
          <w:szCs w:val="22"/>
        </w:rPr>
        <w:t>с</w:t>
      </w:r>
      <w:r w:rsidR="006F032D" w:rsidRPr="004E36B9">
        <w:rPr>
          <w:rFonts w:ascii="Times New Roman" w:hAnsi="Times New Roman" w:cs="Times New Roman"/>
          <w:sz w:val="22"/>
          <w:szCs w:val="22"/>
        </w:rPr>
        <w:t>ельского</w:t>
      </w:r>
      <w:r w:rsidRPr="004E36B9">
        <w:rPr>
          <w:rFonts w:ascii="Times New Roman" w:hAnsi="Times New Roman" w:cs="Times New Roman"/>
          <w:sz w:val="22"/>
          <w:szCs w:val="22"/>
        </w:rPr>
        <w:t xml:space="preserve"> </w:t>
      </w:r>
      <w:r w:rsidR="006F032D" w:rsidRPr="004E36B9">
        <w:rPr>
          <w:rFonts w:ascii="Times New Roman" w:hAnsi="Times New Roman" w:cs="Times New Roman"/>
          <w:sz w:val="22"/>
          <w:szCs w:val="22"/>
        </w:rPr>
        <w:t>поселения Горноправдинск</w:t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</w:r>
      <w:r w:rsidR="006F032D" w:rsidRPr="004E36B9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«О внесении изменений в постановление администрации сельского поселения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Горноправдинск от 07.09.2017 № 84 «О порядке размещения сведений о доходах, </w:t>
      </w:r>
    </w:p>
    <w:p w:rsid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расходах</w:t>
      </w:r>
      <w:proofErr w:type="gramEnd"/>
      <w:r w:rsidRPr="00622F40">
        <w:rPr>
          <w:sz w:val="23"/>
          <w:szCs w:val="23"/>
        </w:rPr>
        <w:t xml:space="preserve">, об имуществе и обязательствах имущественного характера лиц, замещающих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должности муниципальной службы в администрации сельского поселения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>Горноправдинск, и членов их семей на официальном сайте и предоставления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>этих сведений средствам массовой информации для опубликования»</w:t>
      </w:r>
    </w:p>
    <w:p w:rsidR="00174921" w:rsidRPr="00622F40" w:rsidRDefault="00174921" w:rsidP="0017492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74921" w:rsidRPr="00622F40" w:rsidRDefault="004E36B9" w:rsidP="0017492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09 июн</w:t>
      </w:r>
      <w:r w:rsidR="00174921" w:rsidRPr="00622F40">
        <w:rPr>
          <w:rFonts w:ascii="Times New Roman" w:hAnsi="Times New Roman" w:cs="Times New Roman"/>
          <w:sz w:val="23"/>
          <w:szCs w:val="23"/>
        </w:rPr>
        <w:t>я 202</w:t>
      </w:r>
      <w:r>
        <w:rPr>
          <w:rFonts w:ascii="Times New Roman" w:hAnsi="Times New Roman" w:cs="Times New Roman"/>
          <w:sz w:val="23"/>
          <w:szCs w:val="23"/>
        </w:rPr>
        <w:t>2</w:t>
      </w:r>
      <w:r w:rsidR="00174921" w:rsidRPr="00622F40">
        <w:rPr>
          <w:rFonts w:ascii="Times New Roman" w:hAnsi="Times New Roman" w:cs="Times New Roman"/>
          <w:sz w:val="23"/>
          <w:szCs w:val="23"/>
        </w:rPr>
        <w:t xml:space="preserve"> года</w:t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174921" w:rsidRPr="00622F40">
        <w:rPr>
          <w:rFonts w:ascii="Times New Roman" w:hAnsi="Times New Roman" w:cs="Times New Roman"/>
          <w:sz w:val="23"/>
          <w:szCs w:val="23"/>
        </w:rPr>
        <w:tab/>
      </w:r>
      <w:r w:rsidR="00622F4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174921" w:rsidRPr="00622F40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174921" w:rsidRPr="00622F40" w:rsidRDefault="00174921" w:rsidP="0017492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6F032D" w:rsidRPr="00622F40" w:rsidRDefault="00622F40" w:rsidP="00622F40">
      <w:pPr>
        <w:tabs>
          <w:tab w:val="left" w:pos="3544"/>
          <w:tab w:val="left" w:pos="3969"/>
        </w:tabs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            </w:t>
      </w:r>
      <w:proofErr w:type="gramStart"/>
      <w:r w:rsidR="006F032D" w:rsidRPr="00622F40">
        <w:rPr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</w:t>
      </w:r>
      <w:r w:rsidRPr="00622F40">
        <w:rPr>
          <w:sz w:val="23"/>
          <w:szCs w:val="23"/>
        </w:rPr>
        <w:t>Г</w:t>
      </w:r>
      <w:r w:rsidR="006F032D" w:rsidRPr="00622F40">
        <w:rPr>
          <w:sz w:val="23"/>
          <w:szCs w:val="23"/>
        </w:rPr>
        <w:t xml:space="preserve">орноправдинск </w:t>
      </w:r>
      <w:r w:rsidR="00174921" w:rsidRPr="00622F40">
        <w:rPr>
          <w:sz w:val="23"/>
          <w:szCs w:val="23"/>
        </w:rPr>
        <w:t>«О внесении изменений в постановление администрации сельского посел</w:t>
      </w:r>
      <w:r w:rsidR="00174921" w:rsidRPr="00622F40">
        <w:rPr>
          <w:sz w:val="23"/>
          <w:szCs w:val="23"/>
        </w:rPr>
        <w:t>е</w:t>
      </w:r>
      <w:r w:rsidR="00174921" w:rsidRPr="00622F40">
        <w:rPr>
          <w:sz w:val="23"/>
          <w:szCs w:val="23"/>
        </w:rPr>
        <w:t>ния Горноправдинск от 07.09.2017 № 84 «О порядке размещения сведений о доходах, расх</w:t>
      </w:r>
      <w:r w:rsidR="00174921" w:rsidRPr="00622F40">
        <w:rPr>
          <w:sz w:val="23"/>
          <w:szCs w:val="23"/>
        </w:rPr>
        <w:t>о</w:t>
      </w:r>
      <w:r w:rsidR="00174921" w:rsidRPr="00622F40">
        <w:rPr>
          <w:sz w:val="23"/>
          <w:szCs w:val="23"/>
        </w:rPr>
        <w:t>дах, об имуществе и обязательствах имущественного характера лиц, замещающих должности муниципальной службы в администрации сельского поселения Горноправдинск, и членов их семей на официальном сайте и предоставления</w:t>
      </w:r>
      <w:proofErr w:type="gramEnd"/>
      <w:r w:rsidRPr="00622F40">
        <w:rPr>
          <w:sz w:val="23"/>
          <w:szCs w:val="23"/>
        </w:rPr>
        <w:t xml:space="preserve"> </w:t>
      </w:r>
      <w:r w:rsidR="00174921" w:rsidRPr="00622F40">
        <w:rPr>
          <w:sz w:val="23"/>
          <w:szCs w:val="23"/>
        </w:rPr>
        <w:t>этих сведений средствам массовой информ</w:t>
      </w:r>
      <w:r w:rsidR="00174921" w:rsidRPr="00622F40">
        <w:rPr>
          <w:sz w:val="23"/>
          <w:szCs w:val="23"/>
        </w:rPr>
        <w:t>а</w:t>
      </w:r>
      <w:r w:rsidR="00174921" w:rsidRPr="00622F40">
        <w:rPr>
          <w:sz w:val="23"/>
          <w:szCs w:val="23"/>
        </w:rPr>
        <w:t>ции для опубликования»</w:t>
      </w:r>
      <w:r w:rsidR="006F032D" w:rsidRPr="00622F40">
        <w:rPr>
          <w:sz w:val="23"/>
          <w:szCs w:val="23"/>
        </w:rPr>
        <w:t xml:space="preserve"> (далее по тексту – Проект) на соответствие Конституции Российской Федерации</w:t>
      </w:r>
      <w:r w:rsidR="00DB0D79" w:rsidRPr="00622F40">
        <w:rPr>
          <w:sz w:val="23"/>
          <w:szCs w:val="23"/>
        </w:rPr>
        <w:t>,</w:t>
      </w:r>
      <w:r w:rsidR="006F032D" w:rsidRPr="00622F40">
        <w:rPr>
          <w:sz w:val="23"/>
          <w:szCs w:val="23"/>
        </w:rPr>
        <w:t xml:space="preserve"> федеральному законодательству,</w:t>
      </w:r>
      <w:r w:rsidR="00DB0D79" w:rsidRPr="00622F40">
        <w:rPr>
          <w:sz w:val="23"/>
          <w:szCs w:val="23"/>
        </w:rPr>
        <w:t xml:space="preserve"> законодательству Ханты-Мансийского автоно</w:t>
      </w:r>
      <w:r w:rsidR="00DB0D79" w:rsidRPr="00622F40">
        <w:rPr>
          <w:sz w:val="23"/>
          <w:szCs w:val="23"/>
        </w:rPr>
        <w:t>м</w:t>
      </w:r>
      <w:r w:rsidR="00DB0D79" w:rsidRPr="00622F40">
        <w:rPr>
          <w:sz w:val="23"/>
          <w:szCs w:val="23"/>
        </w:rPr>
        <w:t>ного округа, Уставу сельского поселения Горноправдинск,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>УСТАНОВИЛ:</w:t>
      </w:r>
    </w:p>
    <w:p w:rsidR="006F032D" w:rsidRPr="00622F40" w:rsidRDefault="006F032D" w:rsidP="006F032D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22F40">
        <w:rPr>
          <w:sz w:val="23"/>
          <w:szCs w:val="23"/>
        </w:rPr>
        <w:tab/>
        <w:t xml:space="preserve">Предметом правового регулирования Проекта является </w:t>
      </w:r>
      <w:r w:rsidR="00622F40" w:rsidRPr="00622F40">
        <w:rPr>
          <w:sz w:val="23"/>
          <w:szCs w:val="23"/>
        </w:rPr>
        <w:t>внесение изменений в муниц</w:t>
      </w:r>
      <w:r w:rsidR="00622F40" w:rsidRPr="00622F40">
        <w:rPr>
          <w:sz w:val="23"/>
          <w:szCs w:val="23"/>
        </w:rPr>
        <w:t>и</w:t>
      </w:r>
      <w:r w:rsidR="00622F40" w:rsidRPr="00622F40">
        <w:rPr>
          <w:sz w:val="23"/>
          <w:szCs w:val="23"/>
        </w:rPr>
        <w:t>пальный правовой акт</w:t>
      </w:r>
      <w:r w:rsidRPr="00622F40">
        <w:rPr>
          <w:sz w:val="23"/>
          <w:szCs w:val="23"/>
        </w:rPr>
        <w:t>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В соответствии с пунктом «н»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622F40">
        <w:rPr>
          <w:sz w:val="23"/>
          <w:szCs w:val="23"/>
        </w:rPr>
        <w:t>принципов организации системы органов государственной власти</w:t>
      </w:r>
      <w:proofErr w:type="gramEnd"/>
      <w:r w:rsidRPr="00622F40">
        <w:rPr>
          <w:sz w:val="23"/>
          <w:szCs w:val="23"/>
        </w:rPr>
        <w:t xml:space="preserve"> и местного самоуправления.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Согласно подпункту «в» пункта 3 статьи 1 Федерального закона от 25.12.2008 </w:t>
      </w:r>
      <w:r w:rsidR="00124CD6">
        <w:rPr>
          <w:sz w:val="23"/>
          <w:szCs w:val="23"/>
        </w:rPr>
        <w:t xml:space="preserve">            </w:t>
      </w:r>
      <w:r w:rsidRPr="00622F40">
        <w:rPr>
          <w:sz w:val="23"/>
          <w:szCs w:val="23"/>
        </w:rPr>
        <w:t>№ 273-ФЗ «О противодействии коррупции» к нормативным правовым актам Российской Ф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дерации отнесены муниципальные правовые акты.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Согласно статье 2 Федерального закона от 25.12.2008 № 273-ФЗ «О противодействии коррупции» правовую основу противодействия коррупции составляют конституция Росси</w:t>
      </w:r>
      <w:r w:rsidRPr="00622F40">
        <w:rPr>
          <w:sz w:val="23"/>
          <w:szCs w:val="23"/>
        </w:rPr>
        <w:t>й</w:t>
      </w:r>
      <w:r w:rsidRPr="00622F40">
        <w:rPr>
          <w:sz w:val="23"/>
          <w:szCs w:val="23"/>
        </w:rPr>
        <w:t>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кон от 25.12.2008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вые акты Правительства Российской Федерации, нормативные</w:t>
      </w:r>
      <w:proofErr w:type="gramEnd"/>
      <w:r w:rsidRPr="00622F40">
        <w:rPr>
          <w:sz w:val="23"/>
          <w:szCs w:val="23"/>
        </w:rPr>
        <w:t xml:space="preserve"> правовые акты иных федерал</w:t>
      </w:r>
      <w:r w:rsidRPr="00622F40">
        <w:rPr>
          <w:sz w:val="23"/>
          <w:szCs w:val="23"/>
        </w:rPr>
        <w:t>ь</w:t>
      </w:r>
      <w:r w:rsidRPr="00622F40">
        <w:rPr>
          <w:sz w:val="23"/>
          <w:szCs w:val="23"/>
        </w:rPr>
        <w:t>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пункту 3 статьи 3 Федерального закона от 25.12.2008 № 273-ФЗ «О против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действии коррупции» противодействие коррупции в Российской Федерации основывается на следующих основных принципах: публичность и открытость деятельности государственных органов и органов местного самоуправления.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части 4 статьи 5 Федерального закона от 25.12.2008 № 273-ФЗ «О против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действии коррупции»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В соответствии с пунктом 8 Указа Президента Российской Федерации от 8 июля 2013 года № 613 «Вопросы противодействия коррупции» рекомендовано органам государственной власти субъектов Российской Федерации и органам местного самоуправления руководств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ваться настоящим Указом при разработке и утверждении порядка размещения сведений о д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</w:t>
      </w:r>
      <w:proofErr w:type="gramEnd"/>
      <w:r w:rsidRPr="00622F40">
        <w:rPr>
          <w:sz w:val="23"/>
          <w:szCs w:val="23"/>
        </w:rPr>
        <w:t xml:space="preserve"> Российской Федерации, муниципальные должности и дол</w:t>
      </w:r>
      <w:r w:rsidRPr="00622F40">
        <w:rPr>
          <w:sz w:val="23"/>
          <w:szCs w:val="23"/>
        </w:rPr>
        <w:t>ж</w:t>
      </w:r>
      <w:r w:rsidRPr="00622F40">
        <w:rPr>
          <w:sz w:val="23"/>
          <w:szCs w:val="23"/>
        </w:rPr>
        <w:lastRenderedPageBreak/>
        <w:t>ности муниципальной службы, и членов их семей на официальных сайтах органов госуда</w:t>
      </w:r>
      <w:r w:rsidRPr="00622F40">
        <w:rPr>
          <w:sz w:val="23"/>
          <w:szCs w:val="23"/>
        </w:rPr>
        <w:t>р</w:t>
      </w:r>
      <w:r w:rsidRPr="00622F40">
        <w:rPr>
          <w:sz w:val="23"/>
          <w:szCs w:val="23"/>
        </w:rPr>
        <w:t>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</w:t>
      </w:r>
      <w:r w:rsidRPr="00622F40">
        <w:rPr>
          <w:sz w:val="23"/>
          <w:szCs w:val="23"/>
        </w:rPr>
        <w:t>и</w:t>
      </w:r>
      <w:r w:rsidRPr="00622F40">
        <w:rPr>
          <w:sz w:val="23"/>
          <w:szCs w:val="23"/>
        </w:rPr>
        <w:t>кования.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В соответствии с пунктом 4 постановления Губернатора Ханты-Мансийского автоно</w:t>
      </w:r>
      <w:r w:rsidRPr="00622F40">
        <w:rPr>
          <w:sz w:val="23"/>
          <w:szCs w:val="23"/>
        </w:rPr>
        <w:t>м</w:t>
      </w:r>
      <w:r w:rsidRPr="00622F40">
        <w:rPr>
          <w:sz w:val="23"/>
          <w:szCs w:val="23"/>
        </w:rPr>
        <w:t>ного округа – Югры от 21 августа 2013 года № 106  «О порядке размещения сведений о дох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дах, расходах, об имуществе и обязательствах имущественного характера отдельных катег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 рекомендовано</w:t>
      </w:r>
      <w:proofErr w:type="gramEnd"/>
      <w:r w:rsidRPr="00622F40">
        <w:rPr>
          <w:sz w:val="23"/>
          <w:szCs w:val="23"/>
        </w:rPr>
        <w:t xml:space="preserve"> </w:t>
      </w:r>
      <w:proofErr w:type="gramStart"/>
      <w:r w:rsidRPr="00622F40">
        <w:rPr>
          <w:sz w:val="23"/>
          <w:szCs w:val="23"/>
        </w:rPr>
        <w:t>органам местного самоуправления муниципальных образований Ханты-Мансийского автономного округа – Югры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ственного характера лиц, замещающих муниципальные должности и должности муниципал</w:t>
      </w:r>
      <w:r w:rsidRPr="00622F40">
        <w:rPr>
          <w:sz w:val="23"/>
          <w:szCs w:val="23"/>
        </w:rPr>
        <w:t>ь</w:t>
      </w:r>
      <w:r w:rsidRPr="00622F40">
        <w:rPr>
          <w:sz w:val="23"/>
          <w:szCs w:val="23"/>
        </w:rPr>
        <w:t>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опубликования.</w:t>
      </w:r>
      <w:proofErr w:type="gramEnd"/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Pr="00622F40">
        <w:rPr>
          <w:sz w:val="23"/>
          <w:szCs w:val="23"/>
        </w:rPr>
        <w:t>в</w:t>
      </w:r>
      <w:r w:rsidRPr="00622F40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6F032D" w:rsidRPr="00622F40" w:rsidRDefault="006F032D" w:rsidP="006F032D">
      <w:pPr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622F40">
        <w:rPr>
          <w:sz w:val="23"/>
          <w:szCs w:val="23"/>
        </w:rPr>
        <w:t>к</w:t>
      </w:r>
      <w:r w:rsidRPr="00622F40">
        <w:rPr>
          <w:sz w:val="23"/>
          <w:szCs w:val="23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622F40">
        <w:rPr>
          <w:sz w:val="23"/>
          <w:szCs w:val="23"/>
        </w:rPr>
        <w:t>т</w:t>
      </w:r>
      <w:r w:rsidRPr="00622F40">
        <w:rPr>
          <w:sz w:val="23"/>
          <w:szCs w:val="23"/>
        </w:rPr>
        <w:t>дельных государственных полномочий, переданных органам местного самоуправления фед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ральными законами и законами Ханты-Мансийского автономного округа - Югры, а также</w:t>
      </w:r>
      <w:proofErr w:type="gramEnd"/>
      <w:r w:rsidRPr="00622F40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</w:t>
      </w:r>
      <w:r w:rsidRPr="00622F40">
        <w:rPr>
          <w:sz w:val="23"/>
          <w:szCs w:val="23"/>
        </w:rPr>
        <w:t>и</w:t>
      </w:r>
      <w:r w:rsidRPr="00622F40">
        <w:rPr>
          <w:sz w:val="23"/>
          <w:szCs w:val="23"/>
        </w:rPr>
        <w:t>страции. Глава поселения издает постановления и распоряжения по иным вопросам, не ук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 xml:space="preserve">занным в абзаце первом указанной статьи, отнесенным к его компетенции Уставом сельского поселения Горноправдинск в соответствии с Федеральным законом от 6 октября 2003 года </w:t>
      </w:r>
      <w:r w:rsidR="00124CD6">
        <w:rPr>
          <w:sz w:val="23"/>
          <w:szCs w:val="23"/>
        </w:rPr>
        <w:t xml:space="preserve">   </w:t>
      </w:r>
      <w:bookmarkStart w:id="0" w:name="_GoBack"/>
      <w:bookmarkEnd w:id="0"/>
      <w:r w:rsidRPr="00622F40">
        <w:rPr>
          <w:sz w:val="23"/>
          <w:szCs w:val="23"/>
        </w:rPr>
        <w:t>№ 131-ФЗ «Об общих принципах организации местного самоуправления в Российской Фед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рации», другими федеральными законами.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Таким образом, Проект разработан в форме постановления администрации сельского поселения Горноправдинск соответствии с полномочиями органа местного самоуправления сельского поселения Горноправдинск - главы сельского поселения Горноправдинск.</w:t>
      </w:r>
    </w:p>
    <w:p w:rsidR="00622F40" w:rsidRPr="00124CD6" w:rsidRDefault="006F032D" w:rsidP="00622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124CD6">
        <w:rPr>
          <w:sz w:val="23"/>
          <w:szCs w:val="23"/>
        </w:rPr>
        <w:t>В ходе проверки установлено, что Проект разработан на основании Федеральн</w:t>
      </w:r>
      <w:r w:rsidR="004E36B9" w:rsidRPr="00124CD6">
        <w:rPr>
          <w:sz w:val="23"/>
          <w:szCs w:val="23"/>
        </w:rPr>
        <w:t>ого</w:t>
      </w:r>
      <w:r w:rsidRPr="00124CD6">
        <w:rPr>
          <w:sz w:val="23"/>
          <w:szCs w:val="23"/>
        </w:rPr>
        <w:t xml:space="preserve"> з</w:t>
      </w:r>
      <w:r w:rsidRPr="00124CD6">
        <w:rPr>
          <w:sz w:val="23"/>
          <w:szCs w:val="23"/>
        </w:rPr>
        <w:t>а</w:t>
      </w:r>
      <w:r w:rsidRPr="00124CD6">
        <w:rPr>
          <w:sz w:val="23"/>
          <w:szCs w:val="23"/>
        </w:rPr>
        <w:t>кон</w:t>
      </w:r>
      <w:r w:rsidR="004E36B9" w:rsidRPr="00124CD6">
        <w:rPr>
          <w:sz w:val="23"/>
          <w:szCs w:val="23"/>
        </w:rPr>
        <w:t>а</w:t>
      </w:r>
      <w:r w:rsidRPr="00124CD6">
        <w:rPr>
          <w:sz w:val="23"/>
          <w:szCs w:val="23"/>
        </w:rPr>
        <w:t xml:space="preserve"> </w:t>
      </w:r>
      <w:r w:rsidR="004E36B9" w:rsidRPr="00124CD6">
        <w:rPr>
          <w:color w:val="000000" w:themeColor="text1"/>
          <w:sz w:val="23"/>
          <w:szCs w:val="23"/>
        </w:rPr>
        <w:t>от 01.04.2022 № 90-ФЗ «О внесении изменений в отдельные законодательные акты Ро</w:t>
      </w:r>
      <w:r w:rsidR="004E36B9" w:rsidRPr="00124CD6">
        <w:rPr>
          <w:color w:val="000000" w:themeColor="text1"/>
          <w:sz w:val="23"/>
          <w:szCs w:val="23"/>
        </w:rPr>
        <w:t>с</w:t>
      </w:r>
      <w:r w:rsidR="004E36B9" w:rsidRPr="00124CD6">
        <w:rPr>
          <w:color w:val="000000" w:themeColor="text1"/>
          <w:sz w:val="23"/>
          <w:szCs w:val="23"/>
        </w:rPr>
        <w:t>сийской Федер</w:t>
      </w:r>
      <w:r w:rsidR="004E36B9" w:rsidRPr="00124CD6">
        <w:rPr>
          <w:color w:val="000000" w:themeColor="text1"/>
          <w:sz w:val="23"/>
          <w:szCs w:val="23"/>
        </w:rPr>
        <w:t>а</w:t>
      </w:r>
      <w:r w:rsidR="004E36B9" w:rsidRPr="00124CD6">
        <w:rPr>
          <w:color w:val="000000" w:themeColor="text1"/>
          <w:sz w:val="23"/>
          <w:szCs w:val="23"/>
        </w:rPr>
        <w:t>ции»</w:t>
      </w:r>
      <w:r w:rsidR="00622F40" w:rsidRPr="00124CD6">
        <w:rPr>
          <w:color w:val="000000"/>
          <w:sz w:val="23"/>
          <w:szCs w:val="23"/>
        </w:rPr>
        <w:t>.</w:t>
      </w:r>
    </w:p>
    <w:p w:rsidR="006F032D" w:rsidRPr="00622F40" w:rsidRDefault="006F032D" w:rsidP="00622F40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622F40">
          <w:rPr>
            <w:sz w:val="23"/>
            <w:szCs w:val="23"/>
          </w:rPr>
          <w:t>2010 г</w:t>
        </w:r>
      </w:smartTag>
      <w:r w:rsidRPr="00622F40">
        <w:rPr>
          <w:sz w:val="23"/>
          <w:szCs w:val="23"/>
        </w:rPr>
        <w:t>. № 96, показало, что Проект подлежит принятию надлежащим орг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622F40">
        <w:rPr>
          <w:sz w:val="23"/>
          <w:szCs w:val="23"/>
        </w:rPr>
        <w:t>п.п</w:t>
      </w:r>
      <w:proofErr w:type="spellEnd"/>
      <w:r w:rsidRPr="00622F40">
        <w:rPr>
          <w:sz w:val="23"/>
          <w:szCs w:val="23"/>
        </w:rPr>
        <w:t>. «д» п</w:t>
      </w:r>
      <w:proofErr w:type="gramEnd"/>
      <w:r w:rsidRPr="00622F40">
        <w:rPr>
          <w:sz w:val="23"/>
          <w:szCs w:val="23"/>
        </w:rPr>
        <w:t>. 3 М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делами компетенции.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6F032D" w:rsidRPr="00622F40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A07659" w:rsidRPr="00622F40" w:rsidRDefault="006F032D" w:rsidP="00622F40">
      <w:pPr>
        <w:pStyle w:val="ConsPlusNonformat"/>
        <w:widowControl/>
        <w:jc w:val="both"/>
        <w:rPr>
          <w:rFonts w:eastAsiaTheme="minorHAnsi"/>
          <w:sz w:val="23"/>
          <w:szCs w:val="23"/>
          <w:lang w:eastAsia="en-US"/>
        </w:rPr>
      </w:pPr>
      <w:r w:rsidRPr="00622F40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sectPr w:rsidR="00A07659" w:rsidRPr="00622F40" w:rsidSect="00921544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00" w:rsidRDefault="007F5E00" w:rsidP="00D4554A">
      <w:r>
        <w:separator/>
      </w:r>
    </w:p>
  </w:endnote>
  <w:endnote w:type="continuationSeparator" w:id="0">
    <w:p w:rsidR="007F5E00" w:rsidRDefault="007F5E0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00" w:rsidRDefault="007F5E00" w:rsidP="00D4554A">
      <w:r>
        <w:separator/>
      </w:r>
    </w:p>
  </w:footnote>
  <w:footnote w:type="continuationSeparator" w:id="0">
    <w:p w:rsidR="007F5E00" w:rsidRDefault="007F5E0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1DE9"/>
    <w:rsid w:val="00116BAF"/>
    <w:rsid w:val="00124CD6"/>
    <w:rsid w:val="00141CA6"/>
    <w:rsid w:val="00155D3A"/>
    <w:rsid w:val="00162383"/>
    <w:rsid w:val="00174921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D6F80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261E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4E36B9"/>
    <w:rsid w:val="00504F1D"/>
    <w:rsid w:val="00513023"/>
    <w:rsid w:val="00514818"/>
    <w:rsid w:val="0052628E"/>
    <w:rsid w:val="00541E62"/>
    <w:rsid w:val="00544908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22F40"/>
    <w:rsid w:val="00674007"/>
    <w:rsid w:val="006764C2"/>
    <w:rsid w:val="006836FB"/>
    <w:rsid w:val="00690471"/>
    <w:rsid w:val="006A03AC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5E00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73C0A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1544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8BA"/>
    <w:rsid w:val="00976A12"/>
    <w:rsid w:val="009A2893"/>
    <w:rsid w:val="009B0BFF"/>
    <w:rsid w:val="009B2B08"/>
    <w:rsid w:val="009C51DF"/>
    <w:rsid w:val="009E7842"/>
    <w:rsid w:val="00A05D6C"/>
    <w:rsid w:val="00A07659"/>
    <w:rsid w:val="00A141D1"/>
    <w:rsid w:val="00A26C9A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D79CD"/>
    <w:rsid w:val="00AE3173"/>
    <w:rsid w:val="00AE4C21"/>
    <w:rsid w:val="00AF207A"/>
    <w:rsid w:val="00AF4FA9"/>
    <w:rsid w:val="00B00E93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4F52"/>
    <w:rsid w:val="00B75C36"/>
    <w:rsid w:val="00BA4989"/>
    <w:rsid w:val="00BA574C"/>
    <w:rsid w:val="00BA7748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4711F"/>
    <w:rsid w:val="00D50DD2"/>
    <w:rsid w:val="00D74854"/>
    <w:rsid w:val="00D74CFF"/>
    <w:rsid w:val="00D876A0"/>
    <w:rsid w:val="00D937FD"/>
    <w:rsid w:val="00D95B9F"/>
    <w:rsid w:val="00D97F8B"/>
    <w:rsid w:val="00DA45E3"/>
    <w:rsid w:val="00DB0D79"/>
    <w:rsid w:val="00DB47EC"/>
    <w:rsid w:val="00DC01D7"/>
    <w:rsid w:val="00DC6C99"/>
    <w:rsid w:val="00DD075C"/>
    <w:rsid w:val="00DD24D2"/>
    <w:rsid w:val="00DE6FF2"/>
    <w:rsid w:val="00DF3ED1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A6852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165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546153519&amp;prevdoc=568263827&amp;point=mark=00000000000000000000000000000000000000000000000001EHNH3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D1A8-6F1D-4F08-8495-7768EFCC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7</cp:revision>
  <cp:lastPrinted>2022-06-09T06:08:00Z</cp:lastPrinted>
  <dcterms:created xsi:type="dcterms:W3CDTF">2022-06-09T05:45:00Z</dcterms:created>
  <dcterms:modified xsi:type="dcterms:W3CDTF">2022-06-09T06:13:00Z</dcterms:modified>
</cp:coreProperties>
</file>