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ГУБЕРНАТОР ХАНТЫ-МАНСИЙСКОГО АВТОНОМНОГО ОКРУГА - ЮГРЫ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ПОСТАНОВЛЕНИЕ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от 14 апреля 2010 г. N 71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О </w:t>
      </w:r>
      <w:proofErr w:type="gramStart"/>
      <w:r>
        <w:rPr>
          <w:rFonts w:ascii="Calibri" w:hAnsi="Calibri" w:cs="Calibri"/>
          <w:b/>
          <w:bCs/>
          <w:lang w:val="ru-RU"/>
        </w:rPr>
        <w:t>ПОЛОЖЕНИИ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О ПРОВЕРКЕ ДОСТОВЕРНОСТИ И ПОЛНОТЫ СВЕДЕНИЙ,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 НА ЗАМЕЩЕНИЕ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ГОСУДАРСТВЕННЫХ ДОЛЖНОСТЕЙ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ЛИЦАМИ,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ЗАМЕЩАЮЩИМИ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ГОСУДАРСТВЕННЫЕ ДОЛЖНОСТИ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СОБЛЮДЕНИЯ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ОГРАНИЧЕНИЙ ЛИЦАМИ, ЗАМЕЩАЮЩИМИ ГОСУДАРСТВЕННЫЕ ДОЛЖНОСТИ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Список изменяющих документов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(в ред. постановлений Губернатора ХМАО - Югры от 15.11.2010 </w:t>
      </w:r>
      <w:hyperlink r:id="rId5" w:history="1">
        <w:r>
          <w:rPr>
            <w:rFonts w:ascii="Calibri" w:hAnsi="Calibri" w:cs="Calibri"/>
            <w:color w:val="0000FF"/>
            <w:lang w:val="ru-RU"/>
          </w:rPr>
          <w:t>N 216</w:t>
        </w:r>
      </w:hyperlink>
      <w:r>
        <w:rPr>
          <w:rFonts w:ascii="Calibri" w:hAnsi="Calibri" w:cs="Calibri"/>
          <w:lang w:val="ru-RU"/>
        </w:rPr>
        <w:t>,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от 05.05.2012 </w:t>
      </w:r>
      <w:hyperlink r:id="rId6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7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 xml:space="preserve">, от 28.07.2014 </w:t>
      </w:r>
      <w:hyperlink r:id="rId8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>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от 15.10.2015 </w:t>
      </w:r>
      <w:hyperlink r:id="rId9" w:history="1">
        <w:r>
          <w:rPr>
            <w:rFonts w:ascii="Calibri" w:hAnsi="Calibri" w:cs="Calibri"/>
            <w:color w:val="0000FF"/>
            <w:lang w:val="ru-RU"/>
          </w:rPr>
          <w:t>N 119</w:t>
        </w:r>
      </w:hyperlink>
      <w:r>
        <w:rPr>
          <w:rFonts w:ascii="Calibri" w:hAnsi="Calibri" w:cs="Calibri"/>
          <w:lang w:val="ru-RU"/>
        </w:rPr>
        <w:t xml:space="preserve">, от 29.09.2016 </w:t>
      </w:r>
      <w:hyperlink r:id="rId10" w:history="1">
        <w:r>
          <w:rPr>
            <w:rFonts w:ascii="Calibri" w:hAnsi="Calibri" w:cs="Calibri"/>
            <w:color w:val="0000FF"/>
            <w:lang w:val="ru-RU"/>
          </w:rPr>
          <w:t>N 123</w:t>
        </w:r>
      </w:hyperlink>
      <w:r>
        <w:rPr>
          <w:rFonts w:ascii="Calibri" w:hAnsi="Calibri" w:cs="Calibri"/>
          <w:lang w:val="ru-RU"/>
        </w:rPr>
        <w:t>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25.12.2008 N 273-ФЗ "О противодействии коррупции",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</w:t>
      </w:r>
      <w:proofErr w:type="gramStart"/>
      <w:r>
        <w:rPr>
          <w:rFonts w:ascii="Calibri" w:hAnsi="Calibri" w:cs="Calibri"/>
          <w:lang w:val="ru-RU"/>
        </w:rPr>
        <w:t xml:space="preserve">Утвердить прилагаемое </w:t>
      </w:r>
      <w:hyperlink w:anchor="Par35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</w:t>
      </w:r>
      <w:proofErr w:type="gramStart"/>
      <w:r>
        <w:rPr>
          <w:rFonts w:ascii="Calibri" w:hAnsi="Calibri" w:cs="Calibri"/>
          <w:lang w:val="ru-RU"/>
        </w:rPr>
        <w:t>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Ханты-Мансийского автономного округа - Югры, и лицами, замещающими муниципальные должности Ханты-Мансийского автономного округа - Югры, и соблюдения ограничений лицами, замещающими муниципальные должности Ханты-Мансийского</w:t>
      </w:r>
      <w:proofErr w:type="gramEnd"/>
      <w:r>
        <w:rPr>
          <w:rFonts w:ascii="Calibri" w:hAnsi="Calibri" w:cs="Calibri"/>
          <w:lang w:val="ru-RU"/>
        </w:rPr>
        <w:t xml:space="preserve"> автономного округа - Югры.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</w:t>
      </w:r>
      <w:proofErr w:type="gramStart"/>
      <w:r>
        <w:rPr>
          <w:rFonts w:ascii="Calibri" w:hAnsi="Calibri" w:cs="Calibri"/>
          <w:lang w:val="ru-RU"/>
        </w:rPr>
        <w:t>Контроль за</w:t>
      </w:r>
      <w:proofErr w:type="gramEnd"/>
      <w:r>
        <w:rPr>
          <w:rFonts w:ascii="Calibri" w:hAnsi="Calibri" w:cs="Calibri"/>
          <w:lang w:val="ru-RU"/>
        </w:rPr>
        <w:t xml:space="preserve"> выполнением настоящего постановления оставляю за собой.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Губернатор автономного округа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Н.В.КОМАРОВА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Приложение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 постановлению Губернатора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автономного округа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14.04.2010 N 71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35"/>
      <w:bookmarkEnd w:id="0"/>
      <w:r>
        <w:rPr>
          <w:rFonts w:ascii="Calibri" w:hAnsi="Calibri" w:cs="Calibri"/>
          <w:b/>
          <w:bCs/>
          <w:lang w:val="ru-RU"/>
        </w:rPr>
        <w:t>ПОЛОЖЕНИЕ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ПРОВЕРКЕ ДОСТОВЕРНОСТИ И ПОЛНОТЫ СВЕДЕНИЙ,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 НА ЗАМЕЩЕНИЕ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lastRenderedPageBreak/>
        <w:t>ГОСУДАРСТВЕННЫХ ДОЛЖНОСТЕЙ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ЛИЦАМИ,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ЗАМЕЩАЮЩИМИ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ГОСУДАРСТВЕННЫЕ ДОЛЖНОСТИ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СОБЛЮДЕНИЯ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ОГРАНИЧЕНИЙ ЛИЦАМИ, ЗАМЕЩАЮЩИМИ ГОСУДАРСТВЕННЫЕ ДОЛЖНОСТИ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(ДАЛЕЕ - ПОЛОЖЕНИЕ)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Список изменяющих документов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(в ред. постановлений Губернатора ХМАО - Югры от 15.11.2010 </w:t>
      </w:r>
      <w:hyperlink r:id="rId13" w:history="1">
        <w:r>
          <w:rPr>
            <w:rFonts w:ascii="Calibri" w:hAnsi="Calibri" w:cs="Calibri"/>
            <w:color w:val="0000FF"/>
            <w:lang w:val="ru-RU"/>
          </w:rPr>
          <w:t>N 216</w:t>
        </w:r>
      </w:hyperlink>
      <w:r>
        <w:rPr>
          <w:rFonts w:ascii="Calibri" w:hAnsi="Calibri" w:cs="Calibri"/>
          <w:lang w:val="ru-RU"/>
        </w:rPr>
        <w:t>,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от 05.05.2012 </w:t>
      </w:r>
      <w:hyperlink r:id="rId14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15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 xml:space="preserve">, от 28.07.2014 </w:t>
      </w:r>
      <w:hyperlink r:id="rId16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>,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от 15.10.2015 </w:t>
      </w:r>
      <w:hyperlink r:id="rId17" w:history="1">
        <w:r>
          <w:rPr>
            <w:rFonts w:ascii="Calibri" w:hAnsi="Calibri" w:cs="Calibri"/>
            <w:color w:val="0000FF"/>
            <w:lang w:val="ru-RU"/>
          </w:rPr>
          <w:t>N 119</w:t>
        </w:r>
      </w:hyperlink>
      <w:r>
        <w:rPr>
          <w:rFonts w:ascii="Calibri" w:hAnsi="Calibri" w:cs="Calibri"/>
          <w:lang w:val="ru-RU"/>
        </w:rPr>
        <w:t xml:space="preserve">, от 29.09.2016 </w:t>
      </w:r>
      <w:hyperlink r:id="rId18" w:history="1">
        <w:r>
          <w:rPr>
            <w:rFonts w:ascii="Calibri" w:hAnsi="Calibri" w:cs="Calibri"/>
            <w:color w:val="0000FF"/>
            <w:lang w:val="ru-RU"/>
          </w:rPr>
          <w:t>N 123</w:t>
        </w:r>
      </w:hyperlink>
      <w:r>
        <w:rPr>
          <w:rFonts w:ascii="Calibri" w:hAnsi="Calibri" w:cs="Calibri"/>
          <w:lang w:val="ru-RU"/>
        </w:rPr>
        <w:t>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50"/>
      <w:bookmarkEnd w:id="1"/>
      <w:r>
        <w:rPr>
          <w:rFonts w:ascii="Calibri" w:hAnsi="Calibri" w:cs="Calibri"/>
          <w:lang w:val="ru-RU"/>
        </w:rPr>
        <w:t>1. Настоящим Положением определяется порядок осуществления проверки: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9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гражданами, претендующими на замещение государственных должностей автономного округа, на отчетную дату;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достоверности и полноты сведений,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"в" в ред. </w:t>
      </w:r>
      <w:hyperlink r:id="rId2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Проверка, предусмотренная </w:t>
      </w:r>
      <w:hyperlink w:anchor="Par50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29.09.2016 N 123)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Утратил силу. -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Основанием для осуществления проверки, предусмотренной </w:t>
      </w:r>
      <w:hyperlink w:anchor="Par50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а.1) работниками </w:t>
      </w:r>
      <w:proofErr w:type="gramStart"/>
      <w:r>
        <w:rPr>
          <w:rFonts w:ascii="Calibri" w:hAnsi="Calibri" w:cs="Calibri"/>
          <w:lang w:val="ru-RU"/>
        </w:rPr>
        <w:t>подразделений кадровых служб органов государственной власти автономного округа</w:t>
      </w:r>
      <w:proofErr w:type="gramEnd"/>
      <w:r>
        <w:rPr>
          <w:rFonts w:ascii="Calibri" w:hAnsi="Calibri" w:cs="Calibri"/>
          <w:lang w:val="ru-RU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"а.1"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Общественной палатой Ханты-Мансийского автономного округа - Югры;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общероссийскими средствами массовой информации.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"г" введен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4 в ред.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15.11.2010 N 216)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5. Информация анонимного характера не является основанием для проверки.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82"/>
      <w:bookmarkEnd w:id="2"/>
      <w:proofErr w:type="gramStart"/>
      <w:r>
        <w:rPr>
          <w:rFonts w:ascii="Calibri" w:hAnsi="Calibri" w:cs="Calibri"/>
          <w:lang w:val="ru-RU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</w:t>
      </w:r>
      <w:proofErr w:type="gramEnd"/>
      <w:r>
        <w:rPr>
          <w:rFonts w:ascii="Calibri" w:hAnsi="Calibri" w:cs="Calibri"/>
          <w:lang w:val="ru-RU"/>
        </w:rPr>
        <w:t xml:space="preserve"> о соблюдении лицом, замещающим государственную должность автономного округа, установленных ограничений;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05.05.2012 </w:t>
      </w:r>
      <w:hyperlink r:id="rId33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34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>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наводить справки у физических лиц и получать от них информацию с их согласия;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осуществлять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"е"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35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автономного округа, уполномоченным заместителем Губернатора автономного округа.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7.1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36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13.04.2013 N 48)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8. В запросе, предусмотренном </w:t>
      </w:r>
      <w:hyperlink w:anchor="Par82" w:history="1">
        <w:r>
          <w:rPr>
            <w:rFonts w:ascii="Calibri" w:hAnsi="Calibri" w:cs="Calibri"/>
            <w:color w:val="0000FF"/>
            <w:lang w:val="ru-RU"/>
          </w:rPr>
          <w:t>подпунктом "г" пункта 7</w:t>
        </w:r>
      </w:hyperlink>
      <w:r>
        <w:rPr>
          <w:rFonts w:ascii="Calibri" w:hAnsi="Calibri" w:cs="Calibri"/>
          <w:lang w:val="ru-RU"/>
        </w:rPr>
        <w:t xml:space="preserve"> настоящего Положения, указываются: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нормативный правовой акт, на основании которого направляется запрос;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rPr>
          <w:rFonts w:ascii="Calibri" w:hAnsi="Calibri" w:cs="Calibri"/>
          <w:lang w:val="ru-RU"/>
        </w:rPr>
        <w:t xml:space="preserve">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05.05.2012 </w:t>
      </w:r>
      <w:hyperlink r:id="rId37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38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>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содержание и объем сведений, подлежащих проверке;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срок представления запрашиваемых сведений;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"е.1"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39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13.04.2013 N 48)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другие необходимые сведения.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105"/>
      <w:bookmarkEnd w:id="3"/>
      <w:proofErr w:type="gramStart"/>
      <w:r>
        <w:rPr>
          <w:rFonts w:ascii="Calibri" w:hAnsi="Calibri" w:cs="Calibri"/>
          <w:lang w:val="ru-RU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наличии</w:t>
      </w:r>
      <w:proofErr w:type="gramEnd"/>
      <w:r>
        <w:rPr>
          <w:rFonts w:ascii="Calibri" w:hAnsi="Calibri" w:cs="Calibri"/>
          <w:lang w:val="ru-RU"/>
        </w:rPr>
        <w:t xml:space="preserve">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107"/>
      <w:bookmarkEnd w:id="4"/>
      <w:r>
        <w:rPr>
          <w:rFonts w:ascii="Calibri" w:hAnsi="Calibri" w:cs="Calibri"/>
          <w:lang w:val="ru-RU"/>
        </w:rPr>
        <w:t>13. Гражданин или лицо, замещающее государственную должность автономного округа, вправе: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давать пояснения в письменной форме: в ходе проверки; по вопросам, указанным в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подпункте "б" пункта 11</w:t>
        </w:r>
      </w:hyperlink>
      <w:r>
        <w:rPr>
          <w:rFonts w:ascii="Calibri" w:hAnsi="Calibri" w:cs="Calibri"/>
          <w:lang w:val="ru-RU"/>
        </w:rPr>
        <w:t xml:space="preserve"> настоящего Положения; по результатам проверки;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"а" в ред. </w:t>
      </w:r>
      <w:hyperlink r:id="rId41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представлять дополнительные материалы и давать по ним пояснения в письменной форме;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подпункте "б" пункта 11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14. Пояснения, указанные в </w:t>
      </w:r>
      <w:hyperlink w:anchor="Par107" w:history="1">
        <w:r>
          <w:rPr>
            <w:rFonts w:ascii="Calibri" w:hAnsi="Calibri" w:cs="Calibri"/>
            <w:color w:val="0000FF"/>
            <w:lang w:val="ru-RU"/>
          </w:rPr>
          <w:t>пункте 13</w:t>
        </w:r>
      </w:hyperlink>
      <w:r>
        <w:rPr>
          <w:rFonts w:ascii="Calibri" w:hAnsi="Calibri" w:cs="Calibri"/>
          <w:lang w:val="ru-RU"/>
        </w:rPr>
        <w:t xml:space="preserve"> настоящего Положения, приобщаются к материалам проверки.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16"/>
      <w:bookmarkEnd w:id="5"/>
      <w:r>
        <w:rPr>
          <w:rFonts w:ascii="Calibri" w:hAnsi="Calibri" w:cs="Calibri"/>
          <w:lang w:val="ru-RU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о назначении гражданина на государственную должность автономного округа;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об отказе гражданину в назначении на государственную должность автономного округа;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 применении к лицу, замещающему государственную должность автономного округа, мер юридической ответственности;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д) о представлении материалов проверки в президиум Комиссии по координации работы по противодействию коррупции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15.10.2015 N 119)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17 в ред. </w:t>
      </w:r>
      <w:hyperlink r:id="rId43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18. </w:t>
      </w:r>
      <w:proofErr w:type="gramStart"/>
      <w:r>
        <w:rPr>
          <w:rFonts w:ascii="Calibri" w:hAnsi="Calibri" w:cs="Calibri"/>
          <w:lang w:val="ru-RU"/>
        </w:rPr>
        <w:t>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rPr>
          <w:rFonts w:ascii="Calibri" w:hAnsi="Calibri" w:cs="Calibri"/>
          <w:lang w:val="ru-RU"/>
        </w:rPr>
        <w:t xml:space="preserve">, </w:t>
      </w:r>
      <w:proofErr w:type="gramStart"/>
      <w:r>
        <w:rPr>
          <w:rFonts w:ascii="Calibri" w:hAnsi="Calibri" w:cs="Calibri"/>
          <w:lang w:val="ru-RU"/>
        </w:rPr>
        <w:t>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ar116" w:history="1">
        <w:r>
          <w:rPr>
            <w:rFonts w:ascii="Calibri" w:hAnsi="Calibri" w:cs="Calibri"/>
            <w:color w:val="0000FF"/>
            <w:lang w:val="ru-RU"/>
          </w:rPr>
          <w:t>пункте 17</w:t>
        </w:r>
      </w:hyperlink>
      <w:r>
        <w:rPr>
          <w:rFonts w:ascii="Calibri" w:hAnsi="Calibri" w:cs="Calibri"/>
          <w:lang w:val="ru-RU"/>
        </w:rPr>
        <w:t xml:space="preserve"> настоящего Положения, принимает одно из следующих решений: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назначить гражданина на государственную должность автономного округа;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отказать гражданину в назначении на государственную должность автономного округа;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г) представить материалы проверки в президиум Комиссии по координации работы по противодействию коррупции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(в ред. </w:t>
      </w:r>
      <w:hyperlink r:id="rId4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15.10.2015 N 119)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20 в ред. </w:t>
      </w:r>
      <w:hyperlink r:id="rId45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46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5A0FA5" w:rsidRDefault="005A0FA5" w:rsidP="005A0F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постановлений Губернатора ХМАО - Югры от 05.05.2012 </w:t>
      </w:r>
      <w:hyperlink r:id="rId47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28.07.2014 </w:t>
      </w:r>
      <w:hyperlink r:id="rId48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>)</w:t>
      </w:r>
    </w:p>
    <w:p w:rsidR="00873632" w:rsidRPr="005A0FA5" w:rsidRDefault="00873632">
      <w:pPr>
        <w:rPr>
          <w:lang w:val="ru-RU"/>
        </w:rPr>
      </w:pPr>
      <w:bookmarkStart w:id="6" w:name="_GoBack"/>
      <w:bookmarkEnd w:id="6"/>
    </w:p>
    <w:sectPr w:rsidR="00873632" w:rsidRPr="005A0FA5" w:rsidSect="00214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8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A0FA5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44F78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3AB374FA15D704E7C309F43198D7A4F950C6922FBF033A5529BD792A5BA8358AC7FC6389F4F924007195I63CL" TargetMode="External"/><Relationship Id="rId18" Type="http://schemas.openxmlformats.org/officeDocument/2006/relationships/hyperlink" Target="consultantplus://offline/ref=263AB374FA15D704E7C309F43198D7A4F950C69228BF083A5624E0732202A4378DC8A3748EBDF52500719569I230L" TargetMode="External"/><Relationship Id="rId26" Type="http://schemas.openxmlformats.org/officeDocument/2006/relationships/hyperlink" Target="consultantplus://offline/ref=263AB374FA15D704E7C309F43198D7A4F950C6922EB504355429BD792A5BA8358AC7FC6389F4F924007194I639L" TargetMode="External"/><Relationship Id="rId39" Type="http://schemas.openxmlformats.org/officeDocument/2006/relationships/hyperlink" Target="consultantplus://offline/ref=263AB374FA15D704E7C309F43198D7A4F950C69228BE043B5523E0732202A4378DC8A3748EBDF5250071956BI23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3AB374FA15D704E7C309F43198D7A4F950C69228BD05355521E0732202A4378DC8A3748EBDF5250071956DI23CL" TargetMode="External"/><Relationship Id="rId34" Type="http://schemas.openxmlformats.org/officeDocument/2006/relationships/hyperlink" Target="consultantplus://offline/ref=263AB374FA15D704E7C309F43198D7A4F950C69228BE043B5523E0732202A4378DC8A3748EBDF52500719568I233L" TargetMode="External"/><Relationship Id="rId42" Type="http://schemas.openxmlformats.org/officeDocument/2006/relationships/hyperlink" Target="consultantplus://offline/ref=263AB374FA15D704E7C309F43198D7A4F950C69228BE003A5227E0732202A4378DC8A3748EBDF52500719569I230L" TargetMode="External"/><Relationship Id="rId47" Type="http://schemas.openxmlformats.org/officeDocument/2006/relationships/hyperlink" Target="consultantplus://offline/ref=263AB374FA15D704E7C309F43198D7A4F950C6922EB504355429BD792A5BA8358AC7FC6389F4F924007191I639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63AB374FA15D704E7C309F43198D7A4F950C69228BE043B5523E0732202A4378DC8A3748EBDF52500719568I230L" TargetMode="External"/><Relationship Id="rId12" Type="http://schemas.openxmlformats.org/officeDocument/2006/relationships/hyperlink" Target="consultantplus://offline/ref=263AB374FA15D704E7C317F927F480ABFE5C9E9B2BB50B650F76E6247D52A262CD88A521CDF9F824I039L" TargetMode="External"/><Relationship Id="rId17" Type="http://schemas.openxmlformats.org/officeDocument/2006/relationships/hyperlink" Target="consultantplus://offline/ref=263AB374FA15D704E7C309F43198D7A4F950C69228BE003A5227E0732202A4378DC8A3748EBDF52500719569I230L" TargetMode="External"/><Relationship Id="rId25" Type="http://schemas.openxmlformats.org/officeDocument/2006/relationships/hyperlink" Target="consultantplus://offline/ref=263AB374FA15D704E7C309F43198D7A4F950C69228BF083A5624E0732202A4378DC8A3748EBDF52500719569I230L" TargetMode="External"/><Relationship Id="rId33" Type="http://schemas.openxmlformats.org/officeDocument/2006/relationships/hyperlink" Target="consultantplus://offline/ref=263AB374FA15D704E7C309F43198D7A4F950C6922EB504355429BD792A5BA8358AC7FC6389F4F924007197I639L" TargetMode="External"/><Relationship Id="rId38" Type="http://schemas.openxmlformats.org/officeDocument/2006/relationships/hyperlink" Target="consultantplus://offline/ref=263AB374FA15D704E7C309F43198D7A4F950C69228BE043B5523E0732202A4378DC8A3748EBDF5250071956BI235L" TargetMode="External"/><Relationship Id="rId46" Type="http://schemas.openxmlformats.org/officeDocument/2006/relationships/hyperlink" Target="consultantplus://offline/ref=263AB374FA15D704E7C309F43198D7A4F950C69228BD0530552AE0732202A4378DIC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AB374FA15D704E7C309F43198D7A4F950C69228BD05355521E0732202A4378DC8A3748EBDF5250071956DI233L" TargetMode="External"/><Relationship Id="rId20" Type="http://schemas.openxmlformats.org/officeDocument/2006/relationships/hyperlink" Target="consultantplus://offline/ref=263AB374FA15D704E7C309F43198D7A4F950C69228BD05355521E0732202A4378DC8A3748EBDF5250071956DI23DL" TargetMode="External"/><Relationship Id="rId29" Type="http://schemas.openxmlformats.org/officeDocument/2006/relationships/hyperlink" Target="consultantplus://offline/ref=263AB374FA15D704E7C309F43198D7A4F950C6922EB504355429BD792A5BA8358AC7FC6389F4F924007194I63CL" TargetMode="External"/><Relationship Id="rId41" Type="http://schemas.openxmlformats.org/officeDocument/2006/relationships/hyperlink" Target="consultantplus://offline/ref=263AB374FA15D704E7C309F43198D7A4F950C6922EB504355429BD792A5BA8358AC7FC6389F4F924007197I63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AB374FA15D704E7C309F43198D7A4F950C6922EB504355429BD792A5BA8358AC7FC6389F4F924007195I63EL" TargetMode="External"/><Relationship Id="rId11" Type="http://schemas.openxmlformats.org/officeDocument/2006/relationships/hyperlink" Target="consultantplus://offline/ref=263AB374FA15D704E7C317F927F480ABFD5B989A2FB50B650F76E6247D52A262CD88A521CDF9F82CI034L" TargetMode="External"/><Relationship Id="rId24" Type="http://schemas.openxmlformats.org/officeDocument/2006/relationships/hyperlink" Target="consultantplus://offline/ref=263AB374FA15D704E7C309F43198D7A4F950C69228BD05355521E0732202A4378DC8A3748EBDF5250071956CI234L" TargetMode="External"/><Relationship Id="rId32" Type="http://schemas.openxmlformats.org/officeDocument/2006/relationships/hyperlink" Target="consultantplus://offline/ref=263AB374FA15D704E7C309F43198D7A4F950C6922EB504355429BD792A5BA8358AC7FC6389F4F924007194I630L" TargetMode="External"/><Relationship Id="rId37" Type="http://schemas.openxmlformats.org/officeDocument/2006/relationships/hyperlink" Target="consultantplus://offline/ref=263AB374FA15D704E7C309F43198D7A4F950C6922EB504355429BD792A5BA8358AC7FC6389F4F924007197I63AL" TargetMode="External"/><Relationship Id="rId40" Type="http://schemas.openxmlformats.org/officeDocument/2006/relationships/hyperlink" Target="consultantplus://offline/ref=263AB374FA15D704E7C309F43198D7A4F950C6922EB504355429BD792A5BA8358AC7FC6389F4F924007197I63DL" TargetMode="External"/><Relationship Id="rId45" Type="http://schemas.openxmlformats.org/officeDocument/2006/relationships/hyperlink" Target="consultantplus://offline/ref=263AB374FA15D704E7C309F43198D7A4F950C6922EB504355429BD792A5BA8358AC7FC6389F4F924007196I63DL" TargetMode="External"/><Relationship Id="rId5" Type="http://schemas.openxmlformats.org/officeDocument/2006/relationships/hyperlink" Target="consultantplus://offline/ref=263AB374FA15D704E7C309F43198D7A4F950C6922FBF033A5529BD792A5BA8358AC7FC6389F4F924007195I63CL" TargetMode="External"/><Relationship Id="rId15" Type="http://schemas.openxmlformats.org/officeDocument/2006/relationships/hyperlink" Target="consultantplus://offline/ref=263AB374FA15D704E7C309F43198D7A4F950C69228BE043B5523E0732202A4378DC8A3748EBDF52500719568I230L" TargetMode="External"/><Relationship Id="rId23" Type="http://schemas.openxmlformats.org/officeDocument/2006/relationships/hyperlink" Target="consultantplus://offline/ref=263AB374FA15D704E7C317F927F480ABFD5B989A2FB50B650F76E6247DI532L" TargetMode="External"/><Relationship Id="rId28" Type="http://schemas.openxmlformats.org/officeDocument/2006/relationships/hyperlink" Target="consultantplus://offline/ref=263AB374FA15D704E7C309F43198D7A4F950C6922EB504355429BD792A5BA8358AC7FC6389F4F924007194I63AL" TargetMode="External"/><Relationship Id="rId36" Type="http://schemas.openxmlformats.org/officeDocument/2006/relationships/hyperlink" Target="consultantplus://offline/ref=263AB374FA15D704E7C309F43198D7A4F950C69228BE043B5523E0732202A4378DC8A3748EBDF52500719568I232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63AB374FA15D704E7C309F43198D7A4F950C69228BF083A5624E0732202A4378DC8A3748EBDF52500719569I230L" TargetMode="External"/><Relationship Id="rId19" Type="http://schemas.openxmlformats.org/officeDocument/2006/relationships/hyperlink" Target="consultantplus://offline/ref=263AB374FA15D704E7C309F43198D7A4F950C69228BD0530552AE0732202A4378DC8A3748EBDF5250071956AI235L" TargetMode="External"/><Relationship Id="rId31" Type="http://schemas.openxmlformats.org/officeDocument/2006/relationships/hyperlink" Target="consultantplus://offline/ref=263AB374FA15D704E7C309F43198D7A4F950C6922EB504355429BD792A5BA8358AC7FC6389F4F924007194I631L" TargetMode="External"/><Relationship Id="rId44" Type="http://schemas.openxmlformats.org/officeDocument/2006/relationships/hyperlink" Target="consultantplus://offline/ref=263AB374FA15D704E7C309F43198D7A4F950C69228BE003A5227E0732202A4378DC8A3748EBDF52500719569I23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AB374FA15D704E7C309F43198D7A4F950C69228BE003A5227E0732202A4378DC8A3748EBDF52500719569I230L" TargetMode="External"/><Relationship Id="rId14" Type="http://schemas.openxmlformats.org/officeDocument/2006/relationships/hyperlink" Target="consultantplus://offline/ref=263AB374FA15D704E7C309F43198D7A4F950C6922EB504355429BD792A5BA8358AC7FC6389F4F924007195I63EL" TargetMode="External"/><Relationship Id="rId22" Type="http://schemas.openxmlformats.org/officeDocument/2006/relationships/hyperlink" Target="consultantplus://offline/ref=263AB374FA15D704E7C309F43198D7A4F950C69228BD05355521E0732202A4378DC8A3748EBDF5250071956CI235L" TargetMode="External"/><Relationship Id="rId27" Type="http://schemas.openxmlformats.org/officeDocument/2006/relationships/hyperlink" Target="consultantplus://offline/ref=263AB374FA15D704E7C309F43198D7A4F950C6922EB504355429BD792A5BA8358AC7FC6389F4F924007194I63BL" TargetMode="External"/><Relationship Id="rId30" Type="http://schemas.openxmlformats.org/officeDocument/2006/relationships/hyperlink" Target="consultantplus://offline/ref=263AB374FA15D704E7C309F43198D7A4F950C6922FBF033A5529BD792A5BA8358AC7FC6389F4F924007194I638L" TargetMode="External"/><Relationship Id="rId35" Type="http://schemas.openxmlformats.org/officeDocument/2006/relationships/hyperlink" Target="consultantplus://offline/ref=263AB374FA15D704E7C309F43198D7A4F950C6922EB504355429BD792A5BA8358AC7FC6389F4F924007197I638L" TargetMode="External"/><Relationship Id="rId43" Type="http://schemas.openxmlformats.org/officeDocument/2006/relationships/hyperlink" Target="consultantplus://offline/ref=263AB374FA15D704E7C309F43198D7A4F950C6922EB504355429BD792A5BA8358AC7FC6389F4F924007197I63EL" TargetMode="External"/><Relationship Id="rId48" Type="http://schemas.openxmlformats.org/officeDocument/2006/relationships/hyperlink" Target="consultantplus://offline/ref=263AB374FA15D704E7C309F43198D7A4F950C69228BD05355521E0732202A4378DC8A3748EBDF5250071956CI236L" TargetMode="External"/><Relationship Id="rId8" Type="http://schemas.openxmlformats.org/officeDocument/2006/relationships/hyperlink" Target="consultantplus://offline/ref=263AB374FA15D704E7C309F43198D7A4F950C69228BD05355521E0732202A4378DC8A3748EBDF5250071956DI2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3617</Words>
  <Characters>20618</Characters>
  <Application>Microsoft Office Word</Application>
  <DocSecurity>0</DocSecurity>
  <Lines>171</Lines>
  <Paragraphs>48</Paragraphs>
  <ScaleCrop>false</ScaleCrop>
  <Company/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2017-02-16T11:54:00Z</dcterms:created>
  <dcterms:modified xsi:type="dcterms:W3CDTF">2017-02-16T11:55:00Z</dcterms:modified>
</cp:coreProperties>
</file>