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г. N 82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ЮГРЕ,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МУНИЦИПАЛЬНЫМИ СЛУЖАЩИМИ </w:t>
      </w:r>
      <w:proofErr w:type="gramStart"/>
      <w:r>
        <w:rPr>
          <w:rFonts w:ascii="Calibri" w:hAnsi="Calibri" w:cs="Calibri"/>
          <w:b/>
          <w:bCs/>
        </w:rPr>
        <w:t>ХАНТЫ-МАНСИЙСКОГО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АВТОНОМНОГО ОКРУГА - ЮГРЫ, </w:t>
      </w: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ДОЛЖНОСТИ, ВКЛЮЧЕННЫЕ В СООТВЕТСТВУЮЩИЙ ПЕРЕЧЕНЬ,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66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99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26.05.2014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28.07.2014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15.08.2017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05.12.2017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23.03.2021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15.07.2022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05.09.2023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</w:t>
      </w:r>
      <w:hyperlink r:id="rId14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15" w:history="1">
        <w:r>
          <w:rPr>
            <w:rFonts w:ascii="Calibri" w:hAnsi="Calibri" w:cs="Calibri"/>
            <w:color w:val="0000FF"/>
          </w:rPr>
          <w:t>статьей 13.2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07.08.2013 N 99)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rPr>
          <w:rFonts w:ascii="Calibri" w:hAnsi="Calibri" w:cs="Calibri"/>
        </w:rPr>
        <w:t xml:space="preserve"> служащими, и соблюдения федеральными государственными служащими требований к служебному поведению.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26.05.2014 N 64)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28.05.2012 N 82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3"/>
      <w:bookmarkEnd w:id="0"/>
      <w:r>
        <w:rPr>
          <w:rFonts w:ascii="Calibri" w:hAnsi="Calibri" w:cs="Calibri"/>
          <w:b/>
          <w:bCs/>
        </w:rPr>
        <w:t>ПОРЯДОК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СВЕДЕНИЙ,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МУНИЦИПАЛЬНОЙ СЛУЖБЫ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ХАНТЫ-МАНСИЙСКОМ АВТОНОМНОМ ОКРУГЕ - ЮГРЕ,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ХАНТЫ-МАНСИЙСКОГО АВТОНОМНОГО ОКРУГА - ЮГРЫ,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ДОЛЖНОСТИ, ВКЛЮЧЕННЫЕ В СООТВЕТСТВУЮЩИЙ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ПЕРЕЧЕНЬ, И СОБЛЮДЕНИЯ МУНИЦИПАЛЬНЫМИ СЛУЖАЩИМИ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 ТРЕБОВАНИЙ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(ДАЛЕЕ - ПОРЯДОК)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66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ХМАО - Югры от 07.08.2013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99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28.07.2014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15.08.2017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05.12.2017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23.03.2021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33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15.07.2022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80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05.09.2023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140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AB8" w:rsidRDefault="00D6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>1. Настоящий Порядок определяет процедуру осуществления проверки: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гражданами, претендующими на замещение должностей муниципальной службы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28.07.2014 </w:t>
      </w:r>
      <w:hyperlink r:id="rId29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 xml:space="preserve">, от 05.12.2017 </w:t>
      </w:r>
      <w:hyperlink r:id="rId30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</w:t>
      </w:r>
      <w:r>
        <w:rPr>
          <w:rFonts w:ascii="Calibri" w:hAnsi="Calibri" w:cs="Calibri"/>
        </w:rP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31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32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(далее - требования</w:t>
      </w:r>
      <w:proofErr w:type="gramEnd"/>
      <w:r>
        <w:rPr>
          <w:rFonts w:ascii="Calibri" w:hAnsi="Calibri" w:cs="Calibri"/>
        </w:rPr>
        <w:t xml:space="preserve"> к служебному поведению).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15.08.2017 N 95)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автономного округа;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анонимного характера не является основанием для осуществления проверки.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Проверка, предусмотренная </w:t>
      </w:r>
      <w:hyperlink w:anchor="Par5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Порядка, осуществляется: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а) самостоятельно;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При осуществлении проверки, предусмотренной </w:t>
      </w:r>
      <w:hyperlink w:anchor="Par81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 настоящего Порядка, должностное лицо кадровой службы вправе: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муниципальным служащим;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7"/>
      <w:bookmarkEnd w:id="3"/>
      <w:proofErr w:type="gramStart"/>
      <w:r>
        <w:rPr>
          <w:rFonts w:ascii="Calibri" w:hAnsi="Calibri" w:cs="Calibri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15.07.2022 N 80)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15.07.2022 N 80)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Представитель нанимателя (работодатель) оформляет запросы, указанные в </w:t>
      </w:r>
      <w:hyperlink w:anchor="Par87" w:history="1">
        <w:r>
          <w:rPr>
            <w:rFonts w:ascii="Calibri" w:hAnsi="Calibri" w:cs="Calibri"/>
            <w:color w:val="0000FF"/>
          </w:rPr>
          <w:t>подпункте "г" пункта 9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3"/>
      <w:bookmarkEnd w:id="4"/>
      <w:proofErr w:type="gramStart"/>
      <w:r>
        <w:rPr>
          <w:rFonts w:ascii="Calibri" w:hAnsi="Calibri" w:cs="Calibri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rPr>
          <w:rFonts w:ascii="Calibri" w:hAnsi="Calibri" w:cs="Calibri"/>
        </w:rPr>
        <w:t xml:space="preserve"> имущество и сделок с ним, и операторам информационных систем, в которых осуществляется выпуск цифровых финансовых активов;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23.03.2021 N 33)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proofErr w:type="gramStart"/>
      <w:r>
        <w:rPr>
          <w:rFonts w:ascii="Calibri" w:hAnsi="Calibri" w:cs="Calibri"/>
        </w:rPr>
        <w:t>б) путем направления ходатайств Губернатору автономного округа, первому заместителю Губернатора автономного округа, в ведении которого находится исполнительный орган автономного округа, структурным подразделением которого является орган автономного округа по профилактике коррупционных и иных правонарушений, уполномоченный Губернатором автономного округа (далее - уполномоченный орган), либо руководителю уполномоченного органа о запросе сведений, составляющих банковскую, налоговую или иную охраняемую законом тайну, в кредитные организации, в налоговые</w:t>
      </w:r>
      <w:proofErr w:type="gramEnd"/>
      <w:r>
        <w:rPr>
          <w:rFonts w:ascii="Calibri" w:hAnsi="Calibri" w:cs="Calibri"/>
        </w:rPr>
        <w:t xml:space="preserve"> органы Российской Федерации, в органы, осуществляющие государственную регистрацию прав на недвижимое имущество и сделок с ним, </w:t>
      </w:r>
      <w:r>
        <w:rPr>
          <w:rFonts w:ascii="Calibri" w:hAnsi="Calibri" w:cs="Calibri"/>
        </w:rPr>
        <w:lastRenderedPageBreak/>
        <w:t>и операторам информационных систем, в которых осуществляется выпуск цифровых финансовых активов.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23.03.2021 </w:t>
      </w:r>
      <w:hyperlink r:id="rId40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, от 05.09.2023 </w:t>
      </w:r>
      <w:hyperlink r:id="rId41" w:history="1">
        <w:r>
          <w:rPr>
            <w:rFonts w:ascii="Calibri" w:hAnsi="Calibri" w:cs="Calibri"/>
            <w:color w:val="0000FF"/>
          </w:rPr>
          <w:t>N 140</w:t>
        </w:r>
      </w:hyperlink>
      <w:r>
        <w:rPr>
          <w:rFonts w:ascii="Calibri" w:hAnsi="Calibri" w:cs="Calibri"/>
        </w:rPr>
        <w:t>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 xml:space="preserve">11. В запросе, предусмотренном </w:t>
      </w:r>
      <w:hyperlink w:anchor="Par93" w:history="1">
        <w:r>
          <w:rPr>
            <w:rFonts w:ascii="Calibri" w:hAnsi="Calibri" w:cs="Calibri"/>
            <w:color w:val="0000FF"/>
          </w:rPr>
          <w:t>подпунктом "а" пункта 10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rPr>
          <w:rFonts w:ascii="Calibri" w:hAnsi="Calibri" w:cs="Calibri"/>
        </w:rPr>
        <w:t xml:space="preserve">, полнота и </w:t>
      </w:r>
      <w:proofErr w:type="gramStart"/>
      <w:r>
        <w:rPr>
          <w:rFonts w:ascii="Calibri" w:hAnsi="Calibri" w:cs="Calibri"/>
        </w:rPr>
        <w:t>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К ходатайству, предусмотренному </w:t>
      </w:r>
      <w:hyperlink w:anchor="Par95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настоящего Порядка, помимо сведений, перечисленных в </w:t>
      </w:r>
      <w:hyperlink w:anchor="Par9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42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ar9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12.08.1995 N 144-ФЗ "Об оперативно-розыскной деятельности".</w:t>
      </w:r>
      <w:proofErr w:type="gramEnd"/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кадровой службы обеспечивает: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ar110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2 рабочих дней со дня получения соответствующего решения;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 xml:space="preserve">б) проведение беседы с муниципальным служащим (в случае его обращения), в </w:t>
      </w:r>
      <w:proofErr w:type="gramStart"/>
      <w:r>
        <w:rPr>
          <w:rFonts w:ascii="Calibri" w:hAnsi="Calibri" w:cs="Calibri"/>
        </w:rPr>
        <w:t>ходе</w:t>
      </w:r>
      <w:proofErr w:type="gramEnd"/>
      <w:r>
        <w:rPr>
          <w:rFonts w:ascii="Calibri" w:hAnsi="Calibri" w:cs="Calibri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</w:t>
      </w:r>
      <w:r>
        <w:rPr>
          <w:rFonts w:ascii="Calibri" w:hAnsi="Calibri" w:cs="Calibri"/>
        </w:rPr>
        <w:lastRenderedPageBreak/>
        <w:t>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>16. Муниципальный служащий вправе: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Пояснения, указанные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Порядка, приобщаются к материалам проверки.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докладе должно содержаться одно из следующих предложений: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муниципальной службы;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муниципальной службы;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муниципальному служащему мер юридической ответственности;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муниципальному служащему мер юридической ответственности;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rPr>
          <w:rFonts w:ascii="Calibri" w:hAnsi="Calibri" w:cs="Calibri"/>
        </w:rP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ar119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принимает одно из следующих решений: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муниципальной службы;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муниципальной службы;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муниципальному служащему меры юридической ответственности;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D66AB8" w:rsidRDefault="00D66AB8" w:rsidP="00D66A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AB8" w:rsidRDefault="00D66AB8" w:rsidP="00D66A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18F9" w:rsidRDefault="00D66AB8">
      <w:bookmarkStart w:id="10" w:name="_GoBack"/>
      <w:bookmarkEnd w:id="10"/>
    </w:p>
    <w:sectPr w:rsidR="00D918F9" w:rsidSect="008122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78"/>
    <w:rsid w:val="008141A8"/>
    <w:rsid w:val="00826D78"/>
    <w:rsid w:val="00D61E20"/>
    <w:rsid w:val="00D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8894&amp;dst=100006" TargetMode="External"/><Relationship Id="rId13" Type="http://schemas.openxmlformats.org/officeDocument/2006/relationships/hyperlink" Target="https://login.consultant.ru/link/?req=doc&amp;base=LAW&amp;n=472833&amp;dst=27" TargetMode="External"/><Relationship Id="rId18" Type="http://schemas.openxmlformats.org/officeDocument/2006/relationships/hyperlink" Target="https://login.consultant.ru/link/?req=doc&amp;base=LAW&amp;n=450743&amp;dst=100166" TargetMode="External"/><Relationship Id="rId26" Type="http://schemas.openxmlformats.org/officeDocument/2006/relationships/hyperlink" Target="https://login.consultant.ru/link/?req=doc&amp;base=RLAW926&amp;n=286655&amp;dst=100005" TargetMode="External"/><Relationship Id="rId39" Type="http://schemas.openxmlformats.org/officeDocument/2006/relationships/hyperlink" Target="https://login.consultant.ru/link/?req=doc&amp;base=RLAW926&amp;n=228487&amp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15663&amp;dst=100062" TargetMode="External"/><Relationship Id="rId34" Type="http://schemas.openxmlformats.org/officeDocument/2006/relationships/hyperlink" Target="https://login.consultant.ru/link/?req=doc&amp;base=RLAW926&amp;n=288286" TargetMode="External"/><Relationship Id="rId42" Type="http://schemas.openxmlformats.org/officeDocument/2006/relationships/hyperlink" Target="https://login.consultant.ru/link/?req=doc&amp;base=LAW&amp;n=436393&amp;dst=31" TargetMode="External"/><Relationship Id="rId7" Type="http://schemas.openxmlformats.org/officeDocument/2006/relationships/hyperlink" Target="https://login.consultant.ru/link/?req=doc&amp;base=RLAW926&amp;n=115663&amp;dst=100062" TargetMode="External"/><Relationship Id="rId12" Type="http://schemas.openxmlformats.org/officeDocument/2006/relationships/hyperlink" Target="https://login.consultant.ru/link/?req=doc&amp;base=RLAW926&amp;n=286655&amp;dst=100005" TargetMode="External"/><Relationship Id="rId17" Type="http://schemas.openxmlformats.org/officeDocument/2006/relationships/hyperlink" Target="https://login.consultant.ru/link/?req=doc&amp;base=RLAW926&amp;n=91348&amp;dst=100006" TargetMode="External"/><Relationship Id="rId25" Type="http://schemas.openxmlformats.org/officeDocument/2006/relationships/hyperlink" Target="https://login.consultant.ru/link/?req=doc&amp;base=RLAW926&amp;n=259595&amp;dst=100022" TargetMode="External"/><Relationship Id="rId33" Type="http://schemas.openxmlformats.org/officeDocument/2006/relationships/hyperlink" Target="https://login.consultant.ru/link/?req=doc&amp;base=RLAW926&amp;n=115663&amp;dst=100067" TargetMode="External"/><Relationship Id="rId38" Type="http://schemas.openxmlformats.org/officeDocument/2006/relationships/hyperlink" Target="https://login.consultant.ru/link/?req=doc&amp;base=RLAW926&amp;n=259595&amp;dst=10002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743&amp;dst=100022" TargetMode="External"/><Relationship Id="rId20" Type="http://schemas.openxmlformats.org/officeDocument/2006/relationships/hyperlink" Target="https://login.consultant.ru/link/?req=doc&amp;base=RLAW926&amp;n=91348&amp;dst=100009" TargetMode="External"/><Relationship Id="rId29" Type="http://schemas.openxmlformats.org/officeDocument/2006/relationships/hyperlink" Target="https://login.consultant.ru/link/?req=doc&amp;base=RLAW926&amp;n=115663&amp;dst=100066" TargetMode="External"/><Relationship Id="rId41" Type="http://schemas.openxmlformats.org/officeDocument/2006/relationships/hyperlink" Target="https://login.consultant.ru/link/?req=doc&amp;base=RLAW926&amp;n=286655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0022&amp;dst=100007" TargetMode="External"/><Relationship Id="rId11" Type="http://schemas.openxmlformats.org/officeDocument/2006/relationships/hyperlink" Target="https://login.consultant.ru/link/?req=doc&amp;base=RLAW926&amp;n=259595&amp;dst=100022" TargetMode="External"/><Relationship Id="rId24" Type="http://schemas.openxmlformats.org/officeDocument/2006/relationships/hyperlink" Target="https://login.consultant.ru/link/?req=doc&amp;base=RLAW926&amp;n=228487&amp;dst=100012" TargetMode="External"/><Relationship Id="rId32" Type="http://schemas.openxmlformats.org/officeDocument/2006/relationships/hyperlink" Target="https://login.consultant.ru/link/?req=doc&amp;base=LAW&amp;n=464894" TargetMode="External"/><Relationship Id="rId37" Type="http://schemas.openxmlformats.org/officeDocument/2006/relationships/hyperlink" Target="https://login.consultant.ru/link/?req=doc&amp;base=RLAW926&amp;n=259595&amp;dst=100023" TargetMode="External"/><Relationship Id="rId40" Type="http://schemas.openxmlformats.org/officeDocument/2006/relationships/hyperlink" Target="https://login.consultant.ru/link/?req=doc&amp;base=RLAW926&amp;n=228487&amp;dst=10001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91348&amp;dst=100005" TargetMode="External"/><Relationship Id="rId15" Type="http://schemas.openxmlformats.org/officeDocument/2006/relationships/hyperlink" Target="https://login.consultant.ru/link/?req=doc&amp;base=RLAW926&amp;n=299094&amp;dst=100506" TargetMode="External"/><Relationship Id="rId23" Type="http://schemas.openxmlformats.org/officeDocument/2006/relationships/hyperlink" Target="https://login.consultant.ru/link/?req=doc&amp;base=RLAW926&amp;n=278895&amp;dst=100028" TargetMode="External"/><Relationship Id="rId28" Type="http://schemas.openxmlformats.org/officeDocument/2006/relationships/hyperlink" Target="https://login.consultant.ru/link/?req=doc&amp;base=RLAW926&amp;n=115663&amp;dst=100065" TargetMode="External"/><Relationship Id="rId36" Type="http://schemas.openxmlformats.org/officeDocument/2006/relationships/hyperlink" Target="https://login.consultant.ru/link/?req=doc&amp;base=LAW&amp;n=436393&amp;dst=31" TargetMode="External"/><Relationship Id="rId10" Type="http://schemas.openxmlformats.org/officeDocument/2006/relationships/hyperlink" Target="https://login.consultant.ru/link/?req=doc&amp;base=RLAW926&amp;n=228487&amp;dst=100012" TargetMode="External"/><Relationship Id="rId19" Type="http://schemas.openxmlformats.org/officeDocument/2006/relationships/hyperlink" Target="https://login.consultant.ru/link/?req=doc&amp;base=RLAW926&amp;n=100022&amp;dst=100007" TargetMode="External"/><Relationship Id="rId31" Type="http://schemas.openxmlformats.org/officeDocument/2006/relationships/hyperlink" Target="https://login.consultant.ru/link/?req=doc&amp;base=LAW&amp;n=472833" TargetMode="External"/><Relationship Id="rId44" Type="http://schemas.openxmlformats.org/officeDocument/2006/relationships/hyperlink" Target="https://login.consultant.ru/link/?req=doc&amp;base=RLAW926&amp;n=115663&amp;dst=10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8895&amp;dst=100028" TargetMode="External"/><Relationship Id="rId14" Type="http://schemas.openxmlformats.org/officeDocument/2006/relationships/hyperlink" Target="https://login.consultant.ru/link/?req=doc&amp;base=LAW&amp;n=464894&amp;dst=11" TargetMode="External"/><Relationship Id="rId22" Type="http://schemas.openxmlformats.org/officeDocument/2006/relationships/hyperlink" Target="https://login.consultant.ru/link/?req=doc&amp;base=RLAW926&amp;n=278894&amp;dst=100006" TargetMode="External"/><Relationship Id="rId27" Type="http://schemas.openxmlformats.org/officeDocument/2006/relationships/hyperlink" Target="https://login.consultant.ru/link/?req=doc&amp;base=RLAW926&amp;n=115663&amp;dst=100064" TargetMode="External"/><Relationship Id="rId30" Type="http://schemas.openxmlformats.org/officeDocument/2006/relationships/hyperlink" Target="https://login.consultant.ru/link/?req=doc&amp;base=RLAW926&amp;n=278895&amp;dst=100028" TargetMode="External"/><Relationship Id="rId35" Type="http://schemas.openxmlformats.org/officeDocument/2006/relationships/hyperlink" Target="https://login.consultant.ru/link/?req=doc&amp;base=RLAW926&amp;n=278894&amp;dst=100006" TargetMode="External"/><Relationship Id="rId43" Type="http://schemas.openxmlformats.org/officeDocument/2006/relationships/hyperlink" Target="https://login.consultant.ru/link/?req=doc&amp;base=LAW&amp;n=43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3286</Words>
  <Characters>18732</Characters>
  <Application>Microsoft Office Word</Application>
  <DocSecurity>0</DocSecurity>
  <Lines>156</Lines>
  <Paragraphs>43</Paragraphs>
  <ScaleCrop>false</ScaleCrop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2024-05-06T10:56:00Z</dcterms:created>
  <dcterms:modified xsi:type="dcterms:W3CDTF">2024-05-06T10:57:00Z</dcterms:modified>
</cp:coreProperties>
</file>