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B30CA0" w:rsidRDefault="00A147B9" w:rsidP="002A01C1">
      <w:pPr>
        <w:rPr>
          <w:sz w:val="28"/>
          <w:szCs w:val="28"/>
        </w:rPr>
      </w:pPr>
      <w:r w:rsidRPr="00B30CA0">
        <w:rPr>
          <w:sz w:val="28"/>
          <w:szCs w:val="28"/>
        </w:rPr>
        <w:t>О</w:t>
      </w:r>
      <w:r w:rsidR="002A01C1" w:rsidRPr="00B30CA0">
        <w:rPr>
          <w:sz w:val="28"/>
          <w:szCs w:val="28"/>
        </w:rPr>
        <w:t>т</w:t>
      </w:r>
      <w:r w:rsidR="00350428" w:rsidRPr="00B30CA0">
        <w:rPr>
          <w:sz w:val="28"/>
          <w:szCs w:val="28"/>
        </w:rPr>
        <w:t xml:space="preserve"> 17.05</w:t>
      </w:r>
      <w:r w:rsidR="004E5251" w:rsidRPr="00B30CA0">
        <w:rPr>
          <w:sz w:val="28"/>
          <w:szCs w:val="28"/>
        </w:rPr>
        <w:t>.2022</w:t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</w:r>
      <w:r w:rsidR="002A01C1" w:rsidRPr="00B30CA0">
        <w:rPr>
          <w:sz w:val="28"/>
          <w:szCs w:val="28"/>
        </w:rPr>
        <w:tab/>
        <w:t xml:space="preserve">                          </w:t>
      </w:r>
      <w:r w:rsidR="00B30CA0">
        <w:rPr>
          <w:sz w:val="28"/>
          <w:szCs w:val="28"/>
        </w:rPr>
        <w:t xml:space="preserve">  </w:t>
      </w:r>
      <w:r w:rsidR="00B30CA0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24506A" w:rsidRPr="00B30CA0">
        <w:rPr>
          <w:sz w:val="28"/>
          <w:szCs w:val="28"/>
        </w:rPr>
        <w:t xml:space="preserve">№ </w:t>
      </w:r>
      <w:r w:rsidR="00350428" w:rsidRPr="00B30CA0">
        <w:rPr>
          <w:sz w:val="28"/>
          <w:szCs w:val="28"/>
        </w:rPr>
        <w:t>58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Об утверждении формы проверочного листа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при проведении контрольных мероприятий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по муниципальному </w:t>
      </w:r>
      <w:r w:rsidR="00F742C2">
        <w:rPr>
          <w:sz w:val="28"/>
          <w:szCs w:val="28"/>
        </w:rPr>
        <w:t>земельному</w:t>
      </w:r>
      <w:r w:rsidRPr="006B4FD7">
        <w:rPr>
          <w:sz w:val="28"/>
          <w:szCs w:val="28"/>
        </w:rPr>
        <w:t xml:space="preserve"> контролю </w:t>
      </w:r>
    </w:p>
    <w:p w:rsidR="002A01C1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>в сельском поселении Горноправдинск</w:t>
      </w:r>
    </w:p>
    <w:p w:rsidR="009B5092" w:rsidRPr="006B4FD7" w:rsidRDefault="009B5092" w:rsidP="009B5092">
      <w:pPr>
        <w:spacing w:line="360" w:lineRule="auto"/>
        <w:jc w:val="both"/>
        <w:rPr>
          <w:sz w:val="28"/>
          <w:szCs w:val="28"/>
        </w:rPr>
      </w:pPr>
    </w:p>
    <w:p w:rsidR="00857A9A" w:rsidRPr="006B4FD7" w:rsidRDefault="009B5092" w:rsidP="006B4FD7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</w:t>
      </w:r>
      <w:proofErr w:type="gramEnd"/>
      <w:r w:rsidRPr="006B4FD7">
        <w:rPr>
          <w:b w:val="0"/>
          <w:bCs w:val="0"/>
          <w:sz w:val="28"/>
          <w:szCs w:val="28"/>
          <w:shd w:val="clear" w:color="auto" w:fill="FFFFFF"/>
        </w:rPr>
        <w:t>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>, руководствуясь</w:t>
      </w:r>
      <w:r w:rsidR="00D336BA" w:rsidRPr="006B4FD7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Горноправдинск</w:t>
      </w:r>
      <w:r w:rsidRPr="006B4FD7">
        <w:rPr>
          <w:rFonts w:eastAsia="Calibri"/>
          <w:b w:val="0"/>
          <w:sz w:val="28"/>
          <w:szCs w:val="28"/>
          <w:lang w:eastAsia="en-US"/>
        </w:rPr>
        <w:t>:</w:t>
      </w:r>
    </w:p>
    <w:p w:rsidR="00D336BA" w:rsidRPr="006B4FD7" w:rsidRDefault="00D336BA" w:rsidP="00D336BA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Утвердить форму проверочного листа при проведении контрольных мероприятий по муниципальному </w:t>
      </w:r>
      <w:r w:rsidR="00F742C2">
        <w:rPr>
          <w:sz w:val="28"/>
          <w:szCs w:val="28"/>
        </w:rPr>
        <w:t>земельному</w:t>
      </w:r>
      <w:r w:rsidRPr="006B4FD7">
        <w:rPr>
          <w:sz w:val="28"/>
          <w:szCs w:val="28"/>
        </w:rPr>
        <w:t xml:space="preserve"> контролю в сельском поселении Горноправдинск согласно приложению к настоящему постановлению.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6B4FD7">
        <w:rPr>
          <w:rFonts w:ascii="Times New Roman" w:hAnsi="Times New Roman" w:cs="Times New Roman"/>
          <w:sz w:val="28"/>
          <w:szCs w:val="28"/>
        </w:rPr>
        <w:t>Ханты-Мансийского района –</w:t>
      </w:r>
      <w:r w:rsidRPr="006B4FD7">
        <w:rPr>
          <w:rFonts w:ascii="Times New Roman" w:hAnsi="Times New Roman" w:cs="Times New Roman"/>
          <w:sz w:val="28"/>
          <w:szCs w:val="28"/>
        </w:rPr>
        <w:t xml:space="preserve"> газете «Наш район».</w:t>
      </w:r>
    </w:p>
    <w:p w:rsidR="006B4FD7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D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B4F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7E4D27" w:rsidRPr="006B4FD7">
        <w:rPr>
          <w:rFonts w:ascii="Times New Roman" w:hAnsi="Times New Roman" w:cs="Times New Roman"/>
          <w:sz w:val="28"/>
          <w:szCs w:val="28"/>
        </w:rPr>
        <w:t>в сети Интернет</w:t>
      </w:r>
      <w:r w:rsidR="007E4D27">
        <w:t xml:space="preserve"> </w:t>
      </w:r>
      <w:hyperlink r:id="rId9" w:history="1">
        <w:r w:rsidR="006B4FD7" w:rsidRPr="006B4FD7">
          <w:rPr>
            <w:rStyle w:val="a4"/>
            <w:rFonts w:ascii="Times New Roman" w:hAnsi="Times New Roman"/>
            <w:bCs/>
            <w:sz w:val="28"/>
            <w:szCs w:val="28"/>
          </w:rPr>
          <w:t>www.hmrn.ru</w:t>
        </w:r>
      </w:hyperlink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t xml:space="preserve">раздел для сельских поселений </w:t>
      </w:r>
      <w:r w:rsidR="006B4FD7" w:rsidRPr="006B4FD7">
        <w:rPr>
          <w:rFonts w:ascii="Times New Roman" w:hAnsi="Times New Roman" w:cs="Times New Roman"/>
          <w:sz w:val="28"/>
          <w:szCs w:val="28"/>
        </w:rPr>
        <w:t>подраздел Горноправдинск</w:t>
      </w:r>
      <w:r w:rsidRPr="006B4FD7">
        <w:rPr>
          <w:rFonts w:ascii="Times New Roman" w:hAnsi="Times New Roman" w:cs="Times New Roman"/>
          <w:sz w:val="28"/>
          <w:szCs w:val="28"/>
        </w:rPr>
        <w:t>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4FD7" w:rsidRPr="006B4FD7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и распространяется на правоотношения, возникшие </w:t>
      </w:r>
      <w:r w:rsidRPr="006B4FD7">
        <w:rPr>
          <w:rFonts w:ascii="Times New Roman" w:hAnsi="Times New Roman" w:cs="Times New Roman"/>
          <w:sz w:val="28"/>
          <w:szCs w:val="28"/>
        </w:rPr>
        <w:t xml:space="preserve">с </w:t>
      </w:r>
      <w:r w:rsidR="006B4FD7" w:rsidRPr="006B4FD7">
        <w:rPr>
          <w:rFonts w:ascii="Times New Roman" w:hAnsi="Times New Roman" w:cs="Times New Roman"/>
          <w:sz w:val="28"/>
          <w:szCs w:val="28"/>
        </w:rPr>
        <w:t>01 марта 2022 года.</w:t>
      </w: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Pr="006B4FD7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B4FD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B4F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49EF" w:rsidRPr="006B4FD7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B4FD7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B4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B4F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034AA" w:rsidRPr="006B4FD7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993CB5" w:rsidRDefault="00993CB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D75DB" w:rsidRDefault="004D75D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D27" w:rsidRDefault="007E4D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121E" w:rsidRDefault="0047121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</w:t>
      </w:r>
      <w:r w:rsidR="0047121E">
        <w:rPr>
          <w:rFonts w:eastAsia="Calibri"/>
          <w:sz w:val="28"/>
          <w:szCs w:val="28"/>
          <w:lang w:eastAsia="en-US"/>
        </w:rPr>
        <w:t xml:space="preserve">17 мая </w:t>
      </w:r>
      <w:r w:rsidRPr="002D0A28">
        <w:rPr>
          <w:rFonts w:eastAsia="Calibri"/>
          <w:sz w:val="28"/>
          <w:szCs w:val="28"/>
          <w:lang w:eastAsia="en-US"/>
        </w:rPr>
        <w:t>2022</w:t>
      </w:r>
      <w:r w:rsidR="0047121E">
        <w:rPr>
          <w:rFonts w:eastAsia="Calibri"/>
          <w:sz w:val="28"/>
          <w:szCs w:val="28"/>
          <w:lang w:eastAsia="en-US"/>
        </w:rPr>
        <w:t xml:space="preserve"> года № 58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:rsidR="002D0A28" w:rsidRDefault="002D0A28" w:rsidP="002D0A28">
      <w:pPr>
        <w:ind w:left="5245"/>
        <w:rPr>
          <w:rFonts w:eastAsia="Calibri"/>
          <w:lang w:eastAsia="en-US"/>
        </w:rPr>
      </w:pPr>
    </w:p>
    <w:p w:rsidR="002D0A28" w:rsidRDefault="002D0A28" w:rsidP="002D0A28">
      <w:pPr>
        <w:ind w:left="5245"/>
        <w:rPr>
          <w:color w:val="FF0000"/>
          <w:shd w:val="clear" w:color="auto" w:fill="FFFFFF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2D0A28">
      <w:pPr>
        <w:ind w:left="4820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bCs/>
          <w:sz w:val="24"/>
        </w:rPr>
        <w:t xml:space="preserve">Форма проверочного листа </w:t>
      </w: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BA4C80">
        <w:rPr>
          <w:b/>
          <w:bCs/>
          <w:sz w:val="24"/>
        </w:rPr>
        <w:t xml:space="preserve">по </w:t>
      </w:r>
      <w:r w:rsidRPr="00BA4C80">
        <w:rPr>
          <w:b/>
          <w:sz w:val="24"/>
        </w:rPr>
        <w:t xml:space="preserve">муниципальному </w:t>
      </w:r>
      <w:r w:rsidR="00F742C2">
        <w:rPr>
          <w:b/>
          <w:sz w:val="24"/>
        </w:rPr>
        <w:t>земельному</w:t>
      </w:r>
      <w:r w:rsidRPr="00BA4C80">
        <w:rPr>
          <w:b/>
          <w:sz w:val="24"/>
        </w:rPr>
        <w:t xml:space="preserve"> контролю</w:t>
      </w:r>
      <w:r w:rsidRPr="00EE2B13">
        <w:rPr>
          <w:b/>
          <w:sz w:val="24"/>
        </w:rPr>
        <w:t xml:space="preserve">  в </w:t>
      </w:r>
      <w:r>
        <w:rPr>
          <w:b/>
          <w:sz w:val="24"/>
        </w:rPr>
        <w:t>сельском поселении Горноправдинск</w:t>
      </w:r>
    </w:p>
    <w:p w:rsidR="002D0A28" w:rsidRPr="00CB0B0F" w:rsidRDefault="002D0A28" w:rsidP="002D0A28">
      <w:pPr>
        <w:jc w:val="center"/>
        <w:rPr>
          <w:b/>
          <w:bCs/>
          <w:sz w:val="28"/>
          <w:szCs w:val="28"/>
        </w:rPr>
      </w:pPr>
    </w:p>
    <w:p w:rsidR="002D0A28" w:rsidRPr="00154B1F" w:rsidRDefault="002D0A28" w:rsidP="002D0A28">
      <w:pPr>
        <w:jc w:val="center"/>
        <w:rPr>
          <w:b/>
          <w:bCs/>
          <w:sz w:val="28"/>
          <w:szCs w:val="28"/>
          <w:u w:val="single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4B1F">
        <w:rPr>
          <w:sz w:val="28"/>
          <w:szCs w:val="28"/>
          <w:u w:val="words"/>
        </w:rPr>
        <w:t>______________________________</w:t>
      </w:r>
      <w:r w:rsidR="002D0A28" w:rsidRPr="00154B1F">
        <w:rPr>
          <w:sz w:val="28"/>
          <w:szCs w:val="28"/>
          <w:u w:val="words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>(место проведения контрольного мероприятия)                                                   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7E4D27" w:rsidRPr="007E4D27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36"/>
        <w:gridCol w:w="2268"/>
        <w:gridCol w:w="708"/>
        <w:gridCol w:w="709"/>
        <w:gridCol w:w="992"/>
        <w:gridCol w:w="1560"/>
      </w:tblGrid>
      <w:tr w:rsidR="00F742C2" w:rsidRPr="00F742C2" w:rsidTr="00F742C2">
        <w:tc>
          <w:tcPr>
            <w:tcW w:w="454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N </w:t>
            </w:r>
            <w:proofErr w:type="gramStart"/>
            <w:r w:rsidRPr="00F742C2">
              <w:rPr>
                <w:vertAlign w:val="superscript"/>
              </w:rPr>
              <w:t>п</w:t>
            </w:r>
            <w:proofErr w:type="gramEnd"/>
            <w:r w:rsidRPr="00F742C2">
              <w:rPr>
                <w:vertAlign w:val="superscript"/>
              </w:rPr>
              <w:t>/п</w:t>
            </w:r>
          </w:p>
        </w:tc>
        <w:tc>
          <w:tcPr>
            <w:tcW w:w="3436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Список контрольных вопросов, </w:t>
            </w:r>
            <w:proofErr w:type="gramStart"/>
            <w:r w:rsidRPr="00F742C2">
              <w:rPr>
                <w:vertAlign w:val="superscript"/>
              </w:rPr>
              <w:t>отражающие</w:t>
            </w:r>
            <w:proofErr w:type="gramEnd"/>
            <w:r w:rsidRPr="00F742C2">
              <w:rPr>
                <w:vertAlign w:val="superscript"/>
              </w:rPr>
              <w:t xml:space="preserve">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Ответы на вопросы</w:t>
            </w:r>
          </w:p>
        </w:tc>
        <w:tc>
          <w:tcPr>
            <w:tcW w:w="1560" w:type="dxa"/>
            <w:vMerge w:val="restart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Примечание &lt;*&gt;</w:t>
            </w:r>
          </w:p>
        </w:tc>
      </w:tr>
      <w:tr w:rsidR="00F742C2" w:rsidRPr="00F742C2" w:rsidTr="00F742C2">
        <w:tc>
          <w:tcPr>
            <w:tcW w:w="454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3436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2268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708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Да</w:t>
            </w:r>
          </w:p>
        </w:tc>
        <w:tc>
          <w:tcPr>
            <w:tcW w:w="709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Нет</w:t>
            </w:r>
          </w:p>
        </w:tc>
        <w:tc>
          <w:tcPr>
            <w:tcW w:w="992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Неприменимо</w:t>
            </w:r>
          </w:p>
        </w:tc>
        <w:tc>
          <w:tcPr>
            <w:tcW w:w="1560" w:type="dxa"/>
            <w:vMerge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contextualSpacing/>
              <w:rPr>
                <w:vertAlign w:val="superscript"/>
              </w:rPr>
            </w:pPr>
            <w:r w:rsidRPr="00F742C2">
              <w:rPr>
                <w:vertAlign w:val="superscript"/>
              </w:rPr>
              <w:t>1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contextualSpacing/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</w:tcPr>
          <w:p w:rsidR="00F742C2" w:rsidRPr="00F742C2" w:rsidRDefault="00040C9C" w:rsidP="009C221D">
            <w:pPr>
              <w:contextualSpacing/>
              <w:rPr>
                <w:vertAlign w:val="superscript"/>
              </w:rPr>
            </w:pPr>
            <w:hyperlink r:id="rId10" w:history="1">
              <w:r w:rsidR="00F742C2"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contextualSpacing/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2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</w:tcPr>
          <w:p w:rsidR="00F742C2" w:rsidRPr="00F742C2" w:rsidRDefault="00040C9C" w:rsidP="009C221D">
            <w:pPr>
              <w:rPr>
                <w:vertAlign w:val="superscript"/>
              </w:rPr>
            </w:pPr>
            <w:hyperlink r:id="rId11" w:history="1">
              <w:r w:rsidR="00F742C2" w:rsidRPr="00F742C2">
                <w:rPr>
                  <w:rStyle w:val="a4"/>
                  <w:vertAlign w:val="superscript"/>
                </w:rPr>
                <w:t>пункт 2 статьи 7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12" w:history="1">
              <w:r w:rsidR="00F742C2" w:rsidRPr="00F742C2">
                <w:rPr>
                  <w:rStyle w:val="a4"/>
                  <w:vertAlign w:val="superscript"/>
                </w:rPr>
                <w:t>статья 42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3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F742C2">
                <w:rPr>
                  <w:rStyle w:val="a4"/>
                  <w:sz w:val="24"/>
                  <w:szCs w:val="24"/>
                  <w:vertAlign w:val="superscript"/>
                </w:rPr>
                <w:t>законом</w:t>
              </w:r>
            </w:hyperlink>
            <w:r w:rsidRPr="00F742C2">
              <w:rPr>
                <w:sz w:val="24"/>
                <w:szCs w:val="24"/>
                <w:vertAlign w:val="superscript"/>
              </w:rP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268" w:type="dxa"/>
          </w:tcPr>
          <w:p w:rsidR="00F742C2" w:rsidRPr="00F742C2" w:rsidRDefault="00040C9C" w:rsidP="009C221D">
            <w:pPr>
              <w:rPr>
                <w:vertAlign w:val="superscript"/>
              </w:rPr>
            </w:pPr>
            <w:hyperlink r:id="rId14" w:history="1">
              <w:r w:rsidR="00F742C2"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Федерации, </w:t>
            </w:r>
            <w:hyperlink r:id="rId15" w:history="1">
              <w:r w:rsidR="00F742C2" w:rsidRPr="00F742C2">
                <w:rPr>
                  <w:rStyle w:val="a4"/>
                  <w:vertAlign w:val="superscript"/>
                </w:rPr>
                <w:t>статья 8.1</w:t>
              </w:r>
            </w:hyperlink>
            <w:r w:rsidR="00F742C2" w:rsidRPr="00F742C2">
              <w:rPr>
                <w:vertAlign w:val="superscript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4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268" w:type="dxa"/>
          </w:tcPr>
          <w:p w:rsidR="00F742C2" w:rsidRPr="00F742C2" w:rsidRDefault="00040C9C" w:rsidP="009C221D">
            <w:pPr>
              <w:rPr>
                <w:vertAlign w:val="superscript"/>
              </w:rPr>
            </w:pPr>
            <w:hyperlink r:id="rId16" w:history="1">
              <w:r w:rsidR="00F742C2"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17" w:history="1">
              <w:r w:rsidR="00F742C2"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5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F742C2">
              <w:rPr>
                <w:sz w:val="24"/>
                <w:szCs w:val="24"/>
                <w:vertAlign w:val="superscript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End"/>
          </w:p>
        </w:tc>
        <w:tc>
          <w:tcPr>
            <w:tcW w:w="2268" w:type="dxa"/>
          </w:tcPr>
          <w:p w:rsidR="00F742C2" w:rsidRPr="00F742C2" w:rsidRDefault="00040C9C" w:rsidP="009C221D">
            <w:pPr>
              <w:rPr>
                <w:vertAlign w:val="superscript"/>
              </w:rPr>
            </w:pPr>
            <w:hyperlink r:id="rId18" w:history="1">
              <w:r w:rsidR="00F742C2" w:rsidRPr="00F742C2">
                <w:rPr>
                  <w:rStyle w:val="a4"/>
                  <w:vertAlign w:val="superscript"/>
                </w:rPr>
                <w:t>пункт 5 статьи 13</w:t>
              </w:r>
            </w:hyperlink>
            <w:r w:rsidR="00F742C2" w:rsidRPr="00F742C2">
              <w:rPr>
                <w:vertAlign w:val="superscript"/>
              </w:rPr>
              <w:t xml:space="preserve">, </w:t>
            </w:r>
            <w:hyperlink r:id="rId19" w:history="1">
              <w:r w:rsidR="00F742C2" w:rsidRPr="00F742C2">
                <w:rPr>
                  <w:rStyle w:val="a4"/>
                  <w:vertAlign w:val="superscript"/>
                </w:rPr>
                <w:t>подпункт 1 статьи 39.35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6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268" w:type="dxa"/>
          </w:tcPr>
          <w:p w:rsidR="00F742C2" w:rsidRPr="00F742C2" w:rsidRDefault="00040C9C" w:rsidP="009C221D">
            <w:pPr>
              <w:rPr>
                <w:vertAlign w:val="superscript"/>
              </w:rPr>
            </w:pPr>
            <w:hyperlink r:id="rId20" w:history="1">
              <w:r w:rsidR="00F742C2" w:rsidRPr="00F742C2">
                <w:rPr>
                  <w:rStyle w:val="a4"/>
                  <w:vertAlign w:val="superscript"/>
                </w:rPr>
                <w:t>статья 42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Федерации, </w:t>
            </w:r>
            <w:hyperlink r:id="rId21" w:history="1">
              <w:r w:rsidR="00F742C2" w:rsidRPr="00F742C2">
                <w:rPr>
                  <w:rStyle w:val="a4"/>
                  <w:vertAlign w:val="superscript"/>
                </w:rPr>
                <w:t>статья 284</w:t>
              </w:r>
            </w:hyperlink>
            <w:r w:rsidR="00F742C2" w:rsidRPr="00F742C2">
              <w:rPr>
                <w:vertAlign w:val="superscript"/>
              </w:rPr>
              <w:t xml:space="preserve"> Гражданского кодекса Российской Федерации, </w:t>
            </w:r>
            <w:hyperlink r:id="rId22" w:history="1">
              <w:r w:rsidR="00F742C2" w:rsidRPr="00F742C2">
                <w:rPr>
                  <w:rStyle w:val="a4"/>
                  <w:vertAlign w:val="superscript"/>
                </w:rPr>
                <w:t>пункт 2 статьи 45</w:t>
              </w:r>
            </w:hyperlink>
            <w:r w:rsidR="00F742C2"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</w:tbl>
    <w:p w:rsidR="00F742C2" w:rsidRDefault="00F742C2" w:rsidP="00F742C2">
      <w:pPr>
        <w:pStyle w:val="ConsPlusNonformat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</w:p>
    <w:p w:rsidR="00F742C2" w:rsidRPr="00F742C2" w:rsidRDefault="00F742C2" w:rsidP="00F74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  подлежит обязательному заполнению в случае заполнения </w:t>
      </w:r>
      <w:r w:rsidRPr="00F742C2">
        <w:rPr>
          <w:rFonts w:ascii="Times New Roman" w:hAnsi="Times New Roman" w:cs="Times New Roman"/>
        </w:rPr>
        <w:t>графы</w:t>
      </w:r>
      <w:r>
        <w:rPr>
          <w:rFonts w:ascii="Times New Roman" w:hAnsi="Times New Roman" w:cs="Times New Roman"/>
        </w:rPr>
        <w:t xml:space="preserve"> «неприменимо</w:t>
      </w:r>
      <w:r w:rsidR="00971A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742C2" w:rsidRDefault="00F742C2" w:rsidP="00F742C2">
      <w:pPr>
        <w:jc w:val="both"/>
      </w:pPr>
    </w:p>
    <w:p w:rsidR="002D0A28" w:rsidRPr="00676CDC" w:rsidRDefault="002D0A28" w:rsidP="00F742C2">
      <w:pPr>
        <w:jc w:val="both"/>
      </w:pPr>
      <w:proofErr w:type="gramStart"/>
      <w:r w:rsidRPr="00676CDC">
        <w:t xml:space="preserve">Подписи должностного лица </w:t>
      </w:r>
      <w:r w:rsidR="00676CDC" w:rsidRPr="00676CDC">
        <w:t xml:space="preserve">(лиц), проводящего (проводящих) </w:t>
      </w:r>
      <w:r w:rsidRPr="00676CDC">
        <w:t>проверку*:</w:t>
      </w:r>
      <w:proofErr w:type="gramEnd"/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__________________</w:t>
      </w:r>
      <w:r w:rsidR="00676CDC" w:rsidRPr="00676CDC">
        <w:t>_______________</w:t>
      </w:r>
      <w:r w:rsidR="00676CDC">
        <w:t>___________</w:t>
      </w:r>
      <w:r w:rsidRPr="00676CDC">
        <w:t> /Ф.И.О.</w:t>
      </w:r>
      <w:r w:rsidR="00676CDC" w:rsidRPr="00676CDC">
        <w:t>__________________</w:t>
      </w:r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</w:t>
      </w:r>
      <w:r w:rsidR="00676CDC" w:rsidRPr="00676CDC">
        <w:t>_____________________________</w:t>
      </w:r>
      <w:r w:rsidR="00676CDC">
        <w:t>___________</w:t>
      </w:r>
      <w:r w:rsidRPr="00676CDC">
        <w:t xml:space="preserve"> /Ф.И.О.</w:t>
      </w:r>
      <w:r w:rsidR="00676CDC" w:rsidRPr="00676CDC">
        <w:t>__________________</w:t>
      </w:r>
    </w:p>
    <w:p w:rsidR="002D0A28" w:rsidRDefault="002D0A28" w:rsidP="002D0A28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40695" w:rsidRPr="00EE2B13" w:rsidRDefault="00640695" w:rsidP="002D0A28">
      <w:pPr>
        <w:autoSpaceDE w:val="0"/>
        <w:jc w:val="both"/>
      </w:pPr>
    </w:p>
    <w:p w:rsidR="002D0A28" w:rsidRDefault="002D0A28" w:rsidP="00640695">
      <w:pPr>
        <w:pStyle w:val="af0"/>
        <w:spacing w:before="0" w:beforeAutospacing="0" w:after="0" w:afterAutospacing="0"/>
        <w:ind w:firstLine="850"/>
      </w:pPr>
      <w:r w:rsidRPr="00676CDC">
        <w:t>С проверочным листом ознакомле</w:t>
      </w:r>
      <w:proofErr w:type="gramStart"/>
      <w:r w:rsidRPr="00676CDC">
        <w:t>н(</w:t>
      </w:r>
      <w:proofErr w:type="gramEnd"/>
      <w:r w:rsidRPr="00676CDC">
        <w:t>а):</w:t>
      </w:r>
    </w:p>
    <w:p w:rsidR="00640695" w:rsidRPr="00640695" w:rsidRDefault="00640695" w:rsidP="00640695">
      <w:pPr>
        <w:pStyle w:val="af1"/>
      </w:pPr>
    </w:p>
    <w:p w:rsidR="00676CDC" w:rsidRDefault="002D0A28" w:rsidP="00640695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676CDC">
        <w:rPr>
          <w:sz w:val="28"/>
          <w:szCs w:val="28"/>
        </w:rPr>
        <w:t>___</w:t>
      </w:r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676CDC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иного должностного лица </w:t>
      </w:r>
      <w:proofErr w:type="gramEnd"/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76CDC">
        <w:rPr>
          <w:i/>
          <w:iCs/>
          <w:sz w:val="20"/>
          <w:szCs w:val="20"/>
        </w:rPr>
        <w:t>или уполномоченного представителя юридического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лица, индивидуального предпринимателя, </w:t>
      </w:r>
    </w:p>
    <w:p w:rsidR="002D0A28" w:rsidRDefault="002D0A28" w:rsidP="002D0A28">
      <w:pPr>
        <w:pStyle w:val="af0"/>
        <w:spacing w:before="0" w:beforeAutospacing="0" w:after="0" w:afterAutospacing="0"/>
        <w:jc w:val="center"/>
      </w:pPr>
      <w:r w:rsidRPr="00676CDC">
        <w:rPr>
          <w:i/>
          <w:iCs/>
          <w:sz w:val="20"/>
          <w:szCs w:val="20"/>
        </w:rPr>
        <w:t>его уполномоченного представителя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640695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2D0A28" w:rsidRDefault="002D0A28" w:rsidP="00640695">
      <w:pPr>
        <w:pStyle w:val="af0"/>
        <w:spacing w:before="0" w:beforeAutospacing="0" w:after="0" w:afterAutospacing="0"/>
        <w:ind w:firstLine="851"/>
      </w:pPr>
      <w:r w:rsidRPr="000A77E3">
        <w:t>Отметка об отказе ознакомления с проверочным листом:</w:t>
      </w:r>
    </w:p>
    <w:p w:rsidR="00640695" w:rsidRPr="00640695" w:rsidRDefault="00640695" w:rsidP="00640695">
      <w:pPr>
        <w:pStyle w:val="af1"/>
      </w:pPr>
    </w:p>
    <w:p w:rsidR="002D0A28" w:rsidRDefault="002D0A28" w:rsidP="000A77E3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0A77E3">
        <w:rPr>
          <w:sz w:val="28"/>
          <w:szCs w:val="28"/>
        </w:rPr>
        <w:t>___</w:t>
      </w:r>
    </w:p>
    <w:p w:rsidR="004C13B4" w:rsidRDefault="002D0A28" w:rsidP="000A77E3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640695" w:rsidRP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Копию проверочного листа получи</w:t>
      </w:r>
      <w:proofErr w:type="gramStart"/>
      <w:r w:rsidRPr="004C13B4">
        <w:t>л(</w:t>
      </w:r>
      <w:proofErr w:type="gramEnd"/>
      <w:r w:rsidRPr="004C13B4">
        <w:t>а):</w:t>
      </w:r>
    </w:p>
    <w:p w:rsidR="002D0A28" w:rsidRPr="004C13B4" w:rsidRDefault="002D0A28" w:rsidP="004C13B4">
      <w:pPr>
        <w:pStyle w:val="af0"/>
        <w:spacing w:before="0" w:beforeAutospacing="0" w:after="0" w:afterAutospacing="0"/>
        <w:rPr>
          <w:sz w:val="20"/>
          <w:szCs w:val="20"/>
        </w:rPr>
      </w:pPr>
      <w:r w:rsidRPr="004C13B4">
        <w:rPr>
          <w:sz w:val="20"/>
          <w:szCs w:val="20"/>
        </w:rPr>
        <w:t>___________________________________________________________</w:t>
      </w:r>
      <w:r w:rsidR="004C13B4">
        <w:rPr>
          <w:sz w:val="20"/>
          <w:szCs w:val="20"/>
        </w:rPr>
        <w:t>______________________________________</w:t>
      </w:r>
    </w:p>
    <w:p w:rsidR="004C13B4" w:rsidRDefault="002D0A28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лица, индивидуального предпринимателя,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4C13B4">
        <w:rPr>
          <w:i/>
          <w:iCs/>
          <w:sz w:val="20"/>
          <w:szCs w:val="20"/>
        </w:rPr>
        <w:t>его уполномоченного представителя)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Отметка об отказе получения проверочного листа:</w:t>
      </w:r>
    </w:p>
    <w:p w:rsidR="004C13B4" w:rsidRDefault="004C13B4" w:rsidP="004C13B4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_____________________________________________________________________</w:t>
      </w:r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2D0A28" w:rsidRDefault="002D0A28" w:rsidP="002D0A28">
      <w:pPr>
        <w:widowControl w:val="0"/>
        <w:autoSpaceDE w:val="0"/>
        <w:autoSpaceDN w:val="0"/>
        <w:jc w:val="center"/>
        <w:rPr>
          <w:i/>
        </w:rPr>
      </w:pPr>
    </w:p>
    <w:p w:rsidR="00F373E2" w:rsidRPr="004D75DB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373E2" w:rsidRPr="004D75DB" w:rsidSect="0064154D">
      <w:headerReference w:type="even" r:id="rId23"/>
      <w:headerReference w:type="default" r:id="rId24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9C" w:rsidRDefault="00040C9C" w:rsidP="006925E1">
      <w:r>
        <w:separator/>
      </w:r>
    </w:p>
  </w:endnote>
  <w:endnote w:type="continuationSeparator" w:id="0">
    <w:p w:rsidR="00040C9C" w:rsidRDefault="00040C9C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9C" w:rsidRDefault="00040C9C" w:rsidP="006925E1">
      <w:r>
        <w:separator/>
      </w:r>
    </w:p>
  </w:footnote>
  <w:footnote w:type="continuationSeparator" w:id="0">
    <w:p w:rsidR="00040C9C" w:rsidRDefault="00040C9C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0C9C"/>
    <w:rsid w:val="000421A2"/>
    <w:rsid w:val="00060F15"/>
    <w:rsid w:val="0007207F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4B1F"/>
    <w:rsid w:val="00157F46"/>
    <w:rsid w:val="00160591"/>
    <w:rsid w:val="00174F73"/>
    <w:rsid w:val="001A1C3D"/>
    <w:rsid w:val="001B740F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20B1C"/>
    <w:rsid w:val="0033407B"/>
    <w:rsid w:val="00336B53"/>
    <w:rsid w:val="0034339A"/>
    <w:rsid w:val="00350428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56496"/>
    <w:rsid w:val="0047121E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B7C73"/>
    <w:rsid w:val="005C5774"/>
    <w:rsid w:val="005C7BF6"/>
    <w:rsid w:val="005E227B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056D"/>
    <w:rsid w:val="00895E65"/>
    <w:rsid w:val="008967D5"/>
    <w:rsid w:val="008A7ECB"/>
    <w:rsid w:val="008B5E5D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1A96"/>
    <w:rsid w:val="00973EA9"/>
    <w:rsid w:val="009808A0"/>
    <w:rsid w:val="00992667"/>
    <w:rsid w:val="00993CB5"/>
    <w:rsid w:val="00997045"/>
    <w:rsid w:val="009A538A"/>
    <w:rsid w:val="009B2D7D"/>
    <w:rsid w:val="009B4F8C"/>
    <w:rsid w:val="009B5092"/>
    <w:rsid w:val="009C221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B26D0"/>
    <w:rsid w:val="00AC5B24"/>
    <w:rsid w:val="00AD01C4"/>
    <w:rsid w:val="00AE10AD"/>
    <w:rsid w:val="00AE1296"/>
    <w:rsid w:val="00AE3F05"/>
    <w:rsid w:val="00B0482A"/>
    <w:rsid w:val="00B168EA"/>
    <w:rsid w:val="00B24AEF"/>
    <w:rsid w:val="00B30CA0"/>
    <w:rsid w:val="00B45882"/>
    <w:rsid w:val="00B543D4"/>
    <w:rsid w:val="00B61836"/>
    <w:rsid w:val="00B751EB"/>
    <w:rsid w:val="00B81DF0"/>
    <w:rsid w:val="00B84DE7"/>
    <w:rsid w:val="00BC37E3"/>
    <w:rsid w:val="00BC6E26"/>
    <w:rsid w:val="00BD501A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9306F"/>
    <w:rsid w:val="00CA5FC8"/>
    <w:rsid w:val="00CC0D8F"/>
    <w:rsid w:val="00CD6BF9"/>
    <w:rsid w:val="00CF23F5"/>
    <w:rsid w:val="00D0546C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22BED"/>
    <w:rsid w:val="00E316AB"/>
    <w:rsid w:val="00E3447E"/>
    <w:rsid w:val="00E37C17"/>
    <w:rsid w:val="00E50301"/>
    <w:rsid w:val="00E62C8E"/>
    <w:rsid w:val="00E67617"/>
    <w:rsid w:val="00E849C3"/>
    <w:rsid w:val="00E84A28"/>
    <w:rsid w:val="00E861F1"/>
    <w:rsid w:val="00E96885"/>
    <w:rsid w:val="00E96BD5"/>
    <w:rsid w:val="00EA4029"/>
    <w:rsid w:val="00EC7BEF"/>
    <w:rsid w:val="00EF7E87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585"/>
    <w:rsid w:val="00F63D81"/>
    <w:rsid w:val="00F65C1E"/>
    <w:rsid w:val="00F70CB0"/>
    <w:rsid w:val="00F742C2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FFF9A076E9548A34181A724DBABF981C62BFD005087D9E1FF5FEB0B8690C67CAB51A6D717AA3BFD078E91EA9u7w2K" TargetMode="External"/><Relationship Id="rId18" Type="http://schemas.openxmlformats.org/officeDocument/2006/relationships/hyperlink" Target="consultantplus://offline/ref=FAFFF9A076E9548A34181A724DBABF981B6ABAD402047D9E1FF5FEB0B8690C67D8B542617676B4B48037AF4BA672DCAC08F813C51620u9w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FF9A076E9548A34181A724DBABF981C62BED6020B7D9E1FF5FEB0B8690C67D8B54261737ABFB6DF32BA5AFE7DD7BB16FC09D9142299u5w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17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20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FFF9A076E9548A34181A724DBABF981B6ABAD402047D9E1FF5FEB0B8690C67D8B54262707AB9B48037AF4BA672DCAC08F813C51620u9w9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FF9A076E9548A34181A724DBABF981C62BED6020B7D9E1FF5FEB0B8690C67D8B542627771B6EB8522BE13A979CBB20CE20FC714u2w0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19" Type="http://schemas.openxmlformats.org/officeDocument/2006/relationships/hyperlink" Target="consultantplus://offline/ref=FAFFF9A076E9548A34181A724DBABF981B6ABAD402047D9E1FF5FEB0B8690C67D8B54261737ABEB48037AF4BA672DCAC08F813C51620u9w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22" Type="http://schemas.openxmlformats.org/officeDocument/2006/relationships/hyperlink" Target="consultantplus://offline/ref=FAFFF9A076E9548A34181A724DBABF981B6ABAD402047D9E1FF5FEB0B8690C67D8B54262757BB6EB8522BE13A979CBB20CE20FC714u2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CDD8-B47E-43D2-AD01-ECF31EE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2</cp:revision>
  <cp:lastPrinted>2022-05-17T09:35:00Z</cp:lastPrinted>
  <dcterms:created xsi:type="dcterms:W3CDTF">2022-05-17T09:36:00Z</dcterms:created>
  <dcterms:modified xsi:type="dcterms:W3CDTF">2022-05-17T09:36:00Z</dcterms:modified>
</cp:coreProperties>
</file>