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2C0" w:rsidRPr="00EC5B9B" w:rsidRDefault="005102C0" w:rsidP="00EC5B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B9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ОПОВЕЩЕНИЕ</w:t>
      </w:r>
    </w:p>
    <w:p w:rsidR="005102C0" w:rsidRPr="00EC5B9B" w:rsidRDefault="005102C0" w:rsidP="00EC5B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B9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 начале общественных обсуждений в сельском поселении</w:t>
      </w:r>
      <w:r w:rsidR="00EC5B9B" w:rsidRPr="00EC5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C5B9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Горноправдинск</w:t>
      </w:r>
    </w:p>
    <w:p w:rsidR="00EC5B9B" w:rsidRPr="00EC5B9B" w:rsidRDefault="00EC5B9B" w:rsidP="00EC5B9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02C0" w:rsidRPr="00EC5B9B" w:rsidRDefault="005102C0" w:rsidP="00EC5B9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1. </w:t>
      </w:r>
      <w:r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Информация о проекте, подлежащем рассмотрению на публичных слушаниях:</w:t>
      </w:r>
      <w:r w:rsidRPr="00EC5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102C0" w:rsidRPr="00EC5B9B" w:rsidRDefault="005102C0" w:rsidP="00EC5B9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C5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C5B9B">
        <w:rPr>
          <w:rFonts w:ascii="Times New Roman" w:hAnsi="Times New Roman" w:cs="Times New Roman"/>
          <w:sz w:val="24"/>
          <w:szCs w:val="24"/>
          <w:lang w:eastAsia="ru-RU"/>
        </w:rPr>
        <w:t xml:space="preserve">Проект решения Совета депутатов сельского поселения Горноправдинск «О внесении изменений в решение Совета депутатов </w:t>
      </w:r>
      <w:r w:rsidRPr="00EC5B9B">
        <w:rPr>
          <w:rFonts w:ascii="Times New Roman" w:hAnsi="Times New Roman" w:cs="Times New Roman"/>
          <w:sz w:val="24"/>
          <w:szCs w:val="24"/>
        </w:rPr>
        <w:t xml:space="preserve">сельского поселения Горноправдинск от 27.08.2018 № 212 «Об утверждении Правил землепользования и застройки сельского поселения Горноправдинск» </w:t>
      </w:r>
      <w:r w:rsidR="00EC5B9B">
        <w:rPr>
          <w:rFonts w:ascii="Times New Roman" w:hAnsi="Times New Roman" w:cs="Times New Roman"/>
          <w:sz w:val="24"/>
          <w:szCs w:val="24"/>
        </w:rPr>
        <w:t xml:space="preserve">(далее – Проект) </w:t>
      </w:r>
      <w:r w:rsidRPr="00EC5B9B">
        <w:rPr>
          <w:rFonts w:ascii="Times New Roman" w:hAnsi="Times New Roman" w:cs="Times New Roman"/>
          <w:sz w:val="24"/>
          <w:szCs w:val="24"/>
        </w:rPr>
        <w:t>(</w:t>
      </w:r>
      <w:r w:rsidR="00347F57" w:rsidRPr="00EC5B9B">
        <w:rPr>
          <w:rFonts w:ascii="Times New Roman" w:hAnsi="Times New Roman" w:cs="Times New Roman"/>
          <w:sz w:val="24"/>
          <w:szCs w:val="24"/>
        </w:rPr>
        <w:t>прилагается</w:t>
      </w:r>
      <w:r w:rsidRPr="00EC5B9B">
        <w:rPr>
          <w:rFonts w:ascii="Times New Roman" w:hAnsi="Times New Roman" w:cs="Times New Roman"/>
          <w:sz w:val="24"/>
          <w:szCs w:val="24"/>
        </w:rPr>
        <w:t>).</w:t>
      </w:r>
    </w:p>
    <w:p w:rsidR="005102C0" w:rsidRPr="00EC5B9B" w:rsidRDefault="005102C0" w:rsidP="00EC5B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Перечень информационных материалов к проекту:</w:t>
      </w:r>
    </w:p>
    <w:p w:rsidR="005102C0" w:rsidRPr="00EC5B9B" w:rsidRDefault="005102C0" w:rsidP="00EC5B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B9B">
        <w:rPr>
          <w:rFonts w:ascii="Times New Roman" w:hAnsi="Times New Roman" w:cs="Times New Roman"/>
          <w:sz w:val="24"/>
          <w:szCs w:val="24"/>
          <w:lang w:eastAsia="ru-RU"/>
        </w:rPr>
        <w:t xml:space="preserve">Проект решения Совета депутатов сельского поселения Горноправдинск «О внесении изменений в решение Совета депутатов </w:t>
      </w:r>
      <w:r w:rsidRPr="00EC5B9B">
        <w:rPr>
          <w:rFonts w:ascii="Times New Roman" w:hAnsi="Times New Roman" w:cs="Times New Roman"/>
          <w:sz w:val="24"/>
          <w:szCs w:val="24"/>
        </w:rPr>
        <w:t>сельского поселения Горноправдинск от 27.08.2018 № 212 «Об утверждении Правил землепользования и застройки сельского поселения Горноправдинск» с приложением карты градостроительного зонирования территорий</w:t>
      </w:r>
      <w:r w:rsidRPr="00EC5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02C0" w:rsidRPr="00EC5B9B" w:rsidRDefault="005102C0" w:rsidP="00EC5B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C5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Информация об официальном сайте, на котором будут размещены проект, подлежащий рассмотрению на общественных обсуждениях, и информационные материалы к нему:</w:t>
      </w:r>
    </w:p>
    <w:p w:rsidR="005102C0" w:rsidRPr="00EC5B9B" w:rsidRDefault="00464806" w:rsidP="00EC5B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B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Официальный сайт Ханты-Мансийского района </w:t>
      </w:r>
      <w:hyperlink r:id="rId6" w:history="1">
        <w:r w:rsidRPr="00EC5B9B">
          <w:rPr>
            <w:rStyle w:val="a5"/>
            <w:rFonts w:eastAsia="Times New Roman"/>
            <w:bCs/>
            <w:sz w:val="24"/>
            <w:szCs w:val="24"/>
            <w:lang w:eastAsia="ru-RU"/>
          </w:rPr>
          <w:t>www.hmrn.ru</w:t>
        </w:r>
      </w:hyperlink>
      <w:r w:rsidRPr="00EC5B9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C5B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раздел для сельских поселений, </w:t>
      </w:r>
      <w:r w:rsidRPr="00EC5B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подраздел Горноправдинск, подраздел «Градостроительная деятельность, подраздел «Публичные слушания, общественные обсуждения».</w:t>
      </w:r>
    </w:p>
    <w:p w:rsidR="0064524C" w:rsidRPr="00EC5B9B" w:rsidRDefault="005102C0" w:rsidP="00EC5B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3. Реквизиты правового акта о проведении </w:t>
      </w:r>
      <w:r w:rsidR="0064524C"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общественных обсуждений</w:t>
      </w:r>
      <w:r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, на</w:t>
      </w:r>
      <w:r w:rsidR="0064524C"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основании которого подготовлено оповещение о начале </w:t>
      </w:r>
      <w:r w:rsidR="0064524C"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общественных</w:t>
      </w:r>
      <w:r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="0064524C"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обсуждений</w:t>
      </w:r>
      <w:r w:rsidRPr="00EC5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102C0" w:rsidRPr="00EC5B9B" w:rsidRDefault="0064524C" w:rsidP="00EC5B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Постановление администрации сельского поселения Горноправдинск от 18.02.2022 № 17</w:t>
      </w:r>
      <w:r w:rsidR="005102C0" w:rsidRPr="00EC5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C5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Общественные обсуждения проводятся по инициативе Главы сельского поселения Горноправдинск.</w:t>
      </w:r>
    </w:p>
    <w:p w:rsidR="005102C0" w:rsidRPr="00EC5B9B" w:rsidRDefault="005102C0" w:rsidP="00EC5B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4. Информация о порядке и сроках проведения </w:t>
      </w:r>
      <w:r w:rsidR="0086707E"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общественных обсуждений по </w:t>
      </w:r>
      <w:r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проекту, подле</w:t>
      </w:r>
      <w:r w:rsidR="0086707E"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жащему рассмотрению</w:t>
      </w:r>
      <w:r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</w:p>
    <w:p w:rsidR="00F74F2C" w:rsidRPr="00EC5B9B" w:rsidRDefault="00347F57" w:rsidP="00EC5B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18</w:t>
      </w:r>
      <w:r w:rsidR="00A936AE" w:rsidRPr="00EC5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марта 2022 года по 17 апреля 2022 года</w:t>
      </w:r>
      <w:r w:rsidR="00EC5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C5B9B" w:rsidRPr="00EC5B9B">
        <w:rPr>
          <w:rFonts w:ascii="Times New Roman" w:hAnsi="Times New Roman" w:cs="Times New Roman"/>
          <w:sz w:val="24"/>
          <w:szCs w:val="24"/>
        </w:rPr>
        <w:t xml:space="preserve">посредством официального сайта </w:t>
      </w:r>
      <w:r w:rsidR="00EC5B9B" w:rsidRPr="00EC5B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Ханты-Мансийского района </w:t>
      </w:r>
      <w:hyperlink r:id="rId7" w:history="1">
        <w:r w:rsidR="00EC5B9B" w:rsidRPr="00EC5B9B">
          <w:rPr>
            <w:rStyle w:val="a5"/>
            <w:rFonts w:eastAsia="Times New Roman"/>
            <w:bCs/>
            <w:sz w:val="24"/>
            <w:szCs w:val="24"/>
            <w:lang w:eastAsia="ru-RU"/>
          </w:rPr>
          <w:t>www.hmrn.ru</w:t>
        </w:r>
      </w:hyperlink>
      <w:r w:rsidR="00EC5B9B" w:rsidRPr="00EC5B9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C5B9B" w:rsidRPr="00EC5B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раздел для сельских поселений, </w:t>
      </w:r>
      <w:r w:rsidR="00EC5B9B" w:rsidRPr="00EC5B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подраздел Горноправдинск, подраздел «Градостроительная деятельность</w:t>
      </w:r>
      <w:r w:rsidR="00EC5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EC5B9B" w:rsidRPr="00EC5B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подраздел «Публичные слушания, общественные обсуждения»</w:t>
      </w:r>
      <w:r w:rsidR="00A936AE" w:rsidRPr="00EC5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02C0" w:rsidRPr="00EC5B9B" w:rsidRDefault="005102C0" w:rsidP="00EC5B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5. Информация о месте, дате открытия экспозиции или экспозиций проекта,</w:t>
      </w:r>
      <w:r w:rsidR="00347F57"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подлежащего рассмотрению на </w:t>
      </w:r>
      <w:r w:rsidR="00347F57"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общественных обсуждениях</w:t>
      </w:r>
      <w:r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, о сроках проведения</w:t>
      </w:r>
      <w:r w:rsidR="00347F57"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экспозиции или экспозиций такого проекта, о днях и часах, в которые</w:t>
      </w:r>
      <w:r w:rsidR="00347F57"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возможно посещение указанных экспозиции или экспозиций:</w:t>
      </w:r>
    </w:p>
    <w:p w:rsidR="003024F9" w:rsidRPr="00EC5B9B" w:rsidRDefault="003024F9" w:rsidP="00EC5B9B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5B9B">
        <w:rPr>
          <w:rFonts w:ascii="Times New Roman" w:hAnsi="Times New Roman" w:cs="Times New Roman"/>
          <w:sz w:val="24"/>
          <w:szCs w:val="24"/>
        </w:rPr>
        <w:t>Экспозиция</w:t>
      </w:r>
      <w:r w:rsidR="00347F57" w:rsidRPr="00EC5B9B">
        <w:rPr>
          <w:rFonts w:ascii="Times New Roman" w:hAnsi="Times New Roman" w:cs="Times New Roman"/>
          <w:sz w:val="24"/>
          <w:szCs w:val="24"/>
        </w:rPr>
        <w:t xml:space="preserve"> проекта, подлежащего рассмотрению на общественных обсуждениях </w:t>
      </w:r>
      <w:r w:rsidRPr="00EC5B9B">
        <w:rPr>
          <w:rFonts w:ascii="Times New Roman" w:hAnsi="Times New Roman" w:cs="Times New Roman"/>
          <w:sz w:val="24"/>
          <w:szCs w:val="24"/>
        </w:rPr>
        <w:t>проводится</w:t>
      </w:r>
      <w:r w:rsidR="00347F57" w:rsidRPr="00EC5B9B">
        <w:rPr>
          <w:rFonts w:ascii="Times New Roman" w:hAnsi="Times New Roman" w:cs="Times New Roman"/>
          <w:sz w:val="24"/>
          <w:szCs w:val="24"/>
        </w:rPr>
        <w:t xml:space="preserve"> </w:t>
      </w:r>
      <w:r w:rsidRPr="00EC5B9B">
        <w:rPr>
          <w:rFonts w:ascii="Times New Roman" w:hAnsi="Times New Roman" w:cs="Times New Roman"/>
          <w:sz w:val="24"/>
          <w:szCs w:val="24"/>
        </w:rPr>
        <w:t xml:space="preserve">с 18 марта 2022 года по 17 апреля 2022 года </w:t>
      </w:r>
      <w:r w:rsidR="00347F57" w:rsidRPr="00EC5B9B">
        <w:rPr>
          <w:rFonts w:ascii="Times New Roman" w:hAnsi="Times New Roman" w:cs="Times New Roman"/>
          <w:sz w:val="24"/>
          <w:szCs w:val="24"/>
        </w:rPr>
        <w:t xml:space="preserve">посредством официального сайта </w:t>
      </w:r>
      <w:r w:rsidR="00347F57" w:rsidRPr="00EC5B9B">
        <w:rPr>
          <w:rFonts w:ascii="Times New Roman" w:eastAsia="Times New Roman" w:hAnsi="Times New Roman" w:cs="Times New Roman"/>
          <w:bCs/>
          <w:sz w:val="24"/>
          <w:szCs w:val="24"/>
        </w:rPr>
        <w:t xml:space="preserve">Ханты-Мансийского района </w:t>
      </w:r>
      <w:hyperlink r:id="rId8" w:history="1">
        <w:r w:rsidR="00347F57" w:rsidRPr="00EC5B9B">
          <w:rPr>
            <w:rStyle w:val="a5"/>
            <w:rFonts w:eastAsia="Times New Roman"/>
            <w:bCs/>
            <w:sz w:val="24"/>
            <w:szCs w:val="24"/>
          </w:rPr>
          <w:t>www.hmrn.ru</w:t>
        </w:r>
      </w:hyperlink>
      <w:r w:rsidR="00347F57" w:rsidRPr="00EC5B9B">
        <w:rPr>
          <w:rFonts w:ascii="Times New Roman" w:eastAsia="Times New Roman" w:hAnsi="Times New Roman" w:cs="Times New Roman"/>
          <w:sz w:val="24"/>
          <w:szCs w:val="24"/>
        </w:rPr>
        <w:t>,</w:t>
      </w:r>
      <w:r w:rsidR="00347F57" w:rsidRPr="00EC5B9B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раздел для сельских поселений, </w:t>
      </w:r>
      <w:r w:rsidR="00347F57" w:rsidRPr="00EC5B9B">
        <w:rPr>
          <w:rFonts w:ascii="Times New Roman" w:eastAsia="Times New Roman" w:hAnsi="Times New Roman" w:cs="Times New Roman"/>
          <w:sz w:val="24"/>
          <w:szCs w:val="24"/>
        </w:rPr>
        <w:t>подраздел Горноправдинск, подраздел «Градостроительная деятельность, подраздел «Публичные слушания, общественные обсуждения», а также</w:t>
      </w:r>
      <w:r w:rsidRPr="00EC5B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7F57" w:rsidRPr="00EC5B9B">
        <w:rPr>
          <w:rFonts w:ascii="Times New Roman" w:eastAsia="Times New Roman" w:hAnsi="Times New Roman" w:cs="Times New Roman"/>
          <w:sz w:val="24"/>
          <w:szCs w:val="24"/>
        </w:rPr>
        <w:t xml:space="preserve">на информационных стендах на первом этаже здания администрации сельского поселения Горноправдинск, расположенного по адресу: </w:t>
      </w:r>
      <w:proofErr w:type="spellStart"/>
      <w:r w:rsidR="00347F57" w:rsidRPr="00EC5B9B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Start"/>
      <w:r w:rsidR="00347F57" w:rsidRPr="00EC5B9B">
        <w:rPr>
          <w:rFonts w:ascii="Times New Roman" w:eastAsia="Times New Roman" w:hAnsi="Times New Roman" w:cs="Times New Roman"/>
          <w:sz w:val="24"/>
          <w:szCs w:val="24"/>
        </w:rPr>
        <w:t>.Г</w:t>
      </w:r>
      <w:proofErr w:type="gramEnd"/>
      <w:r w:rsidR="00347F57" w:rsidRPr="00EC5B9B">
        <w:rPr>
          <w:rFonts w:ascii="Times New Roman" w:eastAsia="Times New Roman" w:hAnsi="Times New Roman" w:cs="Times New Roman"/>
          <w:sz w:val="24"/>
          <w:szCs w:val="24"/>
        </w:rPr>
        <w:t>орноправдинск</w:t>
      </w:r>
      <w:proofErr w:type="spellEnd"/>
      <w:r w:rsidR="00347F57" w:rsidRPr="00EC5B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47F57" w:rsidRPr="00EC5B9B">
        <w:rPr>
          <w:rFonts w:ascii="Times New Roman" w:eastAsia="Times New Roman" w:hAnsi="Times New Roman" w:cs="Times New Roman"/>
          <w:sz w:val="24"/>
          <w:szCs w:val="24"/>
        </w:rPr>
        <w:t>ул.Вертолетная</w:t>
      </w:r>
      <w:proofErr w:type="spellEnd"/>
      <w:r w:rsidR="00347F57" w:rsidRPr="00EC5B9B">
        <w:rPr>
          <w:rFonts w:ascii="Times New Roman" w:eastAsia="Times New Roman" w:hAnsi="Times New Roman" w:cs="Times New Roman"/>
          <w:sz w:val="24"/>
          <w:szCs w:val="24"/>
        </w:rPr>
        <w:t>, 34.</w:t>
      </w:r>
    </w:p>
    <w:p w:rsidR="005102C0" w:rsidRPr="00EC5B9B" w:rsidRDefault="00347F57" w:rsidP="00EC5B9B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5B9B">
        <w:rPr>
          <w:rFonts w:ascii="Times New Roman" w:hAnsi="Times New Roman" w:cs="Times New Roman"/>
          <w:sz w:val="24"/>
          <w:szCs w:val="24"/>
        </w:rPr>
        <w:t xml:space="preserve"> Консультирование посетителей экспозиции проекта, подлежащего рассмотрению на общественных обсуждениях, проводится специалистами отдела </w:t>
      </w:r>
      <w:r w:rsidR="003024F9" w:rsidRPr="00EC5B9B">
        <w:rPr>
          <w:rFonts w:ascii="Times New Roman" w:hAnsi="Times New Roman" w:cs="Times New Roman"/>
          <w:sz w:val="24"/>
          <w:szCs w:val="24"/>
        </w:rPr>
        <w:t xml:space="preserve">имущественных, жилищных и земельных отношений администрации сельского поселения Горноправдинск </w:t>
      </w:r>
      <w:r w:rsidRPr="00EC5B9B">
        <w:rPr>
          <w:rFonts w:ascii="Times New Roman" w:hAnsi="Times New Roman" w:cs="Times New Roman"/>
          <w:sz w:val="24"/>
          <w:szCs w:val="24"/>
        </w:rPr>
        <w:t xml:space="preserve">по телефонам: </w:t>
      </w:r>
      <w:r w:rsidR="003024F9" w:rsidRPr="00EC5B9B">
        <w:rPr>
          <w:rFonts w:ascii="Times New Roman" w:hAnsi="Times New Roman" w:cs="Times New Roman"/>
          <w:sz w:val="24"/>
          <w:szCs w:val="24"/>
        </w:rPr>
        <w:t>8</w:t>
      </w:r>
      <w:r w:rsidRPr="00EC5B9B">
        <w:rPr>
          <w:rFonts w:ascii="Times New Roman" w:hAnsi="Times New Roman" w:cs="Times New Roman"/>
          <w:sz w:val="24"/>
          <w:szCs w:val="24"/>
        </w:rPr>
        <w:t>(346</w:t>
      </w:r>
      <w:r w:rsidR="003024F9" w:rsidRPr="00EC5B9B">
        <w:rPr>
          <w:rFonts w:ascii="Times New Roman" w:hAnsi="Times New Roman" w:cs="Times New Roman"/>
          <w:sz w:val="24"/>
          <w:szCs w:val="24"/>
        </w:rPr>
        <w:t>7</w:t>
      </w:r>
      <w:r w:rsidRPr="00EC5B9B">
        <w:rPr>
          <w:rFonts w:ascii="Times New Roman" w:hAnsi="Times New Roman" w:cs="Times New Roman"/>
          <w:sz w:val="24"/>
          <w:szCs w:val="24"/>
        </w:rPr>
        <w:t xml:space="preserve">) </w:t>
      </w:r>
      <w:r w:rsidR="003024F9" w:rsidRPr="00EC5B9B">
        <w:rPr>
          <w:rFonts w:ascii="Times New Roman" w:hAnsi="Times New Roman" w:cs="Times New Roman"/>
          <w:sz w:val="24"/>
          <w:szCs w:val="24"/>
        </w:rPr>
        <w:t>374-168</w:t>
      </w:r>
      <w:r w:rsidRPr="00EC5B9B">
        <w:rPr>
          <w:rFonts w:ascii="Times New Roman" w:hAnsi="Times New Roman" w:cs="Times New Roman"/>
          <w:sz w:val="24"/>
          <w:szCs w:val="24"/>
        </w:rPr>
        <w:t xml:space="preserve">, </w:t>
      </w:r>
      <w:r w:rsidR="003024F9" w:rsidRPr="00EC5B9B">
        <w:rPr>
          <w:rFonts w:ascii="Times New Roman" w:hAnsi="Times New Roman" w:cs="Times New Roman"/>
          <w:sz w:val="24"/>
          <w:szCs w:val="24"/>
        </w:rPr>
        <w:t>374-886</w:t>
      </w:r>
      <w:r w:rsidRPr="00EC5B9B">
        <w:rPr>
          <w:rFonts w:ascii="Times New Roman" w:hAnsi="Times New Roman" w:cs="Times New Roman"/>
          <w:sz w:val="24"/>
          <w:szCs w:val="24"/>
        </w:rPr>
        <w:t>. Время проведения консультирования: понедельник - пятница 09:00 - 17:00, перерыв 13:00 - 14:00.</w:t>
      </w:r>
    </w:p>
    <w:p w:rsidR="005102C0" w:rsidRPr="00EC5B9B" w:rsidRDefault="005102C0" w:rsidP="00EC5B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6. Информация о порядке, сроке и форме внесения участниками </w:t>
      </w:r>
      <w:r w:rsidR="003024F9"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общественных обсуждений</w:t>
      </w:r>
      <w:r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предложений и замечаний, касающихся проекта, подлежащего</w:t>
      </w:r>
      <w:r w:rsidR="003024F9"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EC5B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рассмотрению:</w:t>
      </w:r>
    </w:p>
    <w:p w:rsidR="00552230" w:rsidRPr="00EC5B9B" w:rsidRDefault="00552230" w:rsidP="00EC5B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655B29" w:rsidRPr="00EC5B9B" w:rsidRDefault="00655B29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B9B"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gramStart"/>
      <w:r w:rsidRPr="00EC5B9B">
        <w:rPr>
          <w:rFonts w:ascii="Times New Roman" w:hAnsi="Times New Roman" w:cs="Times New Roman"/>
          <w:sz w:val="24"/>
          <w:szCs w:val="24"/>
        </w:rPr>
        <w:t xml:space="preserve">Предложения (замечания) участников общественных обсуждений по Проекту, прошедших в соответствии с </w:t>
      </w:r>
      <w:hyperlink r:id="rId9" w:history="1">
        <w:r w:rsidRPr="00EC5B9B">
          <w:rPr>
            <w:rFonts w:ascii="Times New Roman" w:hAnsi="Times New Roman" w:cs="Times New Roman"/>
            <w:color w:val="0000FF"/>
            <w:sz w:val="24"/>
            <w:szCs w:val="24"/>
          </w:rPr>
          <w:t>частью 12</w:t>
        </w:r>
      </w:hyperlink>
      <w:r w:rsidR="00F460FC">
        <w:rPr>
          <w:rFonts w:ascii="Times New Roman" w:hAnsi="Times New Roman" w:cs="Times New Roman"/>
          <w:sz w:val="24"/>
          <w:szCs w:val="24"/>
        </w:rPr>
        <w:t xml:space="preserve"> Г</w:t>
      </w:r>
      <w:r w:rsidRPr="00EC5B9B">
        <w:rPr>
          <w:rFonts w:ascii="Times New Roman" w:hAnsi="Times New Roman" w:cs="Times New Roman"/>
          <w:sz w:val="24"/>
          <w:szCs w:val="24"/>
        </w:rPr>
        <w:t xml:space="preserve">радостроительного кодекса РФ идентификацию, принимаются с 18 марта 2022 года по 17 апреля 2022 года в электронном виде через официальный сайт Ханты-Мансийского района </w:t>
      </w:r>
      <w:hyperlink r:id="rId10" w:history="1">
        <w:r w:rsidR="00EC5B9B" w:rsidRPr="008E607F">
          <w:rPr>
            <w:rStyle w:val="a5"/>
            <w:sz w:val="24"/>
            <w:szCs w:val="24"/>
          </w:rPr>
          <w:t>www.hmrn.ru</w:t>
        </w:r>
      </w:hyperlink>
      <w:r w:rsidR="00EC5B9B">
        <w:rPr>
          <w:rFonts w:ascii="Times New Roman" w:hAnsi="Times New Roman" w:cs="Times New Roman"/>
          <w:sz w:val="24"/>
          <w:szCs w:val="24"/>
        </w:rPr>
        <w:t xml:space="preserve"> в адрес организатора общественных обсуждений</w:t>
      </w:r>
      <w:r w:rsidRPr="00EC5B9B">
        <w:rPr>
          <w:rFonts w:ascii="Times New Roman" w:hAnsi="Times New Roman" w:cs="Times New Roman"/>
          <w:sz w:val="24"/>
          <w:szCs w:val="24"/>
        </w:rPr>
        <w:t>, в виде писем или в форме электронного документа</w:t>
      </w:r>
      <w:r w:rsidR="00EC5B9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C5B9B">
        <w:rPr>
          <w:rFonts w:ascii="Times New Roman" w:hAnsi="Times New Roman" w:cs="Times New Roman"/>
          <w:sz w:val="24"/>
          <w:szCs w:val="24"/>
        </w:rPr>
        <w:t xml:space="preserve"> Адрес организатора общественных обсуждений</w:t>
      </w:r>
      <w:r w:rsidRPr="00EC5B9B">
        <w:rPr>
          <w:rFonts w:ascii="Times New Roman" w:hAnsi="Times New Roman" w:cs="Times New Roman"/>
          <w:sz w:val="24"/>
          <w:szCs w:val="24"/>
        </w:rPr>
        <w:t xml:space="preserve">: Ханты-Мансийский район, </w:t>
      </w:r>
      <w:proofErr w:type="spellStart"/>
      <w:r w:rsidRPr="00EC5B9B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EC5B9B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EC5B9B">
        <w:rPr>
          <w:rFonts w:ascii="Times New Roman" w:hAnsi="Times New Roman" w:cs="Times New Roman"/>
          <w:sz w:val="24"/>
          <w:szCs w:val="24"/>
        </w:rPr>
        <w:t>орноправдинск</w:t>
      </w:r>
      <w:proofErr w:type="spellEnd"/>
      <w:r w:rsidRPr="00EC5B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B9B">
        <w:rPr>
          <w:rFonts w:ascii="Times New Roman" w:hAnsi="Times New Roman" w:cs="Times New Roman"/>
          <w:sz w:val="24"/>
          <w:szCs w:val="24"/>
        </w:rPr>
        <w:t>ул.Вертолетная</w:t>
      </w:r>
      <w:proofErr w:type="spellEnd"/>
      <w:r w:rsidRPr="00EC5B9B">
        <w:rPr>
          <w:rFonts w:ascii="Times New Roman" w:hAnsi="Times New Roman" w:cs="Times New Roman"/>
          <w:sz w:val="24"/>
          <w:szCs w:val="24"/>
        </w:rPr>
        <w:t xml:space="preserve">, 34, электронная почта </w:t>
      </w:r>
      <w:hyperlink r:id="rId11" w:history="1">
        <w:r w:rsidRPr="00EC5B9B">
          <w:rPr>
            <w:rStyle w:val="a5"/>
            <w:sz w:val="24"/>
            <w:szCs w:val="24"/>
            <w:lang w:val="en-US"/>
          </w:rPr>
          <w:t>gpr</w:t>
        </w:r>
        <w:r w:rsidRPr="00EC5B9B">
          <w:rPr>
            <w:rStyle w:val="a5"/>
            <w:sz w:val="24"/>
            <w:szCs w:val="24"/>
          </w:rPr>
          <w:t>@</w:t>
        </w:r>
        <w:r w:rsidRPr="00EC5B9B">
          <w:rPr>
            <w:rStyle w:val="a5"/>
            <w:sz w:val="24"/>
            <w:szCs w:val="24"/>
            <w:lang w:val="en-US"/>
          </w:rPr>
          <w:t>hmrn</w:t>
        </w:r>
        <w:r w:rsidRPr="00EC5B9B">
          <w:rPr>
            <w:rStyle w:val="a5"/>
            <w:sz w:val="24"/>
            <w:szCs w:val="24"/>
          </w:rPr>
          <w:t>.</w:t>
        </w:r>
        <w:r w:rsidRPr="00EC5B9B">
          <w:rPr>
            <w:rStyle w:val="a5"/>
            <w:sz w:val="24"/>
            <w:szCs w:val="24"/>
            <w:lang w:val="en-US"/>
          </w:rPr>
          <w:t>ru</w:t>
        </w:r>
      </w:hyperlink>
      <w:r w:rsidRPr="00EC5B9B">
        <w:rPr>
          <w:rFonts w:ascii="Times New Roman" w:hAnsi="Times New Roman" w:cs="Times New Roman"/>
          <w:sz w:val="24"/>
          <w:szCs w:val="24"/>
        </w:rPr>
        <w:t>.</w:t>
      </w:r>
    </w:p>
    <w:p w:rsidR="00655B29" w:rsidRPr="00EC5B9B" w:rsidRDefault="00655B29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5B29" w:rsidRPr="00EC5B9B" w:rsidRDefault="00655B29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5B29" w:rsidRPr="00EC5B9B" w:rsidRDefault="00655B29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B9B">
        <w:rPr>
          <w:rFonts w:ascii="Times New Roman" w:hAnsi="Times New Roman" w:cs="Times New Roman"/>
          <w:sz w:val="24"/>
          <w:szCs w:val="24"/>
        </w:rPr>
        <w:t xml:space="preserve">Председатель комиссии по градостроительному зонированию </w:t>
      </w:r>
    </w:p>
    <w:p w:rsidR="00655B29" w:rsidRPr="00EC5B9B" w:rsidRDefault="00655B29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C5B9B">
        <w:rPr>
          <w:rFonts w:ascii="Times New Roman" w:hAnsi="Times New Roman" w:cs="Times New Roman"/>
          <w:sz w:val="24"/>
          <w:szCs w:val="24"/>
        </w:rPr>
        <w:t xml:space="preserve">(комиссии по подготовке градостроительной документации, </w:t>
      </w:r>
      <w:proofErr w:type="gramEnd"/>
    </w:p>
    <w:p w:rsidR="00862054" w:rsidRPr="00EC5B9B" w:rsidRDefault="00655B29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B9B">
        <w:rPr>
          <w:rFonts w:ascii="Times New Roman" w:hAnsi="Times New Roman" w:cs="Times New Roman"/>
          <w:sz w:val="24"/>
          <w:szCs w:val="24"/>
        </w:rPr>
        <w:t xml:space="preserve">правил землепользования и застройки) территории </w:t>
      </w:r>
    </w:p>
    <w:p w:rsidR="00CA27E6" w:rsidRDefault="00655B29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B9B">
        <w:rPr>
          <w:rFonts w:ascii="Times New Roman" w:hAnsi="Times New Roman" w:cs="Times New Roman"/>
          <w:sz w:val="24"/>
          <w:szCs w:val="24"/>
        </w:rPr>
        <w:t>сельского поселения Горноправдинск</w:t>
      </w:r>
      <w:r w:rsidR="00862054" w:rsidRPr="00EC5B9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55B29" w:rsidRDefault="00862054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C5B9B">
        <w:rPr>
          <w:rFonts w:ascii="Times New Roman" w:hAnsi="Times New Roman" w:cs="Times New Roman"/>
          <w:sz w:val="24"/>
          <w:szCs w:val="24"/>
        </w:rPr>
        <w:t>В.А.Высочанский</w:t>
      </w:r>
      <w:proofErr w:type="spellEnd"/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EC5B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5B3" w:rsidRDefault="000245B3" w:rsidP="000245B3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Проект</w:t>
      </w:r>
    </w:p>
    <w:p w:rsidR="000245B3" w:rsidRDefault="000245B3" w:rsidP="000245B3">
      <w:pPr>
        <w:jc w:val="right"/>
        <w:rPr>
          <w:sz w:val="28"/>
          <w:szCs w:val="28"/>
        </w:rPr>
      </w:pPr>
    </w:p>
    <w:p w:rsidR="000245B3" w:rsidRDefault="000245B3" w:rsidP="000245B3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ХАНТЫ-МАНСИЙСКИЙ АВТОНОМНЫЙ ОКРУГ  -  ЮГРА</w:t>
      </w:r>
    </w:p>
    <w:p w:rsidR="000245B3" w:rsidRDefault="000245B3" w:rsidP="000245B3">
      <w:pPr>
        <w:jc w:val="center"/>
        <w:rPr>
          <w:sz w:val="28"/>
          <w:szCs w:val="28"/>
        </w:rPr>
      </w:pPr>
      <w:r>
        <w:rPr>
          <w:sz w:val="28"/>
          <w:szCs w:val="28"/>
        </w:rPr>
        <w:t>(ТЮМЕНСКАЯ ОБЛАСТЬ)</w:t>
      </w:r>
    </w:p>
    <w:p w:rsidR="000245B3" w:rsidRDefault="000245B3" w:rsidP="000245B3">
      <w:pPr>
        <w:jc w:val="center"/>
        <w:rPr>
          <w:sz w:val="28"/>
          <w:szCs w:val="28"/>
        </w:rPr>
      </w:pPr>
      <w:r>
        <w:rPr>
          <w:sz w:val="28"/>
          <w:szCs w:val="28"/>
        </w:rPr>
        <w:t>ХАНТЫ-МАНСИЙСКИЙ МУНИЦИПАЛЬНЫЙ РАЙОН</w:t>
      </w:r>
    </w:p>
    <w:p w:rsidR="000245B3" w:rsidRDefault="000245B3" w:rsidP="000245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ОБРАЗОВАНИЕ</w:t>
      </w:r>
    </w:p>
    <w:p w:rsidR="000245B3" w:rsidRDefault="000245B3" w:rsidP="000245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СЕЛЬСКОЕ ПОСЕЛЕНИЕ </w:t>
      </w:r>
    </w:p>
    <w:p w:rsidR="000245B3" w:rsidRDefault="000245B3" w:rsidP="000245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ГОРНОПРАВДИНСК</w:t>
      </w:r>
    </w:p>
    <w:p w:rsidR="000245B3" w:rsidRDefault="000245B3" w:rsidP="000245B3">
      <w:pPr>
        <w:jc w:val="center"/>
        <w:rPr>
          <w:b/>
          <w:sz w:val="28"/>
          <w:szCs w:val="28"/>
        </w:rPr>
      </w:pPr>
    </w:p>
    <w:p w:rsidR="000245B3" w:rsidRDefault="000245B3" w:rsidP="000245B3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СОВЕТ ДЕПУТАТОВ</w:t>
      </w:r>
    </w:p>
    <w:p w:rsidR="000245B3" w:rsidRDefault="000245B3" w:rsidP="000245B3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четвертого созыва</w:t>
      </w:r>
    </w:p>
    <w:p w:rsidR="000245B3" w:rsidRDefault="000245B3" w:rsidP="000245B3">
      <w:pPr>
        <w:jc w:val="center"/>
        <w:rPr>
          <w:b/>
          <w:sz w:val="28"/>
          <w:szCs w:val="28"/>
        </w:rPr>
      </w:pPr>
    </w:p>
    <w:p w:rsidR="000245B3" w:rsidRDefault="000245B3" w:rsidP="000245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0245B3" w:rsidRDefault="000245B3" w:rsidP="000245B3">
      <w:pPr>
        <w:rPr>
          <w:sz w:val="28"/>
          <w:szCs w:val="28"/>
        </w:rPr>
      </w:pPr>
      <w:r>
        <w:rPr>
          <w:sz w:val="28"/>
          <w:szCs w:val="28"/>
        </w:rPr>
        <w:t>00.00.2022                                                                                                         № 00</w:t>
      </w:r>
    </w:p>
    <w:p w:rsidR="000245B3" w:rsidRDefault="000245B3" w:rsidP="000245B3">
      <w:pPr>
        <w:shd w:val="clear" w:color="auto" w:fill="FFFFFF"/>
        <w:tabs>
          <w:tab w:val="left" w:pos="0"/>
          <w:tab w:val="center" w:pos="1985"/>
        </w:tabs>
        <w:spacing w:line="317" w:lineRule="exact"/>
        <w:ind w:left="23" w:right="5103"/>
        <w:rPr>
          <w:spacing w:val="-4"/>
          <w:sz w:val="27"/>
          <w:szCs w:val="27"/>
        </w:rPr>
      </w:pPr>
    </w:p>
    <w:p w:rsidR="000245B3" w:rsidRDefault="000245B3" w:rsidP="000245B3">
      <w:pPr>
        <w:shd w:val="clear" w:color="auto" w:fill="FFFFFF"/>
        <w:tabs>
          <w:tab w:val="left" w:pos="0"/>
          <w:tab w:val="center" w:pos="1985"/>
        </w:tabs>
        <w:spacing w:line="317" w:lineRule="exact"/>
        <w:ind w:left="23" w:right="5103"/>
        <w:rPr>
          <w:spacing w:val="-4"/>
          <w:sz w:val="27"/>
          <w:szCs w:val="27"/>
        </w:rPr>
      </w:pPr>
    </w:p>
    <w:p w:rsidR="000245B3" w:rsidRDefault="000245B3" w:rsidP="000245B3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ind w:right="5242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решение </w:t>
      </w:r>
    </w:p>
    <w:p w:rsidR="000245B3" w:rsidRDefault="000245B3" w:rsidP="000245B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Совета депутатов сельского поселения </w:t>
      </w:r>
    </w:p>
    <w:p w:rsidR="000245B3" w:rsidRDefault="000245B3" w:rsidP="000245B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Горноправдинск от 27.08.2018 №212</w:t>
      </w:r>
    </w:p>
    <w:p w:rsidR="000245B3" w:rsidRDefault="000245B3" w:rsidP="000245B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«Об утверждении правил</w:t>
      </w:r>
    </w:p>
    <w:p w:rsidR="000245B3" w:rsidRDefault="000245B3" w:rsidP="000245B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землепользования и застройки </w:t>
      </w:r>
    </w:p>
    <w:p w:rsidR="000245B3" w:rsidRDefault="000245B3" w:rsidP="000245B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Горноправдинск» </w:t>
      </w:r>
    </w:p>
    <w:p w:rsidR="000245B3" w:rsidRDefault="000245B3" w:rsidP="000245B3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5102"/>
        <w:rPr>
          <w:rFonts w:ascii="Times New Roman" w:hAnsi="Times New Roman"/>
          <w:sz w:val="28"/>
          <w:szCs w:val="28"/>
        </w:rPr>
      </w:pPr>
    </w:p>
    <w:p w:rsidR="000245B3" w:rsidRDefault="000245B3" w:rsidP="000245B3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ind w:right="5242"/>
        <w:rPr>
          <w:sz w:val="28"/>
          <w:szCs w:val="28"/>
        </w:rPr>
      </w:pPr>
    </w:p>
    <w:p w:rsidR="000245B3" w:rsidRDefault="000245B3" w:rsidP="000245B3">
      <w:pPr>
        <w:ind w:firstLine="709"/>
        <w:jc w:val="both"/>
        <w:rPr>
          <w:i/>
          <w:iCs/>
          <w:sz w:val="28"/>
          <w:szCs w:val="28"/>
        </w:rPr>
      </w:pPr>
      <w:proofErr w:type="gramStart"/>
      <w:r>
        <w:rPr>
          <w:spacing w:val="-4"/>
          <w:sz w:val="28"/>
          <w:szCs w:val="28"/>
        </w:rPr>
        <w:t xml:space="preserve">В целях создания условий для развития территории, эффективного землепользования и застройки, обеспечения прав и законных интересов граждан и юридических лиц, на основании </w:t>
      </w:r>
      <w:r>
        <w:rPr>
          <w:sz w:val="28"/>
          <w:szCs w:val="28"/>
        </w:rPr>
        <w:t xml:space="preserve">Градостроительного кодекса </w:t>
      </w:r>
      <w:r>
        <w:rPr>
          <w:sz w:val="28"/>
          <w:szCs w:val="28"/>
        </w:rPr>
        <w:lastRenderedPageBreak/>
        <w:t>Российской Федерации, Федерального закона от 06.10.2003 № 131-ФЗ «</w:t>
      </w:r>
      <w:r>
        <w:rPr>
          <w:rFonts w:eastAsia="Calibri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sz w:val="28"/>
          <w:szCs w:val="28"/>
        </w:rPr>
        <w:t xml:space="preserve">», руководствуясь Уставом сельского поселения Горноправдинск, </w:t>
      </w:r>
      <w:r>
        <w:rPr>
          <w:rFonts w:eastAsia="Calibri"/>
          <w:i/>
          <w:iCs/>
          <w:sz w:val="28"/>
          <w:szCs w:val="28"/>
        </w:rPr>
        <w:t xml:space="preserve">учитывая результаты общественных обсуждений (протокол </w:t>
      </w:r>
      <w:r>
        <w:rPr>
          <w:i/>
          <w:iCs/>
          <w:sz w:val="28"/>
          <w:szCs w:val="28"/>
        </w:rPr>
        <w:t xml:space="preserve">от ……….., заключение о результатах общественных обсуждений от …………), </w:t>
      </w:r>
      <w:proofErr w:type="gramEnd"/>
    </w:p>
    <w:p w:rsidR="000245B3" w:rsidRDefault="000245B3" w:rsidP="000245B3">
      <w:pPr>
        <w:shd w:val="clear" w:color="auto" w:fill="FFFFFF"/>
        <w:tabs>
          <w:tab w:val="left" w:pos="709"/>
          <w:tab w:val="center" w:pos="1985"/>
        </w:tabs>
        <w:ind w:left="851" w:firstLine="709"/>
        <w:jc w:val="center"/>
        <w:rPr>
          <w:b/>
          <w:spacing w:val="-4"/>
          <w:sz w:val="28"/>
          <w:szCs w:val="28"/>
        </w:rPr>
      </w:pPr>
    </w:p>
    <w:p w:rsidR="000245B3" w:rsidRDefault="000245B3" w:rsidP="000245B3">
      <w:pPr>
        <w:ind w:left="851"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Совет депутатов сельского поселения Горноправдинск</w:t>
      </w:r>
    </w:p>
    <w:p w:rsidR="000245B3" w:rsidRDefault="000245B3" w:rsidP="000245B3">
      <w:pPr>
        <w:ind w:left="851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РЕШИЛ:</w:t>
      </w:r>
    </w:p>
    <w:p w:rsidR="000245B3" w:rsidRDefault="000245B3" w:rsidP="000245B3">
      <w:pPr>
        <w:tabs>
          <w:tab w:val="center" w:pos="1985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0245B3" w:rsidRDefault="000245B3" w:rsidP="000245B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1.Внести в решение Совета депутатов сельского поселения Горноправдинск от 27.08.2018 № 212 «Об утверждении Правил землепользования и застройки сельского поселения Горноправдинск» (далее – </w:t>
      </w:r>
      <w:proofErr w:type="spellStart"/>
      <w:r>
        <w:rPr>
          <w:sz w:val="28"/>
          <w:szCs w:val="28"/>
        </w:rPr>
        <w:t>ешение</w:t>
      </w:r>
      <w:proofErr w:type="spellEnd"/>
      <w:r>
        <w:rPr>
          <w:sz w:val="28"/>
          <w:szCs w:val="28"/>
        </w:rPr>
        <w:t>) следующие изменения:</w:t>
      </w:r>
    </w:p>
    <w:p w:rsidR="000245B3" w:rsidRDefault="000245B3" w:rsidP="000245B3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ab/>
        <w:t>1.1. В приложении 1 к Правилам землепользования и застройки сельского поселения Горноправдинск главу 2 дополнить статьей 13 следующего содержания:</w:t>
      </w:r>
    </w:p>
    <w:p w:rsidR="000245B3" w:rsidRDefault="000245B3" w:rsidP="000245B3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Статья 13. Обеспечение безопасных условий проживания при эксплуатации многоквартирного жилого здания</w:t>
      </w:r>
    </w:p>
    <w:p w:rsidR="000245B3" w:rsidRDefault="000245B3" w:rsidP="000245B3">
      <w:pPr>
        <w:pStyle w:val="a3"/>
        <w:numPr>
          <w:ilvl w:val="2"/>
          <w:numId w:val="1"/>
        </w:num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 В целях обеспечения безопасных и безвредных условий проживания в здании должны поддерживаться: микроклимат (температура, влажность, содержание вредных веществ и др.), освещенность и инсоляция,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шумозащищенность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 защита от вибрации в соответствии с </w:t>
      </w:r>
      <w:hyperlink r:id="rId12" w:history="1">
        <w:r>
          <w:rPr>
            <w:rStyle w:val="a5"/>
            <w:color w:val="000000"/>
            <w:sz w:val="28"/>
            <w:szCs w:val="28"/>
          </w:rPr>
          <w:t>ГОСТ 12.1.036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hyperlink r:id="rId13" w:history="1">
        <w:r>
          <w:rPr>
            <w:rStyle w:val="a5"/>
            <w:color w:val="000000"/>
            <w:sz w:val="28"/>
            <w:szCs w:val="28"/>
          </w:rPr>
          <w:t>ГОСТ 17.2.3.01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hyperlink r:id="rId14" w:history="1">
        <w:r>
          <w:rPr>
            <w:rStyle w:val="a5"/>
            <w:color w:val="000000"/>
            <w:sz w:val="28"/>
            <w:szCs w:val="28"/>
          </w:rPr>
          <w:t>СанПиН 2.1.4.1074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hyperlink r:id="rId15" w:history="1">
        <w:r>
          <w:rPr>
            <w:rStyle w:val="a5"/>
            <w:color w:val="000000"/>
            <w:sz w:val="28"/>
            <w:szCs w:val="28"/>
          </w:rPr>
          <w:t>СанПиН 2.1.2.2645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hyperlink r:id="rId16" w:history="1">
        <w:r>
          <w:rPr>
            <w:rStyle w:val="a5"/>
            <w:color w:val="000000"/>
            <w:sz w:val="28"/>
            <w:szCs w:val="28"/>
          </w:rPr>
          <w:t>СН 2.2.4/2.1.8.562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 и </w:t>
      </w:r>
      <w:hyperlink r:id="rId17" w:history="1">
        <w:r>
          <w:rPr>
            <w:rStyle w:val="a5"/>
            <w:color w:val="000000"/>
            <w:sz w:val="28"/>
            <w:szCs w:val="28"/>
          </w:rPr>
          <w:t>СН 2.2.4/2.1.8.566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0245B3" w:rsidRDefault="000245B3" w:rsidP="000245B3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В соответствии с </w:t>
      </w:r>
      <w:hyperlink r:id="rId18" w:history="1">
        <w:r>
          <w:rPr>
            <w:rStyle w:val="a5"/>
            <w:color w:val="000000"/>
            <w:sz w:val="28"/>
            <w:szCs w:val="28"/>
          </w:rPr>
          <w:t>СанПиН 2.1.2.2645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 наружные ограждающие конструкции многоквартирного жилого здания должны сохранять теплоизоляцию, обеспечивающую в холодный период года относительную влажность воздуха в жилых комнатах не более 60%, температуру отапливаемых помещений - не менее 18 °C.</w:t>
      </w:r>
    </w:p>
    <w:p w:rsidR="000245B3" w:rsidRDefault="000245B3" w:rsidP="000245B3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В соответствии с </w:t>
      </w:r>
      <w:hyperlink r:id="rId19" w:history="1">
        <w:r>
          <w:rPr>
            <w:rStyle w:val="a5"/>
            <w:color w:val="000000"/>
            <w:sz w:val="28"/>
            <w:szCs w:val="28"/>
          </w:rPr>
          <w:t>СанПиН 2.1.2.2645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 должна быть обеспечена изоляция от проникновения наружного холодного воздуха,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пароизоляция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от диффузии водяного пара из помещения, обеспечивающие отсутствие конденсации влаги на внутренних поверхностях глухих ограждающих конструкций и препятствующие накоплению излишней влаги в конструкциях жилого здания.</w:t>
      </w:r>
    </w:p>
    <w:p w:rsidR="000245B3" w:rsidRDefault="000245B3" w:rsidP="000245B3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4. Теплозащитные показатели ограждающих конструкций теплого чердака  должны соответствовать требованиям </w:t>
      </w:r>
      <w:hyperlink r:id="rId20" w:history="1">
        <w:r>
          <w:rPr>
            <w:rStyle w:val="a5"/>
            <w:color w:val="000000"/>
            <w:sz w:val="28"/>
            <w:szCs w:val="28"/>
          </w:rPr>
          <w:t>СП 50.13330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245B3" w:rsidRDefault="000245B3" w:rsidP="000245B3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 Скорость движения воздуха во всех вентилируемых жилых помещениях должна соответствовать нормам, установленным в </w:t>
      </w:r>
      <w:hyperlink r:id="rId21" w:history="1">
        <w:r>
          <w:rPr>
            <w:rStyle w:val="a5"/>
            <w:color w:val="000000"/>
            <w:sz w:val="28"/>
            <w:szCs w:val="28"/>
          </w:rPr>
          <w:t>СанПиН 2.1.2.2645</w:t>
        </w:r>
      </w:hyperlink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245B3" w:rsidRDefault="000245B3" w:rsidP="000245B3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6. Концентрация химических веществ в воздухе жилого помещения должна соответствовать предельно допустимой концентрации загрязняющих веществ, установленных в </w:t>
      </w:r>
      <w:hyperlink r:id="rId22" w:history="1">
        <w:r>
          <w:rPr>
            <w:rStyle w:val="a5"/>
            <w:color w:val="000000"/>
            <w:sz w:val="28"/>
            <w:szCs w:val="28"/>
          </w:rPr>
          <w:t>СанПиН 2.1.2.2645</w:t>
        </w:r>
      </w:hyperlink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245B3" w:rsidRDefault="000245B3" w:rsidP="000245B3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7. В жилом помещении допустимые уровни звукового давления в октавных полосах частот, эквивалентные и максимальные уровни звука и проникающего шума должны соответствовать значениям, установленным в </w:t>
      </w:r>
      <w:hyperlink r:id="rId23" w:history="1">
        <w:r>
          <w:rPr>
            <w:rStyle w:val="a5"/>
            <w:color w:val="000000"/>
            <w:sz w:val="28"/>
            <w:szCs w:val="28"/>
          </w:rPr>
          <w:t>СанПиН 2.1.2.2645</w:t>
        </w:r>
      </w:hyperlink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245B3" w:rsidRDefault="000245B3" w:rsidP="000245B3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8. В целях исключения проникновения шума в жилые помещения от инженерного оборудования, расположенного в подвале, должны быть выполнены мероприятия (согласно </w:t>
      </w:r>
      <w:hyperlink r:id="rId24" w:history="1">
        <w:r>
          <w:rPr>
            <w:rStyle w:val="a5"/>
            <w:color w:val="000000"/>
            <w:sz w:val="28"/>
            <w:szCs w:val="28"/>
          </w:rPr>
          <w:t>СП 51.13330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), снижающие уровень шума (звукоизоляция помещения, установка фундамента насосов на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виброоснование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установка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вибровставок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на напорных трубопроводах, изоляция мест пересечения трубопроводов с конструкциями зданий).</w:t>
      </w:r>
    </w:p>
    <w:p w:rsidR="000245B3" w:rsidRDefault="000245B3" w:rsidP="000245B3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9. Вибрация в жилых зданиях не должна превышать показателей, установленных </w:t>
      </w:r>
      <w:hyperlink r:id="rId25" w:history="1">
        <w:r>
          <w:rPr>
            <w:rStyle w:val="a5"/>
            <w:color w:val="000000"/>
            <w:sz w:val="28"/>
            <w:szCs w:val="28"/>
          </w:rPr>
          <w:t>СН 2.2.4/2.1.8.566</w:t>
        </w:r>
      </w:hyperlink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245B3" w:rsidRDefault="000245B3" w:rsidP="000245B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Par17"/>
      <w:bookmarkEnd w:id="0"/>
      <w:r>
        <w:rPr>
          <w:rFonts w:ascii="Times New Roman" w:hAnsi="Times New Roman"/>
          <w:color w:val="000000"/>
          <w:sz w:val="28"/>
          <w:szCs w:val="28"/>
        </w:rPr>
        <w:t xml:space="preserve">10. В жилом помещении интенсивность электромагнитного излучения радиочастотного диапазона от стационарных передающих радиотехнических объектов (30 кГц - 300 ГГц) не должна превышать допустимых значений, установленных </w:t>
      </w:r>
      <w:hyperlink r:id="rId26" w:history="1">
        <w:r>
          <w:rPr>
            <w:rStyle w:val="a5"/>
            <w:color w:val="000000"/>
            <w:sz w:val="28"/>
            <w:szCs w:val="28"/>
          </w:rPr>
          <w:t>СанПиН 2.1.2.2645</w:t>
        </w:r>
      </w:hyperlink>
      <w:r>
        <w:rPr>
          <w:rFonts w:ascii="Times New Roman" w:hAnsi="Times New Roman"/>
          <w:color w:val="000000"/>
          <w:sz w:val="28"/>
          <w:szCs w:val="28"/>
        </w:rPr>
        <w:t>.».</w:t>
      </w:r>
    </w:p>
    <w:p w:rsidR="000245B3" w:rsidRDefault="000245B3" w:rsidP="000245B3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color w:val="000000"/>
          <w:sz w:val="28"/>
          <w:szCs w:val="28"/>
        </w:rPr>
        <w:t>1.2. П</w:t>
      </w:r>
      <w:r>
        <w:rPr>
          <w:sz w:val="28"/>
          <w:szCs w:val="28"/>
        </w:rPr>
        <w:t>риложение 2 к правилам землепользования и застройки сельского поселения Горноправдинск «Карта градостроительного зонирования территорий» в редакции согласно приложению к настоящему решению.</w:t>
      </w:r>
    </w:p>
    <w:p w:rsidR="000245B3" w:rsidRDefault="000245B3" w:rsidP="000245B3">
      <w:pPr>
        <w:pStyle w:val="3"/>
        <w:numPr>
          <w:ilvl w:val="2"/>
          <w:numId w:val="1"/>
        </w:numPr>
        <w:suppressAutoHyphens/>
        <w:spacing w:before="0" w:after="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Cs/>
          <w:sz w:val="28"/>
          <w:szCs w:val="28"/>
        </w:rPr>
        <w:t>2. Настоящее решение вступает в силу после его официального опубликования (обнародования).</w:t>
      </w:r>
    </w:p>
    <w:p w:rsidR="000245B3" w:rsidRDefault="000245B3" w:rsidP="000245B3">
      <w:pPr>
        <w:rPr>
          <w:sz w:val="20"/>
          <w:szCs w:val="20"/>
        </w:rPr>
      </w:pPr>
    </w:p>
    <w:p w:rsidR="000245B3" w:rsidRDefault="000245B3" w:rsidP="000245B3"/>
    <w:p w:rsidR="000245B3" w:rsidRDefault="000245B3" w:rsidP="000245B3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Председатель Совета депутатов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Глава сельского</w:t>
      </w:r>
    </w:p>
    <w:p w:rsidR="000245B3" w:rsidRDefault="000245B3" w:rsidP="000245B3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сельского поселения Горноправдинск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поселения Горноправдинск</w:t>
      </w:r>
    </w:p>
    <w:p w:rsidR="000245B3" w:rsidRDefault="000245B3" w:rsidP="000245B3">
      <w:pPr>
        <w:autoSpaceDE w:val="0"/>
        <w:autoSpaceDN w:val="0"/>
        <w:adjustRightInd w:val="0"/>
        <w:rPr>
          <w:sz w:val="28"/>
          <w:szCs w:val="28"/>
        </w:rPr>
      </w:pPr>
    </w:p>
    <w:p w:rsidR="000245B3" w:rsidRDefault="000245B3" w:rsidP="000245B3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______________</w:t>
      </w:r>
      <w:proofErr w:type="spellStart"/>
      <w:r>
        <w:rPr>
          <w:sz w:val="28"/>
          <w:szCs w:val="28"/>
        </w:rPr>
        <w:t>М.Ю.Ращупкин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______________О.С.Садков</w:t>
      </w:r>
    </w:p>
    <w:p w:rsidR="000245B3" w:rsidRDefault="000245B3" w:rsidP="000245B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245B3" w:rsidRDefault="000245B3" w:rsidP="000245B3">
      <w:pPr>
        <w:sectPr w:rsidR="000245B3">
          <w:pgSz w:w="11906" w:h="16838"/>
          <w:pgMar w:top="1134" w:right="850" w:bottom="1134" w:left="1701" w:header="709" w:footer="709" w:gutter="0"/>
          <w:cols w:space="720"/>
        </w:sectPr>
      </w:pPr>
    </w:p>
    <w:p w:rsidR="000245B3" w:rsidRDefault="000245B3" w:rsidP="000245B3">
      <w:pPr>
        <w:widowControl w:val="0"/>
        <w:tabs>
          <w:tab w:val="center" w:pos="1985"/>
        </w:tabs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0245B3" w:rsidRDefault="000245B3" w:rsidP="000245B3">
      <w:pPr>
        <w:widowControl w:val="0"/>
        <w:tabs>
          <w:tab w:val="center" w:pos="1985"/>
        </w:tabs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депутатов </w:t>
      </w:r>
    </w:p>
    <w:p w:rsidR="000245B3" w:rsidRDefault="000245B3" w:rsidP="000245B3">
      <w:pPr>
        <w:widowControl w:val="0"/>
        <w:tabs>
          <w:tab w:val="center" w:pos="1985"/>
        </w:tabs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сельского поселения Горноправдинск</w:t>
      </w:r>
    </w:p>
    <w:p w:rsidR="000245B3" w:rsidRDefault="000245B3" w:rsidP="000245B3">
      <w:pPr>
        <w:widowControl w:val="0"/>
        <w:tabs>
          <w:tab w:val="center" w:pos="1985"/>
        </w:tabs>
        <w:autoSpaceDE w:val="0"/>
        <w:autoSpaceDN w:val="0"/>
        <w:adjustRightInd w:val="0"/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от         №</w:t>
      </w:r>
    </w:p>
    <w:p w:rsidR="00296648" w:rsidRPr="00EC5B9B" w:rsidRDefault="000245B3" w:rsidP="000245B3">
      <w:pPr>
        <w:widowControl w:val="0"/>
        <w:tabs>
          <w:tab w:val="center" w:pos="1985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5D337B8" wp14:editId="330D6117">
            <wp:extent cx="8372475" cy="577278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" r="-2" b="6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57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296648" w:rsidRPr="00EC5B9B" w:rsidSect="000245B3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2C0"/>
    <w:rsid w:val="000245B3"/>
    <w:rsid w:val="003024F9"/>
    <w:rsid w:val="00347F57"/>
    <w:rsid w:val="00464806"/>
    <w:rsid w:val="005102C0"/>
    <w:rsid w:val="00552230"/>
    <w:rsid w:val="00552645"/>
    <w:rsid w:val="0064524C"/>
    <w:rsid w:val="00655B29"/>
    <w:rsid w:val="00862054"/>
    <w:rsid w:val="0086707E"/>
    <w:rsid w:val="009B50AC"/>
    <w:rsid w:val="00A936AE"/>
    <w:rsid w:val="00CA27E6"/>
    <w:rsid w:val="00CD75DA"/>
    <w:rsid w:val="00EC5B9B"/>
    <w:rsid w:val="00F460FC"/>
    <w:rsid w:val="00F7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2C0"/>
  </w:style>
  <w:style w:type="paragraph" w:styleId="3">
    <w:name w:val="heading 3"/>
    <w:aliases w:val="Знак3 Знак,Знак3,Знак3 Знак Знак Знак,ПодЗаголовок,Знак,Заголовок 31"/>
    <w:basedOn w:val="a"/>
    <w:next w:val="a"/>
    <w:link w:val="30"/>
    <w:uiPriority w:val="99"/>
    <w:semiHidden/>
    <w:unhideWhenUsed/>
    <w:qFormat/>
    <w:rsid w:val="000245B3"/>
    <w:pPr>
      <w:keepNext/>
      <w:tabs>
        <w:tab w:val="left" w:pos="1276"/>
      </w:tabs>
      <w:spacing w:before="120" w:after="120" w:line="240" w:lineRule="auto"/>
      <w:ind w:left="6380" w:firstLine="567"/>
      <w:outlineLvl w:val="2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Варианты ответов"/>
    <w:basedOn w:val="a"/>
    <w:link w:val="a4"/>
    <w:uiPriority w:val="34"/>
    <w:qFormat/>
    <w:rsid w:val="005102C0"/>
    <w:pPr>
      <w:ind w:left="720"/>
      <w:contextualSpacing/>
    </w:pPr>
  </w:style>
  <w:style w:type="character" w:styleId="a5">
    <w:name w:val="Hyperlink"/>
    <w:basedOn w:val="a0"/>
    <w:unhideWhenUsed/>
    <w:rsid w:val="00464806"/>
    <w:rPr>
      <w:rFonts w:ascii="Times New Roman" w:hAnsi="Times New Roman" w:cs="Times New Roman" w:hint="default"/>
      <w:color w:val="0000FF"/>
      <w:u w:val="single"/>
    </w:rPr>
  </w:style>
  <w:style w:type="paragraph" w:customStyle="1" w:styleId="ConsPlusNormal">
    <w:name w:val="ConsPlusNormal"/>
    <w:rsid w:val="00347F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,Знак Знак,Заголовок 31 Знак"/>
    <w:basedOn w:val="a0"/>
    <w:link w:val="3"/>
    <w:uiPriority w:val="99"/>
    <w:semiHidden/>
    <w:rsid w:val="000245B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6">
    <w:name w:val="Без интервала Знак"/>
    <w:link w:val="a7"/>
    <w:uiPriority w:val="1"/>
    <w:locked/>
    <w:rsid w:val="000245B3"/>
    <w:rPr>
      <w:rFonts w:ascii="Times New Roman" w:eastAsia="Times New Roman" w:hAnsi="Times New Roman" w:cs="Times New Roman"/>
    </w:rPr>
  </w:style>
  <w:style w:type="paragraph" w:styleId="a7">
    <w:name w:val="No Spacing"/>
    <w:link w:val="a6"/>
    <w:uiPriority w:val="1"/>
    <w:qFormat/>
    <w:rsid w:val="000245B3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Абзац списка Знак"/>
    <w:aliases w:val="Варианты ответов Знак"/>
    <w:link w:val="a3"/>
    <w:uiPriority w:val="34"/>
    <w:locked/>
    <w:rsid w:val="000245B3"/>
  </w:style>
  <w:style w:type="paragraph" w:styleId="a8">
    <w:name w:val="Balloon Text"/>
    <w:basedOn w:val="a"/>
    <w:link w:val="a9"/>
    <w:uiPriority w:val="99"/>
    <w:semiHidden/>
    <w:unhideWhenUsed/>
    <w:rsid w:val="00024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4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2C0"/>
  </w:style>
  <w:style w:type="paragraph" w:styleId="3">
    <w:name w:val="heading 3"/>
    <w:aliases w:val="Знак3 Знак,Знак3,Знак3 Знак Знак Знак,ПодЗаголовок,Знак,Заголовок 31"/>
    <w:basedOn w:val="a"/>
    <w:next w:val="a"/>
    <w:link w:val="30"/>
    <w:uiPriority w:val="99"/>
    <w:semiHidden/>
    <w:unhideWhenUsed/>
    <w:qFormat/>
    <w:rsid w:val="000245B3"/>
    <w:pPr>
      <w:keepNext/>
      <w:tabs>
        <w:tab w:val="left" w:pos="1276"/>
      </w:tabs>
      <w:spacing w:before="120" w:after="120" w:line="240" w:lineRule="auto"/>
      <w:ind w:left="6380" w:firstLine="567"/>
      <w:outlineLvl w:val="2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Варианты ответов"/>
    <w:basedOn w:val="a"/>
    <w:link w:val="a4"/>
    <w:uiPriority w:val="34"/>
    <w:qFormat/>
    <w:rsid w:val="005102C0"/>
    <w:pPr>
      <w:ind w:left="720"/>
      <w:contextualSpacing/>
    </w:pPr>
  </w:style>
  <w:style w:type="character" w:styleId="a5">
    <w:name w:val="Hyperlink"/>
    <w:basedOn w:val="a0"/>
    <w:unhideWhenUsed/>
    <w:rsid w:val="00464806"/>
    <w:rPr>
      <w:rFonts w:ascii="Times New Roman" w:hAnsi="Times New Roman" w:cs="Times New Roman" w:hint="default"/>
      <w:color w:val="0000FF"/>
      <w:u w:val="single"/>
    </w:rPr>
  </w:style>
  <w:style w:type="paragraph" w:customStyle="1" w:styleId="ConsPlusNormal">
    <w:name w:val="ConsPlusNormal"/>
    <w:rsid w:val="00347F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,Знак Знак,Заголовок 31 Знак"/>
    <w:basedOn w:val="a0"/>
    <w:link w:val="3"/>
    <w:uiPriority w:val="99"/>
    <w:semiHidden/>
    <w:rsid w:val="000245B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6">
    <w:name w:val="Без интервала Знак"/>
    <w:link w:val="a7"/>
    <w:uiPriority w:val="1"/>
    <w:locked/>
    <w:rsid w:val="000245B3"/>
    <w:rPr>
      <w:rFonts w:ascii="Times New Roman" w:eastAsia="Times New Roman" w:hAnsi="Times New Roman" w:cs="Times New Roman"/>
    </w:rPr>
  </w:style>
  <w:style w:type="paragraph" w:styleId="a7">
    <w:name w:val="No Spacing"/>
    <w:link w:val="a6"/>
    <w:uiPriority w:val="1"/>
    <w:qFormat/>
    <w:rsid w:val="000245B3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Абзац списка Знак"/>
    <w:aliases w:val="Варианты ответов Знак"/>
    <w:link w:val="a3"/>
    <w:uiPriority w:val="34"/>
    <w:locked/>
    <w:rsid w:val="000245B3"/>
  </w:style>
  <w:style w:type="paragraph" w:styleId="a8">
    <w:name w:val="Balloon Text"/>
    <w:basedOn w:val="a"/>
    <w:link w:val="a9"/>
    <w:uiPriority w:val="99"/>
    <w:semiHidden/>
    <w:unhideWhenUsed/>
    <w:rsid w:val="00024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45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9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mrn.ru" TargetMode="External"/><Relationship Id="rId13" Type="http://schemas.openxmlformats.org/officeDocument/2006/relationships/hyperlink" Target="consultantplus://offline/ref=D46D61B6F2D02F7344EE301203A01D0FD895DF08FDAD670474AB354A72EE3B002CE973A3B064A674AF23D45EY6L" TargetMode="External"/><Relationship Id="rId18" Type="http://schemas.openxmlformats.org/officeDocument/2006/relationships/hyperlink" Target="consultantplus://offline/ref=D46D61B6F2D02F7344EE2F0706A01D0FDF95DB0CF3FA300625FE3B4F7ABE61103AA07EA7AE65A66BAF2882B6BDA36DBFB782B123FF908B7453YEL" TargetMode="External"/><Relationship Id="rId26" Type="http://schemas.openxmlformats.org/officeDocument/2006/relationships/hyperlink" Target="consultantplus://offline/ref=D46D61B6F2D02F7344EE2F0706A01D0FDF95DB0CF3FA300625FE3B4F7ABE61103AA07EA7AE65A66BAF2882B6BDA36DBFB782B123FF908B7453YE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D46D61B6F2D02F7344EE2F0706A01D0FDF95DB0CF3FA300625FE3B4F7ABE61103AA07EA7AE65A66BAF2882B6BDA36DBFB782B123FF908B7453YEL" TargetMode="External"/><Relationship Id="rId7" Type="http://schemas.openxmlformats.org/officeDocument/2006/relationships/hyperlink" Target="http://www.hmrn.ru" TargetMode="External"/><Relationship Id="rId12" Type="http://schemas.openxmlformats.org/officeDocument/2006/relationships/hyperlink" Target="consultantplus://offline/ref=D46D61B6F2D02F7344EE301203A01D0FD895DF0DFDAD670474AB354A72EE3B002CE973A3B064A674AF23D45EY6L" TargetMode="External"/><Relationship Id="rId17" Type="http://schemas.openxmlformats.org/officeDocument/2006/relationships/hyperlink" Target="consultantplus://offline/ref=D46D61B6F2D02F7344EE2F0706A01D0FD797D20AF1F06D0C2DA7374D7DB13E153DB17EA6AB7BA76AB321D6E55FY8L" TargetMode="External"/><Relationship Id="rId25" Type="http://schemas.openxmlformats.org/officeDocument/2006/relationships/hyperlink" Target="consultantplus://offline/ref=D46D61B6F2D02F7344EE2F0706A01D0FD797D20AF1F06D0C2DA7374D7DB13E153DB17EA6AB7BA76AB321D6E55FY8L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D46D61B6F2D02F7344EE2F0706A01D0FDF94D906F6FE300625FE3B4F7ABE611028A026ABAE60B86BAD3DD4E7FB5FY7L" TargetMode="External"/><Relationship Id="rId20" Type="http://schemas.openxmlformats.org/officeDocument/2006/relationships/hyperlink" Target="consultantplus://offline/ref=D46D61B6F2D02F7344EE301203A01D0FDC97D90FF5F06D0C2DA7374D7DB13E153DB17EA6AB7BA76AB321D6E55FY8L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hmrn.ru" TargetMode="External"/><Relationship Id="rId11" Type="http://schemas.openxmlformats.org/officeDocument/2006/relationships/hyperlink" Target="mailto:gpr@hmrn.ru" TargetMode="External"/><Relationship Id="rId24" Type="http://schemas.openxmlformats.org/officeDocument/2006/relationships/hyperlink" Target="consultantplus://offline/ref=D46D61B6F2D02F7344EE301203A01D0FDC95DB0CF6F06D0C2DA7374D7DB13E153DB17EA6AB7BA76AB321D6E55FY8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D46D61B6F2D02F7344EE2F0706A01D0FDF95DB0CF3FA300625FE3B4F7ABE61103AA07EA7AE65A66BAF2882B6BDA36DBFB782B123FF908B7453YEL" TargetMode="External"/><Relationship Id="rId23" Type="http://schemas.openxmlformats.org/officeDocument/2006/relationships/hyperlink" Target="consultantplus://offline/ref=D46D61B6F2D02F7344EE2F0706A01D0FDF95DB0CF3FA300625FE3B4F7ABE61103AA07EA7AE65A66BAF2882B6BDA36DBFB782B123FF908B7453YE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hmrn.ru" TargetMode="External"/><Relationship Id="rId19" Type="http://schemas.openxmlformats.org/officeDocument/2006/relationships/hyperlink" Target="consultantplus://offline/ref=D46D61B6F2D02F7344EE2F0706A01D0FDF95DB0CF3FA300625FE3B4F7ABE61103AA07EA7AE65A66BAF2882B6BDA36DBFB782B123FF908B7453YEL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C4A40B23BB3C037CCF3D18D119281B03C83D343102B3426F2871A3694ABBAC2231AD8D65961470E701A1FAE22FBB341D4BE31A2364CUE23E" TargetMode="External"/><Relationship Id="rId14" Type="http://schemas.openxmlformats.org/officeDocument/2006/relationships/hyperlink" Target="consultantplus://offline/ref=D46D61B6F2D02F7344EE2F0706A01D0FDF91D30BF6FE300625FE3B4F7ABE61103AA07EA7AE65A66BA92882B6BDA36DBFB782B123FF908B7453YEL" TargetMode="External"/><Relationship Id="rId22" Type="http://schemas.openxmlformats.org/officeDocument/2006/relationships/hyperlink" Target="consultantplus://offline/ref=D46D61B6F2D02F7344EE2F0706A01D0FDF95DB0CF3FA300625FE3B4F7ABE61103AA07EA7AE65A66BAF2882B6BDA36DBFB782B123FF908B7453YEL" TargetMode="External"/><Relationship Id="rId27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1652</Words>
  <Characters>9419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Георгиевна</dc:creator>
  <cp:lastModifiedBy>Вячеслав</cp:lastModifiedBy>
  <cp:revision>14</cp:revision>
  <cp:lastPrinted>2022-03-10T05:13:00Z</cp:lastPrinted>
  <dcterms:created xsi:type="dcterms:W3CDTF">2022-03-09T12:09:00Z</dcterms:created>
  <dcterms:modified xsi:type="dcterms:W3CDTF">2022-03-10T11:00:00Z</dcterms:modified>
</cp:coreProperties>
</file>