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автономный округ – Югра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  <w:r w:rsidRPr="00174F83">
        <w:rPr>
          <w:b w:val="0"/>
        </w:rPr>
        <w:t>Ханты-Мансийский муниципальный район</w:t>
      </w:r>
    </w:p>
    <w:p w:rsidR="00174F83" w:rsidRPr="00174F83" w:rsidRDefault="00174F83" w:rsidP="00174F83">
      <w:pPr>
        <w:pStyle w:val="a6"/>
        <w:contextualSpacing/>
        <w:rPr>
          <w:b w:val="0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4F83">
        <w:rPr>
          <w:rFonts w:ascii="Times New Roman" w:hAnsi="Times New Roman" w:cs="Times New Roman"/>
          <w:b/>
          <w:bCs/>
          <w:sz w:val="24"/>
          <w:szCs w:val="24"/>
        </w:rPr>
        <w:t>СЕЛЬСКОЕ ПОСЕЛЕНИЕ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F83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74F83" w:rsidRPr="00174F83" w:rsidRDefault="00174F83" w:rsidP="00174F8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F83" w:rsidRPr="00174F83" w:rsidRDefault="00445116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80CAA">
        <w:rPr>
          <w:rFonts w:ascii="Times New Roman" w:hAnsi="Times New Roman" w:cs="Times New Roman"/>
          <w:bCs/>
          <w:sz w:val="28"/>
          <w:szCs w:val="28"/>
        </w:rPr>
        <w:t>25.</w:t>
      </w:r>
      <w:r w:rsidR="00826CFA">
        <w:rPr>
          <w:rFonts w:ascii="Times New Roman" w:hAnsi="Times New Roman" w:cs="Times New Roman"/>
          <w:bCs/>
          <w:sz w:val="28"/>
          <w:szCs w:val="28"/>
        </w:rPr>
        <w:t>1</w:t>
      </w:r>
      <w:r w:rsidR="00580CAA">
        <w:rPr>
          <w:rFonts w:ascii="Times New Roman" w:hAnsi="Times New Roman" w:cs="Times New Roman"/>
          <w:bCs/>
          <w:sz w:val="28"/>
          <w:szCs w:val="28"/>
        </w:rPr>
        <w:t>0</w:t>
      </w:r>
      <w:r w:rsidR="00826CFA">
        <w:rPr>
          <w:rFonts w:ascii="Times New Roman" w:hAnsi="Times New Roman" w:cs="Times New Roman"/>
          <w:bCs/>
          <w:sz w:val="28"/>
          <w:szCs w:val="28"/>
        </w:rPr>
        <w:t>.2018</w:t>
      </w:r>
      <w:r w:rsidR="00174F83" w:rsidRPr="00174F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 </w:t>
      </w:r>
      <w:r w:rsidR="00580CAA">
        <w:rPr>
          <w:rFonts w:ascii="Times New Roman" w:hAnsi="Times New Roman" w:cs="Times New Roman"/>
          <w:bCs/>
          <w:sz w:val="28"/>
          <w:szCs w:val="28"/>
        </w:rPr>
        <w:t>147</w:t>
      </w:r>
    </w:p>
    <w:p w:rsidR="00174F83" w:rsidRPr="00F23BFF" w:rsidRDefault="00174F83" w:rsidP="00174F83">
      <w:pPr>
        <w:contextualSpacing/>
        <w:rPr>
          <w:rFonts w:ascii="Times New Roman" w:hAnsi="Times New Roman" w:cs="Times New Roman"/>
          <w:bCs/>
          <w:i/>
          <w:sz w:val="26"/>
          <w:szCs w:val="26"/>
        </w:rPr>
      </w:pPr>
      <w:proofErr w:type="spell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п</w:t>
      </w:r>
      <w:proofErr w:type="gramStart"/>
      <w:r w:rsidRPr="00F23BFF">
        <w:rPr>
          <w:rFonts w:ascii="Times New Roman" w:hAnsi="Times New Roman" w:cs="Times New Roman"/>
          <w:bCs/>
          <w:i/>
          <w:sz w:val="26"/>
          <w:szCs w:val="26"/>
        </w:rPr>
        <w:t>.Г</w:t>
      </w:r>
      <w:proofErr w:type="gramEnd"/>
      <w:r w:rsidRPr="00F23BFF">
        <w:rPr>
          <w:rFonts w:ascii="Times New Roman" w:hAnsi="Times New Roman" w:cs="Times New Roman"/>
          <w:bCs/>
          <w:i/>
          <w:sz w:val="26"/>
          <w:szCs w:val="26"/>
        </w:rPr>
        <w:t>орноправдинск</w:t>
      </w:r>
      <w:proofErr w:type="spellEnd"/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>О прогнозе социально-экономического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 xml:space="preserve">развития сельского поселения Горноправдинск 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>на 201</w:t>
      </w:r>
      <w:r w:rsidR="00826CFA">
        <w:rPr>
          <w:rFonts w:ascii="Times New Roman" w:hAnsi="Times New Roman" w:cs="Times New Roman"/>
          <w:bCs/>
          <w:sz w:val="28"/>
          <w:szCs w:val="28"/>
        </w:rPr>
        <w:t>9 и плановый период 2020</w:t>
      </w:r>
      <w:r w:rsidRPr="00174F83">
        <w:rPr>
          <w:rFonts w:ascii="Times New Roman" w:hAnsi="Times New Roman" w:cs="Times New Roman"/>
          <w:bCs/>
          <w:sz w:val="28"/>
          <w:szCs w:val="28"/>
        </w:rPr>
        <w:t>-202</w:t>
      </w:r>
      <w:r w:rsidR="00826CFA">
        <w:rPr>
          <w:rFonts w:ascii="Times New Roman" w:hAnsi="Times New Roman" w:cs="Times New Roman"/>
          <w:bCs/>
          <w:sz w:val="28"/>
          <w:szCs w:val="28"/>
        </w:rPr>
        <w:t>1</w:t>
      </w:r>
      <w:r w:rsidRPr="00174F83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Pr="00174F83" w:rsidRDefault="00174F83" w:rsidP="00174F83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74F83" w:rsidRDefault="00174F83" w:rsidP="00174F8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F83">
        <w:rPr>
          <w:rFonts w:ascii="Times New Roman" w:hAnsi="Times New Roman" w:cs="Times New Roman"/>
          <w:bCs/>
          <w:sz w:val="28"/>
          <w:szCs w:val="28"/>
        </w:rPr>
        <w:tab/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</w:t>
      </w:r>
      <w:r w:rsidR="00F512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4F83">
        <w:rPr>
          <w:rFonts w:ascii="Times New Roman" w:hAnsi="Times New Roman" w:cs="Times New Roman"/>
          <w:bCs/>
          <w:sz w:val="28"/>
          <w:szCs w:val="28"/>
        </w:rPr>
        <w:t xml:space="preserve">28, 39 Устава сельского поселения Горноправдинск, на основании </w:t>
      </w:r>
      <w:proofErr w:type="gramStart"/>
      <w:r w:rsidRPr="00174F83">
        <w:rPr>
          <w:rFonts w:ascii="Times New Roman" w:hAnsi="Times New Roman" w:cs="Times New Roman"/>
          <w:bCs/>
          <w:sz w:val="28"/>
          <w:szCs w:val="28"/>
        </w:rPr>
        <w:t>Порядка разработки прогноза социально-экономического развития сельского поселения</w:t>
      </w:r>
      <w:proofErr w:type="gramEnd"/>
      <w:r w:rsidRPr="00174F83">
        <w:rPr>
          <w:rFonts w:ascii="Times New Roman" w:hAnsi="Times New Roman" w:cs="Times New Roman"/>
          <w:bCs/>
          <w:sz w:val="28"/>
          <w:szCs w:val="28"/>
        </w:rPr>
        <w:t xml:space="preserve"> Горноправдинск, утвержденного Постановлением администрации сельского поселения от 27.03.2009 № 101: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1. Одобрить прогноз социально-экономического развития сельского поселения Горноправдинск на 201</w:t>
      </w:r>
      <w:r w:rsidR="00826CFA">
        <w:rPr>
          <w:rFonts w:ascii="Times New Roman" w:hAnsi="Times New Roman" w:cs="Times New Roman"/>
          <w:bCs/>
          <w:sz w:val="28"/>
          <w:szCs w:val="28"/>
        </w:rPr>
        <w:t>9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и плановый период 20</w:t>
      </w:r>
      <w:r w:rsidR="00826CFA">
        <w:rPr>
          <w:rFonts w:ascii="Times New Roman" w:hAnsi="Times New Roman" w:cs="Times New Roman"/>
          <w:bCs/>
          <w:sz w:val="28"/>
          <w:szCs w:val="28"/>
        </w:rPr>
        <w:t>20-2021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годы согласно приложению.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2. Принять основные показатели прогноза как исходную базу для разработки проекта бюджета сельского поселения на 201</w:t>
      </w:r>
      <w:r w:rsidR="00826CFA">
        <w:rPr>
          <w:rFonts w:ascii="Times New Roman" w:hAnsi="Times New Roman" w:cs="Times New Roman"/>
          <w:bCs/>
          <w:sz w:val="28"/>
          <w:szCs w:val="28"/>
        </w:rPr>
        <w:t>9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26CFA">
        <w:rPr>
          <w:rFonts w:ascii="Times New Roman" w:hAnsi="Times New Roman" w:cs="Times New Roman"/>
          <w:bCs/>
          <w:sz w:val="28"/>
          <w:szCs w:val="28"/>
        </w:rPr>
        <w:t>20-2021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3. Внести в Совет депутатов сельского поселения Горноправдинск проект бюджета сельского поселения Горноправдинск на 201</w:t>
      </w:r>
      <w:r w:rsidR="00826CFA">
        <w:rPr>
          <w:rFonts w:ascii="Times New Roman" w:hAnsi="Times New Roman" w:cs="Times New Roman"/>
          <w:bCs/>
          <w:sz w:val="28"/>
          <w:szCs w:val="28"/>
        </w:rPr>
        <w:t>9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</w:t>
      </w:r>
      <w:r w:rsidR="00826CFA">
        <w:rPr>
          <w:rFonts w:ascii="Times New Roman" w:hAnsi="Times New Roman" w:cs="Times New Roman"/>
          <w:bCs/>
          <w:sz w:val="28"/>
          <w:szCs w:val="28"/>
        </w:rPr>
        <w:t>20</w:t>
      </w:r>
      <w:r w:rsidRPr="00FC43A3">
        <w:rPr>
          <w:rFonts w:ascii="Times New Roman" w:hAnsi="Times New Roman" w:cs="Times New Roman"/>
          <w:bCs/>
          <w:sz w:val="28"/>
          <w:szCs w:val="28"/>
        </w:rPr>
        <w:t>-202</w:t>
      </w:r>
      <w:r w:rsidR="00826CFA">
        <w:rPr>
          <w:rFonts w:ascii="Times New Roman" w:hAnsi="Times New Roman" w:cs="Times New Roman"/>
          <w:bCs/>
          <w:sz w:val="28"/>
          <w:szCs w:val="28"/>
        </w:rPr>
        <w:t>1</w:t>
      </w:r>
      <w:r w:rsidRPr="00FC43A3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174F83" w:rsidRPr="00FC43A3" w:rsidRDefault="00174F83" w:rsidP="00FC43A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3A3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174F83" w:rsidRDefault="00174F8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</w:p>
    <w:p w:rsidR="00FC43A3" w:rsidRPr="00FC43A3" w:rsidRDefault="00FC43A3" w:rsidP="00FC43A3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  <w:sectPr w:rsidR="00FC43A3" w:rsidRPr="00FC43A3" w:rsidSect="00174F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Горноправдинск                 </w:t>
      </w:r>
      <w:r w:rsidR="0022401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826CFA">
        <w:rPr>
          <w:rFonts w:ascii="Times New Roman" w:hAnsi="Times New Roman" w:cs="Times New Roman"/>
          <w:bCs/>
          <w:sz w:val="28"/>
          <w:szCs w:val="28"/>
        </w:rPr>
        <w:t>О.С. Садков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174F83" w:rsidRDefault="00445116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0CAA">
        <w:rPr>
          <w:rFonts w:ascii="Times New Roman" w:hAnsi="Times New Roman" w:cs="Times New Roman"/>
          <w:sz w:val="28"/>
          <w:szCs w:val="28"/>
        </w:rPr>
        <w:t>25</w:t>
      </w:r>
      <w:r w:rsidR="00826CFA">
        <w:rPr>
          <w:rFonts w:ascii="Times New Roman" w:hAnsi="Times New Roman" w:cs="Times New Roman"/>
          <w:sz w:val="28"/>
          <w:szCs w:val="28"/>
        </w:rPr>
        <w:t>.</w:t>
      </w:r>
      <w:r w:rsidR="00580CAA">
        <w:rPr>
          <w:rFonts w:ascii="Times New Roman" w:hAnsi="Times New Roman" w:cs="Times New Roman"/>
          <w:sz w:val="28"/>
          <w:szCs w:val="28"/>
        </w:rPr>
        <w:t>1</w:t>
      </w:r>
      <w:r w:rsidR="00826CFA">
        <w:rPr>
          <w:rFonts w:ascii="Times New Roman" w:hAnsi="Times New Roman" w:cs="Times New Roman"/>
          <w:sz w:val="28"/>
          <w:szCs w:val="28"/>
        </w:rPr>
        <w:t>0.2018</w:t>
      </w:r>
      <w:r w:rsidR="007C39ED">
        <w:rPr>
          <w:rFonts w:ascii="Times New Roman" w:hAnsi="Times New Roman" w:cs="Times New Roman"/>
          <w:sz w:val="28"/>
          <w:szCs w:val="28"/>
        </w:rPr>
        <w:t xml:space="preserve"> </w:t>
      </w:r>
      <w:r w:rsidR="00174F83">
        <w:rPr>
          <w:rFonts w:ascii="Times New Roman" w:hAnsi="Times New Roman" w:cs="Times New Roman"/>
          <w:sz w:val="28"/>
          <w:szCs w:val="28"/>
        </w:rPr>
        <w:t xml:space="preserve"> № </w:t>
      </w:r>
      <w:r w:rsidR="00580CAA">
        <w:rPr>
          <w:rFonts w:ascii="Times New Roman" w:hAnsi="Times New Roman" w:cs="Times New Roman"/>
          <w:sz w:val="28"/>
          <w:szCs w:val="28"/>
        </w:rPr>
        <w:t>147</w:t>
      </w:r>
    </w:p>
    <w:p w:rsidR="00174F83" w:rsidRPr="00174F83" w:rsidRDefault="00174F83" w:rsidP="00174F8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СОЦИАЛЬНО-ЭКОНОМИЧЕСКОГО РАЗВИТИЯ</w:t>
      </w:r>
    </w:p>
    <w:p w:rsidR="00174F83" w:rsidRDefault="00174F83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ГОРНОПРАВДИНСК НА 201</w:t>
      </w:r>
      <w:r w:rsidR="00826CF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826CF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26CF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826CFA" w:rsidRDefault="00826CFA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28" w:type="dxa"/>
        <w:tblInd w:w="113" w:type="dxa"/>
        <w:tblLook w:val="04A0" w:firstRow="1" w:lastRow="0" w:firstColumn="1" w:lastColumn="0" w:noHBand="0" w:noVBand="1"/>
      </w:tblPr>
      <w:tblGrid>
        <w:gridCol w:w="616"/>
        <w:gridCol w:w="2129"/>
        <w:gridCol w:w="1508"/>
        <w:gridCol w:w="1267"/>
        <w:gridCol w:w="1176"/>
        <w:gridCol w:w="1176"/>
        <w:gridCol w:w="1176"/>
        <w:gridCol w:w="1176"/>
        <w:gridCol w:w="1176"/>
        <w:gridCol w:w="1176"/>
        <w:gridCol w:w="1176"/>
        <w:gridCol w:w="1176"/>
      </w:tblGrid>
      <w:tr w:rsidR="00826CFA" w:rsidRPr="00826CFA" w:rsidTr="00826CFA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Ед.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 г.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2019 г.- прогноз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2020 г.- прогноз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2021 г.- прогноз</w:t>
            </w:r>
          </w:p>
        </w:tc>
      </w:tr>
      <w:tr w:rsidR="00826CFA" w:rsidRPr="00826CFA" w:rsidTr="00826CFA">
        <w:trPr>
          <w:trHeight w:val="36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измер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вар.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вар.</w:t>
            </w:r>
          </w:p>
        </w:tc>
      </w:tr>
      <w:tr w:rsidR="00826CFA" w:rsidRPr="00826CFA" w:rsidTr="00826CF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Промышленное производство в денежном выражении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11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отгруженных товаров собственного производства, выполненных работ и услуг собственными силами (C +D + 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131494,29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134857,53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144769,12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147595,03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172744,88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167485,60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180983,41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183700,63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199381,79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131494,29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134692,12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134031,29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133322,75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156567,48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147917,97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161048,37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160331,34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175833,61</w:t>
            </w:r>
          </w:p>
        </w:tc>
      </w:tr>
      <w:tr w:rsidR="00826CFA" w:rsidRPr="00826CFA" w:rsidTr="00826C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109,2</w:t>
            </w:r>
          </w:p>
        </w:tc>
      </w:tr>
      <w:tr w:rsidR="00826CFA" w:rsidRPr="00826CFA" w:rsidTr="00826CFA">
        <w:trPr>
          <w:trHeight w:val="15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C: Добыча полезных ископаемых, услуги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26CFA" w:rsidRPr="00826CFA" w:rsidTr="00826C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114,55</w:t>
            </w:r>
          </w:p>
        </w:tc>
      </w:tr>
      <w:tr w:rsidR="00826CFA" w:rsidRPr="00826CFA" w:rsidTr="00826CFA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"ГОРИЗОНТ" (разведочное бурение)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метров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</w:t>
            </w:r>
          </w:p>
        </w:tc>
      </w:tr>
      <w:tr w:rsidR="00826CFA" w:rsidRPr="00826CFA" w:rsidTr="00826CFA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112,68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114,55</w:t>
            </w:r>
          </w:p>
        </w:tc>
      </w:tr>
      <w:tr w:rsidR="00826CFA" w:rsidRPr="00826CFA" w:rsidTr="00826CFA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D: Обрабатывающие производства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46320,84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42650,34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44019,70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45497,52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56349,88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54619,41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59963,05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62212,56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68366,83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46320,84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42003,53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41384,25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41367,11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51734,59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47567,89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53448,37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53066,35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60157,09</w:t>
            </w:r>
          </w:p>
        </w:tc>
      </w:tr>
      <w:tr w:rsidR="00826CFA" w:rsidRPr="00826CFA" w:rsidTr="00826C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112,55</w:t>
            </w:r>
          </w:p>
        </w:tc>
      </w:tr>
      <w:tr w:rsidR="00826CFA" w:rsidRPr="00826CFA" w:rsidTr="00826CFA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"Вектор"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26138,84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27450,34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28767,96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29721,43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29464,49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31022,75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30335,86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31687,35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30762,04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26138,84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27450,34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27450,34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27427,61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27456,02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27421,92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27444,66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27433,29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27473,07</w:t>
            </w:r>
          </w:p>
        </w:tc>
      </w:tr>
      <w:tr w:rsidR="00826CFA" w:rsidRPr="00826CFA" w:rsidTr="00826CFA">
        <w:trPr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100,10</w:t>
            </w:r>
          </w:p>
        </w:tc>
      </w:tr>
      <w:tr w:rsidR="00826CFA" w:rsidRPr="00826CFA" w:rsidTr="00826CF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"Тюмень Универсал Лесопереработка"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15251,74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15770,30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15964,85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15732,46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15728,85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16062,84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15933,32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14553,19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13933,91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13933,91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14243,55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13314,62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13624,26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13314,62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13624,26</w:t>
            </w:r>
          </w:p>
        </w:tc>
      </w:tr>
      <w:tr w:rsidR="00826CFA" w:rsidRPr="00826CFA" w:rsidTr="00826C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826CFA" w:rsidRPr="00826CFA" w:rsidTr="00826CFA">
        <w:trPr>
          <w:trHeight w:val="17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- </w:t>
            </w: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РАЗДЕЛ E: Производство и распределение электроэнергии, газа и воды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85173,45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92207,19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100749,42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102097,50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116394,99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112866,20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121020,37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121488,07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131014,96</w:t>
            </w:r>
          </w:p>
        </w:tc>
      </w:tr>
      <w:tr w:rsidR="00826CFA" w:rsidRPr="00826CFA" w:rsidTr="00826CFA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руб. 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85173,45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92688,59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92647,04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91955,64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104832,89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100350,08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107264,99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115676,52</w:t>
            </w:r>
          </w:p>
        </w:tc>
      </w:tr>
      <w:tr w:rsidR="00826CFA" w:rsidRPr="00826CFA" w:rsidTr="00826C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106,89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107,51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МП "ЖЭК-3"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84673,45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91672,19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99249,42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103634,17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103948,21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109744,66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110074,72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116112,16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116803,30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84673,45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92153,59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92637,52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91254,87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91531,40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91946,19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92222,72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92914,05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93467,11</w:t>
            </w:r>
          </w:p>
        </w:tc>
      </w:tr>
      <w:tr w:rsidR="00826CFA" w:rsidRPr="00826CFA" w:rsidTr="00826CFA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101,35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"ГОРИЗОНТ"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1700,00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1650,00</w:t>
            </w:r>
          </w:p>
        </w:tc>
      </w:tr>
      <w:tr w:rsidR="00826CFA" w:rsidRPr="00826CFA" w:rsidTr="00826CFA">
        <w:trPr>
          <w:trHeight w:val="7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14,42</w:t>
            </w:r>
          </w:p>
        </w:tc>
      </w:tr>
      <w:tr w:rsidR="00826CFA" w:rsidRPr="00826CFA" w:rsidTr="00826CFA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113,66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Строительство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"ГОРИЗОНТ"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182362,30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711443,60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862388,22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609770,07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644327,20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711023,99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761337,02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820013,81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901898,86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182362,30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830017,53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968353,79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657097,21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691681,28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726265,34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774683,03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795433,47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871518,41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112,50</w:t>
            </w:r>
          </w:p>
        </w:tc>
      </w:tr>
      <w:tr w:rsidR="000974A0" w:rsidRPr="00826CFA" w:rsidTr="00580CA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4A0" w:rsidRPr="00826CFA" w:rsidRDefault="000974A0" w:rsidP="000974A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A0" w:rsidRPr="00826CFA" w:rsidRDefault="000974A0" w:rsidP="00097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Ввод жилья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4A0" w:rsidRPr="00826CFA" w:rsidRDefault="000974A0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кв.метров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74A0" w:rsidRPr="000974A0" w:rsidRDefault="000974A0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4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2077,20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A0" w:rsidRPr="000974A0" w:rsidRDefault="000974A0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4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2838,700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A0" w:rsidRPr="000974A0" w:rsidRDefault="000974A0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4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2838,70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A0" w:rsidRPr="000974A0" w:rsidRDefault="000974A0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4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A0" w:rsidRPr="000974A0" w:rsidRDefault="000974A0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4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A0" w:rsidRPr="000974A0" w:rsidRDefault="000974A0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4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A0" w:rsidRPr="000974A0" w:rsidRDefault="000974A0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4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A0" w:rsidRPr="000974A0" w:rsidRDefault="000974A0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4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74A0" w:rsidRPr="000974A0" w:rsidRDefault="000974A0" w:rsidP="00097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4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4200,00</w:t>
            </w:r>
          </w:p>
        </w:tc>
      </w:tr>
      <w:tr w:rsidR="00826CFA" w:rsidRPr="00826CFA" w:rsidTr="00826CFA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112,50</w:t>
            </w:r>
          </w:p>
        </w:tc>
      </w:tr>
      <w:tr w:rsidR="00826CFA" w:rsidRPr="00826CFA" w:rsidTr="00826CF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Производство промышленной продукции в натуральном выражении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Хлеб и хлебобулочные изделия: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ООО"Вектор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241,55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241,70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</w:t>
            </w: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lastRenderedPageBreak/>
              <w:t xml:space="preserve">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100,10</w:t>
            </w:r>
          </w:p>
        </w:tc>
      </w:tr>
      <w:tr w:rsidR="00826CFA" w:rsidRPr="00826CFA" w:rsidTr="00826CFA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Обработка древесины и производства изделий из дерева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"Тюмень Универсал Лесопереработка"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Производство необработанной древесины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тыс.куб.м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2,15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2,20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102,33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Пиломатериалы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тыс.куб.м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2,00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125,00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Теплоэнергия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69,58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74,90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75,40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76,10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77,40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101,18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МП "ЖЭК-3"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тыс.Гкал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67,60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101,35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ООО "ГОРИЗОНТ"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тыс.Гкал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8,90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9,80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#ДЕЛ/0!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91,75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26CFA" w:rsidRPr="00826CFA" w:rsidTr="00826CFA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II.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Производство агропромышленной продукции с учетом населения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Произведено сельскохозяйственной продукции в натуральном выражении:   в том числе по организациям - производителям продукции                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соотв.ед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Картофель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Овощи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175,20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100,63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1.3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Мясо скота и птицы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47,50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101,06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1.4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Молоко (надой)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535,80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537,20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537,60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100,07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1.5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тыс.шт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2,00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101,52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продукции сельского хозяйства всех  категорий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1313,79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1389,19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1418,36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1423,51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1501,66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1489,12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1565,41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1534,10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1342,56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1295,60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1297,86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1308,87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1293,03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1311,96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1273,50</w:t>
            </w:r>
          </w:p>
        </w:tc>
      </w:tr>
      <w:tr w:rsidR="00826CFA" w:rsidRPr="00826CFA" w:rsidTr="00826CF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98,49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2.1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Растениеводство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396,67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434,79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470,84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499,09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519,63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540,58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435,96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439,48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440,65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445,94</w:t>
            </w:r>
          </w:p>
        </w:tc>
      </w:tr>
      <w:tr w:rsidR="00826CFA" w:rsidRPr="00826CFA" w:rsidTr="00826CF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растениеводства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100,54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101,20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2.2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Животноводство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878,34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879,00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918,35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919,27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969,49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1011,59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993,52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proofErr w:type="spellStart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тыс.руб</w:t>
            </w:r>
            <w:proofErr w:type="spellEnd"/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. в сопоставимых ценах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884,73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894,35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900,12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903,97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907,81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913,58</w:t>
            </w:r>
          </w:p>
        </w:tc>
      </w:tr>
      <w:tr w:rsidR="00826CFA" w:rsidRPr="00826CFA" w:rsidTr="00826CF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Индекс производства продукции животноводства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% к предыдущему году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100,43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101,06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III.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Население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постоянного населения (среднегодовая)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5098,00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5110,00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IV.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Труд и занятость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7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Среднесписочная численность работников организаций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2763,00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2760,00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2750,00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26CFA" w:rsidRPr="00826CFA" w:rsidTr="00826CFA">
        <w:trPr>
          <w:trHeight w:val="6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экономически активного населения (занятые в экономике и безработные)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2839,00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2891,00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2825,00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 зарегистрированной безработицы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2,82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2,65</w:t>
            </w:r>
          </w:p>
        </w:tc>
      </w:tr>
      <w:tr w:rsidR="00826CFA" w:rsidRPr="00826CFA" w:rsidTr="00826CFA">
        <w:trPr>
          <w:trHeight w:val="6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безработных, зарегистрированных в службах занятости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75,00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темп роста к уровню прошлого года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88,16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79,79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826CFA" w:rsidRPr="00826CFA" w:rsidTr="00826CFA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V.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Торговля и услуги населению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Инфляция ХМАО-Югры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декабрь к декабрю предыдущего года, %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114,46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color w:val="0070C0"/>
                <w:sz w:val="16"/>
                <w:szCs w:val="16"/>
                <w:lang w:eastAsia="ru-RU"/>
              </w:rPr>
              <w:t>104,8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478583,26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500391,34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502512,42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524410,13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527823,47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550840,40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556098,97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66500,00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70955,50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75709,52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81295,37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81375,62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86893,93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87492,87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92533,61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94083,97</w:t>
            </w:r>
          </w:p>
        </w:tc>
      </w:tr>
      <w:tr w:rsidR="00826CFA" w:rsidRPr="00826CFA" w:rsidTr="00826CFA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6CFA" w:rsidRPr="00826CFA" w:rsidRDefault="00826CFA" w:rsidP="00826C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руб. в ценах соответствующих лет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88836,21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90089,87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90463,74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90939,86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91274,29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92232,57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92785,80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CFA" w:rsidRPr="00826CFA" w:rsidRDefault="00826CFA" w:rsidP="00826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26C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94243,24</w:t>
            </w:r>
          </w:p>
        </w:tc>
      </w:tr>
    </w:tbl>
    <w:p w:rsidR="00826CFA" w:rsidRDefault="00826CFA" w:rsidP="00174F8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83" w:rsidRDefault="00174F83"/>
    <w:p w:rsidR="00FC43A3" w:rsidRDefault="00FC43A3"/>
    <w:p w:rsidR="00FC43A3" w:rsidRDefault="00FC43A3" w:rsidP="00FC43A3">
      <w:pPr>
        <w:pStyle w:val="a8"/>
        <w:ind w:firstLine="708"/>
        <w:contextualSpacing/>
        <w:jc w:val="both"/>
        <w:rPr>
          <w:sz w:val="26"/>
          <w:szCs w:val="26"/>
        </w:rPr>
        <w:sectPr w:rsidR="00FC43A3" w:rsidSect="00174F8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Прогноз социально-экономического развития сельского поселения Горноправдинск выполнен в двух вариантах. Первый вариант (базовый) предполагает сохранение инерционных трендов, сложившихся в последний период, консервативную инвестиционную политику частных компаний, ограниченные расходы на развитие инфраструктурного сектора. Второй вариант (умеренно - оптимистичный) предполагает более активную политику, направленную на создание условий для реализации инвестиционных проектов в социальной и коммунальной инфраструктуре, малом бизнесе, агропромышленном секторе, сфере экономики, связанной с обрабатывающими производствами, жилищном строительстве.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Демография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среднегодовая численность постоянного населения составила 5091 тыс. человек, что на 33 человека больше в сравнении с 2016 г. Темп роста составил 100,65%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на конец 2018 года численность населения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5099 человек, увеличившись по сравнению с 2017 годом на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0,2%.                    На прогнозный период по 2 варианту к концу 2021 года планируется увеличение численности населения до 5110 человек или на 0,24% (11 человек)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уровнем 2017 года за счет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 прироста.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Естественный прирост населения обусловлен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принятием ряда федеральных законов, направленных на улучшение материального положения женщин в период беременности и после рождения ребенка, а также на защиту интересов семьи и детей.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смертности населения планируется за счет внедрения механизма «управление количеством смертей, связанных с внешними причинами».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</w:rPr>
        <w:t>Главными причинами смертности остаются старение населения, внешние причины, новообразования и болезни системы кровообращения.</w:t>
      </w:r>
    </w:p>
    <w:p w:rsidR="00826CFA" w:rsidRPr="00826CFA" w:rsidRDefault="00826CFA" w:rsidP="00826CFA">
      <w:pPr>
        <w:spacing w:after="0" w:line="240" w:lineRule="auto"/>
        <w:jc w:val="center"/>
        <w:rPr>
          <w:rFonts w:ascii="Times New Roman" w:eastAsia="Batang" w:hAnsi="Times New Roman" w:cs="Times New Roman"/>
          <w:sz w:val="36"/>
          <w:szCs w:val="36"/>
          <w:lang w:eastAsia="ko-KR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iCs/>
          <w:sz w:val="28"/>
          <w:szCs w:val="28"/>
          <w:lang w:eastAsia="ko-KR"/>
        </w:rPr>
        <w:t>Объем отгруженных товаров собственного производства, выполненных работ и услуг собственными силами по всем видам экономической деятельности в 2017 году составил 134857,53 тыс. рублей, это больше в фактических ценах по сравнению с 2016 годом на 2,6%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826CFA">
        <w:rPr>
          <w:rFonts w:ascii="Times New Roman" w:eastAsia="Batang" w:hAnsi="Times New Roman" w:cs="Times New Roman"/>
          <w:color w:val="FF0000"/>
          <w:sz w:val="28"/>
          <w:szCs w:val="28"/>
          <w:lang w:eastAsia="ko-KR"/>
        </w:rPr>
        <w:t xml:space="preserve">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Объем произведенной продукции по разделу добыча полезных ископаемых находится на уровне «0», ООО «ГОРИЗОНТ» занимается только разведочным бурением и добычи полезных ископаемых не имеет. В 2016 году разведочное бурение составило 45,94 тыс. метров, в 2017 году на 2,3% больше. По оценке 2018 года увеличение составит 12,7% от 2017г. К 2021 году разведочное бурение увеличится до 63,0 тыс. метров (в соответствии с вариантом 2).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Объем обрабатывающего производства формируется исходя из деятельности двух предприятий: ООО «Вектор» и ООО «Тюмень Универсал Лесопереработка». По ООО «Вектор» отчет 2018 года составляет 28767,96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тыс. рублей. За прогнозируемый период данный показатель увеличится до 30762,04 тыс. рублей по 2 варианту. Производство ООО «Тюмень Универсал Лесопереработка» в 2017 году находилось на уровне 15200,00 тыс. рублей. По оценке, в 2018 году производство данного предприятия составит 15251,74 тыс. рублей. В соответствии с прогнозом, к 2021 году данный показатель увеличится в 1,04 раза, снижение показателей связано с тем, что предприятие находится в стадии банкротства.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Производство и распределение электроэнергии, газа, воды осуществляется за счет МП «ЖЭК-3» и ООО «ГОРИЗОНТ» (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теплоэнергия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). По оценке производство в 2018 году составит 99249,42 тыс. руб., к 2021 году данный показатель возрастет до 116803,30 тыс. рублей, в соответствии со 2 вариантом прогноза.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территории сельского поселения Горноправдинск развиваются практически все отрасти сельского хозяйства: растениеводство, животноводства (мясное и молочное производство).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предприятиями всех форм собственности получен валовой сбор картофеля – 740,0 тонн, что на 0,4% ниже уровня 2017 года. По оценке, в 2018 году сбор картофеля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745 тонн, увеличившись на 0,3% к уровню 2017 года. Максимальный рост сбора картофеля прогнозируется в 2021 году – 760,0 тонн за счет расширении посевных площадей в КФХ «Белкиной» д. </w:t>
      </w:r>
      <w:proofErr w:type="spellStart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Лугофилинская</w:t>
      </w:r>
      <w:proofErr w:type="spellEnd"/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2017 год хозяйствами всех категорий собрано 171,0 тонна овощей, что на 1 тонну больше уровня 2016 года. Наибольший удельный вес в общем объеме производства овощных культур занимают личные подсобные хозяйства, на их долю приходится более 90%.  По оценке, в 2018 году сбор овощей составит 172 тонны, увеличившись на 0,6% к уровню 2017 года. В 2021 году сбор овощей прогнозируется в объеме 175,2 тонны, увеличение по сравнению с 2017 годом составит 2,5%.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мяса в 2017 году составило 46,0 тонн, это выше по сравнению с 2016 годом на 2,2 %. Данное увеличение обусловлено повышением производства мяса в крестьянских (фермерских) хозяйствах.  По оценке, в 2018 году производство мяса составит 46,3 тонн, увеличившись на 0,7% по сравнению с 2017 годом. В 2021 году производство мяса прогнозируется на уровне 47,5 темпы роста составят 102,6% к 2018г.</w:t>
      </w:r>
    </w:p>
    <w:p w:rsidR="00826CFA" w:rsidRPr="00826CFA" w:rsidRDefault="00580CA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молока в 2017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предприятиями всех форм собственности составило 534,0 тонн, что меньше показателя 2017г. на 1,5 тонн.</w:t>
      </w:r>
      <w:r w:rsidR="00826CFA"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26CFA"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2018 году производство молока составит 535,7 тонн, увеличившись на 0,04% по сравнению с 20167 годом. По валовому надою молока на 2021 год прогнозируется увеличение до 537,6 тонн.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яиц по прогнозу, к 2021 году должен составить 2,0 тыс. штук. По оценке, в 2018 году производство яиц составит 1,9 тыс. штук, то есть останется на уровне 2017 года.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Растениеводство в 2017 году составило 434,79 тыс. рублей, в 2016 году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396,67 тыс. рублей (темп роста составил 109,7%). К 2021 году данный показатель, по прогнозу, будет находиться на уровне 540,58 тыс. рублей (2 вариант).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по животноводству в 2016 году находились на уровне 878,34 тыс. рублей, к 2017 году выросли на 0,66 тыс. рублей. По прогнозу 2021 года составят 993,52 тыс. рублей, что на 8,2% больше уровня 2017 года.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производства продукции сельского хозяйства всех категорий по оценке 2018 года составит 100,65%, то есть снизится по сравнению с уровнем 2017 года (102,22%). По прогнозу, данный показатель к 2021 году снизится до 101,06% (по 2 варианту прогноза).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Трудовые ресурсы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Среднесписочная численность работающих в поселении в 2017 году составила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2730 человек, что ниже показателя 2016 года на 33 человека.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касается уровня безработицы, то на начало 2018 года он составил 3,25% (94 человека) против</w:t>
      </w:r>
      <w:r w:rsidRPr="00826CFA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2,4% (67 человек) на начало 2017 года. </w:t>
      </w: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оценке, в 2018 году численность работающих составит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2797 тыс. человек, что больше на 67 человека по сравнению с 2017 годом. На прогнозный период по 2 варианту в 2021 году планируется снижение среднесписочной численности работающего населения до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2750 тыс. человек, что на 20 человек меньше по сравнению с уровнем 2017 года за счет предоставления новых рабочих мест, реализации инвестиционных проектов, направленных на создание дополнительных рабочих мест в социальной и коммунальной инфраструктуре, малом бизнесе, агропромышленном секторе, сфере экономики, связанной с обрабатывающими производствами.</w:t>
      </w:r>
      <w:r w:rsidRPr="00826CF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Планируя развитие «не – нефтяных» секторов экономики к 2021 году уровень безработицы увеличится до 2,65% при одновременном проведении активной политики в сфере развития малого бизнеса.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highlight w:val="cyan"/>
          <w:lang w:eastAsia="ko-KR"/>
        </w:rPr>
      </w:pP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Платные услуги.</w:t>
      </w:r>
    </w:p>
    <w:p w:rsidR="00826CFA" w:rsidRPr="00826CFA" w:rsidRDefault="00826CFA" w:rsidP="00826CF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6600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 2017 год предприятиями всех форм собственности оказано платных услуг населению сельского поселения Горноправдинск на общую сумму      88836,21 тыс. руб., что выше уровня аналогичного 2016 года в фактических ценах на 1,5%. В общем объёме платных услуг наибольший удельный вес сохраняется за услугами жилищно-коммунального хозяйства, которые являются обязательными и потребляются независимо от уровня цен.  Предприятие муниципальной формы собственности МП «Комплекс-Плюс» предоставляет платные услуги населению: жилищные, коммунальные, а также бытовые услуги, к ним относятся: услуги бань и душевых. Также на территории сельского поселения предоставляются услуги гостиниц (ООО «ГОРИЗОНТ»). По прогнозным расчетам к 2021 году рост платных услуг на территории поселения по 2 варианту составит 940243,24 тыс. рублей, увеличившись в сопоставимых ценах к уровню 2017 года на 6,1%. </w:t>
      </w:r>
    </w:p>
    <w:p w:rsidR="00826CFA" w:rsidRDefault="00826CFA" w:rsidP="00826C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342" w:rsidRPr="00826CFA" w:rsidRDefault="009A3342" w:rsidP="00826C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FA" w:rsidRPr="00826CFA" w:rsidRDefault="00826CFA" w:rsidP="00826CFA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Проблематика сельского поселения Горноправдинск: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 В целях исполнения полномочий в соответствии 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Федеральным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законам от 6 октября 2003 года № 131-ФЗ «Об общих принципах организации местного самоуправления» в Муниципальном образовании существует необходимость в решении вопросов на развитие поселения по следующим мероприятиям: 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1. Реконструкция ГРС п. Горноправдинск (собственник ООО «Газпром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трансгаз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Сургут»), увеличение диаметра подводящего газопровода протяженность - 840м и реконструкция ГГРП 13 – 2ВУ1 (собственник сельское поселение Горноправдинск).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2. Газификация, строительство водопровода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(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проект</w:t>
      </w:r>
      <w:proofErr w:type="gram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,с</w:t>
      </w:r>
      <w:proofErr w:type="gram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еть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).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3. Строительство поселкового водозабора с очистными сооружениями.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4. Строительство резервной нитки насосного канализационного коллектора.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5. Ремонт поселковых дорог, контроль за сохранностью автодорог.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6. Реконструкция поселковых котельных,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тепловодотрасс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7. Строительство подводящих водопроводов от кольцевого водопровода к жилым домам.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8. Телефонизация новых жилых объектов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мкр.Кедровый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9. В связи с увеличением этажности жилых домов, необходимо строительство пожарного депо.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10. Строительство культурно - досугового центра в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п.Горноправдинск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11. Предоставление земельных участ</w:t>
      </w:r>
      <w:bookmarkStart w:id="0" w:name="_GoBack"/>
      <w:bookmarkEnd w:id="0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ков под индивидуальное строительство. 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12. Проблематика ветхого жилья, снос и обеспечение населения жилыми помещениями.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13. Замена подземной части поселковых газопроводов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мкр.Таежный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14. Строительство междугородней автобусной станции.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15. Реконструкция объездной дороги от причала экспедиции</w:t>
      </w:r>
      <w:r w:rsidRPr="00826CFA">
        <w:rPr>
          <w:rFonts w:ascii="Times New Roman" w:eastAsia="Batang" w:hAnsi="Times New Roman" w:cs="Times New Roman"/>
          <w:color w:val="FFFF00"/>
          <w:sz w:val="28"/>
          <w:szCs w:val="28"/>
          <w:lang w:eastAsia="ko-KR"/>
        </w:rPr>
        <w:t xml:space="preserve"> </w:t>
      </w: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ул.Производственная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а также от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ул.Производственной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до ледовой переправы в зимнее время.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16. Обустройство территории нового поселкового кладбища.</w:t>
      </w: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17. Решение проблемы, связанной с обрушаемой зоной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мкр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proofErr w:type="spellStart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Кайгарский</w:t>
      </w:r>
      <w:proofErr w:type="spellEnd"/>
      <w:r w:rsidRPr="00826CFA">
        <w:rPr>
          <w:rFonts w:ascii="Times New Roman" w:eastAsia="Batang" w:hAnsi="Times New Roman" w:cs="Times New Roman"/>
          <w:sz w:val="28"/>
          <w:szCs w:val="28"/>
          <w:lang w:eastAsia="ko-KR"/>
        </w:rPr>
        <w:t>, приведение в соответствие с нормами действующего законодательства переселение жителей микрорайона.</w:t>
      </w:r>
    </w:p>
    <w:p w:rsidR="00826CFA" w:rsidRPr="00826CFA" w:rsidRDefault="00826CFA" w:rsidP="00826CF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826CFA" w:rsidRDefault="00826CFA" w:rsidP="00826CFA">
      <w:pPr>
        <w:spacing w:after="0" w:line="240" w:lineRule="auto"/>
        <w:jc w:val="both"/>
        <w:rPr>
          <w:rFonts w:ascii="Times New Roman" w:eastAsia="Batang" w:hAnsi="Times New Roman" w:cs="Times New Roman"/>
          <w:sz w:val="14"/>
          <w:szCs w:val="14"/>
          <w:lang w:eastAsia="ko-KR"/>
        </w:rPr>
      </w:pPr>
    </w:p>
    <w:p w:rsidR="00826CFA" w:rsidRPr="00826CFA" w:rsidRDefault="00826CFA" w:rsidP="00FC43A3">
      <w:pPr>
        <w:pStyle w:val="a8"/>
        <w:ind w:firstLine="708"/>
        <w:contextualSpacing/>
        <w:jc w:val="both"/>
        <w:rPr>
          <w:sz w:val="28"/>
          <w:szCs w:val="28"/>
        </w:rPr>
      </w:pPr>
    </w:p>
    <w:p w:rsidR="00FC43A3" w:rsidRPr="00826CFA" w:rsidRDefault="00FC43A3"/>
    <w:p w:rsidR="00FC43A3" w:rsidRPr="00826CFA" w:rsidRDefault="00FC43A3"/>
    <w:p w:rsidR="00856415" w:rsidRPr="00826CFA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415" w:rsidRDefault="00856415" w:rsidP="00856415">
      <w:pPr>
        <w:contextualSpacing/>
        <w:jc w:val="both"/>
        <w:sectPr w:rsidR="00856415" w:rsidSect="00FC43A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C43A3" w:rsidRDefault="00FC43A3"/>
    <w:sectPr w:rsidR="00FC43A3" w:rsidSect="00174F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6D"/>
    <w:rsid w:val="00087C65"/>
    <w:rsid w:val="000974A0"/>
    <w:rsid w:val="00174F83"/>
    <w:rsid w:val="001B5200"/>
    <w:rsid w:val="0022401C"/>
    <w:rsid w:val="00346ED6"/>
    <w:rsid w:val="00445116"/>
    <w:rsid w:val="004C6B3D"/>
    <w:rsid w:val="0056016B"/>
    <w:rsid w:val="00580CAA"/>
    <w:rsid w:val="005C3363"/>
    <w:rsid w:val="006818F6"/>
    <w:rsid w:val="007C39ED"/>
    <w:rsid w:val="00826CFA"/>
    <w:rsid w:val="00856415"/>
    <w:rsid w:val="008A1363"/>
    <w:rsid w:val="009A3342"/>
    <w:rsid w:val="009F2884"/>
    <w:rsid w:val="00AE63EB"/>
    <w:rsid w:val="00B53185"/>
    <w:rsid w:val="00BD0584"/>
    <w:rsid w:val="00BD0704"/>
    <w:rsid w:val="00C127D3"/>
    <w:rsid w:val="00C42A74"/>
    <w:rsid w:val="00D00BAD"/>
    <w:rsid w:val="00D56137"/>
    <w:rsid w:val="00D9071E"/>
    <w:rsid w:val="00E4756D"/>
    <w:rsid w:val="00F23BFF"/>
    <w:rsid w:val="00F512B3"/>
    <w:rsid w:val="00FC43A3"/>
    <w:rsid w:val="00FE235B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8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74F83"/>
    <w:rPr>
      <w:color w:val="800080"/>
      <w:u w:val="single"/>
    </w:rPr>
  </w:style>
  <w:style w:type="paragraph" w:customStyle="1" w:styleId="font5">
    <w:name w:val="font5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4">
    <w:name w:val="xl9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0">
    <w:name w:val="xl10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3">
    <w:name w:val="xl10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06">
    <w:name w:val="xl10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174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17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26">
    <w:name w:val="xl12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1">
    <w:name w:val="xl13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6">
    <w:name w:val="xl13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39">
    <w:name w:val="xl13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0">
    <w:name w:val="xl14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1">
    <w:name w:val="xl14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42">
    <w:name w:val="xl14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174F8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49">
    <w:name w:val="xl14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0">
    <w:name w:val="xl15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3">
    <w:name w:val="xl15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4">
    <w:name w:val="xl15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7030A0"/>
      <w:lang w:eastAsia="ru-RU"/>
    </w:rPr>
  </w:style>
  <w:style w:type="paragraph" w:customStyle="1" w:styleId="xl156">
    <w:name w:val="xl15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7">
    <w:name w:val="xl15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8">
    <w:name w:val="xl15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59">
    <w:name w:val="xl15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0">
    <w:name w:val="xl16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1">
    <w:name w:val="xl16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62">
    <w:name w:val="xl16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4">
    <w:name w:val="xl16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5">
    <w:name w:val="xl16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6">
    <w:name w:val="xl16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7">
    <w:name w:val="xl16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68">
    <w:name w:val="xl16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70C0"/>
      <w:lang w:eastAsia="ru-RU"/>
    </w:rPr>
  </w:style>
  <w:style w:type="paragraph" w:customStyle="1" w:styleId="xl169">
    <w:name w:val="xl16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1">
    <w:name w:val="xl17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72">
    <w:name w:val="xl17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4">
    <w:name w:val="xl17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79">
    <w:name w:val="xl179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0">
    <w:name w:val="xl180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lang w:eastAsia="ru-RU"/>
    </w:rPr>
  </w:style>
  <w:style w:type="paragraph" w:customStyle="1" w:styleId="xl181">
    <w:name w:val="xl181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3">
    <w:name w:val="xl183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4">
    <w:name w:val="xl184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5">
    <w:name w:val="xl185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6">
    <w:name w:val="xl186"/>
    <w:basedOn w:val="a"/>
    <w:rsid w:val="00174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39"/>
    <w:rsid w:val="00174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174F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174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link w:val="a9"/>
    <w:uiPriority w:val="99"/>
    <w:qFormat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FC43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43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C43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88">
    <w:name w:val="xl18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9">
    <w:name w:val="xl18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1">
    <w:name w:val="xl191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92">
    <w:name w:val="xl192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4">
    <w:name w:val="xl194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95">
    <w:name w:val="xl195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96">
    <w:name w:val="xl196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7">
    <w:name w:val="xl197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8">
    <w:name w:val="xl198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99">
    <w:name w:val="xl199"/>
    <w:basedOn w:val="a"/>
    <w:rsid w:val="00826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8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46671-70A0-4620-8F95-7DD54C4D6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Наталья Алексеевна</cp:lastModifiedBy>
  <cp:revision>34</cp:revision>
  <cp:lastPrinted>2018-11-08T11:42:00Z</cp:lastPrinted>
  <dcterms:created xsi:type="dcterms:W3CDTF">2017-10-25T05:28:00Z</dcterms:created>
  <dcterms:modified xsi:type="dcterms:W3CDTF">2018-11-08T11:45:00Z</dcterms:modified>
</cp:coreProperties>
</file>