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B1" w:rsidRPr="009F7B93" w:rsidRDefault="00D475B1" w:rsidP="00D475B1">
      <w:pPr>
        <w:pStyle w:val="Style7"/>
        <w:widowControl/>
        <w:spacing w:line="240" w:lineRule="auto"/>
        <w:ind w:firstLine="701"/>
        <w:jc w:val="center"/>
        <w:rPr>
          <w:rStyle w:val="FontStyle17"/>
        </w:rPr>
      </w:pPr>
      <w:r w:rsidRPr="009F7B93">
        <w:rPr>
          <w:rStyle w:val="FontStyle17"/>
        </w:rPr>
        <w:t>Ханты-Мансийский автономный округ</w:t>
      </w:r>
      <w:r>
        <w:rPr>
          <w:rStyle w:val="FontStyle17"/>
        </w:rPr>
        <w:t xml:space="preserve"> </w:t>
      </w:r>
      <w:r w:rsidRPr="009F7B93">
        <w:rPr>
          <w:rStyle w:val="FontStyle17"/>
        </w:rPr>
        <w:t>-</w:t>
      </w:r>
      <w:r>
        <w:rPr>
          <w:rStyle w:val="FontStyle17"/>
        </w:rPr>
        <w:t xml:space="preserve"> </w:t>
      </w:r>
      <w:r w:rsidRPr="009F7B93">
        <w:rPr>
          <w:rStyle w:val="FontStyle17"/>
        </w:rPr>
        <w:t>Югра</w:t>
      </w:r>
    </w:p>
    <w:p w:rsidR="00D475B1" w:rsidRPr="009F7B93" w:rsidRDefault="00D475B1" w:rsidP="00D475B1">
      <w:pPr>
        <w:pStyle w:val="Style7"/>
        <w:widowControl/>
        <w:tabs>
          <w:tab w:val="left" w:pos="2145"/>
          <w:tab w:val="center" w:pos="5012"/>
        </w:tabs>
        <w:spacing w:line="240" w:lineRule="auto"/>
        <w:ind w:firstLine="701"/>
        <w:rPr>
          <w:rStyle w:val="FontStyle17"/>
        </w:rPr>
      </w:pPr>
      <w:r w:rsidRPr="009F7B93">
        <w:rPr>
          <w:rStyle w:val="FontStyle17"/>
        </w:rPr>
        <w:tab/>
      </w:r>
      <w:r w:rsidRPr="009F7B93">
        <w:rPr>
          <w:rStyle w:val="FontStyle17"/>
        </w:rPr>
        <w:tab/>
        <w:t>Ханты-Мансийский муниципальный  район</w:t>
      </w:r>
    </w:p>
    <w:p w:rsidR="00D475B1" w:rsidRDefault="00D475B1" w:rsidP="00D475B1">
      <w:pPr>
        <w:pStyle w:val="Style3"/>
        <w:widowControl/>
        <w:spacing w:line="240" w:lineRule="exact"/>
        <w:rPr>
          <w:sz w:val="20"/>
          <w:szCs w:val="20"/>
        </w:rPr>
      </w:pPr>
    </w:p>
    <w:p w:rsidR="00D475B1" w:rsidRDefault="00D475B1" w:rsidP="00D475B1">
      <w:pPr>
        <w:jc w:val="center"/>
        <w:rPr>
          <w:b/>
          <w:bCs/>
        </w:rPr>
      </w:pPr>
      <w:r>
        <w:rPr>
          <w:b/>
          <w:bCs/>
        </w:rPr>
        <w:t>МУНИЦИПАЛЬНОЕ ОБРАЗОВАНИЕ</w:t>
      </w:r>
    </w:p>
    <w:p w:rsidR="00D475B1" w:rsidRDefault="00D475B1" w:rsidP="00D475B1">
      <w:pPr>
        <w:jc w:val="center"/>
        <w:rPr>
          <w:b/>
          <w:bCs/>
        </w:rPr>
      </w:pPr>
      <w:r>
        <w:rPr>
          <w:b/>
          <w:bCs/>
        </w:rPr>
        <w:t>СЕЛЬСКОЕ ПОСЕЛЕНИЕ ГОРНОПРАВДИНСК</w:t>
      </w:r>
    </w:p>
    <w:p w:rsidR="00D475B1" w:rsidRDefault="00D475B1" w:rsidP="00D475B1">
      <w:pPr>
        <w:pStyle w:val="Style3"/>
        <w:widowControl/>
        <w:spacing w:line="240" w:lineRule="exact"/>
        <w:rPr>
          <w:sz w:val="20"/>
          <w:szCs w:val="20"/>
        </w:rPr>
      </w:pPr>
    </w:p>
    <w:p w:rsidR="00D475B1" w:rsidRDefault="00D475B1" w:rsidP="00D475B1">
      <w:pPr>
        <w:pStyle w:val="Style3"/>
        <w:widowControl/>
        <w:spacing w:line="240" w:lineRule="exact"/>
        <w:rPr>
          <w:sz w:val="20"/>
          <w:szCs w:val="20"/>
        </w:rPr>
      </w:pPr>
    </w:p>
    <w:p w:rsidR="00D475B1" w:rsidRPr="00025D6F" w:rsidRDefault="00D475B1" w:rsidP="00D475B1">
      <w:pPr>
        <w:pStyle w:val="Style3"/>
        <w:widowControl/>
        <w:spacing w:line="240" w:lineRule="exact"/>
        <w:rPr>
          <w:sz w:val="28"/>
          <w:szCs w:val="28"/>
        </w:rPr>
      </w:pPr>
      <w:r w:rsidRPr="00025D6F">
        <w:rPr>
          <w:sz w:val="28"/>
          <w:szCs w:val="28"/>
        </w:rPr>
        <w:t>АДМИНИСТРАЦИЯ</w:t>
      </w:r>
    </w:p>
    <w:p w:rsidR="00D475B1" w:rsidRPr="00025D6F" w:rsidRDefault="00D475B1" w:rsidP="00D475B1">
      <w:pPr>
        <w:pStyle w:val="Style3"/>
        <w:widowControl/>
        <w:spacing w:line="240" w:lineRule="exact"/>
        <w:rPr>
          <w:sz w:val="28"/>
          <w:szCs w:val="28"/>
        </w:rPr>
      </w:pPr>
      <w:r w:rsidRPr="00025D6F">
        <w:rPr>
          <w:sz w:val="28"/>
          <w:szCs w:val="28"/>
        </w:rPr>
        <w:t>СЕЛЬСКОГО ПОСЕЛЕНИЯ  ГОРНОПРАВДИНСК</w:t>
      </w:r>
    </w:p>
    <w:p w:rsidR="00D475B1" w:rsidRPr="00F07F3B" w:rsidRDefault="00D475B1" w:rsidP="00D475B1">
      <w:pPr>
        <w:pStyle w:val="a4"/>
        <w:jc w:val="center"/>
        <w:rPr>
          <w:rFonts w:ascii="Times New Roman" w:hAnsi="Times New Roman"/>
          <w:b/>
          <w:sz w:val="28"/>
          <w:szCs w:val="28"/>
        </w:rPr>
      </w:pPr>
    </w:p>
    <w:p w:rsidR="00D475B1" w:rsidRPr="00F07F3B" w:rsidRDefault="00D475B1" w:rsidP="00D475B1">
      <w:pPr>
        <w:pStyle w:val="a4"/>
        <w:jc w:val="center"/>
        <w:rPr>
          <w:rFonts w:ascii="Times New Roman" w:hAnsi="Times New Roman"/>
          <w:sz w:val="28"/>
          <w:szCs w:val="28"/>
          <w:lang w:eastAsia="ar-SA"/>
        </w:rPr>
      </w:pPr>
      <w:r w:rsidRPr="00F07F3B">
        <w:rPr>
          <w:rFonts w:ascii="Times New Roman" w:hAnsi="Times New Roman"/>
          <w:b/>
          <w:sz w:val="28"/>
          <w:szCs w:val="28"/>
        </w:rPr>
        <w:t>Р А С П О Р Я Ж Е Н И Е</w:t>
      </w:r>
    </w:p>
    <w:p w:rsidR="00D475B1" w:rsidRDefault="00D475B1" w:rsidP="00D475B1">
      <w:pPr>
        <w:pStyle w:val="a4"/>
        <w:rPr>
          <w:rFonts w:ascii="Times New Roman" w:hAnsi="Times New Roman"/>
          <w:sz w:val="28"/>
          <w:szCs w:val="28"/>
        </w:rPr>
      </w:pPr>
    </w:p>
    <w:p w:rsidR="00D475B1" w:rsidRPr="00F07F3B" w:rsidRDefault="00D475B1" w:rsidP="00D475B1">
      <w:pPr>
        <w:pStyle w:val="a4"/>
        <w:rPr>
          <w:rFonts w:ascii="Times New Roman" w:hAnsi="Times New Roman"/>
          <w:sz w:val="28"/>
          <w:szCs w:val="28"/>
        </w:rPr>
      </w:pPr>
      <w:r>
        <w:rPr>
          <w:rFonts w:ascii="Times New Roman" w:hAnsi="Times New Roman"/>
          <w:sz w:val="28"/>
          <w:szCs w:val="28"/>
        </w:rPr>
        <w:t>от 09</w:t>
      </w:r>
      <w:r w:rsidRPr="00F07F3B">
        <w:rPr>
          <w:rFonts w:ascii="Times New Roman" w:hAnsi="Times New Roman"/>
          <w:sz w:val="28"/>
          <w:szCs w:val="28"/>
        </w:rPr>
        <w:t>.</w:t>
      </w:r>
      <w:r>
        <w:rPr>
          <w:rFonts w:ascii="Times New Roman" w:hAnsi="Times New Roman"/>
          <w:sz w:val="28"/>
          <w:szCs w:val="28"/>
        </w:rPr>
        <w:t>11</w:t>
      </w:r>
      <w:r w:rsidRPr="00F07F3B">
        <w:rPr>
          <w:rFonts w:ascii="Times New Roman" w:hAnsi="Times New Roman"/>
          <w:sz w:val="28"/>
          <w:szCs w:val="28"/>
        </w:rPr>
        <w:t>.201</w:t>
      </w:r>
      <w:r>
        <w:rPr>
          <w:rFonts w:ascii="Times New Roman" w:hAnsi="Times New Roman"/>
          <w:sz w:val="28"/>
          <w:szCs w:val="28"/>
        </w:rPr>
        <w:t>8</w:t>
      </w:r>
      <w:r w:rsidRPr="00F07F3B">
        <w:rPr>
          <w:rFonts w:ascii="Times New Roman" w:hAnsi="Times New Roman"/>
          <w:sz w:val="28"/>
          <w:szCs w:val="28"/>
        </w:rPr>
        <w:t xml:space="preserve">                                                           </w:t>
      </w:r>
      <w:r>
        <w:rPr>
          <w:rFonts w:ascii="Times New Roman" w:hAnsi="Times New Roman"/>
          <w:sz w:val="28"/>
          <w:szCs w:val="28"/>
        </w:rPr>
        <w:t xml:space="preserve">                                 № 214-р</w:t>
      </w:r>
    </w:p>
    <w:p w:rsidR="00D475B1" w:rsidRPr="00F07F3B" w:rsidRDefault="00D475B1" w:rsidP="00D475B1">
      <w:pPr>
        <w:pStyle w:val="a4"/>
        <w:rPr>
          <w:rFonts w:ascii="Times New Roman" w:hAnsi="Times New Roman"/>
          <w:i/>
          <w:sz w:val="24"/>
          <w:szCs w:val="24"/>
        </w:rPr>
      </w:pPr>
      <w:proofErr w:type="spellStart"/>
      <w:r>
        <w:rPr>
          <w:rFonts w:ascii="Times New Roman" w:hAnsi="Times New Roman"/>
          <w:i/>
          <w:sz w:val="24"/>
          <w:szCs w:val="24"/>
        </w:rPr>
        <w:t>п.Горноправдинск</w:t>
      </w:r>
      <w:proofErr w:type="spellEnd"/>
    </w:p>
    <w:p w:rsidR="00D475B1" w:rsidRDefault="00D475B1" w:rsidP="00D475B1">
      <w:pPr>
        <w:pStyle w:val="a4"/>
        <w:jc w:val="both"/>
        <w:rPr>
          <w:rFonts w:ascii="Times New Roman" w:hAnsi="Times New Roman"/>
        </w:rPr>
      </w:pPr>
    </w:p>
    <w:p w:rsidR="00D475B1" w:rsidRPr="00B473EC" w:rsidRDefault="00D475B1" w:rsidP="00D475B1">
      <w:pPr>
        <w:pStyle w:val="a4"/>
        <w:jc w:val="both"/>
        <w:rPr>
          <w:rFonts w:ascii="Times New Roman" w:hAnsi="Times New Roman"/>
          <w:sz w:val="26"/>
          <w:szCs w:val="26"/>
        </w:rPr>
      </w:pPr>
      <w:r w:rsidRPr="00B473EC">
        <w:rPr>
          <w:rFonts w:ascii="Times New Roman" w:hAnsi="Times New Roman"/>
          <w:sz w:val="26"/>
          <w:szCs w:val="26"/>
        </w:rPr>
        <w:t>Об основных направлениях</w:t>
      </w:r>
    </w:p>
    <w:p w:rsidR="00D475B1" w:rsidRPr="00B473EC" w:rsidRDefault="00D475B1" w:rsidP="00D475B1">
      <w:pPr>
        <w:pStyle w:val="a4"/>
        <w:jc w:val="both"/>
        <w:rPr>
          <w:rFonts w:ascii="Times New Roman" w:hAnsi="Times New Roman"/>
          <w:sz w:val="26"/>
          <w:szCs w:val="26"/>
        </w:rPr>
      </w:pPr>
      <w:r w:rsidRPr="00B473EC">
        <w:rPr>
          <w:rFonts w:ascii="Times New Roman" w:hAnsi="Times New Roman"/>
          <w:sz w:val="26"/>
          <w:szCs w:val="26"/>
        </w:rPr>
        <w:t>налоговой и бюджетной политики</w:t>
      </w:r>
    </w:p>
    <w:p w:rsidR="00D475B1" w:rsidRPr="00B473EC" w:rsidRDefault="00D475B1" w:rsidP="00D475B1">
      <w:pPr>
        <w:pStyle w:val="a4"/>
        <w:jc w:val="both"/>
        <w:rPr>
          <w:rFonts w:ascii="Times New Roman" w:hAnsi="Times New Roman"/>
          <w:sz w:val="26"/>
          <w:szCs w:val="26"/>
        </w:rPr>
      </w:pPr>
      <w:r w:rsidRPr="00B473EC">
        <w:rPr>
          <w:rFonts w:ascii="Times New Roman" w:hAnsi="Times New Roman"/>
          <w:sz w:val="26"/>
          <w:szCs w:val="26"/>
        </w:rPr>
        <w:t>сельского поселения Горноправдинск</w:t>
      </w:r>
    </w:p>
    <w:p w:rsidR="00D475B1" w:rsidRPr="00B473EC" w:rsidRDefault="00D475B1" w:rsidP="00D475B1">
      <w:pPr>
        <w:pStyle w:val="a4"/>
        <w:jc w:val="both"/>
        <w:rPr>
          <w:rFonts w:ascii="Times New Roman" w:hAnsi="Times New Roman"/>
          <w:sz w:val="26"/>
          <w:szCs w:val="26"/>
        </w:rPr>
      </w:pPr>
      <w:r w:rsidRPr="00B473EC">
        <w:rPr>
          <w:rFonts w:ascii="Times New Roman" w:hAnsi="Times New Roman"/>
          <w:sz w:val="26"/>
          <w:szCs w:val="26"/>
        </w:rPr>
        <w:t>на 201</w:t>
      </w:r>
      <w:r>
        <w:rPr>
          <w:rFonts w:ascii="Times New Roman" w:hAnsi="Times New Roman"/>
          <w:sz w:val="26"/>
          <w:szCs w:val="26"/>
        </w:rPr>
        <w:t>9</w:t>
      </w:r>
      <w:r w:rsidRPr="00B473EC">
        <w:rPr>
          <w:rFonts w:ascii="Times New Roman" w:hAnsi="Times New Roman"/>
          <w:sz w:val="26"/>
          <w:szCs w:val="26"/>
        </w:rPr>
        <w:t xml:space="preserve"> год и плановый период</w:t>
      </w:r>
    </w:p>
    <w:p w:rsidR="00D475B1" w:rsidRPr="00B473EC" w:rsidRDefault="00D475B1" w:rsidP="00D475B1">
      <w:pPr>
        <w:pStyle w:val="a4"/>
        <w:jc w:val="both"/>
        <w:rPr>
          <w:rFonts w:ascii="Times New Roman" w:hAnsi="Times New Roman"/>
          <w:sz w:val="26"/>
          <w:szCs w:val="26"/>
        </w:rPr>
      </w:pPr>
      <w:r>
        <w:rPr>
          <w:rFonts w:ascii="Times New Roman" w:hAnsi="Times New Roman"/>
          <w:sz w:val="26"/>
          <w:szCs w:val="26"/>
        </w:rPr>
        <w:t>2020</w:t>
      </w:r>
      <w:r w:rsidRPr="00B473EC">
        <w:rPr>
          <w:rFonts w:ascii="Times New Roman" w:hAnsi="Times New Roman"/>
          <w:sz w:val="26"/>
          <w:szCs w:val="26"/>
        </w:rPr>
        <w:t xml:space="preserve"> и 20</w:t>
      </w:r>
      <w:r>
        <w:rPr>
          <w:rFonts w:ascii="Times New Roman" w:hAnsi="Times New Roman"/>
          <w:sz w:val="26"/>
          <w:szCs w:val="26"/>
        </w:rPr>
        <w:t>21</w:t>
      </w:r>
      <w:r w:rsidRPr="00B473EC">
        <w:rPr>
          <w:rFonts w:ascii="Times New Roman" w:hAnsi="Times New Roman"/>
          <w:sz w:val="26"/>
          <w:szCs w:val="26"/>
        </w:rPr>
        <w:t xml:space="preserve"> годов</w:t>
      </w:r>
    </w:p>
    <w:p w:rsidR="00D475B1" w:rsidRDefault="00D475B1" w:rsidP="00D475B1">
      <w:pPr>
        <w:pStyle w:val="a4"/>
        <w:jc w:val="both"/>
        <w:rPr>
          <w:rFonts w:ascii="Times New Roman" w:hAnsi="Times New Roman"/>
          <w:sz w:val="28"/>
          <w:szCs w:val="28"/>
        </w:rPr>
      </w:pPr>
    </w:p>
    <w:p w:rsidR="00D475B1" w:rsidRPr="00D057BB" w:rsidRDefault="00D475B1" w:rsidP="009D3788">
      <w:pPr>
        <w:ind w:firstLine="709"/>
        <w:jc w:val="both"/>
        <w:rPr>
          <w:sz w:val="26"/>
          <w:szCs w:val="26"/>
        </w:rPr>
      </w:pPr>
      <w:r w:rsidRPr="00D057BB">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Устава сельского поселения Горноправдинск, решение</w:t>
      </w:r>
      <w:r>
        <w:rPr>
          <w:sz w:val="26"/>
          <w:szCs w:val="26"/>
        </w:rPr>
        <w:t>м</w:t>
      </w:r>
      <w:r w:rsidRPr="00D057BB">
        <w:rPr>
          <w:sz w:val="26"/>
          <w:szCs w:val="26"/>
        </w:rPr>
        <w:t xml:space="preserve"> Совета депутатов сельского поселения Горноправдинск от 27.05.2015 № 68 «Об утверждении Положения об</w:t>
      </w:r>
      <w:r>
        <w:rPr>
          <w:sz w:val="26"/>
          <w:szCs w:val="26"/>
        </w:rPr>
        <w:t xml:space="preserve"> </w:t>
      </w:r>
      <w:r w:rsidRPr="00D057BB">
        <w:rPr>
          <w:sz w:val="26"/>
          <w:szCs w:val="26"/>
        </w:rPr>
        <w:t xml:space="preserve"> отдельных вопросах организации и</w:t>
      </w:r>
      <w:r>
        <w:rPr>
          <w:sz w:val="26"/>
          <w:szCs w:val="26"/>
        </w:rPr>
        <w:t xml:space="preserve"> </w:t>
      </w:r>
      <w:r w:rsidRPr="00D057BB">
        <w:rPr>
          <w:sz w:val="26"/>
          <w:szCs w:val="26"/>
        </w:rPr>
        <w:t xml:space="preserve"> осуществления бюджетного процесса в сельском поселении Горноправдинск</w:t>
      </w:r>
      <w:r>
        <w:rPr>
          <w:sz w:val="26"/>
          <w:szCs w:val="26"/>
        </w:rPr>
        <w:t>»,</w:t>
      </w:r>
      <w:r w:rsidRPr="00D057BB">
        <w:rPr>
          <w:sz w:val="26"/>
          <w:szCs w:val="26"/>
        </w:rPr>
        <w:t xml:space="preserve"> </w:t>
      </w:r>
      <w:hyperlink r:id="rId9" w:history="1">
        <w:r w:rsidRPr="00D057BB">
          <w:rPr>
            <w:sz w:val="26"/>
            <w:szCs w:val="26"/>
          </w:rPr>
          <w:t>постановлением</w:t>
        </w:r>
      </w:hyperlink>
      <w:r w:rsidRPr="00D057BB">
        <w:rPr>
          <w:sz w:val="26"/>
          <w:szCs w:val="26"/>
        </w:rPr>
        <w:t xml:space="preserve"> администрации сельского поселения Горноправдинск от 29 сентября 2015 года № 173 «О порядке составления проекта решения о бюджете сельского поселения Горноправдинск на очередной финансовый год и плановый период»:</w:t>
      </w:r>
    </w:p>
    <w:p w:rsidR="00D475B1" w:rsidRPr="00B473EC" w:rsidRDefault="00D475B1" w:rsidP="009D3788">
      <w:pPr>
        <w:pStyle w:val="ConsPlusNormal"/>
        <w:numPr>
          <w:ilvl w:val="0"/>
          <w:numId w:val="30"/>
        </w:numPr>
        <w:ind w:left="709" w:firstLine="0"/>
        <w:jc w:val="both"/>
        <w:rPr>
          <w:rFonts w:ascii="Times New Roman" w:hAnsi="Times New Roman"/>
          <w:sz w:val="26"/>
          <w:szCs w:val="26"/>
        </w:rPr>
      </w:pPr>
      <w:r w:rsidRPr="00B473EC">
        <w:rPr>
          <w:rFonts w:ascii="Times New Roman" w:hAnsi="Times New Roman"/>
          <w:sz w:val="26"/>
          <w:szCs w:val="26"/>
        </w:rPr>
        <w:t>Одобрить:</w:t>
      </w:r>
    </w:p>
    <w:p w:rsidR="00D475B1" w:rsidRPr="00B473EC" w:rsidRDefault="00D475B1" w:rsidP="009D3788">
      <w:pPr>
        <w:pStyle w:val="ConsPlusNormal"/>
        <w:numPr>
          <w:ilvl w:val="0"/>
          <w:numId w:val="41"/>
        </w:numPr>
        <w:ind w:left="0" w:firstLine="0"/>
        <w:jc w:val="both"/>
        <w:rPr>
          <w:rFonts w:ascii="Times New Roman" w:hAnsi="Times New Roman"/>
          <w:sz w:val="26"/>
          <w:szCs w:val="26"/>
        </w:rPr>
      </w:pPr>
      <w:r w:rsidRPr="00B473EC">
        <w:rPr>
          <w:rFonts w:ascii="Times New Roman" w:hAnsi="Times New Roman"/>
          <w:sz w:val="26"/>
          <w:szCs w:val="26"/>
        </w:rPr>
        <w:t xml:space="preserve">основные </w:t>
      </w:r>
      <w:hyperlink w:anchor="P30" w:history="1">
        <w:r w:rsidRPr="00B473EC">
          <w:rPr>
            <w:rFonts w:ascii="Times New Roman" w:hAnsi="Times New Roman"/>
            <w:sz w:val="26"/>
            <w:szCs w:val="26"/>
          </w:rPr>
          <w:t>направления</w:t>
        </w:r>
      </w:hyperlink>
      <w:r w:rsidRPr="00B473EC">
        <w:rPr>
          <w:rFonts w:ascii="Times New Roman" w:hAnsi="Times New Roman"/>
          <w:sz w:val="26"/>
          <w:szCs w:val="26"/>
        </w:rPr>
        <w:t xml:space="preserve"> налоговой и бюджетной политики сельского поселения Горноправдинск на 201</w:t>
      </w:r>
      <w:r>
        <w:rPr>
          <w:rFonts w:ascii="Times New Roman" w:hAnsi="Times New Roman"/>
          <w:sz w:val="26"/>
          <w:szCs w:val="26"/>
        </w:rPr>
        <w:t>9</w:t>
      </w:r>
      <w:r w:rsidRPr="00B473EC">
        <w:rPr>
          <w:rFonts w:ascii="Times New Roman" w:hAnsi="Times New Roman"/>
          <w:sz w:val="26"/>
          <w:szCs w:val="26"/>
        </w:rPr>
        <w:t xml:space="preserve"> год и на плановый период 20</w:t>
      </w:r>
      <w:r>
        <w:rPr>
          <w:rFonts w:ascii="Times New Roman" w:hAnsi="Times New Roman"/>
          <w:sz w:val="26"/>
          <w:szCs w:val="26"/>
        </w:rPr>
        <w:t>20</w:t>
      </w:r>
      <w:r w:rsidRPr="00B473EC">
        <w:rPr>
          <w:rFonts w:ascii="Times New Roman" w:hAnsi="Times New Roman"/>
          <w:sz w:val="26"/>
          <w:szCs w:val="26"/>
        </w:rPr>
        <w:t xml:space="preserve"> и 20</w:t>
      </w:r>
      <w:r>
        <w:rPr>
          <w:rFonts w:ascii="Times New Roman" w:hAnsi="Times New Roman"/>
          <w:sz w:val="26"/>
          <w:szCs w:val="26"/>
        </w:rPr>
        <w:t>21</w:t>
      </w:r>
      <w:r w:rsidRPr="00B473EC">
        <w:rPr>
          <w:rFonts w:ascii="Times New Roman" w:hAnsi="Times New Roman"/>
          <w:sz w:val="26"/>
          <w:szCs w:val="26"/>
        </w:rPr>
        <w:t xml:space="preserve"> годов согласно приложению 1;</w:t>
      </w:r>
    </w:p>
    <w:p w:rsidR="00D475B1" w:rsidRDefault="00D475B1" w:rsidP="009D3788">
      <w:pPr>
        <w:pStyle w:val="ConsPlusNormal"/>
        <w:numPr>
          <w:ilvl w:val="0"/>
          <w:numId w:val="41"/>
        </w:numPr>
        <w:ind w:left="0" w:firstLine="0"/>
        <w:jc w:val="both"/>
        <w:rPr>
          <w:rFonts w:ascii="Times New Roman" w:hAnsi="Times New Roman"/>
          <w:sz w:val="26"/>
          <w:szCs w:val="26"/>
        </w:rPr>
      </w:pPr>
      <w:r w:rsidRPr="00B473EC">
        <w:rPr>
          <w:rFonts w:ascii="Times New Roman" w:hAnsi="Times New Roman"/>
          <w:bCs/>
          <w:sz w:val="26"/>
          <w:szCs w:val="26"/>
        </w:rPr>
        <w:t>характеристики проекта решения совета Депутатов сельского поселения Горноправдинск о бюджете сельского поселения Горноправдинск на 201</w:t>
      </w:r>
      <w:r>
        <w:rPr>
          <w:rFonts w:ascii="Times New Roman" w:hAnsi="Times New Roman"/>
          <w:bCs/>
          <w:sz w:val="26"/>
          <w:szCs w:val="26"/>
        </w:rPr>
        <w:t>9</w:t>
      </w:r>
      <w:r w:rsidRPr="00B473EC">
        <w:rPr>
          <w:rFonts w:ascii="Times New Roman" w:hAnsi="Times New Roman"/>
          <w:bCs/>
          <w:sz w:val="26"/>
          <w:szCs w:val="26"/>
        </w:rPr>
        <w:t xml:space="preserve"> год и на плановый период 20</w:t>
      </w:r>
      <w:r>
        <w:rPr>
          <w:rFonts w:ascii="Times New Roman" w:hAnsi="Times New Roman"/>
          <w:bCs/>
          <w:sz w:val="26"/>
          <w:szCs w:val="26"/>
        </w:rPr>
        <w:t>20</w:t>
      </w:r>
      <w:r w:rsidRPr="00B473EC">
        <w:rPr>
          <w:rFonts w:ascii="Times New Roman" w:hAnsi="Times New Roman"/>
          <w:bCs/>
          <w:sz w:val="26"/>
          <w:szCs w:val="26"/>
        </w:rPr>
        <w:t xml:space="preserve"> и 20</w:t>
      </w:r>
      <w:r w:rsidR="00741261">
        <w:rPr>
          <w:rFonts w:ascii="Times New Roman" w:hAnsi="Times New Roman"/>
          <w:bCs/>
          <w:sz w:val="26"/>
          <w:szCs w:val="26"/>
        </w:rPr>
        <w:t>21</w:t>
      </w:r>
      <w:r w:rsidRPr="00B473EC">
        <w:rPr>
          <w:rFonts w:ascii="Times New Roman" w:hAnsi="Times New Roman"/>
          <w:bCs/>
          <w:sz w:val="26"/>
          <w:szCs w:val="26"/>
        </w:rPr>
        <w:t xml:space="preserve"> годов </w:t>
      </w:r>
      <w:r w:rsidRPr="00B473EC">
        <w:rPr>
          <w:rFonts w:ascii="Times New Roman" w:hAnsi="Times New Roman"/>
          <w:sz w:val="26"/>
          <w:szCs w:val="26"/>
        </w:rPr>
        <w:t>согласно приложению 2.</w:t>
      </w:r>
    </w:p>
    <w:p w:rsidR="00D475B1" w:rsidRPr="00B473EC" w:rsidRDefault="00D475B1" w:rsidP="009D3788">
      <w:pPr>
        <w:pStyle w:val="Style4"/>
        <w:widowControl/>
        <w:numPr>
          <w:ilvl w:val="0"/>
          <w:numId w:val="30"/>
        </w:numPr>
        <w:tabs>
          <w:tab w:val="left" w:pos="989"/>
        </w:tabs>
        <w:ind w:left="0" w:firstLine="709"/>
        <w:jc w:val="both"/>
        <w:rPr>
          <w:rStyle w:val="FontStyle17"/>
        </w:rPr>
      </w:pPr>
      <w:r>
        <w:rPr>
          <w:rStyle w:val="FontStyle17"/>
        </w:rPr>
        <w:t xml:space="preserve">      Структурным подразделениям администрации сельского поселения Горноправдинск</w:t>
      </w:r>
      <w:r w:rsidRPr="00B473EC">
        <w:rPr>
          <w:rStyle w:val="FontStyle17"/>
        </w:rPr>
        <w:t xml:space="preserve">  при составлении проекта бюджета сельского поселения Горноправдинск и планировании соответств</w:t>
      </w:r>
      <w:r>
        <w:rPr>
          <w:rStyle w:val="FontStyle17"/>
        </w:rPr>
        <w:t>ующих доходов и расходов на 2019 год и плановый период 2020</w:t>
      </w:r>
      <w:r w:rsidRPr="00B473EC">
        <w:rPr>
          <w:rStyle w:val="FontStyle17"/>
        </w:rPr>
        <w:t xml:space="preserve"> и 20</w:t>
      </w:r>
      <w:r>
        <w:rPr>
          <w:rStyle w:val="FontStyle17"/>
        </w:rPr>
        <w:t>21</w:t>
      </w:r>
      <w:r w:rsidRPr="00B473EC">
        <w:rPr>
          <w:rStyle w:val="FontStyle17"/>
        </w:rPr>
        <w:t xml:space="preserve"> годов руководствоваться одобренными основными направлениями налоговой и бюджетной политики сельского </w:t>
      </w:r>
      <w:r>
        <w:rPr>
          <w:rStyle w:val="FontStyle17"/>
        </w:rPr>
        <w:t>поселения Горноправдинск на 2019 год и плановый период 2020</w:t>
      </w:r>
      <w:r w:rsidRPr="00B473EC">
        <w:rPr>
          <w:rStyle w:val="FontStyle17"/>
        </w:rPr>
        <w:t xml:space="preserve"> и 20</w:t>
      </w:r>
      <w:r>
        <w:rPr>
          <w:rStyle w:val="FontStyle17"/>
        </w:rPr>
        <w:t>21</w:t>
      </w:r>
      <w:r w:rsidRPr="00B473EC">
        <w:rPr>
          <w:rStyle w:val="FontStyle17"/>
        </w:rPr>
        <w:t xml:space="preserve"> гг.</w:t>
      </w:r>
    </w:p>
    <w:p w:rsidR="00D475B1" w:rsidRPr="00B473EC" w:rsidRDefault="00D475B1" w:rsidP="00D475B1">
      <w:pPr>
        <w:pStyle w:val="ConsPlusNormal"/>
        <w:numPr>
          <w:ilvl w:val="0"/>
          <w:numId w:val="30"/>
        </w:numPr>
        <w:ind w:left="0" w:firstLine="709"/>
        <w:jc w:val="both"/>
        <w:rPr>
          <w:rFonts w:ascii="Times New Roman" w:hAnsi="Times New Roman"/>
          <w:sz w:val="26"/>
          <w:szCs w:val="26"/>
        </w:rPr>
      </w:pPr>
      <w:r w:rsidRPr="00B473EC">
        <w:rPr>
          <w:rFonts w:ascii="Times New Roman" w:hAnsi="Times New Roman"/>
          <w:sz w:val="26"/>
          <w:szCs w:val="26"/>
        </w:rPr>
        <w:t>Контроль за выполнением распоряжения возложить</w:t>
      </w:r>
      <w:r>
        <w:rPr>
          <w:rFonts w:ascii="Times New Roman" w:hAnsi="Times New Roman"/>
          <w:sz w:val="26"/>
          <w:szCs w:val="26"/>
        </w:rPr>
        <w:t xml:space="preserve"> на</w:t>
      </w:r>
      <w:r w:rsidRPr="00B473EC">
        <w:rPr>
          <w:rFonts w:ascii="Times New Roman" w:hAnsi="Times New Roman"/>
          <w:sz w:val="26"/>
          <w:szCs w:val="26"/>
        </w:rPr>
        <w:t xml:space="preserve"> начальника финансово-экономического отдела</w:t>
      </w:r>
      <w:r>
        <w:rPr>
          <w:rFonts w:ascii="Times New Roman" w:hAnsi="Times New Roman"/>
          <w:sz w:val="26"/>
          <w:szCs w:val="26"/>
        </w:rPr>
        <w:t xml:space="preserve"> администрации сельского поселения Горноправдинск.</w:t>
      </w:r>
      <w:r w:rsidRPr="00B473EC">
        <w:rPr>
          <w:rFonts w:ascii="Times New Roman" w:hAnsi="Times New Roman"/>
          <w:sz w:val="26"/>
          <w:szCs w:val="26"/>
        </w:rPr>
        <w:t xml:space="preserve"> </w:t>
      </w:r>
    </w:p>
    <w:p w:rsidR="009D3788" w:rsidRDefault="009D3788" w:rsidP="00D475B1">
      <w:pPr>
        <w:pStyle w:val="a4"/>
        <w:jc w:val="both"/>
        <w:rPr>
          <w:rFonts w:ascii="Times New Roman" w:hAnsi="Times New Roman"/>
          <w:sz w:val="26"/>
          <w:szCs w:val="26"/>
        </w:rPr>
      </w:pPr>
    </w:p>
    <w:p w:rsidR="00D475B1" w:rsidRDefault="00D475B1" w:rsidP="00D475B1">
      <w:pPr>
        <w:pStyle w:val="a4"/>
        <w:jc w:val="both"/>
        <w:rPr>
          <w:rFonts w:ascii="Times New Roman" w:hAnsi="Times New Roman"/>
          <w:sz w:val="26"/>
          <w:szCs w:val="26"/>
        </w:rPr>
      </w:pPr>
      <w:r w:rsidRPr="00B473EC">
        <w:rPr>
          <w:rFonts w:ascii="Times New Roman" w:hAnsi="Times New Roman"/>
          <w:sz w:val="26"/>
          <w:szCs w:val="26"/>
        </w:rPr>
        <w:t>Глава</w:t>
      </w:r>
      <w:r>
        <w:rPr>
          <w:rFonts w:ascii="Times New Roman" w:hAnsi="Times New Roman"/>
          <w:sz w:val="26"/>
          <w:szCs w:val="26"/>
        </w:rPr>
        <w:t xml:space="preserve"> </w:t>
      </w:r>
      <w:r w:rsidRPr="00B473EC">
        <w:rPr>
          <w:rFonts w:ascii="Times New Roman" w:hAnsi="Times New Roman"/>
          <w:sz w:val="26"/>
          <w:szCs w:val="26"/>
        </w:rPr>
        <w:t xml:space="preserve">сельского поселения </w:t>
      </w:r>
      <w:proofErr w:type="spellStart"/>
      <w:r w:rsidRPr="00B473EC">
        <w:rPr>
          <w:rFonts w:ascii="Times New Roman" w:hAnsi="Times New Roman"/>
          <w:sz w:val="26"/>
          <w:szCs w:val="26"/>
        </w:rPr>
        <w:t>Горноправдинск</w:t>
      </w:r>
      <w:proofErr w:type="spellEnd"/>
      <w:r w:rsidRPr="00B473EC">
        <w:rPr>
          <w:rFonts w:ascii="Times New Roman" w:hAnsi="Times New Roman"/>
          <w:sz w:val="26"/>
          <w:szCs w:val="26"/>
        </w:rPr>
        <w:t xml:space="preserve">                             </w:t>
      </w:r>
      <w:r>
        <w:rPr>
          <w:rFonts w:ascii="Times New Roman" w:hAnsi="Times New Roman"/>
          <w:sz w:val="26"/>
          <w:szCs w:val="26"/>
        </w:rPr>
        <w:t xml:space="preserve">              </w:t>
      </w:r>
      <w:r w:rsidR="00BB654D">
        <w:rPr>
          <w:rFonts w:ascii="Times New Roman" w:hAnsi="Times New Roman"/>
          <w:sz w:val="26"/>
          <w:szCs w:val="26"/>
        </w:rPr>
        <w:t>О.С. Садков</w:t>
      </w:r>
    </w:p>
    <w:p w:rsidR="00867A20" w:rsidRPr="000D2B2D" w:rsidRDefault="00A75FC7" w:rsidP="003D154E">
      <w:pPr>
        <w:pStyle w:val="ConsPlusTitle"/>
        <w:jc w:val="right"/>
        <w:rPr>
          <w:rFonts w:ascii="Times New Roman" w:hAnsi="Times New Roman" w:cs="Times New Roman"/>
          <w:b w:val="0"/>
          <w:sz w:val="28"/>
          <w:szCs w:val="28"/>
        </w:rPr>
      </w:pPr>
      <w:bookmarkStart w:id="0" w:name="_GoBack"/>
      <w:bookmarkEnd w:id="0"/>
      <w:r w:rsidRPr="000D2B2D">
        <w:rPr>
          <w:rFonts w:ascii="Times New Roman" w:hAnsi="Times New Roman" w:cs="Times New Roman"/>
          <w:b w:val="0"/>
          <w:sz w:val="28"/>
          <w:szCs w:val="28"/>
        </w:rPr>
        <w:lastRenderedPageBreak/>
        <w:t>Приложение</w:t>
      </w:r>
      <w:r w:rsidR="00D33BF5">
        <w:rPr>
          <w:rFonts w:ascii="Times New Roman" w:hAnsi="Times New Roman" w:cs="Times New Roman"/>
          <w:b w:val="0"/>
          <w:sz w:val="28"/>
          <w:szCs w:val="28"/>
        </w:rPr>
        <w:t xml:space="preserve"> 1</w:t>
      </w:r>
    </w:p>
    <w:p w:rsidR="00867A20" w:rsidRPr="000D2B2D" w:rsidRDefault="0003158D" w:rsidP="003D154E">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w:t>
      </w:r>
      <w:r w:rsidR="00867A20" w:rsidRPr="000D2B2D">
        <w:rPr>
          <w:rFonts w:ascii="Times New Roman" w:hAnsi="Times New Roman" w:cs="Times New Roman"/>
          <w:b w:val="0"/>
          <w:sz w:val="28"/>
          <w:szCs w:val="28"/>
        </w:rPr>
        <w:t xml:space="preserve"> распоряжению администрации</w:t>
      </w:r>
    </w:p>
    <w:p w:rsidR="00867A20" w:rsidRPr="000D2B2D" w:rsidRDefault="008126B4" w:rsidP="003D154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r w:rsidR="00BB654D">
        <w:rPr>
          <w:rFonts w:ascii="Times New Roman" w:hAnsi="Times New Roman" w:cs="Times New Roman"/>
          <w:b w:val="0"/>
          <w:sz w:val="28"/>
          <w:szCs w:val="28"/>
        </w:rPr>
        <w:t>Горноправдинск</w:t>
      </w:r>
    </w:p>
    <w:p w:rsidR="00867A20" w:rsidRDefault="0007530A" w:rsidP="003D154E">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 xml:space="preserve">от </w:t>
      </w:r>
      <w:r w:rsidR="00BB654D">
        <w:rPr>
          <w:rFonts w:ascii="Times New Roman" w:hAnsi="Times New Roman" w:cs="Times New Roman"/>
          <w:b w:val="0"/>
          <w:sz w:val="28"/>
          <w:szCs w:val="28"/>
        </w:rPr>
        <w:t>09</w:t>
      </w:r>
      <w:r w:rsidR="000432A1" w:rsidRPr="000D2B2D">
        <w:rPr>
          <w:rFonts w:ascii="Times New Roman" w:hAnsi="Times New Roman" w:cs="Times New Roman"/>
          <w:b w:val="0"/>
          <w:sz w:val="28"/>
          <w:szCs w:val="28"/>
        </w:rPr>
        <w:t>.</w:t>
      </w:r>
      <w:r w:rsidR="008126B4">
        <w:rPr>
          <w:rFonts w:ascii="Times New Roman" w:hAnsi="Times New Roman" w:cs="Times New Roman"/>
          <w:b w:val="0"/>
          <w:sz w:val="28"/>
          <w:szCs w:val="28"/>
        </w:rPr>
        <w:t>11</w:t>
      </w:r>
      <w:r w:rsidR="000432A1" w:rsidRPr="000D2B2D">
        <w:rPr>
          <w:rFonts w:ascii="Times New Roman" w:hAnsi="Times New Roman" w:cs="Times New Roman"/>
          <w:b w:val="0"/>
          <w:sz w:val="28"/>
          <w:szCs w:val="28"/>
        </w:rPr>
        <w:t>.201</w:t>
      </w:r>
      <w:r w:rsidR="009C2FCD">
        <w:rPr>
          <w:rFonts w:ascii="Times New Roman" w:hAnsi="Times New Roman" w:cs="Times New Roman"/>
          <w:b w:val="0"/>
          <w:sz w:val="28"/>
          <w:szCs w:val="28"/>
        </w:rPr>
        <w:t>8</w:t>
      </w:r>
      <w:r w:rsidR="000D2B2D" w:rsidRPr="000D2B2D">
        <w:rPr>
          <w:rFonts w:ascii="Times New Roman" w:hAnsi="Times New Roman" w:cs="Times New Roman"/>
          <w:b w:val="0"/>
          <w:sz w:val="28"/>
          <w:szCs w:val="28"/>
        </w:rPr>
        <w:t xml:space="preserve"> </w:t>
      </w:r>
      <w:r w:rsidRPr="000D2B2D">
        <w:rPr>
          <w:rFonts w:ascii="Times New Roman" w:hAnsi="Times New Roman" w:cs="Times New Roman"/>
          <w:b w:val="0"/>
          <w:sz w:val="28"/>
          <w:szCs w:val="28"/>
        </w:rPr>
        <w:t>№</w:t>
      </w:r>
      <w:r w:rsidR="00762711" w:rsidRPr="000D2B2D">
        <w:rPr>
          <w:rFonts w:ascii="Times New Roman" w:hAnsi="Times New Roman" w:cs="Times New Roman"/>
          <w:b w:val="0"/>
          <w:sz w:val="28"/>
          <w:szCs w:val="28"/>
        </w:rPr>
        <w:t xml:space="preserve"> </w:t>
      </w:r>
      <w:r w:rsidR="00BB654D">
        <w:rPr>
          <w:rFonts w:ascii="Times New Roman" w:hAnsi="Times New Roman" w:cs="Times New Roman"/>
          <w:b w:val="0"/>
          <w:sz w:val="28"/>
          <w:szCs w:val="28"/>
        </w:rPr>
        <w:t>214-р</w:t>
      </w:r>
    </w:p>
    <w:p w:rsidR="00583875" w:rsidRPr="005F5684" w:rsidRDefault="00583875" w:rsidP="003D154E">
      <w:pPr>
        <w:jc w:val="center"/>
        <w:rPr>
          <w:bCs/>
          <w:sz w:val="28"/>
          <w:szCs w:val="28"/>
        </w:rPr>
      </w:pPr>
    </w:p>
    <w:p w:rsidR="00583875" w:rsidRPr="00972480" w:rsidRDefault="00583875" w:rsidP="003D154E">
      <w:pPr>
        <w:jc w:val="center"/>
        <w:rPr>
          <w:bCs/>
          <w:sz w:val="28"/>
          <w:szCs w:val="28"/>
        </w:rPr>
      </w:pPr>
      <w:r w:rsidRPr="00972480">
        <w:rPr>
          <w:bCs/>
          <w:sz w:val="28"/>
          <w:szCs w:val="28"/>
        </w:rPr>
        <w:t>Основные направления</w:t>
      </w:r>
    </w:p>
    <w:p w:rsidR="00583875" w:rsidRPr="00972480" w:rsidRDefault="00583875" w:rsidP="003D154E">
      <w:pPr>
        <w:jc w:val="center"/>
        <w:rPr>
          <w:bCs/>
          <w:sz w:val="28"/>
          <w:szCs w:val="28"/>
        </w:rPr>
      </w:pPr>
      <w:r w:rsidRPr="00972480">
        <w:rPr>
          <w:bCs/>
          <w:sz w:val="28"/>
          <w:szCs w:val="28"/>
        </w:rPr>
        <w:t>налоговой и бюджетной политики</w:t>
      </w:r>
    </w:p>
    <w:p w:rsidR="00583875" w:rsidRPr="00972480" w:rsidRDefault="00583875" w:rsidP="003D154E">
      <w:pPr>
        <w:jc w:val="center"/>
        <w:rPr>
          <w:bCs/>
          <w:sz w:val="28"/>
          <w:szCs w:val="28"/>
        </w:rPr>
      </w:pPr>
      <w:r>
        <w:rPr>
          <w:bCs/>
          <w:sz w:val="28"/>
          <w:szCs w:val="28"/>
        </w:rPr>
        <w:t xml:space="preserve">сельского поселения </w:t>
      </w:r>
      <w:r w:rsidR="00DD39B4">
        <w:rPr>
          <w:bCs/>
          <w:sz w:val="28"/>
          <w:szCs w:val="28"/>
        </w:rPr>
        <w:t>Горноправдинск</w:t>
      </w:r>
    </w:p>
    <w:p w:rsidR="00583875" w:rsidRPr="00972480" w:rsidRDefault="00583875" w:rsidP="003D154E">
      <w:pPr>
        <w:jc w:val="center"/>
        <w:rPr>
          <w:bCs/>
          <w:sz w:val="28"/>
          <w:szCs w:val="28"/>
        </w:rPr>
      </w:pPr>
      <w:r>
        <w:rPr>
          <w:bCs/>
          <w:sz w:val="28"/>
          <w:szCs w:val="28"/>
        </w:rPr>
        <w:t>на 201</w:t>
      </w:r>
      <w:r w:rsidR="009C2FCD">
        <w:rPr>
          <w:bCs/>
          <w:sz w:val="28"/>
          <w:szCs w:val="28"/>
        </w:rPr>
        <w:t>9</w:t>
      </w:r>
      <w:r w:rsidRPr="00972480">
        <w:rPr>
          <w:bCs/>
          <w:sz w:val="28"/>
          <w:szCs w:val="28"/>
        </w:rPr>
        <w:t xml:space="preserve"> год и на плановый период 20</w:t>
      </w:r>
      <w:r w:rsidR="009C2FCD">
        <w:rPr>
          <w:bCs/>
          <w:sz w:val="28"/>
          <w:szCs w:val="28"/>
        </w:rPr>
        <w:t>20</w:t>
      </w:r>
      <w:r w:rsidRPr="00972480">
        <w:rPr>
          <w:bCs/>
          <w:sz w:val="28"/>
          <w:szCs w:val="28"/>
        </w:rPr>
        <w:t xml:space="preserve"> и 20</w:t>
      </w:r>
      <w:r>
        <w:rPr>
          <w:bCs/>
          <w:sz w:val="28"/>
          <w:szCs w:val="28"/>
        </w:rPr>
        <w:t>2</w:t>
      </w:r>
      <w:r w:rsidR="009C2FCD">
        <w:rPr>
          <w:bCs/>
          <w:sz w:val="28"/>
          <w:szCs w:val="28"/>
        </w:rPr>
        <w:t>1</w:t>
      </w:r>
      <w:r w:rsidRPr="00972480">
        <w:rPr>
          <w:bCs/>
          <w:sz w:val="28"/>
          <w:szCs w:val="28"/>
        </w:rPr>
        <w:t xml:space="preserve"> годов</w:t>
      </w:r>
    </w:p>
    <w:p w:rsidR="00583875" w:rsidRPr="005F5684" w:rsidRDefault="00583875" w:rsidP="003D154E">
      <w:pPr>
        <w:jc w:val="center"/>
        <w:rPr>
          <w:bCs/>
          <w:sz w:val="28"/>
          <w:szCs w:val="28"/>
        </w:rPr>
      </w:pPr>
    </w:p>
    <w:p w:rsidR="00583875" w:rsidRPr="005A21D5" w:rsidRDefault="00583875" w:rsidP="003D154E">
      <w:pPr>
        <w:ind w:firstLine="709"/>
        <w:jc w:val="both"/>
        <w:rPr>
          <w:sz w:val="28"/>
          <w:szCs w:val="28"/>
        </w:rPr>
      </w:pPr>
      <w:r w:rsidRPr="005A21D5">
        <w:rPr>
          <w:bCs/>
          <w:sz w:val="28"/>
          <w:szCs w:val="28"/>
        </w:rPr>
        <w:t xml:space="preserve">Основные направления </w:t>
      </w:r>
      <w:r w:rsidRPr="002D6631">
        <w:rPr>
          <w:bCs/>
          <w:sz w:val="28"/>
          <w:szCs w:val="28"/>
        </w:rPr>
        <w:t xml:space="preserve">налоговой и бюджетной политики </w:t>
      </w:r>
      <w:r>
        <w:rPr>
          <w:bCs/>
          <w:sz w:val="28"/>
          <w:szCs w:val="28"/>
        </w:rPr>
        <w:t xml:space="preserve">сельского поселения </w:t>
      </w:r>
      <w:r w:rsidR="00BB654D">
        <w:rPr>
          <w:bCs/>
          <w:sz w:val="28"/>
          <w:szCs w:val="28"/>
        </w:rPr>
        <w:t>Горноправдинск</w:t>
      </w:r>
      <w:r w:rsidRPr="002D6631">
        <w:rPr>
          <w:sz w:val="28"/>
          <w:szCs w:val="28"/>
        </w:rPr>
        <w:t xml:space="preserve"> (далее </w:t>
      </w:r>
      <w:r>
        <w:rPr>
          <w:sz w:val="28"/>
          <w:szCs w:val="28"/>
        </w:rPr>
        <w:t>сельское поселение</w:t>
      </w:r>
      <w:r w:rsidRPr="002D6631">
        <w:rPr>
          <w:sz w:val="28"/>
          <w:szCs w:val="28"/>
        </w:rPr>
        <w:t>) на</w:t>
      </w:r>
      <w:r w:rsidR="009C2FCD">
        <w:rPr>
          <w:sz w:val="28"/>
          <w:szCs w:val="28"/>
        </w:rPr>
        <w:t xml:space="preserve"> 2019</w:t>
      </w:r>
      <w:r>
        <w:rPr>
          <w:sz w:val="28"/>
          <w:szCs w:val="28"/>
        </w:rPr>
        <w:t xml:space="preserve"> год и на плановый период 20</w:t>
      </w:r>
      <w:r w:rsidR="009C2FCD">
        <w:rPr>
          <w:sz w:val="28"/>
          <w:szCs w:val="28"/>
        </w:rPr>
        <w:t>20</w:t>
      </w:r>
      <w:r w:rsidRPr="005A21D5">
        <w:rPr>
          <w:sz w:val="28"/>
          <w:szCs w:val="28"/>
        </w:rPr>
        <w:t xml:space="preserve"> и 20</w:t>
      </w:r>
      <w:r>
        <w:rPr>
          <w:sz w:val="28"/>
          <w:szCs w:val="28"/>
        </w:rPr>
        <w:t>2</w:t>
      </w:r>
      <w:r w:rsidR="009C2FCD">
        <w:rPr>
          <w:sz w:val="28"/>
          <w:szCs w:val="28"/>
        </w:rPr>
        <w:t>1</w:t>
      </w:r>
      <w:r w:rsidRPr="005A21D5">
        <w:rPr>
          <w:sz w:val="28"/>
          <w:szCs w:val="28"/>
        </w:rPr>
        <w:t xml:space="preserve"> годов разработаны в соответствии со</w:t>
      </w:r>
      <w:r>
        <w:rPr>
          <w:sz w:val="28"/>
          <w:szCs w:val="28"/>
        </w:rPr>
        <w:t xml:space="preserve"> статьёй 172 Б</w:t>
      </w:r>
      <w:r w:rsidRPr="005A21D5">
        <w:rPr>
          <w:sz w:val="28"/>
          <w:szCs w:val="28"/>
        </w:rPr>
        <w:t>юджетного кодекса Российской Федерации.</w:t>
      </w:r>
    </w:p>
    <w:p w:rsidR="00583875" w:rsidRPr="00E70578" w:rsidRDefault="00583875" w:rsidP="003D154E">
      <w:pPr>
        <w:widowControl/>
        <w:ind w:firstLine="720"/>
        <w:jc w:val="both"/>
        <w:rPr>
          <w:rFonts w:eastAsia="Courier New"/>
          <w:sz w:val="28"/>
          <w:szCs w:val="28"/>
        </w:rPr>
      </w:pPr>
      <w:r w:rsidRPr="005930AC">
        <w:rPr>
          <w:rFonts w:eastAsia="Courier New"/>
          <w:sz w:val="28"/>
          <w:szCs w:val="28"/>
        </w:rPr>
        <w:t xml:space="preserve">При их подготовке учтены положения Послания Президента Российской Федерации Федеральному Собранию Российской Федерации </w:t>
      </w:r>
      <w:r>
        <w:rPr>
          <w:rFonts w:eastAsia="Courier New"/>
          <w:sz w:val="28"/>
          <w:szCs w:val="28"/>
        </w:rPr>
        <w:t xml:space="preserve">    </w:t>
      </w:r>
      <w:r w:rsidR="00BC701A">
        <w:rPr>
          <w:rFonts w:eastAsia="Courier New"/>
          <w:sz w:val="28"/>
          <w:szCs w:val="28"/>
        </w:rPr>
        <w:t>от 1 марта</w:t>
      </w:r>
      <w:r w:rsidRPr="005930AC">
        <w:rPr>
          <w:rFonts w:eastAsia="Courier New"/>
          <w:sz w:val="28"/>
          <w:szCs w:val="28"/>
        </w:rPr>
        <w:t xml:space="preserve"> 201</w:t>
      </w:r>
      <w:r w:rsidR="00BC701A">
        <w:rPr>
          <w:rFonts w:eastAsia="Courier New"/>
          <w:sz w:val="28"/>
          <w:szCs w:val="28"/>
        </w:rPr>
        <w:t>8</w:t>
      </w:r>
      <w:r w:rsidRPr="005930AC">
        <w:rPr>
          <w:rFonts w:eastAsia="Courier New"/>
          <w:sz w:val="28"/>
          <w:szCs w:val="28"/>
        </w:rPr>
        <w:t xml:space="preserve"> года,</w:t>
      </w:r>
      <w:r w:rsidRPr="005930AC">
        <w:rPr>
          <w:rFonts w:eastAsia="Courier New"/>
          <w:bCs/>
          <w:sz w:val="28"/>
          <w:szCs w:val="28"/>
        </w:rPr>
        <w:t xml:space="preserve"> </w:t>
      </w:r>
      <w:r w:rsidRPr="005930AC">
        <w:rPr>
          <w:rFonts w:eastAsia="Courier New"/>
          <w:sz w:val="28"/>
          <w:szCs w:val="28"/>
        </w:rPr>
        <w:t xml:space="preserve">указов Президента Российской Федерации </w:t>
      </w:r>
      <w:r>
        <w:rPr>
          <w:rFonts w:eastAsia="Courier New"/>
          <w:sz w:val="28"/>
          <w:szCs w:val="28"/>
        </w:rPr>
        <w:t xml:space="preserve">                </w:t>
      </w:r>
      <w:r w:rsidRPr="005930AC">
        <w:rPr>
          <w:rFonts w:eastAsia="Courier New"/>
          <w:sz w:val="28"/>
          <w:szCs w:val="28"/>
        </w:rPr>
        <w:t xml:space="preserve">от 2012 года, </w:t>
      </w:r>
      <w:r w:rsidR="00580215">
        <w:rPr>
          <w:rFonts w:eastAsia="Courier New"/>
          <w:sz w:val="28"/>
          <w:szCs w:val="28"/>
        </w:rPr>
        <w:t>Указа Президента Российской Федерации от 7 мая 2018 года № 204 «О национальных целях и стратегических</w:t>
      </w:r>
      <w:r w:rsidR="001E1297">
        <w:rPr>
          <w:rFonts w:eastAsia="Courier New"/>
          <w:sz w:val="28"/>
          <w:szCs w:val="28"/>
        </w:rPr>
        <w:t xml:space="preserve"> задачах развития Российской Федерации на период до 2024 года», </w:t>
      </w:r>
      <w:r w:rsidRPr="005930AC">
        <w:rPr>
          <w:rFonts w:eastAsia="Courier New"/>
          <w:sz w:val="28"/>
          <w:szCs w:val="28"/>
        </w:rPr>
        <w:t>Основных направлений бюджетной, налоговой и таможенно-тарифной политики Российской Федерации на 201</w:t>
      </w:r>
      <w:r w:rsidR="00B7661E">
        <w:rPr>
          <w:rFonts w:eastAsia="Courier New"/>
          <w:sz w:val="28"/>
          <w:szCs w:val="28"/>
        </w:rPr>
        <w:t>9</w:t>
      </w:r>
      <w:r w:rsidRPr="005930AC">
        <w:rPr>
          <w:rFonts w:eastAsia="Courier New"/>
          <w:sz w:val="28"/>
          <w:szCs w:val="28"/>
        </w:rPr>
        <w:t xml:space="preserve"> год и на плановый период 20</w:t>
      </w:r>
      <w:r w:rsidR="00B7661E">
        <w:rPr>
          <w:rFonts w:eastAsia="Courier New"/>
          <w:sz w:val="28"/>
          <w:szCs w:val="28"/>
        </w:rPr>
        <w:t>20</w:t>
      </w:r>
      <w:r w:rsidRPr="005930AC">
        <w:rPr>
          <w:rFonts w:eastAsia="Courier New"/>
          <w:sz w:val="28"/>
          <w:szCs w:val="28"/>
        </w:rPr>
        <w:t xml:space="preserve"> и 202</w:t>
      </w:r>
      <w:r w:rsidR="00B7661E">
        <w:rPr>
          <w:rFonts w:eastAsia="Courier New"/>
          <w:sz w:val="28"/>
          <w:szCs w:val="28"/>
        </w:rPr>
        <w:t>1</w:t>
      </w:r>
      <w:r w:rsidRPr="005930AC">
        <w:rPr>
          <w:rFonts w:eastAsia="Courier New"/>
          <w:sz w:val="28"/>
          <w:szCs w:val="28"/>
        </w:rPr>
        <w:t xml:space="preserve"> годов, </w:t>
      </w:r>
      <w:r w:rsidRPr="009243D5">
        <w:rPr>
          <w:rFonts w:eastAsia="Courier New"/>
          <w:sz w:val="28"/>
          <w:szCs w:val="28"/>
        </w:rPr>
        <w:t>основных направлений налоговой, бюджетной и долговой политики Ханты-Мансийского автономного округа-Югры на 201</w:t>
      </w:r>
      <w:r w:rsidR="00B7661E" w:rsidRPr="009243D5">
        <w:rPr>
          <w:rFonts w:eastAsia="Courier New"/>
          <w:sz w:val="28"/>
          <w:szCs w:val="28"/>
        </w:rPr>
        <w:t>9 год и на плановый период 2020</w:t>
      </w:r>
      <w:r w:rsidRPr="009243D5">
        <w:rPr>
          <w:rFonts w:eastAsia="Courier New"/>
          <w:sz w:val="28"/>
          <w:szCs w:val="28"/>
        </w:rPr>
        <w:t xml:space="preserve"> и 202</w:t>
      </w:r>
      <w:r w:rsidR="00B7661E" w:rsidRPr="009243D5">
        <w:rPr>
          <w:rFonts w:eastAsia="Courier New"/>
          <w:sz w:val="28"/>
          <w:szCs w:val="28"/>
        </w:rPr>
        <w:t>1</w:t>
      </w:r>
      <w:r w:rsidRPr="009243D5">
        <w:rPr>
          <w:rFonts w:eastAsia="Courier New"/>
          <w:sz w:val="28"/>
          <w:szCs w:val="28"/>
        </w:rPr>
        <w:t xml:space="preserve"> годов,</w:t>
      </w:r>
      <w:r w:rsidR="009243D5" w:rsidRPr="009243D5">
        <w:rPr>
          <w:rFonts w:eastAsia="Courier New"/>
          <w:sz w:val="28"/>
          <w:szCs w:val="28"/>
        </w:rPr>
        <w:t xml:space="preserve"> основных направлений бюджетной и налоговой политики Ханты-Мансийского района на 2019 год и на плановый период 2020 и 2021 годов,</w:t>
      </w:r>
      <w:r w:rsidR="00141751" w:rsidRPr="009243D5">
        <w:rPr>
          <w:rFonts w:eastAsia="Courier New"/>
          <w:sz w:val="28"/>
          <w:szCs w:val="28"/>
        </w:rPr>
        <w:t xml:space="preserve"> </w:t>
      </w:r>
      <w:r w:rsidR="00BB654D" w:rsidRPr="009243D5">
        <w:rPr>
          <w:rFonts w:eastAsia="Courier New"/>
          <w:sz w:val="28"/>
          <w:szCs w:val="28"/>
        </w:rPr>
        <w:t>постановления</w:t>
      </w:r>
      <w:r w:rsidR="00141751" w:rsidRPr="009243D5">
        <w:rPr>
          <w:rFonts w:eastAsia="Courier New"/>
          <w:sz w:val="28"/>
          <w:szCs w:val="28"/>
        </w:rPr>
        <w:t xml:space="preserve"> </w:t>
      </w:r>
      <w:r w:rsidRPr="009243D5">
        <w:rPr>
          <w:rFonts w:eastAsia="Courier New"/>
          <w:sz w:val="28"/>
          <w:szCs w:val="28"/>
        </w:rPr>
        <w:t xml:space="preserve"> администрации сельского поселения </w:t>
      </w:r>
      <w:r w:rsidR="00BB654D" w:rsidRPr="009243D5">
        <w:rPr>
          <w:rFonts w:eastAsia="Courier New"/>
          <w:sz w:val="28"/>
          <w:szCs w:val="28"/>
        </w:rPr>
        <w:t>Горноправдинск</w:t>
      </w:r>
      <w:r w:rsidRPr="009243D5">
        <w:rPr>
          <w:rFonts w:eastAsia="Courier New"/>
          <w:sz w:val="28"/>
          <w:szCs w:val="28"/>
        </w:rPr>
        <w:t xml:space="preserve"> от </w:t>
      </w:r>
      <w:r w:rsidR="00BB654D" w:rsidRPr="009243D5">
        <w:rPr>
          <w:rFonts w:eastAsia="Courier New"/>
          <w:sz w:val="28"/>
          <w:szCs w:val="28"/>
        </w:rPr>
        <w:t>25</w:t>
      </w:r>
      <w:r w:rsidRPr="009243D5">
        <w:rPr>
          <w:rFonts w:eastAsia="Courier New"/>
          <w:sz w:val="28"/>
          <w:szCs w:val="28"/>
        </w:rPr>
        <w:t xml:space="preserve"> октября 201</w:t>
      </w:r>
      <w:r w:rsidR="00E70578" w:rsidRPr="009243D5">
        <w:rPr>
          <w:rFonts w:eastAsia="Courier New"/>
          <w:sz w:val="28"/>
          <w:szCs w:val="28"/>
        </w:rPr>
        <w:t>8</w:t>
      </w:r>
      <w:r w:rsidRPr="009243D5">
        <w:rPr>
          <w:rFonts w:eastAsia="Courier New"/>
          <w:sz w:val="28"/>
          <w:szCs w:val="28"/>
        </w:rPr>
        <w:t xml:space="preserve"> года № 1</w:t>
      </w:r>
      <w:r w:rsidR="00BB654D" w:rsidRPr="009243D5">
        <w:rPr>
          <w:rFonts w:eastAsia="Courier New"/>
          <w:sz w:val="28"/>
          <w:szCs w:val="28"/>
        </w:rPr>
        <w:t>47</w:t>
      </w:r>
      <w:r w:rsidRPr="009243D5">
        <w:rPr>
          <w:rFonts w:eastAsia="Courier New"/>
          <w:sz w:val="28"/>
          <w:szCs w:val="28"/>
        </w:rPr>
        <w:t xml:space="preserve"> «О прогнозе социально</w:t>
      </w:r>
      <w:r w:rsidRPr="00E70578">
        <w:rPr>
          <w:rFonts w:eastAsia="Courier New"/>
          <w:sz w:val="28"/>
          <w:szCs w:val="28"/>
        </w:rPr>
        <w:t xml:space="preserve">-экономического развития сельского поселения </w:t>
      </w:r>
      <w:r w:rsidR="00BB654D">
        <w:rPr>
          <w:rFonts w:eastAsia="Courier New"/>
          <w:sz w:val="28"/>
          <w:szCs w:val="28"/>
        </w:rPr>
        <w:t>Горноправдинск</w:t>
      </w:r>
      <w:r w:rsidRPr="00E70578">
        <w:rPr>
          <w:rFonts w:eastAsia="Courier New"/>
          <w:sz w:val="28"/>
          <w:szCs w:val="28"/>
        </w:rPr>
        <w:t xml:space="preserve"> на 201</w:t>
      </w:r>
      <w:r w:rsidR="00141751" w:rsidRPr="00E70578">
        <w:rPr>
          <w:rFonts w:eastAsia="Courier New"/>
          <w:sz w:val="28"/>
          <w:szCs w:val="28"/>
        </w:rPr>
        <w:t>9 год и плановый период 2020</w:t>
      </w:r>
      <w:r w:rsidRPr="00E70578">
        <w:rPr>
          <w:rFonts w:eastAsia="Courier New"/>
          <w:sz w:val="28"/>
          <w:szCs w:val="28"/>
        </w:rPr>
        <w:t xml:space="preserve"> – 202</w:t>
      </w:r>
      <w:r w:rsidR="00141751" w:rsidRPr="00E70578">
        <w:rPr>
          <w:rFonts w:eastAsia="Courier New"/>
          <w:sz w:val="28"/>
          <w:szCs w:val="28"/>
        </w:rPr>
        <w:t>1</w:t>
      </w:r>
      <w:r w:rsidRPr="00E70578">
        <w:rPr>
          <w:rFonts w:eastAsia="Courier New"/>
          <w:sz w:val="28"/>
          <w:szCs w:val="28"/>
        </w:rPr>
        <w:t xml:space="preserve"> годов». </w:t>
      </w:r>
    </w:p>
    <w:p w:rsidR="00715A74" w:rsidRPr="002F3825" w:rsidRDefault="00583875" w:rsidP="003D154E">
      <w:pPr>
        <w:widowControl/>
        <w:ind w:firstLine="720"/>
        <w:jc w:val="both"/>
        <w:rPr>
          <w:rFonts w:eastAsia="Courier New"/>
          <w:sz w:val="28"/>
          <w:szCs w:val="28"/>
        </w:rPr>
      </w:pPr>
      <w:r w:rsidRPr="008370C7">
        <w:rPr>
          <w:rFonts w:eastAsia="Courier New"/>
          <w:sz w:val="28"/>
          <w:szCs w:val="28"/>
        </w:rPr>
        <w:t xml:space="preserve">Основные направления бюджетной и налоговой политики </w:t>
      </w:r>
      <w:r>
        <w:rPr>
          <w:rFonts w:eastAsia="Courier New"/>
          <w:sz w:val="28"/>
          <w:szCs w:val="28"/>
        </w:rPr>
        <w:t xml:space="preserve">сельского поселения </w:t>
      </w:r>
      <w:r w:rsidR="00BB654D">
        <w:rPr>
          <w:rFonts w:eastAsia="Courier New"/>
          <w:sz w:val="28"/>
          <w:szCs w:val="28"/>
        </w:rPr>
        <w:t>Горноправдинск</w:t>
      </w:r>
      <w:r w:rsidRPr="008370C7">
        <w:rPr>
          <w:rFonts w:eastAsia="Courier New"/>
          <w:sz w:val="28"/>
          <w:szCs w:val="28"/>
        </w:rPr>
        <w:t xml:space="preserve"> на 201</w:t>
      </w:r>
      <w:r w:rsidR="00B7661E">
        <w:rPr>
          <w:rFonts w:eastAsia="Courier New"/>
          <w:sz w:val="28"/>
          <w:szCs w:val="28"/>
        </w:rPr>
        <w:t>9</w:t>
      </w:r>
      <w:r w:rsidRPr="008370C7">
        <w:rPr>
          <w:rFonts w:eastAsia="Courier New"/>
          <w:sz w:val="28"/>
          <w:szCs w:val="28"/>
        </w:rPr>
        <w:t>-202</w:t>
      </w:r>
      <w:r w:rsidR="00B7661E">
        <w:rPr>
          <w:rFonts w:eastAsia="Courier New"/>
          <w:sz w:val="28"/>
          <w:szCs w:val="28"/>
        </w:rPr>
        <w:t>1</w:t>
      </w:r>
      <w:r w:rsidRPr="008370C7">
        <w:rPr>
          <w:rFonts w:eastAsia="Courier New"/>
          <w:sz w:val="28"/>
          <w:szCs w:val="28"/>
        </w:rPr>
        <w:t xml:space="preserve"> годы устанавливают на среднесрочный период приоритеты </w:t>
      </w:r>
      <w:r w:rsidR="00415A87">
        <w:rPr>
          <w:rFonts w:eastAsia="Courier New"/>
          <w:sz w:val="28"/>
          <w:szCs w:val="28"/>
        </w:rPr>
        <w:t xml:space="preserve"> условия и подходы формирования проектировок</w:t>
      </w:r>
      <w:r w:rsidR="00AC1510">
        <w:rPr>
          <w:rFonts w:eastAsia="Courier New"/>
          <w:sz w:val="28"/>
          <w:szCs w:val="28"/>
        </w:rPr>
        <w:t xml:space="preserve"> </w:t>
      </w:r>
      <w:r w:rsidRPr="008370C7">
        <w:rPr>
          <w:rFonts w:eastAsia="Courier New"/>
          <w:sz w:val="28"/>
          <w:szCs w:val="28"/>
        </w:rPr>
        <w:t xml:space="preserve">бюджета </w:t>
      </w:r>
      <w:r>
        <w:rPr>
          <w:rFonts w:eastAsia="Courier New"/>
          <w:sz w:val="28"/>
          <w:szCs w:val="28"/>
        </w:rPr>
        <w:t xml:space="preserve">сельского поселения </w:t>
      </w:r>
      <w:r w:rsidR="00BB654D">
        <w:rPr>
          <w:rFonts w:eastAsia="Courier New"/>
          <w:sz w:val="28"/>
          <w:szCs w:val="28"/>
        </w:rPr>
        <w:t>Горноправдинск</w:t>
      </w:r>
      <w:r w:rsidR="00B7661E">
        <w:rPr>
          <w:rFonts w:eastAsia="Courier New"/>
          <w:sz w:val="28"/>
          <w:szCs w:val="28"/>
        </w:rPr>
        <w:t xml:space="preserve"> на 2019</w:t>
      </w:r>
      <w:r w:rsidRPr="008370C7">
        <w:rPr>
          <w:rFonts w:eastAsia="Courier New"/>
          <w:sz w:val="28"/>
          <w:szCs w:val="28"/>
        </w:rPr>
        <w:t xml:space="preserve"> год и на пла</w:t>
      </w:r>
      <w:r>
        <w:rPr>
          <w:rFonts w:eastAsia="Courier New"/>
          <w:sz w:val="28"/>
          <w:szCs w:val="28"/>
        </w:rPr>
        <w:t>новый период 20</w:t>
      </w:r>
      <w:r w:rsidR="00B7661E">
        <w:rPr>
          <w:rFonts w:eastAsia="Courier New"/>
          <w:sz w:val="28"/>
          <w:szCs w:val="28"/>
        </w:rPr>
        <w:t>20</w:t>
      </w:r>
      <w:r>
        <w:rPr>
          <w:rFonts w:eastAsia="Courier New"/>
          <w:sz w:val="28"/>
          <w:szCs w:val="28"/>
        </w:rPr>
        <w:t xml:space="preserve"> и 202</w:t>
      </w:r>
      <w:r w:rsidR="00B7661E">
        <w:rPr>
          <w:rFonts w:eastAsia="Courier New"/>
          <w:sz w:val="28"/>
          <w:szCs w:val="28"/>
        </w:rPr>
        <w:t>1</w:t>
      </w:r>
      <w:r w:rsidR="006444A7">
        <w:rPr>
          <w:rFonts w:eastAsia="Courier New"/>
          <w:sz w:val="28"/>
          <w:szCs w:val="28"/>
        </w:rPr>
        <w:t xml:space="preserve"> годов, </w:t>
      </w:r>
      <w:r w:rsidR="006444A7" w:rsidRPr="002F3825">
        <w:rPr>
          <w:color w:val="000000"/>
          <w:sz w:val="28"/>
          <w:szCs w:val="28"/>
          <w:lang w:bidi="ru-RU"/>
        </w:rPr>
        <w:t xml:space="preserve">ориентированные на обеспечение потенциала сбалансированного развития сельского поселения </w:t>
      </w:r>
      <w:r w:rsidR="00BB654D">
        <w:rPr>
          <w:color w:val="000000"/>
          <w:sz w:val="28"/>
          <w:szCs w:val="28"/>
          <w:lang w:bidi="ru-RU"/>
        </w:rPr>
        <w:t>Горноправдинск</w:t>
      </w:r>
      <w:r w:rsidR="006444A7" w:rsidRPr="002F3825">
        <w:rPr>
          <w:color w:val="000000"/>
          <w:sz w:val="28"/>
          <w:szCs w:val="28"/>
          <w:lang w:bidi="ru-RU"/>
        </w:rPr>
        <w:t xml:space="preserve"> в условиях решения ключевых задач, поставленных Президентом Российской Федерации в качестве национальных целей развития</w:t>
      </w:r>
      <w:r w:rsidR="00280B70" w:rsidRPr="002F3825">
        <w:rPr>
          <w:color w:val="000000"/>
          <w:sz w:val="28"/>
          <w:szCs w:val="28"/>
          <w:lang w:bidi="ru-RU"/>
        </w:rPr>
        <w:t xml:space="preserve"> страны.</w:t>
      </w:r>
    </w:p>
    <w:p w:rsidR="00583875" w:rsidRPr="008370C7" w:rsidRDefault="00583875" w:rsidP="003D154E">
      <w:pPr>
        <w:widowControl/>
        <w:autoSpaceDE/>
        <w:autoSpaceDN/>
        <w:adjustRightInd/>
        <w:ind w:firstLine="709"/>
        <w:jc w:val="both"/>
        <w:rPr>
          <w:sz w:val="28"/>
          <w:szCs w:val="28"/>
        </w:rPr>
      </w:pPr>
      <w:r w:rsidRPr="008370C7">
        <w:rPr>
          <w:sz w:val="28"/>
          <w:szCs w:val="28"/>
        </w:rPr>
        <w:t xml:space="preserve">Базовый вариант прогноза социально-экономического развития </w:t>
      </w:r>
      <w:r>
        <w:rPr>
          <w:sz w:val="28"/>
          <w:szCs w:val="28"/>
        </w:rPr>
        <w:t xml:space="preserve">сельского поселения </w:t>
      </w:r>
      <w:r w:rsidR="00BB654D">
        <w:rPr>
          <w:sz w:val="28"/>
          <w:szCs w:val="28"/>
        </w:rPr>
        <w:t>Горноправдинск</w:t>
      </w:r>
      <w:r w:rsidRPr="008370C7">
        <w:rPr>
          <w:sz w:val="28"/>
          <w:szCs w:val="28"/>
        </w:rPr>
        <w:t xml:space="preserve"> на 201</w:t>
      </w:r>
      <w:r w:rsidR="00B7661E">
        <w:rPr>
          <w:sz w:val="28"/>
          <w:szCs w:val="28"/>
        </w:rPr>
        <w:t>9</w:t>
      </w:r>
      <w:r w:rsidRPr="008370C7">
        <w:rPr>
          <w:sz w:val="28"/>
          <w:szCs w:val="28"/>
        </w:rPr>
        <w:t xml:space="preserve"> год и на плановый период 20</w:t>
      </w:r>
      <w:r w:rsidR="00B7661E">
        <w:rPr>
          <w:sz w:val="28"/>
          <w:szCs w:val="28"/>
        </w:rPr>
        <w:t>20</w:t>
      </w:r>
      <w:r w:rsidRPr="008370C7">
        <w:rPr>
          <w:sz w:val="28"/>
          <w:szCs w:val="28"/>
        </w:rPr>
        <w:t xml:space="preserve"> и 202</w:t>
      </w:r>
      <w:r w:rsidR="00B7661E">
        <w:rPr>
          <w:sz w:val="28"/>
          <w:szCs w:val="28"/>
        </w:rPr>
        <w:t>1</w:t>
      </w:r>
      <w:r w:rsidRPr="008370C7">
        <w:rPr>
          <w:sz w:val="28"/>
          <w:szCs w:val="28"/>
        </w:rPr>
        <w:t xml:space="preserve"> годов, положенный в основу параметров бюджета, предполагает сохранение инерционных трендов, сложившихся в </w:t>
      </w:r>
      <w:r w:rsidRPr="008370C7">
        <w:rPr>
          <w:sz w:val="28"/>
          <w:szCs w:val="28"/>
        </w:rPr>
        <w:lastRenderedPageBreak/>
        <w:t xml:space="preserve">последний период, консервативную инвестиционную политику частных компаний, ограниченные расходы на развитие инфраструктурного сектора, наличие рисков для организаций </w:t>
      </w:r>
      <w:r>
        <w:rPr>
          <w:sz w:val="28"/>
          <w:szCs w:val="28"/>
        </w:rPr>
        <w:t>сельского поселения</w:t>
      </w:r>
      <w:r w:rsidRPr="008370C7">
        <w:rPr>
          <w:sz w:val="28"/>
          <w:szCs w:val="28"/>
        </w:rPr>
        <w:t>, влияющих на темпы и объемы реализации производственных программ, повышение уровня зарплат и социальных выплат.</w:t>
      </w:r>
    </w:p>
    <w:p w:rsidR="006428E3" w:rsidRPr="00B43124" w:rsidRDefault="006428E3" w:rsidP="003D154E">
      <w:pPr>
        <w:autoSpaceDE/>
        <w:autoSpaceDN/>
        <w:adjustRightInd/>
        <w:ind w:firstLine="760"/>
        <w:jc w:val="both"/>
        <w:rPr>
          <w:color w:val="000000"/>
          <w:sz w:val="28"/>
          <w:szCs w:val="28"/>
          <w:lang w:bidi="ru-RU"/>
        </w:rPr>
      </w:pPr>
      <w:proofErr w:type="gramStart"/>
      <w:r w:rsidRPr="006428E3">
        <w:rPr>
          <w:color w:val="000000"/>
          <w:sz w:val="28"/>
          <w:szCs w:val="28"/>
          <w:lang w:bidi="ru-RU"/>
        </w:rPr>
        <w:t xml:space="preserve">В условиях ограниченности бюджетных ресурсов достижение национальных целей по ускорению темпов экономического роста, увеличения численности населения страны, повышения уровня жизни граждан, создания комфортных условий для проживания и самореализации граждан должно осуществляться в </w:t>
      </w:r>
      <w:r w:rsidRPr="00B43124">
        <w:rPr>
          <w:color w:val="000000"/>
          <w:sz w:val="28"/>
          <w:szCs w:val="28"/>
          <w:lang w:bidi="ru-RU"/>
        </w:rPr>
        <w:t xml:space="preserve">сельском поселении </w:t>
      </w:r>
      <w:r w:rsidRPr="006428E3">
        <w:rPr>
          <w:color w:val="000000"/>
          <w:sz w:val="28"/>
          <w:szCs w:val="28"/>
          <w:lang w:bidi="ru-RU"/>
        </w:rPr>
        <w:t xml:space="preserve"> за счет повышения эффективности расходов бюджета </w:t>
      </w:r>
      <w:r w:rsidRPr="004E1591">
        <w:rPr>
          <w:color w:val="000000"/>
          <w:sz w:val="28"/>
          <w:szCs w:val="28"/>
          <w:lang w:bidi="ru-RU"/>
        </w:rPr>
        <w:t>поселения, привлечения в экономику поселения частных инвестиций, создания комфортных условий ведения бизнеса, повышения производительности труда.</w:t>
      </w:r>
      <w:proofErr w:type="gramEnd"/>
    </w:p>
    <w:p w:rsidR="003F4660" w:rsidRPr="006428E3" w:rsidRDefault="003F4660" w:rsidP="003D154E">
      <w:pPr>
        <w:autoSpaceDE/>
        <w:autoSpaceDN/>
        <w:adjustRightInd/>
        <w:ind w:firstLine="760"/>
        <w:jc w:val="both"/>
        <w:rPr>
          <w:color w:val="000000"/>
          <w:sz w:val="26"/>
          <w:szCs w:val="26"/>
          <w:lang w:bidi="ru-RU"/>
        </w:rPr>
      </w:pPr>
    </w:p>
    <w:p w:rsidR="00583875" w:rsidRDefault="00583875" w:rsidP="003D154E">
      <w:pPr>
        <w:widowControl/>
        <w:autoSpaceDE/>
        <w:autoSpaceDN/>
        <w:adjustRightInd/>
        <w:ind w:firstLine="425"/>
        <w:jc w:val="center"/>
        <w:rPr>
          <w:rFonts w:eastAsia="Calibri"/>
          <w:b/>
          <w:sz w:val="28"/>
          <w:szCs w:val="28"/>
          <w:lang w:eastAsia="en-US"/>
        </w:rPr>
      </w:pPr>
      <w:r w:rsidRPr="008370C7">
        <w:rPr>
          <w:rFonts w:eastAsia="Calibri"/>
          <w:b/>
          <w:sz w:val="28"/>
          <w:szCs w:val="28"/>
          <w:lang w:val="en-US" w:eastAsia="en-US"/>
        </w:rPr>
        <w:t>I</w:t>
      </w:r>
      <w:r w:rsidRPr="008370C7">
        <w:rPr>
          <w:rFonts w:eastAsia="Calibri"/>
          <w:b/>
          <w:sz w:val="28"/>
          <w:szCs w:val="28"/>
          <w:lang w:eastAsia="en-US"/>
        </w:rPr>
        <w:t xml:space="preserve">. Основные направления </w:t>
      </w:r>
      <w:r w:rsidRPr="008370C7">
        <w:rPr>
          <w:rFonts w:eastAsia="Calibri"/>
          <w:b/>
          <w:bCs/>
          <w:sz w:val="28"/>
          <w:szCs w:val="28"/>
          <w:lang w:eastAsia="en-US"/>
        </w:rPr>
        <w:t>бюджетной</w:t>
      </w:r>
      <w:r w:rsidRPr="008370C7">
        <w:rPr>
          <w:rFonts w:eastAsia="Calibri"/>
          <w:b/>
          <w:sz w:val="28"/>
          <w:szCs w:val="28"/>
          <w:lang w:eastAsia="en-US"/>
        </w:rPr>
        <w:t xml:space="preserve"> политики </w:t>
      </w:r>
      <w:r>
        <w:rPr>
          <w:rFonts w:eastAsia="Calibri"/>
          <w:b/>
          <w:sz w:val="28"/>
          <w:szCs w:val="28"/>
          <w:lang w:eastAsia="en-US"/>
        </w:rPr>
        <w:t xml:space="preserve">сельского поселения </w:t>
      </w:r>
      <w:r w:rsidR="00BB654D">
        <w:rPr>
          <w:rFonts w:eastAsia="Calibri"/>
          <w:b/>
          <w:sz w:val="28"/>
          <w:szCs w:val="28"/>
          <w:lang w:eastAsia="en-US"/>
        </w:rPr>
        <w:t>Горноправдинск</w:t>
      </w:r>
      <w:r w:rsidRPr="008370C7">
        <w:rPr>
          <w:rFonts w:eastAsia="Calibri"/>
          <w:b/>
          <w:sz w:val="28"/>
          <w:szCs w:val="28"/>
          <w:lang w:eastAsia="en-US"/>
        </w:rPr>
        <w:t xml:space="preserve"> и подходы к формированию характеристик проекта бюджета на 201</w:t>
      </w:r>
      <w:r w:rsidR="00566990">
        <w:rPr>
          <w:rFonts w:eastAsia="Calibri"/>
          <w:b/>
          <w:sz w:val="28"/>
          <w:szCs w:val="28"/>
          <w:lang w:eastAsia="en-US"/>
        </w:rPr>
        <w:t>9</w:t>
      </w:r>
      <w:r w:rsidRPr="008370C7">
        <w:rPr>
          <w:rFonts w:eastAsia="Calibri"/>
          <w:b/>
          <w:sz w:val="28"/>
          <w:szCs w:val="28"/>
          <w:lang w:eastAsia="en-US"/>
        </w:rPr>
        <w:t xml:space="preserve"> год и на плановый период 20</w:t>
      </w:r>
      <w:r w:rsidR="00566990">
        <w:rPr>
          <w:rFonts w:eastAsia="Calibri"/>
          <w:b/>
          <w:sz w:val="28"/>
          <w:szCs w:val="28"/>
          <w:lang w:eastAsia="en-US"/>
        </w:rPr>
        <w:t>20</w:t>
      </w:r>
      <w:r w:rsidRPr="008370C7">
        <w:rPr>
          <w:rFonts w:eastAsia="Calibri"/>
          <w:b/>
          <w:sz w:val="28"/>
          <w:szCs w:val="28"/>
          <w:lang w:eastAsia="en-US"/>
        </w:rPr>
        <w:t xml:space="preserve"> и 202</w:t>
      </w:r>
      <w:r w:rsidR="00566990">
        <w:rPr>
          <w:rFonts w:eastAsia="Calibri"/>
          <w:b/>
          <w:sz w:val="28"/>
          <w:szCs w:val="28"/>
          <w:lang w:eastAsia="en-US"/>
        </w:rPr>
        <w:t>1</w:t>
      </w:r>
      <w:r w:rsidRPr="008370C7">
        <w:rPr>
          <w:rFonts w:eastAsia="Calibri"/>
          <w:b/>
          <w:sz w:val="28"/>
          <w:szCs w:val="28"/>
          <w:lang w:eastAsia="en-US"/>
        </w:rPr>
        <w:t xml:space="preserve"> годов</w:t>
      </w:r>
    </w:p>
    <w:p w:rsidR="009E4499" w:rsidRPr="008370C7" w:rsidRDefault="009E4499" w:rsidP="003D154E">
      <w:pPr>
        <w:widowControl/>
        <w:autoSpaceDE/>
        <w:autoSpaceDN/>
        <w:adjustRightInd/>
        <w:ind w:firstLine="425"/>
        <w:jc w:val="center"/>
        <w:rPr>
          <w:rFonts w:eastAsia="Calibri"/>
          <w:b/>
          <w:sz w:val="28"/>
          <w:szCs w:val="28"/>
          <w:lang w:eastAsia="en-US"/>
        </w:rPr>
      </w:pPr>
    </w:p>
    <w:p w:rsidR="003F4660" w:rsidRPr="003114F3" w:rsidRDefault="003F4660" w:rsidP="003D154E">
      <w:pPr>
        <w:autoSpaceDE/>
        <w:autoSpaceDN/>
        <w:adjustRightInd/>
        <w:ind w:firstLine="760"/>
        <w:jc w:val="both"/>
        <w:rPr>
          <w:color w:val="000000"/>
          <w:sz w:val="28"/>
          <w:szCs w:val="28"/>
          <w:lang w:bidi="ru-RU"/>
        </w:rPr>
      </w:pPr>
      <w:r w:rsidRPr="003114F3">
        <w:rPr>
          <w:color w:val="000000"/>
          <w:sz w:val="28"/>
          <w:szCs w:val="28"/>
          <w:lang w:bidi="ru-RU"/>
        </w:rPr>
        <w:t xml:space="preserve">Формирование бюджетной политики </w:t>
      </w:r>
      <w:r w:rsidRPr="0001213F">
        <w:rPr>
          <w:color w:val="000000"/>
          <w:sz w:val="28"/>
          <w:szCs w:val="28"/>
          <w:lang w:bidi="ru-RU"/>
        </w:rPr>
        <w:t>сельского поселения</w:t>
      </w:r>
      <w:r w:rsidRPr="003114F3">
        <w:rPr>
          <w:color w:val="000000"/>
          <w:sz w:val="28"/>
          <w:szCs w:val="28"/>
          <w:lang w:bidi="ru-RU"/>
        </w:rPr>
        <w:t xml:space="preserve"> на 2019 год и на плановый период 2020 и 2021 годов (далее - бюджетная политика </w:t>
      </w:r>
      <w:r w:rsidRPr="0001213F">
        <w:rPr>
          <w:color w:val="000000"/>
          <w:sz w:val="28"/>
          <w:szCs w:val="28"/>
          <w:lang w:bidi="ru-RU"/>
        </w:rPr>
        <w:t>поселения</w:t>
      </w:r>
      <w:r w:rsidRPr="003114F3">
        <w:rPr>
          <w:color w:val="000000"/>
          <w:sz w:val="28"/>
          <w:szCs w:val="28"/>
          <w:lang w:bidi="ru-RU"/>
        </w:rPr>
        <w:t xml:space="preserve"> на 2019 - 2021 годы) осуществляется на принципах обеспечения устойчивости и сбалансированности бюджетной системы </w:t>
      </w:r>
      <w:r w:rsidRPr="0001213F">
        <w:rPr>
          <w:color w:val="000000"/>
          <w:sz w:val="28"/>
          <w:szCs w:val="28"/>
          <w:lang w:bidi="ru-RU"/>
        </w:rPr>
        <w:t>поселения</w:t>
      </w:r>
      <w:r w:rsidRPr="003114F3">
        <w:rPr>
          <w:color w:val="000000"/>
          <w:sz w:val="28"/>
          <w:szCs w:val="28"/>
          <w:lang w:bidi="ru-RU"/>
        </w:rPr>
        <w:t xml:space="preserve"> путем консолидации бюджетных ресурсов на приоритетных направлениях, зафиксированных в муниципальных программах</w:t>
      </w:r>
      <w:r w:rsidRPr="0001213F">
        <w:rPr>
          <w:color w:val="000000"/>
          <w:sz w:val="28"/>
          <w:szCs w:val="28"/>
          <w:lang w:bidi="ru-RU"/>
        </w:rPr>
        <w:t xml:space="preserve"> поселения</w:t>
      </w:r>
      <w:r w:rsidRPr="003114F3">
        <w:rPr>
          <w:color w:val="000000"/>
          <w:sz w:val="28"/>
          <w:szCs w:val="28"/>
          <w:lang w:bidi="ru-RU"/>
        </w:rPr>
        <w:t>, в условиях изменений налогового и бюджетного законодательства.</w:t>
      </w:r>
    </w:p>
    <w:p w:rsidR="009A32FA" w:rsidRDefault="003F4660" w:rsidP="003D154E">
      <w:pPr>
        <w:autoSpaceDE/>
        <w:autoSpaceDN/>
        <w:adjustRightInd/>
        <w:ind w:firstLine="760"/>
        <w:jc w:val="both"/>
        <w:rPr>
          <w:color w:val="000000"/>
          <w:sz w:val="28"/>
          <w:szCs w:val="28"/>
          <w:lang w:bidi="ru-RU"/>
        </w:rPr>
      </w:pPr>
      <w:r w:rsidRPr="003114F3">
        <w:rPr>
          <w:color w:val="000000"/>
          <w:sz w:val="28"/>
          <w:szCs w:val="28"/>
          <w:lang w:bidi="ru-RU"/>
        </w:rPr>
        <w:t>В сфере доходов бюджета приоритетными направлениями остаются:</w:t>
      </w:r>
    </w:p>
    <w:p w:rsidR="003F4660" w:rsidRPr="003114F3" w:rsidRDefault="003F4660" w:rsidP="003D154E">
      <w:pPr>
        <w:autoSpaceDE/>
        <w:autoSpaceDN/>
        <w:adjustRightInd/>
        <w:ind w:firstLine="760"/>
        <w:jc w:val="both"/>
        <w:rPr>
          <w:color w:val="000000"/>
          <w:sz w:val="28"/>
          <w:szCs w:val="28"/>
          <w:lang w:bidi="ru-RU"/>
        </w:rPr>
      </w:pPr>
      <w:r w:rsidRPr="003114F3">
        <w:rPr>
          <w:color w:val="000000"/>
          <w:sz w:val="28"/>
          <w:szCs w:val="28"/>
          <w:lang w:bidi="ru-RU"/>
        </w:rPr>
        <w:t>обеспечение надежности параметров, положенных в основу формирования доходной базы бюджета;</w:t>
      </w:r>
    </w:p>
    <w:p w:rsidR="003F4660" w:rsidRPr="00847F7B" w:rsidRDefault="003F4660" w:rsidP="003D154E">
      <w:pPr>
        <w:autoSpaceDE/>
        <w:autoSpaceDN/>
        <w:adjustRightInd/>
        <w:ind w:firstLine="760"/>
        <w:jc w:val="both"/>
        <w:rPr>
          <w:color w:val="000000"/>
          <w:sz w:val="28"/>
          <w:szCs w:val="28"/>
          <w:lang w:bidi="ru-RU"/>
        </w:rPr>
      </w:pPr>
      <w:r w:rsidRPr="00847F7B">
        <w:rPr>
          <w:color w:val="000000"/>
          <w:sz w:val="28"/>
          <w:szCs w:val="28"/>
          <w:lang w:bidi="ru-RU"/>
        </w:rPr>
        <w:t>повышение уровня ответственности главных администраторов доходов за качественное планирование и выполнение плановых назначений по доходам;</w:t>
      </w:r>
    </w:p>
    <w:p w:rsidR="003F4660" w:rsidRPr="00847F7B" w:rsidRDefault="003F4660" w:rsidP="003D154E">
      <w:pPr>
        <w:autoSpaceDE/>
        <w:autoSpaceDN/>
        <w:adjustRightInd/>
        <w:ind w:firstLine="760"/>
        <w:jc w:val="both"/>
        <w:rPr>
          <w:color w:val="000000"/>
          <w:sz w:val="28"/>
          <w:szCs w:val="28"/>
          <w:lang w:bidi="ru-RU"/>
        </w:rPr>
      </w:pPr>
      <w:r w:rsidRPr="00847F7B">
        <w:rPr>
          <w:color w:val="000000"/>
          <w:sz w:val="28"/>
          <w:szCs w:val="28"/>
          <w:lang w:bidi="ru-RU"/>
        </w:rPr>
        <w:t xml:space="preserve">урегулирование и снижение задолженности по обязательным платежам, обеспечение рационального и эффективного использования </w:t>
      </w:r>
      <w:r w:rsidRPr="004545A6">
        <w:rPr>
          <w:color w:val="000000"/>
          <w:sz w:val="28"/>
          <w:szCs w:val="28"/>
          <w:lang w:bidi="ru-RU"/>
        </w:rPr>
        <w:t>муниципального имущества.</w:t>
      </w:r>
    </w:p>
    <w:p w:rsidR="00F74554" w:rsidRPr="00F57228" w:rsidRDefault="00F74554" w:rsidP="00F74554">
      <w:pPr>
        <w:ind w:firstLine="709"/>
        <w:jc w:val="both"/>
        <w:rPr>
          <w:sz w:val="28"/>
          <w:szCs w:val="28"/>
        </w:rPr>
      </w:pPr>
      <w:r w:rsidRPr="00F57228">
        <w:rPr>
          <w:sz w:val="28"/>
          <w:szCs w:val="28"/>
        </w:rPr>
        <w:t>В связи с этим необходимо продолжить проведение мероприятий:</w:t>
      </w:r>
    </w:p>
    <w:p w:rsidR="00F74554" w:rsidRPr="00F57228" w:rsidRDefault="00F74554" w:rsidP="00F74554">
      <w:pPr>
        <w:ind w:firstLine="709"/>
        <w:jc w:val="both"/>
        <w:rPr>
          <w:sz w:val="28"/>
          <w:szCs w:val="28"/>
        </w:rPr>
      </w:pPr>
      <w:r>
        <w:rPr>
          <w:sz w:val="28"/>
          <w:szCs w:val="28"/>
        </w:rPr>
        <w:t xml:space="preserve">1) </w:t>
      </w:r>
      <w:r w:rsidRPr="00F57228">
        <w:rPr>
          <w:sz w:val="28"/>
          <w:szCs w:val="28"/>
        </w:rPr>
        <w:t xml:space="preserve">по выявлению </w:t>
      </w:r>
      <w:r>
        <w:rPr>
          <w:sz w:val="28"/>
          <w:szCs w:val="28"/>
        </w:rPr>
        <w:t>объектов недвижимости, не включе</w:t>
      </w:r>
      <w:r w:rsidRPr="00F57228">
        <w:rPr>
          <w:sz w:val="28"/>
          <w:szCs w:val="28"/>
        </w:rPr>
        <w:t>нных в Перечень объектов недвижимого имущества, в отношении которых налоговая база определяется как кадастровая стоимость, формируем</w:t>
      </w:r>
      <w:r>
        <w:rPr>
          <w:sz w:val="28"/>
          <w:szCs w:val="28"/>
        </w:rPr>
        <w:t>ый</w:t>
      </w:r>
      <w:r w:rsidRPr="00F57228">
        <w:rPr>
          <w:sz w:val="28"/>
          <w:szCs w:val="28"/>
        </w:rPr>
        <w:t xml:space="preserve"> в соответствии со статьей 378.2 Налогового кодекса Российской Федерации;</w:t>
      </w:r>
    </w:p>
    <w:p w:rsidR="00F74554" w:rsidRPr="00F57228" w:rsidRDefault="00F74554" w:rsidP="00F74554">
      <w:pPr>
        <w:ind w:firstLine="709"/>
        <w:jc w:val="both"/>
        <w:rPr>
          <w:sz w:val="28"/>
          <w:szCs w:val="28"/>
        </w:rPr>
      </w:pPr>
      <w:r w:rsidRPr="00F57228">
        <w:rPr>
          <w:sz w:val="28"/>
          <w:szCs w:val="28"/>
        </w:rPr>
        <w:t xml:space="preserve">2) по обеспечению взаимодействия и координации деятельности администрации </w:t>
      </w:r>
      <w:r w:rsidR="00EF382D">
        <w:rPr>
          <w:sz w:val="28"/>
          <w:szCs w:val="28"/>
        </w:rPr>
        <w:t>сельского поселения</w:t>
      </w:r>
      <w:r w:rsidRPr="00F57228">
        <w:rPr>
          <w:sz w:val="28"/>
          <w:szCs w:val="28"/>
        </w:rPr>
        <w:t xml:space="preserve"> и федеральных фискальных, контролирующих органов по информационному взаимодействию с </w:t>
      </w:r>
      <w:r w:rsidRPr="00F57228">
        <w:rPr>
          <w:sz w:val="28"/>
          <w:szCs w:val="28"/>
        </w:rPr>
        <w:lastRenderedPageBreak/>
        <w:t xml:space="preserve">налогоплательщиками, выявлению налоговых правонарушений, взысканию задолженности по платежам в бюджет </w:t>
      </w:r>
      <w:r w:rsidR="00EF382D">
        <w:rPr>
          <w:sz w:val="28"/>
          <w:szCs w:val="28"/>
        </w:rPr>
        <w:t>сельского поселения</w:t>
      </w:r>
      <w:r w:rsidRPr="00F57228">
        <w:rPr>
          <w:sz w:val="28"/>
          <w:szCs w:val="28"/>
        </w:rPr>
        <w:t>, в том числе посредством деятельности комиссии по мобилизации дополнительных доходов в местный бюджет;</w:t>
      </w:r>
    </w:p>
    <w:p w:rsidR="00F74554" w:rsidRPr="00F57228" w:rsidRDefault="00F74554" w:rsidP="00F74554">
      <w:pPr>
        <w:ind w:firstLine="709"/>
        <w:jc w:val="both"/>
        <w:rPr>
          <w:sz w:val="28"/>
          <w:szCs w:val="28"/>
        </w:rPr>
      </w:pPr>
      <w:r w:rsidRPr="00F57228">
        <w:rPr>
          <w:sz w:val="28"/>
          <w:szCs w:val="28"/>
        </w:rPr>
        <w:t xml:space="preserve">3) по оценке налоговой базы, проведению анализа поступлений местных налогов, оценке эффективности предоставляемых налоговых льгот с целью определения </w:t>
      </w:r>
      <w:r w:rsidRPr="0079692D">
        <w:rPr>
          <w:sz w:val="28"/>
          <w:szCs w:val="28"/>
        </w:rPr>
        <w:t>возможности принятия рекомендуемых автономным округом</w:t>
      </w:r>
      <w:r w:rsidR="00A077E2" w:rsidRPr="0079692D">
        <w:rPr>
          <w:sz w:val="28"/>
          <w:szCs w:val="28"/>
        </w:rPr>
        <w:t xml:space="preserve"> и районом</w:t>
      </w:r>
      <w:r w:rsidRPr="0079692D">
        <w:rPr>
          <w:sz w:val="28"/>
          <w:szCs w:val="28"/>
        </w:rPr>
        <w:t xml:space="preserve"> решений, направленных на достижение национальных целей развития.</w:t>
      </w:r>
    </w:p>
    <w:p w:rsidR="00F74554" w:rsidRPr="00F57228" w:rsidRDefault="00F74554" w:rsidP="00F74554">
      <w:pPr>
        <w:ind w:firstLine="709"/>
        <w:jc w:val="both"/>
        <w:rPr>
          <w:sz w:val="28"/>
          <w:szCs w:val="28"/>
        </w:rPr>
      </w:pPr>
      <w:r w:rsidRPr="00F57228">
        <w:rPr>
          <w:sz w:val="28"/>
          <w:szCs w:val="28"/>
        </w:rPr>
        <w:t>В продолжение деятельности по сохранению бюджетной устойчивости и обеспечению сбалансированности бюджета проводилась политика ограничения предоставления новых налоговых льгот.</w:t>
      </w:r>
    </w:p>
    <w:p w:rsidR="00F74554" w:rsidRPr="00F57228" w:rsidRDefault="00F74554" w:rsidP="00F74554">
      <w:pPr>
        <w:ind w:firstLine="709"/>
        <w:jc w:val="both"/>
        <w:rPr>
          <w:sz w:val="28"/>
          <w:szCs w:val="28"/>
        </w:rPr>
      </w:pPr>
      <w:r w:rsidRPr="00F57228">
        <w:rPr>
          <w:sz w:val="28"/>
          <w:szCs w:val="28"/>
        </w:rPr>
        <w:t>Однако в целях реализации государственных задач предусмотрена в соответствующих муниципальных правовых актах возможность установления налоговых льгот налогоплательщикам, деятельность которых способствует реализации национальных целей развития;</w:t>
      </w:r>
    </w:p>
    <w:p w:rsidR="00F74554" w:rsidRPr="00F57228" w:rsidRDefault="00F74554" w:rsidP="00F74554">
      <w:pPr>
        <w:ind w:firstLine="709"/>
        <w:jc w:val="both"/>
        <w:rPr>
          <w:sz w:val="28"/>
          <w:szCs w:val="28"/>
        </w:rPr>
      </w:pPr>
      <w:r w:rsidRPr="00F57228">
        <w:rPr>
          <w:sz w:val="28"/>
          <w:szCs w:val="28"/>
        </w:rPr>
        <w:t xml:space="preserve">4) продолжение работы по выявлению организаций, имеющих стационарные рабочие места на территории </w:t>
      </w:r>
      <w:r w:rsidR="00122ED3">
        <w:rPr>
          <w:sz w:val="28"/>
          <w:szCs w:val="28"/>
        </w:rPr>
        <w:t>сельского поселения</w:t>
      </w:r>
      <w:r w:rsidRPr="00F57228">
        <w:rPr>
          <w:sz w:val="28"/>
          <w:szCs w:val="28"/>
        </w:rPr>
        <w:t xml:space="preserve">, и обеспечению регистрации обособленных подразделений по месту осуществления их деятельности; </w:t>
      </w:r>
    </w:p>
    <w:p w:rsidR="00F74554" w:rsidRDefault="00122ED3" w:rsidP="00F74554">
      <w:pPr>
        <w:ind w:firstLine="709"/>
        <w:jc w:val="both"/>
        <w:rPr>
          <w:sz w:val="28"/>
          <w:szCs w:val="28"/>
        </w:rPr>
      </w:pPr>
      <w:r>
        <w:rPr>
          <w:sz w:val="28"/>
          <w:szCs w:val="28"/>
        </w:rPr>
        <w:t>5</w:t>
      </w:r>
      <w:r w:rsidR="00F74554" w:rsidRPr="00F57228">
        <w:rPr>
          <w:sz w:val="28"/>
          <w:szCs w:val="28"/>
        </w:rPr>
        <w:t>) по проведению анализа возможностей увеличения поступлений доходов от использован</w:t>
      </w:r>
      <w:r w:rsidR="00F74554">
        <w:rPr>
          <w:sz w:val="28"/>
          <w:szCs w:val="28"/>
        </w:rPr>
        <w:t>ия муниципального имущества путе</w:t>
      </w:r>
      <w:r w:rsidR="00F74554" w:rsidRPr="00F57228">
        <w:rPr>
          <w:sz w:val="28"/>
          <w:szCs w:val="28"/>
        </w:rPr>
        <w:t>м проведения инвентаризации имущества, выявления неиспользованного (бесхозного) имущества и принятия мер по перепрофилированию, продаже или предоставлению в аренду, проведения муниципального земельного контроля;</w:t>
      </w:r>
    </w:p>
    <w:p w:rsidR="002E1E01" w:rsidRPr="00F57228" w:rsidRDefault="002E1E01" w:rsidP="00F74554">
      <w:pPr>
        <w:ind w:firstLine="709"/>
        <w:jc w:val="both"/>
        <w:rPr>
          <w:sz w:val="28"/>
          <w:szCs w:val="28"/>
        </w:rPr>
      </w:pPr>
      <w:r w:rsidRPr="00CB6C88">
        <w:rPr>
          <w:sz w:val="28"/>
          <w:szCs w:val="28"/>
        </w:rPr>
        <w:t>6) по снижению дебиторской задолженности по доходам бюджета сельского поселения. Данная деятельность должна продолжаться и находиться на постоянном контроле.</w:t>
      </w:r>
    </w:p>
    <w:p w:rsidR="00F74554" w:rsidRPr="00C35C3D" w:rsidRDefault="00F74554" w:rsidP="00F74554">
      <w:pPr>
        <w:pStyle w:val="ConsPlusNormal"/>
        <w:ind w:firstLine="709"/>
        <w:jc w:val="both"/>
        <w:rPr>
          <w:rFonts w:ascii="Times New Roman" w:hAnsi="Times New Roman"/>
          <w:bCs/>
          <w:sz w:val="28"/>
          <w:szCs w:val="28"/>
        </w:rPr>
      </w:pPr>
      <w:r w:rsidRPr="0018266B">
        <w:rPr>
          <w:rFonts w:ascii="Times New Roman" w:hAnsi="Times New Roman"/>
          <w:bCs/>
          <w:sz w:val="28"/>
          <w:szCs w:val="28"/>
        </w:rPr>
        <w:t xml:space="preserve">Реализация бюджетной политики </w:t>
      </w:r>
      <w:r w:rsidR="00122ED3">
        <w:rPr>
          <w:rFonts w:ascii="Times New Roman" w:hAnsi="Times New Roman"/>
          <w:color w:val="000000" w:themeColor="text1"/>
          <w:sz w:val="28"/>
          <w:szCs w:val="28"/>
        </w:rPr>
        <w:t>сельского поселения</w:t>
      </w:r>
      <w:r w:rsidRPr="0018266B">
        <w:rPr>
          <w:rFonts w:ascii="Times New Roman" w:hAnsi="Times New Roman"/>
          <w:color w:val="000000" w:themeColor="text1"/>
          <w:sz w:val="28"/>
          <w:szCs w:val="28"/>
        </w:rPr>
        <w:t xml:space="preserve"> на 2019 – 2021 годы</w:t>
      </w:r>
      <w:r w:rsidRPr="0018266B">
        <w:rPr>
          <w:rFonts w:ascii="Times New Roman" w:hAnsi="Times New Roman"/>
          <w:bCs/>
          <w:sz w:val="28"/>
          <w:szCs w:val="28"/>
        </w:rPr>
        <w:t xml:space="preserve"> в части</w:t>
      </w:r>
      <w:r w:rsidRPr="00C35C3D">
        <w:rPr>
          <w:rFonts w:ascii="Times New Roman" w:hAnsi="Times New Roman"/>
          <w:bCs/>
          <w:sz w:val="28"/>
          <w:szCs w:val="28"/>
        </w:rPr>
        <w:t xml:space="preserve"> формирования расходов бюджета </w:t>
      </w:r>
      <w:r w:rsidR="00122ED3">
        <w:rPr>
          <w:rFonts w:ascii="Times New Roman" w:hAnsi="Times New Roman"/>
          <w:color w:val="000000" w:themeColor="text1"/>
          <w:sz w:val="28"/>
          <w:szCs w:val="28"/>
        </w:rPr>
        <w:t>сельского поселения</w:t>
      </w:r>
      <w:r w:rsidRPr="00C35C3D">
        <w:rPr>
          <w:rFonts w:ascii="Times New Roman" w:hAnsi="Times New Roman"/>
          <w:bCs/>
          <w:sz w:val="28"/>
          <w:szCs w:val="28"/>
        </w:rPr>
        <w:t xml:space="preserve"> на предстоящ</w:t>
      </w:r>
      <w:r>
        <w:rPr>
          <w:rFonts w:ascii="Times New Roman" w:hAnsi="Times New Roman"/>
          <w:bCs/>
          <w:sz w:val="28"/>
          <w:szCs w:val="28"/>
        </w:rPr>
        <w:t>ий трехлетний период направлена в первую очередь</w:t>
      </w:r>
      <w:r w:rsidRPr="00C35C3D">
        <w:rPr>
          <w:rFonts w:ascii="Times New Roman" w:hAnsi="Times New Roman"/>
          <w:bCs/>
          <w:sz w:val="28"/>
          <w:szCs w:val="28"/>
        </w:rPr>
        <w:t xml:space="preserve"> на решение задач и достижение национальных целей, обозначенных Президентом Российской Федерации.</w:t>
      </w:r>
    </w:p>
    <w:p w:rsidR="00F74554" w:rsidRPr="0018266B" w:rsidRDefault="00F74554" w:rsidP="00F74554">
      <w:pPr>
        <w:pStyle w:val="ConsPlusNormal"/>
        <w:ind w:firstLine="709"/>
        <w:jc w:val="both"/>
        <w:rPr>
          <w:rFonts w:ascii="Times New Roman" w:hAnsi="Times New Roman"/>
          <w:bCs/>
          <w:sz w:val="28"/>
          <w:szCs w:val="28"/>
        </w:rPr>
      </w:pPr>
      <w:r w:rsidRPr="00C35C3D">
        <w:rPr>
          <w:rFonts w:ascii="Times New Roman" w:hAnsi="Times New Roman"/>
          <w:bCs/>
          <w:sz w:val="28"/>
          <w:szCs w:val="28"/>
        </w:rPr>
        <w:t xml:space="preserve">Ключевым условием обеспечения на территории </w:t>
      </w:r>
      <w:r w:rsidR="00122ED3">
        <w:rPr>
          <w:rFonts w:ascii="Times New Roman" w:hAnsi="Times New Roman"/>
          <w:color w:val="000000" w:themeColor="text1"/>
          <w:sz w:val="28"/>
          <w:szCs w:val="28"/>
        </w:rPr>
        <w:t>сельского поселения</w:t>
      </w:r>
      <w:r w:rsidRPr="00C35C3D">
        <w:rPr>
          <w:rFonts w:ascii="Times New Roman" w:hAnsi="Times New Roman"/>
          <w:bCs/>
          <w:sz w:val="28"/>
          <w:szCs w:val="28"/>
        </w:rPr>
        <w:t xml:space="preserve"> достижения </w:t>
      </w:r>
      <w:r w:rsidRPr="0018266B">
        <w:rPr>
          <w:rFonts w:ascii="Times New Roman" w:hAnsi="Times New Roman"/>
          <w:bCs/>
          <w:color w:val="000000" w:themeColor="text1"/>
          <w:sz w:val="28"/>
          <w:szCs w:val="28"/>
        </w:rPr>
        <w:t>национальных целей развития является реализация мер по повышению эффективности управления бюджетными расходами по следующим направлениям:</w:t>
      </w:r>
    </w:p>
    <w:p w:rsidR="00F74554" w:rsidRPr="00C35C3D" w:rsidRDefault="00F74554" w:rsidP="00F74554">
      <w:pPr>
        <w:pStyle w:val="ConsPlusNormal"/>
        <w:ind w:firstLine="709"/>
        <w:jc w:val="both"/>
        <w:rPr>
          <w:rFonts w:ascii="Times New Roman" w:hAnsi="Times New Roman"/>
          <w:bCs/>
          <w:sz w:val="28"/>
          <w:szCs w:val="28"/>
        </w:rPr>
      </w:pPr>
      <w:r w:rsidRPr="00C35C3D">
        <w:rPr>
          <w:rFonts w:ascii="Times New Roman" w:hAnsi="Times New Roman"/>
          <w:bCs/>
          <w:sz w:val="28"/>
          <w:szCs w:val="28"/>
        </w:rPr>
        <w:t>расширение практики осуществления бюджетных расходов на проектных принципах управления;</w:t>
      </w:r>
    </w:p>
    <w:p w:rsidR="00F74554" w:rsidRPr="005F039F" w:rsidRDefault="00F74554" w:rsidP="00F74554">
      <w:pPr>
        <w:pStyle w:val="ConsPlusNormal"/>
        <w:ind w:firstLine="709"/>
        <w:jc w:val="both"/>
        <w:rPr>
          <w:rFonts w:ascii="Times New Roman" w:hAnsi="Times New Roman"/>
          <w:color w:val="000000" w:themeColor="text1"/>
          <w:sz w:val="28"/>
          <w:szCs w:val="28"/>
        </w:rPr>
      </w:pPr>
      <w:r w:rsidRPr="005F039F">
        <w:rPr>
          <w:rFonts w:ascii="Times New Roman" w:hAnsi="Times New Roman"/>
          <w:color w:val="000000" w:themeColor="text1"/>
          <w:sz w:val="28"/>
          <w:szCs w:val="28"/>
        </w:rPr>
        <w:t>совершенствование управления муниципальным имуществом и сетью учреждений;</w:t>
      </w:r>
    </w:p>
    <w:p w:rsidR="00F74554" w:rsidRPr="005F039F" w:rsidRDefault="00F74554" w:rsidP="00F74554">
      <w:pPr>
        <w:pStyle w:val="ConsPlusNormal"/>
        <w:ind w:firstLine="709"/>
        <w:jc w:val="both"/>
        <w:rPr>
          <w:rFonts w:ascii="Times New Roman" w:hAnsi="Times New Roman"/>
          <w:bCs/>
          <w:color w:val="000000" w:themeColor="text1"/>
          <w:sz w:val="28"/>
          <w:szCs w:val="28"/>
        </w:rPr>
      </w:pPr>
      <w:r w:rsidRPr="005F039F">
        <w:rPr>
          <w:rFonts w:ascii="Times New Roman" w:hAnsi="Times New Roman"/>
          <w:color w:val="000000" w:themeColor="text1"/>
          <w:sz w:val="28"/>
          <w:szCs w:val="28"/>
        </w:rPr>
        <w:lastRenderedPageBreak/>
        <w:t>развитие конкурентной</w:t>
      </w:r>
      <w:r w:rsidRPr="005F039F">
        <w:rPr>
          <w:rFonts w:ascii="Times New Roman" w:hAnsi="Times New Roman"/>
          <w:bCs/>
          <w:color w:val="000000" w:themeColor="text1"/>
          <w:sz w:val="28"/>
          <w:szCs w:val="28"/>
        </w:rPr>
        <w:t xml:space="preserve"> модели оказания муниципальных услуг, обеспечивающей повышение качества их предоставления;</w:t>
      </w:r>
    </w:p>
    <w:p w:rsidR="00F74554" w:rsidRPr="00760406" w:rsidRDefault="00F74554" w:rsidP="00F74554">
      <w:pPr>
        <w:ind w:firstLine="709"/>
        <w:jc w:val="both"/>
        <w:rPr>
          <w:rFonts w:eastAsia="Courier New"/>
          <w:color w:val="000000" w:themeColor="text1"/>
          <w:sz w:val="28"/>
          <w:szCs w:val="28"/>
        </w:rPr>
      </w:pPr>
      <w:r w:rsidRPr="00760406">
        <w:rPr>
          <w:rFonts w:eastAsia="Courier New"/>
          <w:color w:val="000000" w:themeColor="text1"/>
          <w:sz w:val="28"/>
          <w:szCs w:val="28"/>
        </w:rPr>
        <w:t xml:space="preserve">совершенствование механизмов мониторинга и контроля реализации муниципальных программ </w:t>
      </w:r>
      <w:r w:rsidR="00122ED3">
        <w:rPr>
          <w:color w:val="000000" w:themeColor="text1"/>
          <w:sz w:val="28"/>
          <w:szCs w:val="28"/>
        </w:rPr>
        <w:t>сельского поселения</w:t>
      </w:r>
      <w:r w:rsidRPr="00760406">
        <w:rPr>
          <w:rFonts w:eastAsia="Courier New"/>
          <w:color w:val="000000" w:themeColor="text1"/>
          <w:sz w:val="28"/>
          <w:szCs w:val="28"/>
        </w:rPr>
        <w:t>;</w:t>
      </w:r>
    </w:p>
    <w:p w:rsidR="00F74554" w:rsidRPr="00760406" w:rsidRDefault="00F74554" w:rsidP="00F74554">
      <w:pPr>
        <w:ind w:firstLine="709"/>
        <w:jc w:val="both"/>
        <w:rPr>
          <w:rFonts w:eastAsia="Courier New"/>
          <w:color w:val="000000" w:themeColor="text1"/>
          <w:sz w:val="28"/>
          <w:szCs w:val="28"/>
        </w:rPr>
      </w:pPr>
      <w:r w:rsidRPr="00760406">
        <w:rPr>
          <w:rFonts w:eastAsia="Courier New"/>
          <w:color w:val="000000" w:themeColor="text1"/>
          <w:sz w:val="28"/>
          <w:szCs w:val="28"/>
        </w:rPr>
        <w:t>обеспечение открытости бюджетного процесса и вовлечения в него граждан.</w:t>
      </w:r>
    </w:p>
    <w:p w:rsidR="00F74554" w:rsidRPr="007833CD" w:rsidRDefault="00F74554" w:rsidP="00F74554">
      <w:pPr>
        <w:ind w:firstLine="709"/>
        <w:jc w:val="both"/>
        <w:rPr>
          <w:rFonts w:eastAsia="Courier New"/>
          <w:color w:val="000000" w:themeColor="text1"/>
          <w:sz w:val="28"/>
          <w:szCs w:val="28"/>
        </w:rPr>
      </w:pPr>
      <w:r w:rsidRPr="007833CD">
        <w:rPr>
          <w:rFonts w:eastAsia="Courier New"/>
          <w:color w:val="000000" w:themeColor="text1"/>
          <w:sz w:val="28"/>
          <w:szCs w:val="28"/>
        </w:rPr>
        <w:t xml:space="preserve">Решение задач, обозначенных Президентом Российской Федерации, потребует пересмотра действующих расходных обязательств с целью обеспечения стратегической </w:t>
      </w:r>
      <w:proofErr w:type="spellStart"/>
      <w:r w:rsidRPr="007833CD">
        <w:rPr>
          <w:rFonts w:eastAsia="Courier New"/>
          <w:color w:val="000000" w:themeColor="text1"/>
          <w:sz w:val="28"/>
          <w:szCs w:val="28"/>
        </w:rPr>
        <w:t>приоритизации</w:t>
      </w:r>
      <w:proofErr w:type="spellEnd"/>
      <w:r w:rsidRPr="007833CD">
        <w:rPr>
          <w:rFonts w:eastAsia="Courier New"/>
          <w:color w:val="000000" w:themeColor="text1"/>
          <w:sz w:val="28"/>
          <w:szCs w:val="28"/>
        </w:rPr>
        <w:t xml:space="preserve"> расходов бюджета </w:t>
      </w:r>
      <w:r w:rsidR="00AC4A43">
        <w:rPr>
          <w:color w:val="000000" w:themeColor="text1"/>
          <w:sz w:val="28"/>
          <w:szCs w:val="28"/>
        </w:rPr>
        <w:t>сельского поселения</w:t>
      </w:r>
      <w:r w:rsidRPr="007833CD">
        <w:rPr>
          <w:rFonts w:eastAsia="Courier New"/>
          <w:color w:val="000000" w:themeColor="text1"/>
          <w:sz w:val="28"/>
          <w:szCs w:val="28"/>
        </w:rPr>
        <w:t>.</w:t>
      </w:r>
    </w:p>
    <w:p w:rsidR="00F74554" w:rsidRPr="00EF66AD" w:rsidRDefault="00F74554" w:rsidP="00F74554">
      <w:pPr>
        <w:ind w:firstLine="709"/>
        <w:jc w:val="both"/>
        <w:rPr>
          <w:rFonts w:eastAsia="Courier New"/>
          <w:color w:val="000000" w:themeColor="text1"/>
          <w:sz w:val="28"/>
          <w:szCs w:val="28"/>
        </w:rPr>
      </w:pPr>
      <w:r w:rsidRPr="008A1DB3">
        <w:rPr>
          <w:rFonts w:eastAsia="Courier New"/>
          <w:color w:val="000000" w:themeColor="text1"/>
          <w:sz w:val="28"/>
          <w:szCs w:val="28"/>
        </w:rPr>
        <w:t xml:space="preserve">Повышение оплаты труда работников муниципальных учреждений </w:t>
      </w:r>
      <w:r w:rsidR="00AC4A43">
        <w:rPr>
          <w:color w:val="000000" w:themeColor="text1"/>
          <w:sz w:val="28"/>
          <w:szCs w:val="28"/>
        </w:rPr>
        <w:t>сельского поселения</w:t>
      </w:r>
      <w:r w:rsidRPr="008A1DB3">
        <w:rPr>
          <w:rFonts w:eastAsia="Courier New"/>
          <w:color w:val="000000" w:themeColor="text1"/>
          <w:sz w:val="28"/>
          <w:szCs w:val="28"/>
        </w:rPr>
        <w:t xml:space="preserve"> планируется осуществлять одновременно с совершенствованием структуры отраслевых систем оплаты,</w:t>
      </w:r>
      <w:r w:rsidRPr="00EF66AD">
        <w:rPr>
          <w:rFonts w:eastAsia="Courier New"/>
          <w:color w:val="000000" w:themeColor="text1"/>
          <w:sz w:val="28"/>
          <w:szCs w:val="28"/>
        </w:rPr>
        <w:t xml:space="preserve"> перераспределения средств фонда оплаты труда в пользу увеличения гарантированной окладной части месячной заработной платы работников, с соблюдением установленных трудовым законодательством государственных гарантий по оплате труда </w:t>
      </w:r>
      <w:r>
        <w:rPr>
          <w:rFonts w:eastAsia="Courier New"/>
          <w:color w:val="000000" w:themeColor="text1"/>
          <w:sz w:val="28"/>
          <w:szCs w:val="28"/>
        </w:rPr>
        <w:br/>
      </w:r>
      <w:r w:rsidRPr="00EF66AD">
        <w:rPr>
          <w:rFonts w:eastAsia="Courier New"/>
          <w:color w:val="000000" w:themeColor="text1"/>
          <w:sz w:val="28"/>
          <w:szCs w:val="28"/>
        </w:rPr>
        <w:t xml:space="preserve">и обеспечением дифференцированного подхода к ней в зависимости </w:t>
      </w:r>
      <w:r>
        <w:rPr>
          <w:rFonts w:eastAsia="Courier New"/>
          <w:color w:val="000000" w:themeColor="text1"/>
          <w:sz w:val="28"/>
          <w:szCs w:val="28"/>
        </w:rPr>
        <w:br/>
      </w:r>
      <w:r w:rsidRPr="00EF66AD">
        <w:rPr>
          <w:rFonts w:eastAsia="Courier New"/>
          <w:color w:val="000000" w:themeColor="text1"/>
          <w:sz w:val="28"/>
          <w:szCs w:val="28"/>
        </w:rPr>
        <w:t>от уровня квалификации и сложности выполняемых работ.</w:t>
      </w:r>
    </w:p>
    <w:p w:rsidR="00F74554" w:rsidRPr="00FA31DB" w:rsidRDefault="00F74554" w:rsidP="00F74554">
      <w:pPr>
        <w:ind w:firstLine="709"/>
        <w:jc w:val="both"/>
        <w:rPr>
          <w:rFonts w:eastAsia="Courier New"/>
          <w:color w:val="000000" w:themeColor="text1"/>
          <w:sz w:val="28"/>
          <w:szCs w:val="28"/>
        </w:rPr>
      </w:pPr>
      <w:r w:rsidRPr="00EF66AD">
        <w:rPr>
          <w:rFonts w:eastAsia="Courier New"/>
          <w:color w:val="000000" w:themeColor="text1"/>
          <w:sz w:val="28"/>
          <w:szCs w:val="28"/>
        </w:rPr>
        <w:t xml:space="preserve">Вопросы повышения оплаты труда и совершенствования структуры отраслевых систем оплаты труда в соответствующих сферах </w:t>
      </w:r>
      <w:r>
        <w:rPr>
          <w:rFonts w:eastAsia="Courier New"/>
          <w:color w:val="000000" w:themeColor="text1"/>
          <w:sz w:val="28"/>
          <w:szCs w:val="28"/>
        </w:rPr>
        <w:t>прежде всего за сче</w:t>
      </w:r>
      <w:r w:rsidRPr="00EF66AD">
        <w:rPr>
          <w:rFonts w:eastAsia="Courier New"/>
          <w:color w:val="000000" w:themeColor="text1"/>
          <w:sz w:val="28"/>
          <w:szCs w:val="28"/>
        </w:rPr>
        <w:t>т эффективного использования имеющихся ресурсов, реализации мероприятий по оптимизации структуры и штатной численности муниципальных учреждений, привлечения внебюджетных источников путем предоставления и развития муниципальными учреждениями платных услуг.</w:t>
      </w:r>
    </w:p>
    <w:p w:rsidR="00F74554" w:rsidRPr="00E70ECC" w:rsidRDefault="00F74554" w:rsidP="00F74554">
      <w:pPr>
        <w:ind w:firstLine="709"/>
        <w:jc w:val="both"/>
        <w:rPr>
          <w:sz w:val="28"/>
          <w:szCs w:val="28"/>
        </w:rPr>
      </w:pPr>
      <w:r w:rsidRPr="00CB6C88">
        <w:rPr>
          <w:sz w:val="28"/>
          <w:szCs w:val="28"/>
        </w:rPr>
        <w:t xml:space="preserve">В целях удовлетворения культурных потребностей населения </w:t>
      </w:r>
      <w:r w:rsidRPr="00CB6C88">
        <w:rPr>
          <w:sz w:val="28"/>
          <w:szCs w:val="28"/>
        </w:rPr>
        <w:br/>
      </w:r>
      <w:r w:rsidR="00AC4A43" w:rsidRPr="00CB6C88">
        <w:rPr>
          <w:color w:val="000000" w:themeColor="text1"/>
          <w:sz w:val="28"/>
          <w:szCs w:val="28"/>
        </w:rPr>
        <w:t>сельского поселения</w:t>
      </w:r>
      <w:r w:rsidRPr="00CB6C88">
        <w:rPr>
          <w:sz w:val="28"/>
          <w:szCs w:val="28"/>
        </w:rPr>
        <w:t xml:space="preserve"> сохранится финансовая</w:t>
      </w:r>
      <w:r w:rsidR="00AC4A43" w:rsidRPr="00CB6C88">
        <w:rPr>
          <w:sz w:val="28"/>
          <w:szCs w:val="28"/>
        </w:rPr>
        <w:t xml:space="preserve"> поддержка</w:t>
      </w:r>
      <w:r w:rsidR="00CB6C88" w:rsidRPr="00CB6C88">
        <w:rPr>
          <w:sz w:val="28"/>
          <w:szCs w:val="28"/>
        </w:rPr>
        <w:t xml:space="preserve"> на</w:t>
      </w:r>
      <w:r w:rsidRPr="00CB6C88">
        <w:rPr>
          <w:sz w:val="28"/>
          <w:szCs w:val="28"/>
        </w:rPr>
        <w:t xml:space="preserve"> проведение мероприятий районного уровня.</w:t>
      </w:r>
    </w:p>
    <w:p w:rsidR="00F74554" w:rsidRPr="00E70ECC" w:rsidRDefault="00F74554" w:rsidP="00F74554">
      <w:pPr>
        <w:pStyle w:val="af8"/>
        <w:spacing w:before="0" w:beforeAutospacing="0" w:after="0" w:afterAutospacing="0"/>
        <w:ind w:firstLine="709"/>
        <w:jc w:val="both"/>
        <w:rPr>
          <w:sz w:val="28"/>
          <w:szCs w:val="28"/>
        </w:rPr>
      </w:pPr>
      <w:r w:rsidRPr="00E70ECC">
        <w:rPr>
          <w:sz w:val="28"/>
          <w:szCs w:val="28"/>
        </w:rPr>
        <w:t xml:space="preserve">Основным вопросом </w:t>
      </w:r>
      <w:r>
        <w:rPr>
          <w:sz w:val="28"/>
          <w:szCs w:val="28"/>
        </w:rPr>
        <w:t>бюджетной</w:t>
      </w:r>
      <w:r w:rsidRPr="00E70ECC">
        <w:rPr>
          <w:sz w:val="28"/>
          <w:szCs w:val="28"/>
        </w:rPr>
        <w:t xml:space="preserve"> политики в сфере физической культуры и спорта является создание условий для массового вовлечения населения к занятиям физической культурой и спортом. </w:t>
      </w:r>
      <w:r w:rsidR="00AC4A43">
        <w:rPr>
          <w:sz w:val="28"/>
          <w:szCs w:val="28"/>
        </w:rPr>
        <w:t>П</w:t>
      </w:r>
      <w:r w:rsidRPr="00E70ECC">
        <w:rPr>
          <w:sz w:val="28"/>
          <w:szCs w:val="28"/>
        </w:rPr>
        <w:t xml:space="preserve">роведение мероприятий, направленных на пропаганду здорового образа жизни, занятий физической культурой и спортом; формирование сборных команд по видам спорта для представления </w:t>
      </w:r>
      <w:r w:rsidR="00CB6C88">
        <w:rPr>
          <w:sz w:val="28"/>
          <w:szCs w:val="28"/>
        </w:rPr>
        <w:t>сельского поселения Горноправдинск</w:t>
      </w:r>
      <w:r>
        <w:rPr>
          <w:sz w:val="28"/>
          <w:szCs w:val="28"/>
        </w:rPr>
        <w:t xml:space="preserve"> </w:t>
      </w:r>
      <w:r w:rsidRPr="00CB6C88">
        <w:rPr>
          <w:sz w:val="28"/>
          <w:szCs w:val="28"/>
        </w:rPr>
        <w:t>на</w:t>
      </w:r>
      <w:r w:rsidR="00CA46A2" w:rsidRPr="00CB6C88">
        <w:rPr>
          <w:sz w:val="28"/>
          <w:szCs w:val="28"/>
        </w:rPr>
        <w:t xml:space="preserve"> районных,</w:t>
      </w:r>
      <w:r w:rsidRPr="00CB6C88">
        <w:rPr>
          <w:sz w:val="28"/>
          <w:szCs w:val="28"/>
        </w:rPr>
        <w:t xml:space="preserve"> ок</w:t>
      </w:r>
      <w:r w:rsidR="00AC4A43" w:rsidRPr="00CB6C88">
        <w:rPr>
          <w:sz w:val="28"/>
          <w:szCs w:val="28"/>
        </w:rPr>
        <w:t>ружных</w:t>
      </w:r>
      <w:r w:rsidR="00AC4A43">
        <w:rPr>
          <w:sz w:val="28"/>
          <w:szCs w:val="28"/>
        </w:rPr>
        <w:t xml:space="preserve">, </w:t>
      </w:r>
      <w:r>
        <w:rPr>
          <w:sz w:val="28"/>
          <w:szCs w:val="28"/>
        </w:rPr>
        <w:t>всероссийских</w:t>
      </w:r>
      <w:r w:rsidRPr="00E70ECC">
        <w:rPr>
          <w:sz w:val="28"/>
          <w:szCs w:val="28"/>
        </w:rPr>
        <w:t xml:space="preserve"> и другого уровня соревнованиях; развитие системы ВФСК «ГТО», направленное на население всех возрастов; привлечение к организа</w:t>
      </w:r>
      <w:r>
        <w:rPr>
          <w:sz w:val="28"/>
          <w:szCs w:val="28"/>
        </w:rPr>
        <w:t>ции мероприятий и предоставлению</w:t>
      </w:r>
      <w:r w:rsidRPr="00E70ECC">
        <w:rPr>
          <w:sz w:val="28"/>
          <w:szCs w:val="28"/>
        </w:rPr>
        <w:t xml:space="preserve"> услуг в сфере физической культуры и спорта некоммерческих социально ориентированных организаций.</w:t>
      </w:r>
    </w:p>
    <w:p w:rsidR="00F74554" w:rsidRDefault="00F74554" w:rsidP="00F74554">
      <w:pPr>
        <w:pStyle w:val="Default"/>
        <w:ind w:firstLine="709"/>
        <w:jc w:val="both"/>
        <w:rPr>
          <w:rFonts w:eastAsia="Calibri"/>
          <w:bCs/>
          <w:sz w:val="28"/>
          <w:szCs w:val="28"/>
        </w:rPr>
      </w:pPr>
      <w:r w:rsidRPr="00E33691">
        <w:rPr>
          <w:rFonts w:eastAsia="Calibri"/>
          <w:bCs/>
          <w:sz w:val="28"/>
          <w:szCs w:val="28"/>
        </w:rPr>
        <w:t xml:space="preserve">Приоритетными направлениями в рамках формирования благоприятного инвестиционного климата на территории </w:t>
      </w:r>
      <w:r w:rsidR="00AC4A43">
        <w:rPr>
          <w:color w:val="000000" w:themeColor="text1"/>
          <w:sz w:val="28"/>
          <w:szCs w:val="28"/>
        </w:rPr>
        <w:t>сельского поселения</w:t>
      </w:r>
      <w:r w:rsidRPr="00E33691">
        <w:rPr>
          <w:rFonts w:eastAsia="Calibri"/>
          <w:bCs/>
          <w:sz w:val="28"/>
          <w:szCs w:val="28"/>
        </w:rPr>
        <w:t xml:space="preserve"> являются:</w:t>
      </w:r>
    </w:p>
    <w:p w:rsidR="00F74554" w:rsidRDefault="00F74554" w:rsidP="00F74554">
      <w:pPr>
        <w:pStyle w:val="Default"/>
        <w:ind w:firstLine="709"/>
        <w:jc w:val="both"/>
        <w:rPr>
          <w:rFonts w:eastAsia="Calibri"/>
          <w:bCs/>
          <w:sz w:val="28"/>
          <w:szCs w:val="28"/>
        </w:rPr>
      </w:pPr>
      <w:r w:rsidRPr="00E33691">
        <w:rPr>
          <w:rFonts w:eastAsia="Calibri"/>
          <w:bCs/>
          <w:sz w:val="28"/>
          <w:szCs w:val="28"/>
        </w:rPr>
        <w:lastRenderedPageBreak/>
        <w:t xml:space="preserve">увеличение </w:t>
      </w:r>
      <w:r>
        <w:rPr>
          <w:rFonts w:eastAsia="Calibri"/>
          <w:bCs/>
          <w:sz w:val="28"/>
          <w:szCs w:val="28"/>
        </w:rPr>
        <w:t>численности занятых в сфере</w:t>
      </w:r>
      <w:r w:rsidRPr="00E33691">
        <w:rPr>
          <w:rFonts w:eastAsia="Calibri"/>
          <w:bCs/>
          <w:sz w:val="28"/>
          <w:szCs w:val="28"/>
        </w:rPr>
        <w:t xml:space="preserve"> малого и среднего предпринимательства</w:t>
      </w:r>
      <w:r>
        <w:rPr>
          <w:rFonts w:eastAsia="Calibri"/>
          <w:bCs/>
          <w:sz w:val="28"/>
          <w:szCs w:val="28"/>
        </w:rPr>
        <w:t>, включая индивидуальных предпринимателей</w:t>
      </w:r>
      <w:r w:rsidRPr="00E33691">
        <w:rPr>
          <w:rFonts w:eastAsia="Calibri"/>
          <w:bCs/>
          <w:sz w:val="28"/>
          <w:szCs w:val="28"/>
        </w:rPr>
        <w:t>;</w:t>
      </w:r>
    </w:p>
    <w:p w:rsidR="00F74554" w:rsidRPr="00F242F4" w:rsidRDefault="00F74554" w:rsidP="00F74554">
      <w:pPr>
        <w:pStyle w:val="Default"/>
        <w:ind w:firstLine="709"/>
        <w:jc w:val="both"/>
        <w:rPr>
          <w:sz w:val="28"/>
          <w:szCs w:val="28"/>
        </w:rPr>
      </w:pPr>
      <w:r w:rsidRPr="00E33691">
        <w:rPr>
          <w:sz w:val="28"/>
          <w:szCs w:val="28"/>
        </w:rPr>
        <w:t>создание качественной среды и достойных условий жизни для населения.</w:t>
      </w:r>
    </w:p>
    <w:p w:rsidR="00F74554" w:rsidRDefault="00F74554" w:rsidP="00F74554">
      <w:pPr>
        <w:ind w:firstLine="709"/>
        <w:jc w:val="both"/>
        <w:rPr>
          <w:sz w:val="28"/>
          <w:szCs w:val="28"/>
        </w:rPr>
      </w:pPr>
      <w:r>
        <w:rPr>
          <w:sz w:val="28"/>
          <w:szCs w:val="28"/>
        </w:rPr>
        <w:t>В рамках реализации федерального проекта «Формирование комфортной городской среды» продолжится</w:t>
      </w:r>
      <w:r w:rsidR="004545A6">
        <w:rPr>
          <w:sz w:val="28"/>
          <w:szCs w:val="28"/>
        </w:rPr>
        <w:t xml:space="preserve"> </w:t>
      </w:r>
      <w:r>
        <w:rPr>
          <w:sz w:val="28"/>
          <w:szCs w:val="28"/>
        </w:rPr>
        <w:t xml:space="preserve">работа в сфере благоустройства территорий </w:t>
      </w:r>
      <w:r w:rsidR="004545A6">
        <w:rPr>
          <w:color w:val="000000" w:themeColor="text1"/>
          <w:sz w:val="28"/>
          <w:szCs w:val="28"/>
        </w:rPr>
        <w:t>сельского поселения</w:t>
      </w:r>
      <w:r>
        <w:rPr>
          <w:sz w:val="28"/>
          <w:szCs w:val="28"/>
        </w:rPr>
        <w:t xml:space="preserve">. Реализация проекта позволит повысить уровень благоустройства дворовых территорий и мест общего пользования </w:t>
      </w:r>
      <w:r w:rsidR="00EF382D">
        <w:rPr>
          <w:sz w:val="28"/>
          <w:szCs w:val="28"/>
        </w:rPr>
        <w:t>сельского поселения</w:t>
      </w:r>
      <w:r>
        <w:rPr>
          <w:sz w:val="28"/>
          <w:szCs w:val="28"/>
        </w:rPr>
        <w:t>, а также повысить уровень вовлеченности заинтересованных граждан, организаций в реализацию</w:t>
      </w:r>
      <w:r w:rsidR="004545A6">
        <w:rPr>
          <w:sz w:val="28"/>
          <w:szCs w:val="28"/>
        </w:rPr>
        <w:t xml:space="preserve"> </w:t>
      </w:r>
      <w:r>
        <w:rPr>
          <w:sz w:val="28"/>
          <w:szCs w:val="28"/>
        </w:rPr>
        <w:t xml:space="preserve">мероприятий по благоустройству территории </w:t>
      </w:r>
      <w:r w:rsidR="004545A6">
        <w:rPr>
          <w:color w:val="000000" w:themeColor="text1"/>
          <w:sz w:val="28"/>
          <w:szCs w:val="28"/>
        </w:rPr>
        <w:t>сельского поселения</w:t>
      </w:r>
      <w:r>
        <w:rPr>
          <w:sz w:val="28"/>
          <w:szCs w:val="28"/>
        </w:rPr>
        <w:t>.</w:t>
      </w:r>
    </w:p>
    <w:p w:rsidR="00F74554" w:rsidRPr="00EA181D" w:rsidRDefault="00F74554" w:rsidP="004545A6">
      <w:pPr>
        <w:pStyle w:val="a4"/>
        <w:ind w:firstLine="709"/>
        <w:jc w:val="both"/>
        <w:rPr>
          <w:rFonts w:eastAsia="Calibri"/>
          <w:color w:val="000000" w:themeColor="text1"/>
          <w:sz w:val="28"/>
          <w:szCs w:val="28"/>
          <w:lang w:eastAsia="en-US"/>
        </w:rPr>
      </w:pPr>
      <w:r w:rsidRPr="00A248BD">
        <w:rPr>
          <w:rFonts w:ascii="Times New Roman" w:hAnsi="Times New Roman"/>
          <w:sz w:val="28"/>
          <w:szCs w:val="28"/>
        </w:rPr>
        <w:t>В предстоящем периоде будет продолжено финансирование</w:t>
      </w:r>
      <w:r>
        <w:rPr>
          <w:rFonts w:ascii="Times New Roman" w:hAnsi="Times New Roman"/>
          <w:sz w:val="28"/>
          <w:szCs w:val="28"/>
        </w:rPr>
        <w:t xml:space="preserve"> дорожной деятельности по </w:t>
      </w:r>
      <w:r w:rsidRPr="00A248BD">
        <w:rPr>
          <w:rFonts w:ascii="Times New Roman" w:hAnsi="Times New Roman"/>
          <w:sz w:val="28"/>
          <w:szCs w:val="28"/>
        </w:rPr>
        <w:t>содержанию автомобильных дорог</w:t>
      </w:r>
      <w:r w:rsidR="00EF382D">
        <w:rPr>
          <w:rFonts w:ascii="Times New Roman" w:hAnsi="Times New Roman"/>
          <w:sz w:val="28"/>
          <w:szCs w:val="28"/>
        </w:rPr>
        <w:t>.</w:t>
      </w:r>
      <w:r w:rsidR="004545A6">
        <w:rPr>
          <w:rFonts w:ascii="Times New Roman" w:hAnsi="Times New Roman"/>
          <w:sz w:val="28"/>
          <w:szCs w:val="28"/>
        </w:rPr>
        <w:t xml:space="preserve"> </w:t>
      </w:r>
      <w:r w:rsidRPr="00A248BD">
        <w:rPr>
          <w:rFonts w:ascii="Times New Roman" w:hAnsi="Times New Roman"/>
          <w:sz w:val="28"/>
          <w:szCs w:val="28"/>
        </w:rPr>
        <w:t xml:space="preserve">Данные мероприятия обеспечат бесперебойное функционирование сети автомобильных дорог </w:t>
      </w:r>
      <w:r w:rsidR="004545A6">
        <w:rPr>
          <w:rFonts w:ascii="Times New Roman" w:hAnsi="Times New Roman"/>
          <w:color w:val="000000" w:themeColor="text1"/>
          <w:sz w:val="28"/>
          <w:szCs w:val="28"/>
        </w:rPr>
        <w:t>сельского поселения</w:t>
      </w:r>
      <w:r w:rsidRPr="00A248BD">
        <w:rPr>
          <w:rFonts w:ascii="Times New Roman" w:hAnsi="Times New Roman"/>
          <w:sz w:val="28"/>
          <w:szCs w:val="28"/>
        </w:rPr>
        <w:t>.</w:t>
      </w:r>
      <w:r>
        <w:rPr>
          <w:rFonts w:ascii="Times New Roman" w:hAnsi="Times New Roman"/>
          <w:sz w:val="28"/>
          <w:szCs w:val="28"/>
        </w:rPr>
        <w:t xml:space="preserve"> </w:t>
      </w:r>
    </w:p>
    <w:p w:rsidR="00F74554" w:rsidRPr="00811CD7" w:rsidRDefault="00F74554" w:rsidP="00F74554">
      <w:pPr>
        <w:ind w:firstLine="709"/>
        <w:jc w:val="both"/>
        <w:rPr>
          <w:color w:val="000000" w:themeColor="text1"/>
          <w:sz w:val="28"/>
          <w:szCs w:val="28"/>
        </w:rPr>
      </w:pPr>
      <w:r w:rsidRPr="00811CD7">
        <w:rPr>
          <w:color w:val="000000" w:themeColor="text1"/>
          <w:sz w:val="28"/>
          <w:szCs w:val="28"/>
        </w:rPr>
        <w:t>«Базовые» объемы бюджетных ассигнований на 2019</w:t>
      </w:r>
      <w:r>
        <w:rPr>
          <w:color w:val="000000" w:themeColor="text1"/>
          <w:sz w:val="28"/>
          <w:szCs w:val="28"/>
        </w:rPr>
        <w:t xml:space="preserve"> – </w:t>
      </w:r>
      <w:r w:rsidRPr="00811CD7">
        <w:rPr>
          <w:color w:val="000000" w:themeColor="text1"/>
          <w:sz w:val="28"/>
          <w:szCs w:val="28"/>
        </w:rPr>
        <w:t>2021 годы уточнены с учетом:</w:t>
      </w:r>
    </w:p>
    <w:p w:rsidR="00F74554" w:rsidRPr="00811CD7" w:rsidRDefault="00F74554" w:rsidP="00F74554">
      <w:pPr>
        <w:ind w:firstLine="709"/>
        <w:jc w:val="both"/>
        <w:rPr>
          <w:color w:val="000000" w:themeColor="text1"/>
          <w:sz w:val="28"/>
          <w:szCs w:val="28"/>
        </w:rPr>
      </w:pPr>
      <w:r w:rsidRPr="00811CD7">
        <w:rPr>
          <w:color w:val="000000" w:themeColor="text1"/>
          <w:sz w:val="28"/>
          <w:szCs w:val="28"/>
        </w:rPr>
        <w:t>увеличения расходов на оплату труда отдельных категорий работников, подпадающих под действие указов Президента Российской Федерации, до уровня достигнутых в 2018 году значений показателей;</w:t>
      </w:r>
    </w:p>
    <w:p w:rsidR="00F74554" w:rsidRPr="00811CD7" w:rsidRDefault="00F74554" w:rsidP="00F74554">
      <w:pPr>
        <w:ind w:firstLine="709"/>
        <w:jc w:val="both"/>
        <w:rPr>
          <w:color w:val="000000" w:themeColor="text1"/>
          <w:sz w:val="28"/>
          <w:szCs w:val="28"/>
        </w:rPr>
      </w:pPr>
      <w:r w:rsidRPr="00CB6C88">
        <w:rPr>
          <w:color w:val="000000" w:themeColor="text1"/>
          <w:sz w:val="28"/>
          <w:szCs w:val="28"/>
        </w:rPr>
        <w:t>ввода объектов капитального строительства в эксплуатацию;</w:t>
      </w:r>
    </w:p>
    <w:p w:rsidR="00F74554" w:rsidRPr="00811CD7" w:rsidRDefault="00F74554" w:rsidP="00F74554">
      <w:pPr>
        <w:ind w:firstLine="709"/>
        <w:jc w:val="both"/>
        <w:rPr>
          <w:color w:val="000000" w:themeColor="text1"/>
          <w:sz w:val="28"/>
          <w:szCs w:val="28"/>
        </w:rPr>
      </w:pPr>
      <w:r w:rsidRPr="00811CD7">
        <w:rPr>
          <w:color w:val="000000" w:themeColor="text1"/>
          <w:sz w:val="28"/>
          <w:szCs w:val="28"/>
        </w:rPr>
        <w:t>увеличения базы для начисления страховых взносов, индексируемой в соответствии с ежегодными решениями Правительства Российской Федерации.</w:t>
      </w:r>
    </w:p>
    <w:p w:rsidR="00F74554" w:rsidRPr="0014472C" w:rsidRDefault="00F74554" w:rsidP="00F74554">
      <w:pPr>
        <w:ind w:firstLine="709"/>
        <w:jc w:val="both"/>
        <w:rPr>
          <w:color w:val="000000" w:themeColor="text1"/>
          <w:sz w:val="28"/>
          <w:szCs w:val="28"/>
        </w:rPr>
      </w:pPr>
      <w:r w:rsidRPr="00811CD7">
        <w:rPr>
          <w:color w:val="000000" w:themeColor="text1"/>
          <w:sz w:val="28"/>
          <w:szCs w:val="28"/>
        </w:rPr>
        <w:t xml:space="preserve">Проектируемые расходы бюджета </w:t>
      </w:r>
      <w:r w:rsidR="004545A6">
        <w:rPr>
          <w:color w:val="000000" w:themeColor="text1"/>
          <w:sz w:val="28"/>
          <w:szCs w:val="28"/>
        </w:rPr>
        <w:t>сельского поселения</w:t>
      </w:r>
      <w:r>
        <w:rPr>
          <w:color w:val="000000" w:themeColor="text1"/>
          <w:sz w:val="28"/>
          <w:szCs w:val="28"/>
        </w:rPr>
        <w:t xml:space="preserve"> сформированы с уче</w:t>
      </w:r>
      <w:r w:rsidRPr="00811CD7">
        <w:rPr>
          <w:color w:val="000000" w:themeColor="text1"/>
          <w:sz w:val="28"/>
          <w:szCs w:val="28"/>
        </w:rPr>
        <w:t xml:space="preserve">том полного финансового обеспечения социально </w:t>
      </w:r>
      <w:r w:rsidRPr="0014472C">
        <w:rPr>
          <w:color w:val="000000" w:themeColor="text1"/>
          <w:sz w:val="28"/>
          <w:szCs w:val="28"/>
        </w:rPr>
        <w:t>значимых обязательств.</w:t>
      </w:r>
    </w:p>
    <w:p w:rsidR="00F74554" w:rsidRPr="00302FB4" w:rsidRDefault="00F74554" w:rsidP="00F74554">
      <w:pPr>
        <w:ind w:firstLine="709"/>
        <w:jc w:val="both"/>
        <w:rPr>
          <w:color w:val="000000" w:themeColor="text1"/>
          <w:sz w:val="28"/>
          <w:szCs w:val="28"/>
        </w:rPr>
      </w:pPr>
      <w:r w:rsidRPr="0014472C">
        <w:rPr>
          <w:color w:val="000000" w:themeColor="text1"/>
          <w:sz w:val="28"/>
          <w:szCs w:val="28"/>
        </w:rPr>
        <w:t xml:space="preserve">Бюджетная политика в сфере межбюджетных отношений </w:t>
      </w:r>
      <w:r w:rsidR="004545A6">
        <w:rPr>
          <w:color w:val="000000" w:themeColor="text1"/>
          <w:sz w:val="28"/>
          <w:szCs w:val="28"/>
        </w:rPr>
        <w:t>сельского поселения</w:t>
      </w:r>
      <w:r w:rsidRPr="00302FB4">
        <w:rPr>
          <w:color w:val="000000" w:themeColor="text1"/>
          <w:sz w:val="28"/>
          <w:szCs w:val="28"/>
        </w:rPr>
        <w:t xml:space="preserve"> в 201</w:t>
      </w:r>
      <w:r>
        <w:rPr>
          <w:color w:val="000000" w:themeColor="text1"/>
          <w:sz w:val="28"/>
          <w:szCs w:val="28"/>
        </w:rPr>
        <w:t>9</w:t>
      </w:r>
      <w:r w:rsidRPr="00302FB4">
        <w:rPr>
          <w:color w:val="000000" w:themeColor="text1"/>
          <w:sz w:val="28"/>
          <w:szCs w:val="28"/>
        </w:rPr>
        <w:t xml:space="preserve"> – 202</w:t>
      </w:r>
      <w:r>
        <w:rPr>
          <w:color w:val="000000" w:themeColor="text1"/>
          <w:sz w:val="28"/>
          <w:szCs w:val="28"/>
        </w:rPr>
        <w:t>1</w:t>
      </w:r>
      <w:r w:rsidRPr="00302FB4">
        <w:rPr>
          <w:color w:val="000000" w:themeColor="text1"/>
          <w:sz w:val="28"/>
          <w:szCs w:val="28"/>
        </w:rPr>
        <w:t xml:space="preserve"> годах направлена на:</w:t>
      </w:r>
    </w:p>
    <w:p w:rsidR="00F74554" w:rsidRPr="00302FB4" w:rsidRDefault="00F74554" w:rsidP="00F74554">
      <w:pPr>
        <w:ind w:firstLine="709"/>
        <w:jc w:val="both"/>
        <w:rPr>
          <w:rFonts w:eastAsia="Calibri"/>
          <w:color w:val="000000" w:themeColor="text1"/>
          <w:sz w:val="28"/>
          <w:szCs w:val="28"/>
          <w:lang w:eastAsia="en-US"/>
        </w:rPr>
      </w:pPr>
      <w:r w:rsidRPr="00302FB4">
        <w:rPr>
          <w:color w:val="000000" w:themeColor="text1"/>
          <w:sz w:val="28"/>
          <w:szCs w:val="28"/>
        </w:rPr>
        <w:t>обеспечение финансовой устойчиво</w:t>
      </w:r>
      <w:r w:rsidR="004545A6">
        <w:rPr>
          <w:color w:val="000000" w:themeColor="text1"/>
          <w:sz w:val="28"/>
          <w:szCs w:val="28"/>
        </w:rPr>
        <w:t>сти и сбалансированности местного</w:t>
      </w:r>
      <w:r w:rsidRPr="00302FB4">
        <w:rPr>
          <w:color w:val="000000" w:themeColor="text1"/>
          <w:sz w:val="28"/>
          <w:szCs w:val="28"/>
        </w:rPr>
        <w:t xml:space="preserve"> бюджет</w:t>
      </w:r>
      <w:r w:rsidR="004545A6">
        <w:rPr>
          <w:color w:val="000000" w:themeColor="text1"/>
          <w:sz w:val="28"/>
          <w:szCs w:val="28"/>
        </w:rPr>
        <w:t>а</w:t>
      </w:r>
      <w:r w:rsidRPr="00302FB4">
        <w:rPr>
          <w:color w:val="000000" w:themeColor="text1"/>
          <w:sz w:val="28"/>
          <w:szCs w:val="28"/>
        </w:rPr>
        <w:t xml:space="preserve"> </w:t>
      </w:r>
      <w:r w:rsidR="004545A6">
        <w:rPr>
          <w:color w:val="000000" w:themeColor="text1"/>
          <w:sz w:val="28"/>
          <w:szCs w:val="28"/>
        </w:rPr>
        <w:t>сельского поселения</w:t>
      </w:r>
      <w:r w:rsidR="004545A6" w:rsidRPr="0018266B">
        <w:rPr>
          <w:color w:val="000000" w:themeColor="text1"/>
          <w:sz w:val="28"/>
          <w:szCs w:val="28"/>
        </w:rPr>
        <w:t xml:space="preserve"> </w:t>
      </w:r>
      <w:r w:rsidRPr="00302FB4">
        <w:rPr>
          <w:color w:val="000000" w:themeColor="text1"/>
          <w:sz w:val="28"/>
          <w:szCs w:val="28"/>
        </w:rPr>
        <w:t>стабильности предоста</w:t>
      </w:r>
      <w:r w:rsidR="00CB6C88">
        <w:rPr>
          <w:color w:val="000000" w:themeColor="text1"/>
          <w:sz w:val="28"/>
          <w:szCs w:val="28"/>
        </w:rPr>
        <w:t>вления межбюджетных трансферто</w:t>
      </w:r>
      <w:r w:rsidR="00CB6C88" w:rsidRPr="00CB6C88">
        <w:rPr>
          <w:color w:val="000000" w:themeColor="text1"/>
          <w:sz w:val="28"/>
          <w:szCs w:val="28"/>
        </w:rPr>
        <w:t>в</w:t>
      </w:r>
      <w:r w:rsidRPr="00CB6C88">
        <w:rPr>
          <w:rFonts w:eastAsia="Calibri"/>
          <w:color w:val="000000" w:themeColor="text1"/>
          <w:sz w:val="28"/>
          <w:szCs w:val="28"/>
          <w:lang w:eastAsia="en-US"/>
        </w:rPr>
        <w:t>;</w:t>
      </w:r>
    </w:p>
    <w:p w:rsidR="00F74554" w:rsidRPr="00302FB4" w:rsidRDefault="00F74554" w:rsidP="00F74554">
      <w:pPr>
        <w:ind w:firstLine="709"/>
        <w:jc w:val="both"/>
        <w:rPr>
          <w:rFonts w:eastAsia="Calibri"/>
          <w:color w:val="000000" w:themeColor="text1"/>
          <w:sz w:val="28"/>
          <w:szCs w:val="28"/>
          <w:lang w:eastAsia="en-US"/>
        </w:rPr>
      </w:pPr>
      <w:r w:rsidRPr="00302FB4">
        <w:rPr>
          <w:rFonts w:eastAsia="Calibri"/>
          <w:color w:val="000000" w:themeColor="text1"/>
          <w:sz w:val="28"/>
          <w:szCs w:val="28"/>
          <w:lang w:eastAsia="en-US"/>
        </w:rPr>
        <w:t>улучшение качества управления муниципальными финансами;</w:t>
      </w:r>
    </w:p>
    <w:p w:rsidR="00F74554" w:rsidRPr="00302FB4" w:rsidRDefault="00F74554" w:rsidP="00F74554">
      <w:pPr>
        <w:ind w:firstLine="709"/>
        <w:jc w:val="both"/>
        <w:rPr>
          <w:color w:val="000000" w:themeColor="text1"/>
          <w:sz w:val="28"/>
          <w:szCs w:val="28"/>
        </w:rPr>
      </w:pPr>
      <w:r w:rsidRPr="00302FB4">
        <w:rPr>
          <w:rFonts w:eastAsia="Calibri"/>
          <w:color w:val="000000" w:themeColor="text1"/>
          <w:sz w:val="28"/>
          <w:szCs w:val="28"/>
          <w:lang w:eastAsia="en-US"/>
        </w:rPr>
        <w:t>повышение эффективности расходования бюджетных средств.</w:t>
      </w:r>
    </w:p>
    <w:p w:rsidR="00F74554" w:rsidRPr="00302FB4" w:rsidRDefault="00F74554" w:rsidP="00F74554">
      <w:pPr>
        <w:widowControl/>
        <w:autoSpaceDE/>
        <w:autoSpaceDN/>
        <w:adjustRightInd/>
        <w:ind w:firstLine="709"/>
        <w:jc w:val="both"/>
        <w:rPr>
          <w:color w:val="000000" w:themeColor="text1"/>
          <w:sz w:val="28"/>
          <w:szCs w:val="28"/>
        </w:rPr>
      </w:pPr>
      <w:r w:rsidRPr="00302FB4">
        <w:rPr>
          <w:color w:val="000000" w:themeColor="text1"/>
          <w:sz w:val="28"/>
          <w:szCs w:val="28"/>
        </w:rPr>
        <w:t>При предоставлении межбюджетных трансфертов из бюджета района бюджет</w:t>
      </w:r>
      <w:r w:rsidR="004545A6">
        <w:rPr>
          <w:color w:val="000000" w:themeColor="text1"/>
          <w:sz w:val="28"/>
          <w:szCs w:val="28"/>
        </w:rPr>
        <w:t>у</w:t>
      </w:r>
      <w:r w:rsidRPr="00302FB4">
        <w:rPr>
          <w:color w:val="000000" w:themeColor="text1"/>
          <w:sz w:val="28"/>
          <w:szCs w:val="28"/>
        </w:rPr>
        <w:t xml:space="preserve"> </w:t>
      </w:r>
      <w:r w:rsidR="004545A6">
        <w:rPr>
          <w:color w:val="000000" w:themeColor="text1"/>
          <w:sz w:val="28"/>
          <w:szCs w:val="28"/>
        </w:rPr>
        <w:t>сельского поселения</w:t>
      </w:r>
      <w:r w:rsidR="004545A6" w:rsidRPr="0018266B">
        <w:rPr>
          <w:color w:val="000000" w:themeColor="text1"/>
          <w:sz w:val="28"/>
          <w:szCs w:val="28"/>
        </w:rPr>
        <w:t xml:space="preserve"> </w:t>
      </w:r>
      <w:r w:rsidRPr="00302FB4">
        <w:rPr>
          <w:color w:val="000000" w:themeColor="text1"/>
          <w:sz w:val="28"/>
          <w:szCs w:val="28"/>
        </w:rPr>
        <w:t>основная и ведущая роль, как и прежде, отводится дотациям на выравнивание бюджетной обеспеченности.</w:t>
      </w:r>
    </w:p>
    <w:p w:rsidR="00CA46A2" w:rsidRPr="008B61A6" w:rsidRDefault="00CA46A2" w:rsidP="00CA46A2">
      <w:pPr>
        <w:ind w:firstLine="709"/>
        <w:jc w:val="both"/>
        <w:rPr>
          <w:rFonts w:eastAsia="Calibri"/>
          <w:color w:val="000000" w:themeColor="text1"/>
          <w:sz w:val="28"/>
          <w:szCs w:val="28"/>
          <w:lang w:eastAsia="en-US"/>
        </w:rPr>
      </w:pPr>
      <w:r w:rsidRPr="00CB6C88">
        <w:rPr>
          <w:rFonts w:eastAsia="Calibri"/>
          <w:color w:val="000000" w:themeColor="text1"/>
          <w:sz w:val="28"/>
          <w:szCs w:val="28"/>
          <w:lang w:eastAsia="en-US"/>
        </w:rPr>
        <w:t>Общий объем дотаций из районного фонда финансовой поддержки поселений на выравнивание бюджетной обеспеченности сельского поселения в 2019 – 2021 годах планируются с увеличением за счет средств субвенции и субсидии, предоставляемых муниципальному району на формирование районных фондов финансовой поддержки поселений из регионального бюджета.</w:t>
      </w:r>
    </w:p>
    <w:p w:rsidR="00F74554" w:rsidRPr="00C83024" w:rsidRDefault="00F74554" w:rsidP="00F74554">
      <w:pPr>
        <w:ind w:firstLine="709"/>
        <w:jc w:val="both"/>
        <w:rPr>
          <w:sz w:val="28"/>
          <w:szCs w:val="28"/>
        </w:rPr>
      </w:pPr>
      <w:r w:rsidRPr="00DA4B45">
        <w:rPr>
          <w:color w:val="000000" w:themeColor="text1"/>
          <w:sz w:val="28"/>
          <w:szCs w:val="28"/>
        </w:rPr>
        <w:lastRenderedPageBreak/>
        <w:t xml:space="preserve">В 2019 – 2021 годах перечисление целевых межбюджетных трансфертов будет осуществляться в соответствии с необходимым объемом средств и сроками возникновения денежных обязательств </w:t>
      </w:r>
      <w:r w:rsidRPr="00DA4B45">
        <w:rPr>
          <w:rFonts w:eastAsia="Calibri"/>
          <w:color w:val="000000" w:themeColor="text1"/>
          <w:sz w:val="28"/>
          <w:szCs w:val="28"/>
        </w:rPr>
        <w:t>сельского поселения</w:t>
      </w:r>
      <w:r w:rsidRPr="00DA4B45">
        <w:rPr>
          <w:color w:val="000000" w:themeColor="text1"/>
          <w:sz w:val="28"/>
          <w:szCs w:val="28"/>
        </w:rPr>
        <w:t>, что позволит эффективно использовать бюджетные ресурсы и не допускать значительного объема неиспользо</w:t>
      </w:r>
      <w:r>
        <w:rPr>
          <w:color w:val="000000" w:themeColor="text1"/>
          <w:sz w:val="28"/>
          <w:szCs w:val="28"/>
        </w:rPr>
        <w:t xml:space="preserve">ванных остатков </w:t>
      </w:r>
      <w:r w:rsidRPr="00CB6C88">
        <w:rPr>
          <w:color w:val="000000" w:themeColor="text1"/>
          <w:sz w:val="28"/>
          <w:szCs w:val="28"/>
        </w:rPr>
        <w:t xml:space="preserve">целевых средств </w:t>
      </w:r>
      <w:r w:rsidRPr="00CB6C88">
        <w:rPr>
          <w:sz w:val="28"/>
          <w:szCs w:val="28"/>
        </w:rPr>
        <w:t>в местн</w:t>
      </w:r>
      <w:r w:rsidR="00CA46A2" w:rsidRPr="00CB6C88">
        <w:rPr>
          <w:sz w:val="28"/>
          <w:szCs w:val="28"/>
        </w:rPr>
        <w:t>ом</w:t>
      </w:r>
      <w:r w:rsidRPr="00CB6C88">
        <w:rPr>
          <w:sz w:val="28"/>
          <w:szCs w:val="28"/>
        </w:rPr>
        <w:t xml:space="preserve"> бюджет</w:t>
      </w:r>
      <w:r w:rsidR="00CA46A2" w:rsidRPr="00CB6C88">
        <w:rPr>
          <w:sz w:val="28"/>
          <w:szCs w:val="28"/>
        </w:rPr>
        <w:t>е</w:t>
      </w:r>
      <w:r w:rsidRPr="00CB6C88">
        <w:rPr>
          <w:sz w:val="28"/>
          <w:szCs w:val="28"/>
        </w:rPr>
        <w:t>.</w:t>
      </w:r>
    </w:p>
    <w:p w:rsidR="00F74554" w:rsidRPr="00C83024" w:rsidRDefault="00F74554" w:rsidP="00F74554">
      <w:pPr>
        <w:ind w:firstLine="709"/>
        <w:jc w:val="both"/>
        <w:rPr>
          <w:bCs/>
          <w:sz w:val="28"/>
          <w:szCs w:val="28"/>
        </w:rPr>
      </w:pPr>
    </w:p>
    <w:p w:rsidR="00F74554" w:rsidRPr="00BC5EDA" w:rsidRDefault="00F74554" w:rsidP="00F74554">
      <w:pPr>
        <w:ind w:firstLine="708"/>
        <w:jc w:val="center"/>
        <w:rPr>
          <w:rFonts w:eastAsia="Calibri"/>
          <w:sz w:val="28"/>
          <w:szCs w:val="28"/>
          <w:lang w:eastAsia="en-US"/>
        </w:rPr>
      </w:pPr>
      <w:r w:rsidRPr="00BC5EDA">
        <w:rPr>
          <w:rFonts w:eastAsia="Calibri"/>
          <w:sz w:val="28"/>
          <w:szCs w:val="28"/>
          <w:lang w:val="en-US" w:eastAsia="en-US"/>
        </w:rPr>
        <w:t>II</w:t>
      </w:r>
      <w:r w:rsidRPr="00BC5EDA">
        <w:rPr>
          <w:rFonts w:eastAsia="Calibri"/>
          <w:sz w:val="28"/>
          <w:szCs w:val="28"/>
          <w:lang w:eastAsia="en-US"/>
        </w:rPr>
        <w:t xml:space="preserve">. Основные направления </w:t>
      </w:r>
      <w:r w:rsidRPr="00BC5EDA">
        <w:rPr>
          <w:rFonts w:eastAsia="Calibri"/>
          <w:bCs/>
          <w:sz w:val="28"/>
          <w:szCs w:val="28"/>
          <w:lang w:eastAsia="en-US"/>
        </w:rPr>
        <w:t>налоговой</w:t>
      </w:r>
      <w:r w:rsidRPr="00BC5EDA">
        <w:rPr>
          <w:rFonts w:eastAsia="Calibri"/>
          <w:sz w:val="28"/>
          <w:szCs w:val="28"/>
          <w:lang w:eastAsia="en-US"/>
        </w:rPr>
        <w:t xml:space="preserve"> политики </w:t>
      </w:r>
    </w:p>
    <w:p w:rsidR="00F74554" w:rsidRPr="00BC5EDA" w:rsidRDefault="004545A6" w:rsidP="00F74554">
      <w:pPr>
        <w:ind w:firstLine="708"/>
        <w:jc w:val="center"/>
        <w:rPr>
          <w:rFonts w:eastAsia="Calibri"/>
          <w:sz w:val="28"/>
          <w:szCs w:val="28"/>
          <w:lang w:eastAsia="en-US"/>
        </w:rPr>
      </w:pPr>
      <w:r w:rsidRPr="00BC5EDA">
        <w:rPr>
          <w:rFonts w:eastAsia="Calibri"/>
          <w:sz w:val="28"/>
          <w:szCs w:val="28"/>
          <w:lang w:eastAsia="en-US"/>
        </w:rPr>
        <w:t>сельского поселения Горноправдинск</w:t>
      </w:r>
      <w:r w:rsidR="00F74554" w:rsidRPr="00BC5EDA">
        <w:rPr>
          <w:rFonts w:eastAsia="Calibri"/>
          <w:sz w:val="28"/>
          <w:szCs w:val="28"/>
          <w:lang w:eastAsia="en-US"/>
        </w:rPr>
        <w:t xml:space="preserve"> на 2019 год и на плановый период 2020 и 2021 годов, основные подходы к ее формированию</w:t>
      </w:r>
    </w:p>
    <w:p w:rsidR="00F74554" w:rsidRPr="00BC5EDA" w:rsidRDefault="00F74554" w:rsidP="00F74554">
      <w:pPr>
        <w:ind w:firstLine="708"/>
        <w:jc w:val="both"/>
        <w:rPr>
          <w:bCs/>
          <w:sz w:val="28"/>
          <w:szCs w:val="28"/>
        </w:rPr>
      </w:pPr>
    </w:p>
    <w:p w:rsidR="00F74554" w:rsidRPr="00C83024" w:rsidRDefault="00F74554" w:rsidP="00F74554">
      <w:pPr>
        <w:pStyle w:val="af6"/>
        <w:spacing w:after="0"/>
        <w:ind w:left="0" w:firstLine="708"/>
        <w:jc w:val="center"/>
        <w:rPr>
          <w:sz w:val="28"/>
          <w:szCs w:val="28"/>
        </w:rPr>
      </w:pPr>
      <w:r w:rsidRPr="00BC5EDA">
        <w:rPr>
          <w:sz w:val="28"/>
          <w:szCs w:val="28"/>
        </w:rPr>
        <w:t xml:space="preserve">Основные результаты </w:t>
      </w:r>
      <w:r w:rsidRPr="00BC5EDA">
        <w:rPr>
          <w:bCs/>
          <w:sz w:val="28"/>
          <w:szCs w:val="28"/>
        </w:rPr>
        <w:t>налоговой</w:t>
      </w:r>
      <w:r w:rsidRPr="00BC5EDA">
        <w:rPr>
          <w:sz w:val="28"/>
          <w:szCs w:val="28"/>
        </w:rPr>
        <w:t xml:space="preserve"> политики </w:t>
      </w:r>
      <w:r w:rsidR="00BC5EDA" w:rsidRPr="00BC5EDA">
        <w:rPr>
          <w:rFonts w:eastAsia="Calibri"/>
          <w:sz w:val="28"/>
          <w:szCs w:val="28"/>
          <w:lang w:eastAsia="en-US"/>
        </w:rPr>
        <w:t>сельского поселения Горноправдинск</w:t>
      </w:r>
      <w:r w:rsidRPr="00BC5EDA">
        <w:rPr>
          <w:sz w:val="28"/>
          <w:szCs w:val="28"/>
        </w:rPr>
        <w:t xml:space="preserve"> в 2017 году и первом полугодии 2018 года</w:t>
      </w:r>
    </w:p>
    <w:p w:rsidR="00F74554" w:rsidRPr="00C83024" w:rsidRDefault="00F74554" w:rsidP="00F74554">
      <w:pPr>
        <w:ind w:firstLine="709"/>
        <w:jc w:val="both"/>
        <w:rPr>
          <w:rFonts w:eastAsia="Calibri"/>
          <w:sz w:val="28"/>
          <w:szCs w:val="28"/>
        </w:rPr>
      </w:pPr>
    </w:p>
    <w:p w:rsidR="00F74554" w:rsidRDefault="00F74554" w:rsidP="00F74554">
      <w:pPr>
        <w:ind w:firstLine="709"/>
        <w:jc w:val="both"/>
        <w:outlineLvl w:val="0"/>
        <w:rPr>
          <w:color w:val="000000"/>
          <w:sz w:val="28"/>
          <w:szCs w:val="28"/>
          <w:lang w:eastAsia="ar-SA"/>
        </w:rPr>
      </w:pPr>
      <w:r w:rsidRPr="00D5117C">
        <w:rPr>
          <w:sz w:val="28"/>
          <w:szCs w:val="28"/>
          <w:lang w:eastAsia="ar-SA"/>
        </w:rPr>
        <w:t>Бюджетная деятельность</w:t>
      </w:r>
      <w:r w:rsidRPr="00C83024">
        <w:rPr>
          <w:sz w:val="28"/>
          <w:szCs w:val="28"/>
          <w:lang w:eastAsia="ar-SA"/>
        </w:rPr>
        <w:t xml:space="preserve"> </w:t>
      </w:r>
      <w:r w:rsidR="00D5117C" w:rsidRPr="00BC5EDA">
        <w:rPr>
          <w:rFonts w:eastAsia="Calibri"/>
          <w:sz w:val="28"/>
          <w:szCs w:val="28"/>
          <w:lang w:eastAsia="en-US"/>
        </w:rPr>
        <w:t xml:space="preserve">сельского поселения </w:t>
      </w:r>
      <w:r w:rsidRPr="00C83024">
        <w:rPr>
          <w:sz w:val="28"/>
          <w:szCs w:val="28"/>
          <w:lang w:eastAsia="ar-SA"/>
        </w:rPr>
        <w:t xml:space="preserve">в 2017 году </w:t>
      </w:r>
      <w:r>
        <w:rPr>
          <w:sz w:val="28"/>
          <w:szCs w:val="28"/>
          <w:lang w:eastAsia="ar-SA"/>
        </w:rPr>
        <w:br/>
      </w:r>
      <w:r w:rsidRPr="00C83024">
        <w:rPr>
          <w:sz w:val="28"/>
          <w:szCs w:val="28"/>
          <w:lang w:eastAsia="ar-SA"/>
        </w:rPr>
        <w:t>и первом полугодии 2018 года осуществлялась в условиях сохранения средних темпов социально</w:t>
      </w:r>
      <w:r w:rsidRPr="00A531B4">
        <w:rPr>
          <w:color w:val="000000"/>
          <w:sz w:val="28"/>
          <w:szCs w:val="28"/>
          <w:lang w:eastAsia="ar-SA"/>
        </w:rPr>
        <w:t xml:space="preserve">-экономического развития, </w:t>
      </w:r>
      <w:r>
        <w:rPr>
          <w:color w:val="000000"/>
          <w:sz w:val="28"/>
          <w:szCs w:val="28"/>
          <w:lang w:eastAsia="ar-SA"/>
        </w:rPr>
        <w:t>характерных для экономики страны</w:t>
      </w:r>
      <w:r w:rsidRPr="00A531B4">
        <w:rPr>
          <w:color w:val="000000"/>
          <w:sz w:val="28"/>
          <w:szCs w:val="28"/>
          <w:lang w:eastAsia="ar-SA"/>
        </w:rPr>
        <w:t xml:space="preserve">. </w:t>
      </w:r>
    </w:p>
    <w:p w:rsidR="00F74554" w:rsidRPr="001632AF" w:rsidRDefault="00F74554" w:rsidP="00F74554">
      <w:pPr>
        <w:ind w:firstLine="709"/>
        <w:jc w:val="both"/>
        <w:rPr>
          <w:rFonts w:eastAsia="Arial Unicode MS"/>
          <w:sz w:val="28"/>
          <w:szCs w:val="28"/>
        </w:rPr>
      </w:pPr>
      <w:r>
        <w:rPr>
          <w:color w:val="000000"/>
          <w:sz w:val="28"/>
          <w:szCs w:val="28"/>
          <w:lang w:eastAsia="ar-SA"/>
        </w:rPr>
        <w:t xml:space="preserve">Благодаря </w:t>
      </w:r>
      <w:r w:rsidRPr="00A531B4">
        <w:rPr>
          <w:color w:val="000000"/>
          <w:sz w:val="28"/>
          <w:szCs w:val="28"/>
          <w:lang w:eastAsia="ar-SA"/>
        </w:rPr>
        <w:t>формировани</w:t>
      </w:r>
      <w:r>
        <w:rPr>
          <w:color w:val="000000"/>
          <w:sz w:val="28"/>
          <w:szCs w:val="28"/>
          <w:lang w:eastAsia="ar-SA"/>
        </w:rPr>
        <w:t>ю</w:t>
      </w:r>
      <w:r w:rsidRPr="00A531B4">
        <w:rPr>
          <w:color w:val="000000"/>
          <w:sz w:val="28"/>
          <w:szCs w:val="28"/>
          <w:lang w:eastAsia="ar-SA"/>
        </w:rPr>
        <w:t xml:space="preserve"> объективных прогнозных показателей </w:t>
      </w:r>
      <w:r>
        <w:rPr>
          <w:color w:val="000000"/>
          <w:sz w:val="28"/>
          <w:szCs w:val="28"/>
          <w:lang w:eastAsia="ar-SA"/>
        </w:rPr>
        <w:t xml:space="preserve">           по доходам бюджета </w:t>
      </w:r>
      <w:r w:rsidRPr="00A531B4">
        <w:rPr>
          <w:color w:val="000000"/>
          <w:sz w:val="28"/>
          <w:szCs w:val="28"/>
          <w:lang w:eastAsia="ar-SA"/>
        </w:rPr>
        <w:t xml:space="preserve">и </w:t>
      </w:r>
      <w:r>
        <w:rPr>
          <w:color w:val="000000"/>
          <w:sz w:val="28"/>
          <w:szCs w:val="28"/>
          <w:lang w:eastAsia="ar-SA"/>
        </w:rPr>
        <w:t xml:space="preserve">системной деятельности по </w:t>
      </w:r>
      <w:r w:rsidRPr="00A531B4">
        <w:rPr>
          <w:color w:val="000000"/>
          <w:sz w:val="28"/>
          <w:szCs w:val="28"/>
          <w:lang w:eastAsia="ar-SA"/>
        </w:rPr>
        <w:t>обеспечени</w:t>
      </w:r>
      <w:r>
        <w:rPr>
          <w:color w:val="000000"/>
          <w:sz w:val="28"/>
          <w:szCs w:val="28"/>
          <w:lang w:eastAsia="ar-SA"/>
        </w:rPr>
        <w:t>ю их</w:t>
      </w:r>
      <w:r w:rsidRPr="00A531B4">
        <w:rPr>
          <w:color w:val="000000"/>
          <w:sz w:val="28"/>
          <w:szCs w:val="28"/>
          <w:lang w:eastAsia="ar-SA"/>
        </w:rPr>
        <w:t xml:space="preserve"> стабильного</w:t>
      </w:r>
      <w:r>
        <w:rPr>
          <w:color w:val="000000"/>
          <w:sz w:val="28"/>
          <w:szCs w:val="28"/>
          <w:lang w:eastAsia="ar-SA"/>
        </w:rPr>
        <w:t xml:space="preserve"> поступления в утвержденных объе</w:t>
      </w:r>
      <w:r w:rsidRPr="00A531B4">
        <w:rPr>
          <w:color w:val="000000"/>
          <w:sz w:val="28"/>
          <w:szCs w:val="28"/>
          <w:lang w:eastAsia="ar-SA"/>
        </w:rPr>
        <w:t>мах</w:t>
      </w:r>
      <w:r>
        <w:rPr>
          <w:color w:val="000000"/>
          <w:sz w:val="28"/>
          <w:szCs w:val="28"/>
          <w:lang w:eastAsia="ar-SA"/>
        </w:rPr>
        <w:t>, б</w:t>
      </w:r>
      <w:r w:rsidRPr="00A531B4">
        <w:rPr>
          <w:color w:val="000000"/>
          <w:sz w:val="28"/>
          <w:szCs w:val="28"/>
          <w:lang w:eastAsia="ar-SA"/>
        </w:rPr>
        <w:t xml:space="preserve">юджетные назначения по доходам исполнены в плановом </w:t>
      </w:r>
      <w:r w:rsidRPr="00AF07F2">
        <w:rPr>
          <w:color w:val="000000"/>
          <w:sz w:val="28"/>
          <w:szCs w:val="28"/>
          <w:lang w:eastAsia="ar-SA"/>
        </w:rPr>
        <w:t xml:space="preserve">объеме </w:t>
      </w:r>
      <w:r w:rsidR="00AF07F2" w:rsidRPr="00AF07F2">
        <w:rPr>
          <w:color w:val="000000"/>
          <w:sz w:val="28"/>
          <w:szCs w:val="28"/>
          <w:lang w:eastAsia="ar-SA"/>
        </w:rPr>
        <w:t>(в 2017 году – 101,6</w:t>
      </w:r>
      <w:r w:rsidRPr="00AF07F2">
        <w:rPr>
          <w:color w:val="000000"/>
          <w:sz w:val="28"/>
          <w:szCs w:val="28"/>
          <w:lang w:eastAsia="ar-SA"/>
        </w:rPr>
        <w:t xml:space="preserve">%, </w:t>
      </w:r>
      <w:r w:rsidR="00AF07F2" w:rsidRPr="00AF07F2">
        <w:rPr>
          <w:color w:val="000000"/>
          <w:sz w:val="28"/>
          <w:szCs w:val="28"/>
          <w:lang w:eastAsia="ar-SA"/>
        </w:rPr>
        <w:t>в 1 полугодии текущего года – 98</w:t>
      </w:r>
      <w:r w:rsidRPr="00AF07F2">
        <w:rPr>
          <w:color w:val="000000"/>
          <w:sz w:val="28"/>
          <w:szCs w:val="28"/>
          <w:lang w:eastAsia="ar-SA"/>
        </w:rPr>
        <w:t>,6 %</w:t>
      </w:r>
      <w:r w:rsidRPr="00AF07F2">
        <w:rPr>
          <w:rFonts w:eastAsia="Arial Unicode MS"/>
          <w:sz w:val="28"/>
          <w:szCs w:val="28"/>
        </w:rPr>
        <w:t xml:space="preserve"> от плана на 1 полугодие 2018 года</w:t>
      </w:r>
      <w:r w:rsidRPr="00AF07F2">
        <w:rPr>
          <w:color w:val="000000"/>
          <w:sz w:val="28"/>
          <w:szCs w:val="28"/>
          <w:lang w:eastAsia="ar-SA"/>
        </w:rPr>
        <w:t>).</w:t>
      </w:r>
      <w:r w:rsidRPr="004A3AC6">
        <w:rPr>
          <w:color w:val="000000"/>
          <w:sz w:val="28"/>
          <w:szCs w:val="28"/>
          <w:lang w:eastAsia="ar-SA"/>
        </w:rPr>
        <w:t xml:space="preserve"> </w:t>
      </w:r>
    </w:p>
    <w:p w:rsidR="00F74554" w:rsidRDefault="00F74554" w:rsidP="00F74554">
      <w:pPr>
        <w:ind w:firstLine="709"/>
        <w:jc w:val="both"/>
        <w:outlineLvl w:val="0"/>
        <w:rPr>
          <w:color w:val="000000"/>
          <w:sz w:val="28"/>
          <w:szCs w:val="28"/>
          <w:lang w:eastAsia="ar-SA"/>
        </w:rPr>
      </w:pPr>
      <w:r>
        <w:rPr>
          <w:color w:val="000000"/>
          <w:sz w:val="28"/>
          <w:szCs w:val="28"/>
          <w:lang w:eastAsia="ar-SA"/>
        </w:rPr>
        <w:t>Сохраняется</w:t>
      </w:r>
      <w:r w:rsidRPr="004A3AC6">
        <w:rPr>
          <w:color w:val="000000"/>
          <w:sz w:val="28"/>
          <w:szCs w:val="28"/>
          <w:lang w:eastAsia="ar-SA"/>
        </w:rPr>
        <w:t xml:space="preserve"> </w:t>
      </w:r>
      <w:r w:rsidRPr="006959F6">
        <w:rPr>
          <w:color w:val="000000"/>
          <w:sz w:val="28"/>
          <w:szCs w:val="28"/>
          <w:lang w:eastAsia="ar-SA"/>
        </w:rPr>
        <w:t>тенденция увеличения поступлений налога на доходы физических лиц по отношению к плану, обусловленная положительным темп</w:t>
      </w:r>
      <w:r w:rsidR="00B77BDB">
        <w:rPr>
          <w:color w:val="000000"/>
          <w:sz w:val="28"/>
          <w:szCs w:val="28"/>
          <w:lang w:eastAsia="ar-SA"/>
        </w:rPr>
        <w:t>ом</w:t>
      </w:r>
      <w:r w:rsidRPr="006959F6">
        <w:rPr>
          <w:color w:val="000000"/>
          <w:sz w:val="28"/>
          <w:szCs w:val="28"/>
          <w:lang w:eastAsia="ar-SA"/>
        </w:rPr>
        <w:t xml:space="preserve"> роста совокупного фонда оплаты труда в </w:t>
      </w:r>
      <w:r w:rsidR="00D5117C">
        <w:rPr>
          <w:rFonts w:eastAsia="Calibri"/>
          <w:sz w:val="28"/>
          <w:szCs w:val="28"/>
          <w:lang w:eastAsia="en-US"/>
        </w:rPr>
        <w:t>сельском</w:t>
      </w:r>
      <w:r w:rsidR="00D5117C" w:rsidRPr="00BC5EDA">
        <w:rPr>
          <w:rFonts w:eastAsia="Calibri"/>
          <w:sz w:val="28"/>
          <w:szCs w:val="28"/>
          <w:lang w:eastAsia="en-US"/>
        </w:rPr>
        <w:t xml:space="preserve"> поселени</w:t>
      </w:r>
      <w:r w:rsidR="00D5117C">
        <w:rPr>
          <w:rFonts w:eastAsia="Calibri"/>
          <w:sz w:val="28"/>
          <w:szCs w:val="28"/>
          <w:lang w:eastAsia="en-US"/>
        </w:rPr>
        <w:t>и</w:t>
      </w:r>
      <w:r w:rsidRPr="006959F6">
        <w:rPr>
          <w:color w:val="000000"/>
          <w:sz w:val="28"/>
          <w:szCs w:val="28"/>
          <w:lang w:eastAsia="ar-SA"/>
        </w:rPr>
        <w:t xml:space="preserve">, ростом поступлений по налогоплательщикам </w:t>
      </w:r>
      <w:r w:rsidR="00D5117C" w:rsidRPr="00BC5EDA">
        <w:rPr>
          <w:rFonts w:eastAsia="Calibri"/>
          <w:sz w:val="28"/>
          <w:szCs w:val="28"/>
          <w:lang w:eastAsia="en-US"/>
        </w:rPr>
        <w:t>сельского поселения</w:t>
      </w:r>
      <w:r w:rsidRPr="006959F6">
        <w:rPr>
          <w:color w:val="000000"/>
          <w:sz w:val="28"/>
          <w:szCs w:val="28"/>
          <w:lang w:eastAsia="ar-SA"/>
        </w:rPr>
        <w:t>.</w:t>
      </w:r>
    </w:p>
    <w:p w:rsidR="00F74554" w:rsidRPr="00D5117C" w:rsidRDefault="00F74554" w:rsidP="00F74554">
      <w:pPr>
        <w:ind w:firstLine="709"/>
        <w:jc w:val="both"/>
        <w:outlineLvl w:val="0"/>
        <w:rPr>
          <w:color w:val="000000"/>
          <w:sz w:val="28"/>
          <w:szCs w:val="28"/>
          <w:lang w:eastAsia="ar-SA"/>
        </w:rPr>
      </w:pPr>
      <w:r w:rsidRPr="00D5117C">
        <w:rPr>
          <w:color w:val="000000"/>
          <w:sz w:val="28"/>
          <w:szCs w:val="28"/>
          <w:lang w:eastAsia="ar-SA"/>
        </w:rPr>
        <w:t>Наблюдается тенденция перевыполнения:</w:t>
      </w:r>
    </w:p>
    <w:p w:rsidR="00F74554" w:rsidRDefault="00F74554" w:rsidP="00F74554">
      <w:pPr>
        <w:ind w:firstLine="709"/>
        <w:jc w:val="both"/>
        <w:outlineLvl w:val="0"/>
        <w:rPr>
          <w:color w:val="000000"/>
          <w:sz w:val="28"/>
          <w:szCs w:val="28"/>
          <w:lang w:eastAsia="ar-SA"/>
        </w:rPr>
      </w:pPr>
      <w:r w:rsidRPr="00D5117C">
        <w:rPr>
          <w:color w:val="000000"/>
          <w:sz w:val="28"/>
          <w:szCs w:val="28"/>
          <w:lang w:eastAsia="ar-SA"/>
        </w:rPr>
        <w:t xml:space="preserve">по единому сельскохозяйственному налогу за счет разовой уплаты задолженности прошлых лет по данному виду налога от КФХ </w:t>
      </w:r>
      <w:r w:rsidR="00D5117C" w:rsidRPr="00D5117C">
        <w:rPr>
          <w:color w:val="000000"/>
          <w:sz w:val="28"/>
          <w:szCs w:val="28"/>
          <w:lang w:eastAsia="ar-SA"/>
        </w:rPr>
        <w:t>Белкиной В.Б</w:t>
      </w:r>
      <w:r w:rsidRPr="00D5117C">
        <w:rPr>
          <w:color w:val="000000"/>
          <w:sz w:val="28"/>
          <w:szCs w:val="28"/>
          <w:lang w:eastAsia="ar-SA"/>
        </w:rPr>
        <w:t>.</w:t>
      </w:r>
    </w:p>
    <w:p w:rsidR="00F74554" w:rsidRPr="00E25D96" w:rsidRDefault="00F74554" w:rsidP="00F74554">
      <w:pPr>
        <w:ind w:firstLine="709"/>
        <w:jc w:val="both"/>
        <w:outlineLvl w:val="0"/>
        <w:rPr>
          <w:color w:val="000000"/>
          <w:sz w:val="28"/>
          <w:szCs w:val="28"/>
          <w:lang w:eastAsia="ar-SA"/>
        </w:rPr>
      </w:pPr>
      <w:r>
        <w:rPr>
          <w:color w:val="000000"/>
          <w:sz w:val="28"/>
          <w:szCs w:val="28"/>
          <w:lang w:eastAsia="ar-SA"/>
        </w:rPr>
        <w:t>п</w:t>
      </w:r>
      <w:r w:rsidRPr="00E25D96">
        <w:rPr>
          <w:color w:val="000000"/>
          <w:sz w:val="28"/>
          <w:szCs w:val="28"/>
          <w:lang w:eastAsia="ar-SA"/>
        </w:rPr>
        <w:t>о имущественным налогам (земельный налог и нало</w:t>
      </w:r>
      <w:r>
        <w:rPr>
          <w:color w:val="000000"/>
          <w:sz w:val="28"/>
          <w:szCs w:val="28"/>
          <w:lang w:eastAsia="ar-SA"/>
        </w:rPr>
        <w:t xml:space="preserve">г на имущество физических лиц) </w:t>
      </w:r>
      <w:r w:rsidRPr="00E25D96">
        <w:rPr>
          <w:color w:val="000000"/>
          <w:sz w:val="28"/>
          <w:szCs w:val="28"/>
          <w:lang w:eastAsia="ar-SA"/>
        </w:rPr>
        <w:t>за счет корректировки сроков налоговым органом (уведомления на уплату налога на имущество физических лиц были сформированы и направлены в 2018 году в более ранние сроки) обеспечено поступление на уровне плановых показателей.</w:t>
      </w:r>
      <w:r>
        <w:rPr>
          <w:color w:val="000000"/>
          <w:sz w:val="28"/>
          <w:szCs w:val="28"/>
          <w:lang w:eastAsia="ar-SA"/>
        </w:rPr>
        <w:t xml:space="preserve"> </w:t>
      </w:r>
      <w:r w:rsidRPr="00E25D96">
        <w:rPr>
          <w:color w:val="000000"/>
          <w:sz w:val="28"/>
          <w:szCs w:val="28"/>
          <w:lang w:eastAsia="ar-SA"/>
        </w:rPr>
        <w:t>С учетом переноса срока уплаты имущественных налогов и в дальнейшем необходимо акцентировать особое внимание на проведение информационной кампании по разъяснительной работе среди населения о необходимости своевременного исполнения обязанности по уплате налогов.</w:t>
      </w:r>
    </w:p>
    <w:p w:rsidR="00D5117C" w:rsidRDefault="00D5117C" w:rsidP="00F74554">
      <w:pPr>
        <w:pStyle w:val="ConsPlusNormal"/>
        <w:ind w:firstLine="708"/>
        <w:jc w:val="center"/>
        <w:rPr>
          <w:rFonts w:ascii="Times New Roman" w:hAnsi="Times New Roman"/>
          <w:sz w:val="28"/>
          <w:szCs w:val="28"/>
        </w:rPr>
      </w:pPr>
    </w:p>
    <w:p w:rsidR="00F74554" w:rsidRPr="00C83024" w:rsidRDefault="00F74554" w:rsidP="00F74554">
      <w:pPr>
        <w:pStyle w:val="ConsPlusNormal"/>
        <w:ind w:firstLine="708"/>
        <w:jc w:val="center"/>
        <w:rPr>
          <w:rFonts w:ascii="Times New Roman" w:hAnsi="Times New Roman"/>
          <w:sz w:val="28"/>
          <w:szCs w:val="28"/>
        </w:rPr>
      </w:pPr>
      <w:r w:rsidRPr="00866812">
        <w:rPr>
          <w:rFonts w:ascii="Times New Roman" w:hAnsi="Times New Roman"/>
          <w:sz w:val="28"/>
          <w:szCs w:val="28"/>
        </w:rPr>
        <w:lastRenderedPageBreak/>
        <w:t xml:space="preserve">Основные </w:t>
      </w:r>
      <w:r w:rsidRPr="00C83024">
        <w:rPr>
          <w:rFonts w:ascii="Times New Roman" w:hAnsi="Times New Roman"/>
          <w:sz w:val="28"/>
          <w:szCs w:val="28"/>
        </w:rPr>
        <w:t>подходы к формированию налоговой политики</w:t>
      </w:r>
    </w:p>
    <w:p w:rsidR="00F74554" w:rsidRPr="00C83024" w:rsidRDefault="00F74554" w:rsidP="00F74554">
      <w:pPr>
        <w:pStyle w:val="ConsPlusNormal"/>
        <w:ind w:firstLine="708"/>
        <w:jc w:val="center"/>
        <w:rPr>
          <w:rFonts w:ascii="Times New Roman" w:hAnsi="Times New Roman"/>
          <w:sz w:val="28"/>
          <w:szCs w:val="28"/>
        </w:rPr>
      </w:pPr>
    </w:p>
    <w:p w:rsidR="00F74554" w:rsidRPr="00C83024" w:rsidRDefault="00F74554" w:rsidP="00F74554">
      <w:pPr>
        <w:ind w:firstLine="709"/>
        <w:jc w:val="both"/>
        <w:rPr>
          <w:sz w:val="28"/>
          <w:szCs w:val="28"/>
        </w:rPr>
      </w:pPr>
      <w:r w:rsidRPr="00C83024">
        <w:rPr>
          <w:sz w:val="28"/>
          <w:szCs w:val="28"/>
        </w:rPr>
        <w:t>Прогнозирование доходной части бюджета осуществлялось исходя             из действующих норм бюджетного и налогового законодательства Российской Федерации, автономного округа</w:t>
      </w:r>
      <w:r w:rsidR="00B77BDB">
        <w:rPr>
          <w:sz w:val="28"/>
          <w:szCs w:val="28"/>
        </w:rPr>
        <w:t>,</w:t>
      </w:r>
      <w:r w:rsidRPr="00C83024">
        <w:rPr>
          <w:sz w:val="28"/>
          <w:szCs w:val="28"/>
        </w:rPr>
        <w:t xml:space="preserve"> Ханты-Мансийского района</w:t>
      </w:r>
      <w:r w:rsidR="00B77BDB">
        <w:rPr>
          <w:sz w:val="28"/>
          <w:szCs w:val="28"/>
        </w:rPr>
        <w:t xml:space="preserve"> и </w:t>
      </w:r>
      <w:r w:rsidR="00B77BDB" w:rsidRPr="004415F3">
        <w:rPr>
          <w:sz w:val="28"/>
          <w:szCs w:val="28"/>
        </w:rPr>
        <w:t>сельского поселения Горноправдинск</w:t>
      </w:r>
      <w:r w:rsidRPr="00C83024">
        <w:rPr>
          <w:sz w:val="28"/>
          <w:szCs w:val="28"/>
        </w:rPr>
        <w:t xml:space="preserve"> с </w:t>
      </w:r>
      <w:r w:rsidRPr="00BC5EDA">
        <w:rPr>
          <w:sz w:val="28"/>
          <w:szCs w:val="28"/>
        </w:rPr>
        <w:t xml:space="preserve">применением базового варианта прогноза социально-экономического развития </w:t>
      </w:r>
      <w:r w:rsidR="00BC5EDA" w:rsidRPr="00BC5EDA">
        <w:rPr>
          <w:rFonts w:eastAsia="Calibri"/>
          <w:sz w:val="28"/>
          <w:szCs w:val="28"/>
          <w:lang w:eastAsia="en-US"/>
        </w:rPr>
        <w:t xml:space="preserve">сельского поселения, </w:t>
      </w:r>
      <w:r w:rsidRPr="00BC5EDA">
        <w:rPr>
          <w:sz w:val="28"/>
          <w:szCs w:val="28"/>
        </w:rPr>
        <w:t>характеризующегося</w:t>
      </w:r>
      <w:r w:rsidRPr="00C83024">
        <w:rPr>
          <w:sz w:val="28"/>
          <w:szCs w:val="28"/>
        </w:rPr>
        <w:t xml:space="preserve"> сохранением основных тенденций изменения показателей развития.</w:t>
      </w:r>
    </w:p>
    <w:p w:rsidR="00F74554" w:rsidRPr="00C83024" w:rsidRDefault="00F74554" w:rsidP="00F74554">
      <w:pPr>
        <w:ind w:firstLine="709"/>
        <w:jc w:val="both"/>
        <w:rPr>
          <w:sz w:val="28"/>
          <w:szCs w:val="28"/>
        </w:rPr>
      </w:pPr>
      <w:r w:rsidRPr="00C83024">
        <w:rPr>
          <w:sz w:val="28"/>
          <w:szCs w:val="28"/>
        </w:rPr>
        <w:t xml:space="preserve">Оценка исполнения плановых показателей текущего года положена                  в основу формирования большинства видов доходов. </w:t>
      </w:r>
    </w:p>
    <w:p w:rsidR="00F74554" w:rsidRPr="00A531B4" w:rsidRDefault="00F74554" w:rsidP="00F74554">
      <w:pPr>
        <w:ind w:firstLine="709"/>
        <w:jc w:val="both"/>
        <w:rPr>
          <w:sz w:val="28"/>
          <w:szCs w:val="28"/>
        </w:rPr>
      </w:pPr>
      <w:r>
        <w:rPr>
          <w:sz w:val="28"/>
          <w:szCs w:val="28"/>
        </w:rPr>
        <w:t>Общий объе</w:t>
      </w:r>
      <w:r w:rsidRPr="00C83024">
        <w:rPr>
          <w:sz w:val="28"/>
          <w:szCs w:val="28"/>
        </w:rPr>
        <w:t>м поступлений налоговых и неналоговых доходов бюджета по итогам текущего периода оценивается</w:t>
      </w:r>
      <w:r w:rsidRPr="00A531B4">
        <w:rPr>
          <w:sz w:val="28"/>
          <w:szCs w:val="28"/>
        </w:rPr>
        <w:t xml:space="preserve"> в пределах плановых назначений.</w:t>
      </w:r>
    </w:p>
    <w:p w:rsidR="00B2521E" w:rsidRDefault="00B2521E" w:rsidP="00F74554">
      <w:pPr>
        <w:ind w:firstLine="708"/>
        <w:jc w:val="both"/>
        <w:rPr>
          <w:sz w:val="28"/>
          <w:szCs w:val="28"/>
          <w:highlight w:val="cyan"/>
        </w:rPr>
      </w:pPr>
    </w:p>
    <w:tbl>
      <w:tblPr>
        <w:tblW w:w="92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254"/>
        <w:gridCol w:w="829"/>
        <w:gridCol w:w="999"/>
        <w:gridCol w:w="1275"/>
        <w:gridCol w:w="1134"/>
        <w:gridCol w:w="993"/>
        <w:gridCol w:w="1049"/>
      </w:tblGrid>
      <w:tr w:rsidR="00C02544" w:rsidTr="00CC4F93">
        <w:trPr>
          <w:trHeight w:val="410"/>
        </w:trPr>
        <w:tc>
          <w:tcPr>
            <w:tcW w:w="1738" w:type="dxa"/>
            <w:vMerge w:val="restart"/>
          </w:tcPr>
          <w:p w:rsidR="00245743" w:rsidRPr="00CC4F93" w:rsidRDefault="00245743" w:rsidP="00245743">
            <w:pPr>
              <w:ind w:firstLine="708"/>
              <w:jc w:val="both"/>
              <w:rPr>
                <w:sz w:val="18"/>
                <w:szCs w:val="18"/>
              </w:rPr>
            </w:pPr>
          </w:p>
          <w:p w:rsidR="00245743" w:rsidRPr="00CC4F93" w:rsidRDefault="00245743" w:rsidP="00245743">
            <w:pPr>
              <w:ind w:firstLine="708"/>
              <w:jc w:val="both"/>
              <w:rPr>
                <w:sz w:val="18"/>
                <w:szCs w:val="18"/>
              </w:rPr>
            </w:pPr>
          </w:p>
          <w:p w:rsidR="00245743" w:rsidRPr="00CC4F93" w:rsidRDefault="00245743" w:rsidP="00245743">
            <w:pPr>
              <w:ind w:firstLine="708"/>
              <w:jc w:val="both"/>
              <w:rPr>
                <w:sz w:val="18"/>
                <w:szCs w:val="18"/>
              </w:rPr>
            </w:pPr>
          </w:p>
          <w:p w:rsidR="00245743" w:rsidRPr="00CC4F93" w:rsidRDefault="00FA3A76" w:rsidP="00990FAA">
            <w:pPr>
              <w:jc w:val="both"/>
              <w:rPr>
                <w:sz w:val="18"/>
                <w:szCs w:val="18"/>
              </w:rPr>
            </w:pPr>
            <w:r w:rsidRPr="00CC4F93">
              <w:rPr>
                <w:sz w:val="18"/>
                <w:szCs w:val="18"/>
              </w:rPr>
              <w:t>Вид</w:t>
            </w:r>
            <w:r w:rsidR="00C02544" w:rsidRPr="00CC4F93">
              <w:rPr>
                <w:sz w:val="18"/>
                <w:szCs w:val="18"/>
              </w:rPr>
              <w:t xml:space="preserve"> доходов</w:t>
            </w:r>
          </w:p>
          <w:p w:rsidR="00245743" w:rsidRPr="00CC4F93" w:rsidRDefault="00245743" w:rsidP="00245743">
            <w:pPr>
              <w:ind w:firstLine="708"/>
              <w:jc w:val="both"/>
              <w:rPr>
                <w:sz w:val="18"/>
                <w:szCs w:val="18"/>
              </w:rPr>
            </w:pPr>
          </w:p>
        </w:tc>
        <w:tc>
          <w:tcPr>
            <w:tcW w:w="3082" w:type="dxa"/>
            <w:gridSpan w:val="3"/>
          </w:tcPr>
          <w:p w:rsidR="00245743" w:rsidRPr="00CC4F93" w:rsidRDefault="00C02544" w:rsidP="00990FAA">
            <w:pPr>
              <w:jc w:val="center"/>
              <w:rPr>
                <w:sz w:val="18"/>
                <w:szCs w:val="18"/>
              </w:rPr>
            </w:pPr>
            <w:r w:rsidRPr="00CC4F93">
              <w:rPr>
                <w:sz w:val="18"/>
                <w:szCs w:val="18"/>
              </w:rPr>
              <w:t>2019 год</w:t>
            </w:r>
          </w:p>
        </w:tc>
        <w:tc>
          <w:tcPr>
            <w:tcW w:w="3402" w:type="dxa"/>
            <w:gridSpan w:val="3"/>
          </w:tcPr>
          <w:p w:rsidR="00245743" w:rsidRPr="00CC4F93" w:rsidRDefault="00C02544" w:rsidP="00990FAA">
            <w:pPr>
              <w:jc w:val="center"/>
              <w:rPr>
                <w:sz w:val="18"/>
                <w:szCs w:val="18"/>
              </w:rPr>
            </w:pPr>
            <w:r w:rsidRPr="00CC4F93">
              <w:rPr>
                <w:sz w:val="18"/>
                <w:szCs w:val="18"/>
              </w:rPr>
              <w:t>2020 год</w:t>
            </w:r>
          </w:p>
        </w:tc>
        <w:tc>
          <w:tcPr>
            <w:tcW w:w="1049" w:type="dxa"/>
          </w:tcPr>
          <w:p w:rsidR="00245743" w:rsidRPr="00CC4F93" w:rsidRDefault="00C02544" w:rsidP="00990FAA">
            <w:pPr>
              <w:jc w:val="center"/>
              <w:rPr>
                <w:sz w:val="18"/>
                <w:szCs w:val="18"/>
              </w:rPr>
            </w:pPr>
            <w:r w:rsidRPr="00CC4F93">
              <w:rPr>
                <w:sz w:val="18"/>
                <w:szCs w:val="18"/>
              </w:rPr>
              <w:t>2021 год</w:t>
            </w:r>
          </w:p>
        </w:tc>
      </w:tr>
      <w:tr w:rsidR="00F2086C" w:rsidTr="00CC4F93">
        <w:trPr>
          <w:trHeight w:val="1185"/>
        </w:trPr>
        <w:tc>
          <w:tcPr>
            <w:tcW w:w="1738" w:type="dxa"/>
            <w:vMerge/>
          </w:tcPr>
          <w:p w:rsidR="00F40F1B" w:rsidRPr="00CC4F93" w:rsidRDefault="00F40F1B" w:rsidP="00F40F1B">
            <w:pPr>
              <w:ind w:firstLine="708"/>
              <w:jc w:val="both"/>
              <w:rPr>
                <w:sz w:val="18"/>
                <w:szCs w:val="18"/>
              </w:rPr>
            </w:pPr>
          </w:p>
        </w:tc>
        <w:tc>
          <w:tcPr>
            <w:tcW w:w="1254" w:type="dxa"/>
          </w:tcPr>
          <w:p w:rsidR="00F40F1B" w:rsidRPr="00CC4F93" w:rsidRDefault="00F40F1B" w:rsidP="00990FAA">
            <w:pPr>
              <w:widowControl/>
              <w:autoSpaceDE/>
              <w:autoSpaceDN/>
              <w:adjustRightInd/>
              <w:spacing w:after="200" w:line="276" w:lineRule="auto"/>
              <w:jc w:val="center"/>
              <w:rPr>
                <w:sz w:val="18"/>
                <w:szCs w:val="18"/>
              </w:rPr>
            </w:pPr>
          </w:p>
          <w:p w:rsidR="00F40F1B" w:rsidRPr="00CC4F93" w:rsidRDefault="00F40F1B" w:rsidP="00990FAA">
            <w:pPr>
              <w:jc w:val="center"/>
              <w:rPr>
                <w:sz w:val="18"/>
                <w:szCs w:val="18"/>
              </w:rPr>
            </w:pPr>
            <w:r w:rsidRPr="00CC4F93">
              <w:rPr>
                <w:sz w:val="18"/>
                <w:szCs w:val="18"/>
              </w:rPr>
              <w:t>Утвержденный бюджет</w:t>
            </w:r>
          </w:p>
        </w:tc>
        <w:tc>
          <w:tcPr>
            <w:tcW w:w="829" w:type="dxa"/>
          </w:tcPr>
          <w:p w:rsidR="00F40F1B" w:rsidRPr="00CC4F93" w:rsidRDefault="00990FAA" w:rsidP="00990FAA">
            <w:pPr>
              <w:jc w:val="center"/>
              <w:rPr>
                <w:sz w:val="18"/>
                <w:szCs w:val="18"/>
              </w:rPr>
            </w:pPr>
            <w:r w:rsidRPr="00CC4F93">
              <w:rPr>
                <w:sz w:val="18"/>
                <w:szCs w:val="18"/>
              </w:rPr>
              <w:t>к</w:t>
            </w:r>
            <w:r w:rsidR="00F40F1B" w:rsidRPr="00CC4F93">
              <w:rPr>
                <w:sz w:val="18"/>
                <w:szCs w:val="18"/>
              </w:rPr>
              <w:t xml:space="preserve"> проекту бюджета на 2019-2021гг</w:t>
            </w:r>
          </w:p>
        </w:tc>
        <w:tc>
          <w:tcPr>
            <w:tcW w:w="999" w:type="dxa"/>
          </w:tcPr>
          <w:p w:rsidR="00F40F1B" w:rsidRPr="00CC4F93" w:rsidRDefault="00F40F1B" w:rsidP="00990FAA">
            <w:pPr>
              <w:widowControl/>
              <w:autoSpaceDE/>
              <w:autoSpaceDN/>
              <w:adjustRightInd/>
              <w:spacing w:after="200" w:line="276" w:lineRule="auto"/>
              <w:jc w:val="center"/>
              <w:rPr>
                <w:sz w:val="18"/>
                <w:szCs w:val="18"/>
              </w:rPr>
            </w:pPr>
          </w:p>
          <w:p w:rsidR="00F40F1B" w:rsidRPr="00CC4F93" w:rsidRDefault="00F40F1B" w:rsidP="00990FAA">
            <w:pPr>
              <w:jc w:val="center"/>
              <w:rPr>
                <w:sz w:val="18"/>
                <w:szCs w:val="18"/>
              </w:rPr>
            </w:pPr>
            <w:r w:rsidRPr="00CC4F93">
              <w:rPr>
                <w:sz w:val="18"/>
                <w:szCs w:val="18"/>
              </w:rPr>
              <w:t>изменения</w:t>
            </w:r>
          </w:p>
        </w:tc>
        <w:tc>
          <w:tcPr>
            <w:tcW w:w="1275" w:type="dxa"/>
          </w:tcPr>
          <w:p w:rsidR="00F40F1B" w:rsidRPr="00CC4F93" w:rsidRDefault="00F40F1B" w:rsidP="00990FAA">
            <w:pPr>
              <w:widowControl/>
              <w:autoSpaceDE/>
              <w:autoSpaceDN/>
              <w:adjustRightInd/>
              <w:spacing w:after="200" w:line="276" w:lineRule="auto"/>
              <w:jc w:val="center"/>
              <w:rPr>
                <w:sz w:val="18"/>
                <w:szCs w:val="18"/>
              </w:rPr>
            </w:pPr>
          </w:p>
          <w:p w:rsidR="00F40F1B" w:rsidRPr="00CC4F93" w:rsidRDefault="00F40F1B" w:rsidP="00990FAA">
            <w:pPr>
              <w:jc w:val="center"/>
              <w:rPr>
                <w:sz w:val="18"/>
                <w:szCs w:val="18"/>
              </w:rPr>
            </w:pPr>
            <w:r w:rsidRPr="00CC4F93">
              <w:rPr>
                <w:sz w:val="18"/>
                <w:szCs w:val="18"/>
              </w:rPr>
              <w:t>Утвержденный бюджет</w:t>
            </w:r>
          </w:p>
        </w:tc>
        <w:tc>
          <w:tcPr>
            <w:tcW w:w="1134" w:type="dxa"/>
          </w:tcPr>
          <w:p w:rsidR="00F40F1B" w:rsidRPr="00CC4F93" w:rsidRDefault="00990FAA" w:rsidP="00990FAA">
            <w:pPr>
              <w:jc w:val="center"/>
              <w:rPr>
                <w:sz w:val="18"/>
                <w:szCs w:val="18"/>
              </w:rPr>
            </w:pPr>
            <w:r w:rsidRPr="00CC4F93">
              <w:rPr>
                <w:sz w:val="18"/>
                <w:szCs w:val="18"/>
              </w:rPr>
              <w:t>к</w:t>
            </w:r>
            <w:r w:rsidR="00F40F1B" w:rsidRPr="00CC4F93">
              <w:rPr>
                <w:sz w:val="18"/>
                <w:szCs w:val="18"/>
              </w:rPr>
              <w:t xml:space="preserve"> проекту бюджета на 2019-2021гг</w:t>
            </w:r>
          </w:p>
        </w:tc>
        <w:tc>
          <w:tcPr>
            <w:tcW w:w="993" w:type="dxa"/>
          </w:tcPr>
          <w:p w:rsidR="00F40F1B" w:rsidRPr="00CC4F93" w:rsidRDefault="00F40F1B" w:rsidP="00990FAA">
            <w:pPr>
              <w:widowControl/>
              <w:autoSpaceDE/>
              <w:autoSpaceDN/>
              <w:adjustRightInd/>
              <w:spacing w:after="200" w:line="276" w:lineRule="auto"/>
              <w:jc w:val="center"/>
              <w:rPr>
                <w:sz w:val="18"/>
                <w:szCs w:val="18"/>
              </w:rPr>
            </w:pPr>
          </w:p>
          <w:p w:rsidR="00F40F1B" w:rsidRPr="00CC4F93" w:rsidRDefault="00F40F1B" w:rsidP="00990FAA">
            <w:pPr>
              <w:jc w:val="center"/>
              <w:rPr>
                <w:sz w:val="18"/>
                <w:szCs w:val="18"/>
              </w:rPr>
            </w:pPr>
            <w:r w:rsidRPr="00CC4F93">
              <w:rPr>
                <w:sz w:val="18"/>
                <w:szCs w:val="18"/>
              </w:rPr>
              <w:t>изменения</w:t>
            </w:r>
          </w:p>
        </w:tc>
        <w:tc>
          <w:tcPr>
            <w:tcW w:w="1049" w:type="dxa"/>
          </w:tcPr>
          <w:p w:rsidR="00F40F1B" w:rsidRPr="00CC4F93" w:rsidRDefault="00990FAA" w:rsidP="00990FAA">
            <w:pPr>
              <w:jc w:val="center"/>
              <w:rPr>
                <w:sz w:val="18"/>
                <w:szCs w:val="18"/>
              </w:rPr>
            </w:pPr>
            <w:r w:rsidRPr="00CC4F93">
              <w:rPr>
                <w:sz w:val="18"/>
                <w:szCs w:val="18"/>
              </w:rPr>
              <w:t>к</w:t>
            </w:r>
            <w:r w:rsidR="00F40F1B" w:rsidRPr="00CC4F93">
              <w:rPr>
                <w:sz w:val="18"/>
                <w:szCs w:val="18"/>
              </w:rPr>
              <w:t xml:space="preserve"> проекту бюджета на 2019-2021гг</w:t>
            </w:r>
          </w:p>
        </w:tc>
      </w:tr>
      <w:tr w:rsidR="00F2086C" w:rsidTr="00CC4F93">
        <w:trPr>
          <w:trHeight w:val="1230"/>
        </w:trPr>
        <w:tc>
          <w:tcPr>
            <w:tcW w:w="1738" w:type="dxa"/>
          </w:tcPr>
          <w:p w:rsidR="00245743" w:rsidRPr="00CC4F93" w:rsidRDefault="00245743" w:rsidP="00245743">
            <w:pPr>
              <w:ind w:firstLine="708"/>
              <w:jc w:val="both"/>
              <w:rPr>
                <w:sz w:val="18"/>
                <w:szCs w:val="18"/>
              </w:rPr>
            </w:pPr>
          </w:p>
          <w:p w:rsidR="00245743" w:rsidRPr="00CC4F93" w:rsidRDefault="00C02544" w:rsidP="00990FAA">
            <w:pPr>
              <w:jc w:val="both"/>
              <w:rPr>
                <w:sz w:val="18"/>
                <w:szCs w:val="18"/>
              </w:rPr>
            </w:pPr>
            <w:r w:rsidRPr="00CC4F93">
              <w:rPr>
                <w:sz w:val="18"/>
                <w:szCs w:val="18"/>
              </w:rPr>
              <w:t xml:space="preserve">Всего собственных доходов, </w:t>
            </w:r>
            <w:proofErr w:type="spellStart"/>
            <w:r w:rsidRPr="00CC4F93">
              <w:rPr>
                <w:sz w:val="18"/>
                <w:szCs w:val="18"/>
              </w:rPr>
              <w:t>тыс</w:t>
            </w:r>
            <w:proofErr w:type="gramStart"/>
            <w:r w:rsidRPr="00CC4F93">
              <w:rPr>
                <w:sz w:val="18"/>
                <w:szCs w:val="18"/>
              </w:rPr>
              <w:t>.р</w:t>
            </w:r>
            <w:proofErr w:type="gramEnd"/>
            <w:r w:rsidRPr="00CC4F93">
              <w:rPr>
                <w:sz w:val="18"/>
                <w:szCs w:val="18"/>
              </w:rPr>
              <w:t>уб</w:t>
            </w:r>
            <w:proofErr w:type="spellEnd"/>
            <w:r w:rsidRPr="00CC4F93">
              <w:rPr>
                <w:sz w:val="18"/>
                <w:szCs w:val="18"/>
              </w:rPr>
              <w:t xml:space="preserve"> – из них:</w:t>
            </w:r>
          </w:p>
          <w:p w:rsidR="00245743" w:rsidRPr="00CC4F93" w:rsidRDefault="00245743" w:rsidP="00245743">
            <w:pPr>
              <w:ind w:firstLine="708"/>
              <w:jc w:val="both"/>
              <w:rPr>
                <w:sz w:val="18"/>
                <w:szCs w:val="18"/>
              </w:rPr>
            </w:pPr>
          </w:p>
          <w:p w:rsidR="00245743" w:rsidRPr="00CC4F93" w:rsidRDefault="00245743" w:rsidP="00245743">
            <w:pPr>
              <w:ind w:firstLine="708"/>
              <w:jc w:val="both"/>
              <w:rPr>
                <w:sz w:val="18"/>
                <w:szCs w:val="18"/>
              </w:rPr>
            </w:pPr>
          </w:p>
        </w:tc>
        <w:tc>
          <w:tcPr>
            <w:tcW w:w="1254" w:type="dxa"/>
          </w:tcPr>
          <w:p w:rsidR="00245743" w:rsidRPr="00CC4F93" w:rsidRDefault="00245743" w:rsidP="00FA3A76">
            <w:pPr>
              <w:widowControl/>
              <w:autoSpaceDE/>
              <w:autoSpaceDN/>
              <w:adjustRightInd/>
              <w:spacing w:after="200" w:line="276" w:lineRule="auto"/>
              <w:jc w:val="center"/>
              <w:rPr>
                <w:sz w:val="18"/>
                <w:szCs w:val="18"/>
              </w:rPr>
            </w:pPr>
          </w:p>
          <w:p w:rsidR="00245743" w:rsidRPr="00CC4F93" w:rsidRDefault="00B91863" w:rsidP="00FA3A76">
            <w:pPr>
              <w:jc w:val="center"/>
              <w:rPr>
                <w:sz w:val="18"/>
                <w:szCs w:val="18"/>
              </w:rPr>
            </w:pPr>
            <w:r w:rsidRPr="00CC4F93">
              <w:rPr>
                <w:sz w:val="18"/>
                <w:szCs w:val="18"/>
              </w:rPr>
              <w:t>24 163,2</w:t>
            </w:r>
          </w:p>
        </w:tc>
        <w:tc>
          <w:tcPr>
            <w:tcW w:w="829" w:type="dxa"/>
          </w:tcPr>
          <w:p w:rsidR="00245743" w:rsidRPr="00CC4F93" w:rsidRDefault="00245743" w:rsidP="00FA3A76">
            <w:pPr>
              <w:widowControl/>
              <w:autoSpaceDE/>
              <w:autoSpaceDN/>
              <w:adjustRightInd/>
              <w:spacing w:after="200" w:line="276" w:lineRule="auto"/>
              <w:jc w:val="center"/>
              <w:rPr>
                <w:sz w:val="18"/>
                <w:szCs w:val="18"/>
              </w:rPr>
            </w:pPr>
          </w:p>
          <w:p w:rsidR="00245743" w:rsidRPr="00CC4F93" w:rsidRDefault="00B72DAE" w:rsidP="00FA3A76">
            <w:pPr>
              <w:jc w:val="center"/>
              <w:rPr>
                <w:sz w:val="18"/>
                <w:szCs w:val="18"/>
              </w:rPr>
            </w:pPr>
            <w:r w:rsidRPr="00CC4F93">
              <w:rPr>
                <w:sz w:val="18"/>
                <w:szCs w:val="18"/>
              </w:rPr>
              <w:t>28950,5</w:t>
            </w:r>
          </w:p>
        </w:tc>
        <w:tc>
          <w:tcPr>
            <w:tcW w:w="999" w:type="dxa"/>
          </w:tcPr>
          <w:p w:rsidR="00245743" w:rsidRPr="00CC4F93" w:rsidRDefault="00245743" w:rsidP="00FA3A76">
            <w:pPr>
              <w:widowControl/>
              <w:autoSpaceDE/>
              <w:autoSpaceDN/>
              <w:adjustRightInd/>
              <w:spacing w:after="200" w:line="276" w:lineRule="auto"/>
              <w:jc w:val="center"/>
              <w:rPr>
                <w:sz w:val="18"/>
                <w:szCs w:val="18"/>
              </w:rPr>
            </w:pPr>
          </w:p>
          <w:p w:rsidR="00245743" w:rsidRPr="00CC4F93" w:rsidRDefault="00B91863" w:rsidP="00FA3A76">
            <w:pPr>
              <w:jc w:val="center"/>
              <w:rPr>
                <w:sz w:val="18"/>
                <w:szCs w:val="18"/>
              </w:rPr>
            </w:pPr>
            <w:r w:rsidRPr="00CC4F93">
              <w:rPr>
                <w:sz w:val="18"/>
                <w:szCs w:val="18"/>
              </w:rPr>
              <w:t>+ 4 787,3</w:t>
            </w:r>
          </w:p>
        </w:tc>
        <w:tc>
          <w:tcPr>
            <w:tcW w:w="1275" w:type="dxa"/>
          </w:tcPr>
          <w:p w:rsidR="00245743" w:rsidRPr="00CC4F93" w:rsidRDefault="00245743" w:rsidP="00FA3A76">
            <w:pPr>
              <w:widowControl/>
              <w:autoSpaceDE/>
              <w:autoSpaceDN/>
              <w:adjustRightInd/>
              <w:spacing w:after="200" w:line="276" w:lineRule="auto"/>
              <w:jc w:val="center"/>
              <w:rPr>
                <w:sz w:val="18"/>
                <w:szCs w:val="18"/>
              </w:rPr>
            </w:pPr>
          </w:p>
          <w:p w:rsidR="00245743" w:rsidRPr="00CC4F93" w:rsidRDefault="00FA3A76" w:rsidP="00FA3A76">
            <w:pPr>
              <w:jc w:val="center"/>
              <w:rPr>
                <w:sz w:val="18"/>
                <w:szCs w:val="18"/>
              </w:rPr>
            </w:pPr>
            <w:r w:rsidRPr="00CC4F93">
              <w:rPr>
                <w:sz w:val="18"/>
                <w:szCs w:val="18"/>
              </w:rPr>
              <w:t>24 654,3</w:t>
            </w:r>
          </w:p>
        </w:tc>
        <w:tc>
          <w:tcPr>
            <w:tcW w:w="1134" w:type="dxa"/>
          </w:tcPr>
          <w:p w:rsidR="00245743" w:rsidRPr="00CC4F93" w:rsidRDefault="00245743" w:rsidP="00FA3A76">
            <w:pPr>
              <w:widowControl/>
              <w:autoSpaceDE/>
              <w:autoSpaceDN/>
              <w:adjustRightInd/>
              <w:spacing w:after="200" w:line="276" w:lineRule="auto"/>
              <w:jc w:val="center"/>
              <w:rPr>
                <w:sz w:val="18"/>
                <w:szCs w:val="18"/>
              </w:rPr>
            </w:pPr>
          </w:p>
          <w:p w:rsidR="00FA3A76" w:rsidRPr="00CC4F93" w:rsidRDefault="00FA3A76" w:rsidP="00FA3A76">
            <w:pPr>
              <w:jc w:val="center"/>
              <w:rPr>
                <w:sz w:val="18"/>
                <w:szCs w:val="18"/>
              </w:rPr>
            </w:pPr>
            <w:r w:rsidRPr="00CC4F93">
              <w:rPr>
                <w:sz w:val="18"/>
                <w:szCs w:val="18"/>
              </w:rPr>
              <w:t>29 860,6</w:t>
            </w:r>
          </w:p>
        </w:tc>
        <w:tc>
          <w:tcPr>
            <w:tcW w:w="993" w:type="dxa"/>
          </w:tcPr>
          <w:p w:rsidR="00245743" w:rsidRPr="00CC4F93" w:rsidRDefault="00245743" w:rsidP="00FA3A76">
            <w:pPr>
              <w:widowControl/>
              <w:autoSpaceDE/>
              <w:autoSpaceDN/>
              <w:adjustRightInd/>
              <w:spacing w:after="200" w:line="276" w:lineRule="auto"/>
              <w:jc w:val="center"/>
              <w:rPr>
                <w:sz w:val="18"/>
                <w:szCs w:val="18"/>
              </w:rPr>
            </w:pPr>
          </w:p>
          <w:p w:rsidR="00245743" w:rsidRPr="00CC4F93" w:rsidRDefault="00FA3A76" w:rsidP="00FA3A76">
            <w:pPr>
              <w:jc w:val="center"/>
              <w:rPr>
                <w:sz w:val="18"/>
                <w:szCs w:val="18"/>
              </w:rPr>
            </w:pPr>
            <w:r w:rsidRPr="00CC4F93">
              <w:rPr>
                <w:sz w:val="18"/>
                <w:szCs w:val="18"/>
              </w:rPr>
              <w:t>+ 5 206,3</w:t>
            </w:r>
          </w:p>
        </w:tc>
        <w:tc>
          <w:tcPr>
            <w:tcW w:w="1049" w:type="dxa"/>
          </w:tcPr>
          <w:p w:rsidR="00FA3A76" w:rsidRPr="00CC4F93" w:rsidRDefault="00FA3A76" w:rsidP="00FA3A76">
            <w:pPr>
              <w:widowControl/>
              <w:autoSpaceDE/>
              <w:autoSpaceDN/>
              <w:adjustRightInd/>
              <w:spacing w:after="200" w:line="276" w:lineRule="auto"/>
              <w:jc w:val="center"/>
              <w:rPr>
                <w:sz w:val="18"/>
                <w:szCs w:val="18"/>
              </w:rPr>
            </w:pPr>
          </w:p>
          <w:p w:rsidR="00245743" w:rsidRPr="00CC4F93" w:rsidRDefault="00FA3A76" w:rsidP="00FA3A76">
            <w:pPr>
              <w:widowControl/>
              <w:autoSpaceDE/>
              <w:autoSpaceDN/>
              <w:adjustRightInd/>
              <w:spacing w:after="200" w:line="276" w:lineRule="auto"/>
              <w:jc w:val="center"/>
              <w:rPr>
                <w:sz w:val="18"/>
                <w:szCs w:val="18"/>
              </w:rPr>
            </w:pPr>
            <w:r w:rsidRPr="00CC4F93">
              <w:rPr>
                <w:sz w:val="18"/>
                <w:szCs w:val="18"/>
              </w:rPr>
              <w:t>30 781,3</w:t>
            </w:r>
          </w:p>
          <w:p w:rsidR="00245743" w:rsidRPr="00CC4F93" w:rsidRDefault="00245743" w:rsidP="00FA3A76">
            <w:pPr>
              <w:jc w:val="center"/>
              <w:rPr>
                <w:sz w:val="18"/>
                <w:szCs w:val="18"/>
              </w:rPr>
            </w:pPr>
          </w:p>
        </w:tc>
      </w:tr>
      <w:tr w:rsidR="00F2086C" w:rsidTr="00CC4F93">
        <w:trPr>
          <w:trHeight w:val="1260"/>
        </w:trPr>
        <w:tc>
          <w:tcPr>
            <w:tcW w:w="1738" w:type="dxa"/>
          </w:tcPr>
          <w:p w:rsidR="00245743" w:rsidRPr="00CC4F93" w:rsidRDefault="00245743" w:rsidP="00245743">
            <w:pPr>
              <w:ind w:firstLine="708"/>
              <w:jc w:val="both"/>
              <w:rPr>
                <w:sz w:val="18"/>
                <w:szCs w:val="18"/>
              </w:rPr>
            </w:pPr>
          </w:p>
          <w:p w:rsidR="00245743" w:rsidRPr="00CC4F93" w:rsidRDefault="00C02544" w:rsidP="00990FAA">
            <w:pPr>
              <w:jc w:val="both"/>
              <w:rPr>
                <w:sz w:val="18"/>
                <w:szCs w:val="18"/>
              </w:rPr>
            </w:pPr>
            <w:r w:rsidRPr="00CC4F93">
              <w:rPr>
                <w:sz w:val="18"/>
                <w:szCs w:val="18"/>
              </w:rPr>
              <w:t xml:space="preserve">Налоговые доходы, </w:t>
            </w:r>
            <w:proofErr w:type="spellStart"/>
            <w:r w:rsidRPr="00CC4F93">
              <w:rPr>
                <w:sz w:val="18"/>
                <w:szCs w:val="18"/>
              </w:rPr>
              <w:t>тыс</w:t>
            </w:r>
            <w:proofErr w:type="gramStart"/>
            <w:r w:rsidRPr="00CC4F93">
              <w:rPr>
                <w:sz w:val="18"/>
                <w:szCs w:val="18"/>
              </w:rPr>
              <w:t>.р</w:t>
            </w:r>
            <w:proofErr w:type="gramEnd"/>
            <w:r w:rsidRPr="00CC4F93">
              <w:rPr>
                <w:sz w:val="18"/>
                <w:szCs w:val="18"/>
              </w:rPr>
              <w:t>уб</w:t>
            </w:r>
            <w:proofErr w:type="spellEnd"/>
          </w:p>
          <w:p w:rsidR="00245743" w:rsidRPr="00CC4F93" w:rsidRDefault="00245743" w:rsidP="00245743">
            <w:pPr>
              <w:ind w:firstLine="708"/>
              <w:jc w:val="both"/>
              <w:rPr>
                <w:sz w:val="18"/>
                <w:szCs w:val="18"/>
              </w:rPr>
            </w:pPr>
          </w:p>
          <w:p w:rsidR="00245743" w:rsidRPr="00CC4F93" w:rsidRDefault="00245743" w:rsidP="00245743">
            <w:pPr>
              <w:ind w:firstLine="708"/>
              <w:jc w:val="both"/>
              <w:rPr>
                <w:sz w:val="18"/>
                <w:szCs w:val="18"/>
              </w:rPr>
            </w:pPr>
          </w:p>
        </w:tc>
        <w:tc>
          <w:tcPr>
            <w:tcW w:w="1254" w:type="dxa"/>
          </w:tcPr>
          <w:p w:rsidR="00245743" w:rsidRPr="00CC4F93" w:rsidRDefault="00245743" w:rsidP="00FA3A76">
            <w:pPr>
              <w:widowControl/>
              <w:autoSpaceDE/>
              <w:autoSpaceDN/>
              <w:adjustRightInd/>
              <w:spacing w:after="200" w:line="276" w:lineRule="auto"/>
              <w:jc w:val="center"/>
              <w:rPr>
                <w:sz w:val="18"/>
                <w:szCs w:val="18"/>
              </w:rPr>
            </w:pPr>
          </w:p>
          <w:p w:rsidR="00245743" w:rsidRPr="00CC4F93" w:rsidRDefault="00B91863" w:rsidP="00FA3A76">
            <w:pPr>
              <w:jc w:val="center"/>
              <w:rPr>
                <w:sz w:val="18"/>
                <w:szCs w:val="18"/>
              </w:rPr>
            </w:pPr>
            <w:r w:rsidRPr="00CC4F93">
              <w:rPr>
                <w:sz w:val="18"/>
                <w:szCs w:val="18"/>
              </w:rPr>
              <w:t>16374,1</w:t>
            </w:r>
          </w:p>
        </w:tc>
        <w:tc>
          <w:tcPr>
            <w:tcW w:w="829" w:type="dxa"/>
          </w:tcPr>
          <w:p w:rsidR="00B72DAE" w:rsidRPr="00CC4F93" w:rsidRDefault="00B72DAE" w:rsidP="00FA3A76">
            <w:pPr>
              <w:widowControl/>
              <w:autoSpaceDE/>
              <w:autoSpaceDN/>
              <w:adjustRightInd/>
              <w:spacing w:after="200" w:line="276" w:lineRule="auto"/>
              <w:jc w:val="center"/>
              <w:rPr>
                <w:sz w:val="18"/>
                <w:szCs w:val="18"/>
              </w:rPr>
            </w:pPr>
          </w:p>
          <w:p w:rsidR="00245743" w:rsidRPr="00CC4F93" w:rsidRDefault="00B72DAE" w:rsidP="00FA3A76">
            <w:pPr>
              <w:widowControl/>
              <w:autoSpaceDE/>
              <w:autoSpaceDN/>
              <w:adjustRightInd/>
              <w:spacing w:after="200" w:line="276" w:lineRule="auto"/>
              <w:jc w:val="center"/>
              <w:rPr>
                <w:sz w:val="18"/>
                <w:szCs w:val="18"/>
              </w:rPr>
            </w:pPr>
            <w:r w:rsidRPr="00CC4F93">
              <w:rPr>
                <w:sz w:val="18"/>
                <w:szCs w:val="18"/>
              </w:rPr>
              <w:t>21286,5</w:t>
            </w:r>
          </w:p>
          <w:p w:rsidR="00245743" w:rsidRPr="00CC4F93" w:rsidRDefault="00245743" w:rsidP="00FA3A76">
            <w:pPr>
              <w:jc w:val="center"/>
              <w:rPr>
                <w:sz w:val="18"/>
                <w:szCs w:val="18"/>
              </w:rPr>
            </w:pPr>
          </w:p>
        </w:tc>
        <w:tc>
          <w:tcPr>
            <w:tcW w:w="999" w:type="dxa"/>
          </w:tcPr>
          <w:p w:rsidR="00FA3A76" w:rsidRPr="00CC4F93" w:rsidRDefault="00FA3A76" w:rsidP="00FA3A76">
            <w:pPr>
              <w:jc w:val="center"/>
              <w:rPr>
                <w:sz w:val="18"/>
                <w:szCs w:val="18"/>
              </w:rPr>
            </w:pPr>
          </w:p>
          <w:p w:rsidR="00FA3A76" w:rsidRPr="00CC4F93" w:rsidRDefault="00FA3A76" w:rsidP="00FA3A76">
            <w:pPr>
              <w:jc w:val="center"/>
              <w:rPr>
                <w:sz w:val="18"/>
                <w:szCs w:val="18"/>
              </w:rPr>
            </w:pPr>
          </w:p>
          <w:p w:rsidR="00245743" w:rsidRPr="00CC4F93" w:rsidRDefault="00B91863" w:rsidP="00FA3A76">
            <w:pPr>
              <w:jc w:val="center"/>
              <w:rPr>
                <w:sz w:val="18"/>
                <w:szCs w:val="18"/>
              </w:rPr>
            </w:pPr>
            <w:r w:rsidRPr="00CC4F93">
              <w:rPr>
                <w:sz w:val="18"/>
                <w:szCs w:val="18"/>
              </w:rPr>
              <w:t>+ 4 912,4</w:t>
            </w:r>
          </w:p>
        </w:tc>
        <w:tc>
          <w:tcPr>
            <w:tcW w:w="1275" w:type="dxa"/>
          </w:tcPr>
          <w:p w:rsidR="00245743" w:rsidRPr="00CC4F93" w:rsidRDefault="00245743" w:rsidP="00FA3A76">
            <w:pPr>
              <w:widowControl/>
              <w:autoSpaceDE/>
              <w:autoSpaceDN/>
              <w:adjustRightInd/>
              <w:spacing w:after="200" w:line="276" w:lineRule="auto"/>
              <w:jc w:val="center"/>
              <w:rPr>
                <w:sz w:val="18"/>
                <w:szCs w:val="18"/>
              </w:rPr>
            </w:pPr>
          </w:p>
          <w:p w:rsidR="00245743" w:rsidRPr="00CC4F93" w:rsidRDefault="00FA3A76" w:rsidP="00FA3A76">
            <w:pPr>
              <w:jc w:val="center"/>
              <w:rPr>
                <w:sz w:val="18"/>
                <w:szCs w:val="18"/>
              </w:rPr>
            </w:pPr>
            <w:r w:rsidRPr="00CC4F93">
              <w:rPr>
                <w:sz w:val="18"/>
                <w:szCs w:val="18"/>
              </w:rPr>
              <w:t>16 865,2</w:t>
            </w:r>
          </w:p>
        </w:tc>
        <w:tc>
          <w:tcPr>
            <w:tcW w:w="1134" w:type="dxa"/>
          </w:tcPr>
          <w:p w:rsidR="00FA3A76" w:rsidRPr="00CC4F93" w:rsidRDefault="00FA3A76" w:rsidP="00FA3A76">
            <w:pPr>
              <w:widowControl/>
              <w:autoSpaceDE/>
              <w:autoSpaceDN/>
              <w:adjustRightInd/>
              <w:spacing w:after="200" w:line="276" w:lineRule="auto"/>
              <w:jc w:val="center"/>
              <w:rPr>
                <w:sz w:val="18"/>
                <w:szCs w:val="18"/>
              </w:rPr>
            </w:pPr>
          </w:p>
          <w:p w:rsidR="00245743" w:rsidRPr="00CC4F93" w:rsidRDefault="00FA3A76" w:rsidP="00FA3A76">
            <w:pPr>
              <w:widowControl/>
              <w:autoSpaceDE/>
              <w:autoSpaceDN/>
              <w:adjustRightInd/>
              <w:spacing w:after="200" w:line="276" w:lineRule="auto"/>
              <w:jc w:val="center"/>
              <w:rPr>
                <w:sz w:val="18"/>
                <w:szCs w:val="18"/>
              </w:rPr>
            </w:pPr>
            <w:r w:rsidRPr="00CC4F93">
              <w:rPr>
                <w:sz w:val="18"/>
                <w:szCs w:val="18"/>
              </w:rPr>
              <w:t>22 196,6</w:t>
            </w:r>
          </w:p>
          <w:p w:rsidR="00245743" w:rsidRPr="00CC4F93" w:rsidRDefault="00245743" w:rsidP="00FA3A76">
            <w:pPr>
              <w:jc w:val="center"/>
              <w:rPr>
                <w:sz w:val="18"/>
                <w:szCs w:val="18"/>
              </w:rPr>
            </w:pPr>
          </w:p>
        </w:tc>
        <w:tc>
          <w:tcPr>
            <w:tcW w:w="993" w:type="dxa"/>
          </w:tcPr>
          <w:p w:rsidR="00FA3A76" w:rsidRPr="00CC4F93" w:rsidRDefault="00FA3A76" w:rsidP="00FA3A76">
            <w:pPr>
              <w:widowControl/>
              <w:autoSpaceDE/>
              <w:autoSpaceDN/>
              <w:adjustRightInd/>
              <w:spacing w:after="200" w:line="276" w:lineRule="auto"/>
              <w:jc w:val="center"/>
              <w:rPr>
                <w:sz w:val="18"/>
                <w:szCs w:val="18"/>
              </w:rPr>
            </w:pPr>
          </w:p>
          <w:p w:rsidR="00245743" w:rsidRPr="00CC4F93" w:rsidRDefault="00FA3A76" w:rsidP="00FA3A76">
            <w:pPr>
              <w:widowControl/>
              <w:autoSpaceDE/>
              <w:autoSpaceDN/>
              <w:adjustRightInd/>
              <w:spacing w:after="200" w:line="276" w:lineRule="auto"/>
              <w:jc w:val="center"/>
              <w:rPr>
                <w:sz w:val="18"/>
                <w:szCs w:val="18"/>
              </w:rPr>
            </w:pPr>
            <w:r w:rsidRPr="00CC4F93">
              <w:rPr>
                <w:sz w:val="18"/>
                <w:szCs w:val="18"/>
              </w:rPr>
              <w:t>+ 5 331,4</w:t>
            </w:r>
          </w:p>
          <w:p w:rsidR="00245743" w:rsidRPr="00CC4F93" w:rsidRDefault="00245743" w:rsidP="00FA3A76">
            <w:pPr>
              <w:jc w:val="center"/>
              <w:rPr>
                <w:sz w:val="18"/>
                <w:szCs w:val="18"/>
              </w:rPr>
            </w:pPr>
          </w:p>
        </w:tc>
        <w:tc>
          <w:tcPr>
            <w:tcW w:w="1049" w:type="dxa"/>
          </w:tcPr>
          <w:p w:rsidR="00FA3A76" w:rsidRPr="00CC4F93" w:rsidRDefault="00FA3A76" w:rsidP="00FA3A76">
            <w:pPr>
              <w:widowControl/>
              <w:autoSpaceDE/>
              <w:autoSpaceDN/>
              <w:adjustRightInd/>
              <w:spacing w:after="200" w:line="276" w:lineRule="auto"/>
              <w:jc w:val="center"/>
              <w:rPr>
                <w:sz w:val="18"/>
                <w:szCs w:val="18"/>
              </w:rPr>
            </w:pPr>
          </w:p>
          <w:p w:rsidR="00245743" w:rsidRPr="00CC4F93" w:rsidRDefault="00FA3A76" w:rsidP="00FA3A76">
            <w:pPr>
              <w:widowControl/>
              <w:autoSpaceDE/>
              <w:autoSpaceDN/>
              <w:adjustRightInd/>
              <w:spacing w:after="200" w:line="276" w:lineRule="auto"/>
              <w:jc w:val="center"/>
              <w:rPr>
                <w:sz w:val="18"/>
                <w:szCs w:val="18"/>
              </w:rPr>
            </w:pPr>
            <w:r w:rsidRPr="00CC4F93">
              <w:rPr>
                <w:sz w:val="18"/>
                <w:szCs w:val="18"/>
              </w:rPr>
              <w:t>23 117,3</w:t>
            </w:r>
          </w:p>
          <w:p w:rsidR="00245743" w:rsidRPr="00CC4F93" w:rsidRDefault="00245743" w:rsidP="00FA3A76">
            <w:pPr>
              <w:jc w:val="center"/>
              <w:rPr>
                <w:sz w:val="18"/>
                <w:szCs w:val="18"/>
              </w:rPr>
            </w:pPr>
          </w:p>
        </w:tc>
      </w:tr>
      <w:tr w:rsidR="00244C66" w:rsidTr="00CC4F93">
        <w:trPr>
          <w:trHeight w:val="1260"/>
        </w:trPr>
        <w:tc>
          <w:tcPr>
            <w:tcW w:w="1738" w:type="dxa"/>
          </w:tcPr>
          <w:p w:rsidR="00C02544" w:rsidRPr="00CC4F93" w:rsidRDefault="00C02544" w:rsidP="00990FAA">
            <w:pPr>
              <w:jc w:val="both"/>
              <w:rPr>
                <w:sz w:val="18"/>
                <w:szCs w:val="18"/>
              </w:rPr>
            </w:pPr>
            <w:r w:rsidRPr="00CC4F93">
              <w:rPr>
                <w:sz w:val="18"/>
                <w:szCs w:val="18"/>
              </w:rPr>
              <w:t xml:space="preserve">Неналоговые доходы, </w:t>
            </w:r>
            <w:proofErr w:type="spellStart"/>
            <w:r w:rsidRPr="00CC4F93">
              <w:rPr>
                <w:sz w:val="18"/>
                <w:szCs w:val="18"/>
              </w:rPr>
              <w:t>тыс</w:t>
            </w:r>
            <w:proofErr w:type="gramStart"/>
            <w:r w:rsidRPr="00CC4F93">
              <w:rPr>
                <w:sz w:val="18"/>
                <w:szCs w:val="18"/>
              </w:rPr>
              <w:t>.р</w:t>
            </w:r>
            <w:proofErr w:type="gramEnd"/>
            <w:r w:rsidRPr="00CC4F93">
              <w:rPr>
                <w:sz w:val="18"/>
                <w:szCs w:val="18"/>
              </w:rPr>
              <w:t>уб</w:t>
            </w:r>
            <w:proofErr w:type="spellEnd"/>
          </w:p>
          <w:p w:rsidR="00C02544" w:rsidRPr="00CC4F93" w:rsidRDefault="00C02544" w:rsidP="00245743">
            <w:pPr>
              <w:ind w:firstLine="708"/>
              <w:jc w:val="both"/>
              <w:rPr>
                <w:sz w:val="18"/>
                <w:szCs w:val="18"/>
              </w:rPr>
            </w:pPr>
          </w:p>
        </w:tc>
        <w:tc>
          <w:tcPr>
            <w:tcW w:w="1254" w:type="dxa"/>
          </w:tcPr>
          <w:p w:rsidR="00FA3A76" w:rsidRPr="00CC4F93" w:rsidRDefault="00FA3A76" w:rsidP="00FA3A76">
            <w:pPr>
              <w:widowControl/>
              <w:autoSpaceDE/>
              <w:autoSpaceDN/>
              <w:adjustRightInd/>
              <w:spacing w:after="200" w:line="276" w:lineRule="auto"/>
              <w:jc w:val="center"/>
              <w:rPr>
                <w:sz w:val="18"/>
                <w:szCs w:val="18"/>
              </w:rPr>
            </w:pPr>
          </w:p>
          <w:p w:rsidR="00C02544" w:rsidRPr="00CC4F93" w:rsidRDefault="00B72DAE" w:rsidP="00FA3A76">
            <w:pPr>
              <w:widowControl/>
              <w:autoSpaceDE/>
              <w:autoSpaceDN/>
              <w:adjustRightInd/>
              <w:spacing w:after="200" w:line="276" w:lineRule="auto"/>
              <w:jc w:val="center"/>
              <w:rPr>
                <w:sz w:val="18"/>
                <w:szCs w:val="18"/>
              </w:rPr>
            </w:pPr>
            <w:r w:rsidRPr="00CC4F93">
              <w:rPr>
                <w:sz w:val="18"/>
                <w:szCs w:val="18"/>
              </w:rPr>
              <w:t>7 789,1</w:t>
            </w:r>
          </w:p>
        </w:tc>
        <w:tc>
          <w:tcPr>
            <w:tcW w:w="829" w:type="dxa"/>
          </w:tcPr>
          <w:p w:rsidR="00FA3A76" w:rsidRPr="00CC4F93" w:rsidRDefault="00FA3A76" w:rsidP="00FA3A76">
            <w:pPr>
              <w:widowControl/>
              <w:autoSpaceDE/>
              <w:autoSpaceDN/>
              <w:adjustRightInd/>
              <w:spacing w:after="200" w:line="276" w:lineRule="auto"/>
              <w:jc w:val="center"/>
              <w:rPr>
                <w:sz w:val="18"/>
                <w:szCs w:val="18"/>
              </w:rPr>
            </w:pPr>
          </w:p>
          <w:p w:rsidR="00C02544" w:rsidRPr="00CC4F93" w:rsidRDefault="00B72DAE" w:rsidP="00FA3A76">
            <w:pPr>
              <w:widowControl/>
              <w:autoSpaceDE/>
              <w:autoSpaceDN/>
              <w:adjustRightInd/>
              <w:spacing w:after="200" w:line="276" w:lineRule="auto"/>
              <w:jc w:val="center"/>
              <w:rPr>
                <w:sz w:val="18"/>
                <w:szCs w:val="18"/>
              </w:rPr>
            </w:pPr>
            <w:r w:rsidRPr="00CC4F93">
              <w:rPr>
                <w:sz w:val="18"/>
                <w:szCs w:val="18"/>
              </w:rPr>
              <w:t>7664,0</w:t>
            </w:r>
          </w:p>
        </w:tc>
        <w:tc>
          <w:tcPr>
            <w:tcW w:w="999" w:type="dxa"/>
          </w:tcPr>
          <w:p w:rsidR="00FA3A76" w:rsidRPr="00CC4F93" w:rsidRDefault="00FA3A76" w:rsidP="00FA3A76">
            <w:pPr>
              <w:widowControl/>
              <w:autoSpaceDE/>
              <w:autoSpaceDN/>
              <w:adjustRightInd/>
              <w:spacing w:after="200" w:line="276" w:lineRule="auto"/>
              <w:jc w:val="center"/>
              <w:rPr>
                <w:sz w:val="18"/>
                <w:szCs w:val="18"/>
              </w:rPr>
            </w:pPr>
          </w:p>
          <w:p w:rsidR="00C02544" w:rsidRPr="00CC4F93" w:rsidRDefault="00B72DAE" w:rsidP="00FA3A76">
            <w:pPr>
              <w:widowControl/>
              <w:autoSpaceDE/>
              <w:autoSpaceDN/>
              <w:adjustRightInd/>
              <w:spacing w:after="200" w:line="276" w:lineRule="auto"/>
              <w:jc w:val="center"/>
              <w:rPr>
                <w:sz w:val="18"/>
                <w:szCs w:val="18"/>
              </w:rPr>
            </w:pPr>
            <w:r w:rsidRPr="00CC4F93">
              <w:rPr>
                <w:sz w:val="18"/>
                <w:szCs w:val="18"/>
              </w:rPr>
              <w:t>-125,1</w:t>
            </w:r>
          </w:p>
        </w:tc>
        <w:tc>
          <w:tcPr>
            <w:tcW w:w="1275" w:type="dxa"/>
          </w:tcPr>
          <w:p w:rsidR="00FA3A76" w:rsidRPr="00CC4F93" w:rsidRDefault="00FA3A76" w:rsidP="00FA3A76">
            <w:pPr>
              <w:widowControl/>
              <w:autoSpaceDE/>
              <w:autoSpaceDN/>
              <w:adjustRightInd/>
              <w:spacing w:after="200" w:line="276" w:lineRule="auto"/>
              <w:jc w:val="center"/>
              <w:rPr>
                <w:sz w:val="18"/>
                <w:szCs w:val="18"/>
              </w:rPr>
            </w:pPr>
          </w:p>
          <w:p w:rsidR="00C02544" w:rsidRPr="00CC4F93" w:rsidRDefault="00FA3A76" w:rsidP="00FA3A76">
            <w:pPr>
              <w:widowControl/>
              <w:autoSpaceDE/>
              <w:autoSpaceDN/>
              <w:adjustRightInd/>
              <w:spacing w:after="200" w:line="276" w:lineRule="auto"/>
              <w:jc w:val="center"/>
              <w:rPr>
                <w:sz w:val="18"/>
                <w:szCs w:val="18"/>
              </w:rPr>
            </w:pPr>
            <w:r w:rsidRPr="00CC4F93">
              <w:rPr>
                <w:sz w:val="18"/>
                <w:szCs w:val="18"/>
              </w:rPr>
              <w:t>7 789,1</w:t>
            </w:r>
          </w:p>
        </w:tc>
        <w:tc>
          <w:tcPr>
            <w:tcW w:w="1134" w:type="dxa"/>
          </w:tcPr>
          <w:p w:rsidR="00FA3A76" w:rsidRPr="00CC4F93" w:rsidRDefault="00FA3A76" w:rsidP="00FA3A76">
            <w:pPr>
              <w:widowControl/>
              <w:autoSpaceDE/>
              <w:autoSpaceDN/>
              <w:adjustRightInd/>
              <w:spacing w:after="200" w:line="276" w:lineRule="auto"/>
              <w:jc w:val="center"/>
              <w:rPr>
                <w:sz w:val="18"/>
                <w:szCs w:val="18"/>
              </w:rPr>
            </w:pPr>
          </w:p>
          <w:p w:rsidR="00C02544" w:rsidRPr="00CC4F93" w:rsidRDefault="00FA3A76" w:rsidP="00FA3A76">
            <w:pPr>
              <w:widowControl/>
              <w:autoSpaceDE/>
              <w:autoSpaceDN/>
              <w:adjustRightInd/>
              <w:spacing w:after="200" w:line="276" w:lineRule="auto"/>
              <w:jc w:val="center"/>
              <w:rPr>
                <w:sz w:val="18"/>
                <w:szCs w:val="18"/>
              </w:rPr>
            </w:pPr>
            <w:r w:rsidRPr="00CC4F93">
              <w:rPr>
                <w:sz w:val="18"/>
                <w:szCs w:val="18"/>
              </w:rPr>
              <w:t>7 664,0</w:t>
            </w:r>
          </w:p>
        </w:tc>
        <w:tc>
          <w:tcPr>
            <w:tcW w:w="993" w:type="dxa"/>
          </w:tcPr>
          <w:p w:rsidR="00FA3A76" w:rsidRPr="00CC4F93" w:rsidRDefault="00FA3A76" w:rsidP="00FA3A76">
            <w:pPr>
              <w:widowControl/>
              <w:autoSpaceDE/>
              <w:autoSpaceDN/>
              <w:adjustRightInd/>
              <w:spacing w:after="200" w:line="276" w:lineRule="auto"/>
              <w:jc w:val="center"/>
              <w:rPr>
                <w:sz w:val="18"/>
                <w:szCs w:val="18"/>
              </w:rPr>
            </w:pPr>
          </w:p>
          <w:p w:rsidR="00C02544" w:rsidRPr="00CC4F93" w:rsidRDefault="00FA3A76" w:rsidP="00FA3A76">
            <w:pPr>
              <w:widowControl/>
              <w:autoSpaceDE/>
              <w:autoSpaceDN/>
              <w:adjustRightInd/>
              <w:spacing w:after="200" w:line="276" w:lineRule="auto"/>
              <w:jc w:val="center"/>
              <w:rPr>
                <w:sz w:val="18"/>
                <w:szCs w:val="18"/>
              </w:rPr>
            </w:pPr>
            <w:r w:rsidRPr="00CC4F93">
              <w:rPr>
                <w:sz w:val="18"/>
                <w:szCs w:val="18"/>
              </w:rPr>
              <w:t>- 125,1</w:t>
            </w:r>
          </w:p>
        </w:tc>
        <w:tc>
          <w:tcPr>
            <w:tcW w:w="1049" w:type="dxa"/>
          </w:tcPr>
          <w:p w:rsidR="00FA3A76" w:rsidRPr="00CC4F93" w:rsidRDefault="00FA3A76" w:rsidP="00FA3A76">
            <w:pPr>
              <w:widowControl/>
              <w:autoSpaceDE/>
              <w:autoSpaceDN/>
              <w:adjustRightInd/>
              <w:spacing w:after="200" w:line="276" w:lineRule="auto"/>
              <w:jc w:val="center"/>
              <w:rPr>
                <w:sz w:val="18"/>
                <w:szCs w:val="18"/>
              </w:rPr>
            </w:pPr>
          </w:p>
          <w:p w:rsidR="00C02544" w:rsidRPr="00CC4F93" w:rsidRDefault="00FA3A76" w:rsidP="00FA3A76">
            <w:pPr>
              <w:widowControl/>
              <w:autoSpaceDE/>
              <w:autoSpaceDN/>
              <w:adjustRightInd/>
              <w:spacing w:after="200" w:line="276" w:lineRule="auto"/>
              <w:jc w:val="center"/>
              <w:rPr>
                <w:sz w:val="18"/>
                <w:szCs w:val="18"/>
              </w:rPr>
            </w:pPr>
            <w:r w:rsidRPr="00CC4F93">
              <w:rPr>
                <w:sz w:val="18"/>
                <w:szCs w:val="18"/>
              </w:rPr>
              <w:t>7 664,0</w:t>
            </w:r>
          </w:p>
        </w:tc>
      </w:tr>
    </w:tbl>
    <w:p w:rsidR="00F74554" w:rsidRPr="00A531B4" w:rsidRDefault="00F74554" w:rsidP="00F74554">
      <w:pPr>
        <w:ind w:firstLine="708"/>
        <w:jc w:val="both"/>
        <w:rPr>
          <w:sz w:val="28"/>
          <w:szCs w:val="28"/>
        </w:rPr>
      </w:pPr>
      <w:r w:rsidRPr="00A531B4">
        <w:rPr>
          <w:sz w:val="28"/>
          <w:szCs w:val="28"/>
        </w:rPr>
        <w:t xml:space="preserve">В целом собственные доходы бюджета </w:t>
      </w:r>
      <w:r w:rsidR="000C5775">
        <w:rPr>
          <w:sz w:val="28"/>
          <w:szCs w:val="28"/>
        </w:rPr>
        <w:t>сельского поселения</w:t>
      </w:r>
      <w:r w:rsidRPr="00A531B4">
        <w:rPr>
          <w:sz w:val="28"/>
          <w:szCs w:val="28"/>
        </w:rPr>
        <w:t xml:space="preserve"> спрогнозированы с увеличением к утвержденному бюджету 20</w:t>
      </w:r>
      <w:r>
        <w:rPr>
          <w:sz w:val="28"/>
          <w:szCs w:val="28"/>
        </w:rPr>
        <w:t xml:space="preserve">19 – </w:t>
      </w:r>
      <w:r w:rsidRPr="00A531B4">
        <w:rPr>
          <w:sz w:val="28"/>
          <w:szCs w:val="28"/>
        </w:rPr>
        <w:t xml:space="preserve">2020 годов. </w:t>
      </w:r>
    </w:p>
    <w:p w:rsidR="00F74554" w:rsidRDefault="00F74554" w:rsidP="00F74554">
      <w:pPr>
        <w:ind w:firstLine="708"/>
        <w:jc w:val="both"/>
        <w:rPr>
          <w:sz w:val="28"/>
          <w:szCs w:val="28"/>
        </w:rPr>
      </w:pPr>
      <w:r w:rsidRPr="00A531B4">
        <w:rPr>
          <w:sz w:val="28"/>
          <w:szCs w:val="28"/>
        </w:rPr>
        <w:t xml:space="preserve">Прогнозные поступления налоговых доходов уточнены в сторону увеличения за </w:t>
      </w:r>
      <w:r>
        <w:rPr>
          <w:sz w:val="28"/>
          <w:szCs w:val="28"/>
        </w:rPr>
        <w:t>сче</w:t>
      </w:r>
      <w:r w:rsidRPr="00A531B4">
        <w:rPr>
          <w:sz w:val="28"/>
          <w:szCs w:val="28"/>
        </w:rPr>
        <w:t>т:</w:t>
      </w:r>
    </w:p>
    <w:p w:rsidR="00F74554" w:rsidRPr="00A531B4" w:rsidRDefault="00F74554" w:rsidP="00F74554">
      <w:pPr>
        <w:ind w:firstLine="708"/>
        <w:jc w:val="both"/>
        <w:rPr>
          <w:sz w:val="28"/>
          <w:szCs w:val="28"/>
        </w:rPr>
      </w:pPr>
      <w:r>
        <w:rPr>
          <w:sz w:val="28"/>
          <w:szCs w:val="28"/>
        </w:rPr>
        <w:t xml:space="preserve">налога на доходы физических лиц </w:t>
      </w:r>
      <w:r w:rsidRPr="00A531B4">
        <w:rPr>
          <w:sz w:val="28"/>
          <w:szCs w:val="28"/>
        </w:rPr>
        <w:t xml:space="preserve">исходя из положительной динамики их поступления в </w:t>
      </w:r>
      <w:r>
        <w:rPr>
          <w:sz w:val="28"/>
          <w:szCs w:val="28"/>
        </w:rPr>
        <w:t xml:space="preserve">предыдущем и </w:t>
      </w:r>
      <w:r w:rsidRPr="00A531B4">
        <w:rPr>
          <w:sz w:val="28"/>
          <w:szCs w:val="28"/>
        </w:rPr>
        <w:t>текущем периоде</w:t>
      </w:r>
      <w:r>
        <w:rPr>
          <w:sz w:val="28"/>
          <w:szCs w:val="28"/>
        </w:rPr>
        <w:t>;</w:t>
      </w:r>
    </w:p>
    <w:p w:rsidR="00F74554" w:rsidRDefault="00F74554" w:rsidP="00F74554">
      <w:pPr>
        <w:snapToGrid w:val="0"/>
        <w:ind w:firstLine="708"/>
        <w:jc w:val="both"/>
        <w:rPr>
          <w:sz w:val="28"/>
          <w:szCs w:val="28"/>
        </w:rPr>
      </w:pPr>
      <w:r w:rsidRPr="004415F3">
        <w:rPr>
          <w:snapToGrid w:val="0"/>
          <w:sz w:val="28"/>
          <w:szCs w:val="28"/>
        </w:rPr>
        <w:t xml:space="preserve">Исходя из того, что бюджет муниципального образования в части налоговых доходов на </w:t>
      </w:r>
      <w:r w:rsidR="0079692D" w:rsidRPr="004415F3">
        <w:rPr>
          <w:snapToGrid w:val="0"/>
          <w:sz w:val="28"/>
          <w:szCs w:val="28"/>
        </w:rPr>
        <w:t>88</w:t>
      </w:r>
      <w:r w:rsidRPr="004415F3">
        <w:rPr>
          <w:snapToGrid w:val="0"/>
          <w:sz w:val="28"/>
          <w:szCs w:val="28"/>
        </w:rPr>
        <w:t xml:space="preserve"> процентов сформирован из фед</w:t>
      </w:r>
      <w:r w:rsidR="000C5775" w:rsidRPr="004415F3">
        <w:rPr>
          <w:snapToGrid w:val="0"/>
          <w:sz w:val="28"/>
          <w:szCs w:val="28"/>
        </w:rPr>
        <w:t>еральных, региональных налогов,</w:t>
      </w:r>
      <w:r w:rsidR="0079692D" w:rsidRPr="004415F3">
        <w:rPr>
          <w:snapToGrid w:val="0"/>
          <w:sz w:val="28"/>
          <w:szCs w:val="28"/>
        </w:rPr>
        <w:t xml:space="preserve"> на 12 процентов – из местных налогов,</w:t>
      </w:r>
      <w:r w:rsidR="000C5775" w:rsidRPr="004415F3">
        <w:rPr>
          <w:snapToGrid w:val="0"/>
          <w:sz w:val="28"/>
          <w:szCs w:val="28"/>
        </w:rPr>
        <w:t xml:space="preserve"> </w:t>
      </w:r>
      <w:r w:rsidRPr="004415F3">
        <w:rPr>
          <w:snapToGrid w:val="0"/>
          <w:sz w:val="28"/>
          <w:szCs w:val="28"/>
        </w:rPr>
        <w:t xml:space="preserve">налоговые поступления муниципального образования в основном определяются </w:t>
      </w:r>
      <w:r w:rsidRPr="004415F3">
        <w:rPr>
          <w:snapToGrid w:val="0"/>
          <w:sz w:val="28"/>
          <w:szCs w:val="28"/>
        </w:rPr>
        <w:lastRenderedPageBreak/>
        <w:t>налоговой политикой Российской Федерации и автономного округа.</w:t>
      </w:r>
      <w:r w:rsidRPr="000C5775">
        <w:rPr>
          <w:snapToGrid w:val="0"/>
          <w:sz w:val="28"/>
          <w:szCs w:val="28"/>
        </w:rPr>
        <w:t xml:space="preserve"> Г</w:t>
      </w:r>
      <w:r w:rsidRPr="000C5775">
        <w:rPr>
          <w:sz w:val="28"/>
          <w:szCs w:val="28"/>
        </w:rPr>
        <w:t>лавными рисками, которые могут возникнуть в ходе ее реализации, являются изменения норм федерального окружного</w:t>
      </w:r>
      <w:r w:rsidR="000C5775" w:rsidRPr="000C5775">
        <w:rPr>
          <w:sz w:val="28"/>
          <w:szCs w:val="28"/>
        </w:rPr>
        <w:t xml:space="preserve">, </w:t>
      </w:r>
      <w:r w:rsidRPr="000C5775">
        <w:rPr>
          <w:sz w:val="28"/>
          <w:szCs w:val="28"/>
        </w:rPr>
        <w:t xml:space="preserve">законодательства, влекущие за собой снижение доходов и (или) увеличение расходов бюджета </w:t>
      </w:r>
      <w:r w:rsidR="000C5775" w:rsidRPr="000C5775">
        <w:rPr>
          <w:sz w:val="28"/>
          <w:szCs w:val="28"/>
        </w:rPr>
        <w:t>сельского поселения</w:t>
      </w:r>
      <w:r w:rsidRPr="000C5775">
        <w:rPr>
          <w:sz w:val="28"/>
          <w:szCs w:val="28"/>
        </w:rPr>
        <w:t xml:space="preserve"> и ухудшение общеэкономической ситуации как в стране в целом, так и в муниципальном образовании, приводящее к уменьшению поступлений налоговых и неналоговых доходов бюджета.</w:t>
      </w:r>
      <w:r w:rsidRPr="00653845">
        <w:rPr>
          <w:sz w:val="28"/>
          <w:szCs w:val="28"/>
        </w:rPr>
        <w:t xml:space="preserve"> </w:t>
      </w:r>
    </w:p>
    <w:p w:rsidR="00B06021" w:rsidRPr="0001213F" w:rsidRDefault="00B06021" w:rsidP="003D154E">
      <w:pPr>
        <w:pStyle w:val="ConsPlusTitle"/>
        <w:rPr>
          <w:rFonts w:ascii="Times New Roman" w:hAnsi="Times New Roman" w:cs="Times New Roman"/>
          <w:b w:val="0"/>
          <w:sz w:val="28"/>
          <w:szCs w:val="28"/>
        </w:rPr>
      </w:pPr>
    </w:p>
    <w:p w:rsidR="00EE3FA6" w:rsidRDefault="00EE3FA6" w:rsidP="003D154E">
      <w:pPr>
        <w:pStyle w:val="ConsPlusTitle"/>
        <w:rPr>
          <w:rFonts w:ascii="Times New Roman" w:hAnsi="Times New Roman" w:cs="Times New Roman"/>
          <w:b w:val="0"/>
          <w:sz w:val="28"/>
          <w:szCs w:val="28"/>
        </w:rPr>
      </w:pPr>
    </w:p>
    <w:p w:rsidR="004415F3" w:rsidRDefault="004415F3" w:rsidP="003D154E">
      <w:pPr>
        <w:pStyle w:val="ConsPlusTitle"/>
        <w:rPr>
          <w:rFonts w:ascii="Times New Roman" w:hAnsi="Times New Roman" w:cs="Times New Roman"/>
          <w:b w:val="0"/>
          <w:sz w:val="28"/>
          <w:szCs w:val="28"/>
        </w:rPr>
      </w:pPr>
    </w:p>
    <w:p w:rsidR="004415F3" w:rsidRDefault="004415F3" w:rsidP="003D154E">
      <w:pPr>
        <w:pStyle w:val="ConsPlusTitle"/>
        <w:rPr>
          <w:rFonts w:ascii="Times New Roman" w:hAnsi="Times New Roman" w:cs="Times New Roman"/>
          <w:b w:val="0"/>
          <w:sz w:val="28"/>
          <w:szCs w:val="28"/>
        </w:rPr>
      </w:pPr>
    </w:p>
    <w:p w:rsidR="004415F3" w:rsidRDefault="004415F3" w:rsidP="003D154E">
      <w:pPr>
        <w:pStyle w:val="ConsPlusTitle"/>
        <w:rPr>
          <w:rFonts w:ascii="Times New Roman" w:hAnsi="Times New Roman" w:cs="Times New Roman"/>
          <w:b w:val="0"/>
          <w:sz w:val="28"/>
          <w:szCs w:val="28"/>
        </w:rPr>
      </w:pPr>
    </w:p>
    <w:p w:rsidR="004415F3" w:rsidRDefault="004415F3" w:rsidP="003D154E">
      <w:pPr>
        <w:pStyle w:val="ConsPlusTitle"/>
        <w:rPr>
          <w:rFonts w:ascii="Times New Roman" w:hAnsi="Times New Roman" w:cs="Times New Roman"/>
          <w:b w:val="0"/>
          <w:sz w:val="28"/>
          <w:szCs w:val="28"/>
        </w:rPr>
      </w:pPr>
    </w:p>
    <w:p w:rsidR="004415F3" w:rsidRDefault="004415F3" w:rsidP="003D154E">
      <w:pPr>
        <w:pStyle w:val="ConsPlusTitle"/>
        <w:rPr>
          <w:rFonts w:ascii="Times New Roman" w:hAnsi="Times New Roman" w:cs="Times New Roman"/>
          <w:b w:val="0"/>
          <w:sz w:val="28"/>
          <w:szCs w:val="28"/>
        </w:rPr>
      </w:pPr>
    </w:p>
    <w:p w:rsidR="004415F3" w:rsidRDefault="004415F3" w:rsidP="003D154E">
      <w:pPr>
        <w:pStyle w:val="ConsPlusTitle"/>
        <w:rPr>
          <w:rFonts w:ascii="Times New Roman" w:hAnsi="Times New Roman" w:cs="Times New Roman"/>
          <w:b w:val="0"/>
          <w:sz w:val="28"/>
          <w:szCs w:val="28"/>
        </w:rPr>
      </w:pPr>
    </w:p>
    <w:p w:rsidR="004415F3" w:rsidRDefault="004415F3" w:rsidP="003D154E">
      <w:pPr>
        <w:pStyle w:val="ConsPlusTitle"/>
        <w:rPr>
          <w:rFonts w:ascii="Times New Roman" w:hAnsi="Times New Roman" w:cs="Times New Roman"/>
          <w:b w:val="0"/>
          <w:sz w:val="28"/>
          <w:szCs w:val="28"/>
        </w:rPr>
      </w:pPr>
    </w:p>
    <w:p w:rsidR="004415F3" w:rsidRDefault="004415F3" w:rsidP="003D154E">
      <w:pPr>
        <w:pStyle w:val="ConsPlusTitle"/>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CF37B5" w:rsidRDefault="00CF37B5" w:rsidP="00526AD7">
      <w:pPr>
        <w:pStyle w:val="ConsPlusTitle"/>
        <w:jc w:val="right"/>
        <w:rPr>
          <w:rFonts w:ascii="Times New Roman" w:hAnsi="Times New Roman" w:cs="Times New Roman"/>
          <w:b w:val="0"/>
          <w:sz w:val="28"/>
          <w:szCs w:val="28"/>
        </w:rPr>
      </w:pPr>
    </w:p>
    <w:p w:rsidR="00526AD7" w:rsidRPr="0001213F" w:rsidRDefault="00526AD7" w:rsidP="00526AD7">
      <w:pPr>
        <w:pStyle w:val="ConsPlusTitle"/>
        <w:jc w:val="right"/>
        <w:rPr>
          <w:rFonts w:ascii="Times New Roman" w:hAnsi="Times New Roman" w:cs="Times New Roman"/>
          <w:b w:val="0"/>
          <w:sz w:val="28"/>
          <w:szCs w:val="28"/>
        </w:rPr>
      </w:pPr>
      <w:r w:rsidRPr="0001213F">
        <w:rPr>
          <w:rFonts w:ascii="Times New Roman" w:hAnsi="Times New Roman" w:cs="Times New Roman"/>
          <w:b w:val="0"/>
          <w:sz w:val="28"/>
          <w:szCs w:val="28"/>
        </w:rPr>
        <w:lastRenderedPageBreak/>
        <w:t>Приложение</w:t>
      </w:r>
      <w:r w:rsidR="00143D1E" w:rsidRPr="0001213F">
        <w:rPr>
          <w:rFonts w:ascii="Times New Roman" w:hAnsi="Times New Roman" w:cs="Times New Roman"/>
          <w:b w:val="0"/>
          <w:sz w:val="28"/>
          <w:szCs w:val="28"/>
        </w:rPr>
        <w:t xml:space="preserve"> 2</w:t>
      </w:r>
    </w:p>
    <w:p w:rsidR="00526AD7" w:rsidRPr="0001213F" w:rsidRDefault="00526AD7" w:rsidP="00526AD7">
      <w:pPr>
        <w:pStyle w:val="ConsPlusTitle"/>
        <w:jc w:val="right"/>
        <w:rPr>
          <w:rFonts w:ascii="Times New Roman" w:hAnsi="Times New Roman" w:cs="Times New Roman"/>
          <w:b w:val="0"/>
          <w:sz w:val="28"/>
          <w:szCs w:val="28"/>
        </w:rPr>
      </w:pPr>
      <w:r w:rsidRPr="0001213F">
        <w:rPr>
          <w:rFonts w:ascii="Times New Roman" w:hAnsi="Times New Roman" w:cs="Times New Roman"/>
          <w:b w:val="0"/>
          <w:sz w:val="28"/>
          <w:szCs w:val="28"/>
        </w:rPr>
        <w:t>к распоряжению администрации</w:t>
      </w:r>
    </w:p>
    <w:p w:rsidR="00526AD7" w:rsidRPr="0001213F" w:rsidRDefault="00526AD7" w:rsidP="00526AD7">
      <w:pPr>
        <w:pStyle w:val="ConsPlusTitle"/>
        <w:jc w:val="right"/>
        <w:rPr>
          <w:rFonts w:ascii="Times New Roman" w:hAnsi="Times New Roman" w:cs="Times New Roman"/>
          <w:b w:val="0"/>
          <w:sz w:val="28"/>
          <w:szCs w:val="28"/>
        </w:rPr>
      </w:pPr>
      <w:r w:rsidRPr="0001213F">
        <w:rPr>
          <w:rFonts w:ascii="Times New Roman" w:hAnsi="Times New Roman" w:cs="Times New Roman"/>
          <w:b w:val="0"/>
          <w:sz w:val="28"/>
          <w:szCs w:val="28"/>
        </w:rPr>
        <w:t xml:space="preserve">сельского поселения </w:t>
      </w:r>
      <w:r w:rsidR="00BB654D">
        <w:rPr>
          <w:rFonts w:ascii="Times New Roman" w:hAnsi="Times New Roman" w:cs="Times New Roman"/>
          <w:b w:val="0"/>
          <w:sz w:val="28"/>
          <w:szCs w:val="28"/>
        </w:rPr>
        <w:t>Горноправдинск</w:t>
      </w:r>
    </w:p>
    <w:p w:rsidR="00526AD7" w:rsidRPr="0001213F" w:rsidRDefault="00BB654D" w:rsidP="00526AD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09</w:t>
      </w:r>
      <w:r w:rsidR="00526AD7" w:rsidRPr="0001213F">
        <w:rPr>
          <w:rFonts w:ascii="Times New Roman" w:hAnsi="Times New Roman" w:cs="Times New Roman"/>
          <w:b w:val="0"/>
          <w:sz w:val="28"/>
          <w:szCs w:val="28"/>
        </w:rPr>
        <w:t>.11.201</w:t>
      </w:r>
      <w:r w:rsidR="007E05A5" w:rsidRPr="0001213F">
        <w:rPr>
          <w:rFonts w:ascii="Times New Roman" w:hAnsi="Times New Roman" w:cs="Times New Roman"/>
          <w:b w:val="0"/>
          <w:sz w:val="28"/>
          <w:szCs w:val="28"/>
        </w:rPr>
        <w:t>8</w:t>
      </w:r>
      <w:r w:rsidR="00526AD7" w:rsidRPr="0001213F">
        <w:rPr>
          <w:rFonts w:ascii="Times New Roman" w:hAnsi="Times New Roman" w:cs="Times New Roman"/>
          <w:b w:val="0"/>
          <w:sz w:val="28"/>
          <w:szCs w:val="28"/>
        </w:rPr>
        <w:t xml:space="preserve"> № </w:t>
      </w:r>
      <w:r>
        <w:rPr>
          <w:rFonts w:ascii="Times New Roman" w:hAnsi="Times New Roman" w:cs="Times New Roman"/>
          <w:b w:val="0"/>
          <w:sz w:val="28"/>
          <w:szCs w:val="28"/>
        </w:rPr>
        <w:t>214-р</w:t>
      </w:r>
    </w:p>
    <w:p w:rsidR="008D3C1C" w:rsidRPr="0001213F" w:rsidRDefault="008D3C1C" w:rsidP="008D3C1C">
      <w:pPr>
        <w:jc w:val="center"/>
        <w:rPr>
          <w:bCs/>
          <w:sz w:val="28"/>
          <w:szCs w:val="28"/>
        </w:rPr>
      </w:pPr>
    </w:p>
    <w:p w:rsidR="008D3C1C" w:rsidRPr="0001213F" w:rsidRDefault="008D3C1C" w:rsidP="008D3C1C">
      <w:pPr>
        <w:jc w:val="center"/>
        <w:rPr>
          <w:bCs/>
          <w:sz w:val="28"/>
          <w:szCs w:val="28"/>
        </w:rPr>
      </w:pPr>
    </w:p>
    <w:p w:rsidR="004A6D9D" w:rsidRPr="0001213F" w:rsidRDefault="004A6D9D" w:rsidP="004A6D9D">
      <w:pPr>
        <w:jc w:val="center"/>
        <w:rPr>
          <w:bCs/>
          <w:sz w:val="28"/>
          <w:szCs w:val="28"/>
        </w:rPr>
      </w:pPr>
      <w:r w:rsidRPr="0001213F">
        <w:rPr>
          <w:bCs/>
          <w:sz w:val="28"/>
          <w:szCs w:val="28"/>
        </w:rPr>
        <w:t xml:space="preserve">Характеристики проекта решения Совета депутатов о бюджете сельского поселения </w:t>
      </w:r>
      <w:r w:rsidR="00BB654D">
        <w:rPr>
          <w:bCs/>
          <w:sz w:val="28"/>
          <w:szCs w:val="28"/>
        </w:rPr>
        <w:t>Горноправдинск</w:t>
      </w:r>
      <w:r w:rsidRPr="0001213F">
        <w:rPr>
          <w:bCs/>
          <w:sz w:val="28"/>
          <w:szCs w:val="28"/>
        </w:rPr>
        <w:t xml:space="preserve"> на 201</w:t>
      </w:r>
      <w:r w:rsidR="007E05A5" w:rsidRPr="0001213F">
        <w:rPr>
          <w:bCs/>
          <w:sz w:val="28"/>
          <w:szCs w:val="28"/>
        </w:rPr>
        <w:t>9</w:t>
      </w:r>
      <w:r w:rsidRPr="0001213F">
        <w:rPr>
          <w:bCs/>
          <w:sz w:val="28"/>
          <w:szCs w:val="28"/>
        </w:rPr>
        <w:t xml:space="preserve"> год и на плановый период</w:t>
      </w:r>
    </w:p>
    <w:p w:rsidR="004A6D9D" w:rsidRPr="0001213F" w:rsidRDefault="004A6D9D" w:rsidP="004A6D9D">
      <w:pPr>
        <w:jc w:val="center"/>
        <w:rPr>
          <w:bCs/>
          <w:sz w:val="28"/>
          <w:szCs w:val="28"/>
        </w:rPr>
      </w:pPr>
      <w:r w:rsidRPr="0001213F">
        <w:rPr>
          <w:bCs/>
          <w:sz w:val="28"/>
          <w:szCs w:val="28"/>
        </w:rPr>
        <w:t>20</w:t>
      </w:r>
      <w:r w:rsidR="007E05A5" w:rsidRPr="0001213F">
        <w:rPr>
          <w:bCs/>
          <w:sz w:val="28"/>
          <w:szCs w:val="28"/>
        </w:rPr>
        <w:t>20</w:t>
      </w:r>
      <w:r w:rsidRPr="0001213F">
        <w:rPr>
          <w:bCs/>
          <w:sz w:val="28"/>
          <w:szCs w:val="28"/>
        </w:rPr>
        <w:t xml:space="preserve"> и 202</w:t>
      </w:r>
      <w:r w:rsidR="007E05A5" w:rsidRPr="0001213F">
        <w:rPr>
          <w:bCs/>
          <w:sz w:val="28"/>
          <w:szCs w:val="28"/>
        </w:rPr>
        <w:t>1</w:t>
      </w:r>
      <w:r w:rsidRPr="0001213F">
        <w:rPr>
          <w:bCs/>
          <w:sz w:val="28"/>
          <w:szCs w:val="28"/>
        </w:rPr>
        <w:t xml:space="preserve"> годов</w:t>
      </w:r>
    </w:p>
    <w:p w:rsidR="008D3C1C" w:rsidRPr="0001213F" w:rsidRDefault="008D3C1C" w:rsidP="008D3C1C">
      <w:pPr>
        <w:ind w:firstLine="708"/>
        <w:jc w:val="both"/>
        <w:rPr>
          <w:bCs/>
          <w:sz w:val="28"/>
          <w:szCs w:val="28"/>
        </w:rPr>
      </w:pPr>
    </w:p>
    <w:p w:rsidR="008D3C1C" w:rsidRPr="0001213F" w:rsidRDefault="008D3C1C" w:rsidP="008D3C1C">
      <w:pPr>
        <w:ind w:firstLine="708"/>
        <w:jc w:val="right"/>
        <w:rPr>
          <w:bCs/>
          <w:sz w:val="28"/>
          <w:szCs w:val="28"/>
        </w:rPr>
      </w:pPr>
      <w:r w:rsidRPr="0001213F">
        <w:rPr>
          <w:sz w:val="28"/>
          <w:szCs w:val="28"/>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9"/>
        <w:gridCol w:w="2260"/>
        <w:gridCol w:w="2260"/>
        <w:gridCol w:w="2258"/>
      </w:tblGrid>
      <w:tr w:rsidR="008D3C1C" w:rsidRPr="0001213F" w:rsidTr="00EA554E">
        <w:tc>
          <w:tcPr>
            <w:tcW w:w="2518" w:type="dxa"/>
            <w:tcBorders>
              <w:top w:val="single" w:sz="4" w:space="0" w:color="000000"/>
              <w:left w:val="single" w:sz="4" w:space="0" w:color="000000"/>
              <w:bottom w:val="single" w:sz="4" w:space="0" w:color="000000"/>
              <w:right w:val="single" w:sz="4" w:space="0" w:color="000000"/>
            </w:tcBorders>
            <w:hideMark/>
          </w:tcPr>
          <w:p w:rsidR="008D3C1C" w:rsidRPr="0001213F" w:rsidRDefault="008D3C1C" w:rsidP="00EA554E">
            <w:pPr>
              <w:pStyle w:val="1"/>
              <w:tabs>
                <w:tab w:val="clear" w:pos="0"/>
              </w:tabs>
              <w:rPr>
                <w:b w:val="0"/>
                <w:szCs w:val="28"/>
                <w:lang w:val="ru-RU"/>
              </w:rPr>
            </w:pPr>
            <w:r w:rsidRPr="0001213F">
              <w:rPr>
                <w:b w:val="0"/>
                <w:szCs w:val="28"/>
              </w:rPr>
              <w:t>Показател</w:t>
            </w:r>
            <w:r w:rsidRPr="0001213F">
              <w:rPr>
                <w:b w:val="0"/>
                <w:szCs w:val="28"/>
                <w:lang w:val="ru-RU"/>
              </w:rPr>
              <w:t>и</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01213F" w:rsidRDefault="008D3C1C" w:rsidP="007E05A5">
            <w:pPr>
              <w:pStyle w:val="1"/>
              <w:rPr>
                <w:b w:val="0"/>
                <w:szCs w:val="28"/>
              </w:rPr>
            </w:pPr>
            <w:r w:rsidRPr="0001213F">
              <w:rPr>
                <w:b w:val="0"/>
                <w:szCs w:val="28"/>
              </w:rPr>
              <w:t>201</w:t>
            </w:r>
            <w:r w:rsidR="007E05A5" w:rsidRPr="0001213F">
              <w:rPr>
                <w:b w:val="0"/>
                <w:szCs w:val="28"/>
                <w:lang w:val="ru-RU"/>
              </w:rPr>
              <w:t>9</w:t>
            </w:r>
            <w:r w:rsidRPr="0001213F">
              <w:rPr>
                <w:b w:val="0"/>
                <w:szCs w:val="28"/>
              </w:rPr>
              <w:t xml:space="preserve"> год</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01213F" w:rsidRDefault="008D3C1C" w:rsidP="007E05A5">
            <w:pPr>
              <w:pStyle w:val="1"/>
              <w:rPr>
                <w:b w:val="0"/>
                <w:szCs w:val="28"/>
              </w:rPr>
            </w:pPr>
            <w:r w:rsidRPr="0001213F">
              <w:rPr>
                <w:b w:val="0"/>
                <w:szCs w:val="28"/>
              </w:rPr>
              <w:t>20</w:t>
            </w:r>
            <w:r w:rsidR="007E05A5" w:rsidRPr="0001213F">
              <w:rPr>
                <w:b w:val="0"/>
                <w:szCs w:val="28"/>
                <w:lang w:val="ru-RU"/>
              </w:rPr>
              <w:t>20</w:t>
            </w:r>
            <w:r w:rsidRPr="0001213F">
              <w:rPr>
                <w:b w:val="0"/>
                <w:szCs w:val="28"/>
              </w:rPr>
              <w:t xml:space="preserve"> год</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01213F" w:rsidRDefault="008D3C1C" w:rsidP="007E05A5">
            <w:pPr>
              <w:pStyle w:val="1"/>
              <w:rPr>
                <w:b w:val="0"/>
                <w:szCs w:val="28"/>
              </w:rPr>
            </w:pPr>
            <w:r w:rsidRPr="0001213F">
              <w:rPr>
                <w:b w:val="0"/>
                <w:szCs w:val="28"/>
              </w:rPr>
              <w:t>20</w:t>
            </w:r>
            <w:r w:rsidRPr="0001213F">
              <w:rPr>
                <w:b w:val="0"/>
                <w:szCs w:val="28"/>
                <w:lang w:val="ru-RU"/>
              </w:rPr>
              <w:t>2</w:t>
            </w:r>
            <w:r w:rsidR="007E05A5" w:rsidRPr="0001213F">
              <w:rPr>
                <w:b w:val="0"/>
                <w:szCs w:val="28"/>
                <w:lang w:val="ru-RU"/>
              </w:rPr>
              <w:t>1</w:t>
            </w:r>
            <w:r w:rsidRPr="0001213F">
              <w:rPr>
                <w:b w:val="0"/>
                <w:szCs w:val="28"/>
              </w:rPr>
              <w:t xml:space="preserve"> год</w:t>
            </w:r>
          </w:p>
        </w:tc>
      </w:tr>
      <w:tr w:rsidR="008D3C1C" w:rsidRPr="0001213F" w:rsidTr="00EA554E">
        <w:tc>
          <w:tcPr>
            <w:tcW w:w="2518" w:type="dxa"/>
            <w:tcBorders>
              <w:top w:val="single" w:sz="4" w:space="0" w:color="000000"/>
              <w:left w:val="single" w:sz="4" w:space="0" w:color="000000"/>
              <w:bottom w:val="single" w:sz="4" w:space="0" w:color="000000"/>
              <w:right w:val="single" w:sz="4" w:space="0" w:color="000000"/>
            </w:tcBorders>
            <w:hideMark/>
          </w:tcPr>
          <w:p w:rsidR="008D3C1C" w:rsidRPr="0001213F" w:rsidRDefault="008D3C1C" w:rsidP="00EA554E">
            <w:pPr>
              <w:pStyle w:val="1"/>
              <w:jc w:val="left"/>
              <w:rPr>
                <w:b w:val="0"/>
                <w:szCs w:val="28"/>
              </w:rPr>
            </w:pPr>
            <w:r w:rsidRPr="0001213F">
              <w:rPr>
                <w:b w:val="0"/>
                <w:szCs w:val="28"/>
              </w:rPr>
              <w:t>Доходы</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E87C7F" w:rsidRDefault="00BB654D" w:rsidP="00EA554E">
            <w:pPr>
              <w:jc w:val="right"/>
              <w:rPr>
                <w:bCs/>
                <w:color w:val="000000" w:themeColor="text1"/>
                <w:sz w:val="28"/>
                <w:szCs w:val="28"/>
              </w:rPr>
            </w:pPr>
            <w:r>
              <w:rPr>
                <w:bCs/>
                <w:color w:val="000000"/>
                <w:sz w:val="28"/>
                <w:szCs w:val="28"/>
              </w:rPr>
              <w:t>100 926,7</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E87C7F" w:rsidRDefault="00BB654D" w:rsidP="00EA554E">
            <w:pPr>
              <w:jc w:val="right"/>
              <w:rPr>
                <w:color w:val="000000" w:themeColor="text1"/>
                <w:sz w:val="28"/>
                <w:szCs w:val="28"/>
              </w:rPr>
            </w:pPr>
            <w:r>
              <w:rPr>
                <w:bCs/>
                <w:color w:val="000000"/>
                <w:sz w:val="28"/>
                <w:szCs w:val="28"/>
              </w:rPr>
              <w:t>102 183,2</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E87C7F" w:rsidRDefault="00BB654D" w:rsidP="00EA554E">
            <w:pPr>
              <w:jc w:val="right"/>
              <w:rPr>
                <w:bCs/>
                <w:color w:val="000000" w:themeColor="text1"/>
                <w:sz w:val="28"/>
                <w:szCs w:val="28"/>
              </w:rPr>
            </w:pPr>
            <w:r>
              <w:rPr>
                <w:bCs/>
                <w:color w:val="000000"/>
                <w:sz w:val="28"/>
                <w:szCs w:val="28"/>
              </w:rPr>
              <w:t>99 596,8</w:t>
            </w:r>
          </w:p>
        </w:tc>
      </w:tr>
      <w:tr w:rsidR="008D3C1C" w:rsidRPr="0001213F" w:rsidTr="00EA554E">
        <w:tc>
          <w:tcPr>
            <w:tcW w:w="2518" w:type="dxa"/>
            <w:tcBorders>
              <w:top w:val="single" w:sz="4" w:space="0" w:color="000000"/>
              <w:left w:val="single" w:sz="4" w:space="0" w:color="000000"/>
              <w:bottom w:val="single" w:sz="4" w:space="0" w:color="000000"/>
              <w:right w:val="single" w:sz="4" w:space="0" w:color="000000"/>
            </w:tcBorders>
            <w:hideMark/>
          </w:tcPr>
          <w:p w:rsidR="008D3C1C" w:rsidRPr="0001213F" w:rsidRDefault="008D3C1C" w:rsidP="00EA554E">
            <w:pPr>
              <w:pStyle w:val="1"/>
              <w:jc w:val="left"/>
              <w:rPr>
                <w:b w:val="0"/>
                <w:szCs w:val="28"/>
              </w:rPr>
            </w:pPr>
            <w:r w:rsidRPr="0001213F">
              <w:rPr>
                <w:b w:val="0"/>
                <w:szCs w:val="28"/>
              </w:rPr>
              <w:t>Расходы</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E87C7F" w:rsidRDefault="00BB654D" w:rsidP="00EA554E">
            <w:pPr>
              <w:jc w:val="right"/>
              <w:rPr>
                <w:color w:val="000000" w:themeColor="text1"/>
                <w:sz w:val="28"/>
                <w:szCs w:val="28"/>
              </w:rPr>
            </w:pPr>
            <w:r>
              <w:rPr>
                <w:bCs/>
                <w:color w:val="000000"/>
                <w:sz w:val="28"/>
                <w:szCs w:val="28"/>
              </w:rPr>
              <w:t>100 926,7</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E87C7F" w:rsidRDefault="00BB654D" w:rsidP="00EA554E">
            <w:pPr>
              <w:jc w:val="right"/>
              <w:rPr>
                <w:color w:val="000000" w:themeColor="text1"/>
                <w:sz w:val="28"/>
                <w:szCs w:val="28"/>
              </w:rPr>
            </w:pPr>
            <w:r>
              <w:rPr>
                <w:bCs/>
                <w:color w:val="000000"/>
                <w:sz w:val="28"/>
                <w:szCs w:val="28"/>
              </w:rPr>
              <w:t>102 183,2</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E87C7F" w:rsidRDefault="00BB654D" w:rsidP="00EA554E">
            <w:pPr>
              <w:jc w:val="right"/>
              <w:rPr>
                <w:bCs/>
                <w:color w:val="000000" w:themeColor="text1"/>
                <w:sz w:val="28"/>
                <w:szCs w:val="28"/>
              </w:rPr>
            </w:pPr>
            <w:r>
              <w:rPr>
                <w:bCs/>
                <w:color w:val="000000"/>
                <w:sz w:val="28"/>
                <w:szCs w:val="28"/>
              </w:rPr>
              <w:t>99 596,8</w:t>
            </w:r>
          </w:p>
        </w:tc>
      </w:tr>
      <w:tr w:rsidR="008D3C1C" w:rsidRPr="0001213F" w:rsidTr="00CA5BA7">
        <w:tc>
          <w:tcPr>
            <w:tcW w:w="2518" w:type="dxa"/>
            <w:tcBorders>
              <w:top w:val="single" w:sz="4" w:space="0" w:color="000000"/>
              <w:left w:val="single" w:sz="4" w:space="0" w:color="000000"/>
              <w:bottom w:val="single" w:sz="4" w:space="0" w:color="000000"/>
              <w:right w:val="single" w:sz="4" w:space="0" w:color="000000"/>
            </w:tcBorders>
            <w:hideMark/>
          </w:tcPr>
          <w:p w:rsidR="008D3C1C" w:rsidRPr="0001213F" w:rsidRDefault="008D3C1C" w:rsidP="00EA554E">
            <w:pPr>
              <w:pStyle w:val="1"/>
              <w:jc w:val="left"/>
              <w:rPr>
                <w:b w:val="0"/>
                <w:szCs w:val="28"/>
              </w:rPr>
            </w:pPr>
            <w:r w:rsidRPr="0001213F">
              <w:rPr>
                <w:b w:val="0"/>
                <w:szCs w:val="28"/>
              </w:rPr>
              <w:t>Дефицит (-),</w:t>
            </w:r>
          </w:p>
          <w:p w:rsidR="008D3C1C" w:rsidRPr="0001213F" w:rsidRDefault="008D3C1C" w:rsidP="00EA554E">
            <w:pPr>
              <w:pStyle w:val="1"/>
              <w:jc w:val="left"/>
              <w:rPr>
                <w:b w:val="0"/>
                <w:szCs w:val="28"/>
              </w:rPr>
            </w:pPr>
            <w:r w:rsidRPr="0001213F">
              <w:rPr>
                <w:b w:val="0"/>
                <w:szCs w:val="28"/>
              </w:rPr>
              <w:t>Профицит (+)</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01213F" w:rsidRDefault="00EF40DC" w:rsidP="00302F0C">
            <w:pPr>
              <w:pStyle w:val="1"/>
              <w:jc w:val="right"/>
              <w:rPr>
                <w:b w:val="0"/>
                <w:color w:val="000000" w:themeColor="text1"/>
                <w:szCs w:val="28"/>
                <w:lang w:val="ru-RU"/>
              </w:rPr>
            </w:pPr>
            <w:r w:rsidRPr="0001213F">
              <w:rPr>
                <w:b w:val="0"/>
                <w:color w:val="000000" w:themeColor="text1"/>
                <w:szCs w:val="28"/>
                <w:lang w:val="ru-RU"/>
              </w:rPr>
              <w:t>0,0</w:t>
            </w:r>
          </w:p>
        </w:tc>
        <w:tc>
          <w:tcPr>
            <w:tcW w:w="2268" w:type="dxa"/>
            <w:tcBorders>
              <w:top w:val="single" w:sz="4" w:space="0" w:color="000000"/>
              <w:left w:val="single" w:sz="4" w:space="0" w:color="000000"/>
              <w:bottom w:val="single" w:sz="4" w:space="0" w:color="000000"/>
              <w:right w:val="single" w:sz="4" w:space="0" w:color="000000"/>
            </w:tcBorders>
            <w:hideMark/>
          </w:tcPr>
          <w:p w:rsidR="008D3C1C" w:rsidRPr="0001213F" w:rsidRDefault="00EF40DC" w:rsidP="00302F0C">
            <w:pPr>
              <w:pStyle w:val="1"/>
              <w:jc w:val="right"/>
              <w:rPr>
                <w:b w:val="0"/>
                <w:color w:val="000000" w:themeColor="text1"/>
                <w:szCs w:val="28"/>
                <w:lang w:val="ru-RU"/>
              </w:rPr>
            </w:pPr>
            <w:r w:rsidRPr="0001213F">
              <w:rPr>
                <w:b w:val="0"/>
                <w:color w:val="000000" w:themeColor="text1"/>
                <w:szCs w:val="28"/>
                <w:lang w:val="ru-RU"/>
              </w:rPr>
              <w:t>0,0</w:t>
            </w:r>
          </w:p>
        </w:tc>
        <w:tc>
          <w:tcPr>
            <w:tcW w:w="2268" w:type="dxa"/>
            <w:tcBorders>
              <w:top w:val="single" w:sz="4" w:space="0" w:color="000000"/>
              <w:left w:val="single" w:sz="4" w:space="0" w:color="000000"/>
              <w:bottom w:val="single" w:sz="4" w:space="0" w:color="000000"/>
              <w:right w:val="single" w:sz="4" w:space="0" w:color="000000"/>
            </w:tcBorders>
          </w:tcPr>
          <w:p w:rsidR="008D3C1C" w:rsidRPr="0001213F" w:rsidRDefault="00EF40DC" w:rsidP="00302F0C">
            <w:pPr>
              <w:pStyle w:val="1"/>
              <w:jc w:val="right"/>
              <w:rPr>
                <w:b w:val="0"/>
                <w:color w:val="000000" w:themeColor="text1"/>
                <w:szCs w:val="28"/>
                <w:lang w:val="ru-RU"/>
              </w:rPr>
            </w:pPr>
            <w:r w:rsidRPr="0001213F">
              <w:rPr>
                <w:b w:val="0"/>
                <w:color w:val="000000" w:themeColor="text1"/>
                <w:szCs w:val="28"/>
                <w:lang w:val="ru-RU"/>
              </w:rPr>
              <w:t>0,0</w:t>
            </w:r>
          </w:p>
        </w:tc>
      </w:tr>
    </w:tbl>
    <w:p w:rsidR="008D3C1C" w:rsidRPr="0001213F" w:rsidRDefault="008D3C1C" w:rsidP="008D3C1C">
      <w:pPr>
        <w:pStyle w:val="1"/>
        <w:rPr>
          <w:b w:val="0"/>
          <w:szCs w:val="28"/>
        </w:rPr>
      </w:pPr>
    </w:p>
    <w:p w:rsidR="000D2B2D" w:rsidRPr="0001213F" w:rsidRDefault="000D2B2D" w:rsidP="008D3C1C">
      <w:pPr>
        <w:ind w:firstLine="709"/>
        <w:jc w:val="both"/>
        <w:rPr>
          <w:b/>
          <w:sz w:val="28"/>
          <w:szCs w:val="28"/>
        </w:rPr>
      </w:pPr>
    </w:p>
    <w:sectPr w:rsidR="000D2B2D" w:rsidRPr="0001213F" w:rsidSect="00A077E2">
      <w:headerReference w:type="even" r:id="rId10"/>
      <w:headerReference w:type="default" r:id="rId11"/>
      <w:footerReference w:type="even" r:id="rId12"/>
      <w:footerReference w:type="default" r:id="rId13"/>
      <w:headerReference w:type="first" r:id="rId14"/>
      <w:footerReference w:type="first" r:id="rId15"/>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B2" w:rsidRDefault="005641B2" w:rsidP="00C83CA3">
      <w:r>
        <w:separator/>
      </w:r>
    </w:p>
  </w:endnote>
  <w:endnote w:type="continuationSeparator" w:id="0">
    <w:p w:rsidR="005641B2" w:rsidRDefault="005641B2"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B2" w:rsidRDefault="005641B2" w:rsidP="00C83CA3">
      <w:r>
        <w:separator/>
      </w:r>
    </w:p>
  </w:footnote>
  <w:footnote w:type="continuationSeparator" w:id="0">
    <w:p w:rsidR="005641B2" w:rsidRDefault="005641B2"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f"/>
    </w:pPr>
  </w:p>
  <w:p w:rsidR="00B47BF1" w:rsidRDefault="00B47BF1"/>
  <w:p w:rsidR="00B47BF1" w:rsidRDefault="00B47B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rsidR="00982FA9" w:rsidRDefault="0003286B">
        <w:pPr>
          <w:pStyle w:val="aff"/>
          <w:jc w:val="center"/>
        </w:pPr>
        <w:r>
          <w:fldChar w:fldCharType="begin"/>
        </w:r>
        <w:r>
          <w:instrText xml:space="preserve"> PAGE   \* MERGEFORMAT </w:instrText>
        </w:r>
        <w:r>
          <w:fldChar w:fldCharType="separate"/>
        </w:r>
        <w:r w:rsidR="00392490">
          <w:rPr>
            <w:noProof/>
          </w:rPr>
          <w:t>10</w:t>
        </w:r>
        <w:r>
          <w:rPr>
            <w:noProof/>
          </w:rPr>
          <w:fldChar w:fldCharType="end"/>
        </w:r>
      </w:p>
    </w:sdtContent>
  </w:sdt>
  <w:p w:rsidR="00982FA9" w:rsidRDefault="00982FA9">
    <w:pPr>
      <w:pStyle w:val="aff"/>
    </w:pPr>
  </w:p>
  <w:p w:rsidR="00B47BF1" w:rsidRDefault="00B47BF1"/>
  <w:p w:rsidR="00B47BF1" w:rsidRDefault="00B47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A9" w:rsidRDefault="00982FA9">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D3822"/>
    <w:multiLevelType w:val="hybridMultilevel"/>
    <w:tmpl w:val="758C03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155B11"/>
    <w:multiLevelType w:val="hybridMultilevel"/>
    <w:tmpl w:val="DCBEE298"/>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0">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64145"/>
    <w:multiLevelType w:val="singleLevel"/>
    <w:tmpl w:val="76C4D218"/>
    <w:lvl w:ilvl="0">
      <w:start w:val="1"/>
      <w:numFmt w:val="decimal"/>
      <w:lvlText w:val="%1."/>
      <w:legacy w:legacy="1" w:legacySpace="0" w:legacyIndent="288"/>
      <w:lvlJc w:val="left"/>
      <w:rPr>
        <w:rFonts w:ascii="Times New Roman" w:hAnsi="Times New Roman" w:cs="Times New Roman" w:hint="default"/>
      </w:rPr>
    </w:lvl>
  </w:abstractNum>
  <w:abstractNum w:abstractNumId="12">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3272BF"/>
    <w:multiLevelType w:val="hybridMultilevel"/>
    <w:tmpl w:val="F91E98A2"/>
    <w:lvl w:ilvl="0" w:tplc="71A8ABE2">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3BA5765"/>
    <w:multiLevelType w:val="multilevel"/>
    <w:tmpl w:val="AD0C4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1D6F08"/>
    <w:multiLevelType w:val="hybridMultilevel"/>
    <w:tmpl w:val="AF9C7A4A"/>
    <w:lvl w:ilvl="0" w:tplc="0B8EB142">
      <w:start w:val="1"/>
      <w:numFmt w:val="decimal"/>
      <w:lvlText w:val="1.%1."/>
      <w:lvlJc w:val="left"/>
      <w:pPr>
        <w:ind w:left="8866" w:hanging="360"/>
      </w:pPr>
      <w:rPr>
        <w:rFonts w:hint="default"/>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36">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FD921B1"/>
    <w:multiLevelType w:val="hybridMultilevel"/>
    <w:tmpl w:val="8F38D2DE"/>
    <w:lvl w:ilvl="0" w:tplc="71A8ABE2">
      <w:start w:val="1"/>
      <w:numFmt w:val="bullet"/>
      <w:lvlText w:val=""/>
      <w:lvlJc w:val="left"/>
      <w:pPr>
        <w:ind w:left="3905"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3">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37"/>
  </w:num>
  <w:num w:numId="4">
    <w:abstractNumId w:val="20"/>
  </w:num>
  <w:num w:numId="5">
    <w:abstractNumId w:val="27"/>
  </w:num>
  <w:num w:numId="6">
    <w:abstractNumId w:val="32"/>
  </w:num>
  <w:num w:numId="7">
    <w:abstractNumId w:val="24"/>
  </w:num>
  <w:num w:numId="8">
    <w:abstractNumId w:val="28"/>
  </w:num>
  <w:num w:numId="9">
    <w:abstractNumId w:val="1"/>
  </w:num>
  <w:num w:numId="10">
    <w:abstractNumId w:val="34"/>
  </w:num>
  <w:num w:numId="11">
    <w:abstractNumId w:val="6"/>
  </w:num>
  <w:num w:numId="12">
    <w:abstractNumId w:val="21"/>
  </w:num>
  <w:num w:numId="13">
    <w:abstractNumId w:val="12"/>
  </w:num>
  <w:num w:numId="14">
    <w:abstractNumId w:val="19"/>
  </w:num>
  <w:num w:numId="15">
    <w:abstractNumId w:val="36"/>
  </w:num>
  <w:num w:numId="16">
    <w:abstractNumId w:val="14"/>
  </w:num>
  <w:num w:numId="17">
    <w:abstractNumId w:val="43"/>
  </w:num>
  <w:num w:numId="18">
    <w:abstractNumId w:val="18"/>
  </w:num>
  <w:num w:numId="19">
    <w:abstractNumId w:val="45"/>
  </w:num>
  <w:num w:numId="20">
    <w:abstractNumId w:val="40"/>
  </w:num>
  <w:num w:numId="21">
    <w:abstractNumId w:val="33"/>
  </w:num>
  <w:num w:numId="22">
    <w:abstractNumId w:val="29"/>
  </w:num>
  <w:num w:numId="23">
    <w:abstractNumId w:val="39"/>
  </w:num>
  <w:num w:numId="24">
    <w:abstractNumId w:val="3"/>
  </w:num>
  <w:num w:numId="25">
    <w:abstractNumId w:val="4"/>
  </w:num>
  <w:num w:numId="26">
    <w:abstractNumId w:val="17"/>
  </w:num>
  <w:num w:numId="27">
    <w:abstractNumId w:val="9"/>
  </w:num>
  <w:num w:numId="28">
    <w:abstractNumId w:val="0"/>
  </w:num>
  <w:num w:numId="29">
    <w:abstractNumId w:val="13"/>
  </w:num>
  <w:num w:numId="30">
    <w:abstractNumId w:val="44"/>
  </w:num>
  <w:num w:numId="31">
    <w:abstractNumId w:val="5"/>
  </w:num>
  <w:num w:numId="32">
    <w:abstractNumId w:val="8"/>
  </w:num>
  <w:num w:numId="33">
    <w:abstractNumId w:val="30"/>
  </w:num>
  <w:num w:numId="34">
    <w:abstractNumId w:val="42"/>
  </w:num>
  <w:num w:numId="35">
    <w:abstractNumId w:val="16"/>
  </w:num>
  <w:num w:numId="36">
    <w:abstractNumId w:val="38"/>
  </w:num>
  <w:num w:numId="37">
    <w:abstractNumId w:val="23"/>
  </w:num>
  <w:num w:numId="38">
    <w:abstractNumId w:val="41"/>
  </w:num>
  <w:num w:numId="39">
    <w:abstractNumId w:val="15"/>
  </w:num>
  <w:num w:numId="40">
    <w:abstractNumId w:val="22"/>
  </w:num>
  <w:num w:numId="41">
    <w:abstractNumId w:val="35"/>
  </w:num>
  <w:num w:numId="42">
    <w:abstractNumId w:val="11"/>
  </w:num>
  <w:num w:numId="43">
    <w:abstractNumId w:val="25"/>
  </w:num>
  <w:num w:numId="44">
    <w:abstractNumId w:val="7"/>
  </w:num>
  <w:num w:numId="45">
    <w:abstractNumId w:val="3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9"/>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612667"/>
    <w:rsid w:val="0000102F"/>
    <w:rsid w:val="00001884"/>
    <w:rsid w:val="000022E9"/>
    <w:rsid w:val="00002D01"/>
    <w:rsid w:val="000031A9"/>
    <w:rsid w:val="00003D68"/>
    <w:rsid w:val="00003EB6"/>
    <w:rsid w:val="00004CB0"/>
    <w:rsid w:val="000065BF"/>
    <w:rsid w:val="00007BF7"/>
    <w:rsid w:val="00007CE8"/>
    <w:rsid w:val="00011748"/>
    <w:rsid w:val="0001213F"/>
    <w:rsid w:val="00014739"/>
    <w:rsid w:val="000150A2"/>
    <w:rsid w:val="000154C2"/>
    <w:rsid w:val="00015BF7"/>
    <w:rsid w:val="00015D81"/>
    <w:rsid w:val="00016820"/>
    <w:rsid w:val="00017342"/>
    <w:rsid w:val="000206CD"/>
    <w:rsid w:val="00022F21"/>
    <w:rsid w:val="00023991"/>
    <w:rsid w:val="00025073"/>
    <w:rsid w:val="00025CAE"/>
    <w:rsid w:val="00027F28"/>
    <w:rsid w:val="0003023B"/>
    <w:rsid w:val="000304B4"/>
    <w:rsid w:val="00030CC4"/>
    <w:rsid w:val="0003158D"/>
    <w:rsid w:val="00031A9C"/>
    <w:rsid w:val="000324BD"/>
    <w:rsid w:val="00032781"/>
    <w:rsid w:val="0003286B"/>
    <w:rsid w:val="0003292A"/>
    <w:rsid w:val="00033099"/>
    <w:rsid w:val="0003362B"/>
    <w:rsid w:val="00033BEF"/>
    <w:rsid w:val="00034166"/>
    <w:rsid w:val="00034F9E"/>
    <w:rsid w:val="00035749"/>
    <w:rsid w:val="00035AC0"/>
    <w:rsid w:val="00037C9C"/>
    <w:rsid w:val="00037D15"/>
    <w:rsid w:val="00040A19"/>
    <w:rsid w:val="00040BC6"/>
    <w:rsid w:val="00040D08"/>
    <w:rsid w:val="00041BDB"/>
    <w:rsid w:val="000432A1"/>
    <w:rsid w:val="00044A76"/>
    <w:rsid w:val="0004717B"/>
    <w:rsid w:val="000474C8"/>
    <w:rsid w:val="0005136C"/>
    <w:rsid w:val="0005353D"/>
    <w:rsid w:val="00055C32"/>
    <w:rsid w:val="00055C5E"/>
    <w:rsid w:val="000561FC"/>
    <w:rsid w:val="00056E6B"/>
    <w:rsid w:val="00057488"/>
    <w:rsid w:val="00060723"/>
    <w:rsid w:val="00060ED9"/>
    <w:rsid w:val="00061A75"/>
    <w:rsid w:val="00062231"/>
    <w:rsid w:val="000627CC"/>
    <w:rsid w:val="00063678"/>
    <w:rsid w:val="00063CEB"/>
    <w:rsid w:val="0006554F"/>
    <w:rsid w:val="00066FCB"/>
    <w:rsid w:val="00070FF8"/>
    <w:rsid w:val="00071CDA"/>
    <w:rsid w:val="00071DFD"/>
    <w:rsid w:val="00071F7E"/>
    <w:rsid w:val="00074470"/>
    <w:rsid w:val="00074866"/>
    <w:rsid w:val="0007530A"/>
    <w:rsid w:val="00076493"/>
    <w:rsid w:val="00076BBE"/>
    <w:rsid w:val="00077241"/>
    <w:rsid w:val="000803B5"/>
    <w:rsid w:val="000803E0"/>
    <w:rsid w:val="000806FC"/>
    <w:rsid w:val="00080C0F"/>
    <w:rsid w:val="0008215B"/>
    <w:rsid w:val="0008245D"/>
    <w:rsid w:val="00082BF0"/>
    <w:rsid w:val="00085130"/>
    <w:rsid w:val="000851C9"/>
    <w:rsid w:val="0008591E"/>
    <w:rsid w:val="00085922"/>
    <w:rsid w:val="00085B3E"/>
    <w:rsid w:val="000867EC"/>
    <w:rsid w:val="00086A20"/>
    <w:rsid w:val="00087281"/>
    <w:rsid w:val="00087436"/>
    <w:rsid w:val="00090CE3"/>
    <w:rsid w:val="00091867"/>
    <w:rsid w:val="00092147"/>
    <w:rsid w:val="00092ABB"/>
    <w:rsid w:val="00093B4A"/>
    <w:rsid w:val="00093CB6"/>
    <w:rsid w:val="00094205"/>
    <w:rsid w:val="00096AAD"/>
    <w:rsid w:val="00096EE8"/>
    <w:rsid w:val="000977F2"/>
    <w:rsid w:val="00097BB0"/>
    <w:rsid w:val="000A0A62"/>
    <w:rsid w:val="000A0D9C"/>
    <w:rsid w:val="000A1D38"/>
    <w:rsid w:val="000A2DFD"/>
    <w:rsid w:val="000A2E28"/>
    <w:rsid w:val="000A33DD"/>
    <w:rsid w:val="000A5F17"/>
    <w:rsid w:val="000A5F55"/>
    <w:rsid w:val="000A63F7"/>
    <w:rsid w:val="000B04BA"/>
    <w:rsid w:val="000B085E"/>
    <w:rsid w:val="000B0A56"/>
    <w:rsid w:val="000B166C"/>
    <w:rsid w:val="000B1CF6"/>
    <w:rsid w:val="000B244D"/>
    <w:rsid w:val="000B2C13"/>
    <w:rsid w:val="000B4285"/>
    <w:rsid w:val="000B4BA8"/>
    <w:rsid w:val="000B7639"/>
    <w:rsid w:val="000B7C7B"/>
    <w:rsid w:val="000C0578"/>
    <w:rsid w:val="000C1205"/>
    <w:rsid w:val="000C14A7"/>
    <w:rsid w:val="000C39A5"/>
    <w:rsid w:val="000C5775"/>
    <w:rsid w:val="000C6496"/>
    <w:rsid w:val="000C7662"/>
    <w:rsid w:val="000C7B0C"/>
    <w:rsid w:val="000D08C6"/>
    <w:rsid w:val="000D0DAB"/>
    <w:rsid w:val="000D23FC"/>
    <w:rsid w:val="000D28D6"/>
    <w:rsid w:val="000D2A12"/>
    <w:rsid w:val="000D2B2D"/>
    <w:rsid w:val="000D4573"/>
    <w:rsid w:val="000D5647"/>
    <w:rsid w:val="000E26BD"/>
    <w:rsid w:val="000E285A"/>
    <w:rsid w:val="000E3B1D"/>
    <w:rsid w:val="000E41DA"/>
    <w:rsid w:val="000E4CC0"/>
    <w:rsid w:val="000E5D66"/>
    <w:rsid w:val="000F07F6"/>
    <w:rsid w:val="000F1067"/>
    <w:rsid w:val="000F10E2"/>
    <w:rsid w:val="000F12E1"/>
    <w:rsid w:val="000F1F6D"/>
    <w:rsid w:val="000F3282"/>
    <w:rsid w:val="000F4211"/>
    <w:rsid w:val="000F56DF"/>
    <w:rsid w:val="000F5B96"/>
    <w:rsid w:val="000F71AF"/>
    <w:rsid w:val="00100CD2"/>
    <w:rsid w:val="00103514"/>
    <w:rsid w:val="001035EF"/>
    <w:rsid w:val="00103C44"/>
    <w:rsid w:val="00104B69"/>
    <w:rsid w:val="0010512B"/>
    <w:rsid w:val="00105FBD"/>
    <w:rsid w:val="00106919"/>
    <w:rsid w:val="00106EB1"/>
    <w:rsid w:val="00111431"/>
    <w:rsid w:val="001119A4"/>
    <w:rsid w:val="001132B2"/>
    <w:rsid w:val="001142D1"/>
    <w:rsid w:val="00115B8C"/>
    <w:rsid w:val="00116FA2"/>
    <w:rsid w:val="00117469"/>
    <w:rsid w:val="00117BF7"/>
    <w:rsid w:val="00121E09"/>
    <w:rsid w:val="00121F1C"/>
    <w:rsid w:val="00122131"/>
    <w:rsid w:val="00122ED3"/>
    <w:rsid w:val="00123902"/>
    <w:rsid w:val="00125F20"/>
    <w:rsid w:val="0012622C"/>
    <w:rsid w:val="00126A99"/>
    <w:rsid w:val="00126D60"/>
    <w:rsid w:val="00127F25"/>
    <w:rsid w:val="0013111F"/>
    <w:rsid w:val="00131770"/>
    <w:rsid w:val="00131D82"/>
    <w:rsid w:val="001324D7"/>
    <w:rsid w:val="001328F3"/>
    <w:rsid w:val="001336C0"/>
    <w:rsid w:val="00134262"/>
    <w:rsid w:val="00135469"/>
    <w:rsid w:val="001355DF"/>
    <w:rsid w:val="00135860"/>
    <w:rsid w:val="00135FF8"/>
    <w:rsid w:val="00136F67"/>
    <w:rsid w:val="00137275"/>
    <w:rsid w:val="00137DD1"/>
    <w:rsid w:val="0014166C"/>
    <w:rsid w:val="00141751"/>
    <w:rsid w:val="0014289D"/>
    <w:rsid w:val="00143D1E"/>
    <w:rsid w:val="001440E3"/>
    <w:rsid w:val="00144CBC"/>
    <w:rsid w:val="00144EEF"/>
    <w:rsid w:val="00144F3D"/>
    <w:rsid w:val="0014566D"/>
    <w:rsid w:val="00146CEA"/>
    <w:rsid w:val="00147267"/>
    <w:rsid w:val="00150F89"/>
    <w:rsid w:val="001511CF"/>
    <w:rsid w:val="00151334"/>
    <w:rsid w:val="00153125"/>
    <w:rsid w:val="001536C8"/>
    <w:rsid w:val="0015599B"/>
    <w:rsid w:val="00157902"/>
    <w:rsid w:val="00160E06"/>
    <w:rsid w:val="00161E1D"/>
    <w:rsid w:val="00162581"/>
    <w:rsid w:val="00162D39"/>
    <w:rsid w:val="00163D33"/>
    <w:rsid w:val="00164315"/>
    <w:rsid w:val="00170BA8"/>
    <w:rsid w:val="00172E15"/>
    <w:rsid w:val="00172F03"/>
    <w:rsid w:val="00175B88"/>
    <w:rsid w:val="00176F0F"/>
    <w:rsid w:val="001800D4"/>
    <w:rsid w:val="00180218"/>
    <w:rsid w:val="00180E2D"/>
    <w:rsid w:val="001815F7"/>
    <w:rsid w:val="00182D39"/>
    <w:rsid w:val="001832B0"/>
    <w:rsid w:val="00185DF8"/>
    <w:rsid w:val="00186E56"/>
    <w:rsid w:val="00186FD8"/>
    <w:rsid w:val="001876BD"/>
    <w:rsid w:val="00187F9D"/>
    <w:rsid w:val="00190B01"/>
    <w:rsid w:val="00191936"/>
    <w:rsid w:val="001941A7"/>
    <w:rsid w:val="001942FA"/>
    <w:rsid w:val="001A07EB"/>
    <w:rsid w:val="001A1FE0"/>
    <w:rsid w:val="001A2192"/>
    <w:rsid w:val="001A414C"/>
    <w:rsid w:val="001A4344"/>
    <w:rsid w:val="001A4B8F"/>
    <w:rsid w:val="001A55DE"/>
    <w:rsid w:val="001A6640"/>
    <w:rsid w:val="001A6F91"/>
    <w:rsid w:val="001B0DE3"/>
    <w:rsid w:val="001B28C6"/>
    <w:rsid w:val="001B299F"/>
    <w:rsid w:val="001B4004"/>
    <w:rsid w:val="001B4E10"/>
    <w:rsid w:val="001B4EC5"/>
    <w:rsid w:val="001C0A21"/>
    <w:rsid w:val="001C0C53"/>
    <w:rsid w:val="001C154B"/>
    <w:rsid w:val="001C2E50"/>
    <w:rsid w:val="001C3776"/>
    <w:rsid w:val="001C3793"/>
    <w:rsid w:val="001C3B17"/>
    <w:rsid w:val="001C3DCF"/>
    <w:rsid w:val="001C4737"/>
    <w:rsid w:val="001C536B"/>
    <w:rsid w:val="001C5829"/>
    <w:rsid w:val="001C6821"/>
    <w:rsid w:val="001C6F1E"/>
    <w:rsid w:val="001C747F"/>
    <w:rsid w:val="001C7FD8"/>
    <w:rsid w:val="001D0839"/>
    <w:rsid w:val="001D1850"/>
    <w:rsid w:val="001D2ACD"/>
    <w:rsid w:val="001D3BE6"/>
    <w:rsid w:val="001D4B30"/>
    <w:rsid w:val="001D50CD"/>
    <w:rsid w:val="001D5F40"/>
    <w:rsid w:val="001D5FCF"/>
    <w:rsid w:val="001D6280"/>
    <w:rsid w:val="001D67B6"/>
    <w:rsid w:val="001D76FF"/>
    <w:rsid w:val="001E10B1"/>
    <w:rsid w:val="001E1297"/>
    <w:rsid w:val="001E26AD"/>
    <w:rsid w:val="001E4AA6"/>
    <w:rsid w:val="001E59BA"/>
    <w:rsid w:val="001E65DE"/>
    <w:rsid w:val="001F1048"/>
    <w:rsid w:val="001F13F3"/>
    <w:rsid w:val="001F28A5"/>
    <w:rsid w:val="001F3D7A"/>
    <w:rsid w:val="0020010C"/>
    <w:rsid w:val="00201E08"/>
    <w:rsid w:val="002021EA"/>
    <w:rsid w:val="00202411"/>
    <w:rsid w:val="002028FF"/>
    <w:rsid w:val="00205319"/>
    <w:rsid w:val="002054B4"/>
    <w:rsid w:val="002058FF"/>
    <w:rsid w:val="00207656"/>
    <w:rsid w:val="002103B1"/>
    <w:rsid w:val="0021113E"/>
    <w:rsid w:val="002114B7"/>
    <w:rsid w:val="002119CB"/>
    <w:rsid w:val="00212263"/>
    <w:rsid w:val="0021382B"/>
    <w:rsid w:val="00213A1E"/>
    <w:rsid w:val="00213C1A"/>
    <w:rsid w:val="002141E0"/>
    <w:rsid w:val="00214DA7"/>
    <w:rsid w:val="0021636D"/>
    <w:rsid w:val="00216551"/>
    <w:rsid w:val="00216A05"/>
    <w:rsid w:val="00216F46"/>
    <w:rsid w:val="002172DB"/>
    <w:rsid w:val="002172F1"/>
    <w:rsid w:val="00220053"/>
    <w:rsid w:val="0022159A"/>
    <w:rsid w:val="00221C38"/>
    <w:rsid w:val="00224A79"/>
    <w:rsid w:val="0022615E"/>
    <w:rsid w:val="00226987"/>
    <w:rsid w:val="0023024B"/>
    <w:rsid w:val="00230775"/>
    <w:rsid w:val="002314BF"/>
    <w:rsid w:val="00234933"/>
    <w:rsid w:val="002349ED"/>
    <w:rsid w:val="00235624"/>
    <w:rsid w:val="00236FAC"/>
    <w:rsid w:val="00240575"/>
    <w:rsid w:val="00241D94"/>
    <w:rsid w:val="00242B19"/>
    <w:rsid w:val="00243272"/>
    <w:rsid w:val="002440ED"/>
    <w:rsid w:val="00244C66"/>
    <w:rsid w:val="00244EA9"/>
    <w:rsid w:val="002455AC"/>
    <w:rsid w:val="00245743"/>
    <w:rsid w:val="0024698A"/>
    <w:rsid w:val="002501B0"/>
    <w:rsid w:val="00250FC6"/>
    <w:rsid w:val="002539CE"/>
    <w:rsid w:val="00255C6A"/>
    <w:rsid w:val="00255C9E"/>
    <w:rsid w:val="002560F6"/>
    <w:rsid w:val="00256B0A"/>
    <w:rsid w:val="00257743"/>
    <w:rsid w:val="00257795"/>
    <w:rsid w:val="0026221C"/>
    <w:rsid w:val="00264555"/>
    <w:rsid w:val="002646DE"/>
    <w:rsid w:val="00264E47"/>
    <w:rsid w:val="00270B8A"/>
    <w:rsid w:val="00271165"/>
    <w:rsid w:val="00271BC6"/>
    <w:rsid w:val="00271EDF"/>
    <w:rsid w:val="00272027"/>
    <w:rsid w:val="002733FF"/>
    <w:rsid w:val="00275D9E"/>
    <w:rsid w:val="00280B70"/>
    <w:rsid w:val="00281344"/>
    <w:rsid w:val="00282A1E"/>
    <w:rsid w:val="00283081"/>
    <w:rsid w:val="002837AC"/>
    <w:rsid w:val="00283BA2"/>
    <w:rsid w:val="00284FDB"/>
    <w:rsid w:val="002854D5"/>
    <w:rsid w:val="00285FE3"/>
    <w:rsid w:val="0028696D"/>
    <w:rsid w:val="002879F4"/>
    <w:rsid w:val="002905BC"/>
    <w:rsid w:val="0029064C"/>
    <w:rsid w:val="002906FE"/>
    <w:rsid w:val="00290C78"/>
    <w:rsid w:val="00292600"/>
    <w:rsid w:val="00293249"/>
    <w:rsid w:val="002934A2"/>
    <w:rsid w:val="00293CD5"/>
    <w:rsid w:val="00294494"/>
    <w:rsid w:val="00294BDE"/>
    <w:rsid w:val="00294FFB"/>
    <w:rsid w:val="00296AB9"/>
    <w:rsid w:val="00297724"/>
    <w:rsid w:val="002A0B8A"/>
    <w:rsid w:val="002A148B"/>
    <w:rsid w:val="002A1D2E"/>
    <w:rsid w:val="002A35C8"/>
    <w:rsid w:val="002A3C09"/>
    <w:rsid w:val="002A3C7E"/>
    <w:rsid w:val="002A430B"/>
    <w:rsid w:val="002A4390"/>
    <w:rsid w:val="002A69EE"/>
    <w:rsid w:val="002A6D56"/>
    <w:rsid w:val="002A748C"/>
    <w:rsid w:val="002A75C5"/>
    <w:rsid w:val="002B0D0C"/>
    <w:rsid w:val="002B2626"/>
    <w:rsid w:val="002B2C65"/>
    <w:rsid w:val="002B5297"/>
    <w:rsid w:val="002B546A"/>
    <w:rsid w:val="002B57B1"/>
    <w:rsid w:val="002B5CD0"/>
    <w:rsid w:val="002B6F0F"/>
    <w:rsid w:val="002B6F5C"/>
    <w:rsid w:val="002C08F5"/>
    <w:rsid w:val="002C0B7B"/>
    <w:rsid w:val="002C0E59"/>
    <w:rsid w:val="002C0FE6"/>
    <w:rsid w:val="002C116B"/>
    <w:rsid w:val="002C1258"/>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5A5F"/>
    <w:rsid w:val="002D5AA9"/>
    <w:rsid w:val="002D6631"/>
    <w:rsid w:val="002D6BC0"/>
    <w:rsid w:val="002D6DA2"/>
    <w:rsid w:val="002E06EA"/>
    <w:rsid w:val="002E15FE"/>
    <w:rsid w:val="002E1DDD"/>
    <w:rsid w:val="002E1E01"/>
    <w:rsid w:val="002E2756"/>
    <w:rsid w:val="002E34C7"/>
    <w:rsid w:val="002E377F"/>
    <w:rsid w:val="002E37A8"/>
    <w:rsid w:val="002E3C76"/>
    <w:rsid w:val="002E405B"/>
    <w:rsid w:val="002E5665"/>
    <w:rsid w:val="002E6E6F"/>
    <w:rsid w:val="002F179A"/>
    <w:rsid w:val="002F2BC9"/>
    <w:rsid w:val="002F3559"/>
    <w:rsid w:val="002F3825"/>
    <w:rsid w:val="002F576F"/>
    <w:rsid w:val="002F6897"/>
    <w:rsid w:val="002F6D52"/>
    <w:rsid w:val="002F6DC6"/>
    <w:rsid w:val="002F711B"/>
    <w:rsid w:val="002F7DB6"/>
    <w:rsid w:val="00300FBB"/>
    <w:rsid w:val="0030114F"/>
    <w:rsid w:val="003011BA"/>
    <w:rsid w:val="003020FB"/>
    <w:rsid w:val="00302246"/>
    <w:rsid w:val="00302F0C"/>
    <w:rsid w:val="0030305F"/>
    <w:rsid w:val="003033ED"/>
    <w:rsid w:val="00303AE3"/>
    <w:rsid w:val="00304AC3"/>
    <w:rsid w:val="003056E3"/>
    <w:rsid w:val="003059B0"/>
    <w:rsid w:val="0030707E"/>
    <w:rsid w:val="0030794E"/>
    <w:rsid w:val="003100A9"/>
    <w:rsid w:val="00310211"/>
    <w:rsid w:val="00310B82"/>
    <w:rsid w:val="003114F3"/>
    <w:rsid w:val="0031225C"/>
    <w:rsid w:val="0031442E"/>
    <w:rsid w:val="003153A2"/>
    <w:rsid w:val="00315C12"/>
    <w:rsid w:val="0031642C"/>
    <w:rsid w:val="00316D86"/>
    <w:rsid w:val="003174C5"/>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2324"/>
    <w:rsid w:val="00343A8A"/>
    <w:rsid w:val="0034461B"/>
    <w:rsid w:val="00345027"/>
    <w:rsid w:val="00345BF6"/>
    <w:rsid w:val="00346AB6"/>
    <w:rsid w:val="00351216"/>
    <w:rsid w:val="00351C84"/>
    <w:rsid w:val="0035232A"/>
    <w:rsid w:val="00356771"/>
    <w:rsid w:val="00357115"/>
    <w:rsid w:val="00357316"/>
    <w:rsid w:val="0035760F"/>
    <w:rsid w:val="00360819"/>
    <w:rsid w:val="00361304"/>
    <w:rsid w:val="0036133D"/>
    <w:rsid w:val="00363923"/>
    <w:rsid w:val="003650A6"/>
    <w:rsid w:val="00366446"/>
    <w:rsid w:val="003719B1"/>
    <w:rsid w:val="00371A53"/>
    <w:rsid w:val="00371DE1"/>
    <w:rsid w:val="0037253D"/>
    <w:rsid w:val="00372E96"/>
    <w:rsid w:val="00373416"/>
    <w:rsid w:val="00374431"/>
    <w:rsid w:val="00374960"/>
    <w:rsid w:val="003758B4"/>
    <w:rsid w:val="003768EC"/>
    <w:rsid w:val="00376985"/>
    <w:rsid w:val="0038061A"/>
    <w:rsid w:val="00380EC9"/>
    <w:rsid w:val="00381B0F"/>
    <w:rsid w:val="003823C5"/>
    <w:rsid w:val="00384AE8"/>
    <w:rsid w:val="00385792"/>
    <w:rsid w:val="00385D64"/>
    <w:rsid w:val="00386195"/>
    <w:rsid w:val="00387D9F"/>
    <w:rsid w:val="00391AAE"/>
    <w:rsid w:val="0039222E"/>
    <w:rsid w:val="00392490"/>
    <w:rsid w:val="003928E9"/>
    <w:rsid w:val="00393332"/>
    <w:rsid w:val="00393A13"/>
    <w:rsid w:val="00396035"/>
    <w:rsid w:val="003A05DF"/>
    <w:rsid w:val="003A0F8C"/>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49E2"/>
    <w:rsid w:val="003B5C61"/>
    <w:rsid w:val="003B5C8A"/>
    <w:rsid w:val="003B5F29"/>
    <w:rsid w:val="003C0F8C"/>
    <w:rsid w:val="003C2159"/>
    <w:rsid w:val="003C2593"/>
    <w:rsid w:val="003C5D29"/>
    <w:rsid w:val="003C68AC"/>
    <w:rsid w:val="003C7ACD"/>
    <w:rsid w:val="003D0452"/>
    <w:rsid w:val="003D07B5"/>
    <w:rsid w:val="003D08F1"/>
    <w:rsid w:val="003D0E30"/>
    <w:rsid w:val="003D115E"/>
    <w:rsid w:val="003D154E"/>
    <w:rsid w:val="003D3CAF"/>
    <w:rsid w:val="003D4D85"/>
    <w:rsid w:val="003D5E7B"/>
    <w:rsid w:val="003D60E0"/>
    <w:rsid w:val="003D6211"/>
    <w:rsid w:val="003E0EB4"/>
    <w:rsid w:val="003E1BC7"/>
    <w:rsid w:val="003E20FD"/>
    <w:rsid w:val="003E2B9B"/>
    <w:rsid w:val="003E4736"/>
    <w:rsid w:val="003E507A"/>
    <w:rsid w:val="003E5434"/>
    <w:rsid w:val="003E5F18"/>
    <w:rsid w:val="003E6E04"/>
    <w:rsid w:val="003E6E71"/>
    <w:rsid w:val="003E6EDF"/>
    <w:rsid w:val="003E709F"/>
    <w:rsid w:val="003E78BD"/>
    <w:rsid w:val="003E7A36"/>
    <w:rsid w:val="003E7CB4"/>
    <w:rsid w:val="003F0AF1"/>
    <w:rsid w:val="003F257E"/>
    <w:rsid w:val="003F2943"/>
    <w:rsid w:val="003F2BDC"/>
    <w:rsid w:val="003F41B1"/>
    <w:rsid w:val="003F4660"/>
    <w:rsid w:val="003F46CF"/>
    <w:rsid w:val="003F6BE8"/>
    <w:rsid w:val="003F6E78"/>
    <w:rsid w:val="003F7548"/>
    <w:rsid w:val="0040093E"/>
    <w:rsid w:val="0040377A"/>
    <w:rsid w:val="00403EF7"/>
    <w:rsid w:val="004044CF"/>
    <w:rsid w:val="00404CD3"/>
    <w:rsid w:val="00406E37"/>
    <w:rsid w:val="00407EA0"/>
    <w:rsid w:val="00410F5D"/>
    <w:rsid w:val="00411A6E"/>
    <w:rsid w:val="00412210"/>
    <w:rsid w:val="0041368F"/>
    <w:rsid w:val="00413F7D"/>
    <w:rsid w:val="00415A87"/>
    <w:rsid w:val="0041657C"/>
    <w:rsid w:val="00421006"/>
    <w:rsid w:val="0042113A"/>
    <w:rsid w:val="0042129C"/>
    <w:rsid w:val="0042150B"/>
    <w:rsid w:val="00421A9F"/>
    <w:rsid w:val="0042441B"/>
    <w:rsid w:val="00427392"/>
    <w:rsid w:val="004308F2"/>
    <w:rsid w:val="0043202F"/>
    <w:rsid w:val="004333E4"/>
    <w:rsid w:val="00433CEE"/>
    <w:rsid w:val="00434613"/>
    <w:rsid w:val="00435F2C"/>
    <w:rsid w:val="00436668"/>
    <w:rsid w:val="00440752"/>
    <w:rsid w:val="004407A1"/>
    <w:rsid w:val="004415F3"/>
    <w:rsid w:val="00441905"/>
    <w:rsid w:val="00441D06"/>
    <w:rsid w:val="00443464"/>
    <w:rsid w:val="0044354C"/>
    <w:rsid w:val="0044431C"/>
    <w:rsid w:val="00445CB0"/>
    <w:rsid w:val="00446D04"/>
    <w:rsid w:val="00446DDA"/>
    <w:rsid w:val="00447D0F"/>
    <w:rsid w:val="0045276D"/>
    <w:rsid w:val="004529D5"/>
    <w:rsid w:val="004530A6"/>
    <w:rsid w:val="00453221"/>
    <w:rsid w:val="004545A6"/>
    <w:rsid w:val="004576B5"/>
    <w:rsid w:val="004633FB"/>
    <w:rsid w:val="0046547E"/>
    <w:rsid w:val="0046608F"/>
    <w:rsid w:val="00466694"/>
    <w:rsid w:val="00466733"/>
    <w:rsid w:val="004678A7"/>
    <w:rsid w:val="00471951"/>
    <w:rsid w:val="00472F68"/>
    <w:rsid w:val="00474950"/>
    <w:rsid w:val="004755F6"/>
    <w:rsid w:val="004757FC"/>
    <w:rsid w:val="00476292"/>
    <w:rsid w:val="00477218"/>
    <w:rsid w:val="00477C31"/>
    <w:rsid w:val="004807B8"/>
    <w:rsid w:val="00480C31"/>
    <w:rsid w:val="00481078"/>
    <w:rsid w:val="004818CB"/>
    <w:rsid w:val="00481B26"/>
    <w:rsid w:val="004829C6"/>
    <w:rsid w:val="0048427C"/>
    <w:rsid w:val="00484FB8"/>
    <w:rsid w:val="004902D8"/>
    <w:rsid w:val="00490C5C"/>
    <w:rsid w:val="00492669"/>
    <w:rsid w:val="0049344D"/>
    <w:rsid w:val="00493558"/>
    <w:rsid w:val="00493B19"/>
    <w:rsid w:val="00494D95"/>
    <w:rsid w:val="00495FCF"/>
    <w:rsid w:val="00497232"/>
    <w:rsid w:val="004A14A6"/>
    <w:rsid w:val="004A3268"/>
    <w:rsid w:val="004A343A"/>
    <w:rsid w:val="004A5686"/>
    <w:rsid w:val="004A61E7"/>
    <w:rsid w:val="004A6D9D"/>
    <w:rsid w:val="004B08AA"/>
    <w:rsid w:val="004B0C2B"/>
    <w:rsid w:val="004B2719"/>
    <w:rsid w:val="004B2D55"/>
    <w:rsid w:val="004B2F44"/>
    <w:rsid w:val="004B3121"/>
    <w:rsid w:val="004B478D"/>
    <w:rsid w:val="004B6A32"/>
    <w:rsid w:val="004C02DE"/>
    <w:rsid w:val="004C18D9"/>
    <w:rsid w:val="004C2BF5"/>
    <w:rsid w:val="004C2D0B"/>
    <w:rsid w:val="004C2D1F"/>
    <w:rsid w:val="004C3DA3"/>
    <w:rsid w:val="004C4E9C"/>
    <w:rsid w:val="004C5809"/>
    <w:rsid w:val="004C5C82"/>
    <w:rsid w:val="004C63D7"/>
    <w:rsid w:val="004C6E9F"/>
    <w:rsid w:val="004C70DC"/>
    <w:rsid w:val="004C77DC"/>
    <w:rsid w:val="004C7B39"/>
    <w:rsid w:val="004D051A"/>
    <w:rsid w:val="004D31E6"/>
    <w:rsid w:val="004D37C8"/>
    <w:rsid w:val="004D4A35"/>
    <w:rsid w:val="004D5382"/>
    <w:rsid w:val="004D7222"/>
    <w:rsid w:val="004D7C6A"/>
    <w:rsid w:val="004E1311"/>
    <w:rsid w:val="004E1591"/>
    <w:rsid w:val="004E38F6"/>
    <w:rsid w:val="004E3909"/>
    <w:rsid w:val="004E4BBB"/>
    <w:rsid w:val="004E4D45"/>
    <w:rsid w:val="004E54EA"/>
    <w:rsid w:val="004E68A5"/>
    <w:rsid w:val="004E7AFE"/>
    <w:rsid w:val="004F22DF"/>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102D3"/>
    <w:rsid w:val="00512404"/>
    <w:rsid w:val="005127F9"/>
    <w:rsid w:val="00513ABF"/>
    <w:rsid w:val="00515379"/>
    <w:rsid w:val="00515AD0"/>
    <w:rsid w:val="00515FCF"/>
    <w:rsid w:val="005169FD"/>
    <w:rsid w:val="00516E3B"/>
    <w:rsid w:val="005178E1"/>
    <w:rsid w:val="00517917"/>
    <w:rsid w:val="00521394"/>
    <w:rsid w:val="00521AA3"/>
    <w:rsid w:val="00521C43"/>
    <w:rsid w:val="00521D55"/>
    <w:rsid w:val="0052316C"/>
    <w:rsid w:val="00526AD7"/>
    <w:rsid w:val="00530D74"/>
    <w:rsid w:val="0053152B"/>
    <w:rsid w:val="00533A97"/>
    <w:rsid w:val="00533E7B"/>
    <w:rsid w:val="00534105"/>
    <w:rsid w:val="00535477"/>
    <w:rsid w:val="005366D4"/>
    <w:rsid w:val="005416AF"/>
    <w:rsid w:val="005424B6"/>
    <w:rsid w:val="00542CD9"/>
    <w:rsid w:val="00542D7E"/>
    <w:rsid w:val="00545121"/>
    <w:rsid w:val="00545988"/>
    <w:rsid w:val="00545DB3"/>
    <w:rsid w:val="005478D5"/>
    <w:rsid w:val="00547E64"/>
    <w:rsid w:val="005505B3"/>
    <w:rsid w:val="005511DA"/>
    <w:rsid w:val="00552A5C"/>
    <w:rsid w:val="005541EB"/>
    <w:rsid w:val="005551C4"/>
    <w:rsid w:val="0056076C"/>
    <w:rsid w:val="00560B5C"/>
    <w:rsid w:val="00560B7E"/>
    <w:rsid w:val="00561BD1"/>
    <w:rsid w:val="00561DEB"/>
    <w:rsid w:val="0056223A"/>
    <w:rsid w:val="005629EA"/>
    <w:rsid w:val="00563443"/>
    <w:rsid w:val="00563597"/>
    <w:rsid w:val="005641B2"/>
    <w:rsid w:val="0056591B"/>
    <w:rsid w:val="005663F3"/>
    <w:rsid w:val="0056640F"/>
    <w:rsid w:val="00566990"/>
    <w:rsid w:val="005669BF"/>
    <w:rsid w:val="00566A60"/>
    <w:rsid w:val="005706B0"/>
    <w:rsid w:val="00571172"/>
    <w:rsid w:val="00571B3E"/>
    <w:rsid w:val="0057302D"/>
    <w:rsid w:val="00573C43"/>
    <w:rsid w:val="00573D48"/>
    <w:rsid w:val="005775C8"/>
    <w:rsid w:val="00580215"/>
    <w:rsid w:val="00581B40"/>
    <w:rsid w:val="00582023"/>
    <w:rsid w:val="00583875"/>
    <w:rsid w:val="00585B33"/>
    <w:rsid w:val="0058743A"/>
    <w:rsid w:val="00590A07"/>
    <w:rsid w:val="00590F28"/>
    <w:rsid w:val="00591481"/>
    <w:rsid w:val="00591B13"/>
    <w:rsid w:val="00591E2D"/>
    <w:rsid w:val="005920BD"/>
    <w:rsid w:val="0059281D"/>
    <w:rsid w:val="00592E1D"/>
    <w:rsid w:val="005945F3"/>
    <w:rsid w:val="0059523F"/>
    <w:rsid w:val="005970E8"/>
    <w:rsid w:val="005973D9"/>
    <w:rsid w:val="005A21D5"/>
    <w:rsid w:val="005A2251"/>
    <w:rsid w:val="005A2540"/>
    <w:rsid w:val="005A5C2C"/>
    <w:rsid w:val="005A764D"/>
    <w:rsid w:val="005B0AC0"/>
    <w:rsid w:val="005B1780"/>
    <w:rsid w:val="005B2E26"/>
    <w:rsid w:val="005B3158"/>
    <w:rsid w:val="005B34AE"/>
    <w:rsid w:val="005B45BD"/>
    <w:rsid w:val="005B4AE0"/>
    <w:rsid w:val="005B6AFD"/>
    <w:rsid w:val="005C1522"/>
    <w:rsid w:val="005C1860"/>
    <w:rsid w:val="005C2DF7"/>
    <w:rsid w:val="005C3DC1"/>
    <w:rsid w:val="005C4D63"/>
    <w:rsid w:val="005C69D9"/>
    <w:rsid w:val="005C6DDB"/>
    <w:rsid w:val="005C73CC"/>
    <w:rsid w:val="005D23D0"/>
    <w:rsid w:val="005D299C"/>
    <w:rsid w:val="005D2FCC"/>
    <w:rsid w:val="005D3102"/>
    <w:rsid w:val="005D3C7E"/>
    <w:rsid w:val="005D489C"/>
    <w:rsid w:val="005D4D28"/>
    <w:rsid w:val="005D67DC"/>
    <w:rsid w:val="005D7EAE"/>
    <w:rsid w:val="005E01AC"/>
    <w:rsid w:val="005E10CA"/>
    <w:rsid w:val="005E1842"/>
    <w:rsid w:val="005E190D"/>
    <w:rsid w:val="005E1F3B"/>
    <w:rsid w:val="005E289B"/>
    <w:rsid w:val="005E2945"/>
    <w:rsid w:val="005E6439"/>
    <w:rsid w:val="005E69B7"/>
    <w:rsid w:val="005E7298"/>
    <w:rsid w:val="005F040A"/>
    <w:rsid w:val="005F0A3E"/>
    <w:rsid w:val="005F0EF4"/>
    <w:rsid w:val="005F12A2"/>
    <w:rsid w:val="005F1C3B"/>
    <w:rsid w:val="005F216C"/>
    <w:rsid w:val="005F36B7"/>
    <w:rsid w:val="005F3BA0"/>
    <w:rsid w:val="005F3F52"/>
    <w:rsid w:val="005F5684"/>
    <w:rsid w:val="005F6733"/>
    <w:rsid w:val="005F6CD0"/>
    <w:rsid w:val="005F7554"/>
    <w:rsid w:val="00600695"/>
    <w:rsid w:val="00600C4D"/>
    <w:rsid w:val="006034AF"/>
    <w:rsid w:val="00604C51"/>
    <w:rsid w:val="00605657"/>
    <w:rsid w:val="00605BDC"/>
    <w:rsid w:val="00606816"/>
    <w:rsid w:val="006076DC"/>
    <w:rsid w:val="00610213"/>
    <w:rsid w:val="0061068F"/>
    <w:rsid w:val="006116A4"/>
    <w:rsid w:val="00612444"/>
    <w:rsid w:val="00612667"/>
    <w:rsid w:val="0061288E"/>
    <w:rsid w:val="00612AFB"/>
    <w:rsid w:val="00612C30"/>
    <w:rsid w:val="006148D3"/>
    <w:rsid w:val="0062048C"/>
    <w:rsid w:val="00620E0F"/>
    <w:rsid w:val="0062140D"/>
    <w:rsid w:val="00622F72"/>
    <w:rsid w:val="00624933"/>
    <w:rsid w:val="00624DB8"/>
    <w:rsid w:val="00625D72"/>
    <w:rsid w:val="0062640F"/>
    <w:rsid w:val="006268D5"/>
    <w:rsid w:val="00626ABC"/>
    <w:rsid w:val="006278FC"/>
    <w:rsid w:val="006300FA"/>
    <w:rsid w:val="00630F8F"/>
    <w:rsid w:val="00631D1B"/>
    <w:rsid w:val="006342F7"/>
    <w:rsid w:val="00634488"/>
    <w:rsid w:val="0063464F"/>
    <w:rsid w:val="0063662E"/>
    <w:rsid w:val="00637916"/>
    <w:rsid w:val="00640667"/>
    <w:rsid w:val="00641983"/>
    <w:rsid w:val="00641C48"/>
    <w:rsid w:val="006427F6"/>
    <w:rsid w:val="006428E3"/>
    <w:rsid w:val="0064295A"/>
    <w:rsid w:val="006438EB"/>
    <w:rsid w:val="00643D55"/>
    <w:rsid w:val="006444A7"/>
    <w:rsid w:val="00644F8A"/>
    <w:rsid w:val="00645344"/>
    <w:rsid w:val="00645F8A"/>
    <w:rsid w:val="006479C4"/>
    <w:rsid w:val="006505E0"/>
    <w:rsid w:val="006542E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74B7"/>
    <w:rsid w:val="00667794"/>
    <w:rsid w:val="00671DE7"/>
    <w:rsid w:val="0067267F"/>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67D8"/>
    <w:rsid w:val="00697239"/>
    <w:rsid w:val="00697DBD"/>
    <w:rsid w:val="006A0BCD"/>
    <w:rsid w:val="006A315E"/>
    <w:rsid w:val="006A35F1"/>
    <w:rsid w:val="006A3A64"/>
    <w:rsid w:val="006A4FEC"/>
    <w:rsid w:val="006A55BB"/>
    <w:rsid w:val="006A5873"/>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7FB4"/>
    <w:rsid w:val="006D0896"/>
    <w:rsid w:val="006D12E7"/>
    <w:rsid w:val="006D13EA"/>
    <w:rsid w:val="006D1B51"/>
    <w:rsid w:val="006D2507"/>
    <w:rsid w:val="006D2F60"/>
    <w:rsid w:val="006D4FE4"/>
    <w:rsid w:val="006D5491"/>
    <w:rsid w:val="006D606F"/>
    <w:rsid w:val="006E0D61"/>
    <w:rsid w:val="006E1E3B"/>
    <w:rsid w:val="006E20F6"/>
    <w:rsid w:val="006E25BA"/>
    <w:rsid w:val="006E2DD5"/>
    <w:rsid w:val="006E34F6"/>
    <w:rsid w:val="006E5FE3"/>
    <w:rsid w:val="006E7324"/>
    <w:rsid w:val="006E7759"/>
    <w:rsid w:val="006F17CC"/>
    <w:rsid w:val="006F1BFA"/>
    <w:rsid w:val="006F1F53"/>
    <w:rsid w:val="006F2529"/>
    <w:rsid w:val="006F421F"/>
    <w:rsid w:val="006F506B"/>
    <w:rsid w:val="006F5BDA"/>
    <w:rsid w:val="006F76DA"/>
    <w:rsid w:val="006F7DD8"/>
    <w:rsid w:val="00700F99"/>
    <w:rsid w:val="00703B23"/>
    <w:rsid w:val="00703D1F"/>
    <w:rsid w:val="007041C1"/>
    <w:rsid w:val="00704ADA"/>
    <w:rsid w:val="00707724"/>
    <w:rsid w:val="00707895"/>
    <w:rsid w:val="00711771"/>
    <w:rsid w:val="007119E1"/>
    <w:rsid w:val="00712C34"/>
    <w:rsid w:val="00714F56"/>
    <w:rsid w:val="00715A74"/>
    <w:rsid w:val="00715D55"/>
    <w:rsid w:val="00716490"/>
    <w:rsid w:val="00716F55"/>
    <w:rsid w:val="007173B1"/>
    <w:rsid w:val="007174F0"/>
    <w:rsid w:val="00717BBE"/>
    <w:rsid w:val="00720282"/>
    <w:rsid w:val="007226A0"/>
    <w:rsid w:val="00723694"/>
    <w:rsid w:val="00723E81"/>
    <w:rsid w:val="0072516B"/>
    <w:rsid w:val="00725777"/>
    <w:rsid w:val="00726A0A"/>
    <w:rsid w:val="00726F18"/>
    <w:rsid w:val="00730691"/>
    <w:rsid w:val="00731683"/>
    <w:rsid w:val="00731F22"/>
    <w:rsid w:val="00735538"/>
    <w:rsid w:val="00735AE2"/>
    <w:rsid w:val="00736F49"/>
    <w:rsid w:val="0073776E"/>
    <w:rsid w:val="007379F7"/>
    <w:rsid w:val="00740466"/>
    <w:rsid w:val="00740D3E"/>
    <w:rsid w:val="007410C6"/>
    <w:rsid w:val="007411C7"/>
    <w:rsid w:val="00741261"/>
    <w:rsid w:val="00741D68"/>
    <w:rsid w:val="00742548"/>
    <w:rsid w:val="007425C8"/>
    <w:rsid w:val="00742CF1"/>
    <w:rsid w:val="00743CEC"/>
    <w:rsid w:val="00744170"/>
    <w:rsid w:val="00744BEE"/>
    <w:rsid w:val="007464BE"/>
    <w:rsid w:val="0074668C"/>
    <w:rsid w:val="00746B33"/>
    <w:rsid w:val="007501B5"/>
    <w:rsid w:val="00750E3F"/>
    <w:rsid w:val="007525C1"/>
    <w:rsid w:val="00755467"/>
    <w:rsid w:val="00755B0C"/>
    <w:rsid w:val="00756D7E"/>
    <w:rsid w:val="00756E8B"/>
    <w:rsid w:val="0075718F"/>
    <w:rsid w:val="00760587"/>
    <w:rsid w:val="007607E7"/>
    <w:rsid w:val="00760C98"/>
    <w:rsid w:val="00761179"/>
    <w:rsid w:val="0076247D"/>
    <w:rsid w:val="00762711"/>
    <w:rsid w:val="0076299F"/>
    <w:rsid w:val="00763BA5"/>
    <w:rsid w:val="00764E6B"/>
    <w:rsid w:val="00765A75"/>
    <w:rsid w:val="00773206"/>
    <w:rsid w:val="00773677"/>
    <w:rsid w:val="007742A4"/>
    <w:rsid w:val="0077445A"/>
    <w:rsid w:val="007765E6"/>
    <w:rsid w:val="00780542"/>
    <w:rsid w:val="00781855"/>
    <w:rsid w:val="00781AE2"/>
    <w:rsid w:val="00781E2C"/>
    <w:rsid w:val="00781FF8"/>
    <w:rsid w:val="007829F3"/>
    <w:rsid w:val="00782B0B"/>
    <w:rsid w:val="00783904"/>
    <w:rsid w:val="00790CB2"/>
    <w:rsid w:val="00793AD1"/>
    <w:rsid w:val="007959E2"/>
    <w:rsid w:val="0079692D"/>
    <w:rsid w:val="007969F1"/>
    <w:rsid w:val="00796D5F"/>
    <w:rsid w:val="00796E34"/>
    <w:rsid w:val="0079704A"/>
    <w:rsid w:val="007974A7"/>
    <w:rsid w:val="00797538"/>
    <w:rsid w:val="007978A8"/>
    <w:rsid w:val="007A0B5D"/>
    <w:rsid w:val="007A2BD2"/>
    <w:rsid w:val="007A3268"/>
    <w:rsid w:val="007A335C"/>
    <w:rsid w:val="007A4489"/>
    <w:rsid w:val="007A44B2"/>
    <w:rsid w:val="007A44DE"/>
    <w:rsid w:val="007A4DFB"/>
    <w:rsid w:val="007A511F"/>
    <w:rsid w:val="007A52BD"/>
    <w:rsid w:val="007A6351"/>
    <w:rsid w:val="007A7E4F"/>
    <w:rsid w:val="007B0C22"/>
    <w:rsid w:val="007B3461"/>
    <w:rsid w:val="007B3B88"/>
    <w:rsid w:val="007B3C39"/>
    <w:rsid w:val="007B58E8"/>
    <w:rsid w:val="007B6198"/>
    <w:rsid w:val="007B64E2"/>
    <w:rsid w:val="007B6A92"/>
    <w:rsid w:val="007C00E9"/>
    <w:rsid w:val="007C038C"/>
    <w:rsid w:val="007C0B53"/>
    <w:rsid w:val="007C2326"/>
    <w:rsid w:val="007C2B1E"/>
    <w:rsid w:val="007C351D"/>
    <w:rsid w:val="007C4484"/>
    <w:rsid w:val="007C4911"/>
    <w:rsid w:val="007C5E5D"/>
    <w:rsid w:val="007C6419"/>
    <w:rsid w:val="007C6E33"/>
    <w:rsid w:val="007C6F17"/>
    <w:rsid w:val="007C6F7D"/>
    <w:rsid w:val="007D21A5"/>
    <w:rsid w:val="007D2EC9"/>
    <w:rsid w:val="007D48CD"/>
    <w:rsid w:val="007D4B50"/>
    <w:rsid w:val="007D576D"/>
    <w:rsid w:val="007D7048"/>
    <w:rsid w:val="007D709F"/>
    <w:rsid w:val="007E05A5"/>
    <w:rsid w:val="007E0738"/>
    <w:rsid w:val="007E2239"/>
    <w:rsid w:val="007E2248"/>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49F1"/>
    <w:rsid w:val="007F5E4D"/>
    <w:rsid w:val="007F6031"/>
    <w:rsid w:val="007F66CF"/>
    <w:rsid w:val="007F6DA4"/>
    <w:rsid w:val="008017F3"/>
    <w:rsid w:val="00802463"/>
    <w:rsid w:val="0080266C"/>
    <w:rsid w:val="008036D1"/>
    <w:rsid w:val="0080545D"/>
    <w:rsid w:val="00806E16"/>
    <w:rsid w:val="00807163"/>
    <w:rsid w:val="008074AC"/>
    <w:rsid w:val="00807D92"/>
    <w:rsid w:val="00810B03"/>
    <w:rsid w:val="0081185F"/>
    <w:rsid w:val="008126B4"/>
    <w:rsid w:val="008135CC"/>
    <w:rsid w:val="00813853"/>
    <w:rsid w:val="008146A2"/>
    <w:rsid w:val="00814B83"/>
    <w:rsid w:val="00815397"/>
    <w:rsid w:val="00816E31"/>
    <w:rsid w:val="0081735F"/>
    <w:rsid w:val="0082090A"/>
    <w:rsid w:val="00820945"/>
    <w:rsid w:val="00822406"/>
    <w:rsid w:val="00823740"/>
    <w:rsid w:val="00823D03"/>
    <w:rsid w:val="00824A0C"/>
    <w:rsid w:val="00824E5D"/>
    <w:rsid w:val="00826EF7"/>
    <w:rsid w:val="00830A09"/>
    <w:rsid w:val="00831A5D"/>
    <w:rsid w:val="008324E9"/>
    <w:rsid w:val="00832933"/>
    <w:rsid w:val="008336D8"/>
    <w:rsid w:val="008343E7"/>
    <w:rsid w:val="0083498F"/>
    <w:rsid w:val="00836F97"/>
    <w:rsid w:val="00840A32"/>
    <w:rsid w:val="008421E7"/>
    <w:rsid w:val="008432B0"/>
    <w:rsid w:val="00843738"/>
    <w:rsid w:val="0084419E"/>
    <w:rsid w:val="0084595F"/>
    <w:rsid w:val="00847D9A"/>
    <w:rsid w:val="00847F7B"/>
    <w:rsid w:val="00850114"/>
    <w:rsid w:val="008508C1"/>
    <w:rsid w:val="00850BB8"/>
    <w:rsid w:val="00851B6D"/>
    <w:rsid w:val="00852147"/>
    <w:rsid w:val="0085224C"/>
    <w:rsid w:val="0085262F"/>
    <w:rsid w:val="00852C85"/>
    <w:rsid w:val="00853A56"/>
    <w:rsid w:val="00853A57"/>
    <w:rsid w:val="00854D31"/>
    <w:rsid w:val="00855A25"/>
    <w:rsid w:val="00855C87"/>
    <w:rsid w:val="00856236"/>
    <w:rsid w:val="0085633C"/>
    <w:rsid w:val="0085795E"/>
    <w:rsid w:val="00857D6A"/>
    <w:rsid w:val="00860BC8"/>
    <w:rsid w:val="00860EF1"/>
    <w:rsid w:val="00860FA8"/>
    <w:rsid w:val="0086503D"/>
    <w:rsid w:val="00867151"/>
    <w:rsid w:val="0086794B"/>
    <w:rsid w:val="00867A20"/>
    <w:rsid w:val="00870F8F"/>
    <w:rsid w:val="008718EB"/>
    <w:rsid w:val="00871CEC"/>
    <w:rsid w:val="008723F7"/>
    <w:rsid w:val="00875078"/>
    <w:rsid w:val="00875DD5"/>
    <w:rsid w:val="0087602F"/>
    <w:rsid w:val="0087799E"/>
    <w:rsid w:val="00881BC0"/>
    <w:rsid w:val="00882267"/>
    <w:rsid w:val="00883B11"/>
    <w:rsid w:val="00884EC6"/>
    <w:rsid w:val="00885F75"/>
    <w:rsid w:val="00885FCF"/>
    <w:rsid w:val="00885FE5"/>
    <w:rsid w:val="008907F3"/>
    <w:rsid w:val="00890861"/>
    <w:rsid w:val="0089309A"/>
    <w:rsid w:val="00893AC2"/>
    <w:rsid w:val="00894806"/>
    <w:rsid w:val="00896593"/>
    <w:rsid w:val="008973FE"/>
    <w:rsid w:val="00897467"/>
    <w:rsid w:val="008A02C2"/>
    <w:rsid w:val="008A1A39"/>
    <w:rsid w:val="008A201D"/>
    <w:rsid w:val="008A2AED"/>
    <w:rsid w:val="008A479C"/>
    <w:rsid w:val="008B0BEB"/>
    <w:rsid w:val="008B0F85"/>
    <w:rsid w:val="008B16E4"/>
    <w:rsid w:val="008B1B25"/>
    <w:rsid w:val="008B2D1E"/>
    <w:rsid w:val="008B57FA"/>
    <w:rsid w:val="008B71B1"/>
    <w:rsid w:val="008B79D4"/>
    <w:rsid w:val="008C027E"/>
    <w:rsid w:val="008C06A1"/>
    <w:rsid w:val="008C07C7"/>
    <w:rsid w:val="008C0E95"/>
    <w:rsid w:val="008C2B3D"/>
    <w:rsid w:val="008C2BA8"/>
    <w:rsid w:val="008C3226"/>
    <w:rsid w:val="008C3259"/>
    <w:rsid w:val="008C42C1"/>
    <w:rsid w:val="008C56ED"/>
    <w:rsid w:val="008C5F0D"/>
    <w:rsid w:val="008C5F17"/>
    <w:rsid w:val="008C74A6"/>
    <w:rsid w:val="008D0C39"/>
    <w:rsid w:val="008D0D68"/>
    <w:rsid w:val="008D103B"/>
    <w:rsid w:val="008D2D59"/>
    <w:rsid w:val="008D31B8"/>
    <w:rsid w:val="008D3C1C"/>
    <w:rsid w:val="008D41A9"/>
    <w:rsid w:val="008D5B30"/>
    <w:rsid w:val="008D618F"/>
    <w:rsid w:val="008D6AA7"/>
    <w:rsid w:val="008D7289"/>
    <w:rsid w:val="008E01D0"/>
    <w:rsid w:val="008E030E"/>
    <w:rsid w:val="008E0C70"/>
    <w:rsid w:val="008E29EB"/>
    <w:rsid w:val="008E2ACC"/>
    <w:rsid w:val="008E3296"/>
    <w:rsid w:val="008E4672"/>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5C2A"/>
    <w:rsid w:val="00906AA3"/>
    <w:rsid w:val="00910F25"/>
    <w:rsid w:val="009122B4"/>
    <w:rsid w:val="00912CDD"/>
    <w:rsid w:val="009137E6"/>
    <w:rsid w:val="00914770"/>
    <w:rsid w:val="00914E5C"/>
    <w:rsid w:val="00915106"/>
    <w:rsid w:val="00915C31"/>
    <w:rsid w:val="00915FBF"/>
    <w:rsid w:val="00916EF9"/>
    <w:rsid w:val="00916F33"/>
    <w:rsid w:val="009176D3"/>
    <w:rsid w:val="009223E0"/>
    <w:rsid w:val="009225FB"/>
    <w:rsid w:val="00922B41"/>
    <w:rsid w:val="00923146"/>
    <w:rsid w:val="00924273"/>
    <w:rsid w:val="009243D5"/>
    <w:rsid w:val="00924559"/>
    <w:rsid w:val="00924638"/>
    <w:rsid w:val="00924AFA"/>
    <w:rsid w:val="00924C8E"/>
    <w:rsid w:val="009251C2"/>
    <w:rsid w:val="00925B17"/>
    <w:rsid w:val="0092733E"/>
    <w:rsid w:val="0092757A"/>
    <w:rsid w:val="009300F3"/>
    <w:rsid w:val="00930314"/>
    <w:rsid w:val="00930AFE"/>
    <w:rsid w:val="0093103D"/>
    <w:rsid w:val="00933FA5"/>
    <w:rsid w:val="009345B2"/>
    <w:rsid w:val="009349C2"/>
    <w:rsid w:val="00936F83"/>
    <w:rsid w:val="00937096"/>
    <w:rsid w:val="00943325"/>
    <w:rsid w:val="00943CD1"/>
    <w:rsid w:val="009442AC"/>
    <w:rsid w:val="00946751"/>
    <w:rsid w:val="00946BA6"/>
    <w:rsid w:val="00947C91"/>
    <w:rsid w:val="009501EE"/>
    <w:rsid w:val="0095477A"/>
    <w:rsid w:val="00954B13"/>
    <w:rsid w:val="00954BFA"/>
    <w:rsid w:val="00954EC1"/>
    <w:rsid w:val="00955695"/>
    <w:rsid w:val="00955AC9"/>
    <w:rsid w:val="00955F85"/>
    <w:rsid w:val="0095633A"/>
    <w:rsid w:val="00967647"/>
    <w:rsid w:val="00967DDC"/>
    <w:rsid w:val="00967DF0"/>
    <w:rsid w:val="009723D6"/>
    <w:rsid w:val="00972480"/>
    <w:rsid w:val="009728C9"/>
    <w:rsid w:val="00973827"/>
    <w:rsid w:val="00973A29"/>
    <w:rsid w:val="009746E1"/>
    <w:rsid w:val="00974F44"/>
    <w:rsid w:val="00977012"/>
    <w:rsid w:val="00980229"/>
    <w:rsid w:val="009816CC"/>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0FAA"/>
    <w:rsid w:val="00991402"/>
    <w:rsid w:val="00991B71"/>
    <w:rsid w:val="00992ECE"/>
    <w:rsid w:val="00992F3F"/>
    <w:rsid w:val="00993222"/>
    <w:rsid w:val="00993A26"/>
    <w:rsid w:val="009940F1"/>
    <w:rsid w:val="009944BC"/>
    <w:rsid w:val="00994643"/>
    <w:rsid w:val="00994EB8"/>
    <w:rsid w:val="009968D4"/>
    <w:rsid w:val="00996A4C"/>
    <w:rsid w:val="009972EA"/>
    <w:rsid w:val="009A0927"/>
    <w:rsid w:val="009A0A95"/>
    <w:rsid w:val="009A1205"/>
    <w:rsid w:val="009A2959"/>
    <w:rsid w:val="009A32FA"/>
    <w:rsid w:val="009A44B3"/>
    <w:rsid w:val="009A4B2A"/>
    <w:rsid w:val="009A637D"/>
    <w:rsid w:val="009B0366"/>
    <w:rsid w:val="009B173C"/>
    <w:rsid w:val="009B1D8B"/>
    <w:rsid w:val="009B2C0F"/>
    <w:rsid w:val="009B307B"/>
    <w:rsid w:val="009B5FCC"/>
    <w:rsid w:val="009B6BBF"/>
    <w:rsid w:val="009C1D40"/>
    <w:rsid w:val="009C27A1"/>
    <w:rsid w:val="009C29ED"/>
    <w:rsid w:val="009C2EEA"/>
    <w:rsid w:val="009C2FCD"/>
    <w:rsid w:val="009C441F"/>
    <w:rsid w:val="009C4B82"/>
    <w:rsid w:val="009C51C5"/>
    <w:rsid w:val="009C5A32"/>
    <w:rsid w:val="009C5D18"/>
    <w:rsid w:val="009C66D8"/>
    <w:rsid w:val="009C7079"/>
    <w:rsid w:val="009C7A6A"/>
    <w:rsid w:val="009D0FEC"/>
    <w:rsid w:val="009D19F3"/>
    <w:rsid w:val="009D270E"/>
    <w:rsid w:val="009D326D"/>
    <w:rsid w:val="009D3445"/>
    <w:rsid w:val="009D3788"/>
    <w:rsid w:val="009D3BBE"/>
    <w:rsid w:val="009D6054"/>
    <w:rsid w:val="009E009C"/>
    <w:rsid w:val="009E262F"/>
    <w:rsid w:val="009E2DEF"/>
    <w:rsid w:val="009E2F02"/>
    <w:rsid w:val="009E37CE"/>
    <w:rsid w:val="009E3A34"/>
    <w:rsid w:val="009E4499"/>
    <w:rsid w:val="009E4500"/>
    <w:rsid w:val="009E47B9"/>
    <w:rsid w:val="009E5E6D"/>
    <w:rsid w:val="009E6BEF"/>
    <w:rsid w:val="009E702E"/>
    <w:rsid w:val="009F046D"/>
    <w:rsid w:val="009F128D"/>
    <w:rsid w:val="009F2DB6"/>
    <w:rsid w:val="009F37C6"/>
    <w:rsid w:val="009F3C64"/>
    <w:rsid w:val="009F621E"/>
    <w:rsid w:val="009F681B"/>
    <w:rsid w:val="009F692B"/>
    <w:rsid w:val="00A00138"/>
    <w:rsid w:val="00A014C1"/>
    <w:rsid w:val="00A02592"/>
    <w:rsid w:val="00A04526"/>
    <w:rsid w:val="00A048C4"/>
    <w:rsid w:val="00A04E78"/>
    <w:rsid w:val="00A0727B"/>
    <w:rsid w:val="00A077E2"/>
    <w:rsid w:val="00A07A83"/>
    <w:rsid w:val="00A105B6"/>
    <w:rsid w:val="00A12638"/>
    <w:rsid w:val="00A13419"/>
    <w:rsid w:val="00A14213"/>
    <w:rsid w:val="00A14347"/>
    <w:rsid w:val="00A143E1"/>
    <w:rsid w:val="00A14E93"/>
    <w:rsid w:val="00A1546B"/>
    <w:rsid w:val="00A21036"/>
    <w:rsid w:val="00A2172F"/>
    <w:rsid w:val="00A23486"/>
    <w:rsid w:val="00A24650"/>
    <w:rsid w:val="00A25CCB"/>
    <w:rsid w:val="00A26D26"/>
    <w:rsid w:val="00A26FA1"/>
    <w:rsid w:val="00A27B12"/>
    <w:rsid w:val="00A27F73"/>
    <w:rsid w:val="00A300CA"/>
    <w:rsid w:val="00A310C2"/>
    <w:rsid w:val="00A31110"/>
    <w:rsid w:val="00A32D48"/>
    <w:rsid w:val="00A33B23"/>
    <w:rsid w:val="00A34211"/>
    <w:rsid w:val="00A34706"/>
    <w:rsid w:val="00A34CFD"/>
    <w:rsid w:val="00A35BAD"/>
    <w:rsid w:val="00A36916"/>
    <w:rsid w:val="00A36BE4"/>
    <w:rsid w:val="00A36F62"/>
    <w:rsid w:val="00A37441"/>
    <w:rsid w:val="00A4078B"/>
    <w:rsid w:val="00A42FB3"/>
    <w:rsid w:val="00A434DD"/>
    <w:rsid w:val="00A434FC"/>
    <w:rsid w:val="00A43F78"/>
    <w:rsid w:val="00A44597"/>
    <w:rsid w:val="00A508E5"/>
    <w:rsid w:val="00A5196B"/>
    <w:rsid w:val="00A51FF9"/>
    <w:rsid w:val="00A530A3"/>
    <w:rsid w:val="00A54DE2"/>
    <w:rsid w:val="00A5583D"/>
    <w:rsid w:val="00A569CC"/>
    <w:rsid w:val="00A56BA1"/>
    <w:rsid w:val="00A604C2"/>
    <w:rsid w:val="00A6082F"/>
    <w:rsid w:val="00A614CD"/>
    <w:rsid w:val="00A62B9F"/>
    <w:rsid w:val="00A63687"/>
    <w:rsid w:val="00A63742"/>
    <w:rsid w:val="00A63DFC"/>
    <w:rsid w:val="00A641ED"/>
    <w:rsid w:val="00A64DF0"/>
    <w:rsid w:val="00A6500C"/>
    <w:rsid w:val="00A654B4"/>
    <w:rsid w:val="00A65A82"/>
    <w:rsid w:val="00A66110"/>
    <w:rsid w:val="00A70E90"/>
    <w:rsid w:val="00A71419"/>
    <w:rsid w:val="00A7175B"/>
    <w:rsid w:val="00A71C42"/>
    <w:rsid w:val="00A728D9"/>
    <w:rsid w:val="00A74E6A"/>
    <w:rsid w:val="00A75499"/>
    <w:rsid w:val="00A75943"/>
    <w:rsid w:val="00A759CE"/>
    <w:rsid w:val="00A75FC7"/>
    <w:rsid w:val="00A77456"/>
    <w:rsid w:val="00A778A6"/>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97C30"/>
    <w:rsid w:val="00AA0556"/>
    <w:rsid w:val="00AA16E0"/>
    <w:rsid w:val="00AA22DC"/>
    <w:rsid w:val="00AA3A0B"/>
    <w:rsid w:val="00AA3BD1"/>
    <w:rsid w:val="00AA3FC8"/>
    <w:rsid w:val="00AA471F"/>
    <w:rsid w:val="00AA4E6E"/>
    <w:rsid w:val="00AA6C37"/>
    <w:rsid w:val="00AA71AB"/>
    <w:rsid w:val="00AA7888"/>
    <w:rsid w:val="00AA7D7E"/>
    <w:rsid w:val="00AA7FCC"/>
    <w:rsid w:val="00AB0639"/>
    <w:rsid w:val="00AB0B0B"/>
    <w:rsid w:val="00AB127A"/>
    <w:rsid w:val="00AB20C7"/>
    <w:rsid w:val="00AB4B29"/>
    <w:rsid w:val="00AB4C9D"/>
    <w:rsid w:val="00AB6D29"/>
    <w:rsid w:val="00AB6E34"/>
    <w:rsid w:val="00AC0069"/>
    <w:rsid w:val="00AC11C7"/>
    <w:rsid w:val="00AC1262"/>
    <w:rsid w:val="00AC1510"/>
    <w:rsid w:val="00AC1716"/>
    <w:rsid w:val="00AC1891"/>
    <w:rsid w:val="00AC1CC2"/>
    <w:rsid w:val="00AC25F9"/>
    <w:rsid w:val="00AC2CEE"/>
    <w:rsid w:val="00AC2D32"/>
    <w:rsid w:val="00AC443A"/>
    <w:rsid w:val="00AC48CD"/>
    <w:rsid w:val="00AC4A43"/>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E09A7"/>
    <w:rsid w:val="00AE0FAB"/>
    <w:rsid w:val="00AE1AD5"/>
    <w:rsid w:val="00AE1E16"/>
    <w:rsid w:val="00AE20D6"/>
    <w:rsid w:val="00AE3372"/>
    <w:rsid w:val="00AE3908"/>
    <w:rsid w:val="00AE4743"/>
    <w:rsid w:val="00AE4987"/>
    <w:rsid w:val="00AE5842"/>
    <w:rsid w:val="00AE642F"/>
    <w:rsid w:val="00AE6852"/>
    <w:rsid w:val="00AE7D85"/>
    <w:rsid w:val="00AF07F2"/>
    <w:rsid w:val="00AF0A67"/>
    <w:rsid w:val="00AF15A4"/>
    <w:rsid w:val="00AF1822"/>
    <w:rsid w:val="00AF2CF4"/>
    <w:rsid w:val="00AF332D"/>
    <w:rsid w:val="00AF4855"/>
    <w:rsid w:val="00AF49C9"/>
    <w:rsid w:val="00AF4CE1"/>
    <w:rsid w:val="00AF5433"/>
    <w:rsid w:val="00AF5491"/>
    <w:rsid w:val="00AF5B31"/>
    <w:rsid w:val="00AF6F81"/>
    <w:rsid w:val="00AF71CA"/>
    <w:rsid w:val="00AF738C"/>
    <w:rsid w:val="00AF7774"/>
    <w:rsid w:val="00B00ED5"/>
    <w:rsid w:val="00B0322F"/>
    <w:rsid w:val="00B037C3"/>
    <w:rsid w:val="00B03DBD"/>
    <w:rsid w:val="00B05E76"/>
    <w:rsid w:val="00B06021"/>
    <w:rsid w:val="00B06EED"/>
    <w:rsid w:val="00B07D53"/>
    <w:rsid w:val="00B10DBC"/>
    <w:rsid w:val="00B110EF"/>
    <w:rsid w:val="00B11C97"/>
    <w:rsid w:val="00B12263"/>
    <w:rsid w:val="00B12326"/>
    <w:rsid w:val="00B14222"/>
    <w:rsid w:val="00B148D2"/>
    <w:rsid w:val="00B14F1A"/>
    <w:rsid w:val="00B1580E"/>
    <w:rsid w:val="00B1697C"/>
    <w:rsid w:val="00B16C38"/>
    <w:rsid w:val="00B16DB9"/>
    <w:rsid w:val="00B171EA"/>
    <w:rsid w:val="00B172A8"/>
    <w:rsid w:val="00B178CB"/>
    <w:rsid w:val="00B17EFA"/>
    <w:rsid w:val="00B209DC"/>
    <w:rsid w:val="00B2107D"/>
    <w:rsid w:val="00B21A6B"/>
    <w:rsid w:val="00B21E47"/>
    <w:rsid w:val="00B221DE"/>
    <w:rsid w:val="00B238D5"/>
    <w:rsid w:val="00B238F1"/>
    <w:rsid w:val="00B23F97"/>
    <w:rsid w:val="00B248C2"/>
    <w:rsid w:val="00B249B0"/>
    <w:rsid w:val="00B2521E"/>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373"/>
    <w:rsid w:val="00B3740D"/>
    <w:rsid w:val="00B37DE1"/>
    <w:rsid w:val="00B37EBD"/>
    <w:rsid w:val="00B4092B"/>
    <w:rsid w:val="00B4221A"/>
    <w:rsid w:val="00B43124"/>
    <w:rsid w:val="00B45C09"/>
    <w:rsid w:val="00B473EC"/>
    <w:rsid w:val="00B47BF1"/>
    <w:rsid w:val="00B47D02"/>
    <w:rsid w:val="00B502CF"/>
    <w:rsid w:val="00B50436"/>
    <w:rsid w:val="00B51F99"/>
    <w:rsid w:val="00B52D45"/>
    <w:rsid w:val="00B551AD"/>
    <w:rsid w:val="00B55626"/>
    <w:rsid w:val="00B56428"/>
    <w:rsid w:val="00B56777"/>
    <w:rsid w:val="00B5688C"/>
    <w:rsid w:val="00B619DA"/>
    <w:rsid w:val="00B61D54"/>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2DAE"/>
    <w:rsid w:val="00B7417C"/>
    <w:rsid w:val="00B74F7A"/>
    <w:rsid w:val="00B7661E"/>
    <w:rsid w:val="00B777CD"/>
    <w:rsid w:val="00B779D1"/>
    <w:rsid w:val="00B77BDB"/>
    <w:rsid w:val="00B80BC5"/>
    <w:rsid w:val="00B80F94"/>
    <w:rsid w:val="00B81D44"/>
    <w:rsid w:val="00B822C1"/>
    <w:rsid w:val="00B82D26"/>
    <w:rsid w:val="00B82D59"/>
    <w:rsid w:val="00B853A6"/>
    <w:rsid w:val="00B87154"/>
    <w:rsid w:val="00B90958"/>
    <w:rsid w:val="00B91450"/>
    <w:rsid w:val="00B91863"/>
    <w:rsid w:val="00B91B4B"/>
    <w:rsid w:val="00B92952"/>
    <w:rsid w:val="00B93336"/>
    <w:rsid w:val="00B972ED"/>
    <w:rsid w:val="00BA0145"/>
    <w:rsid w:val="00BA04F6"/>
    <w:rsid w:val="00BA06E7"/>
    <w:rsid w:val="00BA0C39"/>
    <w:rsid w:val="00BA0DBA"/>
    <w:rsid w:val="00BA113E"/>
    <w:rsid w:val="00BA258A"/>
    <w:rsid w:val="00BA3BA2"/>
    <w:rsid w:val="00BA3CB8"/>
    <w:rsid w:val="00BA4CBA"/>
    <w:rsid w:val="00BA5429"/>
    <w:rsid w:val="00BB129A"/>
    <w:rsid w:val="00BB2A07"/>
    <w:rsid w:val="00BB3557"/>
    <w:rsid w:val="00BB3E6A"/>
    <w:rsid w:val="00BB44C9"/>
    <w:rsid w:val="00BB518A"/>
    <w:rsid w:val="00BB5D11"/>
    <w:rsid w:val="00BB654D"/>
    <w:rsid w:val="00BB6D8A"/>
    <w:rsid w:val="00BB71C1"/>
    <w:rsid w:val="00BB7D2C"/>
    <w:rsid w:val="00BC05E1"/>
    <w:rsid w:val="00BC1368"/>
    <w:rsid w:val="00BC20F0"/>
    <w:rsid w:val="00BC2B40"/>
    <w:rsid w:val="00BC3801"/>
    <w:rsid w:val="00BC5CD7"/>
    <w:rsid w:val="00BC5EDA"/>
    <w:rsid w:val="00BC629B"/>
    <w:rsid w:val="00BC63DF"/>
    <w:rsid w:val="00BC6A32"/>
    <w:rsid w:val="00BC701A"/>
    <w:rsid w:val="00BD0074"/>
    <w:rsid w:val="00BD06A2"/>
    <w:rsid w:val="00BD07A7"/>
    <w:rsid w:val="00BD345A"/>
    <w:rsid w:val="00BD51EA"/>
    <w:rsid w:val="00BD73D6"/>
    <w:rsid w:val="00BD73D9"/>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2544"/>
    <w:rsid w:val="00C04C9E"/>
    <w:rsid w:val="00C04E01"/>
    <w:rsid w:val="00C05D2B"/>
    <w:rsid w:val="00C06E7E"/>
    <w:rsid w:val="00C07DA9"/>
    <w:rsid w:val="00C1076D"/>
    <w:rsid w:val="00C120AE"/>
    <w:rsid w:val="00C1240B"/>
    <w:rsid w:val="00C12C21"/>
    <w:rsid w:val="00C12D27"/>
    <w:rsid w:val="00C13968"/>
    <w:rsid w:val="00C15960"/>
    <w:rsid w:val="00C171E4"/>
    <w:rsid w:val="00C1748F"/>
    <w:rsid w:val="00C1777F"/>
    <w:rsid w:val="00C178D2"/>
    <w:rsid w:val="00C1792F"/>
    <w:rsid w:val="00C17EDB"/>
    <w:rsid w:val="00C20C57"/>
    <w:rsid w:val="00C20D5D"/>
    <w:rsid w:val="00C213C2"/>
    <w:rsid w:val="00C21CA4"/>
    <w:rsid w:val="00C23CC4"/>
    <w:rsid w:val="00C2445D"/>
    <w:rsid w:val="00C247BC"/>
    <w:rsid w:val="00C2603F"/>
    <w:rsid w:val="00C26D31"/>
    <w:rsid w:val="00C26ED2"/>
    <w:rsid w:val="00C2703F"/>
    <w:rsid w:val="00C27FA2"/>
    <w:rsid w:val="00C31E1E"/>
    <w:rsid w:val="00C31E4B"/>
    <w:rsid w:val="00C3237F"/>
    <w:rsid w:val="00C32BF8"/>
    <w:rsid w:val="00C334FB"/>
    <w:rsid w:val="00C335B8"/>
    <w:rsid w:val="00C337EB"/>
    <w:rsid w:val="00C33EA3"/>
    <w:rsid w:val="00C3478C"/>
    <w:rsid w:val="00C3529C"/>
    <w:rsid w:val="00C3751C"/>
    <w:rsid w:val="00C37916"/>
    <w:rsid w:val="00C37F4E"/>
    <w:rsid w:val="00C4191D"/>
    <w:rsid w:val="00C4283C"/>
    <w:rsid w:val="00C4298A"/>
    <w:rsid w:val="00C42A3B"/>
    <w:rsid w:val="00C43207"/>
    <w:rsid w:val="00C43A20"/>
    <w:rsid w:val="00C43FFE"/>
    <w:rsid w:val="00C44823"/>
    <w:rsid w:val="00C46226"/>
    <w:rsid w:val="00C46249"/>
    <w:rsid w:val="00C51008"/>
    <w:rsid w:val="00C52607"/>
    <w:rsid w:val="00C533B0"/>
    <w:rsid w:val="00C53764"/>
    <w:rsid w:val="00C541FB"/>
    <w:rsid w:val="00C546B3"/>
    <w:rsid w:val="00C54BBA"/>
    <w:rsid w:val="00C55F9E"/>
    <w:rsid w:val="00C56314"/>
    <w:rsid w:val="00C56711"/>
    <w:rsid w:val="00C56F60"/>
    <w:rsid w:val="00C6023D"/>
    <w:rsid w:val="00C64932"/>
    <w:rsid w:val="00C64C47"/>
    <w:rsid w:val="00C64D83"/>
    <w:rsid w:val="00C65643"/>
    <w:rsid w:val="00C66296"/>
    <w:rsid w:val="00C678AE"/>
    <w:rsid w:val="00C703A0"/>
    <w:rsid w:val="00C713EF"/>
    <w:rsid w:val="00C72602"/>
    <w:rsid w:val="00C73A9D"/>
    <w:rsid w:val="00C74A61"/>
    <w:rsid w:val="00C7541B"/>
    <w:rsid w:val="00C7634F"/>
    <w:rsid w:val="00C76912"/>
    <w:rsid w:val="00C801E6"/>
    <w:rsid w:val="00C814AE"/>
    <w:rsid w:val="00C81E2C"/>
    <w:rsid w:val="00C83CA3"/>
    <w:rsid w:val="00C8490E"/>
    <w:rsid w:val="00C86BD5"/>
    <w:rsid w:val="00C86DA5"/>
    <w:rsid w:val="00C94176"/>
    <w:rsid w:val="00C95067"/>
    <w:rsid w:val="00C95871"/>
    <w:rsid w:val="00C97439"/>
    <w:rsid w:val="00CA12F2"/>
    <w:rsid w:val="00CA19AA"/>
    <w:rsid w:val="00CA1D48"/>
    <w:rsid w:val="00CA1D9F"/>
    <w:rsid w:val="00CA395D"/>
    <w:rsid w:val="00CA46A2"/>
    <w:rsid w:val="00CA5467"/>
    <w:rsid w:val="00CA5BA7"/>
    <w:rsid w:val="00CA7637"/>
    <w:rsid w:val="00CA787F"/>
    <w:rsid w:val="00CB090B"/>
    <w:rsid w:val="00CB177C"/>
    <w:rsid w:val="00CB463F"/>
    <w:rsid w:val="00CB46B2"/>
    <w:rsid w:val="00CB6C88"/>
    <w:rsid w:val="00CB762E"/>
    <w:rsid w:val="00CB7FED"/>
    <w:rsid w:val="00CC1079"/>
    <w:rsid w:val="00CC12DD"/>
    <w:rsid w:val="00CC1F96"/>
    <w:rsid w:val="00CC2445"/>
    <w:rsid w:val="00CC2569"/>
    <w:rsid w:val="00CC2A1F"/>
    <w:rsid w:val="00CC2D20"/>
    <w:rsid w:val="00CC382E"/>
    <w:rsid w:val="00CC3EDA"/>
    <w:rsid w:val="00CC4F93"/>
    <w:rsid w:val="00CC51F0"/>
    <w:rsid w:val="00CC535C"/>
    <w:rsid w:val="00CC59DF"/>
    <w:rsid w:val="00CC7C1A"/>
    <w:rsid w:val="00CD0588"/>
    <w:rsid w:val="00CD1E28"/>
    <w:rsid w:val="00CD29AA"/>
    <w:rsid w:val="00CD2A8D"/>
    <w:rsid w:val="00CD34D3"/>
    <w:rsid w:val="00CD35D1"/>
    <w:rsid w:val="00CD4A41"/>
    <w:rsid w:val="00CD5AD6"/>
    <w:rsid w:val="00CD67F6"/>
    <w:rsid w:val="00CD7555"/>
    <w:rsid w:val="00CE034A"/>
    <w:rsid w:val="00CE096C"/>
    <w:rsid w:val="00CE0B42"/>
    <w:rsid w:val="00CE1744"/>
    <w:rsid w:val="00CE1842"/>
    <w:rsid w:val="00CE19C4"/>
    <w:rsid w:val="00CE3404"/>
    <w:rsid w:val="00CE4779"/>
    <w:rsid w:val="00CE50A6"/>
    <w:rsid w:val="00CE5FA5"/>
    <w:rsid w:val="00CE6735"/>
    <w:rsid w:val="00CF053B"/>
    <w:rsid w:val="00CF29CA"/>
    <w:rsid w:val="00CF2C0C"/>
    <w:rsid w:val="00CF2E6A"/>
    <w:rsid w:val="00CF336D"/>
    <w:rsid w:val="00CF37B5"/>
    <w:rsid w:val="00CF5590"/>
    <w:rsid w:val="00CF57EB"/>
    <w:rsid w:val="00CF75B1"/>
    <w:rsid w:val="00CF7678"/>
    <w:rsid w:val="00CF7A2F"/>
    <w:rsid w:val="00D00BA5"/>
    <w:rsid w:val="00D00FBA"/>
    <w:rsid w:val="00D031EB"/>
    <w:rsid w:val="00D05069"/>
    <w:rsid w:val="00D057BB"/>
    <w:rsid w:val="00D05947"/>
    <w:rsid w:val="00D05FEB"/>
    <w:rsid w:val="00D06017"/>
    <w:rsid w:val="00D067F0"/>
    <w:rsid w:val="00D06F09"/>
    <w:rsid w:val="00D07E4D"/>
    <w:rsid w:val="00D13784"/>
    <w:rsid w:val="00D145F8"/>
    <w:rsid w:val="00D1575A"/>
    <w:rsid w:val="00D16468"/>
    <w:rsid w:val="00D16E2C"/>
    <w:rsid w:val="00D20B6F"/>
    <w:rsid w:val="00D20F18"/>
    <w:rsid w:val="00D21BE9"/>
    <w:rsid w:val="00D21DC9"/>
    <w:rsid w:val="00D2294F"/>
    <w:rsid w:val="00D2427D"/>
    <w:rsid w:val="00D2448C"/>
    <w:rsid w:val="00D2492E"/>
    <w:rsid w:val="00D26863"/>
    <w:rsid w:val="00D27100"/>
    <w:rsid w:val="00D2777E"/>
    <w:rsid w:val="00D31657"/>
    <w:rsid w:val="00D31EE8"/>
    <w:rsid w:val="00D32D79"/>
    <w:rsid w:val="00D330C9"/>
    <w:rsid w:val="00D331B8"/>
    <w:rsid w:val="00D3343C"/>
    <w:rsid w:val="00D33BF5"/>
    <w:rsid w:val="00D34270"/>
    <w:rsid w:val="00D3635F"/>
    <w:rsid w:val="00D373C3"/>
    <w:rsid w:val="00D3799F"/>
    <w:rsid w:val="00D40FB7"/>
    <w:rsid w:val="00D428A2"/>
    <w:rsid w:val="00D42C7B"/>
    <w:rsid w:val="00D44253"/>
    <w:rsid w:val="00D457D8"/>
    <w:rsid w:val="00D45A61"/>
    <w:rsid w:val="00D46254"/>
    <w:rsid w:val="00D46C48"/>
    <w:rsid w:val="00D47249"/>
    <w:rsid w:val="00D475B1"/>
    <w:rsid w:val="00D507C1"/>
    <w:rsid w:val="00D5117C"/>
    <w:rsid w:val="00D51608"/>
    <w:rsid w:val="00D51AE7"/>
    <w:rsid w:val="00D52F26"/>
    <w:rsid w:val="00D554F6"/>
    <w:rsid w:val="00D555A5"/>
    <w:rsid w:val="00D55CB2"/>
    <w:rsid w:val="00D6014C"/>
    <w:rsid w:val="00D60306"/>
    <w:rsid w:val="00D60376"/>
    <w:rsid w:val="00D61CDB"/>
    <w:rsid w:val="00D61EA9"/>
    <w:rsid w:val="00D64C7B"/>
    <w:rsid w:val="00D65E49"/>
    <w:rsid w:val="00D661F9"/>
    <w:rsid w:val="00D664E3"/>
    <w:rsid w:val="00D67369"/>
    <w:rsid w:val="00D673DF"/>
    <w:rsid w:val="00D67BB9"/>
    <w:rsid w:val="00D70B75"/>
    <w:rsid w:val="00D713AD"/>
    <w:rsid w:val="00D72E98"/>
    <w:rsid w:val="00D72F7D"/>
    <w:rsid w:val="00D74A7D"/>
    <w:rsid w:val="00D75754"/>
    <w:rsid w:val="00D75A26"/>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906B3"/>
    <w:rsid w:val="00D90BA0"/>
    <w:rsid w:val="00D90F9C"/>
    <w:rsid w:val="00D916BC"/>
    <w:rsid w:val="00D91F16"/>
    <w:rsid w:val="00D92962"/>
    <w:rsid w:val="00D9451E"/>
    <w:rsid w:val="00D95039"/>
    <w:rsid w:val="00D9544E"/>
    <w:rsid w:val="00DA00FA"/>
    <w:rsid w:val="00DA24D3"/>
    <w:rsid w:val="00DA2EA9"/>
    <w:rsid w:val="00DA3662"/>
    <w:rsid w:val="00DA3910"/>
    <w:rsid w:val="00DA53C8"/>
    <w:rsid w:val="00DA6869"/>
    <w:rsid w:val="00DA77FF"/>
    <w:rsid w:val="00DA7B72"/>
    <w:rsid w:val="00DB21BF"/>
    <w:rsid w:val="00DB3036"/>
    <w:rsid w:val="00DB4623"/>
    <w:rsid w:val="00DB6E1E"/>
    <w:rsid w:val="00DB6FAF"/>
    <w:rsid w:val="00DB7FC2"/>
    <w:rsid w:val="00DC0D35"/>
    <w:rsid w:val="00DC1C88"/>
    <w:rsid w:val="00DC22FA"/>
    <w:rsid w:val="00DC343D"/>
    <w:rsid w:val="00DC3861"/>
    <w:rsid w:val="00DC4598"/>
    <w:rsid w:val="00DC5B98"/>
    <w:rsid w:val="00DC5BB1"/>
    <w:rsid w:val="00DC5E4D"/>
    <w:rsid w:val="00DC6A3B"/>
    <w:rsid w:val="00DC7B0E"/>
    <w:rsid w:val="00DD2863"/>
    <w:rsid w:val="00DD39B4"/>
    <w:rsid w:val="00DD56B7"/>
    <w:rsid w:val="00DD6C82"/>
    <w:rsid w:val="00DD79D7"/>
    <w:rsid w:val="00DE0FB1"/>
    <w:rsid w:val="00DE1B26"/>
    <w:rsid w:val="00DE4488"/>
    <w:rsid w:val="00DE4EEB"/>
    <w:rsid w:val="00DE5B76"/>
    <w:rsid w:val="00DE67CF"/>
    <w:rsid w:val="00DE6F76"/>
    <w:rsid w:val="00DE7EC5"/>
    <w:rsid w:val="00DF1A9C"/>
    <w:rsid w:val="00DF1F8D"/>
    <w:rsid w:val="00DF2840"/>
    <w:rsid w:val="00DF2DD8"/>
    <w:rsid w:val="00DF4A4C"/>
    <w:rsid w:val="00DF57E8"/>
    <w:rsid w:val="00DF5832"/>
    <w:rsid w:val="00DF6E13"/>
    <w:rsid w:val="00DF72C9"/>
    <w:rsid w:val="00DF75D4"/>
    <w:rsid w:val="00E01270"/>
    <w:rsid w:val="00E01FDC"/>
    <w:rsid w:val="00E0211C"/>
    <w:rsid w:val="00E02D97"/>
    <w:rsid w:val="00E02ED7"/>
    <w:rsid w:val="00E04952"/>
    <w:rsid w:val="00E04E8A"/>
    <w:rsid w:val="00E05B94"/>
    <w:rsid w:val="00E06331"/>
    <w:rsid w:val="00E07595"/>
    <w:rsid w:val="00E07913"/>
    <w:rsid w:val="00E07943"/>
    <w:rsid w:val="00E10A57"/>
    <w:rsid w:val="00E1108E"/>
    <w:rsid w:val="00E11905"/>
    <w:rsid w:val="00E11CB0"/>
    <w:rsid w:val="00E11E8A"/>
    <w:rsid w:val="00E134D0"/>
    <w:rsid w:val="00E1459D"/>
    <w:rsid w:val="00E1513E"/>
    <w:rsid w:val="00E16B08"/>
    <w:rsid w:val="00E16FC4"/>
    <w:rsid w:val="00E1744B"/>
    <w:rsid w:val="00E17C17"/>
    <w:rsid w:val="00E17FAE"/>
    <w:rsid w:val="00E2086B"/>
    <w:rsid w:val="00E25746"/>
    <w:rsid w:val="00E257DE"/>
    <w:rsid w:val="00E25C16"/>
    <w:rsid w:val="00E26B82"/>
    <w:rsid w:val="00E26BBF"/>
    <w:rsid w:val="00E27C0D"/>
    <w:rsid w:val="00E30011"/>
    <w:rsid w:val="00E305CA"/>
    <w:rsid w:val="00E30786"/>
    <w:rsid w:val="00E307B6"/>
    <w:rsid w:val="00E32B7A"/>
    <w:rsid w:val="00E32EE7"/>
    <w:rsid w:val="00E32F6D"/>
    <w:rsid w:val="00E34285"/>
    <w:rsid w:val="00E34E4B"/>
    <w:rsid w:val="00E41726"/>
    <w:rsid w:val="00E41D03"/>
    <w:rsid w:val="00E421EC"/>
    <w:rsid w:val="00E42600"/>
    <w:rsid w:val="00E42670"/>
    <w:rsid w:val="00E433E8"/>
    <w:rsid w:val="00E44E0B"/>
    <w:rsid w:val="00E463A9"/>
    <w:rsid w:val="00E46BAB"/>
    <w:rsid w:val="00E477E2"/>
    <w:rsid w:val="00E524C1"/>
    <w:rsid w:val="00E5302B"/>
    <w:rsid w:val="00E563E1"/>
    <w:rsid w:val="00E56AF8"/>
    <w:rsid w:val="00E57AC6"/>
    <w:rsid w:val="00E57CC9"/>
    <w:rsid w:val="00E626C4"/>
    <w:rsid w:val="00E63180"/>
    <w:rsid w:val="00E639D3"/>
    <w:rsid w:val="00E6474F"/>
    <w:rsid w:val="00E64822"/>
    <w:rsid w:val="00E64B6C"/>
    <w:rsid w:val="00E64C29"/>
    <w:rsid w:val="00E65324"/>
    <w:rsid w:val="00E65EB0"/>
    <w:rsid w:val="00E66D1F"/>
    <w:rsid w:val="00E70578"/>
    <w:rsid w:val="00E70947"/>
    <w:rsid w:val="00E72B10"/>
    <w:rsid w:val="00E7425B"/>
    <w:rsid w:val="00E80AC4"/>
    <w:rsid w:val="00E81097"/>
    <w:rsid w:val="00E818FE"/>
    <w:rsid w:val="00E82207"/>
    <w:rsid w:val="00E83990"/>
    <w:rsid w:val="00E84C3B"/>
    <w:rsid w:val="00E84E7F"/>
    <w:rsid w:val="00E84F53"/>
    <w:rsid w:val="00E853ED"/>
    <w:rsid w:val="00E861B9"/>
    <w:rsid w:val="00E86621"/>
    <w:rsid w:val="00E867E1"/>
    <w:rsid w:val="00E86B5C"/>
    <w:rsid w:val="00E87481"/>
    <w:rsid w:val="00E87C7F"/>
    <w:rsid w:val="00E9020D"/>
    <w:rsid w:val="00E90361"/>
    <w:rsid w:val="00E90823"/>
    <w:rsid w:val="00E92118"/>
    <w:rsid w:val="00E92735"/>
    <w:rsid w:val="00E934A6"/>
    <w:rsid w:val="00E936D1"/>
    <w:rsid w:val="00E946C0"/>
    <w:rsid w:val="00EA0481"/>
    <w:rsid w:val="00EA05F8"/>
    <w:rsid w:val="00EA2976"/>
    <w:rsid w:val="00EA3E4E"/>
    <w:rsid w:val="00EA5590"/>
    <w:rsid w:val="00EA58D5"/>
    <w:rsid w:val="00EA72BA"/>
    <w:rsid w:val="00EA73F8"/>
    <w:rsid w:val="00EB0A7B"/>
    <w:rsid w:val="00EB1A64"/>
    <w:rsid w:val="00EB1FB5"/>
    <w:rsid w:val="00EB2A02"/>
    <w:rsid w:val="00EB4BA7"/>
    <w:rsid w:val="00EB4D0D"/>
    <w:rsid w:val="00EB594B"/>
    <w:rsid w:val="00EB6BB6"/>
    <w:rsid w:val="00EB73C1"/>
    <w:rsid w:val="00EC01E7"/>
    <w:rsid w:val="00EC0CC4"/>
    <w:rsid w:val="00EC2148"/>
    <w:rsid w:val="00EC2774"/>
    <w:rsid w:val="00EC3B05"/>
    <w:rsid w:val="00EC4D51"/>
    <w:rsid w:val="00EC6298"/>
    <w:rsid w:val="00ED1884"/>
    <w:rsid w:val="00ED4527"/>
    <w:rsid w:val="00ED464E"/>
    <w:rsid w:val="00ED7810"/>
    <w:rsid w:val="00EE0825"/>
    <w:rsid w:val="00EE088F"/>
    <w:rsid w:val="00EE0F55"/>
    <w:rsid w:val="00EE196A"/>
    <w:rsid w:val="00EE1980"/>
    <w:rsid w:val="00EE1FE0"/>
    <w:rsid w:val="00EE224A"/>
    <w:rsid w:val="00EE3489"/>
    <w:rsid w:val="00EE3FA6"/>
    <w:rsid w:val="00EE4A2C"/>
    <w:rsid w:val="00EE5061"/>
    <w:rsid w:val="00EE58F0"/>
    <w:rsid w:val="00EE68BA"/>
    <w:rsid w:val="00EF0B9C"/>
    <w:rsid w:val="00EF136D"/>
    <w:rsid w:val="00EF1676"/>
    <w:rsid w:val="00EF2A98"/>
    <w:rsid w:val="00EF3013"/>
    <w:rsid w:val="00EF30E8"/>
    <w:rsid w:val="00EF3365"/>
    <w:rsid w:val="00EF382D"/>
    <w:rsid w:val="00EF40DC"/>
    <w:rsid w:val="00EF50E1"/>
    <w:rsid w:val="00EF57EA"/>
    <w:rsid w:val="00F00195"/>
    <w:rsid w:val="00F035E6"/>
    <w:rsid w:val="00F03D6F"/>
    <w:rsid w:val="00F0475B"/>
    <w:rsid w:val="00F06946"/>
    <w:rsid w:val="00F07F3B"/>
    <w:rsid w:val="00F10081"/>
    <w:rsid w:val="00F104DC"/>
    <w:rsid w:val="00F135D6"/>
    <w:rsid w:val="00F13E30"/>
    <w:rsid w:val="00F1407A"/>
    <w:rsid w:val="00F146ED"/>
    <w:rsid w:val="00F14745"/>
    <w:rsid w:val="00F14BCB"/>
    <w:rsid w:val="00F16E11"/>
    <w:rsid w:val="00F177AC"/>
    <w:rsid w:val="00F1780E"/>
    <w:rsid w:val="00F205B3"/>
    <w:rsid w:val="00F2086C"/>
    <w:rsid w:val="00F209A7"/>
    <w:rsid w:val="00F20DF0"/>
    <w:rsid w:val="00F23B41"/>
    <w:rsid w:val="00F23E30"/>
    <w:rsid w:val="00F24C0E"/>
    <w:rsid w:val="00F2549C"/>
    <w:rsid w:val="00F2565A"/>
    <w:rsid w:val="00F31A63"/>
    <w:rsid w:val="00F32B39"/>
    <w:rsid w:val="00F34077"/>
    <w:rsid w:val="00F3436B"/>
    <w:rsid w:val="00F3600C"/>
    <w:rsid w:val="00F364B3"/>
    <w:rsid w:val="00F40F1B"/>
    <w:rsid w:val="00F427E0"/>
    <w:rsid w:val="00F42C42"/>
    <w:rsid w:val="00F42DB5"/>
    <w:rsid w:val="00F4596D"/>
    <w:rsid w:val="00F471FB"/>
    <w:rsid w:val="00F47C0C"/>
    <w:rsid w:val="00F47FC4"/>
    <w:rsid w:val="00F503E8"/>
    <w:rsid w:val="00F5106B"/>
    <w:rsid w:val="00F51939"/>
    <w:rsid w:val="00F51E58"/>
    <w:rsid w:val="00F53170"/>
    <w:rsid w:val="00F558CE"/>
    <w:rsid w:val="00F56F25"/>
    <w:rsid w:val="00F6025E"/>
    <w:rsid w:val="00F60459"/>
    <w:rsid w:val="00F6074C"/>
    <w:rsid w:val="00F613CC"/>
    <w:rsid w:val="00F614AF"/>
    <w:rsid w:val="00F61616"/>
    <w:rsid w:val="00F61C3B"/>
    <w:rsid w:val="00F620E5"/>
    <w:rsid w:val="00F63558"/>
    <w:rsid w:val="00F63C43"/>
    <w:rsid w:val="00F6424C"/>
    <w:rsid w:val="00F649A2"/>
    <w:rsid w:val="00F70190"/>
    <w:rsid w:val="00F7034D"/>
    <w:rsid w:val="00F70367"/>
    <w:rsid w:val="00F70F59"/>
    <w:rsid w:val="00F72D3E"/>
    <w:rsid w:val="00F73462"/>
    <w:rsid w:val="00F74554"/>
    <w:rsid w:val="00F74E11"/>
    <w:rsid w:val="00F7760A"/>
    <w:rsid w:val="00F80381"/>
    <w:rsid w:val="00F81844"/>
    <w:rsid w:val="00F840D0"/>
    <w:rsid w:val="00F84CE3"/>
    <w:rsid w:val="00F85555"/>
    <w:rsid w:val="00F86655"/>
    <w:rsid w:val="00F86EBE"/>
    <w:rsid w:val="00F9132A"/>
    <w:rsid w:val="00F91C54"/>
    <w:rsid w:val="00F9216F"/>
    <w:rsid w:val="00F92D77"/>
    <w:rsid w:val="00F94321"/>
    <w:rsid w:val="00F946F2"/>
    <w:rsid w:val="00F94825"/>
    <w:rsid w:val="00F954F6"/>
    <w:rsid w:val="00F96785"/>
    <w:rsid w:val="00F96D4D"/>
    <w:rsid w:val="00F97F8D"/>
    <w:rsid w:val="00FA105E"/>
    <w:rsid w:val="00FA1E98"/>
    <w:rsid w:val="00FA20AC"/>
    <w:rsid w:val="00FA3395"/>
    <w:rsid w:val="00FA3A76"/>
    <w:rsid w:val="00FA3C2D"/>
    <w:rsid w:val="00FA59A7"/>
    <w:rsid w:val="00FA6083"/>
    <w:rsid w:val="00FA62C7"/>
    <w:rsid w:val="00FA683F"/>
    <w:rsid w:val="00FA6924"/>
    <w:rsid w:val="00FA734E"/>
    <w:rsid w:val="00FA7EBF"/>
    <w:rsid w:val="00FB0AEF"/>
    <w:rsid w:val="00FB22D6"/>
    <w:rsid w:val="00FB22DF"/>
    <w:rsid w:val="00FB3F67"/>
    <w:rsid w:val="00FB4581"/>
    <w:rsid w:val="00FB54B2"/>
    <w:rsid w:val="00FB5C0C"/>
    <w:rsid w:val="00FB7898"/>
    <w:rsid w:val="00FC085A"/>
    <w:rsid w:val="00FC2329"/>
    <w:rsid w:val="00FC25DB"/>
    <w:rsid w:val="00FC37CE"/>
    <w:rsid w:val="00FC5BE0"/>
    <w:rsid w:val="00FC5CC1"/>
    <w:rsid w:val="00FC6746"/>
    <w:rsid w:val="00FC7618"/>
    <w:rsid w:val="00FC7858"/>
    <w:rsid w:val="00FD030A"/>
    <w:rsid w:val="00FD09FF"/>
    <w:rsid w:val="00FD0DCD"/>
    <w:rsid w:val="00FD117C"/>
    <w:rsid w:val="00FD128E"/>
    <w:rsid w:val="00FD1D39"/>
    <w:rsid w:val="00FD223C"/>
    <w:rsid w:val="00FD30BB"/>
    <w:rsid w:val="00FD410A"/>
    <w:rsid w:val="00FD464A"/>
    <w:rsid w:val="00FD4697"/>
    <w:rsid w:val="00FD5511"/>
    <w:rsid w:val="00FD6033"/>
    <w:rsid w:val="00FE1F6F"/>
    <w:rsid w:val="00FE28A5"/>
    <w:rsid w:val="00FE2EAB"/>
    <w:rsid w:val="00FE3356"/>
    <w:rsid w:val="00FE490A"/>
    <w:rsid w:val="00FE6000"/>
    <w:rsid w:val="00FE639F"/>
    <w:rsid w:val="00FE642C"/>
    <w:rsid w:val="00FE67CE"/>
    <w:rsid w:val="00FF197B"/>
    <w:rsid w:val="00FF2403"/>
    <w:rsid w:val="00FF3BE5"/>
    <w:rsid w:val="00FF5720"/>
    <w:rsid w:val="00FF58EF"/>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Style3">
    <w:name w:val="Style3"/>
    <w:basedOn w:val="a"/>
    <w:rsid w:val="006542E0"/>
    <w:pPr>
      <w:jc w:val="center"/>
    </w:pPr>
    <w:rPr>
      <w:sz w:val="24"/>
      <w:szCs w:val="24"/>
    </w:rPr>
  </w:style>
  <w:style w:type="character" w:customStyle="1" w:styleId="FontStyle17">
    <w:name w:val="Font Style17"/>
    <w:rsid w:val="006542E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163396051">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08254355">
      <w:bodyDiv w:val="1"/>
      <w:marLeft w:val="0"/>
      <w:marRight w:val="0"/>
      <w:marTop w:val="0"/>
      <w:marBottom w:val="0"/>
      <w:divBdr>
        <w:top w:val="none" w:sz="0" w:space="0" w:color="auto"/>
        <w:left w:val="none" w:sz="0" w:space="0" w:color="auto"/>
        <w:bottom w:val="none" w:sz="0" w:space="0" w:color="auto"/>
        <w:right w:val="none" w:sz="0" w:space="0" w:color="auto"/>
      </w:divBdr>
    </w:div>
    <w:div w:id="51034196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18754955">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639650507">
      <w:bodyDiv w:val="1"/>
      <w:marLeft w:val="0"/>
      <w:marRight w:val="0"/>
      <w:marTop w:val="0"/>
      <w:marBottom w:val="0"/>
      <w:divBdr>
        <w:top w:val="none" w:sz="0" w:space="0" w:color="auto"/>
        <w:left w:val="none" w:sz="0" w:space="0" w:color="auto"/>
        <w:bottom w:val="none" w:sz="0" w:space="0" w:color="auto"/>
        <w:right w:val="none" w:sz="0" w:space="0" w:color="auto"/>
      </w:divBdr>
    </w:div>
    <w:div w:id="785778694">
      <w:bodyDiv w:val="1"/>
      <w:marLeft w:val="0"/>
      <w:marRight w:val="0"/>
      <w:marTop w:val="0"/>
      <w:marBottom w:val="0"/>
      <w:divBdr>
        <w:top w:val="none" w:sz="0" w:space="0" w:color="auto"/>
        <w:left w:val="none" w:sz="0" w:space="0" w:color="auto"/>
        <w:bottom w:val="none" w:sz="0" w:space="0" w:color="auto"/>
        <w:right w:val="none" w:sz="0" w:space="0" w:color="auto"/>
      </w:divBdr>
    </w:div>
    <w:div w:id="805394033">
      <w:bodyDiv w:val="1"/>
      <w:marLeft w:val="0"/>
      <w:marRight w:val="0"/>
      <w:marTop w:val="0"/>
      <w:marBottom w:val="0"/>
      <w:divBdr>
        <w:top w:val="none" w:sz="0" w:space="0" w:color="auto"/>
        <w:left w:val="none" w:sz="0" w:space="0" w:color="auto"/>
        <w:bottom w:val="none" w:sz="0" w:space="0" w:color="auto"/>
        <w:right w:val="none" w:sz="0" w:space="0" w:color="auto"/>
      </w:divBdr>
    </w:div>
    <w:div w:id="843739133">
      <w:bodyDiv w:val="1"/>
      <w:marLeft w:val="0"/>
      <w:marRight w:val="0"/>
      <w:marTop w:val="0"/>
      <w:marBottom w:val="0"/>
      <w:divBdr>
        <w:top w:val="none" w:sz="0" w:space="0" w:color="auto"/>
        <w:left w:val="none" w:sz="0" w:space="0" w:color="auto"/>
        <w:bottom w:val="none" w:sz="0" w:space="0" w:color="auto"/>
        <w:right w:val="none" w:sz="0" w:space="0" w:color="auto"/>
      </w:divBdr>
    </w:div>
    <w:div w:id="1214343860">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1385175635">
      <w:bodyDiv w:val="1"/>
      <w:marLeft w:val="0"/>
      <w:marRight w:val="0"/>
      <w:marTop w:val="0"/>
      <w:marBottom w:val="0"/>
      <w:divBdr>
        <w:top w:val="none" w:sz="0" w:space="0" w:color="auto"/>
        <w:left w:val="none" w:sz="0" w:space="0" w:color="auto"/>
        <w:bottom w:val="none" w:sz="0" w:space="0" w:color="auto"/>
        <w:right w:val="none" w:sz="0" w:space="0" w:color="auto"/>
      </w:divBdr>
    </w:div>
    <w:div w:id="1419251844">
      <w:bodyDiv w:val="1"/>
      <w:marLeft w:val="0"/>
      <w:marRight w:val="0"/>
      <w:marTop w:val="0"/>
      <w:marBottom w:val="0"/>
      <w:divBdr>
        <w:top w:val="none" w:sz="0" w:space="0" w:color="auto"/>
        <w:left w:val="none" w:sz="0" w:space="0" w:color="auto"/>
        <w:bottom w:val="none" w:sz="0" w:space="0" w:color="auto"/>
        <w:right w:val="none" w:sz="0" w:space="0" w:color="auto"/>
      </w:divBdr>
    </w:div>
    <w:div w:id="1743328175">
      <w:bodyDiv w:val="1"/>
      <w:marLeft w:val="0"/>
      <w:marRight w:val="0"/>
      <w:marTop w:val="0"/>
      <w:marBottom w:val="0"/>
      <w:divBdr>
        <w:top w:val="none" w:sz="0" w:space="0" w:color="auto"/>
        <w:left w:val="none" w:sz="0" w:space="0" w:color="auto"/>
        <w:bottom w:val="none" w:sz="0" w:space="0" w:color="auto"/>
        <w:right w:val="none" w:sz="0" w:space="0" w:color="auto"/>
      </w:divBdr>
    </w:div>
    <w:div w:id="1961717919">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 w:id="21331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C1B55BA8AE653C91734D0FC4E366B8D4EF735E58DED610DB5D6C951041CE80C2897D19E9DF36E3B8658CC84G7rB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7F63-2CE5-47C0-8B68-EEF6CE03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10</Pages>
  <Words>2820</Words>
  <Characters>16076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Валентина Владимиров</cp:lastModifiedBy>
  <cp:revision>67</cp:revision>
  <cp:lastPrinted>2018-11-15T09:23:00Z</cp:lastPrinted>
  <dcterms:created xsi:type="dcterms:W3CDTF">2017-10-30T10:03:00Z</dcterms:created>
  <dcterms:modified xsi:type="dcterms:W3CDTF">2018-11-15T09:27:00Z</dcterms:modified>
</cp:coreProperties>
</file>