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ПРОЕКТ</w:t>
      </w: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АВТОНОМНЫЙ ОКРУГ - ЮГРА</w:t>
      </w: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ТЮМЕНСКАЯ ОБЛАСТЬ</w:t>
      </w: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РАЙОН</w:t>
      </w: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СЕЛЬСКОЕ ПОСЕЛЕНИЕ ЦИНГАЛЫ</w:t>
      </w: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СОВЕТ ДЕПУТАТОВ</w:t>
      </w: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D92F6A" w:rsidRPr="00D92F6A" w:rsidRDefault="00D92F6A" w:rsidP="00D92F6A">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РЕШЕНИЕ</w:t>
      </w:r>
    </w:p>
    <w:p w:rsidR="00D92F6A" w:rsidRPr="00D92F6A" w:rsidRDefault="00D92F6A" w:rsidP="00D92F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от 00.00.2022</w:t>
      </w:r>
      <w:r w:rsidRPr="00D92F6A">
        <w:rPr>
          <w:rFonts w:ascii="Times New Roman" w:eastAsia="Times New Roman" w:hAnsi="Times New Roman" w:cs="Times New Roman"/>
          <w:sz w:val="28"/>
          <w:szCs w:val="28"/>
          <w:lang w:eastAsia="ru-RU"/>
        </w:rPr>
        <w:tab/>
      </w:r>
      <w:r w:rsidRPr="00D92F6A">
        <w:rPr>
          <w:rFonts w:ascii="Times New Roman" w:eastAsia="Times New Roman" w:hAnsi="Times New Roman" w:cs="Times New Roman"/>
          <w:sz w:val="28"/>
          <w:szCs w:val="28"/>
          <w:lang w:eastAsia="ru-RU"/>
        </w:rPr>
        <w:tab/>
      </w:r>
      <w:r w:rsidRPr="00D92F6A">
        <w:rPr>
          <w:rFonts w:ascii="Times New Roman" w:eastAsia="Times New Roman" w:hAnsi="Times New Roman" w:cs="Times New Roman"/>
          <w:sz w:val="28"/>
          <w:szCs w:val="28"/>
          <w:lang w:eastAsia="ru-RU"/>
        </w:rPr>
        <w:tab/>
        <w:t xml:space="preserve">                                                                     № 00</w:t>
      </w:r>
    </w:p>
    <w:p w:rsidR="00D92F6A" w:rsidRPr="00D92F6A" w:rsidRDefault="00D92F6A" w:rsidP="00D92F6A">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D92F6A">
        <w:rPr>
          <w:rFonts w:ascii="Times New Roman" w:eastAsia="Times New Roman" w:hAnsi="Times New Roman" w:cs="Times New Roman"/>
          <w:sz w:val="28"/>
          <w:szCs w:val="28"/>
          <w:lang w:eastAsia="ru-RU"/>
        </w:rPr>
        <w:t>с. Цингалы</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61365" w:rsidRDefault="00AA3215" w:rsidP="00D92F6A">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3A73DC">
        <w:rPr>
          <w:rFonts w:ascii="Times New Roman" w:eastAsia="Times New Roman" w:hAnsi="Times New Roman" w:cs="Times New Roman"/>
          <w:bCs/>
          <w:color w:val="000001"/>
          <w:sz w:val="28"/>
          <w:szCs w:val="28"/>
          <w:lang w:eastAsia="ru-RU"/>
        </w:rPr>
        <w:t xml:space="preserve">утверждении </w:t>
      </w:r>
      <w:r w:rsidR="00055679">
        <w:rPr>
          <w:rFonts w:ascii="Times New Roman" w:eastAsia="Times New Roman" w:hAnsi="Times New Roman" w:cs="Times New Roman"/>
          <w:bCs/>
          <w:color w:val="000001"/>
          <w:sz w:val="28"/>
          <w:szCs w:val="28"/>
          <w:lang w:eastAsia="ru-RU"/>
        </w:rPr>
        <w:t>П</w:t>
      </w:r>
      <w:r w:rsidR="00F87213">
        <w:rPr>
          <w:rFonts w:ascii="Times New Roman" w:eastAsia="Times New Roman" w:hAnsi="Times New Roman" w:cs="Times New Roman"/>
          <w:bCs/>
          <w:color w:val="000001"/>
          <w:sz w:val="28"/>
          <w:szCs w:val="28"/>
          <w:lang w:eastAsia="ru-RU"/>
        </w:rPr>
        <w:t xml:space="preserve">оложения о муниципальном лесном контроле на территории сельского поселения </w:t>
      </w:r>
      <w:r w:rsidR="00D92F6A" w:rsidRPr="00D92F6A">
        <w:rPr>
          <w:rFonts w:ascii="Times New Roman" w:eastAsia="Times New Roman" w:hAnsi="Times New Roman" w:cs="Times New Roman"/>
          <w:bCs/>
          <w:color w:val="000001"/>
          <w:sz w:val="28"/>
          <w:szCs w:val="28"/>
          <w:lang w:eastAsia="ru-RU"/>
        </w:rPr>
        <w:t>Цингалы</w:t>
      </w:r>
    </w:p>
    <w:p w:rsidR="00D92F6A" w:rsidRDefault="00D92F6A" w:rsidP="00D92F6A">
      <w:pPr>
        <w:widowControl w:val="0"/>
        <w:autoSpaceDE w:val="0"/>
        <w:autoSpaceDN w:val="0"/>
        <w:adjustRightInd w:val="0"/>
        <w:spacing w:after="0" w:line="240" w:lineRule="auto"/>
        <w:ind w:right="4819"/>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AA3215" w:rsidP="00F87213">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F87213">
        <w:rPr>
          <w:rFonts w:ascii="Times New Roman" w:eastAsia="Times New Roman" w:hAnsi="Times New Roman" w:cs="Times New Roman"/>
          <w:color w:val="000000"/>
          <w:sz w:val="28"/>
          <w:szCs w:val="28"/>
          <w:lang w:eastAsia="ru-RU"/>
        </w:rPr>
        <w:t>Лесн</w:t>
      </w:r>
      <w:r w:rsidR="00C05D85">
        <w:rPr>
          <w:rFonts w:ascii="Times New Roman" w:eastAsia="Times New Roman" w:hAnsi="Times New Roman" w:cs="Times New Roman"/>
          <w:color w:val="000000"/>
          <w:sz w:val="28"/>
          <w:szCs w:val="28"/>
          <w:lang w:eastAsia="ru-RU"/>
        </w:rPr>
        <w:t>ым</w:t>
      </w:r>
      <w:r w:rsidR="00F87213">
        <w:rPr>
          <w:rFonts w:ascii="Times New Roman" w:eastAsia="Times New Roman" w:hAnsi="Times New Roman" w:cs="Times New Roman"/>
          <w:color w:val="000000"/>
          <w:sz w:val="28"/>
          <w:szCs w:val="28"/>
          <w:lang w:eastAsia="ru-RU"/>
        </w:rPr>
        <w:t xml:space="preserve"> кодекс</w:t>
      </w:r>
      <w:r w:rsidR="00C05D85">
        <w:rPr>
          <w:rFonts w:ascii="Times New Roman" w:eastAsia="Times New Roman" w:hAnsi="Times New Roman" w:cs="Times New Roman"/>
          <w:color w:val="000000"/>
          <w:sz w:val="28"/>
          <w:szCs w:val="28"/>
          <w:lang w:eastAsia="ru-RU"/>
        </w:rPr>
        <w:t>ом</w:t>
      </w:r>
      <w:r w:rsidR="00F87213">
        <w:rPr>
          <w:rFonts w:ascii="Times New Roman" w:eastAsia="Times New Roman" w:hAnsi="Times New Roman" w:cs="Times New Roman"/>
          <w:color w:val="000000"/>
          <w:sz w:val="28"/>
          <w:szCs w:val="28"/>
          <w:lang w:eastAsia="ru-RU"/>
        </w:rPr>
        <w:t xml:space="preserve"> Российской Федерации,</w:t>
      </w:r>
      <w:r w:rsidR="00F87213" w:rsidRPr="00F87213">
        <w:rPr>
          <w:rFonts w:ascii="Times New Roman" w:eastAsia="Times New Roman" w:hAnsi="Times New Roman" w:cs="Times New Roman"/>
          <w:sz w:val="28"/>
          <w:szCs w:val="28"/>
          <w:lang w:eastAsia="ru-RU"/>
        </w:rPr>
        <w:t xml:space="preserve"> </w:t>
      </w:r>
      <w:r w:rsidR="00C05D85" w:rsidRPr="00C05D85">
        <w:rPr>
          <w:rFonts w:ascii="Times New Roman" w:eastAsia="Times New Roman" w:hAnsi="Times New Roman" w:cs="Times New Roman"/>
          <w:sz w:val="28"/>
          <w:szCs w:val="28"/>
          <w:lang w:eastAsia="ru-RU"/>
        </w:rPr>
        <w:t>Федеральн</w:t>
      </w:r>
      <w:r w:rsidR="00C05D85">
        <w:rPr>
          <w:rFonts w:ascii="Times New Roman" w:eastAsia="Times New Roman" w:hAnsi="Times New Roman" w:cs="Times New Roman"/>
          <w:sz w:val="28"/>
          <w:szCs w:val="28"/>
          <w:lang w:eastAsia="ru-RU"/>
        </w:rPr>
        <w:t>ым</w:t>
      </w:r>
      <w:r w:rsidR="00C05D85" w:rsidRPr="00C05D85">
        <w:rPr>
          <w:rFonts w:ascii="Times New Roman" w:eastAsia="Times New Roman" w:hAnsi="Times New Roman" w:cs="Times New Roman"/>
          <w:sz w:val="28"/>
          <w:szCs w:val="28"/>
          <w:lang w:eastAsia="ru-RU"/>
        </w:rPr>
        <w:t xml:space="preserve"> закон</w:t>
      </w:r>
      <w:r w:rsidR="00C05D85">
        <w:rPr>
          <w:rFonts w:ascii="Times New Roman" w:eastAsia="Times New Roman" w:hAnsi="Times New Roman" w:cs="Times New Roman"/>
          <w:sz w:val="28"/>
          <w:szCs w:val="28"/>
          <w:lang w:eastAsia="ru-RU"/>
        </w:rPr>
        <w:t>ом</w:t>
      </w:r>
      <w:r w:rsidR="00C05D85" w:rsidRPr="00C05D85">
        <w:rPr>
          <w:rFonts w:ascii="Times New Roman" w:eastAsia="Times New Roman" w:hAnsi="Times New Roman" w:cs="Times New Roman"/>
          <w:sz w:val="28"/>
          <w:szCs w:val="28"/>
          <w:lang w:eastAsia="ru-RU"/>
        </w:rPr>
        <w:t xml:space="preserve"> от 31.07.2020 </w:t>
      </w:r>
      <w:r w:rsidR="00C05D85">
        <w:rPr>
          <w:rFonts w:ascii="Times New Roman" w:eastAsia="Times New Roman" w:hAnsi="Times New Roman" w:cs="Times New Roman"/>
          <w:sz w:val="28"/>
          <w:szCs w:val="28"/>
          <w:lang w:eastAsia="ru-RU"/>
        </w:rPr>
        <w:t>№</w:t>
      </w:r>
      <w:r w:rsidR="00C05D85" w:rsidRPr="00C05D85">
        <w:rPr>
          <w:rFonts w:ascii="Times New Roman" w:eastAsia="Times New Roman" w:hAnsi="Times New Roman" w:cs="Times New Roman"/>
          <w:sz w:val="28"/>
          <w:szCs w:val="28"/>
          <w:lang w:eastAsia="ru-RU"/>
        </w:rPr>
        <w:t xml:space="preserve"> 248-ФЗ </w:t>
      </w:r>
      <w:r w:rsidR="00C05D85">
        <w:rPr>
          <w:rFonts w:ascii="Times New Roman" w:eastAsia="Times New Roman" w:hAnsi="Times New Roman" w:cs="Times New Roman"/>
          <w:sz w:val="28"/>
          <w:szCs w:val="28"/>
          <w:lang w:eastAsia="ru-RU"/>
        </w:rPr>
        <w:t>«</w:t>
      </w:r>
      <w:r w:rsidR="00C05D85" w:rsidRPr="00C05D85">
        <w:rPr>
          <w:rFonts w:ascii="Times New Roman" w:eastAsia="Times New Roman" w:hAnsi="Times New Roman" w:cs="Times New Roman"/>
          <w:sz w:val="28"/>
          <w:szCs w:val="28"/>
          <w:lang w:eastAsia="ru-RU"/>
        </w:rPr>
        <w:t>О государственном контроле (надзоре) и муниципальном контроле в Р</w:t>
      </w:r>
      <w:r w:rsidR="00C05D85">
        <w:rPr>
          <w:rFonts w:ascii="Times New Roman" w:eastAsia="Times New Roman" w:hAnsi="Times New Roman" w:cs="Times New Roman"/>
          <w:sz w:val="28"/>
          <w:szCs w:val="28"/>
          <w:lang w:eastAsia="ru-RU"/>
        </w:rPr>
        <w:t>оссийской Федерации»,</w:t>
      </w:r>
      <w:r w:rsidR="00C05D85" w:rsidRPr="00C05D85">
        <w:rPr>
          <w:rFonts w:ascii="Times New Roman" w:eastAsia="Times New Roman" w:hAnsi="Times New Roman" w:cs="Times New Roman"/>
          <w:sz w:val="28"/>
          <w:szCs w:val="28"/>
          <w:lang w:eastAsia="ru-RU"/>
        </w:rPr>
        <w:t xml:space="preserve"> </w:t>
      </w:r>
      <w:r w:rsidR="00F87213" w:rsidRPr="00F87213">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Уставом сельского поселения </w:t>
      </w:r>
      <w:r w:rsidR="00D92F6A" w:rsidRPr="00D92F6A">
        <w:rPr>
          <w:rFonts w:ascii="Times New Roman" w:eastAsia="Times New Roman" w:hAnsi="Times New Roman" w:cs="Times New Roman"/>
          <w:bCs/>
          <w:sz w:val="28"/>
          <w:szCs w:val="28"/>
          <w:lang w:eastAsia="ru-RU"/>
        </w:rPr>
        <w:t>Цингалы</w:t>
      </w:r>
      <w:r w:rsidR="00F87213" w:rsidRPr="00F87213">
        <w:rPr>
          <w:rFonts w:ascii="Times New Roman" w:eastAsia="Times New Roman" w:hAnsi="Times New Roman" w:cs="Times New Roman"/>
          <w:sz w:val="28"/>
          <w:szCs w:val="28"/>
          <w:lang w:eastAsia="ru-RU"/>
        </w:rPr>
        <w:t>,</w:t>
      </w:r>
    </w:p>
    <w:p w:rsidR="00AA3215" w:rsidRDefault="00AA3215" w:rsidP="00AA3215">
      <w:pPr>
        <w:spacing w:after="0" w:line="240" w:lineRule="auto"/>
        <w:jc w:val="both"/>
        <w:rPr>
          <w:rFonts w:ascii="Times New Roman" w:hAnsi="Times New Roman" w:cs="Times New Roman"/>
          <w:sz w:val="28"/>
          <w:szCs w:val="28"/>
        </w:rPr>
      </w:pPr>
    </w:p>
    <w:p w:rsidR="00AA3215" w:rsidRPr="00D92F6A" w:rsidRDefault="00AA3215" w:rsidP="00AA3215">
      <w:pPr>
        <w:spacing w:after="0" w:line="240" w:lineRule="auto"/>
        <w:jc w:val="center"/>
        <w:outlineLvl w:val="0"/>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Совет депутатов сельского поселения </w:t>
      </w:r>
      <w:r w:rsidR="00D92F6A" w:rsidRPr="00D92F6A">
        <w:rPr>
          <w:rFonts w:ascii="Times New Roman" w:eastAsia="Times New Roman" w:hAnsi="Times New Roman" w:cs="Times New Roman"/>
          <w:bCs/>
          <w:color w:val="000001"/>
          <w:sz w:val="28"/>
          <w:szCs w:val="28"/>
          <w:lang w:eastAsia="ru-RU"/>
        </w:rPr>
        <w:t>Цингалы</w:t>
      </w:r>
    </w:p>
    <w:p w:rsidR="00AA3215" w:rsidRPr="00D92F6A" w:rsidRDefault="00AA3215" w:rsidP="00AA3215">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55679">
        <w:rPr>
          <w:rFonts w:ascii="Times New Roman" w:eastAsia="Times New Roman" w:hAnsi="Times New Roman" w:cs="Times New Roman"/>
          <w:sz w:val="28"/>
          <w:szCs w:val="28"/>
          <w:lang w:eastAsia="ru-RU"/>
        </w:rPr>
        <w:t>Утвердить П</w:t>
      </w:r>
      <w:r w:rsidR="00F87213" w:rsidRPr="00F87213">
        <w:rPr>
          <w:rFonts w:ascii="Times New Roman" w:eastAsia="Times New Roman" w:hAnsi="Times New Roman" w:cs="Times New Roman"/>
          <w:sz w:val="28"/>
          <w:szCs w:val="28"/>
          <w:lang w:eastAsia="ru-RU"/>
        </w:rPr>
        <w:t xml:space="preserve">оложение о муниципальном </w:t>
      </w:r>
      <w:r w:rsidR="00F87213">
        <w:rPr>
          <w:rFonts w:ascii="Times New Roman" w:eastAsia="Times New Roman" w:hAnsi="Times New Roman" w:cs="Times New Roman"/>
          <w:sz w:val="28"/>
          <w:szCs w:val="28"/>
          <w:lang w:eastAsia="ru-RU"/>
        </w:rPr>
        <w:t>лесном</w:t>
      </w:r>
      <w:r w:rsidR="00F87213" w:rsidRPr="00F87213">
        <w:rPr>
          <w:rFonts w:ascii="Times New Roman" w:eastAsia="Times New Roman" w:hAnsi="Times New Roman" w:cs="Times New Roman"/>
          <w:sz w:val="28"/>
          <w:szCs w:val="28"/>
          <w:lang w:eastAsia="ru-RU"/>
        </w:rPr>
        <w:t xml:space="preserve"> контроле на территории сельского поселения </w:t>
      </w:r>
      <w:r w:rsidR="00D92F6A" w:rsidRPr="00D92F6A">
        <w:rPr>
          <w:rFonts w:ascii="Times New Roman" w:eastAsia="Times New Roman" w:hAnsi="Times New Roman" w:cs="Times New Roman"/>
          <w:bCs/>
          <w:sz w:val="28"/>
          <w:szCs w:val="28"/>
          <w:lang w:eastAsia="ru-RU"/>
        </w:rPr>
        <w:t>Цингалы</w:t>
      </w:r>
      <w:r w:rsidR="00F87213" w:rsidRPr="00F87213">
        <w:rPr>
          <w:rFonts w:ascii="Times New Roman" w:eastAsia="Times New Roman" w:hAnsi="Times New Roman" w:cs="Times New Roman"/>
          <w:sz w:val="28"/>
          <w:szCs w:val="28"/>
          <w:lang w:eastAsia="ru-RU"/>
        </w:rPr>
        <w:t xml:space="preserve"> согласно приложению.</w:t>
      </w:r>
    </w:p>
    <w:p w:rsidR="00FA337F" w:rsidRPr="00FA337F" w:rsidRDefault="00595F25" w:rsidP="00FA337F">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ab/>
      </w:r>
      <w:r w:rsidR="00FA337F" w:rsidRPr="00FA337F">
        <w:rPr>
          <w:rFonts w:ascii="Times New Roman" w:hAnsi="Times New Roman" w:cs="Times New Roman"/>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F87213" w:rsidRPr="00F87213" w:rsidRDefault="00FA337F" w:rsidP="00FA337F">
      <w:pPr>
        <w:pStyle w:val="ConsNonformat"/>
        <w:ind w:firstLine="567"/>
        <w:jc w:val="both"/>
        <w:rPr>
          <w:rFonts w:ascii="Times New Roman" w:hAnsi="Times New Roman"/>
          <w:sz w:val="28"/>
          <w:szCs w:val="28"/>
        </w:rPr>
      </w:pPr>
      <w:r w:rsidRPr="00FA337F">
        <w:rPr>
          <w:rFonts w:ascii="Times New Roman" w:hAnsi="Times New Roman" w:cs="Times New Roman"/>
          <w:sz w:val="28"/>
          <w:szCs w:val="28"/>
        </w:rPr>
        <w:t>3. Контроль за исполнением настоящего решения оставляю за собой.</w:t>
      </w:r>
    </w:p>
    <w:p w:rsidR="00E9613F" w:rsidRDefault="00E9613F" w:rsidP="00523187">
      <w:pPr>
        <w:spacing w:after="0" w:line="312" w:lineRule="atLeast"/>
        <w:jc w:val="both"/>
        <w:textAlignment w:val="baseline"/>
        <w:rPr>
          <w:rFonts w:ascii="Times New Roman" w:eastAsia="Calibri" w:hAnsi="Times New Roman" w:cs="Times New Roman"/>
          <w:sz w:val="28"/>
          <w:szCs w:val="28"/>
        </w:rPr>
      </w:pPr>
    </w:p>
    <w:p w:rsidR="00FA337F" w:rsidRDefault="00FA337F" w:rsidP="00523187">
      <w:pPr>
        <w:spacing w:after="0" w:line="312" w:lineRule="atLeast"/>
        <w:jc w:val="both"/>
        <w:textAlignment w:val="baseline"/>
        <w:rPr>
          <w:rFonts w:ascii="Times New Roman" w:eastAsia="Calibri" w:hAnsi="Times New Roman" w:cs="Times New Roman"/>
          <w:sz w:val="28"/>
          <w:szCs w:val="28"/>
        </w:rPr>
      </w:pPr>
    </w:p>
    <w:p w:rsidR="00AD0A91" w:rsidRPr="00AD0A91" w:rsidRDefault="00AD0A91" w:rsidP="00AD0A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D0A91" w:rsidRPr="00AD0A91" w:rsidRDefault="00AD0A91" w:rsidP="00AD0A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A91">
        <w:rPr>
          <w:rFonts w:ascii="Times New Roman" w:eastAsia="Times New Roman" w:hAnsi="Times New Roman" w:cs="Times New Roman"/>
          <w:sz w:val="28"/>
          <w:szCs w:val="28"/>
          <w:lang w:eastAsia="ru-RU"/>
        </w:rPr>
        <w:t>Глава сельского поселения,</w:t>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p>
    <w:p w:rsidR="00AD0A91" w:rsidRPr="00AD0A91" w:rsidRDefault="00AD0A91" w:rsidP="00AD0A9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0A91">
        <w:rPr>
          <w:rFonts w:ascii="Times New Roman" w:eastAsia="Times New Roman" w:hAnsi="Times New Roman" w:cs="Times New Roman"/>
          <w:sz w:val="28"/>
          <w:szCs w:val="28"/>
          <w:lang w:eastAsia="ru-RU"/>
        </w:rPr>
        <w:t>исполняющий</w:t>
      </w:r>
      <w:proofErr w:type="gramEnd"/>
      <w:r w:rsidRPr="00AD0A91">
        <w:rPr>
          <w:rFonts w:ascii="Times New Roman" w:eastAsia="Times New Roman" w:hAnsi="Times New Roman" w:cs="Times New Roman"/>
          <w:sz w:val="28"/>
          <w:szCs w:val="28"/>
          <w:lang w:eastAsia="ru-RU"/>
        </w:rPr>
        <w:t xml:space="preserve"> полномочия</w:t>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p>
    <w:p w:rsidR="00AD0A91" w:rsidRPr="00AD0A91" w:rsidRDefault="00AD0A91" w:rsidP="00AD0A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A91">
        <w:rPr>
          <w:rFonts w:ascii="Times New Roman" w:eastAsia="Times New Roman" w:hAnsi="Times New Roman" w:cs="Times New Roman"/>
          <w:sz w:val="28"/>
          <w:szCs w:val="28"/>
          <w:lang w:eastAsia="ru-RU"/>
        </w:rPr>
        <w:t>председателя Совета депутатов</w:t>
      </w:r>
    </w:p>
    <w:p w:rsidR="00AD0A91" w:rsidRDefault="00AD0A91" w:rsidP="00AD0A91">
      <w:pPr>
        <w:spacing w:after="0" w:line="240" w:lineRule="auto"/>
        <w:rPr>
          <w:rFonts w:ascii="Times New Roman" w:eastAsia="Times New Roman" w:hAnsi="Times New Roman" w:cs="Times New Roman"/>
          <w:sz w:val="28"/>
          <w:szCs w:val="28"/>
          <w:lang w:eastAsia="ru-RU"/>
        </w:rPr>
      </w:pPr>
      <w:r w:rsidRPr="00AD0A91">
        <w:rPr>
          <w:rFonts w:ascii="Times New Roman" w:eastAsia="Times New Roman" w:hAnsi="Times New Roman" w:cs="Times New Roman"/>
          <w:sz w:val="28"/>
          <w:szCs w:val="28"/>
          <w:lang w:eastAsia="ru-RU"/>
        </w:rPr>
        <w:t>сельского поселения</w:t>
      </w:r>
      <w:r w:rsidRPr="00AD0A91">
        <w:rPr>
          <w:rFonts w:ascii="Times New Roman" w:eastAsia="Times New Roman" w:hAnsi="Times New Roman" w:cs="Times New Roman"/>
          <w:sz w:val="28"/>
          <w:szCs w:val="28"/>
          <w:lang w:eastAsia="ru-RU"/>
        </w:rPr>
        <w:tab/>
        <w:t xml:space="preserve"> </w:t>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r>
      <w:r w:rsidRPr="00AD0A91">
        <w:rPr>
          <w:rFonts w:ascii="Times New Roman" w:eastAsia="Times New Roman" w:hAnsi="Times New Roman" w:cs="Times New Roman"/>
          <w:sz w:val="28"/>
          <w:szCs w:val="28"/>
          <w:lang w:eastAsia="ru-RU"/>
        </w:rPr>
        <w:tab/>
        <w:t xml:space="preserve">     А.И. Козлов</w:t>
      </w:r>
    </w:p>
    <w:p w:rsidR="00AD0A91" w:rsidRDefault="00AD0A91" w:rsidP="00AD0A91">
      <w:pPr>
        <w:spacing w:after="0" w:line="240" w:lineRule="auto"/>
        <w:rPr>
          <w:rFonts w:ascii="Times New Roman" w:eastAsia="Times New Roman" w:hAnsi="Times New Roman" w:cs="Times New Roman"/>
          <w:sz w:val="28"/>
          <w:szCs w:val="28"/>
          <w:lang w:eastAsia="ru-RU"/>
        </w:rPr>
      </w:pPr>
    </w:p>
    <w:p w:rsidR="00AD0A91" w:rsidRDefault="00AD0A91" w:rsidP="00AD0A91">
      <w:pPr>
        <w:spacing w:after="0" w:line="240" w:lineRule="auto"/>
        <w:rPr>
          <w:rFonts w:ascii="Times New Roman" w:eastAsia="Times New Roman" w:hAnsi="Times New Roman" w:cs="Times New Roman"/>
          <w:sz w:val="28"/>
          <w:szCs w:val="28"/>
          <w:lang w:eastAsia="ru-RU"/>
        </w:rPr>
      </w:pPr>
    </w:p>
    <w:p w:rsidR="00AD0A91" w:rsidRPr="00AD0A91" w:rsidRDefault="00AD0A91" w:rsidP="00AD0A91">
      <w:pPr>
        <w:spacing w:after="0" w:line="240" w:lineRule="auto"/>
        <w:rPr>
          <w:rFonts w:ascii="Times New Roman" w:eastAsia="Times New Roman" w:hAnsi="Times New Roman" w:cs="Times New Roman"/>
          <w:sz w:val="28"/>
          <w:szCs w:val="28"/>
          <w:lang w:eastAsia="ru-RU"/>
        </w:rPr>
      </w:pPr>
      <w:bookmarkStart w:id="0" w:name="_GoBack"/>
      <w:bookmarkEnd w:id="0"/>
    </w:p>
    <w:p w:rsidR="00FA337F" w:rsidRDefault="00FA337F" w:rsidP="00F87213">
      <w:pPr>
        <w:spacing w:after="0" w:line="240" w:lineRule="auto"/>
        <w:ind w:firstLine="567"/>
        <w:jc w:val="right"/>
        <w:rPr>
          <w:rFonts w:ascii="Times New Roman" w:eastAsia="Times New Roman" w:hAnsi="Times New Roman" w:cs="Times New Roman"/>
          <w:sz w:val="24"/>
          <w:szCs w:val="24"/>
          <w:lang w:eastAsia="ru-RU"/>
        </w:rPr>
      </w:pPr>
    </w:p>
    <w:p w:rsidR="00D92F6A" w:rsidRPr="00D92F6A" w:rsidRDefault="00D92F6A" w:rsidP="00D92F6A">
      <w:pPr>
        <w:spacing w:after="0" w:line="240" w:lineRule="auto"/>
        <w:ind w:firstLine="567"/>
        <w:jc w:val="right"/>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lastRenderedPageBreak/>
        <w:t>Приложение</w:t>
      </w:r>
    </w:p>
    <w:p w:rsidR="00D92F6A" w:rsidRPr="00D92F6A" w:rsidRDefault="00D92F6A" w:rsidP="00D92F6A">
      <w:pPr>
        <w:spacing w:after="0" w:line="240" w:lineRule="auto"/>
        <w:ind w:firstLine="567"/>
        <w:jc w:val="right"/>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к решению Совета депутатов </w:t>
      </w:r>
    </w:p>
    <w:p w:rsidR="00D92F6A" w:rsidRPr="00D92F6A" w:rsidRDefault="00D92F6A" w:rsidP="00D92F6A">
      <w:pPr>
        <w:spacing w:after="0" w:line="240" w:lineRule="auto"/>
        <w:ind w:firstLine="567"/>
        <w:jc w:val="right"/>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сельского поселения Цингалы</w:t>
      </w:r>
    </w:p>
    <w:p w:rsidR="00D92F6A" w:rsidRPr="00D92F6A" w:rsidRDefault="00D92F6A" w:rsidP="00D92F6A">
      <w:pPr>
        <w:spacing w:after="0" w:line="240" w:lineRule="auto"/>
        <w:ind w:firstLine="567"/>
        <w:jc w:val="right"/>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от 00.00.0000 № 00</w:t>
      </w:r>
    </w:p>
    <w:p w:rsidR="00F87213" w:rsidRPr="00E20A46" w:rsidRDefault="00F87213" w:rsidP="00F87213">
      <w:pPr>
        <w:spacing w:after="0" w:line="240" w:lineRule="auto"/>
        <w:ind w:firstLine="567"/>
        <w:rPr>
          <w:rFonts w:ascii="Times New Roman" w:eastAsia="Times New Roman" w:hAnsi="Times New Roman" w:cs="Times New Roman"/>
          <w:sz w:val="24"/>
          <w:szCs w:val="24"/>
          <w:lang w:eastAsia="ru-RU"/>
        </w:rPr>
      </w:pPr>
    </w:p>
    <w:p w:rsidR="00F87213" w:rsidRPr="00D92F6A" w:rsidRDefault="00F87213"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П</w:t>
      </w:r>
      <w:r w:rsidR="00C05D85" w:rsidRPr="00D92F6A">
        <w:rPr>
          <w:rFonts w:ascii="Times New Roman" w:eastAsia="Times New Roman" w:hAnsi="Times New Roman" w:cs="Times New Roman"/>
          <w:sz w:val="28"/>
          <w:szCs w:val="28"/>
          <w:lang w:eastAsia="ru-RU"/>
        </w:rPr>
        <w:t>оложение</w:t>
      </w:r>
    </w:p>
    <w:p w:rsidR="00F87213" w:rsidRPr="00D92F6A" w:rsidRDefault="00F87213"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о муниципальном лесном контроле </w:t>
      </w:r>
    </w:p>
    <w:p w:rsidR="00F87213" w:rsidRPr="00D92F6A" w:rsidRDefault="00F87213"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на территории сельского поселения </w:t>
      </w:r>
      <w:r w:rsidR="00D92F6A" w:rsidRPr="00D92F6A">
        <w:rPr>
          <w:rFonts w:ascii="Times New Roman" w:eastAsia="Times New Roman" w:hAnsi="Times New Roman" w:cs="Times New Roman"/>
          <w:sz w:val="28"/>
          <w:szCs w:val="28"/>
          <w:lang w:eastAsia="ru-RU"/>
        </w:rPr>
        <w:t>Цингалы</w:t>
      </w:r>
    </w:p>
    <w:p w:rsidR="00F87213" w:rsidRPr="00D92F6A" w:rsidRDefault="00F87213" w:rsidP="00473BC3">
      <w:pPr>
        <w:tabs>
          <w:tab w:val="left" w:pos="3994"/>
        </w:tabs>
        <w:spacing w:after="0" w:line="240" w:lineRule="auto"/>
        <w:jc w:val="center"/>
        <w:rPr>
          <w:rFonts w:ascii="Times New Roman" w:eastAsia="Times New Roman" w:hAnsi="Times New Roman" w:cs="Times New Roman"/>
          <w:sz w:val="28"/>
          <w:szCs w:val="28"/>
          <w:lang w:eastAsia="ru-RU"/>
        </w:rPr>
      </w:pPr>
    </w:p>
    <w:p w:rsidR="00F87213" w:rsidRPr="00D92F6A" w:rsidRDefault="00C05D85" w:rsidP="0071112E">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1</w:t>
      </w:r>
      <w:r w:rsidR="00F87213" w:rsidRPr="00D92F6A">
        <w:rPr>
          <w:rFonts w:ascii="Times New Roman" w:eastAsia="Times New Roman" w:hAnsi="Times New Roman" w:cs="Times New Roman"/>
          <w:sz w:val="28"/>
          <w:szCs w:val="28"/>
          <w:lang w:eastAsia="ru-RU"/>
        </w:rPr>
        <w:t>. Общие положения</w:t>
      </w:r>
    </w:p>
    <w:p w:rsidR="001267EA" w:rsidRPr="00D92F6A" w:rsidRDefault="001267EA" w:rsidP="00F85CBB">
      <w:pPr>
        <w:pStyle w:val="formattext"/>
        <w:spacing w:before="0" w:beforeAutospacing="0" w:after="0" w:afterAutospacing="0"/>
        <w:ind w:firstLine="709"/>
        <w:jc w:val="both"/>
        <w:rPr>
          <w:sz w:val="28"/>
          <w:szCs w:val="28"/>
        </w:rPr>
      </w:pP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 Положение о муниципальном лесном контроле на территории сельского поселения </w:t>
      </w:r>
      <w:r w:rsidR="00D92F6A" w:rsidRPr="00D92F6A">
        <w:rPr>
          <w:sz w:val="28"/>
          <w:szCs w:val="28"/>
        </w:rPr>
        <w:t>Цингалы</w:t>
      </w:r>
      <w:r w:rsidRPr="00D92F6A">
        <w:rPr>
          <w:sz w:val="28"/>
          <w:szCs w:val="28"/>
        </w:rPr>
        <w:t xml:space="preserve"> (далее - Положение) устанавливает порядок организации и осуществления муниципального лесного контроля на территории сельского поселения </w:t>
      </w:r>
      <w:r w:rsidR="00D92F6A" w:rsidRPr="00D92F6A">
        <w:rPr>
          <w:sz w:val="28"/>
          <w:szCs w:val="28"/>
        </w:rPr>
        <w:t>Цингалы</w:t>
      </w:r>
      <w:r w:rsidRPr="00D92F6A">
        <w:rPr>
          <w:sz w:val="28"/>
          <w:szCs w:val="28"/>
        </w:rPr>
        <w:t>.</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2. К отношениям, связанным с осуществлением муниципального </w:t>
      </w:r>
      <w:r w:rsidR="008268A0" w:rsidRPr="00D92F6A">
        <w:rPr>
          <w:sz w:val="28"/>
          <w:szCs w:val="28"/>
        </w:rPr>
        <w:t xml:space="preserve">лесного </w:t>
      </w:r>
      <w:r w:rsidRPr="00D92F6A">
        <w:rPr>
          <w:sz w:val="28"/>
          <w:szCs w:val="28"/>
        </w:rPr>
        <w:t>контроля, организацией и проведением профилактических мероприятий и контрольных мероприятий в отношении объектов контроля применяются положения Фед</w:t>
      </w:r>
      <w:r w:rsidR="008268A0" w:rsidRPr="00D92F6A">
        <w:rPr>
          <w:sz w:val="28"/>
          <w:szCs w:val="28"/>
        </w:rPr>
        <w:t>ерального закона от 31.07.2020 № 248-ФЗ «</w:t>
      </w:r>
      <w:r w:rsidRPr="00D92F6A">
        <w:rPr>
          <w:sz w:val="28"/>
          <w:szCs w:val="28"/>
        </w:rPr>
        <w:t xml:space="preserve">О государственном контроле (надзоре) и муниципальном </w:t>
      </w:r>
      <w:r w:rsidR="008268A0" w:rsidRPr="00D92F6A">
        <w:rPr>
          <w:sz w:val="28"/>
          <w:szCs w:val="28"/>
        </w:rPr>
        <w:t>контроле в Российской Федерации»</w:t>
      </w:r>
      <w:r w:rsidRPr="00D92F6A">
        <w:rPr>
          <w:sz w:val="28"/>
          <w:szCs w:val="28"/>
        </w:rPr>
        <w:t xml:space="preserve"> (далее - Федеральный закон </w:t>
      </w:r>
      <w:r w:rsidR="008268A0" w:rsidRPr="00D92F6A">
        <w:rPr>
          <w:sz w:val="28"/>
          <w:szCs w:val="28"/>
        </w:rPr>
        <w:t>№</w:t>
      </w:r>
      <w:r w:rsidRPr="00D92F6A">
        <w:rPr>
          <w:sz w:val="28"/>
          <w:szCs w:val="28"/>
        </w:rPr>
        <w:t xml:space="preserve"> 248-ФЗ).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3. Муниципальный лесной контроль (далее - муниципальный контроль) на территории </w:t>
      </w:r>
      <w:r w:rsidR="008268A0" w:rsidRPr="00D92F6A">
        <w:rPr>
          <w:sz w:val="28"/>
          <w:szCs w:val="28"/>
        </w:rPr>
        <w:t xml:space="preserve">сельского поселения </w:t>
      </w:r>
      <w:r w:rsidR="00D92F6A" w:rsidRPr="00D92F6A">
        <w:rPr>
          <w:sz w:val="28"/>
          <w:szCs w:val="28"/>
        </w:rPr>
        <w:t>Цингалы</w:t>
      </w:r>
      <w:r w:rsidR="008268A0" w:rsidRPr="00D92F6A">
        <w:rPr>
          <w:sz w:val="28"/>
          <w:szCs w:val="28"/>
        </w:rPr>
        <w:t xml:space="preserve"> </w:t>
      </w:r>
      <w:r w:rsidRPr="00D92F6A">
        <w:rPr>
          <w:sz w:val="28"/>
          <w:szCs w:val="28"/>
        </w:rPr>
        <w:t xml:space="preserve">осуществляется </w:t>
      </w:r>
      <w:r w:rsidR="008268A0" w:rsidRPr="00D92F6A">
        <w:rPr>
          <w:sz w:val="28"/>
          <w:szCs w:val="28"/>
        </w:rPr>
        <w:t>а</w:t>
      </w:r>
      <w:r w:rsidRPr="00D92F6A">
        <w:rPr>
          <w:sz w:val="28"/>
          <w:szCs w:val="28"/>
        </w:rPr>
        <w:t xml:space="preserve">дминистрацией </w:t>
      </w:r>
      <w:r w:rsidR="008268A0" w:rsidRPr="00D92F6A">
        <w:rPr>
          <w:sz w:val="28"/>
          <w:szCs w:val="28"/>
        </w:rPr>
        <w:t xml:space="preserve">сельского поселения </w:t>
      </w:r>
      <w:r w:rsidR="00D92F6A" w:rsidRPr="00D92F6A">
        <w:rPr>
          <w:sz w:val="28"/>
          <w:szCs w:val="28"/>
        </w:rPr>
        <w:t>Цингалы</w:t>
      </w:r>
      <w:r w:rsidR="008268A0" w:rsidRPr="00D92F6A">
        <w:rPr>
          <w:sz w:val="28"/>
          <w:szCs w:val="28"/>
        </w:rPr>
        <w:t xml:space="preserve"> </w:t>
      </w:r>
      <w:r w:rsidRPr="00D92F6A">
        <w:rPr>
          <w:sz w:val="28"/>
          <w:szCs w:val="28"/>
        </w:rPr>
        <w:t xml:space="preserve">(далее - контрольный орган). </w:t>
      </w:r>
    </w:p>
    <w:p w:rsidR="008268A0" w:rsidRPr="00D92F6A" w:rsidRDefault="00F85CBB" w:rsidP="008268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F6A">
        <w:rPr>
          <w:rFonts w:ascii="Times New Roman" w:hAnsi="Times New Roman" w:cs="Times New Roman"/>
          <w:sz w:val="28"/>
          <w:szCs w:val="28"/>
        </w:rPr>
        <w:t xml:space="preserve">4. </w:t>
      </w:r>
      <w:r w:rsidR="008268A0" w:rsidRPr="00D92F6A">
        <w:rPr>
          <w:rFonts w:ascii="Times New Roman" w:eastAsia="Times New Roman" w:hAnsi="Times New Roman" w:cs="Times New Roman"/>
          <w:sz w:val="28"/>
          <w:szCs w:val="28"/>
          <w:lang w:eastAsia="ru-RU"/>
        </w:rPr>
        <w:t>Муниципальный земельный контроль вправе осуществлять следующие должностные лица:</w:t>
      </w:r>
    </w:p>
    <w:p w:rsidR="008268A0" w:rsidRPr="00D92F6A"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xml:space="preserve">- глава сельского поселения </w:t>
      </w:r>
      <w:r w:rsidR="00D92F6A" w:rsidRPr="00D92F6A">
        <w:rPr>
          <w:rFonts w:ascii="Times New Roman" w:eastAsia="Times New Roman" w:hAnsi="Times New Roman" w:cs="Times New Roman"/>
          <w:sz w:val="28"/>
          <w:szCs w:val="28"/>
          <w:lang w:eastAsia="ru-RU"/>
        </w:rPr>
        <w:t>Цингалы</w:t>
      </w:r>
      <w:r w:rsidRPr="00D92F6A">
        <w:rPr>
          <w:rFonts w:ascii="Times New Roman" w:eastAsia="Times New Roman" w:hAnsi="Times New Roman" w:cs="Times New Roman"/>
          <w:sz w:val="28"/>
          <w:szCs w:val="28"/>
          <w:lang w:eastAsia="ru-RU"/>
        </w:rPr>
        <w:t xml:space="preserve"> (далее – руководитель контрольного органа);</w:t>
      </w:r>
    </w:p>
    <w:p w:rsidR="008268A0" w:rsidRPr="00D92F6A"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5. Под контролируемыми лицами при осуществлении муниципального контроля в соответствии со статьей 31 Федерального закона </w:t>
      </w:r>
      <w:r w:rsidR="008268A0" w:rsidRPr="00D92F6A">
        <w:rPr>
          <w:sz w:val="28"/>
          <w:szCs w:val="28"/>
        </w:rPr>
        <w:t>№</w:t>
      </w:r>
      <w:r w:rsidRPr="00D92F6A">
        <w:rPr>
          <w:sz w:val="28"/>
          <w:szCs w:val="28"/>
        </w:rPr>
        <w:t xml:space="preserve"> 248-ФЗ, понимаются граждане и организации, в том числе индивидуальные предприниматели, деятел</w:t>
      </w:r>
      <w:r w:rsidR="00D92F6A">
        <w:rPr>
          <w:sz w:val="28"/>
          <w:szCs w:val="28"/>
        </w:rPr>
        <w:t xml:space="preserve">ьность, действия или результаты деятельности, </w:t>
      </w:r>
      <w:r w:rsidRPr="00D92F6A">
        <w:rPr>
          <w:sz w:val="28"/>
          <w:szCs w:val="28"/>
        </w:rPr>
        <w:t xml:space="preserve">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w:t>
      </w:r>
      <w:r w:rsidR="00007954" w:rsidRPr="00D92F6A">
        <w:rPr>
          <w:sz w:val="28"/>
          <w:szCs w:val="28"/>
        </w:rPr>
        <w:t>№</w:t>
      </w:r>
      <w:r w:rsidRPr="00D92F6A">
        <w:rPr>
          <w:sz w:val="28"/>
          <w:szCs w:val="28"/>
        </w:rPr>
        <w:t xml:space="preserve"> 248-ФЗ.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lastRenderedPageBreak/>
        <w:t>7. 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w:t>
      </w:r>
      <w:r w:rsidR="004B051F" w:rsidRPr="00D92F6A">
        <w:rPr>
          <w:sz w:val="28"/>
          <w:szCs w:val="28"/>
        </w:rPr>
        <w:t>гими ф</w:t>
      </w:r>
      <w:r w:rsidRPr="00D92F6A">
        <w:rPr>
          <w:sz w:val="28"/>
          <w:szCs w:val="28"/>
        </w:rPr>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8. Объектами муниципального контроля являются: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9. Контрольный орган обеспечивает учет объектов контроля в соответствии с настоящим Положением посредством: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формирования перечня объектов контроля, размещенного</w:t>
      </w:r>
      <w:r w:rsidR="00007954" w:rsidRPr="00D92F6A">
        <w:rPr>
          <w:bCs/>
          <w:sz w:val="28"/>
          <w:szCs w:val="28"/>
        </w:rPr>
        <w:t xml:space="preserve"> в информационно-телекоммуникационной сети «Интернет» на официальном сайте</w:t>
      </w:r>
      <w:r w:rsidR="00007954" w:rsidRPr="00D92F6A">
        <w:rPr>
          <w:rFonts w:eastAsia="Calibri"/>
          <w:sz w:val="28"/>
          <w:szCs w:val="28"/>
        </w:rPr>
        <w:t xml:space="preserve"> </w:t>
      </w:r>
      <w:r w:rsidR="00007954" w:rsidRPr="00D92F6A">
        <w:rPr>
          <w:sz w:val="28"/>
          <w:szCs w:val="28"/>
        </w:rPr>
        <w:t>(далее – официальный сайт)</w:t>
      </w:r>
      <w:r w:rsidRPr="00D92F6A">
        <w:rPr>
          <w:sz w:val="28"/>
          <w:szCs w:val="28"/>
        </w:rPr>
        <w:t xml:space="preserve">;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12. Перечень объектов контроля содержит следующую информацию: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2) основной государственный регистрационный номер;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lastRenderedPageBreak/>
        <w:t xml:space="preserve">3) идентификационный номер налогоплательщика;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4) наименование объекта контроля (при наличии);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5) место нахождения объекта контроля;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13. При осуществлении муниципального контроля система оценки и управления рисками не применяется.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14. Внеплановые контрольные мероприятия проводятся с учетом особенностей, установленных статьей 66 Федерального закона </w:t>
      </w:r>
      <w:r w:rsidR="00007954" w:rsidRPr="00D92F6A">
        <w:rPr>
          <w:sz w:val="28"/>
          <w:szCs w:val="28"/>
        </w:rPr>
        <w:t>№</w:t>
      </w:r>
      <w:r w:rsidRPr="00D92F6A">
        <w:rPr>
          <w:sz w:val="28"/>
          <w:szCs w:val="28"/>
        </w:rPr>
        <w:t xml:space="preserve"> 248-ФЗ.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007954" w:rsidRPr="00D92F6A">
        <w:rPr>
          <w:sz w:val="28"/>
          <w:szCs w:val="28"/>
        </w:rPr>
        <w:t>№</w:t>
      </w:r>
      <w:r w:rsidRPr="00D92F6A">
        <w:rPr>
          <w:sz w:val="28"/>
          <w:szCs w:val="28"/>
        </w:rPr>
        <w:t xml:space="preserve"> 248-ФЗ.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16. Ключевые показатели муниципального контроля и их целевые значения, индикативные показатели утверждаются Решением </w:t>
      </w:r>
      <w:r w:rsidR="00007954" w:rsidRPr="00D92F6A">
        <w:rPr>
          <w:sz w:val="28"/>
          <w:szCs w:val="28"/>
        </w:rPr>
        <w:t xml:space="preserve">Совета депутатов сельского поселения </w:t>
      </w:r>
      <w:r w:rsidR="00D92F6A" w:rsidRPr="00D92F6A">
        <w:rPr>
          <w:sz w:val="28"/>
          <w:szCs w:val="28"/>
        </w:rPr>
        <w:t>Цингалы</w:t>
      </w:r>
      <w:r w:rsidRPr="00D92F6A">
        <w:rPr>
          <w:sz w:val="28"/>
          <w:szCs w:val="28"/>
        </w:rPr>
        <w:t xml:space="preserve">. </w:t>
      </w:r>
    </w:p>
    <w:p w:rsidR="00F85CBB" w:rsidRPr="00D92F6A" w:rsidRDefault="00F85CBB" w:rsidP="00F85CBB">
      <w:pPr>
        <w:pStyle w:val="formattext"/>
        <w:spacing w:before="0" w:beforeAutospacing="0" w:after="0" w:afterAutospacing="0"/>
        <w:ind w:firstLine="709"/>
        <w:jc w:val="both"/>
        <w:rPr>
          <w:sz w:val="28"/>
          <w:szCs w:val="28"/>
        </w:rPr>
      </w:pPr>
      <w:r w:rsidRPr="00D92F6A">
        <w:rPr>
          <w:sz w:val="28"/>
          <w:szCs w:val="28"/>
        </w:rPr>
        <w:t xml:space="preserve">17. Досудебный порядок подачи жалоб, установленный главой 9 Федерального закона </w:t>
      </w:r>
      <w:r w:rsidR="00007954" w:rsidRPr="00D92F6A">
        <w:rPr>
          <w:sz w:val="28"/>
          <w:szCs w:val="28"/>
        </w:rPr>
        <w:t>№</w:t>
      </w:r>
      <w:r w:rsidRPr="00D92F6A">
        <w:rPr>
          <w:sz w:val="28"/>
          <w:szCs w:val="28"/>
        </w:rPr>
        <w:t xml:space="preserve"> 248-ФЗ, при осуществлении муниципального контроля не применяется.</w:t>
      </w:r>
    </w:p>
    <w:p w:rsidR="00DA6CBE" w:rsidRPr="00D92F6A" w:rsidRDefault="00DA6CBE" w:rsidP="00007954">
      <w:pPr>
        <w:spacing w:after="0" w:line="240" w:lineRule="auto"/>
        <w:jc w:val="both"/>
        <w:rPr>
          <w:rFonts w:ascii="Times New Roman" w:hAnsi="Times New Roman" w:cs="Times New Roman"/>
          <w:sz w:val="28"/>
          <w:szCs w:val="28"/>
        </w:rPr>
      </w:pPr>
    </w:p>
    <w:p w:rsidR="00574515" w:rsidRPr="00D92F6A" w:rsidRDefault="00C05D85" w:rsidP="00574515">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2</w:t>
      </w:r>
      <w:r w:rsidR="00007954" w:rsidRPr="00D92F6A">
        <w:rPr>
          <w:rFonts w:ascii="Times New Roman" w:hAnsi="Times New Roman" w:cs="Times New Roman"/>
          <w:sz w:val="28"/>
          <w:szCs w:val="28"/>
        </w:rPr>
        <w:t>. Профилактика рисков причинения вреда (ущерба)</w:t>
      </w:r>
    </w:p>
    <w:p w:rsidR="00007954" w:rsidRPr="00D92F6A" w:rsidRDefault="00007954" w:rsidP="00574515">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охраняемым законом ценностям</w:t>
      </w:r>
    </w:p>
    <w:p w:rsidR="00007954" w:rsidRPr="00D92F6A" w:rsidRDefault="00007954" w:rsidP="00007954">
      <w:pPr>
        <w:spacing w:after="0" w:line="240" w:lineRule="auto"/>
        <w:ind w:firstLine="709"/>
        <w:jc w:val="both"/>
        <w:rPr>
          <w:rFonts w:ascii="Times New Roman" w:hAnsi="Times New Roman" w:cs="Times New Roman"/>
          <w:sz w:val="28"/>
          <w:szCs w:val="28"/>
        </w:rPr>
      </w:pP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приоритетными по отношению к проведению контрольных мероприятий.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w:t>
      </w:r>
      <w:r w:rsidR="00574515" w:rsidRPr="00D92F6A">
        <w:rPr>
          <w:rFonts w:ascii="Times New Roman" w:hAnsi="Times New Roman" w:cs="Times New Roman"/>
          <w:sz w:val="28"/>
          <w:szCs w:val="28"/>
        </w:rPr>
        <w:t xml:space="preserve">сельского поселения </w:t>
      </w:r>
      <w:r w:rsidR="00D92F6A" w:rsidRPr="00D92F6A">
        <w:rPr>
          <w:rFonts w:ascii="Times New Roman" w:hAnsi="Times New Roman" w:cs="Times New Roman"/>
          <w:sz w:val="28"/>
          <w:szCs w:val="28"/>
        </w:rPr>
        <w:t>Цингалы</w:t>
      </w:r>
      <w:r w:rsidR="00574515" w:rsidRPr="00D92F6A">
        <w:rPr>
          <w:rFonts w:ascii="Times New Roman" w:hAnsi="Times New Roman" w:cs="Times New Roman"/>
          <w:sz w:val="28"/>
          <w:szCs w:val="28"/>
        </w:rPr>
        <w:t xml:space="preserve"> в сети «</w:t>
      </w:r>
      <w:r w:rsidRPr="00D92F6A">
        <w:rPr>
          <w:rFonts w:ascii="Times New Roman" w:hAnsi="Times New Roman" w:cs="Times New Roman"/>
          <w:sz w:val="28"/>
          <w:szCs w:val="28"/>
        </w:rPr>
        <w:t>Интернет</w:t>
      </w:r>
      <w:r w:rsidR="00574515" w:rsidRPr="00D92F6A">
        <w:rPr>
          <w:rFonts w:ascii="Times New Roman" w:hAnsi="Times New Roman" w:cs="Times New Roman"/>
          <w:sz w:val="28"/>
          <w:szCs w:val="28"/>
        </w:rPr>
        <w:t>»</w:t>
      </w:r>
      <w:r w:rsidRPr="00D92F6A">
        <w:rPr>
          <w:rFonts w:ascii="Times New Roman" w:hAnsi="Times New Roman" w:cs="Times New Roman"/>
          <w:sz w:val="28"/>
          <w:szCs w:val="28"/>
        </w:rPr>
        <w:t xml:space="preserve">.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 xml:space="preserve">Контрольный орган может проводить профилактические мероприятия, не предусмотренные Программой профилактики.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20. При осуществлении муниципального контроля могут проводиться следующие виды профилактических мероприятий: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 информирование;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 консультирование;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 объявление предостережения;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 профилактический визит.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57451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посредством размещения соответствующих сведений на Официальном информационном портале органов местного самоуправления </w:t>
      </w:r>
      <w:r w:rsidR="00574515" w:rsidRPr="00D92F6A">
        <w:rPr>
          <w:rFonts w:ascii="Times New Roman" w:hAnsi="Times New Roman" w:cs="Times New Roman"/>
          <w:sz w:val="28"/>
          <w:szCs w:val="28"/>
        </w:rPr>
        <w:t xml:space="preserve">сельского поселения </w:t>
      </w:r>
      <w:r w:rsidR="00D92F6A" w:rsidRPr="00D92F6A">
        <w:rPr>
          <w:rFonts w:ascii="Times New Roman" w:hAnsi="Times New Roman" w:cs="Times New Roman"/>
          <w:sz w:val="28"/>
          <w:szCs w:val="28"/>
        </w:rPr>
        <w:t>Цингалы</w:t>
      </w:r>
      <w:r w:rsidR="00574515" w:rsidRPr="00D92F6A">
        <w:rPr>
          <w:rFonts w:ascii="Times New Roman" w:hAnsi="Times New Roman" w:cs="Times New Roman"/>
          <w:sz w:val="28"/>
          <w:szCs w:val="28"/>
        </w:rPr>
        <w:t xml:space="preserve"> в сети «</w:t>
      </w:r>
      <w:r w:rsidRPr="00D92F6A">
        <w:rPr>
          <w:rFonts w:ascii="Times New Roman" w:hAnsi="Times New Roman" w:cs="Times New Roman"/>
          <w:sz w:val="28"/>
          <w:szCs w:val="28"/>
        </w:rPr>
        <w:t>Интернет</w:t>
      </w:r>
      <w:r w:rsidR="00574515" w:rsidRPr="00D92F6A">
        <w:rPr>
          <w:rFonts w:ascii="Times New Roman" w:hAnsi="Times New Roman" w:cs="Times New Roman"/>
          <w:sz w:val="28"/>
          <w:szCs w:val="28"/>
        </w:rPr>
        <w:t>»</w:t>
      </w:r>
      <w:r w:rsidRPr="00D92F6A">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24. Консультирование, в том числе письменное, осуществляется по следующим вопросам:</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1) компетенция контрольного органа;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 организация и осуществление муниципального контроля;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 порядок осуществления профилактических, контрольных мероприятий, установленных настоящим Положением;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 применение мер ответственности за нарушение обязательных требований в сфере земельных правоотношений.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59-ФЗ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О порядке рассмотрения обращений граждан Российской Федерации</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 xml:space="preserve">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81F37" w:rsidRPr="00D92F6A">
        <w:rPr>
          <w:rFonts w:ascii="Times New Roman" w:hAnsi="Times New Roman" w:cs="Times New Roman"/>
          <w:sz w:val="28"/>
          <w:szCs w:val="28"/>
        </w:rPr>
        <w:t xml:space="preserve">сельского поселения </w:t>
      </w:r>
      <w:r w:rsidR="00D92F6A" w:rsidRPr="00D92F6A">
        <w:rPr>
          <w:rFonts w:ascii="Times New Roman" w:hAnsi="Times New Roman" w:cs="Times New Roman"/>
          <w:sz w:val="28"/>
          <w:szCs w:val="28"/>
        </w:rPr>
        <w:t>Цингалы</w:t>
      </w:r>
      <w:r w:rsidRPr="00D92F6A">
        <w:rPr>
          <w:rFonts w:ascii="Times New Roman" w:hAnsi="Times New Roman" w:cs="Times New Roman"/>
          <w:sz w:val="28"/>
          <w:szCs w:val="28"/>
        </w:rPr>
        <w:t xml:space="preserve"> в сети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Интернет</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30. Предостережение объявляется и направляется контролируемому лицу в порядке, предусмотренном Федеральным законом </w:t>
      </w:r>
      <w:r w:rsidR="00181F37"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w:t>
      </w:r>
      <w:r w:rsidRPr="00D92F6A">
        <w:rPr>
          <w:rFonts w:ascii="Times New Roman" w:hAnsi="Times New Roman" w:cs="Times New Roman"/>
          <w:sz w:val="28"/>
          <w:szCs w:val="28"/>
        </w:rPr>
        <w:lastRenderedPageBreak/>
        <w:t xml:space="preserve">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33. Возражения рассматриваются должностным лицом, объявившим предостережение, не позднее 15 дней с момента получения таких возражений.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Срок проведения профилактического визита должностным лицом контрольного органа определяется самостоятельно и не должен превышать один рабочий день.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36. В ходе профилактического визита должностным лицом может осуществляться консультирование контролируемого лица.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007954" w:rsidRPr="00D92F6A" w:rsidRDefault="00007954" w:rsidP="00007954">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 </w:t>
      </w:r>
      <w:bookmarkStart w:id="1" w:name="P004E"/>
      <w:bookmarkEnd w:id="1"/>
    </w:p>
    <w:p w:rsidR="00007954" w:rsidRPr="00D92F6A" w:rsidRDefault="00007954" w:rsidP="00007954">
      <w:pPr>
        <w:spacing w:after="0" w:line="240" w:lineRule="auto"/>
        <w:jc w:val="both"/>
        <w:rPr>
          <w:rFonts w:ascii="Times New Roman" w:hAnsi="Times New Roman" w:cs="Times New Roman"/>
          <w:sz w:val="28"/>
          <w:szCs w:val="28"/>
        </w:rPr>
      </w:pPr>
    </w:p>
    <w:p w:rsidR="00441163" w:rsidRPr="00D92F6A" w:rsidRDefault="00C05D85" w:rsidP="00441163">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3</w:t>
      </w:r>
      <w:r w:rsidR="00441163" w:rsidRPr="00D92F6A">
        <w:rPr>
          <w:rFonts w:ascii="Times New Roman" w:hAnsi="Times New Roman" w:cs="Times New Roman"/>
          <w:sz w:val="28"/>
          <w:szCs w:val="28"/>
        </w:rPr>
        <w:t>. Порядок организации муниципального контроля</w:t>
      </w:r>
    </w:p>
    <w:p w:rsidR="00441163" w:rsidRPr="00D92F6A" w:rsidRDefault="00441163" w:rsidP="00441163">
      <w:pPr>
        <w:spacing w:after="0" w:line="240" w:lineRule="auto"/>
        <w:jc w:val="both"/>
        <w:rPr>
          <w:rFonts w:ascii="Times New Roman" w:hAnsi="Times New Roman" w:cs="Times New Roman"/>
          <w:sz w:val="28"/>
          <w:szCs w:val="28"/>
        </w:rPr>
      </w:pP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71112E"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1) дата, время и место принятия решения;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кем принято решение;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основание проведения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вид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объект контроля, в отношении которого проводится контрольное мероприятие;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 вид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10) перечень контрольных действий, совершаемых в рамках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11) предмет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12) проверочные листы, если их применение является обязательным;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15) иные сведения, если это предусмотрено Положением.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инспекционный визит;</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документарная проверка;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выездная проверка;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рейдовый 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наблюдение за соблюдением обязательных требований (мониторинг безопасности);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выездное обследование.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43. Плановые контрольные мероприятия при осуществлении муниципального контроля не проводятся.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71112E"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71112E" w:rsidRPr="00D92F6A">
        <w:rPr>
          <w:rFonts w:ascii="Times New Roman" w:hAnsi="Times New Roman" w:cs="Times New Roman"/>
          <w:sz w:val="28"/>
          <w:szCs w:val="28"/>
        </w:rPr>
        <w:t>г</w:t>
      </w:r>
      <w:r w:rsidRPr="00D92F6A">
        <w:rPr>
          <w:rFonts w:ascii="Times New Roman" w:hAnsi="Times New Roman" w:cs="Times New Roman"/>
          <w:sz w:val="28"/>
          <w:szCs w:val="28"/>
        </w:rPr>
        <w:t xml:space="preserve">лавы </w:t>
      </w:r>
      <w:r w:rsidR="0071112E" w:rsidRPr="00D92F6A">
        <w:rPr>
          <w:rFonts w:ascii="Times New Roman" w:hAnsi="Times New Roman" w:cs="Times New Roman"/>
          <w:sz w:val="28"/>
          <w:szCs w:val="28"/>
        </w:rPr>
        <w:t>сельского поселения Выкатной</w:t>
      </w:r>
      <w:r w:rsidRPr="00D92F6A">
        <w:rPr>
          <w:rFonts w:ascii="Times New Roman" w:hAnsi="Times New Roman" w:cs="Times New Roman"/>
          <w:sz w:val="28"/>
          <w:szCs w:val="28"/>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71112E"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p>
    <w:p w:rsidR="00441163" w:rsidRPr="00D92F6A" w:rsidRDefault="00C05D85" w:rsidP="0071112E">
      <w:pPr>
        <w:spacing w:after="0" w:line="240" w:lineRule="auto"/>
        <w:jc w:val="center"/>
        <w:rPr>
          <w:rFonts w:ascii="Times New Roman" w:hAnsi="Times New Roman" w:cs="Times New Roman"/>
          <w:sz w:val="28"/>
          <w:szCs w:val="28"/>
        </w:rPr>
      </w:pPr>
      <w:r w:rsidRPr="00D92F6A">
        <w:rPr>
          <w:rFonts w:ascii="Times New Roman" w:hAnsi="Times New Roman" w:cs="Times New Roman"/>
          <w:sz w:val="28"/>
          <w:szCs w:val="28"/>
        </w:rPr>
        <w:t>4</w:t>
      </w:r>
      <w:r w:rsidR="00441163" w:rsidRPr="00D92F6A">
        <w:rPr>
          <w:rFonts w:ascii="Times New Roman" w:hAnsi="Times New Roman" w:cs="Times New Roman"/>
          <w:sz w:val="28"/>
          <w:szCs w:val="28"/>
        </w:rPr>
        <w:t>. Контрольные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48. В ходе инспекционного визита совершаются следующие контрольные действия: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опрос;</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получение письменных объяснений;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инструментальное обследование;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55. В ходе документарной проверки совершаются следующие контрольные действия: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получение письменных объяснений;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истребование документов;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экспертиза.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w:t>
      </w:r>
      <w:r w:rsidRPr="00D92F6A">
        <w:rPr>
          <w:rFonts w:ascii="Times New Roman" w:hAnsi="Times New Roman" w:cs="Times New Roman"/>
          <w:sz w:val="28"/>
          <w:szCs w:val="28"/>
        </w:rPr>
        <w:lastRenderedPageBreak/>
        <w:t>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60. Внеплановая документарная проверка проводится без согласования с органами прокуратуры.</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63. Выездная проверка проводится в случае, если не представляется возможным: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если иное не предусмотрено федеральным законом о виде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и которая для микропредприятия не может продолжаться более 40 часов.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67. В ходе выездной проверки совершаются следующие контрольные действия: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досмотр;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опрос;</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получение письменных объяснений;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истребование документов;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инструментальное обследование;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 экспертиза.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69. В ходе рейдового осмотра совершаются следующие контрольные действия: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досмотр;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опрос;</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получение письменных объяснений;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истребование документов;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инструментальное обследование;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 экспертиза.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Интернет</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54321B"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79. Выездное обследование может проводиться по месту нахождения (осуществления деятельности) организации (ее филиалов, представительств, </w:t>
      </w:r>
      <w:r w:rsidRPr="00D92F6A">
        <w:rPr>
          <w:rFonts w:ascii="Times New Roman" w:hAnsi="Times New Roman" w:cs="Times New Roman"/>
          <w:sz w:val="28"/>
          <w:szCs w:val="28"/>
        </w:rPr>
        <w:lastRenderedPageBreak/>
        <w:t>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осмотр;</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инструментальное обследование (с применением видеозаписи);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испытание;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экспертиза.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81. Выездное обследование проводится без информирования контролируемого лица.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84. Контролируемые лица (гражданин, индивидуальный предприниматель), вправе в соответствии с частью 8 статьи 31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нахождения на стационарном лечении в медицинском учреждении;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нахождения за пределами Российской Федерации;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3) административного ареста;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5) признания недееспособным или ограниченно дееспособным решением суда, вступившим в законную силу;</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85. Информация о невозможности присутствия при проведении контрольного мероприятия должна содержать:</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86. При проведении контрольных мероприятий может осуществляться фотосъемка, аудио- и видеозапись, иные способы фиксации доказательств.</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87. Результаты контрольного мероприятия оформляются в порядке, установленном статьей 87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89. Контролируемое лицо или его представитель знакомится с содержанием акта на месте проведения контрольного мероприятия.</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w:t>
      </w:r>
      <w:r w:rsidRPr="00D92F6A">
        <w:rPr>
          <w:rFonts w:ascii="Times New Roman" w:hAnsi="Times New Roman" w:cs="Times New Roman"/>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93. Решения, принятые по результатам контрольного мероприятия, проведенного с грубым нарушением требований к организации и</w:t>
      </w:r>
      <w:r w:rsidR="00586700">
        <w:rPr>
          <w:rFonts w:ascii="Times New Roman" w:hAnsi="Times New Roman" w:cs="Times New Roman"/>
          <w:sz w:val="28"/>
          <w:szCs w:val="28"/>
        </w:rPr>
        <w:t xml:space="preserve"> осуществлению муниципального </w:t>
      </w:r>
      <w:r w:rsidR="00586700" w:rsidRPr="00D92F6A">
        <w:rPr>
          <w:rFonts w:ascii="Times New Roman" w:hAnsi="Times New Roman" w:cs="Times New Roman"/>
          <w:sz w:val="28"/>
          <w:szCs w:val="28"/>
        </w:rPr>
        <w:t>контроля,</w:t>
      </w:r>
      <w:r w:rsidRPr="00D92F6A">
        <w:rPr>
          <w:rFonts w:ascii="Times New Roman" w:hAnsi="Times New Roman" w:cs="Times New Roman"/>
          <w:sz w:val="28"/>
          <w:szCs w:val="28"/>
        </w:rPr>
        <w:t xml:space="preserve"> подлежат отмене в соответствии со статьей 91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 с уведомлением контролируемых лиц в срок не позднее 1 рабочего дня, следующего за днем принятия решения об отмене.</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 xml:space="preserve">94. Исполнение решений контрольного органа осуществляется в порядке, установленном статьями 92 - 95 Федерального закона </w:t>
      </w:r>
      <w:r w:rsidR="002147F5" w:rsidRPr="00D92F6A">
        <w:rPr>
          <w:rFonts w:ascii="Times New Roman" w:hAnsi="Times New Roman" w:cs="Times New Roman"/>
          <w:sz w:val="28"/>
          <w:szCs w:val="28"/>
        </w:rPr>
        <w:t>№</w:t>
      </w:r>
      <w:r w:rsidRPr="00D92F6A">
        <w:rPr>
          <w:rFonts w:ascii="Times New Roman" w:hAnsi="Times New Roman" w:cs="Times New Roman"/>
          <w:sz w:val="28"/>
          <w:szCs w:val="28"/>
        </w:rPr>
        <w:t xml:space="preserve"> 248-ФЗ.</w:t>
      </w:r>
    </w:p>
    <w:p w:rsidR="00441163" w:rsidRPr="00D92F6A" w:rsidRDefault="00441163" w:rsidP="00441163">
      <w:pPr>
        <w:spacing w:after="0" w:line="240" w:lineRule="auto"/>
        <w:ind w:firstLine="709"/>
        <w:jc w:val="both"/>
        <w:rPr>
          <w:rFonts w:ascii="Times New Roman" w:hAnsi="Times New Roman" w:cs="Times New Roman"/>
          <w:sz w:val="28"/>
          <w:szCs w:val="28"/>
        </w:rPr>
      </w:pPr>
      <w:r w:rsidRPr="00D92F6A">
        <w:rPr>
          <w:rFonts w:ascii="Times New Roman" w:hAnsi="Times New Roman" w:cs="Times New Roman"/>
          <w:sz w:val="28"/>
          <w:szCs w:val="28"/>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441163" w:rsidRPr="00D9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007954"/>
    <w:rsid w:val="000457CB"/>
    <w:rsid w:val="00055679"/>
    <w:rsid w:val="001235D1"/>
    <w:rsid w:val="001267EA"/>
    <w:rsid w:val="00165082"/>
    <w:rsid w:val="00181F37"/>
    <w:rsid w:val="002147F5"/>
    <w:rsid w:val="00266EA5"/>
    <w:rsid w:val="003A73DC"/>
    <w:rsid w:val="00404E51"/>
    <w:rsid w:val="00441163"/>
    <w:rsid w:val="00473BC3"/>
    <w:rsid w:val="004B051F"/>
    <w:rsid w:val="00523187"/>
    <w:rsid w:val="0054321B"/>
    <w:rsid w:val="00574515"/>
    <w:rsid w:val="00586700"/>
    <w:rsid w:val="00595F25"/>
    <w:rsid w:val="0071112E"/>
    <w:rsid w:val="008268A0"/>
    <w:rsid w:val="00A61365"/>
    <w:rsid w:val="00AA3215"/>
    <w:rsid w:val="00AD0A91"/>
    <w:rsid w:val="00C05D85"/>
    <w:rsid w:val="00D92F6A"/>
    <w:rsid w:val="00DA6CBE"/>
    <w:rsid w:val="00DB0E0C"/>
    <w:rsid w:val="00E20A46"/>
    <w:rsid w:val="00E9613F"/>
    <w:rsid w:val="00F36CFB"/>
    <w:rsid w:val="00F85CBB"/>
    <w:rsid w:val="00F87213"/>
    <w:rsid w:val="00FA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87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5CBB"/>
    <w:rPr>
      <w:color w:val="0000FF"/>
      <w:u w:val="single"/>
    </w:rPr>
  </w:style>
  <w:style w:type="paragraph" w:styleId="a4">
    <w:name w:val="Balloon Text"/>
    <w:basedOn w:val="a"/>
    <w:link w:val="a5"/>
    <w:uiPriority w:val="99"/>
    <w:semiHidden/>
    <w:unhideWhenUsed/>
    <w:rsid w:val="00DB0E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87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5CBB"/>
    <w:rPr>
      <w:color w:val="0000FF"/>
      <w:u w:val="single"/>
    </w:rPr>
  </w:style>
  <w:style w:type="paragraph" w:styleId="a4">
    <w:name w:val="Balloon Text"/>
    <w:basedOn w:val="a"/>
    <w:link w:val="a5"/>
    <w:uiPriority w:val="99"/>
    <w:semiHidden/>
    <w:unhideWhenUsed/>
    <w:rsid w:val="00DB0E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3312">
      <w:bodyDiv w:val="1"/>
      <w:marLeft w:val="0"/>
      <w:marRight w:val="0"/>
      <w:marTop w:val="0"/>
      <w:marBottom w:val="0"/>
      <w:divBdr>
        <w:top w:val="none" w:sz="0" w:space="0" w:color="auto"/>
        <w:left w:val="none" w:sz="0" w:space="0" w:color="auto"/>
        <w:bottom w:val="none" w:sz="0" w:space="0" w:color="auto"/>
        <w:right w:val="none" w:sz="0" w:space="0" w:color="auto"/>
      </w:divBdr>
    </w:div>
    <w:div w:id="905380534">
      <w:bodyDiv w:val="1"/>
      <w:marLeft w:val="0"/>
      <w:marRight w:val="0"/>
      <w:marTop w:val="0"/>
      <w:marBottom w:val="0"/>
      <w:divBdr>
        <w:top w:val="none" w:sz="0" w:space="0" w:color="auto"/>
        <w:left w:val="none" w:sz="0" w:space="0" w:color="auto"/>
        <w:bottom w:val="none" w:sz="0" w:space="0" w:color="auto"/>
        <w:right w:val="none" w:sz="0" w:space="0" w:color="auto"/>
      </w:divBdr>
    </w:div>
    <w:div w:id="20265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5427</Words>
  <Characters>30936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28</cp:revision>
  <cp:lastPrinted>2021-12-29T03:55:00Z</cp:lastPrinted>
  <dcterms:created xsi:type="dcterms:W3CDTF">2020-12-23T06:05:00Z</dcterms:created>
  <dcterms:modified xsi:type="dcterms:W3CDTF">2022-06-06T09:36:00Z</dcterms:modified>
</cp:coreProperties>
</file>