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32" w:rsidRPr="00BD2A32" w:rsidRDefault="00BD2A32" w:rsidP="00BD2A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</w:t>
      </w:r>
    </w:p>
    <w:p w:rsidR="00BD2A32" w:rsidRPr="00BD2A32" w:rsidRDefault="00BD2A32" w:rsidP="00BD2A32">
      <w:pPr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ХАНТЫ-МАНСИЙСКИЙ АВТОНОМНЫЙ ОКРУГ - ЮГРА</w:t>
      </w:r>
    </w:p>
    <w:p w:rsidR="00BD2A32" w:rsidRPr="00BD2A32" w:rsidRDefault="00BD2A32" w:rsidP="00BD2A3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ТЮМЕНСКАЯ ОБЛАСТЬ</w:t>
      </w:r>
    </w:p>
    <w:p w:rsidR="00BD2A32" w:rsidRPr="00BD2A32" w:rsidRDefault="00BD2A32" w:rsidP="00BD2A3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ХАНТЫ-МАНСИЙСКИЙ РАЙОН</w:t>
      </w:r>
    </w:p>
    <w:p w:rsidR="00BD2A32" w:rsidRPr="00BD2A32" w:rsidRDefault="00BD2A32" w:rsidP="00BD2A3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СЕЛЬСКОЕ ПОСЕЛЕНИЕ ЦИНГАЛЫ</w:t>
      </w:r>
    </w:p>
    <w:p w:rsidR="00BD2A32" w:rsidRPr="00BD2A32" w:rsidRDefault="00BD2A32" w:rsidP="00BD2A3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BD2A32" w:rsidRPr="00BD2A32" w:rsidRDefault="00BD2A32" w:rsidP="00BD2A3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СОВЕТ ДЕПУТАТОВ</w:t>
      </w:r>
    </w:p>
    <w:p w:rsidR="00BD2A32" w:rsidRPr="00BD2A32" w:rsidRDefault="00BD2A32" w:rsidP="00BD2A3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</w:p>
    <w:p w:rsidR="00BD2A32" w:rsidRPr="00BD2A32" w:rsidRDefault="00BD2A32" w:rsidP="00BD2A3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РЕШЕНИЕ</w:t>
      </w:r>
    </w:p>
    <w:p w:rsidR="00BD2A32" w:rsidRPr="00BD2A32" w:rsidRDefault="00BD2A32" w:rsidP="00BD2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 00.00.2022</w:t>
      </w:r>
      <w:r w:rsidRPr="00BD2A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D2A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BD2A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                                                                № 00</w:t>
      </w:r>
    </w:p>
    <w:p w:rsidR="00BD2A32" w:rsidRPr="00BD2A32" w:rsidRDefault="00BD2A32" w:rsidP="00BD2A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с. Цингалы</w:t>
      </w:r>
    </w:p>
    <w:p w:rsidR="00BD2A32" w:rsidRPr="00BD2A32" w:rsidRDefault="00BD2A32" w:rsidP="00BD2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1"/>
          <w:sz w:val="28"/>
          <w:szCs w:val="28"/>
          <w:lang w:val="ru-RU" w:eastAsia="ru-RU"/>
        </w:rPr>
      </w:pPr>
    </w:p>
    <w:p w:rsidR="00BD2A32" w:rsidRPr="00BD2A32" w:rsidRDefault="00BD2A32" w:rsidP="00BD2A32">
      <w:pPr>
        <w:widowControl w:val="0"/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color w:val="2B4279"/>
          <w:sz w:val="28"/>
          <w:szCs w:val="28"/>
          <w:lang w:val="ru-RU"/>
        </w:rPr>
      </w:pPr>
      <w:r w:rsidRPr="00BD2A32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val="ru-RU" w:eastAsia="ru-RU"/>
        </w:rPr>
        <w:t xml:space="preserve">О внесении изменений в решение Совета депутатов сельского поселения </w:t>
      </w:r>
      <w:r w:rsidRPr="00BD2A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Цингалы</w:t>
      </w:r>
      <w:r w:rsidRPr="00BD2A32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val="ru-RU" w:eastAsia="ru-RU"/>
        </w:rPr>
        <w:t xml:space="preserve"> от 28.03.2019 № 15 «</w:t>
      </w:r>
      <w:r w:rsidRPr="00BD2A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 утверждении Правил благоустройства территории сельского поселения Цингалы</w:t>
      </w:r>
      <w:r w:rsidRPr="00BD2A32">
        <w:rPr>
          <w:rFonts w:ascii="Times New Roman" w:eastAsia="Times New Roman" w:hAnsi="Times New Roman" w:cs="Times New Roman"/>
          <w:bCs/>
          <w:color w:val="000001"/>
          <w:sz w:val="28"/>
          <w:szCs w:val="28"/>
          <w:lang w:val="ru-RU" w:eastAsia="ru-RU"/>
        </w:rPr>
        <w:t>»</w:t>
      </w:r>
    </w:p>
    <w:p w:rsidR="00BD2A32" w:rsidRPr="00BD2A32" w:rsidRDefault="00BD2A32" w:rsidP="00BD2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D2A32" w:rsidRPr="00BD2A32" w:rsidRDefault="00BD2A32" w:rsidP="00BD2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BD2A32" w:rsidRPr="00BD2A32" w:rsidRDefault="00BD2A32" w:rsidP="00BD2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приведения нормативного правового акта в соответствие с действующим законодательством,</w:t>
      </w:r>
    </w:p>
    <w:p w:rsidR="00BD2A32" w:rsidRPr="00BD2A32" w:rsidRDefault="00BD2A32" w:rsidP="00BD2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A32" w:rsidRPr="00BD2A32" w:rsidRDefault="00BD2A32" w:rsidP="00BD2A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Совет депутатов сельского поселения Цингалы</w:t>
      </w:r>
    </w:p>
    <w:p w:rsidR="00BD2A32" w:rsidRPr="00BD2A32" w:rsidRDefault="00BD2A32" w:rsidP="00BD2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РЕШИЛ:</w:t>
      </w:r>
    </w:p>
    <w:p w:rsidR="00BD2A32" w:rsidRPr="00BD2A32" w:rsidRDefault="00BD2A32" w:rsidP="00BD2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A32" w:rsidRPr="00BD2A32" w:rsidRDefault="00BD2A32" w:rsidP="00BD2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 Внести в приложение к решению Совета депутатов сельского поселения Цингалы от 28.03.2019 № 15 «Об утверждении Правил благоустройства территории сельского поселения Цингалы» следующие изменения:</w:t>
      </w:r>
    </w:p>
    <w:p w:rsidR="00BD2A32" w:rsidRPr="00BD2A32" w:rsidRDefault="00BD2A32" w:rsidP="00BD2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D2A32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BD2A32" w:rsidRPr="00BD2A32" w:rsidRDefault="00BD2A32" w:rsidP="00BD2A3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A32">
        <w:rPr>
          <w:rFonts w:ascii="Times New Roman" w:eastAsia="Times New Roman" w:hAnsi="Times New Roman" w:cs="Times New Roman"/>
          <w:sz w:val="28"/>
          <w:szCs w:val="28"/>
        </w:rPr>
        <w:t>1.1. В пункте 1.1. Раздела 1 слова «</w:t>
      </w:r>
      <w:r w:rsidRPr="00BD2A3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BD2A32">
        <w:rPr>
          <w:rFonts w:ascii="Times New Roman" w:eastAsia="Times New Roman" w:hAnsi="Times New Roman" w:cs="Times New Roman"/>
          <w:sz w:val="28"/>
          <w:szCs w:val="28"/>
        </w:rPr>
        <w:instrText xml:space="preserve"> HYPERLINK "kodeks://link/d?nd=456060415"\o"’’Об утверждении методических рекомендаций для подготовки правил благоустройства территорий ...’’</w:instrText>
      </w:r>
    </w:p>
    <w:p w:rsidR="00BD2A32" w:rsidRPr="00BD2A32" w:rsidRDefault="00BD2A32" w:rsidP="00BD2A3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A32">
        <w:rPr>
          <w:rFonts w:ascii="Times New Roman" w:eastAsia="Times New Roman" w:hAnsi="Times New Roman" w:cs="Times New Roman"/>
          <w:sz w:val="28"/>
          <w:szCs w:val="28"/>
        </w:rPr>
        <w:instrText>Приказ Министерства строительства и жилищно-коммунального хозяйства Российской Федерации от ...</w:instrText>
      </w:r>
    </w:p>
    <w:p w:rsidR="00BD2A32" w:rsidRPr="00BD2A32" w:rsidRDefault="00BD2A32" w:rsidP="00BD2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D2A32">
        <w:rPr>
          <w:rFonts w:ascii="Times New Roman" w:eastAsia="Times New Roman" w:hAnsi="Times New Roman" w:cs="Times New Roman"/>
          <w:sz w:val="28"/>
          <w:szCs w:val="28"/>
          <w:lang w:val="ru-RU"/>
        </w:rPr>
        <w:instrText>Статус: недействующий  (действ. с 13.04.2017 по 15.09.202"</w:instrText>
      </w:r>
      <w:r w:rsidRPr="00BD2A3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BD2A32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 Министерства строительства и жилищно-коммунального хозяйства Российской Федерации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 w:rsidRPr="00BD2A3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D2A32">
        <w:rPr>
          <w:rFonts w:ascii="Times New Roman" w:eastAsia="Calibri" w:hAnsi="Times New Roman" w:cs="Times New Roman"/>
          <w:sz w:val="28"/>
          <w:szCs w:val="28"/>
          <w:lang w:val="ru-RU"/>
        </w:rPr>
        <w:t>» исключить;</w:t>
      </w:r>
    </w:p>
    <w:p w:rsidR="00BD2A32" w:rsidRPr="00BD2A32" w:rsidRDefault="00BD2A32" w:rsidP="00BD2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D2A32" w:rsidRPr="00BD2A32" w:rsidRDefault="00BD2A32" w:rsidP="00BD2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D2A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1.2. </w:t>
      </w:r>
      <w:r w:rsidRPr="00BD2A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 4.3 Раздела 4 дополнить подпунктом пятым следующего содержания:</w:t>
      </w:r>
    </w:p>
    <w:p w:rsidR="00BD2A32" w:rsidRPr="00BD2A32" w:rsidRDefault="00BD2A32" w:rsidP="00BD2A32">
      <w:pPr>
        <w:tabs>
          <w:tab w:val="left" w:pos="368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D2A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«-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</w:t>
      </w:r>
      <w:r w:rsidRPr="00BD2A3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должностные лица, граждане Российской Федерации, иностранные граждане и лица без гражданства, владеющие, пользующиеся и (или) распоряжающиеся территорией, прилегающей к 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барьером.».</w:t>
      </w:r>
    </w:p>
    <w:p w:rsidR="00BD2A32" w:rsidRPr="00BD2A32" w:rsidRDefault="00BD2A32" w:rsidP="00BD2A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D2A32" w:rsidRPr="00BD2A32" w:rsidRDefault="00BD2A32" w:rsidP="00BD2A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D2A32">
        <w:rPr>
          <w:rFonts w:ascii="Times New Roman" w:eastAsia="Calibri" w:hAnsi="Times New Roman" w:cs="Times New Roman"/>
          <w:sz w:val="28"/>
          <w:szCs w:val="28"/>
          <w:lang w:val="ru-RU"/>
        </w:rPr>
        <w:t>2. Настоящее решение опубликовать (обнародовать) в установленном порядке.</w:t>
      </w:r>
    </w:p>
    <w:p w:rsidR="00BD2A32" w:rsidRPr="00BD2A32" w:rsidRDefault="00BD2A32" w:rsidP="00BD2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A32" w:rsidRPr="00BD2A32" w:rsidRDefault="00BD2A32" w:rsidP="00BD2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Настоящее решение вступает в силу после его официального опубликования (обнародования).</w:t>
      </w:r>
      <w:bookmarkStart w:id="0" w:name="Par25"/>
      <w:bookmarkEnd w:id="0"/>
    </w:p>
    <w:p w:rsidR="00BD2A32" w:rsidRPr="00BD2A32" w:rsidRDefault="00BD2A32" w:rsidP="00BD2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</w:pPr>
    </w:p>
    <w:p w:rsidR="00BD2A32" w:rsidRPr="00BD2A32" w:rsidRDefault="00BD2A32" w:rsidP="00BD2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4. Контроль за выполнением решения оставляю за собой.</w:t>
      </w:r>
    </w:p>
    <w:p w:rsidR="00BD2A32" w:rsidRPr="00BD2A32" w:rsidRDefault="00BD2A32" w:rsidP="00BD2A32">
      <w:pPr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D2A32" w:rsidRPr="00BD2A32" w:rsidRDefault="00BD2A32" w:rsidP="00BD2A32">
      <w:pPr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D2A32" w:rsidRPr="00BD2A32" w:rsidRDefault="00BD2A32" w:rsidP="00BD2A32">
      <w:pPr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D2A32" w:rsidRPr="00BD2A32" w:rsidRDefault="00BD2A32" w:rsidP="00BD2A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BD2A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Председатель Совета депутатов</w:t>
      </w:r>
    </w:p>
    <w:p w:rsidR="00BD2A32" w:rsidRPr="00BD2A32" w:rsidRDefault="00BD2A32" w:rsidP="00BD2A32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zh-CN"/>
        </w:rPr>
      </w:pPr>
      <w:r w:rsidRPr="00BD2A3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сельского поселения Цингалы                                                 А.И. Козлов</w:t>
      </w:r>
    </w:p>
    <w:p w:rsidR="00BD2A32" w:rsidRPr="00BD2A32" w:rsidRDefault="00BD2A32" w:rsidP="00BD2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2A32" w:rsidRPr="00BD2A32" w:rsidRDefault="00BD2A32" w:rsidP="00BD2A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сельского</w:t>
      </w:r>
    </w:p>
    <w:p w:rsidR="00BD2A32" w:rsidRPr="00BD2A32" w:rsidRDefault="00BD2A32" w:rsidP="00BD2A3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2A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поселения Цингалы                                                                   А.И. Козлов</w:t>
      </w:r>
    </w:p>
    <w:p w:rsidR="00FA6B74" w:rsidRPr="00BD2A32" w:rsidRDefault="00FA6B74">
      <w:pPr>
        <w:rPr>
          <w:lang w:val="ru-RU"/>
        </w:rPr>
      </w:pPr>
      <w:bookmarkStart w:id="1" w:name="_GoBack"/>
      <w:bookmarkEnd w:id="1"/>
    </w:p>
    <w:sectPr w:rsidR="00FA6B74" w:rsidRPr="00BD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32"/>
    <w:rsid w:val="00BD2A32"/>
    <w:rsid w:val="00F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0254F-B921-4E2D-BE1D-8835797E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</dc:creator>
  <cp:keywords/>
  <dc:description/>
  <cp:lastModifiedBy>1233</cp:lastModifiedBy>
  <cp:revision>1</cp:revision>
  <dcterms:created xsi:type="dcterms:W3CDTF">2022-06-07T18:13:00Z</dcterms:created>
  <dcterms:modified xsi:type="dcterms:W3CDTF">2022-06-07T18:13:00Z</dcterms:modified>
</cp:coreProperties>
</file>