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30" w:rsidRPr="00840BF8" w:rsidRDefault="00477130" w:rsidP="009204BF">
      <w:pPr>
        <w:jc w:val="center"/>
      </w:pPr>
      <w:r w:rsidRPr="00840BF8">
        <w:t>ХАНТЫ-МАСНИЙСКИЙ АВТОНОМНЫЙ ОКРУГ-ЮГРА</w:t>
      </w:r>
    </w:p>
    <w:p w:rsidR="00477130" w:rsidRPr="00840BF8" w:rsidRDefault="00477130" w:rsidP="009204BF">
      <w:pPr>
        <w:jc w:val="center"/>
      </w:pPr>
      <w:r w:rsidRPr="00840BF8">
        <w:t>ХАНТЫ-МАНСИЙСКИЙ РАЙОН</w:t>
      </w:r>
      <w:r w:rsidR="00824ABA" w:rsidRPr="00840BF8">
        <w:t xml:space="preserve"> </w:t>
      </w:r>
    </w:p>
    <w:p w:rsidR="00477130" w:rsidRPr="00840BF8" w:rsidRDefault="00477130" w:rsidP="009204BF">
      <w:pPr>
        <w:jc w:val="center"/>
      </w:pPr>
      <w:r w:rsidRPr="00840BF8">
        <w:t>СЕЛЬСКОЕ ПОСЕЛЕНИЕ ЦИНГАЛЫ</w:t>
      </w:r>
    </w:p>
    <w:p w:rsidR="00FD7C17" w:rsidRPr="00840BF8" w:rsidRDefault="00FD7C17" w:rsidP="009204BF">
      <w:pPr>
        <w:jc w:val="center"/>
      </w:pPr>
    </w:p>
    <w:p w:rsidR="00477130" w:rsidRPr="00840BF8" w:rsidRDefault="00477130" w:rsidP="009204BF">
      <w:pPr>
        <w:jc w:val="center"/>
      </w:pPr>
      <w:r w:rsidRPr="00840BF8">
        <w:t>СОВЕТ ДЕПУТАТОВ</w:t>
      </w:r>
    </w:p>
    <w:p w:rsidR="00FD7C17" w:rsidRPr="00840BF8" w:rsidRDefault="00FD7C17" w:rsidP="009204BF">
      <w:pPr>
        <w:jc w:val="center"/>
      </w:pPr>
    </w:p>
    <w:p w:rsidR="00477130" w:rsidRPr="00840BF8" w:rsidRDefault="00477130" w:rsidP="009204BF">
      <w:pPr>
        <w:jc w:val="center"/>
      </w:pPr>
      <w:r w:rsidRPr="00840BF8">
        <w:t>РЕШЕНИЕ</w:t>
      </w:r>
    </w:p>
    <w:p w:rsidR="00477130" w:rsidRPr="00840BF8" w:rsidRDefault="00C0066E" w:rsidP="009204BF">
      <w:pPr>
        <w:tabs>
          <w:tab w:val="left" w:pos="6585"/>
        </w:tabs>
      </w:pPr>
      <w:r w:rsidRPr="00840BF8">
        <w:t>о</w:t>
      </w:r>
      <w:r w:rsidR="00477130" w:rsidRPr="00840BF8">
        <w:t>т</w:t>
      </w:r>
      <w:r w:rsidR="00840BF8">
        <w:t xml:space="preserve"> 03.08</w:t>
      </w:r>
      <w:r w:rsidR="006C264E" w:rsidRPr="00840BF8">
        <w:t>.2012</w:t>
      </w:r>
      <w:r w:rsidR="0056294A" w:rsidRPr="00840BF8">
        <w:tab/>
      </w:r>
      <w:r w:rsidR="00FD7C17" w:rsidRPr="00840BF8">
        <w:tab/>
      </w:r>
      <w:r w:rsidR="00FD7C17" w:rsidRPr="00840BF8">
        <w:tab/>
      </w:r>
      <w:r w:rsidR="0056294A" w:rsidRPr="00840BF8">
        <w:t xml:space="preserve">№ </w:t>
      </w:r>
      <w:r w:rsidR="00840BF8">
        <w:t>28</w:t>
      </w:r>
    </w:p>
    <w:p w:rsidR="00477130" w:rsidRPr="00840BF8" w:rsidRDefault="00C0066E" w:rsidP="00477130">
      <w:r w:rsidRPr="00840BF8">
        <w:t>с. Ци</w:t>
      </w:r>
      <w:r w:rsidR="009204BF" w:rsidRPr="00840BF8">
        <w:t>н</w:t>
      </w:r>
      <w:r w:rsidR="00477130" w:rsidRPr="00840BF8">
        <w:t>галы</w:t>
      </w:r>
    </w:p>
    <w:p w:rsidR="009204BF" w:rsidRPr="00840BF8" w:rsidRDefault="009204BF" w:rsidP="00477130">
      <w:pPr>
        <w:rPr>
          <w:sz w:val="20"/>
          <w:szCs w:val="20"/>
        </w:rPr>
      </w:pPr>
    </w:p>
    <w:p w:rsidR="00FD7C17" w:rsidRPr="00FF5049" w:rsidRDefault="00477130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>О внесении изменений</w:t>
      </w:r>
      <w:r w:rsidR="00FD7C17" w:rsidRPr="00FF5049">
        <w:rPr>
          <w:sz w:val="28"/>
          <w:szCs w:val="28"/>
        </w:rPr>
        <w:t xml:space="preserve"> и дополнений</w:t>
      </w:r>
    </w:p>
    <w:p w:rsidR="00FD7C17" w:rsidRPr="00FF5049" w:rsidRDefault="00477130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 xml:space="preserve"> в решение</w:t>
      </w:r>
      <w:r w:rsidR="00FD7C17" w:rsidRPr="00FF5049">
        <w:rPr>
          <w:sz w:val="28"/>
          <w:szCs w:val="28"/>
        </w:rPr>
        <w:t xml:space="preserve"> </w:t>
      </w:r>
      <w:r w:rsidRPr="00FF5049">
        <w:rPr>
          <w:sz w:val="28"/>
          <w:szCs w:val="28"/>
        </w:rPr>
        <w:t>Совета депутатов сельского</w:t>
      </w:r>
    </w:p>
    <w:p w:rsidR="00477130" w:rsidRPr="00FF5049" w:rsidRDefault="00477130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 xml:space="preserve"> поселения</w:t>
      </w:r>
      <w:r w:rsidR="00FD7C17" w:rsidRPr="00FF5049">
        <w:rPr>
          <w:sz w:val="28"/>
          <w:szCs w:val="28"/>
        </w:rPr>
        <w:t xml:space="preserve"> </w:t>
      </w:r>
      <w:r w:rsidR="009F73FE" w:rsidRPr="00FF5049">
        <w:rPr>
          <w:sz w:val="28"/>
          <w:szCs w:val="28"/>
        </w:rPr>
        <w:t>Цингалы от 13.12.2011</w:t>
      </w:r>
      <w:r w:rsidR="009204BF" w:rsidRPr="00FF5049">
        <w:rPr>
          <w:sz w:val="28"/>
          <w:szCs w:val="28"/>
        </w:rPr>
        <w:t xml:space="preserve"> №</w:t>
      </w:r>
      <w:r w:rsidR="009F73FE" w:rsidRPr="00FF5049">
        <w:rPr>
          <w:sz w:val="28"/>
          <w:szCs w:val="28"/>
        </w:rPr>
        <w:t xml:space="preserve"> 4</w:t>
      </w:r>
      <w:r w:rsidR="00480AD2" w:rsidRPr="00FF5049">
        <w:rPr>
          <w:sz w:val="28"/>
          <w:szCs w:val="28"/>
        </w:rPr>
        <w:t>2</w:t>
      </w:r>
    </w:p>
    <w:p w:rsidR="00FD7C17" w:rsidRPr="00FF5049" w:rsidRDefault="00FD7C17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 xml:space="preserve">«О бюджете </w:t>
      </w:r>
      <w:proofErr w:type="gramStart"/>
      <w:r w:rsidRPr="00FF5049">
        <w:rPr>
          <w:sz w:val="28"/>
          <w:szCs w:val="28"/>
        </w:rPr>
        <w:t>сельского</w:t>
      </w:r>
      <w:proofErr w:type="gramEnd"/>
      <w:r w:rsidRPr="00FF5049">
        <w:rPr>
          <w:sz w:val="28"/>
          <w:szCs w:val="28"/>
        </w:rPr>
        <w:t xml:space="preserve"> поселения</w:t>
      </w:r>
    </w:p>
    <w:p w:rsidR="00FD7C17" w:rsidRPr="00FF5049" w:rsidRDefault="008D452D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>Цингалы на 2012</w:t>
      </w:r>
      <w:r w:rsidR="00FD7C17" w:rsidRPr="00FF5049">
        <w:rPr>
          <w:sz w:val="28"/>
          <w:szCs w:val="28"/>
        </w:rPr>
        <w:t xml:space="preserve"> год и плановый </w:t>
      </w:r>
    </w:p>
    <w:p w:rsidR="00FD7C17" w:rsidRPr="00FF5049" w:rsidRDefault="008D452D" w:rsidP="00477130">
      <w:pPr>
        <w:rPr>
          <w:sz w:val="28"/>
          <w:szCs w:val="28"/>
        </w:rPr>
      </w:pPr>
      <w:r w:rsidRPr="00FF5049">
        <w:rPr>
          <w:sz w:val="28"/>
          <w:szCs w:val="28"/>
        </w:rPr>
        <w:t>период 2013 и 2014</w:t>
      </w:r>
      <w:r w:rsidR="00FD7C17" w:rsidRPr="00FF5049">
        <w:rPr>
          <w:sz w:val="28"/>
          <w:szCs w:val="28"/>
        </w:rPr>
        <w:t xml:space="preserve"> годов»</w:t>
      </w:r>
    </w:p>
    <w:p w:rsidR="006C264E" w:rsidRPr="00840BF8" w:rsidRDefault="006C264E" w:rsidP="006C264E">
      <w:pPr>
        <w:rPr>
          <w:sz w:val="28"/>
          <w:szCs w:val="28"/>
        </w:rPr>
      </w:pPr>
    </w:p>
    <w:p w:rsidR="00E97366" w:rsidRPr="00D7564D" w:rsidRDefault="00377005" w:rsidP="0057124D">
      <w:pPr>
        <w:jc w:val="both"/>
        <w:rPr>
          <w:b/>
          <w:sz w:val="28"/>
          <w:szCs w:val="28"/>
        </w:rPr>
      </w:pPr>
      <w:r w:rsidRPr="00840BF8">
        <w:t xml:space="preserve">          </w:t>
      </w:r>
      <w:r w:rsidR="00FF5049">
        <w:rPr>
          <w:sz w:val="28"/>
          <w:szCs w:val="28"/>
        </w:rPr>
        <w:t>На основании Бюджетно</w:t>
      </w:r>
      <w:r w:rsidR="008569C5">
        <w:rPr>
          <w:sz w:val="28"/>
          <w:szCs w:val="28"/>
        </w:rPr>
        <w:t>го кодекса Российской Федерации; распоряжения</w:t>
      </w:r>
      <w:r w:rsidR="00A2725D">
        <w:rPr>
          <w:sz w:val="28"/>
          <w:szCs w:val="28"/>
        </w:rPr>
        <w:t xml:space="preserve"> Администрации Ханты-Мансийского района </w:t>
      </w:r>
      <w:r w:rsidR="008569C5">
        <w:rPr>
          <w:sz w:val="28"/>
          <w:szCs w:val="28"/>
        </w:rPr>
        <w:t xml:space="preserve"> от</w:t>
      </w:r>
      <w:r w:rsidR="00A2725D">
        <w:rPr>
          <w:sz w:val="28"/>
          <w:szCs w:val="28"/>
        </w:rPr>
        <w:t xml:space="preserve"> 06.07.2012 № 762-р</w:t>
      </w:r>
      <w:r w:rsidR="0057124D">
        <w:rPr>
          <w:sz w:val="28"/>
          <w:szCs w:val="28"/>
        </w:rPr>
        <w:t xml:space="preserve"> «Об организации работы дворовых площадок»</w:t>
      </w:r>
      <w:r w:rsidR="00D7564D">
        <w:rPr>
          <w:sz w:val="28"/>
          <w:szCs w:val="28"/>
        </w:rPr>
        <w:t xml:space="preserve">; </w:t>
      </w:r>
      <w:r w:rsidR="008569C5">
        <w:rPr>
          <w:sz w:val="28"/>
          <w:szCs w:val="28"/>
        </w:rPr>
        <w:t xml:space="preserve"> </w:t>
      </w:r>
      <w:r w:rsidR="00D7564D">
        <w:rPr>
          <w:sz w:val="28"/>
          <w:szCs w:val="28"/>
        </w:rPr>
        <w:t>в</w:t>
      </w:r>
      <w:r w:rsidR="00D7564D" w:rsidRPr="00525A29">
        <w:rPr>
          <w:sz w:val="28"/>
          <w:szCs w:val="28"/>
        </w:rPr>
        <w:t xml:space="preserve"> соответствии с приказом Министерства финансов Российской Федерации № 180н от  21 декабря 2011 года  «Об утверждении Указаний о порядке применения бюджетной классификации Российской Федерации»</w:t>
      </w:r>
      <w:r w:rsidR="00FF5049">
        <w:rPr>
          <w:sz w:val="28"/>
          <w:szCs w:val="28"/>
        </w:rPr>
        <w:t>:</w:t>
      </w:r>
      <w:r w:rsidR="00E97366">
        <w:rPr>
          <w:iCs/>
        </w:rPr>
        <w:t xml:space="preserve">                               </w:t>
      </w:r>
    </w:p>
    <w:p w:rsidR="00E97366" w:rsidRDefault="00E97366" w:rsidP="00E97366">
      <w:pPr>
        <w:pStyle w:val="a5"/>
        <w:jc w:val="both"/>
        <w:rPr>
          <w:rFonts w:eastAsia="Times New Roman"/>
          <w:iCs w:val="0"/>
          <w:sz w:val="24"/>
          <w:szCs w:val="24"/>
          <w:lang w:val="ru-RU" w:eastAsia="ru-RU" w:bidi="ar-SA"/>
        </w:rPr>
      </w:pPr>
    </w:p>
    <w:p w:rsidR="00E97366" w:rsidRDefault="00E97366" w:rsidP="00E97366">
      <w:pPr>
        <w:pStyle w:val="a5"/>
        <w:jc w:val="both"/>
        <w:rPr>
          <w:rFonts w:eastAsia="Times New Roman"/>
          <w:iCs w:val="0"/>
          <w:sz w:val="24"/>
          <w:szCs w:val="24"/>
          <w:lang w:val="ru-RU" w:eastAsia="ru-RU" w:bidi="ar-SA"/>
        </w:rPr>
      </w:pPr>
    </w:p>
    <w:p w:rsidR="00477130" w:rsidRPr="00E97366" w:rsidRDefault="00E97366" w:rsidP="00E97366">
      <w:pPr>
        <w:pStyle w:val="a5"/>
        <w:jc w:val="both"/>
        <w:rPr>
          <w:sz w:val="24"/>
          <w:szCs w:val="24"/>
          <w:lang w:val="ru-RU"/>
        </w:rPr>
      </w:pPr>
      <w:r>
        <w:rPr>
          <w:rFonts w:eastAsia="Times New Roman"/>
          <w:iCs w:val="0"/>
          <w:sz w:val="24"/>
          <w:szCs w:val="24"/>
          <w:lang w:val="ru-RU" w:eastAsia="ru-RU" w:bidi="ar-SA"/>
        </w:rPr>
        <w:t xml:space="preserve">                                        </w:t>
      </w:r>
      <w:r w:rsidR="00477130" w:rsidRPr="00C40CBD">
        <w:rPr>
          <w:sz w:val="24"/>
          <w:szCs w:val="24"/>
          <w:lang w:val="ru-RU"/>
        </w:rPr>
        <w:t>СОВЕТ ДЕПУТАТОВ СЕЛЬСКОГО ПОСЕЛЕНИЯ</w:t>
      </w:r>
    </w:p>
    <w:p w:rsidR="008D452D" w:rsidRPr="00E97366" w:rsidRDefault="008D452D" w:rsidP="009F73FE">
      <w:pPr>
        <w:jc w:val="center"/>
        <w:rPr>
          <w:b/>
        </w:rPr>
      </w:pPr>
    </w:p>
    <w:p w:rsidR="00BE74F7" w:rsidRPr="00840BF8" w:rsidRDefault="00477130" w:rsidP="009F73FE">
      <w:pPr>
        <w:jc w:val="center"/>
      </w:pPr>
      <w:r w:rsidRPr="00840BF8">
        <w:t>РЕШИЛ:</w:t>
      </w:r>
    </w:p>
    <w:p w:rsidR="008D452D" w:rsidRPr="007B1072" w:rsidRDefault="008D452D" w:rsidP="00BE74F7">
      <w:pPr>
        <w:jc w:val="center"/>
      </w:pPr>
    </w:p>
    <w:p w:rsidR="003D2A14" w:rsidRP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A14">
        <w:rPr>
          <w:rFonts w:ascii="Times New Roman" w:hAnsi="Times New Roman" w:cs="Times New Roman"/>
          <w:sz w:val="28"/>
          <w:szCs w:val="28"/>
        </w:rPr>
        <w:t>.</w:t>
      </w:r>
      <w:r w:rsidR="003D2A14" w:rsidRPr="003D2A14">
        <w:rPr>
          <w:rFonts w:ascii="Times New Roman" w:hAnsi="Times New Roman" w:cs="Times New Roman"/>
          <w:sz w:val="28"/>
          <w:szCs w:val="28"/>
        </w:rPr>
        <w:t xml:space="preserve"> Внести следующие изменения в решение Совета депутатов с</w:t>
      </w:r>
      <w:r w:rsidR="003D2A14">
        <w:rPr>
          <w:rFonts w:ascii="Times New Roman" w:hAnsi="Times New Roman" w:cs="Times New Roman"/>
          <w:sz w:val="28"/>
          <w:szCs w:val="28"/>
        </w:rPr>
        <w:t>ельского поселения Цингалы от 13.12.2011 № 42</w:t>
      </w:r>
      <w:r w:rsidR="003D2A14" w:rsidRPr="003D2A14">
        <w:rPr>
          <w:rFonts w:ascii="Times New Roman" w:hAnsi="Times New Roman" w:cs="Times New Roman"/>
          <w:sz w:val="28"/>
          <w:szCs w:val="28"/>
        </w:rPr>
        <w:t xml:space="preserve"> «О бюджете сел</w:t>
      </w:r>
      <w:r w:rsidR="003D2A14">
        <w:rPr>
          <w:rFonts w:ascii="Times New Roman" w:hAnsi="Times New Roman" w:cs="Times New Roman"/>
          <w:sz w:val="28"/>
          <w:szCs w:val="28"/>
        </w:rPr>
        <w:t>ьского поселения Цингалы на 2012 год и плановый период 2013 и 2014</w:t>
      </w:r>
      <w:r w:rsidR="003D2A14" w:rsidRPr="003D2A14">
        <w:rPr>
          <w:rFonts w:ascii="Times New Roman" w:hAnsi="Times New Roman" w:cs="Times New Roman"/>
          <w:sz w:val="28"/>
          <w:szCs w:val="28"/>
        </w:rPr>
        <w:t xml:space="preserve"> годов»:</w:t>
      </w:r>
    </w:p>
    <w:p w:rsidR="003D2A14" w:rsidRP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A14">
        <w:rPr>
          <w:rFonts w:ascii="Times New Roman" w:hAnsi="Times New Roman" w:cs="Times New Roman"/>
          <w:sz w:val="28"/>
          <w:szCs w:val="28"/>
        </w:rPr>
        <w:t>1.1. Изложить статью 1 решения в следующей редакции:</w:t>
      </w:r>
    </w:p>
    <w:p w:rsidR="003D2A14" w:rsidRP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A14">
        <w:rPr>
          <w:rFonts w:ascii="Times New Roman" w:hAnsi="Times New Roman" w:cs="Times New Roman"/>
          <w:sz w:val="28"/>
          <w:szCs w:val="28"/>
        </w:rPr>
        <w:t xml:space="preserve"> «Статья 1. Утвердить основные характеристики бюджета сельского поселения Цингалы (далее также – бюджет поселения) на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D2A14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3D2A14" w:rsidRDefault="003D2A1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A14">
        <w:rPr>
          <w:rFonts w:ascii="Times New Roman" w:hAnsi="Times New Roman" w:cs="Times New Roman"/>
          <w:sz w:val="28"/>
          <w:szCs w:val="28"/>
        </w:rPr>
        <w:t>- прогнозируемый общий объем дохо</w:t>
      </w:r>
      <w:r w:rsidR="009B4DEB">
        <w:rPr>
          <w:rFonts w:ascii="Times New Roman" w:hAnsi="Times New Roman" w:cs="Times New Roman"/>
          <w:sz w:val="28"/>
          <w:szCs w:val="28"/>
        </w:rPr>
        <w:t>дов бю</w:t>
      </w:r>
      <w:r w:rsidR="000A2458">
        <w:rPr>
          <w:rFonts w:ascii="Times New Roman" w:hAnsi="Times New Roman" w:cs="Times New Roman"/>
          <w:sz w:val="28"/>
          <w:szCs w:val="28"/>
        </w:rPr>
        <w:t>джета поселения в сумме 16 992,6</w:t>
      </w:r>
      <w:r w:rsidRPr="003D2A14">
        <w:rPr>
          <w:rFonts w:ascii="Times New Roman" w:hAnsi="Times New Roman" w:cs="Times New Roman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</w:t>
      </w:r>
      <w:r w:rsidR="001A23CA">
        <w:rPr>
          <w:rFonts w:ascii="Times New Roman" w:hAnsi="Times New Roman" w:cs="Times New Roman"/>
          <w:sz w:val="28"/>
          <w:szCs w:val="28"/>
        </w:rPr>
        <w:t>сс</w:t>
      </w:r>
      <w:r w:rsidR="000A2458">
        <w:rPr>
          <w:rFonts w:ascii="Times New Roman" w:hAnsi="Times New Roman" w:cs="Times New Roman"/>
          <w:sz w:val="28"/>
          <w:szCs w:val="28"/>
        </w:rPr>
        <w:t>ийской Федерации в сумме 15819,6</w:t>
      </w:r>
      <w:r w:rsidRPr="003D2A1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F73FE" w:rsidRDefault="009F73FE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D2A14">
        <w:rPr>
          <w:rFonts w:ascii="Times New Roman" w:hAnsi="Times New Roman" w:cs="Times New Roman"/>
          <w:sz w:val="28"/>
          <w:szCs w:val="28"/>
        </w:rPr>
        <w:t>- пр</w:t>
      </w:r>
      <w:r>
        <w:rPr>
          <w:rFonts w:ascii="Times New Roman" w:hAnsi="Times New Roman" w:cs="Times New Roman"/>
          <w:sz w:val="28"/>
          <w:szCs w:val="28"/>
        </w:rPr>
        <w:t>огнозируемый общий объем расходов бю</w:t>
      </w:r>
      <w:r w:rsidR="00C40CBD">
        <w:rPr>
          <w:rFonts w:ascii="Times New Roman" w:hAnsi="Times New Roman" w:cs="Times New Roman"/>
          <w:sz w:val="28"/>
          <w:szCs w:val="28"/>
        </w:rPr>
        <w:t>джета п</w:t>
      </w:r>
      <w:r w:rsidR="000A2458">
        <w:rPr>
          <w:rFonts w:ascii="Times New Roman" w:hAnsi="Times New Roman" w:cs="Times New Roman"/>
          <w:sz w:val="28"/>
          <w:szCs w:val="28"/>
        </w:rPr>
        <w:t>оселения в сумме 17172,4</w:t>
      </w:r>
      <w:r w:rsidR="005712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4884" w:rsidRDefault="00D74884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-источник внутреннего финансирования дефицита бюджета сельского поселения 179,8</w:t>
      </w:r>
      <w:r w:rsidR="0057124D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D2A14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D2A14">
        <w:rPr>
          <w:rFonts w:ascii="Times New Roman" w:hAnsi="Times New Roman" w:cs="Times New Roman"/>
          <w:sz w:val="28"/>
          <w:szCs w:val="28"/>
        </w:rPr>
        <w:t>.2</w:t>
      </w:r>
      <w:r w:rsidR="003E5D4A" w:rsidRPr="001E15F3">
        <w:rPr>
          <w:rFonts w:ascii="Times New Roman" w:hAnsi="Times New Roman" w:cs="Times New Roman"/>
          <w:sz w:val="28"/>
          <w:szCs w:val="28"/>
        </w:rPr>
        <w:t>.</w:t>
      </w:r>
      <w:r w:rsidR="003E5D4A">
        <w:rPr>
          <w:rFonts w:ascii="Times New Roman" w:hAnsi="Times New Roman" w:cs="Times New Roman"/>
          <w:sz w:val="28"/>
          <w:szCs w:val="28"/>
        </w:rPr>
        <w:t xml:space="preserve"> </w:t>
      </w:r>
      <w:r w:rsidR="00887CCB">
        <w:rPr>
          <w:rFonts w:ascii="Times New Roman" w:hAnsi="Times New Roman" w:cs="Times New Roman"/>
          <w:sz w:val="28"/>
          <w:szCs w:val="28"/>
        </w:rPr>
        <w:t>Внести изменения в приложения</w:t>
      </w:r>
      <w:r w:rsidR="002558EA">
        <w:rPr>
          <w:rFonts w:ascii="Times New Roman" w:hAnsi="Times New Roman" w:cs="Times New Roman"/>
          <w:sz w:val="28"/>
          <w:szCs w:val="28"/>
        </w:rPr>
        <w:t xml:space="preserve"> </w:t>
      </w:r>
      <w:r w:rsidR="006D3765">
        <w:rPr>
          <w:rFonts w:ascii="Times New Roman" w:hAnsi="Times New Roman" w:cs="Times New Roman"/>
          <w:sz w:val="28"/>
          <w:szCs w:val="28"/>
        </w:rPr>
        <w:t>1,</w:t>
      </w:r>
      <w:r w:rsidR="002558EA">
        <w:rPr>
          <w:rFonts w:ascii="Times New Roman" w:hAnsi="Times New Roman" w:cs="Times New Roman"/>
          <w:sz w:val="28"/>
          <w:szCs w:val="28"/>
        </w:rPr>
        <w:t>3</w:t>
      </w:r>
      <w:r w:rsidR="00520681">
        <w:rPr>
          <w:rFonts w:ascii="Times New Roman" w:hAnsi="Times New Roman" w:cs="Times New Roman"/>
          <w:sz w:val="28"/>
          <w:szCs w:val="28"/>
        </w:rPr>
        <w:t xml:space="preserve"> </w:t>
      </w:r>
      <w:r w:rsidR="003E5D4A" w:rsidRPr="001E15F3">
        <w:rPr>
          <w:rFonts w:ascii="Times New Roman" w:hAnsi="Times New Roman" w:cs="Times New Roman"/>
          <w:sz w:val="28"/>
          <w:szCs w:val="28"/>
        </w:rPr>
        <w:t>к решению, изложив их в ре</w:t>
      </w:r>
      <w:r w:rsidR="00887CCB">
        <w:rPr>
          <w:rFonts w:ascii="Times New Roman" w:hAnsi="Times New Roman" w:cs="Times New Roman"/>
          <w:sz w:val="28"/>
          <w:szCs w:val="28"/>
        </w:rPr>
        <w:t>дакции согласно приложениям 1</w:t>
      </w:r>
      <w:r w:rsidR="006D3765">
        <w:rPr>
          <w:rFonts w:ascii="Times New Roman" w:hAnsi="Times New Roman" w:cs="Times New Roman"/>
          <w:sz w:val="28"/>
          <w:szCs w:val="28"/>
        </w:rPr>
        <w:t>,2</w:t>
      </w:r>
      <w:r w:rsidR="0069218D">
        <w:rPr>
          <w:rFonts w:ascii="Times New Roman" w:hAnsi="Times New Roman" w:cs="Times New Roman"/>
          <w:sz w:val="28"/>
          <w:szCs w:val="28"/>
        </w:rPr>
        <w:t xml:space="preserve"> </w:t>
      </w:r>
      <w:r w:rsidR="003E5D4A" w:rsidRPr="001E15F3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1B25CE" w:rsidRDefault="00936229" w:rsidP="003D2A14">
      <w:pPr>
        <w:pStyle w:val="ConsPlusNormal"/>
        <w:ind w:firstLine="37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5D4A" w:rsidRPr="001E15F3">
        <w:rPr>
          <w:rFonts w:ascii="Times New Roman" w:hAnsi="Times New Roman" w:cs="Times New Roman"/>
          <w:sz w:val="28"/>
          <w:szCs w:val="28"/>
        </w:rPr>
        <w:t>. Настоящее решение опубликова</w:t>
      </w:r>
      <w:r w:rsidR="003E5D4A">
        <w:rPr>
          <w:rFonts w:ascii="Times New Roman" w:hAnsi="Times New Roman" w:cs="Times New Roman"/>
          <w:sz w:val="28"/>
          <w:szCs w:val="28"/>
        </w:rPr>
        <w:t>ть</w:t>
      </w:r>
      <w:r w:rsidR="003E5D4A" w:rsidRPr="001E15F3">
        <w:rPr>
          <w:rFonts w:ascii="Times New Roman" w:hAnsi="Times New Roman" w:cs="Times New Roman"/>
          <w:sz w:val="28"/>
          <w:szCs w:val="28"/>
        </w:rPr>
        <w:t xml:space="preserve"> (обнародова</w:t>
      </w:r>
      <w:r w:rsidR="003E5D4A">
        <w:rPr>
          <w:rFonts w:ascii="Times New Roman" w:hAnsi="Times New Roman" w:cs="Times New Roman"/>
          <w:sz w:val="28"/>
          <w:szCs w:val="28"/>
        </w:rPr>
        <w:t>ть</w:t>
      </w:r>
      <w:r w:rsidR="003E5D4A" w:rsidRPr="001E15F3">
        <w:rPr>
          <w:rFonts w:ascii="Times New Roman" w:hAnsi="Times New Roman" w:cs="Times New Roman"/>
          <w:sz w:val="28"/>
          <w:szCs w:val="28"/>
        </w:rPr>
        <w:t>) в установленном порядке.</w:t>
      </w:r>
    </w:p>
    <w:p w:rsidR="00D7564D" w:rsidRDefault="00D7564D" w:rsidP="001F7F02">
      <w:pPr>
        <w:ind w:firstLine="708"/>
        <w:rPr>
          <w:sz w:val="28"/>
          <w:szCs w:val="28"/>
        </w:rPr>
      </w:pPr>
    </w:p>
    <w:p w:rsidR="00D7564D" w:rsidRDefault="00477130" w:rsidP="001F7F02">
      <w:pPr>
        <w:ind w:firstLine="708"/>
        <w:rPr>
          <w:sz w:val="28"/>
          <w:szCs w:val="28"/>
        </w:rPr>
      </w:pPr>
      <w:r w:rsidRPr="00FD7C17">
        <w:rPr>
          <w:sz w:val="28"/>
          <w:szCs w:val="28"/>
        </w:rPr>
        <w:t>Глава</w:t>
      </w:r>
      <w:r w:rsidR="001F7F02">
        <w:rPr>
          <w:sz w:val="28"/>
          <w:szCs w:val="28"/>
        </w:rPr>
        <w:t xml:space="preserve"> </w:t>
      </w:r>
      <w:r w:rsidRPr="00FD7C17">
        <w:rPr>
          <w:sz w:val="28"/>
          <w:szCs w:val="28"/>
        </w:rPr>
        <w:t>сельского поселения</w:t>
      </w:r>
      <w:r w:rsidR="00D7564D">
        <w:rPr>
          <w:sz w:val="28"/>
          <w:szCs w:val="28"/>
        </w:rPr>
        <w:t>,</w:t>
      </w:r>
      <w:r w:rsidR="009204BF" w:rsidRPr="00FD7C17">
        <w:rPr>
          <w:sz w:val="28"/>
          <w:szCs w:val="28"/>
        </w:rPr>
        <w:t xml:space="preserve">  </w:t>
      </w:r>
    </w:p>
    <w:p w:rsidR="00D7564D" w:rsidRDefault="00D7564D" w:rsidP="001F7F02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председателя</w:t>
      </w:r>
    </w:p>
    <w:p w:rsidR="00D7564D" w:rsidRDefault="00D7564D" w:rsidP="001F7F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Совета депутатов сельского поселения</w:t>
      </w:r>
    </w:p>
    <w:p w:rsidR="00477130" w:rsidRPr="001F7F02" w:rsidRDefault="00D7564D" w:rsidP="001F7F02">
      <w:pPr>
        <w:ind w:firstLine="708"/>
        <w:rPr>
          <w:sz w:val="28"/>
          <w:szCs w:val="28"/>
        </w:rPr>
      </w:pPr>
      <w:r>
        <w:rPr>
          <w:sz w:val="28"/>
          <w:szCs w:val="28"/>
        </w:rPr>
        <w:t>Цингалы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204BF" w:rsidRPr="00FD7C17">
        <w:rPr>
          <w:sz w:val="28"/>
          <w:szCs w:val="28"/>
        </w:rPr>
        <w:t xml:space="preserve">                     </w:t>
      </w:r>
      <w:r w:rsidR="002558EA">
        <w:rPr>
          <w:sz w:val="28"/>
          <w:szCs w:val="28"/>
        </w:rPr>
        <w:t xml:space="preserve">                     А.И.Козлов</w:t>
      </w:r>
    </w:p>
    <w:sectPr w:rsidR="00477130" w:rsidRPr="001F7F02" w:rsidSect="00D7564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04AA"/>
    <w:multiLevelType w:val="multilevel"/>
    <w:tmpl w:val="5A46A5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97C2FAE"/>
    <w:multiLevelType w:val="hybridMultilevel"/>
    <w:tmpl w:val="2BB0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22DC0"/>
    <w:multiLevelType w:val="hybridMultilevel"/>
    <w:tmpl w:val="FBA2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0041F4"/>
    <w:multiLevelType w:val="multilevel"/>
    <w:tmpl w:val="FC641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D171D99"/>
    <w:multiLevelType w:val="hybridMultilevel"/>
    <w:tmpl w:val="5FB4D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7713C"/>
    <w:multiLevelType w:val="multilevel"/>
    <w:tmpl w:val="E4DEC8BA"/>
    <w:lvl w:ilvl="0">
      <w:start w:val="1"/>
      <w:numFmt w:val="decimal"/>
      <w:lvlText w:val="%1."/>
      <w:lvlJc w:val="left"/>
      <w:pPr>
        <w:ind w:left="144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6">
    <w:nsid w:val="7D3F3717"/>
    <w:multiLevelType w:val="multilevel"/>
    <w:tmpl w:val="35D6A9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77130"/>
    <w:rsid w:val="00082A16"/>
    <w:rsid w:val="00091330"/>
    <w:rsid w:val="0009268C"/>
    <w:rsid w:val="000A2458"/>
    <w:rsid w:val="000C1253"/>
    <w:rsid w:val="00100FCA"/>
    <w:rsid w:val="00190FC4"/>
    <w:rsid w:val="001A23CA"/>
    <w:rsid w:val="001B25CE"/>
    <w:rsid w:val="001F7F02"/>
    <w:rsid w:val="002558EA"/>
    <w:rsid w:val="00257460"/>
    <w:rsid w:val="002A74E3"/>
    <w:rsid w:val="002D516F"/>
    <w:rsid w:val="00377005"/>
    <w:rsid w:val="00380722"/>
    <w:rsid w:val="003D2A14"/>
    <w:rsid w:val="003E5D4A"/>
    <w:rsid w:val="004356F7"/>
    <w:rsid w:val="00477130"/>
    <w:rsid w:val="00480AD2"/>
    <w:rsid w:val="004B062A"/>
    <w:rsid w:val="004E368F"/>
    <w:rsid w:val="004E3F3F"/>
    <w:rsid w:val="00520681"/>
    <w:rsid w:val="0056294A"/>
    <w:rsid w:val="00566D93"/>
    <w:rsid w:val="0057124D"/>
    <w:rsid w:val="006212CA"/>
    <w:rsid w:val="00664D1E"/>
    <w:rsid w:val="00687E29"/>
    <w:rsid w:val="0069218D"/>
    <w:rsid w:val="006C264E"/>
    <w:rsid w:val="006D3765"/>
    <w:rsid w:val="00726417"/>
    <w:rsid w:val="00761F77"/>
    <w:rsid w:val="007B1072"/>
    <w:rsid w:val="007B4876"/>
    <w:rsid w:val="008107D5"/>
    <w:rsid w:val="00815BCB"/>
    <w:rsid w:val="00824ABA"/>
    <w:rsid w:val="00831626"/>
    <w:rsid w:val="00840BF8"/>
    <w:rsid w:val="008569C5"/>
    <w:rsid w:val="0085735A"/>
    <w:rsid w:val="00887CCB"/>
    <w:rsid w:val="00894074"/>
    <w:rsid w:val="008C25A9"/>
    <w:rsid w:val="008D452D"/>
    <w:rsid w:val="008F4A2F"/>
    <w:rsid w:val="00903701"/>
    <w:rsid w:val="009204BF"/>
    <w:rsid w:val="00936229"/>
    <w:rsid w:val="00951AF1"/>
    <w:rsid w:val="009B4DEB"/>
    <w:rsid w:val="009F73FE"/>
    <w:rsid w:val="00A2725D"/>
    <w:rsid w:val="00AA702F"/>
    <w:rsid w:val="00B039E8"/>
    <w:rsid w:val="00B1122B"/>
    <w:rsid w:val="00B8207F"/>
    <w:rsid w:val="00BE74F7"/>
    <w:rsid w:val="00BF756E"/>
    <w:rsid w:val="00C0066E"/>
    <w:rsid w:val="00C33EAC"/>
    <w:rsid w:val="00C40CBD"/>
    <w:rsid w:val="00C81CF2"/>
    <w:rsid w:val="00C83C4E"/>
    <w:rsid w:val="00CD673B"/>
    <w:rsid w:val="00CE5462"/>
    <w:rsid w:val="00D3241D"/>
    <w:rsid w:val="00D47F1F"/>
    <w:rsid w:val="00D74884"/>
    <w:rsid w:val="00D7564D"/>
    <w:rsid w:val="00DB3D92"/>
    <w:rsid w:val="00E06092"/>
    <w:rsid w:val="00E50036"/>
    <w:rsid w:val="00E53F6C"/>
    <w:rsid w:val="00E9030E"/>
    <w:rsid w:val="00E97366"/>
    <w:rsid w:val="00ED67F2"/>
    <w:rsid w:val="00EF3D69"/>
    <w:rsid w:val="00F504D7"/>
    <w:rsid w:val="00F73B14"/>
    <w:rsid w:val="00FD7C17"/>
    <w:rsid w:val="00FF5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2A16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7B1072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5D4A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3">
    <w:name w:val="Balloon Text"/>
    <w:basedOn w:val="a"/>
    <w:link w:val="a4"/>
    <w:rsid w:val="00CE546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E5462"/>
    <w:rPr>
      <w:rFonts w:ascii="Tahoma" w:hAnsi="Tahoma" w:cs="Tahoma"/>
      <w:sz w:val="16"/>
      <w:szCs w:val="16"/>
    </w:rPr>
  </w:style>
  <w:style w:type="paragraph" w:styleId="a5">
    <w:name w:val="No Spacing"/>
    <w:basedOn w:val="a"/>
    <w:uiPriority w:val="1"/>
    <w:qFormat/>
    <w:rsid w:val="007B1072"/>
    <w:rPr>
      <w:rFonts w:eastAsia="Calibri"/>
      <w:iCs/>
      <w:sz w:val="20"/>
      <w:szCs w:val="20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7B1072"/>
    <w:rPr>
      <w:rFonts w:ascii="Cambria" w:hAnsi="Cambria"/>
      <w:b/>
      <w:bCs/>
      <w:iCs/>
      <w:color w:val="943634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ХАНТЫ-МАСНИЙСКИЙ АВТОНОМНЫЙ ОКРУГ-ЮГРА</vt:lpstr>
    </vt:vector>
  </TitlesOfParts>
  <Company>АСП Цингалы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ХАНТЫ-МАСНИЙСКИЙ АВТОНОМНЫЙ ОКРУГ-ЮГРА</dc:title>
  <dc:subject/>
  <dc:creator>Бухголтер</dc:creator>
  <cp:keywords/>
  <cp:lastModifiedBy>АДМИН</cp:lastModifiedBy>
  <cp:revision>3</cp:revision>
  <cp:lastPrinted>2012-07-18T05:52:00Z</cp:lastPrinted>
  <dcterms:created xsi:type="dcterms:W3CDTF">2012-08-09T06:58:00Z</dcterms:created>
  <dcterms:modified xsi:type="dcterms:W3CDTF">2012-08-09T08:31:00Z</dcterms:modified>
</cp:coreProperties>
</file>