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 xml:space="preserve">о реализации Стратегии социально-экономического развития 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до 2020 года </w:t>
      </w:r>
    </w:p>
    <w:p w:rsidR="00DC34FF" w:rsidRPr="00387507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7">
        <w:rPr>
          <w:rFonts w:ascii="Times New Roman" w:hAnsi="Times New Roman" w:cs="Times New Roman"/>
          <w:b/>
          <w:sz w:val="28"/>
          <w:szCs w:val="28"/>
        </w:rPr>
        <w:t>и</w:t>
      </w:r>
      <w:r w:rsidR="00D565A4" w:rsidRPr="00387507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 в 2015</w:t>
      </w:r>
      <w:r w:rsidRPr="003875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34FF" w:rsidRPr="0059552A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4FF" w:rsidRPr="00724127" w:rsidRDefault="00DC34F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2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D104E2" w:rsidRPr="00D104E2" w:rsidRDefault="00426649" w:rsidP="00D1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Ханты-Мансийского </w:t>
      </w:r>
      <w:r w:rsidRPr="00D1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до 2020 года и на период до 2030 </w:t>
      </w:r>
      <w:r w:rsidR="00D104E2" w:rsidRPr="00D1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(далее – Стратегия - 2030) утверждена </w:t>
      </w:r>
      <w:r w:rsidR="00D104E2" w:rsidRPr="00D104E2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17.12.2014 № 343 «Об утверждении стратегии социально-экономического развития Ханты-Мансийского района до 2020 года и на период до 2030 года»</w:t>
      </w:r>
      <w:r w:rsidR="00D104E2">
        <w:rPr>
          <w:rFonts w:ascii="Times New Roman" w:hAnsi="Times New Roman" w:cs="Times New Roman"/>
          <w:sz w:val="28"/>
          <w:szCs w:val="28"/>
        </w:rPr>
        <w:t xml:space="preserve"> (с изменениями от 25.08.2015 № 194).  </w:t>
      </w:r>
    </w:p>
    <w:p w:rsidR="00426649" w:rsidRPr="00426649" w:rsidRDefault="00426649" w:rsidP="00426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– определение перспектив и возможных путей эволюции Ханты-Мансийского муниципального района и входящих в его состав сельских поселений в целях улучшения социально-экономической ситуации на основе рационального использования природно-ресурсного и социально-экономического потенциала в результате осуществления позитивных структурных изменений в экономике.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Стратегия нацелена на устойчивое и эффективное социально-экономическое развитие района. В качестве отправной точки стратегия подразумевает развитие тех отраслей и видов деятельности, в которых район обладает хорошим потенциалом развития: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Агропромышленный комплекс;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Туристическая деятельность;</w:t>
      </w:r>
    </w:p>
    <w:p w:rsidR="00DB0E97" w:rsidRPr="00BB09D3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BB09D3">
        <w:rPr>
          <w:sz w:val="28"/>
          <w:szCs w:val="28"/>
        </w:rPr>
        <w:t>Малый и средний бизнес.</w:t>
      </w:r>
    </w:p>
    <w:p w:rsidR="00426649" w:rsidRPr="00426649" w:rsidRDefault="00426649" w:rsidP="0042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649">
        <w:rPr>
          <w:rFonts w:ascii="Times New Roman" w:eastAsia="Calibri" w:hAnsi="Times New Roman" w:cs="Times New Roman"/>
          <w:sz w:val="28"/>
          <w:szCs w:val="28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(ведомственные)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426649" w:rsidRPr="00426649" w:rsidRDefault="00426649" w:rsidP="00426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664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 отчетный период на территории района реализовывались 22 муниципальные и 10 ведомственных программ с общим объемом финансирования 4 364,2 млн. рублей, </w:t>
      </w: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из бюджета автономного округа и федерального бюджета – 2 715,9 млн. рублей (62% о</w:t>
      </w:r>
      <w:r w:rsidR="009B49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общего объема финансирования)</w:t>
      </w: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денежных средств по целевым программам за счет всех источников финансирования составило 93,8%</w:t>
      </w:r>
      <w:r w:rsidR="009B4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E1" w:rsidRPr="00FD4CD4" w:rsidRDefault="001C3AE1" w:rsidP="001C3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целевых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2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жилищных условий, развитие рыночной инфраструктуры, а также на </w:t>
      </w:r>
      <w:r w:rsidRPr="00FD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экономики Ханты-Мансийского района.</w:t>
      </w:r>
    </w:p>
    <w:p w:rsidR="00F8337D" w:rsidRPr="00EB78C5" w:rsidRDefault="00FD4CD4" w:rsidP="00FD4CD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B78C5">
        <w:rPr>
          <w:rFonts w:ascii="Times New Roman" w:hAnsi="Times New Roman" w:cs="Times New Roman"/>
          <w:sz w:val="28"/>
          <w:szCs w:val="28"/>
        </w:rPr>
        <w:t>В 2015 году</w:t>
      </w:r>
      <w:r w:rsidR="001C3AE1" w:rsidRPr="00EB78C5">
        <w:rPr>
          <w:rFonts w:ascii="Times New Roman" w:hAnsi="Times New Roman" w:cs="Times New Roman"/>
          <w:sz w:val="28"/>
          <w:szCs w:val="28"/>
        </w:rPr>
        <w:t xml:space="preserve"> достигнуты определенные результаты реализации Стратегии – 2030. Показатели</w:t>
      </w:r>
      <w:r w:rsidRPr="00EB78C5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</w:t>
      </w:r>
      <w:r w:rsidR="001C3AE1" w:rsidRPr="00EB78C5">
        <w:rPr>
          <w:rFonts w:ascii="Times New Roman" w:hAnsi="Times New Roman" w:cs="Times New Roman"/>
          <w:sz w:val="28"/>
          <w:szCs w:val="28"/>
        </w:rPr>
        <w:t>развития</w:t>
      </w:r>
      <w:r w:rsidR="00F80FD0">
        <w:rPr>
          <w:rFonts w:ascii="Times New Roman" w:hAnsi="Times New Roman" w:cs="Times New Roman"/>
          <w:sz w:val="28"/>
          <w:szCs w:val="28"/>
        </w:rPr>
        <w:t>,</w:t>
      </w:r>
      <w:r w:rsidR="001C3AE1" w:rsidRPr="00EB78C5">
        <w:rPr>
          <w:rFonts w:ascii="Times New Roman" w:hAnsi="Times New Roman" w:cs="Times New Roman"/>
          <w:sz w:val="28"/>
          <w:szCs w:val="28"/>
        </w:rPr>
        <w:t xml:space="preserve"> </w:t>
      </w:r>
      <w:r w:rsidR="001C3AE1" w:rsidRPr="00EB78C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r w:rsidR="00F8337D" w:rsidRPr="00EB78C5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мероприятий</w:t>
      </w:r>
      <w:r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реализации Стратегии социально-экономического развития Ханты-Мансийского района до 2020 года и на период до 2030 года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представлены в приложении</w:t>
      </w:r>
      <w:r w:rsidR="0098109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 докладу</w:t>
      </w:r>
      <w:r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EB78C5" w:rsidRPr="00EB78C5" w:rsidRDefault="00426649" w:rsidP="00EB7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Анализ д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остижения значений показателей </w:t>
      </w:r>
      <w:r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показал, что из 27 показателей, предусмотренных Пл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аном</w:t>
      </w:r>
      <w:r w:rsid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исполнение достигнуто по 21, по 6 показателям исполнение не достигнуто, в том числе по 5 показателям </w:t>
      </w:r>
      <w:r w:rsidR="00E416B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незначительные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416B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отклонения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до 3% (демографические показатели, уровень регистрируемой безработи</w:t>
      </w:r>
      <w:r w:rsidR="00F80F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цы, объем производства субъектами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малого предпринимательства) по 1 показателю</w:t>
      </w:r>
      <w:r w:rsid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«</w:t>
      </w:r>
      <w:r w:rsidR="001601AC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доля ветх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ого</w:t>
      </w:r>
      <w:r w:rsidR="001601AC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жилищного </w:t>
      </w:r>
      <w:r w:rsid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фонда от общего жилищного фонда»</w:t>
      </w:r>
      <w:r w:rsidR="001601AC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фактическое значение показателя превышает целевое</w:t>
      </w:r>
      <w:r w:rsidR="00F8337D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2,5 раза</w:t>
      </w:r>
      <w:r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1601AC" w:rsidRPr="00EB78C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B78C5" w:rsidRPr="00EB78C5">
        <w:rPr>
          <w:rFonts w:ascii="Times New Roman" w:hAnsi="Times New Roman"/>
          <w:sz w:val="28"/>
          <w:szCs w:val="28"/>
        </w:rPr>
        <w:t>Увеличение показателя по в</w:t>
      </w:r>
      <w:r w:rsidR="00EB78C5">
        <w:rPr>
          <w:rFonts w:ascii="Times New Roman" w:hAnsi="Times New Roman"/>
          <w:sz w:val="28"/>
          <w:szCs w:val="28"/>
        </w:rPr>
        <w:t xml:space="preserve">етхому жилому фонду </w:t>
      </w:r>
      <w:r w:rsidR="00EB78C5" w:rsidRPr="00EB78C5">
        <w:rPr>
          <w:rFonts w:ascii="Times New Roman" w:hAnsi="Times New Roman"/>
          <w:sz w:val="28"/>
          <w:szCs w:val="28"/>
        </w:rPr>
        <w:t>обусловлено корректировкой базы сравнения данного показателя в соответствие со статистической формой № 1-жилфонд, где деревянные и прочие жилые дома постройки ранее 1945 года имеют процент износа 65 и более.</w:t>
      </w:r>
    </w:p>
    <w:p w:rsidR="00DC34FF" w:rsidRPr="00D565A4" w:rsidRDefault="00DC34FF" w:rsidP="00FC28A6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565A4">
        <w:rPr>
          <w:b/>
          <w:sz w:val="28"/>
          <w:szCs w:val="28"/>
        </w:rPr>
        <w:t>Человеческий потенциал</w:t>
      </w:r>
    </w:p>
    <w:p w:rsidR="007E412B" w:rsidRPr="00D565A4" w:rsidRDefault="007E412B" w:rsidP="00FC2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5A4">
        <w:rPr>
          <w:rFonts w:ascii="Times New Roman" w:hAnsi="Times New Roman" w:cs="Times New Roman"/>
          <w:i/>
          <w:sz w:val="28"/>
          <w:szCs w:val="28"/>
        </w:rPr>
        <w:t>Демография</w:t>
      </w:r>
    </w:p>
    <w:p w:rsidR="00DC34FF" w:rsidRPr="00D565A4" w:rsidRDefault="00DC34FF" w:rsidP="00FC2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A4">
        <w:rPr>
          <w:rFonts w:ascii="Times New Roman" w:hAnsi="Times New Roman" w:cs="Times New Roman"/>
          <w:sz w:val="28"/>
          <w:szCs w:val="28"/>
        </w:rPr>
        <w:t xml:space="preserve">Одним из существенных показателей стабильности муниципального района в период реализации стратегических направлений является устойчивость демографической ситуации как с точки зрения естественного прироста, так и в процессе регулирования миграционных потоков. </w:t>
      </w:r>
    </w:p>
    <w:p w:rsidR="00DC34FF" w:rsidRPr="00D565A4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A4">
        <w:rPr>
          <w:rFonts w:ascii="Times New Roman" w:hAnsi="Times New Roman" w:cs="Times New Roman"/>
          <w:sz w:val="28"/>
          <w:szCs w:val="28"/>
        </w:rPr>
        <w:t xml:space="preserve">Отличительной чертой миграционных процессов в Ханты-Мансийском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является нефтедобывающая отрасль. </w:t>
      </w:r>
    </w:p>
    <w:p w:rsidR="00DB2787" w:rsidRDefault="00DC34FF" w:rsidP="00DB2787">
      <w:pPr>
        <w:pStyle w:val="a3"/>
        <w:ind w:firstLine="708"/>
        <w:jc w:val="both"/>
        <w:rPr>
          <w:sz w:val="28"/>
          <w:szCs w:val="28"/>
        </w:rPr>
      </w:pPr>
      <w:r w:rsidRPr="004210ED">
        <w:rPr>
          <w:sz w:val="28"/>
          <w:szCs w:val="28"/>
        </w:rPr>
        <w:t xml:space="preserve">За </w:t>
      </w:r>
      <w:r w:rsidR="00FF4C9D" w:rsidRPr="004210ED">
        <w:rPr>
          <w:sz w:val="28"/>
          <w:szCs w:val="28"/>
          <w:lang w:eastAsia="en-US"/>
        </w:rPr>
        <w:t>2015</w:t>
      </w:r>
      <w:r w:rsidRPr="004210ED">
        <w:rPr>
          <w:sz w:val="28"/>
          <w:szCs w:val="28"/>
          <w:lang w:eastAsia="en-US"/>
        </w:rPr>
        <w:t xml:space="preserve"> год</w:t>
      </w:r>
      <w:r w:rsidRPr="004210ED">
        <w:rPr>
          <w:sz w:val="28"/>
          <w:szCs w:val="28"/>
        </w:rPr>
        <w:t xml:space="preserve"> </w:t>
      </w:r>
      <w:r w:rsidRPr="004210ED">
        <w:rPr>
          <w:sz w:val="28"/>
          <w:szCs w:val="28"/>
          <w:lang w:eastAsia="en-US"/>
        </w:rPr>
        <w:t xml:space="preserve">прибыло из других регионов </w:t>
      </w:r>
      <w:r w:rsidR="00FF4C9D" w:rsidRPr="004210ED">
        <w:rPr>
          <w:sz w:val="28"/>
          <w:szCs w:val="28"/>
          <w:lang w:eastAsia="en-US"/>
        </w:rPr>
        <w:t>1 </w:t>
      </w:r>
      <w:r w:rsidR="00B907F3" w:rsidRPr="004210ED">
        <w:rPr>
          <w:sz w:val="28"/>
          <w:szCs w:val="28"/>
          <w:lang w:eastAsia="en-US"/>
        </w:rPr>
        <w:t>165</w:t>
      </w:r>
      <w:r w:rsidR="00FF4C9D" w:rsidRPr="004210ED">
        <w:rPr>
          <w:sz w:val="28"/>
          <w:szCs w:val="28"/>
        </w:rPr>
        <w:t xml:space="preserve"> человек (2014 год – 935</w:t>
      </w:r>
      <w:r w:rsidRPr="004210ED">
        <w:rPr>
          <w:sz w:val="28"/>
          <w:szCs w:val="28"/>
        </w:rPr>
        <w:t xml:space="preserve"> человека). Число выбывших из райо</w:t>
      </w:r>
      <w:r w:rsidR="00B907F3" w:rsidRPr="004210ED">
        <w:rPr>
          <w:sz w:val="28"/>
          <w:szCs w:val="28"/>
        </w:rPr>
        <w:t>на составило 1 353 человек (2014 год – 1 361</w:t>
      </w:r>
      <w:r w:rsidRPr="004210ED">
        <w:rPr>
          <w:sz w:val="28"/>
          <w:szCs w:val="28"/>
          <w:lang w:eastAsia="en-US"/>
        </w:rPr>
        <w:t xml:space="preserve"> человек). Миграционн</w:t>
      </w:r>
      <w:r w:rsidRPr="004210ED">
        <w:rPr>
          <w:sz w:val="28"/>
          <w:szCs w:val="28"/>
        </w:rPr>
        <w:t>ая убыль населения с</w:t>
      </w:r>
      <w:r w:rsidR="00B907F3" w:rsidRPr="004210ED">
        <w:rPr>
          <w:sz w:val="28"/>
          <w:szCs w:val="28"/>
        </w:rPr>
        <w:t>оставила 188</w:t>
      </w:r>
      <w:r w:rsidRPr="004210ED">
        <w:rPr>
          <w:sz w:val="28"/>
          <w:szCs w:val="28"/>
        </w:rPr>
        <w:t xml:space="preserve"> человек.</w:t>
      </w:r>
    </w:p>
    <w:p w:rsidR="00DB2787" w:rsidRPr="006F0373" w:rsidRDefault="00B907F3" w:rsidP="00DB2787">
      <w:pPr>
        <w:pStyle w:val="a3"/>
        <w:ind w:firstLine="708"/>
        <w:jc w:val="both"/>
        <w:rPr>
          <w:sz w:val="28"/>
          <w:szCs w:val="28"/>
        </w:rPr>
      </w:pPr>
      <w:r w:rsidRPr="004210ED">
        <w:rPr>
          <w:sz w:val="28"/>
          <w:szCs w:val="28"/>
        </w:rPr>
        <w:t xml:space="preserve">За 2015 </w:t>
      </w:r>
      <w:r w:rsidR="00DB2787">
        <w:rPr>
          <w:sz w:val="28"/>
          <w:szCs w:val="28"/>
        </w:rPr>
        <w:t>год в районе родилось 277 детей (2014 год – 289 детей)</w:t>
      </w:r>
      <w:r w:rsidR="00DB2787" w:rsidRPr="006F0373">
        <w:rPr>
          <w:sz w:val="28"/>
          <w:szCs w:val="28"/>
        </w:rPr>
        <w:t>.</w:t>
      </w:r>
      <w:r w:rsidR="00DB2787">
        <w:rPr>
          <w:sz w:val="28"/>
          <w:szCs w:val="28"/>
        </w:rPr>
        <w:t xml:space="preserve"> </w:t>
      </w:r>
      <w:r w:rsidR="00DB2787" w:rsidRPr="006F0373">
        <w:rPr>
          <w:sz w:val="28"/>
          <w:szCs w:val="28"/>
        </w:rPr>
        <w:t xml:space="preserve">Количество </w:t>
      </w:r>
      <w:r w:rsidR="00DB2787">
        <w:rPr>
          <w:sz w:val="28"/>
          <w:szCs w:val="28"/>
        </w:rPr>
        <w:t>смертей в 2015 году составило 197 случаев (2014 год – 188)</w:t>
      </w:r>
      <w:r w:rsidR="00DB2787" w:rsidRPr="006F0373">
        <w:rPr>
          <w:sz w:val="28"/>
          <w:szCs w:val="28"/>
        </w:rPr>
        <w:t>.</w:t>
      </w:r>
    </w:p>
    <w:p w:rsidR="00DB2787" w:rsidRPr="006F0373" w:rsidRDefault="00DB2787" w:rsidP="00DB2787">
      <w:pPr>
        <w:pStyle w:val="a3"/>
        <w:jc w:val="both"/>
        <w:rPr>
          <w:sz w:val="28"/>
          <w:szCs w:val="28"/>
        </w:rPr>
      </w:pPr>
      <w:r w:rsidRPr="006F0373">
        <w:rPr>
          <w:sz w:val="28"/>
          <w:szCs w:val="28"/>
        </w:rPr>
        <w:tab/>
        <w:t>Естественный приро</w:t>
      </w:r>
      <w:r>
        <w:rPr>
          <w:sz w:val="28"/>
          <w:szCs w:val="28"/>
        </w:rPr>
        <w:t>ст населения за 2015 года составил 80 человек</w:t>
      </w:r>
      <w:r w:rsidRPr="006F0373">
        <w:rPr>
          <w:sz w:val="28"/>
          <w:szCs w:val="28"/>
        </w:rPr>
        <w:t>, тогда как в прошлом периоде 2014 года количество рождений п</w:t>
      </w:r>
      <w:r>
        <w:rPr>
          <w:sz w:val="28"/>
          <w:szCs w:val="28"/>
        </w:rPr>
        <w:t>ревышало количество смертей на 10</w:t>
      </w:r>
      <w:r w:rsidRPr="006F0373">
        <w:rPr>
          <w:sz w:val="28"/>
          <w:szCs w:val="28"/>
        </w:rPr>
        <w:t xml:space="preserve">1 человек. </w:t>
      </w:r>
    </w:p>
    <w:p w:rsidR="00DC34FF" w:rsidRDefault="00DC34FF" w:rsidP="00B907F3">
      <w:pPr>
        <w:pStyle w:val="a3"/>
        <w:ind w:firstLine="708"/>
        <w:jc w:val="both"/>
        <w:rPr>
          <w:sz w:val="28"/>
          <w:szCs w:val="28"/>
        </w:rPr>
      </w:pPr>
      <w:r w:rsidRPr="004210ED">
        <w:rPr>
          <w:sz w:val="28"/>
          <w:szCs w:val="28"/>
        </w:rPr>
        <w:t>Численность постоя</w:t>
      </w:r>
      <w:r w:rsidR="00B907F3" w:rsidRPr="004210ED">
        <w:rPr>
          <w:sz w:val="28"/>
          <w:szCs w:val="28"/>
        </w:rPr>
        <w:t>нного населения на 1 я</w:t>
      </w:r>
      <w:r w:rsidR="00DB2787">
        <w:rPr>
          <w:sz w:val="28"/>
          <w:szCs w:val="28"/>
        </w:rPr>
        <w:t>нваря 2016 года составило 19 623</w:t>
      </w:r>
      <w:r w:rsidR="00B907F3" w:rsidRPr="004210ED">
        <w:rPr>
          <w:sz w:val="28"/>
          <w:szCs w:val="28"/>
        </w:rPr>
        <w:t xml:space="preserve"> человек</w:t>
      </w:r>
      <w:r w:rsidR="00DB2787">
        <w:rPr>
          <w:sz w:val="28"/>
          <w:szCs w:val="28"/>
        </w:rPr>
        <w:t>а</w:t>
      </w:r>
      <w:r w:rsidR="00B907F3" w:rsidRPr="004210ED">
        <w:rPr>
          <w:sz w:val="28"/>
          <w:szCs w:val="28"/>
        </w:rPr>
        <w:t xml:space="preserve"> (1 января 2015</w:t>
      </w:r>
      <w:r w:rsidR="00DB2787">
        <w:rPr>
          <w:sz w:val="28"/>
          <w:szCs w:val="28"/>
        </w:rPr>
        <w:t xml:space="preserve"> года</w:t>
      </w:r>
      <w:r w:rsidR="00B907F3" w:rsidRPr="004210ED">
        <w:rPr>
          <w:sz w:val="28"/>
          <w:szCs w:val="28"/>
        </w:rPr>
        <w:t xml:space="preserve"> – 19 727</w:t>
      </w:r>
      <w:r w:rsidRPr="004210ED">
        <w:rPr>
          <w:sz w:val="28"/>
          <w:szCs w:val="28"/>
        </w:rPr>
        <w:t xml:space="preserve"> человека). </w:t>
      </w:r>
    </w:p>
    <w:p w:rsidR="00DB2787" w:rsidRPr="004210ED" w:rsidRDefault="00DB2787" w:rsidP="00B907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численность населения района составила 19 675 человек, что ниже целевого значения показателя Стратегии – 2030 на </w:t>
      </w:r>
      <w:r w:rsidR="00910BA7">
        <w:rPr>
          <w:sz w:val="28"/>
          <w:szCs w:val="28"/>
        </w:rPr>
        <w:t>2,7% (20 211 человек).</w:t>
      </w:r>
      <w:r>
        <w:rPr>
          <w:sz w:val="28"/>
          <w:szCs w:val="28"/>
        </w:rPr>
        <w:t xml:space="preserve"> </w:t>
      </w:r>
    </w:p>
    <w:p w:rsidR="00910BA7" w:rsidRDefault="00910BA7" w:rsidP="00FC28A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Незначительное снижение численности п</w:t>
      </w:r>
      <w:r w:rsidR="00DB2787" w:rsidRPr="004210ED">
        <w:rPr>
          <w:sz w:val="28"/>
          <w:szCs w:val="28"/>
        </w:rPr>
        <w:t>о сравнению с 2014</w:t>
      </w:r>
      <w:r>
        <w:rPr>
          <w:sz w:val="28"/>
          <w:szCs w:val="28"/>
        </w:rPr>
        <w:t xml:space="preserve"> годом обусловлено </w:t>
      </w:r>
      <w:r w:rsidR="00DB2787" w:rsidRPr="004210ED">
        <w:rPr>
          <w:sz w:val="28"/>
          <w:szCs w:val="28"/>
        </w:rPr>
        <w:t>миграци</w:t>
      </w:r>
      <w:r>
        <w:rPr>
          <w:sz w:val="28"/>
          <w:szCs w:val="28"/>
        </w:rPr>
        <w:t>онным оттоком</w:t>
      </w:r>
      <w:r w:rsidR="00DB2787">
        <w:rPr>
          <w:sz w:val="28"/>
          <w:szCs w:val="28"/>
        </w:rPr>
        <w:t>.</w:t>
      </w:r>
    </w:p>
    <w:p w:rsidR="00DC3EC8" w:rsidRPr="00B907F3" w:rsidRDefault="00DC3EC8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B907F3">
        <w:rPr>
          <w:i/>
          <w:sz w:val="28"/>
          <w:szCs w:val="28"/>
        </w:rPr>
        <w:t>Занятость населения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повышения уровня занятости населения было одним из приоритетных направлений деятельности </w:t>
      </w: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района, реализован комплекс мероприятий, направленных на стабилизацию ситуации на рынке труда района, в том числе: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</w:t>
      </w:r>
      <w:proofErr w:type="spellStart"/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временному трудоустройству граждан, в том числе несовершеннолетних;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трудоустройству незанятых инвалидов и родителей, воспитывающих детей-инвалидов, многодетных родителей;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занятости населения из числа коренных малочисленных народов Севера;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занятости граждан </w:t>
      </w:r>
      <w:proofErr w:type="spellStart"/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пенсионного возраста;</w:t>
      </w:r>
    </w:p>
    <w:p w:rsidR="00910BA7" w:rsidRPr="005213CB" w:rsidRDefault="00910BA7" w:rsidP="00910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C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временному трудоустройству лиц, освободившихся из мест лишения свободы.</w:t>
      </w:r>
    </w:p>
    <w:p w:rsidR="00910BA7" w:rsidRDefault="00910BA7" w:rsidP="00910BA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213CB">
        <w:rPr>
          <w:color w:val="000000" w:themeColor="text1"/>
          <w:sz w:val="28"/>
          <w:szCs w:val="28"/>
        </w:rPr>
        <w:t>Активная политика, проводимая в Ханты-Мансийском районе в сфере занятости населения, способствовала созданию в 2015 году 266 постоянных рабочих мест (из них 235 рабочих мест создано субъектами малого и среднего предпринимательства), 377 временных рабочих мест.</w:t>
      </w:r>
    </w:p>
    <w:p w:rsidR="00910BA7" w:rsidRPr="005313A9" w:rsidRDefault="00910BA7" w:rsidP="00910B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313A9">
        <w:rPr>
          <w:rFonts w:ascii="Times New Roman" w:hAnsi="Times New Roman"/>
          <w:sz w:val="28"/>
          <w:szCs w:val="28"/>
        </w:rPr>
        <w:t>В рамках Программы содействия занятости населения в 2015 году 26 безработных гражданина заключили договоры о предоставлении субсидии н</w:t>
      </w:r>
      <w:r>
        <w:rPr>
          <w:rFonts w:ascii="Times New Roman" w:hAnsi="Times New Roman"/>
          <w:sz w:val="28"/>
          <w:szCs w:val="28"/>
        </w:rPr>
        <w:t>а организацию собственного дела</w:t>
      </w:r>
      <w:r w:rsidRPr="00531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5313A9">
        <w:rPr>
          <w:rFonts w:ascii="Times New Roman" w:hAnsi="Times New Roman"/>
          <w:sz w:val="28"/>
          <w:szCs w:val="28"/>
        </w:rPr>
        <w:t>п.Горноправдинск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12 СМП; в </w:t>
      </w:r>
      <w:proofErr w:type="spellStart"/>
      <w:r w:rsidRPr="005313A9">
        <w:rPr>
          <w:rFonts w:ascii="Times New Roman" w:hAnsi="Times New Roman"/>
          <w:sz w:val="28"/>
          <w:szCs w:val="28"/>
        </w:rPr>
        <w:t>п.Луговской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3 СМП; </w:t>
      </w:r>
      <w:proofErr w:type="spellStart"/>
      <w:r w:rsidRPr="005313A9">
        <w:rPr>
          <w:rFonts w:ascii="Times New Roman" w:hAnsi="Times New Roman"/>
          <w:sz w:val="28"/>
          <w:szCs w:val="28"/>
        </w:rPr>
        <w:t>п.С</w:t>
      </w:r>
      <w:r w:rsidR="00B908E1">
        <w:rPr>
          <w:rFonts w:ascii="Times New Roman" w:hAnsi="Times New Roman"/>
          <w:sz w:val="28"/>
          <w:szCs w:val="28"/>
        </w:rPr>
        <w:t>ибирский</w:t>
      </w:r>
      <w:proofErr w:type="spellEnd"/>
      <w:r w:rsidR="00B908E1">
        <w:rPr>
          <w:rFonts w:ascii="Times New Roman" w:hAnsi="Times New Roman"/>
          <w:sz w:val="28"/>
          <w:szCs w:val="28"/>
        </w:rPr>
        <w:t xml:space="preserve"> – 3 СМП; </w:t>
      </w:r>
      <w:proofErr w:type="spellStart"/>
      <w:r w:rsidR="00B908E1">
        <w:rPr>
          <w:rFonts w:ascii="Times New Roman" w:hAnsi="Times New Roman"/>
          <w:sz w:val="28"/>
          <w:szCs w:val="28"/>
        </w:rPr>
        <w:t>п.Цингалы</w:t>
      </w:r>
      <w:proofErr w:type="spellEnd"/>
      <w:r w:rsidR="00B908E1">
        <w:rPr>
          <w:rFonts w:ascii="Times New Roman" w:hAnsi="Times New Roman"/>
          <w:sz w:val="28"/>
          <w:szCs w:val="28"/>
        </w:rPr>
        <w:t xml:space="preserve"> - 2</w:t>
      </w:r>
      <w:r w:rsidRPr="005313A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313A9">
        <w:rPr>
          <w:rFonts w:ascii="Times New Roman" w:hAnsi="Times New Roman"/>
          <w:sz w:val="28"/>
          <w:szCs w:val="28"/>
        </w:rPr>
        <w:t>с.Елизарово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 СМП; </w:t>
      </w:r>
      <w:proofErr w:type="spellStart"/>
      <w:r w:rsidRPr="005313A9">
        <w:rPr>
          <w:rFonts w:ascii="Times New Roman" w:hAnsi="Times New Roman"/>
          <w:sz w:val="28"/>
          <w:szCs w:val="28"/>
        </w:rPr>
        <w:t>д.Ягурьях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 СМП; </w:t>
      </w:r>
      <w:proofErr w:type="spellStart"/>
      <w:r w:rsidRPr="005313A9">
        <w:rPr>
          <w:rFonts w:ascii="Times New Roman" w:hAnsi="Times New Roman"/>
          <w:sz w:val="28"/>
          <w:szCs w:val="28"/>
        </w:rPr>
        <w:t>п.Шапша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 СМП; </w:t>
      </w:r>
      <w:proofErr w:type="spellStart"/>
      <w:r w:rsidRPr="005313A9">
        <w:rPr>
          <w:rFonts w:ascii="Times New Roman" w:hAnsi="Times New Roman"/>
          <w:sz w:val="28"/>
          <w:szCs w:val="28"/>
        </w:rPr>
        <w:t>д.Ярки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 СМП; </w:t>
      </w:r>
      <w:proofErr w:type="spellStart"/>
      <w:r w:rsidRPr="005313A9">
        <w:rPr>
          <w:rFonts w:ascii="Times New Roman" w:hAnsi="Times New Roman"/>
          <w:sz w:val="28"/>
          <w:szCs w:val="28"/>
        </w:rPr>
        <w:t>п.Кышик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 СМП; </w:t>
      </w:r>
      <w:proofErr w:type="spellStart"/>
      <w:r w:rsidRPr="005313A9">
        <w:rPr>
          <w:rFonts w:ascii="Times New Roman" w:hAnsi="Times New Roman"/>
          <w:sz w:val="28"/>
          <w:szCs w:val="28"/>
        </w:rPr>
        <w:t>п.Красноленинский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 – 1 СМП</w:t>
      </w:r>
      <w:r>
        <w:rPr>
          <w:rFonts w:ascii="Times New Roman" w:hAnsi="Times New Roman"/>
          <w:sz w:val="28"/>
          <w:szCs w:val="28"/>
        </w:rPr>
        <w:t>).</w:t>
      </w:r>
    </w:p>
    <w:p w:rsidR="00910BA7" w:rsidRPr="005313A9" w:rsidRDefault="00910BA7" w:rsidP="00910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3A9">
        <w:rPr>
          <w:rFonts w:ascii="Times New Roman" w:hAnsi="Times New Roman"/>
          <w:sz w:val="28"/>
          <w:szCs w:val="28"/>
        </w:rPr>
        <w:t>Основные направления развития малого</w:t>
      </w:r>
      <w:r>
        <w:rPr>
          <w:rFonts w:ascii="Times New Roman" w:hAnsi="Times New Roman"/>
          <w:sz w:val="28"/>
          <w:szCs w:val="28"/>
        </w:rPr>
        <w:t xml:space="preserve"> предпринимательства по </w:t>
      </w:r>
      <w:proofErr w:type="spellStart"/>
      <w:r w:rsidRPr="005313A9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5313A9">
        <w:rPr>
          <w:rFonts w:ascii="Times New Roman" w:hAnsi="Times New Roman"/>
          <w:sz w:val="28"/>
          <w:szCs w:val="28"/>
        </w:rPr>
        <w:t xml:space="preserve">: сельское хозяйство; обрабатывающие производства; розничная торговля; бытовые услуги </w:t>
      </w:r>
    </w:p>
    <w:p w:rsidR="00910BA7" w:rsidRPr="005313A9" w:rsidRDefault="00910BA7" w:rsidP="00910BA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313A9">
        <w:rPr>
          <w:sz w:val="28"/>
          <w:szCs w:val="28"/>
        </w:rPr>
        <w:t>Кроме того, 17 индивидуальных предпринимателей заключили договоры на создание 105 дополнительных рабочих мест, фактически на все созданные рабочие места приняты безработные граждане.</w:t>
      </w:r>
    </w:p>
    <w:p w:rsidR="004C1491" w:rsidRPr="00910BA7" w:rsidRDefault="004210ED" w:rsidP="004C1491">
      <w:pPr>
        <w:pStyle w:val="a3"/>
        <w:ind w:firstLine="708"/>
        <w:jc w:val="both"/>
        <w:rPr>
          <w:sz w:val="28"/>
          <w:szCs w:val="28"/>
        </w:rPr>
      </w:pPr>
      <w:r w:rsidRPr="00921649">
        <w:rPr>
          <w:sz w:val="28"/>
          <w:szCs w:val="28"/>
        </w:rPr>
        <w:t>По данным казенного учреждения Ханты-Мансийского автономного округа – Югры «Ханты-Мансийский Центр занятости насе</w:t>
      </w:r>
      <w:r>
        <w:rPr>
          <w:sz w:val="28"/>
          <w:szCs w:val="28"/>
        </w:rPr>
        <w:t>ления»</w:t>
      </w:r>
      <w:r w:rsidRPr="00921649">
        <w:rPr>
          <w:sz w:val="28"/>
          <w:szCs w:val="28"/>
        </w:rPr>
        <w:t xml:space="preserve"> численность безработных граждан, состоящих</w:t>
      </w:r>
      <w:r>
        <w:rPr>
          <w:sz w:val="28"/>
          <w:szCs w:val="28"/>
        </w:rPr>
        <w:t xml:space="preserve"> </w:t>
      </w:r>
      <w:r w:rsidRPr="00921649">
        <w:rPr>
          <w:sz w:val="28"/>
          <w:szCs w:val="28"/>
        </w:rPr>
        <w:t xml:space="preserve">на регистрационном учете, на 1 января 2016 составила 214 </w:t>
      </w:r>
      <w:r>
        <w:rPr>
          <w:sz w:val="28"/>
          <w:szCs w:val="28"/>
        </w:rPr>
        <w:t>человек (на 1 января</w:t>
      </w:r>
      <w:r w:rsidRPr="0092164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150 человек). У</w:t>
      </w:r>
      <w:r w:rsidRPr="00921649">
        <w:rPr>
          <w:sz w:val="28"/>
          <w:szCs w:val="28"/>
        </w:rPr>
        <w:t>ров</w:t>
      </w:r>
      <w:r>
        <w:rPr>
          <w:sz w:val="28"/>
          <w:szCs w:val="28"/>
        </w:rPr>
        <w:t xml:space="preserve">ень регистрируемой безработицы составил 1,17% </w:t>
      </w:r>
      <w:r w:rsidRPr="00921649">
        <w:rPr>
          <w:sz w:val="28"/>
          <w:szCs w:val="28"/>
        </w:rPr>
        <w:t>(1 января 2015 года – 0,82%).</w:t>
      </w:r>
      <w:r>
        <w:rPr>
          <w:sz w:val="28"/>
          <w:szCs w:val="28"/>
        </w:rPr>
        <w:t xml:space="preserve"> </w:t>
      </w:r>
      <w:r w:rsidR="004C1491">
        <w:rPr>
          <w:sz w:val="28"/>
          <w:szCs w:val="28"/>
        </w:rPr>
        <w:t xml:space="preserve">Целевого значения показателя на 2015 год в Стратегии 2030 – </w:t>
      </w:r>
      <w:r w:rsidR="00654E49">
        <w:rPr>
          <w:sz w:val="28"/>
          <w:szCs w:val="28"/>
        </w:rPr>
        <w:t>0,89</w:t>
      </w:r>
      <w:r w:rsidR="004C1491">
        <w:rPr>
          <w:sz w:val="28"/>
          <w:szCs w:val="28"/>
        </w:rPr>
        <w:t>%.</w:t>
      </w:r>
    </w:p>
    <w:p w:rsidR="00654E49" w:rsidRDefault="00DC34FF" w:rsidP="00654E4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E0818">
        <w:rPr>
          <w:color w:val="000000" w:themeColor="text1"/>
          <w:sz w:val="28"/>
          <w:szCs w:val="28"/>
        </w:rPr>
        <w:t>Реализация мероприятий в области содействия занятости населения</w:t>
      </w:r>
      <w:r w:rsidR="00F80FD0" w:rsidRPr="00F80FD0">
        <w:rPr>
          <w:color w:val="000000" w:themeColor="text1"/>
          <w:sz w:val="28"/>
          <w:szCs w:val="28"/>
        </w:rPr>
        <w:t xml:space="preserve"> </w:t>
      </w:r>
      <w:r w:rsidR="00F80FD0">
        <w:rPr>
          <w:color w:val="000000" w:themeColor="text1"/>
          <w:sz w:val="28"/>
          <w:szCs w:val="28"/>
        </w:rPr>
        <w:t>позволило</w:t>
      </w:r>
      <w:r w:rsidR="00F80FD0" w:rsidRPr="003E0818">
        <w:rPr>
          <w:color w:val="000000" w:themeColor="text1"/>
          <w:sz w:val="28"/>
          <w:szCs w:val="28"/>
        </w:rPr>
        <w:t xml:space="preserve"> сдержать темпы роста безраб</w:t>
      </w:r>
      <w:r w:rsidR="00F80FD0">
        <w:rPr>
          <w:color w:val="000000" w:themeColor="text1"/>
          <w:sz w:val="28"/>
          <w:szCs w:val="28"/>
        </w:rPr>
        <w:t>отицы в Ханты-Мансийском районе</w:t>
      </w:r>
      <w:r w:rsidR="00654E49">
        <w:rPr>
          <w:color w:val="000000" w:themeColor="text1"/>
          <w:sz w:val="28"/>
          <w:szCs w:val="28"/>
        </w:rPr>
        <w:t>:</w:t>
      </w:r>
    </w:p>
    <w:p w:rsidR="00654E49" w:rsidRDefault="00654E49" w:rsidP="00654E49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654E49">
        <w:rPr>
          <w:sz w:val="28"/>
          <w:szCs w:val="28"/>
        </w:rPr>
        <w:t>рганизация оплачиваемых общественных работ</w:t>
      </w:r>
      <w:r>
        <w:rPr>
          <w:sz w:val="28"/>
          <w:szCs w:val="28"/>
        </w:rPr>
        <w:t>;</w:t>
      </w:r>
    </w:p>
    <w:p w:rsidR="00654E49" w:rsidRDefault="00654E49" w:rsidP="00654E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4E49">
        <w:rPr>
          <w:sz w:val="28"/>
          <w:szCs w:val="28"/>
        </w:rPr>
        <w:t xml:space="preserve">одействие безработным гражданам в </w:t>
      </w:r>
      <w:proofErr w:type="spellStart"/>
      <w:r w:rsidRPr="00654E49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;</w:t>
      </w:r>
    </w:p>
    <w:p w:rsidR="00654E49" w:rsidRPr="00654E49" w:rsidRDefault="00654E49" w:rsidP="00654E4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654E49">
        <w:rPr>
          <w:sz w:val="28"/>
          <w:szCs w:val="28"/>
        </w:rPr>
        <w:t>заимодействие с субъектами малого предпринимательства, получившими поддержку по муниципальным программам, по созданию дополнительных рабочих мест</w:t>
      </w:r>
      <w:r>
        <w:rPr>
          <w:sz w:val="28"/>
          <w:szCs w:val="28"/>
        </w:rPr>
        <w:t>.</w:t>
      </w:r>
    </w:p>
    <w:p w:rsidR="007E412B" w:rsidRPr="004210ED" w:rsidRDefault="007E412B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4210ED">
        <w:rPr>
          <w:i/>
          <w:sz w:val="28"/>
          <w:szCs w:val="28"/>
        </w:rPr>
        <w:lastRenderedPageBreak/>
        <w:t xml:space="preserve">Уровень жизни населения </w:t>
      </w:r>
    </w:p>
    <w:p w:rsidR="004B7F17" w:rsidRPr="004210ED" w:rsidRDefault="004B7F17" w:rsidP="00FC28A6">
      <w:pPr>
        <w:pStyle w:val="a3"/>
        <w:ind w:firstLine="708"/>
        <w:jc w:val="both"/>
        <w:rPr>
          <w:sz w:val="28"/>
          <w:szCs w:val="28"/>
        </w:rPr>
      </w:pPr>
      <w:r w:rsidRPr="004210ED">
        <w:rPr>
          <w:sz w:val="28"/>
          <w:szCs w:val="28"/>
        </w:rPr>
        <w:t>Уровень жизни является одной из важнейших социально-экономических категорий, б</w:t>
      </w:r>
      <w:r w:rsidR="007E412B" w:rsidRPr="004210ED">
        <w:rPr>
          <w:sz w:val="28"/>
          <w:szCs w:val="28"/>
        </w:rPr>
        <w:t>лагоприятной</w:t>
      </w:r>
      <w:r w:rsidRPr="004210ED">
        <w:rPr>
          <w:sz w:val="28"/>
          <w:szCs w:val="28"/>
        </w:rPr>
        <w:t xml:space="preserve"> тенденцией которой</w:t>
      </w:r>
      <w:r w:rsidR="007E412B" w:rsidRPr="004210ED">
        <w:rPr>
          <w:sz w:val="28"/>
          <w:szCs w:val="28"/>
        </w:rPr>
        <w:t xml:space="preserve">, является рост уровня заработной платы. </w:t>
      </w:r>
    </w:p>
    <w:p w:rsidR="0032482B" w:rsidRPr="004C1973" w:rsidRDefault="004B7F17" w:rsidP="00FC28A6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4210ED">
        <w:rPr>
          <w:sz w:val="28"/>
          <w:szCs w:val="28"/>
        </w:rPr>
        <w:t>На оплату труда работников организаций, не относящихся к субъектам малого предпринимательс</w:t>
      </w:r>
      <w:r w:rsidR="004210ED">
        <w:rPr>
          <w:sz w:val="28"/>
          <w:szCs w:val="28"/>
        </w:rPr>
        <w:t>тва, на территории района в 2015</w:t>
      </w:r>
      <w:r w:rsidRPr="004210ED">
        <w:rPr>
          <w:sz w:val="28"/>
          <w:szCs w:val="28"/>
        </w:rPr>
        <w:t xml:space="preserve"> году направлено</w:t>
      </w:r>
      <w:r w:rsidRPr="00D565A4">
        <w:rPr>
          <w:color w:val="FF0000"/>
          <w:sz w:val="28"/>
          <w:szCs w:val="28"/>
        </w:rPr>
        <w:t xml:space="preserve"> </w:t>
      </w:r>
      <w:r w:rsidR="004C1973" w:rsidRPr="004C1973">
        <w:rPr>
          <w:sz w:val="28"/>
          <w:szCs w:val="28"/>
        </w:rPr>
        <w:t>13 342,2</w:t>
      </w:r>
      <w:r w:rsidRPr="004C1973">
        <w:rPr>
          <w:sz w:val="28"/>
          <w:szCs w:val="28"/>
        </w:rPr>
        <w:t xml:space="preserve"> млн. рублей</w:t>
      </w:r>
      <w:r w:rsidRPr="004C1973">
        <w:rPr>
          <w:kern w:val="2"/>
          <w:sz w:val="28"/>
          <w:szCs w:val="28"/>
        </w:rPr>
        <w:t xml:space="preserve">. </w:t>
      </w:r>
      <w:r w:rsidRPr="004C1973">
        <w:rPr>
          <w:snapToGrid w:val="0"/>
          <w:sz w:val="28"/>
          <w:szCs w:val="28"/>
        </w:rPr>
        <w:t>Среднемесячная заработ</w:t>
      </w:r>
      <w:r w:rsidR="0032482B" w:rsidRPr="004C1973">
        <w:rPr>
          <w:snapToGrid w:val="0"/>
          <w:sz w:val="28"/>
          <w:szCs w:val="28"/>
        </w:rPr>
        <w:t xml:space="preserve">ная плата </w:t>
      </w:r>
      <w:r w:rsidRPr="004C1973">
        <w:rPr>
          <w:snapToGrid w:val="0"/>
          <w:sz w:val="28"/>
          <w:szCs w:val="28"/>
        </w:rPr>
        <w:t xml:space="preserve">сложилась </w:t>
      </w:r>
      <w:r w:rsidR="009E6AAD" w:rsidRPr="004C1973">
        <w:rPr>
          <w:snapToGrid w:val="0"/>
          <w:sz w:val="28"/>
          <w:szCs w:val="28"/>
        </w:rPr>
        <w:t>в размере</w:t>
      </w:r>
      <w:r w:rsidR="004C1973">
        <w:rPr>
          <w:snapToGrid w:val="0"/>
          <w:color w:val="FF0000"/>
          <w:sz w:val="28"/>
          <w:szCs w:val="28"/>
        </w:rPr>
        <w:t xml:space="preserve"> </w:t>
      </w:r>
      <w:r w:rsidR="004C1973" w:rsidRPr="004C1973">
        <w:rPr>
          <w:snapToGrid w:val="0"/>
          <w:sz w:val="28"/>
          <w:szCs w:val="28"/>
        </w:rPr>
        <w:t>66 305</w:t>
      </w:r>
      <w:r w:rsidR="0032482B" w:rsidRPr="004C1973">
        <w:rPr>
          <w:snapToGrid w:val="0"/>
          <w:sz w:val="28"/>
          <w:szCs w:val="28"/>
        </w:rPr>
        <w:t xml:space="preserve"> рублей</w:t>
      </w:r>
      <w:r w:rsidR="009C1090">
        <w:rPr>
          <w:snapToGrid w:val="0"/>
          <w:sz w:val="28"/>
          <w:szCs w:val="28"/>
        </w:rPr>
        <w:t>, и</w:t>
      </w:r>
      <w:r w:rsidR="00C041A9">
        <w:rPr>
          <w:snapToGrid w:val="0"/>
          <w:sz w:val="28"/>
          <w:szCs w:val="28"/>
        </w:rPr>
        <w:t xml:space="preserve"> превысила</w:t>
      </w:r>
      <w:r w:rsidR="009C1090">
        <w:rPr>
          <w:snapToGrid w:val="0"/>
          <w:sz w:val="28"/>
          <w:szCs w:val="28"/>
        </w:rPr>
        <w:t xml:space="preserve"> целевое значение пока</w:t>
      </w:r>
      <w:r w:rsidR="00D36D79">
        <w:rPr>
          <w:snapToGrid w:val="0"/>
          <w:sz w:val="28"/>
          <w:szCs w:val="28"/>
        </w:rPr>
        <w:t xml:space="preserve">зателя </w:t>
      </w:r>
      <w:r w:rsidR="009C1090">
        <w:rPr>
          <w:snapToGrid w:val="0"/>
          <w:sz w:val="28"/>
          <w:szCs w:val="28"/>
        </w:rPr>
        <w:t>Стратегии 2030 на 1,8% (65 100 рублей)</w:t>
      </w:r>
      <w:r w:rsidR="00D13201" w:rsidRPr="004C1973">
        <w:rPr>
          <w:sz w:val="28"/>
          <w:szCs w:val="28"/>
        </w:rPr>
        <w:t>.</w:t>
      </w:r>
      <w:r w:rsidR="004C4BAB" w:rsidRPr="004C1973">
        <w:rPr>
          <w:sz w:val="28"/>
          <w:szCs w:val="28"/>
        </w:rPr>
        <w:t xml:space="preserve"> </w:t>
      </w:r>
      <w:r w:rsidRPr="004C1973">
        <w:rPr>
          <w:snapToGrid w:val="0"/>
          <w:sz w:val="28"/>
          <w:szCs w:val="28"/>
        </w:rPr>
        <w:t xml:space="preserve"> </w:t>
      </w:r>
    </w:p>
    <w:p w:rsidR="0032482B" w:rsidRPr="004C1973" w:rsidRDefault="0032482B" w:rsidP="00FC28A6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4C1973">
        <w:rPr>
          <w:snapToGrid w:val="0"/>
          <w:sz w:val="28"/>
          <w:szCs w:val="28"/>
        </w:rPr>
        <w:t>Основополагающим фактором роста оплаты труда остается топливно-энергетический комплекс. Уровень заработной платы по разделу «Добыча полезных ископаемых» составил</w:t>
      </w:r>
      <w:r w:rsidR="004C1973" w:rsidRPr="004C1973">
        <w:rPr>
          <w:snapToGrid w:val="0"/>
          <w:sz w:val="28"/>
          <w:szCs w:val="28"/>
        </w:rPr>
        <w:t>а 77 998 рублей</w:t>
      </w:r>
      <w:r w:rsidRPr="004C1973">
        <w:rPr>
          <w:snapToGrid w:val="0"/>
          <w:sz w:val="28"/>
          <w:szCs w:val="28"/>
        </w:rPr>
        <w:t>.</w:t>
      </w:r>
    </w:p>
    <w:p w:rsidR="004B7F17" w:rsidRPr="00637AAD" w:rsidRDefault="004B7F17" w:rsidP="00790B4E">
      <w:pPr>
        <w:pStyle w:val="a3"/>
        <w:jc w:val="both"/>
        <w:rPr>
          <w:sz w:val="28"/>
          <w:szCs w:val="28"/>
        </w:rPr>
      </w:pPr>
      <w:r w:rsidRPr="00D565A4">
        <w:rPr>
          <w:color w:val="FF0000"/>
          <w:sz w:val="28"/>
          <w:szCs w:val="28"/>
        </w:rPr>
        <w:tab/>
      </w:r>
      <w:r w:rsidRPr="00637AAD">
        <w:rPr>
          <w:sz w:val="28"/>
          <w:szCs w:val="28"/>
        </w:rPr>
        <w:t xml:space="preserve">Заработная плата в социальной сфере района </w:t>
      </w:r>
      <w:r w:rsidR="00F125E0" w:rsidRPr="00637AAD">
        <w:rPr>
          <w:sz w:val="28"/>
          <w:szCs w:val="28"/>
        </w:rPr>
        <w:t xml:space="preserve">за </w:t>
      </w:r>
      <w:r w:rsidR="00637AAD" w:rsidRPr="00637AAD">
        <w:rPr>
          <w:sz w:val="28"/>
          <w:szCs w:val="28"/>
        </w:rPr>
        <w:t>2015</w:t>
      </w:r>
      <w:r w:rsidRPr="00637AAD">
        <w:rPr>
          <w:sz w:val="28"/>
          <w:szCs w:val="28"/>
        </w:rPr>
        <w:t xml:space="preserve"> года сохраняется ниже уровня заработной платы организаций топливно-энергетического комплекса:</w:t>
      </w:r>
    </w:p>
    <w:p w:rsidR="004B7F17" w:rsidRPr="00637AAD" w:rsidRDefault="00F125E0" w:rsidP="00FC28A6">
      <w:pPr>
        <w:pStyle w:val="a3"/>
        <w:jc w:val="both"/>
        <w:rPr>
          <w:sz w:val="28"/>
          <w:szCs w:val="28"/>
        </w:rPr>
      </w:pPr>
      <w:r w:rsidRPr="00637AAD">
        <w:rPr>
          <w:sz w:val="28"/>
          <w:szCs w:val="28"/>
        </w:rPr>
        <w:tab/>
        <w:t>здравоохранение и предоставл</w:t>
      </w:r>
      <w:r w:rsidR="004C1973" w:rsidRPr="00637AAD">
        <w:rPr>
          <w:sz w:val="28"/>
          <w:szCs w:val="28"/>
        </w:rPr>
        <w:t>ение социальных услуг – 46 437,3</w:t>
      </w:r>
      <w:r w:rsidR="00637AAD">
        <w:rPr>
          <w:sz w:val="28"/>
          <w:szCs w:val="28"/>
        </w:rPr>
        <w:t xml:space="preserve"> рублей (снижение </w:t>
      </w:r>
      <w:r w:rsidR="00C041A9">
        <w:rPr>
          <w:sz w:val="28"/>
          <w:szCs w:val="28"/>
        </w:rPr>
        <w:t xml:space="preserve">к 2014 году </w:t>
      </w:r>
      <w:r w:rsidR="00637AAD">
        <w:rPr>
          <w:sz w:val="28"/>
          <w:szCs w:val="28"/>
        </w:rPr>
        <w:t>на 0,9</w:t>
      </w:r>
      <w:r w:rsidR="004B7F17" w:rsidRPr="00637AAD">
        <w:rPr>
          <w:sz w:val="28"/>
          <w:szCs w:val="28"/>
        </w:rPr>
        <w:t>%);</w:t>
      </w:r>
    </w:p>
    <w:p w:rsidR="004B7F17" w:rsidRPr="004C1973" w:rsidRDefault="004B7F17" w:rsidP="00FC28A6">
      <w:pPr>
        <w:pStyle w:val="a3"/>
        <w:jc w:val="both"/>
        <w:rPr>
          <w:sz w:val="28"/>
          <w:szCs w:val="28"/>
        </w:rPr>
      </w:pPr>
      <w:r w:rsidRPr="00D565A4">
        <w:rPr>
          <w:color w:val="FF0000"/>
          <w:sz w:val="28"/>
          <w:szCs w:val="28"/>
        </w:rPr>
        <w:tab/>
      </w:r>
      <w:r w:rsidRPr="004C1973">
        <w:rPr>
          <w:sz w:val="28"/>
          <w:szCs w:val="28"/>
        </w:rPr>
        <w:t xml:space="preserve">образование </w:t>
      </w:r>
      <w:r w:rsidR="004C1973" w:rsidRPr="004C1973">
        <w:rPr>
          <w:sz w:val="28"/>
          <w:szCs w:val="28"/>
        </w:rPr>
        <w:t>– 43 518,3</w:t>
      </w:r>
      <w:r w:rsidR="00F125E0" w:rsidRPr="004C1973">
        <w:rPr>
          <w:sz w:val="28"/>
          <w:szCs w:val="28"/>
        </w:rPr>
        <w:t xml:space="preserve"> </w:t>
      </w:r>
      <w:r w:rsidR="004C1973">
        <w:rPr>
          <w:sz w:val="28"/>
          <w:szCs w:val="28"/>
        </w:rPr>
        <w:t>рублей (рост на 0,3</w:t>
      </w:r>
      <w:r w:rsidR="00F125E0" w:rsidRPr="004C1973">
        <w:rPr>
          <w:sz w:val="28"/>
          <w:szCs w:val="28"/>
        </w:rPr>
        <w:t>%)</w:t>
      </w:r>
      <w:r w:rsidRPr="004C1973">
        <w:rPr>
          <w:sz w:val="28"/>
          <w:szCs w:val="28"/>
        </w:rPr>
        <w:t>;</w:t>
      </w:r>
    </w:p>
    <w:p w:rsidR="009C1090" w:rsidRDefault="004B7F17" w:rsidP="009C1090">
      <w:pPr>
        <w:pStyle w:val="a3"/>
        <w:jc w:val="both"/>
        <w:rPr>
          <w:sz w:val="28"/>
          <w:szCs w:val="28"/>
        </w:rPr>
      </w:pPr>
      <w:r w:rsidRPr="00D565A4">
        <w:rPr>
          <w:color w:val="FF0000"/>
          <w:sz w:val="28"/>
          <w:szCs w:val="28"/>
        </w:rPr>
        <w:tab/>
      </w:r>
      <w:r w:rsidRPr="00637AAD">
        <w:rPr>
          <w:sz w:val="28"/>
          <w:szCs w:val="28"/>
        </w:rPr>
        <w:t xml:space="preserve">деятельность по организации отдыха и развлечений, культуры </w:t>
      </w:r>
      <w:r w:rsidR="00637AAD" w:rsidRPr="00637AAD">
        <w:rPr>
          <w:sz w:val="28"/>
          <w:szCs w:val="28"/>
        </w:rPr>
        <w:t>и спорта – 37 200,9 рублей (рост на 3,4</w:t>
      </w:r>
      <w:r w:rsidRPr="00637AAD">
        <w:rPr>
          <w:sz w:val="28"/>
          <w:szCs w:val="28"/>
        </w:rPr>
        <w:t>%).</w:t>
      </w:r>
    </w:p>
    <w:p w:rsidR="00C041A9" w:rsidRPr="00637AAD" w:rsidRDefault="00C041A9" w:rsidP="00C041A9">
      <w:pPr>
        <w:pStyle w:val="a3"/>
        <w:ind w:firstLine="708"/>
        <w:jc w:val="both"/>
        <w:rPr>
          <w:sz w:val="28"/>
          <w:szCs w:val="28"/>
        </w:rPr>
      </w:pPr>
      <w:r w:rsidRPr="00637AAD">
        <w:rPr>
          <w:sz w:val="28"/>
          <w:szCs w:val="28"/>
        </w:rPr>
        <w:t xml:space="preserve">Повышение заработной платы в отраслях социальной сферы обусловлено реализацией Указа Президента РФ от 07.05.2012 № 597 «О мероприятиях по реализации государственной социальной политики» </w:t>
      </w:r>
      <w:r w:rsidRPr="00637AAD">
        <w:rPr>
          <w:bCs/>
          <w:sz w:val="28"/>
          <w:szCs w:val="28"/>
        </w:rPr>
        <w:t xml:space="preserve">и </w:t>
      </w:r>
      <w:hyperlink r:id="rId8" w:history="1">
        <w:r w:rsidRPr="00637AAD">
          <w:rPr>
            <w:sz w:val="28"/>
            <w:szCs w:val="28"/>
          </w:rPr>
          <w:t>№ 599</w:t>
        </w:r>
      </w:hyperlink>
      <w:r w:rsidRPr="00637AAD">
        <w:rPr>
          <w:sz w:val="28"/>
          <w:szCs w:val="28"/>
        </w:rPr>
        <w:t xml:space="preserve"> «О мерах по реализации государственной политики в области образования и науки» во исполнение </w:t>
      </w:r>
      <w:r w:rsidRPr="00637AAD">
        <w:rPr>
          <w:bCs/>
          <w:sz w:val="28"/>
          <w:szCs w:val="28"/>
        </w:rPr>
        <w:t>которых в администрации Ханты-Мансийского района приняты распоряжения:</w:t>
      </w:r>
    </w:p>
    <w:p w:rsidR="00C041A9" w:rsidRPr="00637AAD" w:rsidRDefault="00C041A9" w:rsidP="00C041A9">
      <w:pPr>
        <w:pStyle w:val="a3"/>
        <w:ind w:firstLine="720"/>
        <w:jc w:val="both"/>
        <w:rPr>
          <w:sz w:val="28"/>
          <w:szCs w:val="28"/>
        </w:rPr>
      </w:pPr>
      <w:r w:rsidRPr="00637AAD">
        <w:rPr>
          <w:sz w:val="28"/>
          <w:szCs w:val="28"/>
        </w:rPr>
        <w:t>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районе»;</w:t>
      </w:r>
    </w:p>
    <w:p w:rsidR="00C041A9" w:rsidRPr="00637AAD" w:rsidRDefault="00C041A9" w:rsidP="00C041A9">
      <w:pPr>
        <w:pStyle w:val="a3"/>
        <w:ind w:firstLine="720"/>
        <w:jc w:val="both"/>
        <w:rPr>
          <w:sz w:val="28"/>
          <w:szCs w:val="28"/>
        </w:rPr>
      </w:pPr>
      <w:r w:rsidRPr="00637AAD">
        <w:rPr>
          <w:bCs/>
          <w:sz w:val="28"/>
          <w:szCs w:val="28"/>
        </w:rPr>
        <w:t xml:space="preserve">от 26.04.2013 № 537-р </w:t>
      </w:r>
      <w:r w:rsidRPr="00637AAD">
        <w:rPr>
          <w:sz w:val="28"/>
          <w:szCs w:val="28"/>
        </w:rPr>
        <w:t>«О плане мероприятий («дорожная карта») «Изменения в отраслях социальной сферы, направленные на повышение эффективности сферы культуры в Ханты-Мансийском районе».</w:t>
      </w:r>
    </w:p>
    <w:p w:rsidR="00D36A2A" w:rsidRDefault="004C4BAB" w:rsidP="00D36A2A">
      <w:pPr>
        <w:pStyle w:val="a3"/>
        <w:ind w:firstLine="720"/>
        <w:jc w:val="both"/>
        <w:rPr>
          <w:sz w:val="28"/>
          <w:szCs w:val="28"/>
        </w:rPr>
      </w:pPr>
      <w:r w:rsidRPr="00637AAD">
        <w:rPr>
          <w:sz w:val="28"/>
          <w:szCs w:val="28"/>
        </w:rPr>
        <w:t>Результаты достижения целевых показателей, характеризу</w:t>
      </w:r>
      <w:r w:rsidR="00F80FD0">
        <w:rPr>
          <w:sz w:val="28"/>
          <w:szCs w:val="28"/>
        </w:rPr>
        <w:t>ющих реализацию Указов Президента в сферах</w:t>
      </w:r>
      <w:r w:rsidR="00637AAD" w:rsidRPr="00637AAD">
        <w:rPr>
          <w:sz w:val="28"/>
          <w:szCs w:val="28"/>
        </w:rPr>
        <w:t xml:space="preserve"> культуры и образования за 2015</w:t>
      </w:r>
      <w:r w:rsidRPr="00637AAD">
        <w:rPr>
          <w:sz w:val="28"/>
          <w:szCs w:val="28"/>
        </w:rPr>
        <w:t xml:space="preserve"> год, представлены в</w:t>
      </w:r>
      <w:r w:rsidR="00637AAD" w:rsidRPr="00637AAD">
        <w:rPr>
          <w:sz w:val="28"/>
          <w:szCs w:val="28"/>
        </w:rPr>
        <w:t xml:space="preserve"> приложении</w:t>
      </w:r>
      <w:r w:rsidR="00981096">
        <w:rPr>
          <w:sz w:val="28"/>
          <w:szCs w:val="28"/>
        </w:rPr>
        <w:t xml:space="preserve"> 2</w:t>
      </w:r>
      <w:r w:rsidR="00D36D79">
        <w:rPr>
          <w:sz w:val="28"/>
          <w:szCs w:val="28"/>
        </w:rPr>
        <w:t xml:space="preserve"> к докладу</w:t>
      </w:r>
      <w:r w:rsidRPr="00637AAD">
        <w:rPr>
          <w:sz w:val="28"/>
          <w:szCs w:val="28"/>
        </w:rPr>
        <w:t>.</w:t>
      </w:r>
    </w:p>
    <w:p w:rsidR="005A087A" w:rsidRDefault="00893840" w:rsidP="008938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года проводился мониторинг задолженности по заработной плате. </w:t>
      </w:r>
    </w:p>
    <w:p w:rsidR="00893840" w:rsidRDefault="00893840" w:rsidP="008938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</w:t>
      </w:r>
      <w:r>
        <w:rPr>
          <w:sz w:val="28"/>
          <w:szCs w:val="28"/>
        </w:rPr>
        <w:t xml:space="preserve"> труда </w:t>
      </w:r>
      <w:r>
        <w:rPr>
          <w:sz w:val="28"/>
          <w:szCs w:val="28"/>
        </w:rPr>
        <w:t>было зафиксировано наличие</w:t>
      </w:r>
      <w:r>
        <w:rPr>
          <w:sz w:val="28"/>
          <w:szCs w:val="28"/>
        </w:rPr>
        <w:t xml:space="preserve"> задолженности по заработн</w:t>
      </w:r>
      <w:r>
        <w:rPr>
          <w:sz w:val="28"/>
          <w:szCs w:val="28"/>
        </w:rPr>
        <w:t>ой плате у 2 предприятий района:</w:t>
      </w:r>
    </w:p>
    <w:p w:rsidR="00893840" w:rsidRPr="00DA6FE3" w:rsidRDefault="00893840" w:rsidP="00DA6F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геологоразведочная экспедиция»</w:t>
      </w:r>
      <w:r w:rsidR="00DA6FE3" w:rsidRPr="00DA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E3" w:rsidRPr="00B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60 млн. 865 тыс. рублей</w:t>
      </w:r>
      <w:r w:rsidR="00DA6FE3">
        <w:rPr>
          <w:rFonts w:ascii="Times New Roman" w:hAnsi="Times New Roman" w:cs="Times New Roman"/>
          <w:sz w:val="28"/>
          <w:szCs w:val="28"/>
        </w:rPr>
        <w:t xml:space="preserve"> </w:t>
      </w:r>
      <w:r w:rsidR="00DA6FE3" w:rsidRPr="00650EC8">
        <w:rPr>
          <w:rFonts w:ascii="Times New Roman" w:hAnsi="Times New Roman" w:cs="Times New Roman"/>
          <w:sz w:val="28"/>
          <w:szCs w:val="28"/>
        </w:rPr>
        <w:t>перед 1 081 работником (в том числе: постоянных 1060 чел., совместителей 21 чел.</w:t>
      </w:r>
      <w:r>
        <w:rPr>
          <w:sz w:val="28"/>
          <w:szCs w:val="28"/>
        </w:rPr>
        <w:t>;</w:t>
      </w:r>
    </w:p>
    <w:p w:rsidR="00893840" w:rsidRDefault="00893840" w:rsidP="008938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Правдинскторг</w:t>
      </w:r>
      <w:proofErr w:type="spellEnd"/>
      <w:r>
        <w:rPr>
          <w:sz w:val="28"/>
          <w:szCs w:val="28"/>
        </w:rPr>
        <w:t>»</w:t>
      </w:r>
      <w:r w:rsidR="00DA6FE3">
        <w:rPr>
          <w:sz w:val="28"/>
          <w:szCs w:val="28"/>
        </w:rPr>
        <w:t xml:space="preserve"> </w:t>
      </w:r>
      <w:r w:rsidR="00DA6FE3" w:rsidRPr="00650EC8">
        <w:rPr>
          <w:bCs/>
          <w:sz w:val="28"/>
          <w:szCs w:val="28"/>
        </w:rPr>
        <w:t xml:space="preserve">в </w:t>
      </w:r>
      <w:r w:rsidR="00DA6FE3">
        <w:rPr>
          <w:bCs/>
          <w:sz w:val="28"/>
          <w:szCs w:val="28"/>
        </w:rPr>
        <w:t xml:space="preserve">размере </w:t>
      </w:r>
      <w:r w:rsidR="00DA6FE3" w:rsidRPr="00650EC8">
        <w:rPr>
          <w:bCs/>
          <w:sz w:val="28"/>
          <w:szCs w:val="28"/>
        </w:rPr>
        <w:t>2 505,3 тыс. рублей перед 43 работниками</w:t>
      </w:r>
      <w:r>
        <w:rPr>
          <w:sz w:val="28"/>
          <w:szCs w:val="28"/>
        </w:rPr>
        <w:t>.</w:t>
      </w:r>
    </w:p>
    <w:p w:rsidR="005A087A" w:rsidRDefault="005A087A" w:rsidP="00DA6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FE3" w:rsidRPr="00DA6FE3" w:rsidRDefault="005A087A" w:rsidP="005A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6FE3">
        <w:rPr>
          <w:rFonts w:ascii="Times New Roman" w:hAnsi="Times New Roman" w:cs="Times New Roman"/>
          <w:sz w:val="28"/>
          <w:szCs w:val="28"/>
        </w:rPr>
        <w:t xml:space="preserve"> целях принятия оперативных мер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 был создан </w:t>
      </w:r>
      <w:r w:rsidR="00DA6FE3" w:rsidRPr="00DA6FE3">
        <w:rPr>
          <w:rFonts w:ascii="Times New Roman" w:hAnsi="Times New Roman" w:cs="Times New Roman"/>
          <w:sz w:val="28"/>
          <w:szCs w:val="28"/>
        </w:rPr>
        <w:t>антикризисный штаб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6FE3" w:rsidRPr="00DA6FE3">
        <w:rPr>
          <w:rFonts w:ascii="Times New Roman" w:hAnsi="Times New Roman" w:cs="Times New Roman"/>
          <w:sz w:val="28"/>
          <w:szCs w:val="28"/>
        </w:rPr>
        <w:t>разработаны и утверждены план мероприятий по погашению задолженности по заработной пла</w:t>
      </w:r>
      <w:r>
        <w:rPr>
          <w:rFonts w:ascii="Times New Roman" w:hAnsi="Times New Roman" w:cs="Times New Roman"/>
          <w:sz w:val="28"/>
          <w:szCs w:val="28"/>
        </w:rPr>
        <w:t>те перед работниками предприятий</w:t>
      </w:r>
      <w:r w:rsidR="00DA6FE3" w:rsidRPr="00DA6FE3">
        <w:rPr>
          <w:rFonts w:ascii="Times New Roman" w:hAnsi="Times New Roman" w:cs="Times New Roman"/>
          <w:sz w:val="28"/>
          <w:szCs w:val="28"/>
        </w:rPr>
        <w:t>, 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6FE3" w:rsidRPr="00DA6FE3">
        <w:rPr>
          <w:rFonts w:ascii="Times New Roman" w:hAnsi="Times New Roman" w:cs="Times New Roman"/>
          <w:sz w:val="28"/>
          <w:szCs w:val="28"/>
        </w:rPr>
        <w:t xml:space="preserve"> ее погашения.</w:t>
      </w:r>
    </w:p>
    <w:p w:rsidR="00DA6FE3" w:rsidRPr="005A087A" w:rsidRDefault="00DA6FE3" w:rsidP="005A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FE3">
        <w:rPr>
          <w:rFonts w:ascii="Times New Roman" w:hAnsi="Times New Roman" w:cs="Times New Roman"/>
          <w:sz w:val="28"/>
          <w:szCs w:val="28"/>
        </w:rPr>
        <w:t>Благодаря принятым мерам, задолженность по заработной пла</w:t>
      </w:r>
      <w:r w:rsidR="005A087A">
        <w:rPr>
          <w:rFonts w:ascii="Times New Roman" w:hAnsi="Times New Roman" w:cs="Times New Roman"/>
          <w:sz w:val="28"/>
          <w:szCs w:val="28"/>
        </w:rPr>
        <w:t>те перед работниками предприятий</w:t>
      </w:r>
      <w:r w:rsidRPr="00DA6FE3">
        <w:rPr>
          <w:rFonts w:ascii="Times New Roman" w:hAnsi="Times New Roman" w:cs="Times New Roman"/>
          <w:sz w:val="28"/>
          <w:szCs w:val="28"/>
        </w:rPr>
        <w:t xml:space="preserve"> по состоянию на 01.01.2016 погашена в полном объеме.</w:t>
      </w:r>
    </w:p>
    <w:p w:rsidR="00981096" w:rsidRPr="00981096" w:rsidRDefault="00D36D79" w:rsidP="008938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3840">
        <w:rPr>
          <w:sz w:val="28"/>
          <w:szCs w:val="28"/>
        </w:rPr>
        <w:t xml:space="preserve"> </w:t>
      </w:r>
      <w:r w:rsidR="00C041A9">
        <w:rPr>
          <w:sz w:val="28"/>
          <w:szCs w:val="28"/>
        </w:rPr>
        <w:t>2</w:t>
      </w:r>
      <w:r w:rsidR="00893840">
        <w:rPr>
          <w:sz w:val="28"/>
          <w:szCs w:val="28"/>
        </w:rPr>
        <w:t xml:space="preserve">015 году </w:t>
      </w:r>
      <w:r w:rsidR="00981096">
        <w:rPr>
          <w:sz w:val="28"/>
          <w:szCs w:val="28"/>
        </w:rPr>
        <w:t>заключено трехстороннее</w:t>
      </w:r>
      <w:r w:rsidR="00C041A9" w:rsidRPr="00D36A2A">
        <w:rPr>
          <w:sz w:val="28"/>
          <w:szCs w:val="28"/>
        </w:rPr>
        <w:t xml:space="preserve"> </w:t>
      </w:r>
      <w:r w:rsidR="00981096">
        <w:rPr>
          <w:sz w:val="28"/>
          <w:szCs w:val="28"/>
        </w:rPr>
        <w:t>соглашение</w:t>
      </w:r>
      <w:r w:rsidR="00C041A9" w:rsidRPr="00D36A2A">
        <w:rPr>
          <w:sz w:val="28"/>
          <w:szCs w:val="28"/>
        </w:rPr>
        <w:t xml:space="preserve">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</w:t>
      </w:r>
      <w:r w:rsidR="00C041A9">
        <w:rPr>
          <w:sz w:val="28"/>
          <w:szCs w:val="28"/>
        </w:rPr>
        <w:t xml:space="preserve"> на 2015-2017 годы. </w:t>
      </w:r>
      <w:r w:rsidR="00981096" w:rsidRPr="00981096">
        <w:rPr>
          <w:sz w:val="28"/>
          <w:szCs w:val="28"/>
        </w:rPr>
        <w:t>Соглашение заключено в целях взаимодействия Сторон и определяет согласованные позиции Сторон по основным принципам регулирования социально-трудовых и связанных с ними экономических отношений на уровне Ханты-Мансийского района в 2015 - 2017 годах и совместные действия по их реализации.</w:t>
      </w:r>
    </w:p>
    <w:p w:rsidR="00790B4E" w:rsidRDefault="00790B4E" w:rsidP="00790B4E">
      <w:pPr>
        <w:pStyle w:val="a3"/>
        <w:ind w:firstLine="708"/>
        <w:jc w:val="both"/>
        <w:rPr>
          <w:sz w:val="28"/>
          <w:szCs w:val="28"/>
        </w:rPr>
      </w:pPr>
      <w:r w:rsidRPr="00637AAD">
        <w:rPr>
          <w:sz w:val="28"/>
          <w:szCs w:val="28"/>
        </w:rPr>
        <w:t xml:space="preserve">Среднедушевые денежные доходы населения Ханты-Мансийского района </w:t>
      </w:r>
      <w:r>
        <w:rPr>
          <w:sz w:val="28"/>
          <w:szCs w:val="28"/>
        </w:rPr>
        <w:t>в</w:t>
      </w:r>
      <w:r w:rsidRPr="00637AAD">
        <w:rPr>
          <w:sz w:val="28"/>
          <w:szCs w:val="28"/>
        </w:rPr>
        <w:t xml:space="preserve"> 2015 год составили 56 841,4 рублей</w:t>
      </w:r>
      <w:r>
        <w:rPr>
          <w:sz w:val="28"/>
          <w:szCs w:val="28"/>
        </w:rPr>
        <w:t>, что выше уровня 2014 года на 7,3%</w:t>
      </w:r>
      <w:r w:rsidRPr="00637AAD">
        <w:rPr>
          <w:sz w:val="28"/>
          <w:szCs w:val="28"/>
        </w:rPr>
        <w:t>.</w:t>
      </w:r>
    </w:p>
    <w:p w:rsidR="00790B4E" w:rsidRDefault="00790B4E" w:rsidP="00790B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более высокий рост потребительских цен (11</w:t>
      </w:r>
      <w:r w:rsidR="00807C48">
        <w:rPr>
          <w:sz w:val="28"/>
          <w:szCs w:val="28"/>
        </w:rPr>
        <w:t>4,5</w:t>
      </w:r>
      <w:r>
        <w:rPr>
          <w:sz w:val="28"/>
          <w:szCs w:val="28"/>
        </w:rPr>
        <w:t>%) по сравнению с ростом располагаемых денежных доходов населения (денежных доходов за вычетом обязательных платежей</w:t>
      </w:r>
      <w:r w:rsidR="00807C48">
        <w:rPr>
          <w:sz w:val="28"/>
          <w:szCs w:val="28"/>
        </w:rPr>
        <w:t>)</w:t>
      </w:r>
      <w:r w:rsidR="00086278">
        <w:rPr>
          <w:sz w:val="28"/>
          <w:szCs w:val="28"/>
        </w:rPr>
        <w:t xml:space="preserve"> (107,5%)</w:t>
      </w:r>
      <w:r w:rsidR="00807C48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обусловил снижение реальных располагаемых денежных доходов населения на</w:t>
      </w:r>
      <w:r w:rsidR="00807C48">
        <w:rPr>
          <w:sz w:val="28"/>
          <w:szCs w:val="28"/>
        </w:rPr>
        <w:t xml:space="preserve"> 10,3</w:t>
      </w:r>
      <w:r>
        <w:rPr>
          <w:sz w:val="28"/>
          <w:szCs w:val="28"/>
        </w:rPr>
        <w:t>% к уровню</w:t>
      </w:r>
      <w:r w:rsidR="00807C48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</w:t>
      </w:r>
      <w:r w:rsidR="00807C48">
        <w:rPr>
          <w:sz w:val="28"/>
          <w:szCs w:val="28"/>
        </w:rPr>
        <w:t xml:space="preserve"> (93,4</w:t>
      </w:r>
      <w:r>
        <w:rPr>
          <w:sz w:val="28"/>
          <w:szCs w:val="28"/>
        </w:rPr>
        <w:t xml:space="preserve">%). </w:t>
      </w:r>
    </w:p>
    <w:p w:rsidR="00827626" w:rsidRPr="00D565A4" w:rsidRDefault="007E412B" w:rsidP="00D22541">
      <w:pPr>
        <w:pStyle w:val="a3"/>
        <w:jc w:val="both"/>
        <w:rPr>
          <w:b/>
          <w:sz w:val="28"/>
          <w:szCs w:val="28"/>
        </w:rPr>
      </w:pPr>
      <w:r w:rsidRPr="00637AAD">
        <w:rPr>
          <w:sz w:val="28"/>
          <w:szCs w:val="28"/>
        </w:rPr>
        <w:tab/>
      </w:r>
      <w:r w:rsidR="00D22541" w:rsidRPr="00D22541">
        <w:rPr>
          <w:b/>
          <w:sz w:val="28"/>
          <w:szCs w:val="28"/>
        </w:rPr>
        <w:t>2.</w:t>
      </w:r>
      <w:r w:rsidR="00D22541">
        <w:rPr>
          <w:sz w:val="28"/>
          <w:szCs w:val="28"/>
        </w:rPr>
        <w:t xml:space="preserve"> </w:t>
      </w:r>
      <w:r w:rsidR="00D27512" w:rsidRPr="00D565A4">
        <w:rPr>
          <w:b/>
          <w:sz w:val="28"/>
          <w:szCs w:val="28"/>
        </w:rPr>
        <w:t>Развитие реального сектора экономики</w:t>
      </w:r>
    </w:p>
    <w:p w:rsidR="00DC34FF" w:rsidRPr="00D565A4" w:rsidRDefault="00827626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A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C34FF" w:rsidRPr="00D565A4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AD55A6" w:rsidRDefault="00DC34FF" w:rsidP="00AD55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A4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отраслей, </w:t>
      </w:r>
      <w:r w:rsidR="009E2358" w:rsidRPr="00D565A4">
        <w:rPr>
          <w:rFonts w:ascii="Times New Roman" w:hAnsi="Times New Roman" w:cs="Times New Roman"/>
          <w:sz w:val="28"/>
          <w:szCs w:val="28"/>
        </w:rPr>
        <w:t>которой</w:t>
      </w:r>
      <w:r w:rsidRPr="00D565A4">
        <w:rPr>
          <w:rFonts w:ascii="Times New Roman" w:hAnsi="Times New Roman" w:cs="Times New Roman"/>
          <w:sz w:val="28"/>
          <w:szCs w:val="28"/>
        </w:rPr>
        <w:t xml:space="preserve"> традиционно занималось и занимается население Ханты-Мансийского района. 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производство, свиноводство), птицеводство.</w:t>
      </w:r>
      <w:r w:rsidR="00AD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A6" w:rsidRDefault="00DC34FF" w:rsidP="00AD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С 1 января 201</w:t>
      </w:r>
      <w:r w:rsidR="00981096">
        <w:rPr>
          <w:rFonts w:ascii="Times New Roman" w:hAnsi="Times New Roman" w:cs="Times New Roman"/>
          <w:sz w:val="28"/>
          <w:szCs w:val="28"/>
        </w:rPr>
        <w:t>4 года реализуется</w:t>
      </w:r>
      <w:r w:rsidR="00F331F0" w:rsidRPr="00AD55A6">
        <w:rPr>
          <w:rFonts w:ascii="Times New Roman" w:hAnsi="Times New Roman" w:cs="Times New Roman"/>
          <w:sz w:val="28"/>
          <w:szCs w:val="28"/>
        </w:rPr>
        <w:t xml:space="preserve"> </w:t>
      </w:r>
      <w:r w:rsidR="0098109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331F0" w:rsidRPr="00AD55A6">
        <w:rPr>
          <w:rFonts w:ascii="Times New Roman" w:hAnsi="Times New Roman" w:cs="Times New Roman"/>
          <w:sz w:val="28"/>
          <w:szCs w:val="28"/>
        </w:rPr>
        <w:t xml:space="preserve"> «Комплексное развитие  агропромышленного комплекса</w:t>
      </w:r>
      <w:r w:rsidR="00F331F0" w:rsidRPr="0091771D">
        <w:rPr>
          <w:rFonts w:ascii="Times New Roman" w:hAnsi="Times New Roman" w:cs="Times New Roman"/>
          <w:sz w:val="28"/>
          <w:szCs w:val="28"/>
        </w:rPr>
        <w:t xml:space="preserve"> и традиционной хозяйственной деятельности коренных  малочисленных народов Севера</w:t>
      </w:r>
      <w:r w:rsidR="009E2358" w:rsidRPr="0091771D">
        <w:rPr>
          <w:rFonts w:ascii="Times New Roman" w:hAnsi="Times New Roman" w:cs="Times New Roman"/>
          <w:sz w:val="28"/>
          <w:szCs w:val="28"/>
        </w:rPr>
        <w:t xml:space="preserve"> на 2014-2017 годы</w:t>
      </w:r>
      <w:r w:rsidR="00C879BA" w:rsidRPr="0091771D">
        <w:rPr>
          <w:rFonts w:ascii="Times New Roman" w:hAnsi="Times New Roman" w:cs="Times New Roman"/>
          <w:sz w:val="28"/>
          <w:szCs w:val="28"/>
        </w:rPr>
        <w:t>», включающая  реализацию отдельных</w:t>
      </w:r>
      <w:r w:rsidR="009E2358" w:rsidRPr="0091771D">
        <w:rPr>
          <w:rFonts w:ascii="Times New Roman" w:hAnsi="Times New Roman" w:cs="Times New Roman"/>
          <w:sz w:val="28"/>
          <w:szCs w:val="28"/>
        </w:rPr>
        <w:t xml:space="preserve">  мероприятий, осуществляемых в рамках  исполнения  </w:t>
      </w:r>
      <w:r w:rsidR="00C879BA" w:rsidRPr="0091771D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9E2358" w:rsidRPr="0091771D">
        <w:rPr>
          <w:rFonts w:ascii="Times New Roman" w:hAnsi="Times New Roman" w:cs="Times New Roman"/>
          <w:sz w:val="28"/>
          <w:szCs w:val="28"/>
        </w:rPr>
        <w:t xml:space="preserve">  и </w:t>
      </w:r>
      <w:r w:rsidR="00C879BA" w:rsidRPr="0091771D">
        <w:rPr>
          <w:rFonts w:ascii="Times New Roman" w:hAnsi="Times New Roman" w:cs="Times New Roman"/>
          <w:sz w:val="28"/>
          <w:szCs w:val="28"/>
        </w:rPr>
        <w:t xml:space="preserve"> направленных  на </w:t>
      </w:r>
      <w:r w:rsidRPr="0091771D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C879BA" w:rsidRPr="0091771D">
        <w:rPr>
          <w:rFonts w:ascii="Times New Roman" w:hAnsi="Times New Roman" w:cs="Times New Roman"/>
          <w:sz w:val="28"/>
          <w:szCs w:val="28"/>
        </w:rPr>
        <w:t>ние</w:t>
      </w:r>
      <w:r w:rsidRPr="0091771D">
        <w:rPr>
          <w:rFonts w:ascii="Times New Roman" w:hAnsi="Times New Roman" w:cs="Times New Roman"/>
          <w:sz w:val="28"/>
          <w:szCs w:val="28"/>
        </w:rPr>
        <w:t xml:space="preserve"> продовольственной безопасн</w:t>
      </w:r>
      <w:r w:rsidR="00C879BA" w:rsidRPr="0091771D">
        <w:rPr>
          <w:rFonts w:ascii="Times New Roman" w:hAnsi="Times New Roman" w:cs="Times New Roman"/>
          <w:sz w:val="28"/>
          <w:szCs w:val="28"/>
        </w:rPr>
        <w:t>ости</w:t>
      </w:r>
      <w:r w:rsidR="00A849FF" w:rsidRPr="0091771D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879BA" w:rsidRPr="0091771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1771D">
        <w:rPr>
          <w:rFonts w:ascii="Times New Roman" w:hAnsi="Times New Roman" w:cs="Times New Roman"/>
          <w:sz w:val="28"/>
          <w:szCs w:val="28"/>
        </w:rPr>
        <w:t xml:space="preserve"> ж</w:t>
      </w:r>
      <w:r w:rsidR="0091771D" w:rsidRPr="0091771D">
        <w:rPr>
          <w:rFonts w:ascii="Times New Roman" w:hAnsi="Times New Roman" w:cs="Times New Roman"/>
          <w:sz w:val="28"/>
          <w:szCs w:val="28"/>
        </w:rPr>
        <w:t xml:space="preserve">ивотноводства, растениеводства, </w:t>
      </w:r>
      <w:proofErr w:type="spellStart"/>
      <w:r w:rsidR="00A849FF" w:rsidRPr="0091771D">
        <w:rPr>
          <w:rFonts w:ascii="Times New Roman" w:hAnsi="Times New Roman" w:cs="Times New Roman"/>
          <w:sz w:val="28"/>
          <w:szCs w:val="28"/>
        </w:rPr>
        <w:t>рыбодобычи</w:t>
      </w:r>
      <w:proofErr w:type="spellEnd"/>
      <w:r w:rsidR="00A849FF" w:rsidRPr="0091771D">
        <w:rPr>
          <w:rFonts w:ascii="Times New Roman" w:hAnsi="Times New Roman" w:cs="Times New Roman"/>
          <w:sz w:val="28"/>
          <w:szCs w:val="28"/>
        </w:rPr>
        <w:t xml:space="preserve"> и </w:t>
      </w:r>
      <w:r w:rsidRPr="0091771D">
        <w:rPr>
          <w:rFonts w:ascii="Times New Roman" w:hAnsi="Times New Roman" w:cs="Times New Roman"/>
          <w:sz w:val="28"/>
          <w:szCs w:val="28"/>
        </w:rPr>
        <w:t>производства рыбной продукции, заготовк</w:t>
      </w:r>
      <w:r w:rsidR="00C879BA" w:rsidRPr="0091771D">
        <w:rPr>
          <w:rFonts w:ascii="Times New Roman" w:hAnsi="Times New Roman" w:cs="Times New Roman"/>
          <w:sz w:val="28"/>
          <w:szCs w:val="28"/>
        </w:rPr>
        <w:t>и и переработки дикоросов,  повышение</w:t>
      </w:r>
      <w:r w:rsidRPr="0091771D">
        <w:rPr>
          <w:rFonts w:ascii="Times New Roman" w:hAnsi="Times New Roman" w:cs="Times New Roman"/>
          <w:sz w:val="28"/>
          <w:szCs w:val="28"/>
        </w:rPr>
        <w:t xml:space="preserve"> уровня социального обустройства и развитие инженерной инфраструктуры села.</w:t>
      </w:r>
    </w:p>
    <w:p w:rsidR="00DC34FF" w:rsidRPr="00AD55A6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В резул</w:t>
      </w:r>
      <w:r w:rsidR="00A849FF" w:rsidRPr="00AD55A6">
        <w:rPr>
          <w:rFonts w:ascii="Times New Roman" w:hAnsi="Times New Roman" w:cs="Times New Roman"/>
          <w:sz w:val="28"/>
          <w:szCs w:val="28"/>
        </w:rPr>
        <w:t xml:space="preserve">ьтате реализации муниципальной </w:t>
      </w:r>
      <w:r w:rsidR="006810E7" w:rsidRPr="00AD55A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D55A6" w:rsidRPr="00AD55A6">
        <w:rPr>
          <w:rFonts w:ascii="Times New Roman" w:hAnsi="Times New Roman" w:cs="Times New Roman"/>
          <w:sz w:val="28"/>
          <w:szCs w:val="28"/>
        </w:rPr>
        <w:t>за 2015</w:t>
      </w:r>
      <w:r w:rsidRPr="00AD55A6">
        <w:rPr>
          <w:rFonts w:ascii="Times New Roman" w:hAnsi="Times New Roman" w:cs="Times New Roman"/>
          <w:sz w:val="28"/>
          <w:szCs w:val="28"/>
        </w:rPr>
        <w:t xml:space="preserve"> год товароп</w:t>
      </w:r>
      <w:r w:rsidR="002C3C17" w:rsidRPr="00AD55A6">
        <w:rPr>
          <w:rFonts w:ascii="Times New Roman" w:hAnsi="Times New Roman" w:cs="Times New Roman"/>
          <w:sz w:val="28"/>
          <w:szCs w:val="28"/>
        </w:rPr>
        <w:t>роизводителям Ханты-М</w:t>
      </w:r>
      <w:r w:rsidR="00A849FF" w:rsidRPr="00AD55A6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Pr="00AD55A6">
        <w:rPr>
          <w:rFonts w:ascii="Times New Roman" w:hAnsi="Times New Roman" w:cs="Times New Roman"/>
          <w:sz w:val="28"/>
          <w:szCs w:val="28"/>
        </w:rPr>
        <w:t xml:space="preserve">оказана государственная </w:t>
      </w:r>
      <w:r w:rsidRPr="00AD55A6">
        <w:rPr>
          <w:rFonts w:ascii="Times New Roman" w:hAnsi="Times New Roman" w:cs="Times New Roman"/>
          <w:sz w:val="28"/>
          <w:szCs w:val="28"/>
        </w:rPr>
        <w:lastRenderedPageBreak/>
        <w:t>поддержка</w:t>
      </w:r>
      <w:r w:rsidR="00D76039" w:rsidRPr="00AD55A6">
        <w:rPr>
          <w:rFonts w:ascii="Times New Roman" w:hAnsi="Times New Roman" w:cs="Times New Roman"/>
          <w:sz w:val="28"/>
          <w:szCs w:val="28"/>
        </w:rPr>
        <w:t xml:space="preserve"> за счет сред</w:t>
      </w:r>
      <w:r w:rsidR="006810E7" w:rsidRPr="00AD55A6">
        <w:rPr>
          <w:rFonts w:ascii="Times New Roman" w:hAnsi="Times New Roman" w:cs="Times New Roman"/>
          <w:sz w:val="28"/>
          <w:szCs w:val="28"/>
        </w:rPr>
        <w:t xml:space="preserve">ств бюджета автономного округа </w:t>
      </w:r>
      <w:r w:rsidR="00D76039" w:rsidRPr="00AD55A6">
        <w:rPr>
          <w:rFonts w:ascii="Times New Roman" w:hAnsi="Times New Roman" w:cs="Times New Roman"/>
          <w:sz w:val="28"/>
          <w:szCs w:val="28"/>
        </w:rPr>
        <w:t>в сумме</w:t>
      </w:r>
      <w:r w:rsidR="00AD55A6" w:rsidRPr="00AD55A6">
        <w:rPr>
          <w:rFonts w:ascii="Times New Roman" w:hAnsi="Times New Roman" w:cs="Times New Roman"/>
          <w:sz w:val="28"/>
          <w:szCs w:val="28"/>
        </w:rPr>
        <w:t xml:space="preserve"> 195,1</w:t>
      </w:r>
      <w:r w:rsidRPr="00AD55A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76039" w:rsidRPr="00AD55A6">
        <w:rPr>
          <w:rFonts w:ascii="Times New Roman" w:hAnsi="Times New Roman" w:cs="Times New Roman"/>
          <w:sz w:val="28"/>
          <w:szCs w:val="28"/>
        </w:rPr>
        <w:t>.</w:t>
      </w:r>
    </w:p>
    <w:p w:rsidR="00DC34FF" w:rsidRPr="00D565A4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 xml:space="preserve">Основой развития </w:t>
      </w:r>
      <w:r w:rsidR="006810E7" w:rsidRPr="00AD55A6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района </w:t>
      </w:r>
      <w:r w:rsidRPr="00AD55A6">
        <w:rPr>
          <w:rFonts w:ascii="Times New Roman" w:hAnsi="Times New Roman" w:cs="Times New Roman"/>
          <w:sz w:val="28"/>
          <w:szCs w:val="28"/>
        </w:rPr>
        <w:t>на долгосрочную перспективу является развитие м</w:t>
      </w:r>
      <w:r w:rsidR="00AD55A6">
        <w:rPr>
          <w:rFonts w:ascii="Times New Roman" w:hAnsi="Times New Roman" w:cs="Times New Roman"/>
          <w:sz w:val="28"/>
          <w:szCs w:val="28"/>
        </w:rPr>
        <w:t>алых форм хозяйствования. В 2015</w:t>
      </w:r>
      <w:r w:rsidRPr="00AD55A6">
        <w:rPr>
          <w:rFonts w:ascii="Times New Roman" w:hAnsi="Times New Roman" w:cs="Times New Roman"/>
          <w:sz w:val="28"/>
          <w:szCs w:val="28"/>
        </w:rPr>
        <w:t xml:space="preserve"> году в фермер</w:t>
      </w:r>
      <w:r w:rsidR="00D76039" w:rsidRPr="00AD55A6">
        <w:rPr>
          <w:rFonts w:ascii="Times New Roman" w:hAnsi="Times New Roman" w:cs="Times New Roman"/>
          <w:sz w:val="28"/>
          <w:szCs w:val="28"/>
        </w:rPr>
        <w:t>ских хозяйствах</w:t>
      </w:r>
      <w:r w:rsidR="009E2358" w:rsidRPr="00AD55A6">
        <w:rPr>
          <w:rFonts w:ascii="Times New Roman" w:hAnsi="Times New Roman" w:cs="Times New Roman"/>
          <w:sz w:val="28"/>
          <w:szCs w:val="28"/>
        </w:rPr>
        <w:t xml:space="preserve"> </w:t>
      </w:r>
      <w:r w:rsidR="00AD55A6">
        <w:rPr>
          <w:rFonts w:ascii="Times New Roman" w:hAnsi="Times New Roman" w:cs="Times New Roman"/>
          <w:sz w:val="28"/>
          <w:szCs w:val="28"/>
        </w:rPr>
        <w:t>произведено 90,6</w:t>
      </w:r>
      <w:r w:rsidRPr="00AD55A6">
        <w:rPr>
          <w:rFonts w:ascii="Times New Roman" w:hAnsi="Times New Roman" w:cs="Times New Roman"/>
          <w:sz w:val="28"/>
          <w:szCs w:val="28"/>
        </w:rPr>
        <w:t>% от общего объема</w:t>
      </w:r>
      <w:r w:rsidRPr="00D56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5A6">
        <w:rPr>
          <w:rFonts w:ascii="Times New Roman" w:hAnsi="Times New Roman" w:cs="Times New Roman"/>
          <w:sz w:val="28"/>
          <w:szCs w:val="28"/>
        </w:rPr>
        <w:t>производства мя</w:t>
      </w:r>
      <w:r w:rsidR="006810E7" w:rsidRPr="00AD55A6">
        <w:rPr>
          <w:rFonts w:ascii="Times New Roman" w:hAnsi="Times New Roman" w:cs="Times New Roman"/>
          <w:sz w:val="28"/>
          <w:szCs w:val="28"/>
        </w:rPr>
        <w:t xml:space="preserve">са в целом по району, </w:t>
      </w:r>
      <w:r w:rsidR="00AD55A6" w:rsidRPr="00AD55A6">
        <w:rPr>
          <w:rFonts w:ascii="Times New Roman" w:hAnsi="Times New Roman" w:cs="Times New Roman"/>
          <w:sz w:val="28"/>
          <w:szCs w:val="28"/>
        </w:rPr>
        <w:t>молока – 76,4</w:t>
      </w:r>
      <w:r w:rsidR="00D76039" w:rsidRPr="00AD55A6">
        <w:rPr>
          <w:rFonts w:ascii="Times New Roman" w:hAnsi="Times New Roman" w:cs="Times New Roman"/>
          <w:sz w:val="28"/>
          <w:szCs w:val="28"/>
        </w:rPr>
        <w:t xml:space="preserve">%. </w:t>
      </w:r>
      <w:r w:rsidRPr="00AD55A6">
        <w:rPr>
          <w:rFonts w:ascii="Times New Roman" w:hAnsi="Times New Roman" w:cs="Times New Roman"/>
          <w:sz w:val="28"/>
          <w:szCs w:val="28"/>
        </w:rPr>
        <w:t xml:space="preserve"> </w:t>
      </w:r>
      <w:r w:rsidR="00AD55A6" w:rsidRPr="00AD55A6">
        <w:rPr>
          <w:rFonts w:ascii="Times New Roman" w:hAnsi="Times New Roman" w:cs="Times New Roman"/>
          <w:sz w:val="28"/>
          <w:szCs w:val="28"/>
        </w:rPr>
        <w:t>По состоянию</w:t>
      </w:r>
      <w:r w:rsidR="00AD55A6">
        <w:rPr>
          <w:rFonts w:ascii="Times New Roman" w:hAnsi="Times New Roman" w:cs="Times New Roman"/>
          <w:sz w:val="28"/>
          <w:szCs w:val="28"/>
        </w:rPr>
        <w:t xml:space="preserve"> на 1 января 2016</w:t>
      </w:r>
      <w:r w:rsidRPr="00AD55A6">
        <w:rPr>
          <w:rFonts w:ascii="Times New Roman" w:hAnsi="Times New Roman" w:cs="Times New Roman"/>
          <w:sz w:val="28"/>
          <w:szCs w:val="28"/>
        </w:rPr>
        <w:t xml:space="preserve"> года общее количество зарегистрированных кресть</w:t>
      </w:r>
      <w:r w:rsidR="00D76039" w:rsidRPr="00AD55A6">
        <w:rPr>
          <w:rFonts w:ascii="Times New Roman" w:hAnsi="Times New Roman" w:cs="Times New Roman"/>
          <w:sz w:val="28"/>
          <w:szCs w:val="28"/>
        </w:rPr>
        <w:t xml:space="preserve">янских (фермерских) хозяйств – </w:t>
      </w:r>
      <w:r w:rsidR="00AD55A6" w:rsidRPr="00AD55A6">
        <w:rPr>
          <w:rFonts w:ascii="Times New Roman" w:hAnsi="Times New Roman" w:cs="Times New Roman"/>
          <w:sz w:val="28"/>
          <w:szCs w:val="28"/>
        </w:rPr>
        <w:t>57 единиц</w:t>
      </w:r>
      <w:r w:rsidR="00AD55A6">
        <w:rPr>
          <w:rFonts w:ascii="Times New Roman" w:hAnsi="Times New Roman" w:cs="Times New Roman"/>
          <w:sz w:val="28"/>
          <w:szCs w:val="28"/>
        </w:rPr>
        <w:t>. За год было создано 14</w:t>
      </w:r>
      <w:r w:rsidR="00D76039" w:rsidRPr="00AD55A6">
        <w:rPr>
          <w:rFonts w:ascii="Times New Roman" w:hAnsi="Times New Roman" w:cs="Times New Roman"/>
          <w:sz w:val="28"/>
          <w:szCs w:val="28"/>
        </w:rPr>
        <w:t xml:space="preserve"> новых хозяйств</w:t>
      </w:r>
      <w:r w:rsidRPr="00AD55A6">
        <w:rPr>
          <w:rFonts w:ascii="Times New Roman" w:hAnsi="Times New Roman" w:cs="Times New Roman"/>
          <w:sz w:val="28"/>
          <w:szCs w:val="28"/>
        </w:rPr>
        <w:t>.</w:t>
      </w:r>
      <w:r w:rsidRPr="00D56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34FF" w:rsidRPr="002501EA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EA">
        <w:rPr>
          <w:rFonts w:ascii="Times New Roman" w:hAnsi="Times New Roman" w:cs="Times New Roman"/>
          <w:sz w:val="28"/>
          <w:szCs w:val="28"/>
        </w:rPr>
        <w:t>За 5 лет количество крестьянских (фермер</w:t>
      </w:r>
      <w:r w:rsidR="002501EA" w:rsidRPr="002501EA">
        <w:rPr>
          <w:rFonts w:ascii="Times New Roman" w:hAnsi="Times New Roman" w:cs="Times New Roman"/>
          <w:sz w:val="28"/>
          <w:szCs w:val="28"/>
        </w:rPr>
        <w:t>ских) хозяйств увеличилось в 2,2</w:t>
      </w:r>
      <w:r w:rsidRPr="002501EA">
        <w:rPr>
          <w:rFonts w:ascii="Times New Roman" w:hAnsi="Times New Roman" w:cs="Times New Roman"/>
          <w:sz w:val="28"/>
          <w:szCs w:val="28"/>
        </w:rPr>
        <w:t xml:space="preserve"> раза – это наиболее динамично развивающаяся категория хозяйствующих субъектов агропромышленного комплекса, безусловно влияющих на объемы производства сельхозпродукции.</w:t>
      </w:r>
    </w:p>
    <w:p w:rsidR="00981096" w:rsidRDefault="00981096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4FF" w:rsidRPr="00AD55A6" w:rsidRDefault="00DC34FF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5A6">
        <w:rPr>
          <w:rFonts w:ascii="Times New Roman" w:hAnsi="Times New Roman" w:cs="Times New Roman"/>
          <w:sz w:val="28"/>
          <w:szCs w:val="28"/>
        </w:rPr>
        <w:t>Динамика показателей развития агропромышленного комплекса</w:t>
      </w:r>
    </w:p>
    <w:p w:rsidR="00DC34FF" w:rsidRPr="00D565A4" w:rsidRDefault="00DC34FF" w:rsidP="00FC2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559"/>
      </w:tblGrid>
      <w:tr w:rsidR="00981096" w:rsidRPr="00D36D79" w:rsidTr="00981096">
        <w:tc>
          <w:tcPr>
            <w:tcW w:w="5778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2014</w:t>
            </w:r>
          </w:p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2015</w:t>
            </w:r>
          </w:p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Объем производства продукции сельского хозяйства всех сельхозпроизводителей, млн. рублей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1 051</w:t>
            </w:r>
          </w:p>
        </w:tc>
        <w:tc>
          <w:tcPr>
            <w:tcW w:w="1559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105,7</w:t>
            </w: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Индекс производства продукции сельского хозяйства, %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59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6D79">
              <w:rPr>
                <w:rFonts w:ascii="Times New Roman" w:hAnsi="Times New Roman" w:cs="Times New Roman"/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Производство мяса (скота и птицы) в живом весе, тыс. тонн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1,142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1559" w:type="dxa"/>
            <w:vAlign w:val="center"/>
          </w:tcPr>
          <w:p w:rsidR="00981096" w:rsidRPr="00D36D79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104,6</w:t>
            </w: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Производство молока, тыс. тонн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5,902</w:t>
            </w:r>
          </w:p>
        </w:tc>
        <w:tc>
          <w:tcPr>
            <w:tcW w:w="993" w:type="dxa"/>
            <w:vAlign w:val="center"/>
          </w:tcPr>
          <w:p w:rsidR="00981096" w:rsidRPr="00D36D79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6,044</w:t>
            </w:r>
          </w:p>
        </w:tc>
        <w:tc>
          <w:tcPr>
            <w:tcW w:w="1559" w:type="dxa"/>
            <w:vAlign w:val="center"/>
          </w:tcPr>
          <w:p w:rsidR="00981096" w:rsidRPr="00D36D79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102,4</w:t>
            </w: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6D79">
              <w:rPr>
                <w:rFonts w:ascii="Times New Roman" w:hAnsi="Times New Roman" w:cs="Times New Roman"/>
                <w:i/>
              </w:rPr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Валовой сбор овощей, тыс. тонн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1559" w:type="dxa"/>
            <w:vAlign w:val="center"/>
          </w:tcPr>
          <w:p w:rsidR="00981096" w:rsidRPr="00D36D79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в 8,7 раз</w:t>
            </w: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Валовой сбор картофеля, тыс. тонн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0,705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0,513</w:t>
            </w:r>
          </w:p>
        </w:tc>
        <w:tc>
          <w:tcPr>
            <w:tcW w:w="1559" w:type="dxa"/>
            <w:vAlign w:val="center"/>
          </w:tcPr>
          <w:p w:rsidR="00981096" w:rsidRPr="00D36D79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72,8</w:t>
            </w:r>
          </w:p>
        </w:tc>
      </w:tr>
      <w:tr w:rsidR="00981096" w:rsidRPr="00D36D79" w:rsidTr="00981096">
        <w:tc>
          <w:tcPr>
            <w:tcW w:w="5778" w:type="dxa"/>
          </w:tcPr>
          <w:p w:rsidR="00981096" w:rsidRPr="00D36D79" w:rsidRDefault="00981096" w:rsidP="00AD55A6">
            <w:pPr>
              <w:jc w:val="both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Добыча (производство) рыбы живой, свежей или охлажденной, тыс. тонн</w:t>
            </w:r>
          </w:p>
        </w:tc>
        <w:tc>
          <w:tcPr>
            <w:tcW w:w="1134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vAlign w:val="center"/>
          </w:tcPr>
          <w:p w:rsidR="00981096" w:rsidRPr="00D36D79" w:rsidRDefault="00981096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  <w:vAlign w:val="center"/>
          </w:tcPr>
          <w:p w:rsidR="00981096" w:rsidRPr="00D36D79" w:rsidRDefault="00A17A6C" w:rsidP="00AD55A6">
            <w:pPr>
              <w:jc w:val="center"/>
              <w:rPr>
                <w:rFonts w:ascii="Times New Roman" w:hAnsi="Times New Roman" w:cs="Times New Roman"/>
              </w:rPr>
            </w:pPr>
            <w:r w:rsidRPr="00D36D79">
              <w:rPr>
                <w:rFonts w:ascii="Times New Roman" w:hAnsi="Times New Roman" w:cs="Times New Roman"/>
              </w:rPr>
              <w:t>126,5</w:t>
            </w:r>
          </w:p>
        </w:tc>
      </w:tr>
    </w:tbl>
    <w:p w:rsidR="00DC34FF" w:rsidRPr="00D565A4" w:rsidRDefault="00DC34FF" w:rsidP="00FC28A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DC34FF" w:rsidRPr="002501EA" w:rsidRDefault="00DC34FF" w:rsidP="0025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EA">
        <w:rPr>
          <w:rFonts w:ascii="Times New Roman" w:hAnsi="Times New Roman" w:cs="Times New Roman"/>
          <w:sz w:val="28"/>
          <w:szCs w:val="28"/>
        </w:rPr>
        <w:t xml:space="preserve"> Крупными производителями м</w:t>
      </w:r>
      <w:r w:rsidR="002C3C17" w:rsidRPr="002501EA">
        <w:rPr>
          <w:rFonts w:ascii="Times New Roman" w:hAnsi="Times New Roman" w:cs="Times New Roman"/>
          <w:sz w:val="28"/>
          <w:szCs w:val="28"/>
        </w:rPr>
        <w:t>олочно-мясной продукции в рай</w:t>
      </w:r>
      <w:r w:rsidR="009E2358" w:rsidRPr="002501EA">
        <w:rPr>
          <w:rFonts w:ascii="Times New Roman" w:hAnsi="Times New Roman" w:cs="Times New Roman"/>
          <w:sz w:val="28"/>
          <w:szCs w:val="28"/>
        </w:rPr>
        <w:t>о</w:t>
      </w:r>
      <w:r w:rsidR="002C3C17" w:rsidRPr="002501EA">
        <w:rPr>
          <w:rFonts w:ascii="Times New Roman" w:hAnsi="Times New Roman" w:cs="Times New Roman"/>
          <w:sz w:val="28"/>
          <w:szCs w:val="28"/>
        </w:rPr>
        <w:t xml:space="preserve">не </w:t>
      </w:r>
      <w:r w:rsidR="002501EA">
        <w:rPr>
          <w:rFonts w:ascii="Times New Roman" w:hAnsi="Times New Roman" w:cs="Times New Roman"/>
          <w:sz w:val="28"/>
          <w:szCs w:val="28"/>
        </w:rPr>
        <w:t xml:space="preserve">являются фермерские хозяйства: </w:t>
      </w:r>
      <w:r w:rsidR="002C3C17" w:rsidRPr="002501EA">
        <w:rPr>
          <w:rFonts w:ascii="Times New Roman" w:hAnsi="Times New Roman" w:cs="Times New Roman"/>
          <w:sz w:val="28"/>
          <w:szCs w:val="28"/>
        </w:rPr>
        <w:t>Башмакова В.А. (</w:t>
      </w:r>
      <w:proofErr w:type="spellStart"/>
      <w:r w:rsidR="002C3C17" w:rsidRPr="002501EA"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 w:rsidR="002C3C17" w:rsidRPr="002501EA">
        <w:rPr>
          <w:rFonts w:ascii="Times New Roman" w:hAnsi="Times New Roman" w:cs="Times New Roman"/>
          <w:sz w:val="28"/>
          <w:szCs w:val="28"/>
        </w:rPr>
        <w:t xml:space="preserve">), Воронцова А.А. (с. </w:t>
      </w:r>
      <w:proofErr w:type="spellStart"/>
      <w:r w:rsidR="002C3C17" w:rsidRPr="002501EA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2C3C17" w:rsidRPr="002501E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C3C17" w:rsidRPr="002501EA">
        <w:rPr>
          <w:rFonts w:ascii="Times New Roman" w:hAnsi="Times New Roman" w:cs="Times New Roman"/>
          <w:sz w:val="28"/>
          <w:szCs w:val="28"/>
        </w:rPr>
        <w:t>Вере</w:t>
      </w:r>
      <w:r w:rsidR="002501EA" w:rsidRPr="002501EA">
        <w:rPr>
          <w:rFonts w:ascii="Times New Roman" w:hAnsi="Times New Roman" w:cs="Times New Roman"/>
          <w:sz w:val="28"/>
          <w:szCs w:val="28"/>
        </w:rPr>
        <w:t>тельникова</w:t>
      </w:r>
      <w:proofErr w:type="spellEnd"/>
      <w:r w:rsidR="002501EA" w:rsidRPr="002501EA">
        <w:rPr>
          <w:rFonts w:ascii="Times New Roman" w:hAnsi="Times New Roman" w:cs="Times New Roman"/>
          <w:sz w:val="28"/>
          <w:szCs w:val="28"/>
        </w:rPr>
        <w:t xml:space="preserve"> С.В. (д. Белогорье)</w:t>
      </w:r>
      <w:r w:rsidR="009E2358" w:rsidRPr="002501EA">
        <w:rPr>
          <w:rFonts w:ascii="Times New Roman" w:hAnsi="Times New Roman" w:cs="Times New Roman"/>
          <w:sz w:val="28"/>
          <w:szCs w:val="28"/>
        </w:rPr>
        <w:t>.</w:t>
      </w:r>
    </w:p>
    <w:p w:rsidR="002501EA" w:rsidRDefault="00DC34FF" w:rsidP="002501EA">
      <w:pPr>
        <w:pStyle w:val="a3"/>
        <w:ind w:firstLine="708"/>
        <w:jc w:val="both"/>
        <w:rPr>
          <w:bCs/>
          <w:kern w:val="28"/>
          <w:sz w:val="28"/>
          <w:szCs w:val="28"/>
        </w:rPr>
      </w:pPr>
      <w:r w:rsidRPr="002501EA">
        <w:rPr>
          <w:sz w:val="28"/>
          <w:szCs w:val="28"/>
        </w:rPr>
        <w:t>В декабре 2014 года введен в эксплуатацию тепличный комплекс ОАО «Агрофирма» в д. Ярки Ханты-Мансийского района. Это передовое предприятие по производству экологически чистой овощной продукции и зеленн</w:t>
      </w:r>
      <w:r w:rsidR="002501EA">
        <w:rPr>
          <w:sz w:val="28"/>
          <w:szCs w:val="28"/>
        </w:rPr>
        <w:t xml:space="preserve">ых культур. </w:t>
      </w:r>
      <w:r w:rsidR="002501EA" w:rsidRPr="002501EA">
        <w:rPr>
          <w:bCs/>
          <w:kern w:val="28"/>
          <w:sz w:val="28"/>
          <w:szCs w:val="28"/>
        </w:rPr>
        <w:t xml:space="preserve">За 2015 год предприятием выращено и реализовано 1 525 тонн овощной продукции (288,1 тонн томатов, 1 167,7 тонн огурцов, 69,2 тонн зелени). </w:t>
      </w:r>
    </w:p>
    <w:p w:rsidR="002501EA" w:rsidRDefault="002501EA" w:rsidP="002501EA">
      <w:pPr>
        <w:pStyle w:val="a3"/>
        <w:ind w:firstLine="708"/>
        <w:jc w:val="both"/>
        <w:rPr>
          <w:sz w:val="28"/>
          <w:szCs w:val="28"/>
        </w:rPr>
      </w:pPr>
      <w:r w:rsidRPr="002501EA">
        <w:rPr>
          <w:sz w:val="28"/>
          <w:szCs w:val="28"/>
        </w:rPr>
        <w:t>Сельскохозяйствен</w:t>
      </w:r>
      <w:r>
        <w:rPr>
          <w:sz w:val="28"/>
          <w:szCs w:val="28"/>
        </w:rPr>
        <w:t xml:space="preserve">ные товаропроизводители активно принимают </w:t>
      </w:r>
      <w:r w:rsidRPr="002501EA">
        <w:rPr>
          <w:sz w:val="28"/>
          <w:szCs w:val="28"/>
        </w:rPr>
        <w:t>участие в различн</w:t>
      </w:r>
      <w:r>
        <w:rPr>
          <w:sz w:val="28"/>
          <w:szCs w:val="28"/>
        </w:rPr>
        <w:t>ых выставочных мероприятиях</w:t>
      </w:r>
      <w:r w:rsidR="001E3D78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proofErr w:type="gramStart"/>
      <w:r w:rsidRPr="002501EA">
        <w:rPr>
          <w:sz w:val="28"/>
          <w:szCs w:val="28"/>
        </w:rPr>
        <w:t xml:space="preserve">местного,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2501EA">
        <w:rPr>
          <w:sz w:val="28"/>
          <w:szCs w:val="28"/>
        </w:rPr>
        <w:t>так и регионального и федерального уровня. Фермерские хозяйства района неоднократно принимали участие в агропромышлен</w:t>
      </w:r>
      <w:r>
        <w:rPr>
          <w:sz w:val="28"/>
          <w:szCs w:val="28"/>
        </w:rPr>
        <w:t xml:space="preserve">ной выставке «Золотая осень» и </w:t>
      </w:r>
      <w:r w:rsidRPr="002501EA">
        <w:rPr>
          <w:sz w:val="28"/>
          <w:szCs w:val="28"/>
        </w:rPr>
        <w:t>выставке Уральского федерального округа.</w:t>
      </w:r>
    </w:p>
    <w:p w:rsidR="002501EA" w:rsidRDefault="002501EA" w:rsidP="002501EA">
      <w:pPr>
        <w:pStyle w:val="a3"/>
        <w:ind w:firstLine="708"/>
        <w:jc w:val="both"/>
        <w:rPr>
          <w:sz w:val="28"/>
          <w:szCs w:val="28"/>
        </w:rPr>
      </w:pPr>
      <w:r w:rsidRPr="002501EA">
        <w:rPr>
          <w:sz w:val="28"/>
          <w:szCs w:val="28"/>
        </w:rPr>
        <w:t>Существенным дос</w:t>
      </w:r>
      <w:r>
        <w:rPr>
          <w:sz w:val="28"/>
          <w:szCs w:val="28"/>
        </w:rPr>
        <w:t xml:space="preserve">тижением можно считать успешное </w:t>
      </w:r>
      <w:r w:rsidRPr="002501EA">
        <w:rPr>
          <w:sz w:val="28"/>
          <w:szCs w:val="28"/>
        </w:rPr>
        <w:t xml:space="preserve">участие товаропроизводителей района в Юбилейной XX выставке-форуме «Товары </w:t>
      </w:r>
      <w:r w:rsidRPr="002501EA">
        <w:rPr>
          <w:sz w:val="28"/>
          <w:szCs w:val="28"/>
        </w:rPr>
        <w:lastRenderedPageBreak/>
        <w:t>земли Югорской», где Ханты-Мансийский район представили                             17 субъектов.</w:t>
      </w:r>
    </w:p>
    <w:p w:rsidR="002501EA" w:rsidRPr="002501EA" w:rsidRDefault="002501EA" w:rsidP="002501EA">
      <w:pPr>
        <w:pStyle w:val="a3"/>
        <w:ind w:firstLine="708"/>
        <w:jc w:val="both"/>
        <w:rPr>
          <w:bCs/>
          <w:kern w:val="28"/>
          <w:sz w:val="28"/>
          <w:szCs w:val="28"/>
        </w:rPr>
      </w:pPr>
      <w:r w:rsidRPr="002501EA">
        <w:rPr>
          <w:sz w:val="28"/>
          <w:szCs w:val="28"/>
        </w:rPr>
        <w:t>По итогам работы выставки-форума продукция национальной родовой общины «</w:t>
      </w:r>
      <w:proofErr w:type="spellStart"/>
      <w:r w:rsidRPr="002501EA">
        <w:rPr>
          <w:sz w:val="28"/>
          <w:szCs w:val="28"/>
        </w:rPr>
        <w:t>Колмодай</w:t>
      </w:r>
      <w:proofErr w:type="spellEnd"/>
      <w:r w:rsidRPr="002501EA">
        <w:rPr>
          <w:sz w:val="28"/>
          <w:szCs w:val="28"/>
        </w:rPr>
        <w:t>» отмечена II местом в номинации «Лучший товар» за продукцию «Язь колодкой». В номинации «Народное признание»</w:t>
      </w:r>
      <w:r>
        <w:rPr>
          <w:sz w:val="28"/>
          <w:szCs w:val="28"/>
        </w:rPr>
        <w:t xml:space="preserve"> также НРО «</w:t>
      </w:r>
      <w:proofErr w:type="spellStart"/>
      <w:r>
        <w:rPr>
          <w:sz w:val="28"/>
          <w:szCs w:val="28"/>
        </w:rPr>
        <w:t>Колмодай</w:t>
      </w:r>
      <w:proofErr w:type="spellEnd"/>
      <w:r>
        <w:rPr>
          <w:sz w:val="28"/>
          <w:szCs w:val="28"/>
        </w:rPr>
        <w:t xml:space="preserve">» получила награду – II место за продукцию </w:t>
      </w:r>
      <w:r w:rsidRPr="002501EA">
        <w:rPr>
          <w:sz w:val="28"/>
          <w:szCs w:val="28"/>
        </w:rPr>
        <w:t>«Язь соленый». В этой же номинации была отмечена II местом продукция Общины коренных и малочисленных народов Севера «Обь» – «Язь холодного копчения» и два III места Община «Обь» получила за продукцию – «Язь горячего копчения» и «Муксун горячего копчения».</w:t>
      </w:r>
    </w:p>
    <w:p w:rsidR="00EA11CC" w:rsidRPr="0044477D" w:rsidRDefault="00EA11CC" w:rsidP="002501EA">
      <w:pPr>
        <w:pStyle w:val="a3"/>
        <w:ind w:firstLine="708"/>
        <w:jc w:val="both"/>
        <w:rPr>
          <w:b/>
          <w:sz w:val="28"/>
          <w:szCs w:val="28"/>
        </w:rPr>
      </w:pPr>
      <w:r w:rsidRPr="0044477D">
        <w:rPr>
          <w:b/>
          <w:sz w:val="28"/>
          <w:szCs w:val="28"/>
          <w:shd w:val="clear" w:color="auto" w:fill="FFFFFF"/>
        </w:rPr>
        <w:t>2.2. Поддержка и развитие малого предпринимательства</w:t>
      </w:r>
    </w:p>
    <w:p w:rsidR="00D27512" w:rsidRPr="0044477D" w:rsidRDefault="00D27512" w:rsidP="002501EA">
      <w:pPr>
        <w:pStyle w:val="a3"/>
        <w:ind w:firstLine="708"/>
        <w:jc w:val="both"/>
        <w:rPr>
          <w:sz w:val="28"/>
          <w:szCs w:val="28"/>
        </w:rPr>
      </w:pPr>
      <w:r w:rsidRPr="0044477D">
        <w:rPr>
          <w:sz w:val="28"/>
          <w:szCs w:val="28"/>
          <w:shd w:val="clear" w:color="auto" w:fill="FFFFFF"/>
        </w:rPr>
        <w:t>Развитие малого и среднего предпринимательства является одним        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</w:t>
      </w:r>
    </w:p>
    <w:p w:rsidR="00320FD4" w:rsidRPr="0044477D" w:rsidRDefault="00320FD4" w:rsidP="0044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7D">
        <w:rPr>
          <w:rFonts w:ascii="Times New Roman" w:hAnsi="Times New Roman" w:cs="Times New Roman"/>
          <w:sz w:val="28"/>
          <w:szCs w:val="28"/>
        </w:rPr>
        <w:t>Предприятиями нефтегазодобывающего комплекса производится 96% от объемов всей продукции в экономике района, поэтому в Стратегии социально-экономического развития района до 2020-2030 годов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:rsidR="00320FD4" w:rsidRPr="0044477D" w:rsidRDefault="00320FD4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7D">
        <w:rPr>
          <w:rFonts w:ascii="Times New Roman" w:hAnsi="Times New Roman" w:cs="Times New Roman"/>
          <w:sz w:val="28"/>
          <w:szCs w:val="28"/>
        </w:rPr>
        <w:t>И сегодня, малое предпринимательство в условиях села играет важную роль в социально-экономическом развитии района.</w:t>
      </w:r>
    </w:p>
    <w:p w:rsidR="00320FD4" w:rsidRPr="00542C9E" w:rsidRDefault="00320FD4" w:rsidP="00FC2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42C9E">
        <w:rPr>
          <w:rFonts w:ascii="Times New Roman" w:hAnsi="Times New Roman" w:cs="Times New Roman"/>
          <w:color w:val="000000" w:themeColor="text1"/>
          <w:sz w:val="28"/>
          <w:szCs w:val="28"/>
        </w:rPr>
        <w:t>Доля занятых в малом</w:t>
      </w:r>
      <w:r w:rsidR="0042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бизнесе – 11%, район занимает 12</w:t>
      </w:r>
      <w:r w:rsidRPr="00542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по числу субъектов предпринимательства на 10 тыс. жителей среди 22 муниципальных образований автономного округа.</w:t>
      </w:r>
    </w:p>
    <w:p w:rsidR="00320FD4" w:rsidRPr="001E3D78" w:rsidRDefault="00D36D96" w:rsidP="00FC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97CEA">
        <w:rPr>
          <w:rFonts w:ascii="Times New Roman" w:hAnsi="Times New Roman" w:cs="Times New Roman"/>
          <w:sz w:val="28"/>
          <w:szCs w:val="28"/>
        </w:rPr>
        <w:t>Наиболее перспективная отрасль</w:t>
      </w:r>
      <w:r w:rsidR="00320FD4" w:rsidRPr="00397CEA">
        <w:rPr>
          <w:rFonts w:ascii="Times New Roman" w:hAnsi="Times New Roman" w:cs="Times New Roman"/>
          <w:sz w:val="28"/>
          <w:szCs w:val="28"/>
        </w:rPr>
        <w:t xml:space="preserve"> предпринимательства в районе – развитие агропромышленного комплекса. </w:t>
      </w:r>
      <w:r w:rsidR="00320FD4" w:rsidRPr="001E3D78">
        <w:rPr>
          <w:rFonts w:ascii="Times New Roman" w:hAnsi="Times New Roman" w:cs="Times New Roman"/>
          <w:sz w:val="28"/>
          <w:szCs w:val="28"/>
        </w:rPr>
        <w:t>Ханты-Мансийский район занимает доминирующие позиции в автономном округе по сбору ягод, орехов, г</w:t>
      </w:r>
      <w:r w:rsidRPr="001E3D78">
        <w:rPr>
          <w:rFonts w:ascii="Times New Roman" w:hAnsi="Times New Roman" w:cs="Times New Roman"/>
          <w:sz w:val="28"/>
          <w:szCs w:val="28"/>
        </w:rPr>
        <w:t>рибов.</w:t>
      </w:r>
      <w:r w:rsidR="001E3D78" w:rsidRPr="001E3D78">
        <w:rPr>
          <w:rFonts w:ascii="Times New Roman" w:hAnsi="Times New Roman" w:cs="Times New Roman"/>
          <w:sz w:val="28"/>
          <w:szCs w:val="28"/>
        </w:rPr>
        <w:t xml:space="preserve"> Вылов рыбы составляет 34,3</w:t>
      </w:r>
      <w:r w:rsidR="00320FD4" w:rsidRPr="001E3D78">
        <w:rPr>
          <w:rFonts w:ascii="Times New Roman" w:hAnsi="Times New Roman" w:cs="Times New Roman"/>
          <w:sz w:val="28"/>
          <w:szCs w:val="28"/>
        </w:rPr>
        <w:t>%, производство мол</w:t>
      </w:r>
      <w:r w:rsidR="001E3D78" w:rsidRPr="001E3D78">
        <w:rPr>
          <w:rFonts w:ascii="Times New Roman" w:hAnsi="Times New Roman" w:cs="Times New Roman"/>
          <w:sz w:val="28"/>
          <w:szCs w:val="28"/>
        </w:rPr>
        <w:t>ока и мяса 19,6% и 7,2</w:t>
      </w:r>
      <w:r w:rsidR="00320FD4" w:rsidRPr="001E3D78">
        <w:rPr>
          <w:rFonts w:ascii="Times New Roman" w:hAnsi="Times New Roman" w:cs="Times New Roman"/>
          <w:sz w:val="28"/>
          <w:szCs w:val="28"/>
        </w:rPr>
        <w:t>% соответственно в объемах автономного округа.</w:t>
      </w:r>
    </w:p>
    <w:p w:rsidR="00320FD4" w:rsidRPr="000934BD" w:rsidRDefault="00320FD4" w:rsidP="00421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3D78">
        <w:rPr>
          <w:rFonts w:ascii="Times New Roman" w:hAnsi="Times New Roman" w:cs="Times New Roman"/>
          <w:sz w:val="28"/>
          <w:szCs w:val="28"/>
        </w:rPr>
        <w:tab/>
      </w:r>
      <w:r w:rsidRPr="0044477D">
        <w:rPr>
          <w:rFonts w:ascii="Times New Roman" w:hAnsi="Times New Roman" w:cs="Times New Roman"/>
          <w:sz w:val="28"/>
          <w:szCs w:val="28"/>
        </w:rPr>
        <w:t>Основу для развития предпринимательства в районе составляют муниципальные программы развития предпринимательства и агропромышленного комплекса.</w:t>
      </w:r>
      <w:r w:rsidRPr="00D565A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36D96" w:rsidRPr="00397CEA">
        <w:rPr>
          <w:rFonts w:ascii="Times New Roman" w:hAnsi="Times New Roman" w:cs="Times New Roman"/>
          <w:sz w:val="28"/>
          <w:szCs w:val="28"/>
        </w:rPr>
        <w:t>Посредством</w:t>
      </w:r>
      <w:r w:rsidRPr="00397CEA">
        <w:rPr>
          <w:rFonts w:ascii="Times New Roman" w:hAnsi="Times New Roman" w:cs="Times New Roman"/>
          <w:sz w:val="28"/>
          <w:szCs w:val="28"/>
        </w:rPr>
        <w:t xml:space="preserve"> программ оказывается комплексная поддержка субъектам предпринимательства по таким направлениям как финансовая, имущественная и информационно-</w:t>
      </w:r>
      <w:r w:rsidRPr="000934BD">
        <w:rPr>
          <w:rFonts w:ascii="Times New Roman" w:hAnsi="Times New Roman" w:cs="Times New Roman"/>
          <w:sz w:val="28"/>
          <w:szCs w:val="28"/>
        </w:rPr>
        <w:t>консультационная поддержка.</w:t>
      </w:r>
    </w:p>
    <w:p w:rsidR="00B908E1" w:rsidRDefault="00320FD4" w:rsidP="00421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4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вышеуказанных программ субъектам предпринимательства предоставляется более 30 видов субсидий.</w:t>
      </w:r>
      <w:r w:rsidR="000934BD" w:rsidRPr="000934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4BD" w:rsidRPr="000934BD" w:rsidRDefault="000934BD" w:rsidP="00B90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2015 года о</w:t>
      </w:r>
      <w:r w:rsidRPr="000934BD">
        <w:rPr>
          <w:rFonts w:ascii="Times New Roman" w:hAnsi="Times New Roman" w:cs="Times New Roman"/>
          <w:sz w:val="28"/>
          <w:szCs w:val="28"/>
        </w:rPr>
        <w:t>казана муниципальная поддержка 34 субъектам малого и среднего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ринимательства на общую сумму </w:t>
      </w:r>
      <w:r w:rsidRPr="000934BD">
        <w:rPr>
          <w:rFonts w:ascii="Times New Roman" w:hAnsi="Times New Roman" w:cs="Times New Roman"/>
          <w:sz w:val="28"/>
          <w:szCs w:val="28"/>
        </w:rPr>
        <w:t>6 325,4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FD4" w:rsidRPr="002430F1" w:rsidRDefault="00320FD4" w:rsidP="00421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4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t>Объемы имущественной</w:t>
      </w:r>
      <w:r w:rsidR="00421B36"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за </w:t>
      </w:r>
      <w:r w:rsidR="001E43C9"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09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составили 973,6 тыс</w:t>
      </w:r>
      <w:r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при расчете арендной платы за пользование имуществом </w:t>
      </w:r>
      <w:r w:rsidRPr="000934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применяется ряд</w:t>
      </w:r>
      <w:r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понижающих коэффициентов. Информационно-консультационная поддержка заключается в большом спектре мероприятий: от нескольких видов консультационных услуг до проведения серии публичных и обучающих мероприятий.</w:t>
      </w:r>
    </w:p>
    <w:p w:rsidR="00421B36" w:rsidRDefault="00320FD4" w:rsidP="00421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2430F1"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окупность мер позволила </w:t>
      </w:r>
      <w:r w:rsidR="00534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430F1"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534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42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2014 году</w:t>
      </w:r>
      <w:r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достичь следующих результатов</w:t>
      </w:r>
      <w:r w:rsidR="00534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</w:t>
      </w:r>
      <w:r w:rsidR="004F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</w:t>
      </w:r>
      <w:r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1B36" w:rsidRPr="004F63EE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3EE">
        <w:rPr>
          <w:rFonts w:ascii="Times New Roman" w:hAnsi="Times New Roman" w:cs="Times New Roman"/>
          <w:sz w:val="28"/>
          <w:szCs w:val="28"/>
        </w:rPr>
        <w:t>количества су</w:t>
      </w:r>
      <w:r w:rsidR="00421B36" w:rsidRPr="004F63EE">
        <w:rPr>
          <w:rFonts w:ascii="Times New Roman" w:hAnsi="Times New Roman" w:cs="Times New Roman"/>
          <w:sz w:val="28"/>
          <w:szCs w:val="28"/>
        </w:rPr>
        <w:t>бъектов предпринимательства на 2,5</w:t>
      </w:r>
      <w:r w:rsidRPr="004F63EE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534223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sz w:val="28"/>
          <w:szCs w:val="28"/>
        </w:rPr>
        <w:t>численности занятых у су</w:t>
      </w:r>
      <w:r w:rsidR="004F63EE" w:rsidRPr="00534223">
        <w:rPr>
          <w:rFonts w:ascii="Times New Roman" w:hAnsi="Times New Roman" w:cs="Times New Roman"/>
          <w:sz w:val="28"/>
          <w:szCs w:val="28"/>
        </w:rPr>
        <w:t>бъектов предпринимательства на 6,4</w:t>
      </w:r>
      <w:r w:rsidRPr="00534223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534223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23">
        <w:rPr>
          <w:rFonts w:ascii="Times New Roman" w:hAnsi="Times New Roman" w:cs="Times New Roman"/>
          <w:sz w:val="28"/>
          <w:szCs w:val="28"/>
        </w:rPr>
        <w:t>количества сельскохозяйственных орг</w:t>
      </w:r>
      <w:r w:rsidR="004F63EE" w:rsidRPr="00534223">
        <w:rPr>
          <w:rFonts w:ascii="Times New Roman" w:hAnsi="Times New Roman" w:cs="Times New Roman"/>
          <w:sz w:val="28"/>
          <w:szCs w:val="28"/>
        </w:rPr>
        <w:t>анизаций (КФХ, ЖСК) на 8,9%</w:t>
      </w:r>
      <w:r w:rsidRPr="00534223">
        <w:rPr>
          <w:rFonts w:ascii="Times New Roman" w:hAnsi="Times New Roman" w:cs="Times New Roman"/>
          <w:sz w:val="28"/>
          <w:szCs w:val="28"/>
        </w:rPr>
        <w:t>;</w:t>
      </w:r>
    </w:p>
    <w:p w:rsidR="004F63EE" w:rsidRPr="00534223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sz w:val="28"/>
          <w:szCs w:val="28"/>
        </w:rPr>
        <w:t>общего поголовья скота</w:t>
      </w:r>
      <w:r w:rsidR="004F63EE" w:rsidRPr="00534223">
        <w:rPr>
          <w:rFonts w:ascii="Times New Roman" w:hAnsi="Times New Roman" w:cs="Times New Roman"/>
          <w:sz w:val="28"/>
          <w:szCs w:val="28"/>
        </w:rPr>
        <w:t xml:space="preserve"> на 2,6</w:t>
      </w:r>
      <w:r w:rsidRPr="00534223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534223" w:rsidRDefault="004F63EE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23">
        <w:rPr>
          <w:rFonts w:ascii="Times New Roman" w:hAnsi="Times New Roman" w:cs="Times New Roman"/>
          <w:sz w:val="28"/>
          <w:szCs w:val="28"/>
        </w:rPr>
        <w:t>производства мяса на 2,5</w:t>
      </w:r>
      <w:r w:rsidR="002430F1" w:rsidRPr="00534223">
        <w:rPr>
          <w:rFonts w:ascii="Times New Roman" w:hAnsi="Times New Roman" w:cs="Times New Roman"/>
          <w:sz w:val="28"/>
          <w:szCs w:val="28"/>
        </w:rPr>
        <w:t>%;</w:t>
      </w:r>
    </w:p>
    <w:p w:rsidR="004F63EE" w:rsidRPr="00534223" w:rsidRDefault="00534223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молока на 2,4%</w:t>
      </w:r>
    </w:p>
    <w:p w:rsidR="00534223" w:rsidRPr="00534223" w:rsidRDefault="00534223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овощей в 8,7 раз;</w:t>
      </w:r>
    </w:p>
    <w:p w:rsidR="004F63EE" w:rsidRPr="00534223" w:rsidRDefault="00534223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sz w:val="28"/>
          <w:szCs w:val="28"/>
        </w:rPr>
        <w:t>вылова рыбы на 25</w:t>
      </w:r>
      <w:r w:rsidR="002430F1" w:rsidRPr="0053422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430F1" w:rsidRPr="00534223" w:rsidRDefault="002430F1" w:rsidP="00093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sz w:val="28"/>
          <w:szCs w:val="28"/>
        </w:rPr>
        <w:t>заготов</w:t>
      </w:r>
      <w:r w:rsidR="00534223" w:rsidRPr="00534223">
        <w:rPr>
          <w:rFonts w:ascii="Times New Roman" w:hAnsi="Times New Roman" w:cs="Times New Roman"/>
          <w:sz w:val="28"/>
          <w:szCs w:val="28"/>
        </w:rPr>
        <w:t>ки кедрового ореха в 5,4 раз</w:t>
      </w:r>
      <w:r w:rsidRPr="00534223">
        <w:rPr>
          <w:rFonts w:ascii="Times New Roman" w:hAnsi="Times New Roman" w:cs="Times New Roman"/>
          <w:sz w:val="28"/>
          <w:szCs w:val="28"/>
        </w:rPr>
        <w:t>%.</w:t>
      </w:r>
    </w:p>
    <w:p w:rsidR="00320FD4" w:rsidRPr="002430F1" w:rsidRDefault="00320FD4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Ханты-Мансийского района заключен ряд соглашений о взаимодействии с организациями</w:t>
      </w:r>
      <w:r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0F1"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 </w:t>
      </w:r>
      <w:r w:rsidRPr="002430F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бизнеса и развития инвестиций.</w:t>
      </w:r>
    </w:p>
    <w:p w:rsidR="00320FD4" w:rsidRPr="00AD73B1" w:rsidRDefault="00320FD4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B1">
        <w:rPr>
          <w:rFonts w:ascii="Times New Roman" w:hAnsi="Times New Roman" w:cs="Times New Roman"/>
          <w:sz w:val="28"/>
          <w:szCs w:val="28"/>
        </w:rPr>
        <w:t>Помимо окружных структур поддержки бизнеса, на территории района с 2010 года действует муниципальное автономное учреждение «Организационно-ме</w:t>
      </w:r>
      <w:r w:rsidR="00534223">
        <w:rPr>
          <w:rFonts w:ascii="Times New Roman" w:hAnsi="Times New Roman" w:cs="Times New Roman"/>
          <w:sz w:val="28"/>
          <w:szCs w:val="28"/>
        </w:rPr>
        <w:t xml:space="preserve">тодический центр», которое </w:t>
      </w:r>
      <w:r w:rsidRPr="00AD73B1">
        <w:rPr>
          <w:rFonts w:ascii="Times New Roman" w:hAnsi="Times New Roman" w:cs="Times New Roman"/>
          <w:sz w:val="28"/>
          <w:szCs w:val="28"/>
        </w:rPr>
        <w:t>призвано решить двойную задачу: дать толчок развития предпринимательству путем содействия в создании нового блока субъектов предпринимательства и тем самым снизить существующий уровень безработицы на селе.</w:t>
      </w:r>
    </w:p>
    <w:p w:rsidR="000272BD" w:rsidRPr="000272BD" w:rsidRDefault="00AE1348" w:rsidP="0002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8">
        <w:rPr>
          <w:rFonts w:ascii="Times New Roman" w:hAnsi="Times New Roman" w:cs="Times New Roman"/>
          <w:sz w:val="28"/>
          <w:szCs w:val="28"/>
        </w:rPr>
        <w:t>За 2015 год</w:t>
      </w:r>
      <w:r w:rsidR="000934B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2430F1" w:rsidRPr="00AE1348">
        <w:rPr>
          <w:rFonts w:ascii="Times New Roman" w:hAnsi="Times New Roman" w:cs="Times New Roman"/>
          <w:sz w:val="28"/>
          <w:szCs w:val="28"/>
        </w:rPr>
        <w:t xml:space="preserve"> оказано содействие в </w:t>
      </w:r>
      <w:r w:rsidR="000934BD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 w:rsidR="000934BD" w:rsidRPr="000934BD">
        <w:rPr>
          <w:rFonts w:ascii="Times New Roman" w:hAnsi="Times New Roman" w:cs="Times New Roman"/>
          <w:sz w:val="28"/>
          <w:szCs w:val="28"/>
        </w:rPr>
        <w:t>7 выставок-ярмарок товаропроизводителей Ханты-Мансийского района</w:t>
      </w:r>
      <w:r w:rsidR="000272BD">
        <w:rPr>
          <w:rFonts w:ascii="Times New Roman" w:hAnsi="Times New Roman" w:cs="Times New Roman"/>
          <w:sz w:val="28"/>
          <w:szCs w:val="28"/>
        </w:rPr>
        <w:t xml:space="preserve">, </w:t>
      </w:r>
      <w:r w:rsidR="000934BD" w:rsidRPr="000934BD">
        <w:rPr>
          <w:rFonts w:ascii="Times New Roman" w:hAnsi="Times New Roman" w:cs="Times New Roman"/>
          <w:sz w:val="28"/>
          <w:szCs w:val="28"/>
        </w:rPr>
        <w:t>20 публичных мероприятий, направленных на популяризацию предпринимате</w:t>
      </w:r>
      <w:r w:rsidR="000272BD">
        <w:rPr>
          <w:rFonts w:ascii="Times New Roman" w:hAnsi="Times New Roman" w:cs="Times New Roman"/>
          <w:sz w:val="28"/>
          <w:szCs w:val="28"/>
        </w:rPr>
        <w:t xml:space="preserve">льской деятельности, </w:t>
      </w:r>
      <w:r w:rsidR="000272BD" w:rsidRPr="000272BD">
        <w:rPr>
          <w:rFonts w:ascii="Times New Roman" w:hAnsi="Times New Roman" w:cs="Times New Roman"/>
          <w:sz w:val="28"/>
          <w:szCs w:val="28"/>
        </w:rPr>
        <w:t>16 мастер-</w:t>
      </w:r>
      <w:r w:rsidR="000272BD">
        <w:rPr>
          <w:rFonts w:ascii="Times New Roman" w:hAnsi="Times New Roman" w:cs="Times New Roman"/>
          <w:sz w:val="28"/>
          <w:szCs w:val="28"/>
        </w:rPr>
        <w:t xml:space="preserve">классов по </w:t>
      </w:r>
      <w:r w:rsidR="000272BD" w:rsidRPr="000272BD">
        <w:rPr>
          <w:rFonts w:ascii="Times New Roman" w:hAnsi="Times New Roman" w:cs="Times New Roman"/>
          <w:sz w:val="28"/>
          <w:szCs w:val="28"/>
        </w:rPr>
        <w:t>национальным художественным промыслам с целью развития ремесленнической деятельности на территории Ханты-Мансийского района</w:t>
      </w:r>
      <w:r w:rsidR="000272BD">
        <w:rPr>
          <w:rFonts w:ascii="Times New Roman" w:hAnsi="Times New Roman" w:cs="Times New Roman"/>
          <w:sz w:val="28"/>
          <w:szCs w:val="28"/>
        </w:rPr>
        <w:t xml:space="preserve">, предоставлена методическая помощь </w:t>
      </w:r>
      <w:r w:rsidR="000272BD">
        <w:rPr>
          <w:rFonts w:ascii="Times New Roman" w:hAnsi="Times New Roman" w:cs="Times New Roman"/>
          <w:bCs/>
          <w:kern w:val="28"/>
          <w:sz w:val="28"/>
          <w:szCs w:val="28"/>
        </w:rPr>
        <w:t xml:space="preserve">3 </w:t>
      </w:r>
      <w:proofErr w:type="spellStart"/>
      <w:r w:rsidR="000272BD">
        <w:rPr>
          <w:rFonts w:ascii="Times New Roman" w:hAnsi="Times New Roman" w:cs="Times New Roman"/>
          <w:bCs/>
          <w:kern w:val="28"/>
          <w:sz w:val="28"/>
          <w:szCs w:val="28"/>
        </w:rPr>
        <w:t>сельхозтоваропроизводителям</w:t>
      </w:r>
      <w:proofErr w:type="spellEnd"/>
      <w:r w:rsidR="000272B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получении финансовой поддержки в форме гранта в размере 25,8 млн. рублей.      </w:t>
      </w:r>
    </w:p>
    <w:p w:rsidR="002430F1" w:rsidRPr="00AE1348" w:rsidRDefault="000272BD" w:rsidP="0042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учреждением</w:t>
      </w:r>
      <w:r w:rsidR="002430F1" w:rsidRPr="00AE1348">
        <w:rPr>
          <w:rFonts w:ascii="Times New Roman" w:hAnsi="Times New Roman" w:cs="Times New Roman"/>
          <w:sz w:val="28"/>
          <w:szCs w:val="28"/>
        </w:rPr>
        <w:t xml:space="preserve"> оказывается всестороння бесплатная помощь в оформлении бизнес-планов, подготовке отчетности (налоговой, во внебюджетные фонды и т.</w:t>
      </w:r>
      <w:r>
        <w:rPr>
          <w:rFonts w:ascii="Times New Roman" w:hAnsi="Times New Roman" w:cs="Times New Roman"/>
          <w:sz w:val="28"/>
          <w:szCs w:val="28"/>
        </w:rPr>
        <w:t>п.), регистрации бизнеса.</w:t>
      </w:r>
    </w:p>
    <w:p w:rsidR="002430F1" w:rsidRPr="00AE1348" w:rsidRDefault="00AE1348" w:rsidP="00243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8">
        <w:rPr>
          <w:rFonts w:ascii="Times New Roman" w:hAnsi="Times New Roman" w:cs="Times New Roman"/>
          <w:sz w:val="28"/>
          <w:szCs w:val="28"/>
        </w:rPr>
        <w:t>За 2015 год</w:t>
      </w:r>
      <w:r w:rsidR="002430F1" w:rsidRPr="00AE1348">
        <w:rPr>
          <w:rFonts w:ascii="Times New Roman" w:hAnsi="Times New Roman" w:cs="Times New Roman"/>
          <w:sz w:val="28"/>
          <w:szCs w:val="28"/>
        </w:rPr>
        <w:t xml:space="preserve"> </w:t>
      </w:r>
      <w:r w:rsidR="000272BD" w:rsidRPr="00AD73B1">
        <w:rPr>
          <w:rFonts w:ascii="Times New Roman" w:hAnsi="Times New Roman" w:cs="Times New Roman"/>
          <w:sz w:val="28"/>
          <w:szCs w:val="28"/>
        </w:rPr>
        <w:t>Организационно-ме</w:t>
      </w:r>
      <w:r w:rsidR="0046501D">
        <w:rPr>
          <w:rFonts w:ascii="Times New Roman" w:hAnsi="Times New Roman" w:cs="Times New Roman"/>
          <w:sz w:val="28"/>
          <w:szCs w:val="28"/>
        </w:rPr>
        <w:t>тодическим</w:t>
      </w:r>
      <w:r w:rsidR="000272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6501D">
        <w:rPr>
          <w:rFonts w:ascii="Times New Roman" w:hAnsi="Times New Roman" w:cs="Times New Roman"/>
          <w:sz w:val="28"/>
          <w:szCs w:val="28"/>
        </w:rPr>
        <w:t>ом</w:t>
      </w:r>
      <w:r w:rsidR="002430F1" w:rsidRPr="00AE1348">
        <w:rPr>
          <w:rFonts w:ascii="Times New Roman" w:hAnsi="Times New Roman" w:cs="Times New Roman"/>
          <w:sz w:val="28"/>
          <w:szCs w:val="28"/>
        </w:rPr>
        <w:t xml:space="preserve"> оказано со</w:t>
      </w:r>
      <w:r w:rsidRPr="00AE1348">
        <w:rPr>
          <w:rFonts w:ascii="Times New Roman" w:hAnsi="Times New Roman" w:cs="Times New Roman"/>
          <w:sz w:val="28"/>
          <w:szCs w:val="28"/>
        </w:rPr>
        <w:t>действие в регистрации более 55</w:t>
      </w:r>
      <w:r w:rsidR="002430F1" w:rsidRPr="00AE1348">
        <w:rPr>
          <w:rFonts w:ascii="Times New Roman" w:hAnsi="Times New Roman" w:cs="Times New Roman"/>
          <w:sz w:val="28"/>
          <w:szCs w:val="28"/>
        </w:rPr>
        <w:t xml:space="preserve"> субъектов предприн</w:t>
      </w:r>
      <w:r w:rsidRPr="00AE1348">
        <w:rPr>
          <w:rFonts w:ascii="Times New Roman" w:hAnsi="Times New Roman" w:cs="Times New Roman"/>
          <w:sz w:val="28"/>
          <w:szCs w:val="28"/>
        </w:rPr>
        <w:t>имательства, создано порядка 70</w:t>
      </w:r>
      <w:r w:rsidR="002430F1" w:rsidRPr="00AE1348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2430F1" w:rsidRPr="000B3C5C" w:rsidRDefault="002430F1" w:rsidP="00243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8">
        <w:rPr>
          <w:rFonts w:ascii="Times New Roman" w:hAnsi="Times New Roman" w:cs="Times New Roman"/>
          <w:sz w:val="28"/>
          <w:szCs w:val="28"/>
        </w:rPr>
        <w:t>Все эти меры отразились на стабильной динамике роста субъектов предпринимательства и снижению уровня официально зарегистрированной безработицы.</w:t>
      </w:r>
    </w:p>
    <w:p w:rsidR="00EB7221" w:rsidRPr="00F844B1" w:rsidRDefault="00D2751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B1">
        <w:rPr>
          <w:rFonts w:ascii="Times New Roman" w:hAnsi="Times New Roman" w:cs="Times New Roman"/>
          <w:b/>
          <w:sz w:val="28"/>
          <w:szCs w:val="28"/>
        </w:rPr>
        <w:t>2.3. Гармоничное развитие коренных малочисленных народов Севера</w:t>
      </w:r>
      <w:r w:rsidR="00EB7221" w:rsidRPr="00F84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221" w:rsidRPr="00F844B1" w:rsidRDefault="00EB7221" w:rsidP="00806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Ханты-Мансийский район является традиционной территорией проживания коренных малочисленных народ</w:t>
      </w:r>
      <w:r w:rsidR="0079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Севера – </w:t>
      </w:r>
      <w:proofErr w:type="spellStart"/>
      <w:r w:rsidR="007914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="00791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манси, ненцев</w:t>
      </w:r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221" w:rsidRPr="005E0F2B" w:rsidRDefault="0080604D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2016 года ч</w:t>
      </w:r>
      <w:r w:rsidR="00EB7221"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коренных малочисленных народов Севера в Ханты-Мансийском районе насчитывает</w:t>
      </w:r>
      <w:r w:rsidR="007914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1479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2 532</w:t>
      </w:r>
      <w:r w:rsidR="00EB7221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97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или </w:t>
      </w:r>
      <w:r w:rsidR="00791479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EB7221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 района, которые в своем большинстве ведут тради</w:t>
      </w:r>
      <w:r w:rsid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образ жизни осуществляя</w:t>
      </w:r>
      <w:r w:rsidR="00EB7221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221" w:rsidRPr="00F844B1" w:rsidRDefault="00EB7221" w:rsidP="00FC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водных биоресурсов;</w:t>
      </w:r>
    </w:p>
    <w:p w:rsidR="00EB7221" w:rsidRPr="00F844B1" w:rsidRDefault="00EB7221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оленей;</w:t>
      </w:r>
    </w:p>
    <w:p w:rsidR="00EB7221" w:rsidRPr="00F844B1" w:rsidRDefault="00EB7221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дикорастущих и </w:t>
      </w:r>
      <w:proofErr w:type="spellStart"/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ресурсов;</w:t>
      </w:r>
    </w:p>
    <w:p w:rsidR="0080604D" w:rsidRDefault="00EB7221" w:rsidP="00806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на промысловую дичь и животных.</w:t>
      </w:r>
      <w:r w:rsidR="0080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4D" w:rsidRPr="0080604D" w:rsidRDefault="003D6807" w:rsidP="00806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4D">
        <w:rPr>
          <w:rFonts w:ascii="Times New Roman" w:hAnsi="Times New Roman"/>
          <w:sz w:val="28"/>
          <w:szCs w:val="28"/>
        </w:rPr>
        <w:t>Ханты-Мансий</w:t>
      </w:r>
      <w:r w:rsidR="00971A46" w:rsidRPr="0080604D">
        <w:rPr>
          <w:rFonts w:ascii="Times New Roman" w:hAnsi="Times New Roman"/>
          <w:sz w:val="28"/>
          <w:szCs w:val="28"/>
        </w:rPr>
        <w:t xml:space="preserve">ский     район     обладает    </w:t>
      </w:r>
      <w:r w:rsidRPr="0080604D">
        <w:rPr>
          <w:rFonts w:ascii="Times New Roman" w:hAnsi="Times New Roman"/>
          <w:sz w:val="28"/>
          <w:szCs w:val="28"/>
        </w:rPr>
        <w:t xml:space="preserve">уникальными      природными </w:t>
      </w:r>
      <w:r w:rsidR="0080604D" w:rsidRPr="0080604D">
        <w:rPr>
          <w:rFonts w:ascii="Times New Roman" w:hAnsi="Times New Roman"/>
          <w:sz w:val="28"/>
          <w:szCs w:val="28"/>
        </w:rPr>
        <w:t>условиями. В районе действуют 7</w:t>
      </w:r>
      <w:r w:rsidRPr="0080604D">
        <w:rPr>
          <w:rFonts w:ascii="Times New Roman" w:hAnsi="Times New Roman"/>
          <w:sz w:val="28"/>
          <w:szCs w:val="28"/>
        </w:rPr>
        <w:t xml:space="preserve"> объектов сферы </w:t>
      </w:r>
      <w:proofErr w:type="spellStart"/>
      <w:proofErr w:type="gramStart"/>
      <w:r w:rsidR="0080604D" w:rsidRPr="0080604D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="0080604D" w:rsidRPr="0080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604D" w:rsidRPr="0080604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0604D" w:rsidRPr="0080604D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80604D" w:rsidRPr="0080604D">
        <w:rPr>
          <w:rFonts w:ascii="Times New Roman" w:hAnsi="Times New Roman" w:cs="Times New Roman"/>
          <w:sz w:val="28"/>
          <w:szCs w:val="28"/>
        </w:rPr>
        <w:t xml:space="preserve">, Вар, </w:t>
      </w:r>
      <w:proofErr w:type="spellStart"/>
      <w:r w:rsidR="0080604D" w:rsidRPr="0080604D"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 w:rsidR="0080604D" w:rsidRPr="00806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04D" w:rsidRPr="0080604D">
        <w:rPr>
          <w:rFonts w:ascii="Times New Roman" w:hAnsi="Times New Roman" w:cs="Times New Roman"/>
          <w:sz w:val="28"/>
          <w:szCs w:val="28"/>
        </w:rPr>
        <w:t>Хонэхо</w:t>
      </w:r>
      <w:proofErr w:type="spellEnd"/>
      <w:r w:rsidR="0080604D" w:rsidRPr="0080604D">
        <w:rPr>
          <w:rFonts w:ascii="Times New Roman" w:hAnsi="Times New Roman" w:cs="Times New Roman"/>
          <w:sz w:val="28"/>
          <w:szCs w:val="28"/>
        </w:rPr>
        <w:t>, Обь, Остяко-</w:t>
      </w:r>
      <w:proofErr w:type="spellStart"/>
      <w:r w:rsidR="0080604D" w:rsidRPr="0080604D">
        <w:rPr>
          <w:rFonts w:ascii="Times New Roman" w:hAnsi="Times New Roman" w:cs="Times New Roman"/>
          <w:sz w:val="28"/>
          <w:szCs w:val="28"/>
        </w:rPr>
        <w:t>Вогульск</w:t>
      </w:r>
      <w:proofErr w:type="spellEnd"/>
      <w:r w:rsidR="0080604D" w:rsidRPr="0080604D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="0080604D" w:rsidRPr="0080604D">
        <w:rPr>
          <w:rFonts w:ascii="Times New Roman" w:hAnsi="Times New Roman" w:cs="Times New Roman"/>
          <w:sz w:val="28"/>
          <w:szCs w:val="28"/>
        </w:rPr>
        <w:t>Тымгынтор</w:t>
      </w:r>
      <w:proofErr w:type="spellEnd"/>
      <w:r w:rsidR="0080604D" w:rsidRPr="0080604D">
        <w:rPr>
          <w:rFonts w:ascii="Times New Roman" w:hAnsi="Times New Roman" w:cs="Times New Roman"/>
          <w:sz w:val="28"/>
          <w:szCs w:val="28"/>
        </w:rPr>
        <w:t>, Нарымский стан)</w:t>
      </w:r>
      <w:r w:rsidR="0080604D" w:rsidRPr="0080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865" w:rsidRPr="0080604D" w:rsidRDefault="003D6807" w:rsidP="008060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сохранение традиций и культуры</w:t>
      </w:r>
      <w:r w:rsidR="00A81865" w:rsidRPr="00F844B1">
        <w:rPr>
          <w:rFonts w:ascii="Times New Roman" w:hAnsi="Times New Roman" w:cs="Times New Roman"/>
          <w:sz w:val="28"/>
          <w:szCs w:val="28"/>
        </w:rPr>
        <w:t xml:space="preserve"> </w:t>
      </w:r>
      <w:r w:rsidR="00BD7135"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малочисленных народов Севера – </w:t>
      </w:r>
      <w:proofErr w:type="spellStart"/>
      <w:r w:rsidR="00BD7135"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="00BD7135"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манси, </w:t>
      </w:r>
      <w:proofErr w:type="spellStart"/>
      <w:r w:rsidR="00BD7135" w:rsidRPr="00F8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ненцов</w:t>
      </w:r>
      <w:proofErr w:type="spellEnd"/>
      <w:r w:rsidR="00A81865" w:rsidRPr="00F844B1">
        <w:rPr>
          <w:rFonts w:ascii="Times New Roman" w:hAnsi="Times New Roman" w:cs="Times New Roman"/>
          <w:sz w:val="28"/>
          <w:szCs w:val="28"/>
        </w:rPr>
        <w:t>.</w:t>
      </w:r>
    </w:p>
    <w:p w:rsidR="00EB7221" w:rsidRPr="005E0F2B" w:rsidRDefault="00EB7221" w:rsidP="00FC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зарегистрировано 54 территории традиционного прир</w:t>
      </w:r>
      <w:r w:rsidR="005E0F2B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одопользования (родовые угодья)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="007233EC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1 052 033 га.</w:t>
      </w:r>
    </w:p>
    <w:p w:rsidR="00376952" w:rsidRDefault="00EB7221" w:rsidP="00E5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территориях </w:t>
      </w:r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свою деятельность 39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циональных общин и </w:t>
      </w:r>
      <w:r w:rsidR="00821607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из них 13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осуществляют свою производствен</w:t>
      </w:r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деятельность: ООО НРО «Обь», ООО 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Колмодай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наци</w:t>
      </w:r>
      <w:r w:rsidR="00821607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ональные общины </w:t>
      </w:r>
      <w:r w:rsidR="003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Тренька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Сорни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ханехо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«Правдинск», «Тайга», 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Охлым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«Обь», «Остяко-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Вогульск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Расомаха</w:t>
      </w:r>
      <w:proofErr w:type="spellEnd"/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="006A591A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E0F2B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7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 год с участием данных общин на территории района заготовлено 209 тонн ягод</w:t>
      </w:r>
      <w:r w:rsidR="0080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 год – 468 тонн)</w:t>
      </w:r>
      <w:r w:rsidR="0037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38 тонн </w:t>
      </w:r>
      <w:r w:rsidR="005E0F2B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</w:t>
      </w:r>
      <w:r w:rsidR="0080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(123 тонны), 162</w:t>
      </w:r>
      <w:r w:rsidR="005E0F2B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кедрового ореха</w:t>
      </w:r>
      <w:r w:rsidR="0080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>(30 тонн)</w:t>
      </w:r>
      <w:r w:rsidR="005E0F2B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9E" w:rsidRPr="005E0F2B" w:rsidRDefault="006A591A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 года на развитие 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хозяйственной деятельности за счет средств бюджета автономного округа предоставлена 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EE4AF5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форме субсидий в объеме 70,5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F5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что</w:t>
      </w:r>
      <w:r w:rsidR="00821607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155,2% к уровню 2014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2499E" w:rsidRPr="005E0F2B" w:rsidRDefault="00E2499E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предоставлены:</w:t>
      </w:r>
    </w:p>
    <w:p w:rsidR="00E2499E" w:rsidRPr="005E0F2B" w:rsidRDefault="00821607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субъектам 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территорий традици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природопользования и 23 субъектам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корен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малочисленных народов Севера 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материально-технич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средств на общую сумму 13,1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E2499E" w:rsidRPr="005E0F2B" w:rsidRDefault="00821607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субъектам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заготовку продукции традиционной хозяйс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деятельности в сумме 0,4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E2499E" w:rsidRPr="005E0F2B" w:rsidRDefault="00821607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молодым специалистам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обустройство быта в сумме 0,2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2499E" w:rsidRPr="005E0F2B" w:rsidRDefault="00821607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субъектам 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вылов и реализацию рыбы-сырца, производст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рыбной продукции в сумме 43,3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E2499E" w:rsidRPr="005E0F2B" w:rsidRDefault="00821607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19 субъектам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заготовку и п</w:t>
      </w:r>
      <w:r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ереработку дикоросов в сумме 10,5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04359B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9E" w:rsidRP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C3D8F" w:rsidRPr="00D22541" w:rsidRDefault="003C3D8F" w:rsidP="00D22541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22541">
        <w:rPr>
          <w:b/>
          <w:sz w:val="28"/>
          <w:szCs w:val="28"/>
        </w:rPr>
        <w:lastRenderedPageBreak/>
        <w:t>Развитие инфраструктурного сектора</w:t>
      </w:r>
    </w:p>
    <w:p w:rsidR="003C3D8F" w:rsidRPr="00F844B1" w:rsidRDefault="003C3D8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B1">
        <w:rPr>
          <w:rFonts w:ascii="Times New Roman" w:hAnsi="Times New Roman" w:cs="Times New Roman"/>
          <w:b/>
          <w:sz w:val="28"/>
          <w:szCs w:val="28"/>
        </w:rPr>
        <w:t>3.1. Развитие транспортной инфраструктуры</w:t>
      </w:r>
    </w:p>
    <w:p w:rsidR="00CD5CAB" w:rsidRPr="00F844B1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4B1">
        <w:rPr>
          <w:rFonts w:ascii="Times New Roman" w:hAnsi="Times New Roman" w:cs="Times New Roman"/>
          <w:sz w:val="28"/>
          <w:szCs w:val="28"/>
        </w:rPr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CD5CAB" w:rsidRPr="00F844B1" w:rsidRDefault="00CD5CAB" w:rsidP="00FC28A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B1">
        <w:rPr>
          <w:rFonts w:ascii="Times New Roman" w:hAnsi="Times New Roman" w:cs="Times New Roman"/>
          <w:sz w:val="28"/>
          <w:szCs w:val="28"/>
        </w:rPr>
        <w:t>Транспортный комплекс района представлен практически всеми видами транспорта, при этом наибольший удельный вес в связи с особым географическим 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:rsidR="007E4159" w:rsidRPr="00397CEA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C5">
        <w:rPr>
          <w:rFonts w:ascii="Times New Roman" w:hAnsi="Times New Roman" w:cs="Times New Roman"/>
          <w:sz w:val="28"/>
          <w:szCs w:val="28"/>
        </w:rPr>
        <w:t>На</w:t>
      </w:r>
      <w:r w:rsidR="0063317B" w:rsidRPr="00D31FC5">
        <w:rPr>
          <w:rFonts w:ascii="Times New Roman" w:hAnsi="Times New Roman" w:cs="Times New Roman"/>
          <w:sz w:val="28"/>
          <w:szCs w:val="28"/>
        </w:rPr>
        <w:t xml:space="preserve"> водных путях в границах муниципального образования</w:t>
      </w:r>
      <w:r w:rsidRPr="00D31FC5">
        <w:rPr>
          <w:rFonts w:ascii="Times New Roman" w:hAnsi="Times New Roman" w:cs="Times New Roman"/>
          <w:sz w:val="28"/>
          <w:szCs w:val="28"/>
        </w:rPr>
        <w:t xml:space="preserve"> пассажирские перевозки </w:t>
      </w:r>
      <w:r w:rsidR="00F844B1" w:rsidRPr="00D31FC5">
        <w:rPr>
          <w:rFonts w:ascii="Times New Roman" w:hAnsi="Times New Roman" w:cs="Times New Roman"/>
          <w:sz w:val="28"/>
          <w:szCs w:val="28"/>
        </w:rPr>
        <w:t>в 2015</w:t>
      </w:r>
      <w:r w:rsidR="0063317B" w:rsidRPr="00D31F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7CEA" w:rsidRPr="00D31FC5">
        <w:rPr>
          <w:rFonts w:ascii="Times New Roman" w:hAnsi="Times New Roman" w:cs="Times New Roman"/>
          <w:sz w:val="28"/>
          <w:szCs w:val="28"/>
        </w:rPr>
        <w:t>выполнялись</w:t>
      </w:r>
      <w:r w:rsidRPr="00D31FC5">
        <w:rPr>
          <w:rFonts w:ascii="Times New Roman" w:hAnsi="Times New Roman" w:cs="Times New Roman"/>
          <w:sz w:val="28"/>
          <w:szCs w:val="28"/>
        </w:rPr>
        <w:t xml:space="preserve"> по </w:t>
      </w:r>
      <w:r w:rsidR="007A552D" w:rsidRPr="00D31FC5">
        <w:rPr>
          <w:rFonts w:ascii="Times New Roman" w:hAnsi="Times New Roman" w:cs="Times New Roman"/>
          <w:sz w:val="28"/>
          <w:szCs w:val="28"/>
        </w:rPr>
        <w:t>10</w:t>
      </w:r>
      <w:r w:rsidRPr="00D31FC5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7A552D" w:rsidRPr="00D31FC5">
        <w:rPr>
          <w:rFonts w:ascii="Times New Roman" w:hAnsi="Times New Roman" w:cs="Times New Roman"/>
          <w:sz w:val="28"/>
          <w:szCs w:val="28"/>
        </w:rPr>
        <w:t>, в том числе 3 окружных и 7 внутренних</w:t>
      </w:r>
      <w:r w:rsidRPr="00D31FC5">
        <w:rPr>
          <w:rFonts w:ascii="Times New Roman" w:hAnsi="Times New Roman" w:cs="Times New Roman"/>
          <w:sz w:val="28"/>
          <w:szCs w:val="28"/>
        </w:rPr>
        <w:t xml:space="preserve"> (</w:t>
      </w:r>
      <w:r w:rsidR="007A552D" w:rsidRPr="00D31FC5">
        <w:rPr>
          <w:rFonts w:ascii="Times New Roman" w:hAnsi="Times New Roman" w:cs="Times New Roman"/>
          <w:sz w:val="28"/>
          <w:szCs w:val="28"/>
        </w:rPr>
        <w:t>отправлено 9</w:t>
      </w:r>
      <w:r w:rsidR="00397CEA" w:rsidRPr="00D31FC5">
        <w:rPr>
          <w:rFonts w:ascii="Times New Roman" w:hAnsi="Times New Roman" w:cs="Times New Roman"/>
          <w:sz w:val="28"/>
          <w:szCs w:val="28"/>
        </w:rPr>
        <w:t>8,5</w:t>
      </w:r>
      <w:r w:rsidRPr="00D31FC5">
        <w:rPr>
          <w:rFonts w:ascii="Times New Roman" w:hAnsi="Times New Roman" w:cs="Times New Roman"/>
          <w:sz w:val="28"/>
          <w:szCs w:val="28"/>
        </w:rPr>
        <w:t xml:space="preserve"> тыс. человек).  </w:t>
      </w:r>
      <w:r w:rsidR="007E4159" w:rsidRPr="00D31FC5">
        <w:rPr>
          <w:rFonts w:ascii="Times New Roman" w:hAnsi="Times New Roman" w:cs="Times New Roman"/>
          <w:sz w:val="28"/>
          <w:szCs w:val="28"/>
        </w:rPr>
        <w:t>Перевозка</w:t>
      </w:r>
      <w:r w:rsidRPr="00D31FC5">
        <w:rPr>
          <w:rFonts w:ascii="Times New Roman" w:hAnsi="Times New Roman" w:cs="Times New Roman"/>
          <w:sz w:val="28"/>
          <w:szCs w:val="28"/>
        </w:rPr>
        <w:t xml:space="preserve"> пассажиров автомобильным транспортом </w:t>
      </w:r>
      <w:r w:rsidR="00397CEA" w:rsidRPr="00D31FC5">
        <w:rPr>
          <w:rFonts w:ascii="Times New Roman" w:hAnsi="Times New Roman" w:cs="Times New Roman"/>
          <w:sz w:val="28"/>
          <w:szCs w:val="28"/>
        </w:rPr>
        <w:t>насчитывается 17</w:t>
      </w:r>
      <w:r w:rsidR="007E4159" w:rsidRPr="00D31FC5">
        <w:rPr>
          <w:rFonts w:ascii="Times New Roman" w:hAnsi="Times New Roman" w:cs="Times New Roman"/>
          <w:sz w:val="28"/>
          <w:szCs w:val="28"/>
        </w:rPr>
        <w:t xml:space="preserve"> маршрутов в том числе 9 маршрутов</w:t>
      </w:r>
      <w:r w:rsidR="007E4159" w:rsidRPr="00397CEA">
        <w:rPr>
          <w:rFonts w:ascii="Times New Roman" w:hAnsi="Times New Roman" w:cs="Times New Roman"/>
          <w:sz w:val="28"/>
          <w:szCs w:val="28"/>
        </w:rPr>
        <w:t xml:space="preserve"> дотируются из бюджета автономного округа, 8 маршрутов – из бюджета района. По 8 маршрутам перевозка осуществляется автобусами малого класса индивидуальных предприн</w:t>
      </w:r>
      <w:r w:rsidR="00397CEA" w:rsidRPr="00397CEA">
        <w:rPr>
          <w:rFonts w:ascii="Times New Roman" w:hAnsi="Times New Roman" w:cs="Times New Roman"/>
          <w:sz w:val="28"/>
          <w:szCs w:val="28"/>
        </w:rPr>
        <w:t>имателей на коммерческой основе (перевезено более 36</w:t>
      </w:r>
      <w:r w:rsidR="007E4159" w:rsidRPr="00397CEA">
        <w:rPr>
          <w:rFonts w:ascii="Times New Roman" w:hAnsi="Times New Roman" w:cs="Times New Roman"/>
          <w:sz w:val="28"/>
          <w:szCs w:val="28"/>
        </w:rPr>
        <w:t xml:space="preserve"> тыс. человек). </w:t>
      </w:r>
    </w:p>
    <w:p w:rsidR="007E4159" w:rsidRPr="00F844B1" w:rsidRDefault="007E4159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Круглогодичное сообщение</w:t>
      </w:r>
      <w:r w:rsidRPr="00F844B1">
        <w:rPr>
          <w:rFonts w:ascii="Times New Roman" w:hAnsi="Times New Roman" w:cs="Times New Roman"/>
          <w:sz w:val="28"/>
          <w:szCs w:val="28"/>
        </w:rPr>
        <w:t xml:space="preserve"> автомобильным транспортом осуществляется с населенными пунктами </w:t>
      </w:r>
      <w:proofErr w:type="spellStart"/>
      <w:r w:rsidRPr="00F844B1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F844B1">
        <w:rPr>
          <w:rFonts w:ascii="Times New Roman" w:hAnsi="Times New Roman" w:cs="Times New Roman"/>
          <w:sz w:val="28"/>
          <w:szCs w:val="28"/>
        </w:rPr>
        <w:t xml:space="preserve">, Ярки, </w:t>
      </w:r>
      <w:proofErr w:type="spellStart"/>
      <w:r w:rsidRPr="00F844B1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F8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4B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F8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4B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844B1">
        <w:rPr>
          <w:rFonts w:ascii="Times New Roman" w:hAnsi="Times New Roman" w:cs="Times New Roman"/>
          <w:sz w:val="28"/>
          <w:szCs w:val="28"/>
        </w:rPr>
        <w:t xml:space="preserve">, Бобровский. Существует проезд автомобильным транспортом до с. </w:t>
      </w:r>
      <w:proofErr w:type="spellStart"/>
      <w:r w:rsidRPr="00F844B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F844B1">
        <w:rPr>
          <w:rFonts w:ascii="Times New Roman" w:hAnsi="Times New Roman" w:cs="Times New Roman"/>
          <w:sz w:val="28"/>
          <w:szCs w:val="28"/>
        </w:rPr>
        <w:t xml:space="preserve"> по промысловым автодорогам ООО «РН-</w:t>
      </w:r>
      <w:proofErr w:type="spellStart"/>
      <w:r w:rsidRPr="00F844B1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F844B1">
        <w:rPr>
          <w:rFonts w:ascii="Times New Roman" w:hAnsi="Times New Roman" w:cs="Times New Roman"/>
          <w:sz w:val="28"/>
          <w:szCs w:val="28"/>
        </w:rPr>
        <w:t>».</w:t>
      </w:r>
    </w:p>
    <w:p w:rsidR="001775C2" w:rsidRPr="00D31FC5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В целях обеспечения доступности транспортных услу</w:t>
      </w:r>
      <w:r w:rsidR="007E4159" w:rsidRPr="00397CEA">
        <w:rPr>
          <w:rFonts w:ascii="Times New Roman" w:hAnsi="Times New Roman" w:cs="Times New Roman"/>
          <w:sz w:val="28"/>
          <w:szCs w:val="28"/>
        </w:rPr>
        <w:t xml:space="preserve">г для жителей Ханты-Мансийского района ежегодно администрацией Ханты-Мансийского района </w:t>
      </w:r>
      <w:r w:rsidRPr="00397CEA">
        <w:rPr>
          <w:rFonts w:ascii="Times New Roman" w:hAnsi="Times New Roman" w:cs="Times New Roman"/>
          <w:sz w:val="28"/>
          <w:szCs w:val="28"/>
        </w:rPr>
        <w:t>осуществляется субсидирование потер</w:t>
      </w:r>
      <w:r w:rsidR="00397CEA" w:rsidRPr="00397CEA">
        <w:rPr>
          <w:rFonts w:ascii="Times New Roman" w:hAnsi="Times New Roman" w:cs="Times New Roman"/>
          <w:sz w:val="28"/>
          <w:szCs w:val="28"/>
        </w:rPr>
        <w:t>ь в доходах перевозчиков. В 2015</w:t>
      </w:r>
      <w:r w:rsidRPr="00397CEA">
        <w:rPr>
          <w:rFonts w:ascii="Times New Roman" w:hAnsi="Times New Roman" w:cs="Times New Roman"/>
          <w:sz w:val="28"/>
          <w:szCs w:val="28"/>
        </w:rPr>
        <w:t xml:space="preserve"> </w:t>
      </w:r>
      <w:r w:rsidR="00D31FC5">
        <w:rPr>
          <w:rFonts w:ascii="Times New Roman" w:hAnsi="Times New Roman" w:cs="Times New Roman"/>
          <w:sz w:val="28"/>
          <w:szCs w:val="28"/>
        </w:rPr>
        <w:t>году на эти цели были направлено 21</w:t>
      </w:r>
      <w:r w:rsidR="00D13201" w:rsidRPr="00D56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201" w:rsidRPr="00D31FC5">
        <w:rPr>
          <w:rFonts w:ascii="Times New Roman" w:hAnsi="Times New Roman" w:cs="Times New Roman"/>
          <w:sz w:val="28"/>
          <w:szCs w:val="28"/>
        </w:rPr>
        <w:t>млн. рублей.</w:t>
      </w:r>
      <w:r w:rsidRPr="00D3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C2" w:rsidRPr="0077583A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83A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1775C2" w:rsidRPr="0077583A">
        <w:rPr>
          <w:rFonts w:ascii="Times New Roman" w:hAnsi="Times New Roman" w:cs="Times New Roman"/>
          <w:sz w:val="28"/>
          <w:szCs w:val="28"/>
        </w:rPr>
        <w:t>в райо</w:t>
      </w:r>
      <w:r w:rsidR="007C1658" w:rsidRPr="0077583A">
        <w:rPr>
          <w:rFonts w:ascii="Times New Roman" w:hAnsi="Times New Roman" w:cs="Times New Roman"/>
          <w:sz w:val="28"/>
          <w:szCs w:val="28"/>
        </w:rPr>
        <w:t>не по состоянию на 1 января 2016</w:t>
      </w:r>
      <w:r w:rsidR="0077583A" w:rsidRPr="0077583A">
        <w:rPr>
          <w:rFonts w:ascii="Times New Roman" w:hAnsi="Times New Roman" w:cs="Times New Roman"/>
          <w:sz w:val="28"/>
          <w:szCs w:val="28"/>
        </w:rPr>
        <w:t xml:space="preserve"> года составляет 628,34</w:t>
      </w:r>
      <w:r w:rsidR="001775C2" w:rsidRPr="0077583A">
        <w:rPr>
          <w:rFonts w:ascii="Times New Roman" w:hAnsi="Times New Roman" w:cs="Times New Roman"/>
          <w:sz w:val="28"/>
          <w:szCs w:val="28"/>
        </w:rPr>
        <w:t xml:space="preserve"> км, в том числе доро</w:t>
      </w:r>
      <w:r w:rsidR="0077583A" w:rsidRPr="0077583A">
        <w:rPr>
          <w:rFonts w:ascii="Times New Roman" w:hAnsi="Times New Roman" w:cs="Times New Roman"/>
          <w:sz w:val="28"/>
          <w:szCs w:val="28"/>
        </w:rPr>
        <w:t>г федерального значения – 106,58 км (17</w:t>
      </w:r>
      <w:r w:rsidR="001775C2" w:rsidRPr="0077583A">
        <w:rPr>
          <w:rFonts w:ascii="Times New Roman" w:hAnsi="Times New Roman" w:cs="Times New Roman"/>
          <w:sz w:val="28"/>
          <w:szCs w:val="28"/>
        </w:rPr>
        <w:t>%),</w:t>
      </w:r>
      <w:r w:rsidR="00775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583A" w:rsidRPr="0077583A">
        <w:rPr>
          <w:rFonts w:ascii="Times New Roman" w:hAnsi="Times New Roman" w:cs="Times New Roman"/>
          <w:sz w:val="28"/>
          <w:szCs w:val="28"/>
        </w:rPr>
        <w:t>регионального значения – 309,78 км (49,3</w:t>
      </w:r>
      <w:r w:rsidR="001775C2" w:rsidRPr="0077583A">
        <w:rPr>
          <w:rFonts w:ascii="Times New Roman" w:hAnsi="Times New Roman" w:cs="Times New Roman"/>
          <w:sz w:val="28"/>
          <w:szCs w:val="28"/>
        </w:rPr>
        <w:t xml:space="preserve">%) и </w:t>
      </w:r>
      <w:r w:rsidR="0077583A" w:rsidRPr="0077583A">
        <w:rPr>
          <w:rFonts w:ascii="Times New Roman" w:hAnsi="Times New Roman" w:cs="Times New Roman"/>
          <w:sz w:val="28"/>
          <w:szCs w:val="28"/>
        </w:rPr>
        <w:t>муниципального значения – 211,99 км (33,7</w:t>
      </w:r>
      <w:r w:rsidR="001775C2" w:rsidRPr="0077583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D5CAB" w:rsidRPr="00397CEA" w:rsidRDefault="00CD5CAB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 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</w:t>
      </w:r>
      <w:r w:rsidR="001775C2" w:rsidRPr="00397CEA">
        <w:rPr>
          <w:rFonts w:ascii="Times New Roman" w:hAnsi="Times New Roman" w:cs="Times New Roman"/>
          <w:sz w:val="28"/>
          <w:szCs w:val="28"/>
        </w:rPr>
        <w:t xml:space="preserve"> Ежегодно в Ханты-Мансийском районе строится 453 км зимних автомобильных дорог и 7,1 км ледовых переправ через магистральные реки </w:t>
      </w:r>
      <w:proofErr w:type="spellStart"/>
      <w:r w:rsidR="001775C2" w:rsidRPr="00397CEA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1775C2" w:rsidRPr="00397CEA">
        <w:rPr>
          <w:rFonts w:ascii="Times New Roman" w:hAnsi="Times New Roman" w:cs="Times New Roman"/>
          <w:sz w:val="28"/>
          <w:szCs w:val="28"/>
        </w:rPr>
        <w:t>, Иртыш, Обь.</w:t>
      </w:r>
    </w:p>
    <w:p w:rsidR="00E074F5" w:rsidRDefault="00397CEA" w:rsidP="00E07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658">
        <w:rPr>
          <w:rFonts w:ascii="Times New Roman" w:hAnsi="Times New Roman" w:cs="Times New Roman"/>
          <w:sz w:val="28"/>
          <w:szCs w:val="28"/>
        </w:rPr>
        <w:t>В 2015</w:t>
      </w:r>
      <w:r w:rsidR="00C659BC" w:rsidRPr="007C1658">
        <w:rPr>
          <w:rFonts w:ascii="Times New Roman" w:hAnsi="Times New Roman" w:cs="Times New Roman"/>
          <w:sz w:val="28"/>
          <w:szCs w:val="28"/>
        </w:rPr>
        <w:t xml:space="preserve"> году в районе</w:t>
      </w:r>
      <w:r w:rsidR="00CD5CAB" w:rsidRPr="007C1658">
        <w:rPr>
          <w:rFonts w:ascii="Times New Roman" w:hAnsi="Times New Roman" w:cs="Times New Roman"/>
          <w:sz w:val="28"/>
          <w:szCs w:val="28"/>
        </w:rPr>
        <w:t xml:space="preserve"> реализовывалась программа </w:t>
      </w:r>
      <w:r w:rsidR="00C659BC" w:rsidRPr="007C165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659BC" w:rsidRPr="00E074F5">
        <w:rPr>
          <w:rFonts w:ascii="Times New Roman" w:hAnsi="Times New Roman" w:cs="Times New Roman"/>
          <w:sz w:val="28"/>
          <w:szCs w:val="28"/>
        </w:rPr>
        <w:t>транспортной системы на территории Ханты-М</w:t>
      </w:r>
      <w:r w:rsidR="007C1658" w:rsidRPr="00E074F5">
        <w:rPr>
          <w:rFonts w:ascii="Times New Roman" w:hAnsi="Times New Roman" w:cs="Times New Roman"/>
          <w:sz w:val="28"/>
          <w:szCs w:val="28"/>
        </w:rPr>
        <w:t>ансийского района на 2014 – 2018</w:t>
      </w:r>
      <w:r w:rsidR="00C659BC" w:rsidRPr="00E074F5"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93062C" w:rsidRPr="00E07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F5" w:rsidRDefault="00C659BC" w:rsidP="00E07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В рамках р</w:t>
      </w:r>
      <w:r w:rsidR="00CD5CAB" w:rsidRPr="00E074F5">
        <w:rPr>
          <w:rFonts w:ascii="Times New Roman" w:hAnsi="Times New Roman" w:cs="Times New Roman"/>
          <w:sz w:val="28"/>
          <w:szCs w:val="28"/>
        </w:rPr>
        <w:t>е</w:t>
      </w:r>
      <w:r w:rsidRPr="00E074F5">
        <w:rPr>
          <w:rFonts w:ascii="Times New Roman" w:hAnsi="Times New Roman" w:cs="Times New Roman"/>
          <w:sz w:val="28"/>
          <w:szCs w:val="28"/>
        </w:rPr>
        <w:t>ализации программные</w:t>
      </w:r>
      <w:r w:rsidR="00CD5CAB" w:rsidRPr="00E074F5">
        <w:rPr>
          <w:rFonts w:ascii="Times New Roman" w:hAnsi="Times New Roman" w:cs="Times New Roman"/>
          <w:sz w:val="28"/>
          <w:szCs w:val="28"/>
        </w:rPr>
        <w:t xml:space="preserve"> в 20</w:t>
      </w:r>
      <w:r w:rsidRPr="00E074F5">
        <w:rPr>
          <w:rFonts w:ascii="Times New Roman" w:hAnsi="Times New Roman" w:cs="Times New Roman"/>
          <w:sz w:val="28"/>
          <w:szCs w:val="28"/>
        </w:rPr>
        <w:t>1</w:t>
      </w:r>
      <w:r w:rsidR="00E074F5" w:rsidRPr="00E074F5">
        <w:rPr>
          <w:rFonts w:ascii="Times New Roman" w:hAnsi="Times New Roman" w:cs="Times New Roman"/>
          <w:sz w:val="28"/>
          <w:szCs w:val="28"/>
        </w:rPr>
        <w:t>5</w:t>
      </w:r>
      <w:r w:rsidRPr="00E074F5">
        <w:rPr>
          <w:rFonts w:ascii="Times New Roman" w:hAnsi="Times New Roman" w:cs="Times New Roman"/>
          <w:sz w:val="28"/>
          <w:szCs w:val="28"/>
        </w:rPr>
        <w:t xml:space="preserve"> году выполнены:</w:t>
      </w:r>
      <w:r w:rsidRPr="00E07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74F5" w:rsidRPr="00E074F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E074F5" w:rsidRPr="00E074F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E074F5" w:rsidRPr="00E074F5">
        <w:rPr>
          <w:rFonts w:ascii="Times New Roman" w:hAnsi="Times New Roman" w:cs="Times New Roman"/>
          <w:sz w:val="28"/>
          <w:szCs w:val="28"/>
        </w:rPr>
        <w:t xml:space="preserve"> дорог в с. Троица;</w:t>
      </w:r>
      <w:r w:rsidR="00E074F5">
        <w:rPr>
          <w:rFonts w:ascii="Times New Roman" w:hAnsi="Times New Roman" w:cs="Times New Roman"/>
          <w:sz w:val="28"/>
          <w:szCs w:val="28"/>
        </w:rPr>
        <w:t xml:space="preserve"> </w:t>
      </w:r>
      <w:r w:rsidR="00E074F5" w:rsidRPr="00E074F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E074F5" w:rsidRPr="00E074F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E074F5" w:rsidRPr="00E074F5">
        <w:rPr>
          <w:rFonts w:ascii="Times New Roman" w:hAnsi="Times New Roman" w:cs="Times New Roman"/>
          <w:sz w:val="28"/>
          <w:szCs w:val="28"/>
        </w:rPr>
        <w:t xml:space="preserve"> дорог п. </w:t>
      </w:r>
      <w:proofErr w:type="spellStart"/>
      <w:r w:rsidR="00E074F5" w:rsidRPr="00E074F5">
        <w:rPr>
          <w:rFonts w:ascii="Times New Roman" w:hAnsi="Times New Roman" w:cs="Times New Roman"/>
          <w:sz w:val="28"/>
          <w:szCs w:val="28"/>
        </w:rPr>
        <w:lastRenderedPageBreak/>
        <w:t>Луговской</w:t>
      </w:r>
      <w:proofErr w:type="spellEnd"/>
      <w:r w:rsidR="00E074F5" w:rsidRPr="00E074F5">
        <w:rPr>
          <w:rFonts w:ascii="Times New Roman" w:hAnsi="Times New Roman" w:cs="Times New Roman"/>
          <w:sz w:val="28"/>
          <w:szCs w:val="28"/>
        </w:rPr>
        <w:t>;</w:t>
      </w:r>
      <w:r w:rsidR="00E074F5">
        <w:rPr>
          <w:rFonts w:ascii="Times New Roman" w:hAnsi="Times New Roman" w:cs="Times New Roman"/>
          <w:sz w:val="28"/>
          <w:szCs w:val="28"/>
        </w:rPr>
        <w:t xml:space="preserve"> </w:t>
      </w:r>
      <w:r w:rsidR="00E074F5" w:rsidRPr="00E074F5">
        <w:rPr>
          <w:rFonts w:ascii="Times New Roman" w:hAnsi="Times New Roman" w:cs="Times New Roman"/>
          <w:sz w:val="28"/>
          <w:szCs w:val="28"/>
        </w:rPr>
        <w:t xml:space="preserve">кадастровые работы и межевание земельного участка для объекта «Строительство участка подъезда дороги до с. </w:t>
      </w:r>
      <w:proofErr w:type="spellStart"/>
      <w:r w:rsidR="00E074F5" w:rsidRPr="00E074F5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E074F5" w:rsidRPr="00E074F5">
        <w:rPr>
          <w:rFonts w:ascii="Times New Roman" w:hAnsi="Times New Roman" w:cs="Times New Roman"/>
          <w:sz w:val="28"/>
          <w:szCs w:val="28"/>
        </w:rPr>
        <w:t>»;</w:t>
      </w:r>
      <w:r w:rsidR="00E074F5">
        <w:rPr>
          <w:rFonts w:ascii="Times New Roman" w:hAnsi="Times New Roman" w:cs="Times New Roman"/>
          <w:sz w:val="28"/>
          <w:szCs w:val="28"/>
        </w:rPr>
        <w:t xml:space="preserve"> </w:t>
      </w:r>
      <w:r w:rsidR="00E074F5" w:rsidRPr="00E074F5">
        <w:rPr>
          <w:rFonts w:ascii="Times New Roman" w:hAnsi="Times New Roman" w:cs="Times New Roman"/>
          <w:sz w:val="28"/>
          <w:szCs w:val="28"/>
        </w:rPr>
        <w:t>строительство участка по</w:t>
      </w:r>
      <w:r w:rsidR="00E074F5">
        <w:rPr>
          <w:rFonts w:ascii="Times New Roman" w:hAnsi="Times New Roman" w:cs="Times New Roman"/>
          <w:sz w:val="28"/>
          <w:szCs w:val="28"/>
        </w:rPr>
        <w:t xml:space="preserve">дъезда дороги до п. </w:t>
      </w:r>
      <w:proofErr w:type="spellStart"/>
      <w:r w:rsidR="00E074F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E074F5">
        <w:rPr>
          <w:rFonts w:ascii="Times New Roman" w:hAnsi="Times New Roman" w:cs="Times New Roman"/>
          <w:sz w:val="28"/>
          <w:szCs w:val="28"/>
        </w:rPr>
        <w:t xml:space="preserve"> </w:t>
      </w:r>
      <w:r w:rsidR="00E074F5" w:rsidRPr="00E074F5">
        <w:rPr>
          <w:rFonts w:ascii="Times New Roman" w:hAnsi="Times New Roman" w:cs="Times New Roman"/>
          <w:sz w:val="28"/>
          <w:szCs w:val="28"/>
        </w:rPr>
        <w:t>(готовность объекта 93%, ввод объ</w:t>
      </w:r>
      <w:r w:rsidR="00E074F5">
        <w:rPr>
          <w:rFonts w:ascii="Times New Roman" w:hAnsi="Times New Roman" w:cs="Times New Roman"/>
          <w:sz w:val="28"/>
          <w:szCs w:val="28"/>
        </w:rPr>
        <w:t xml:space="preserve">екта в эксплуатацию планируется </w:t>
      </w:r>
      <w:r w:rsidR="00E074F5" w:rsidRPr="00E074F5">
        <w:rPr>
          <w:rFonts w:ascii="Times New Roman" w:hAnsi="Times New Roman" w:cs="Times New Roman"/>
          <w:sz w:val="28"/>
          <w:szCs w:val="28"/>
        </w:rPr>
        <w:t>в 1 квартале 2016 года);</w:t>
      </w:r>
      <w:r w:rsidR="00E074F5">
        <w:rPr>
          <w:rFonts w:ascii="Times New Roman" w:hAnsi="Times New Roman" w:cs="Times New Roman"/>
          <w:sz w:val="28"/>
          <w:szCs w:val="28"/>
        </w:rPr>
        <w:t xml:space="preserve"> </w:t>
      </w:r>
      <w:r w:rsidR="00E074F5" w:rsidRPr="00E074F5">
        <w:rPr>
          <w:rFonts w:ascii="Times New Roman" w:hAnsi="Times New Roman" w:cs="Times New Roman"/>
          <w:sz w:val="28"/>
          <w:szCs w:val="28"/>
        </w:rPr>
        <w:t xml:space="preserve">строительство подъездной дороги до д. Белогорье и п. </w:t>
      </w:r>
      <w:proofErr w:type="spellStart"/>
      <w:r w:rsidR="00E074F5" w:rsidRPr="00E074F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074F5" w:rsidRPr="00E074F5">
        <w:rPr>
          <w:rFonts w:ascii="Times New Roman" w:hAnsi="Times New Roman" w:cs="Times New Roman"/>
          <w:sz w:val="28"/>
          <w:szCs w:val="28"/>
        </w:rPr>
        <w:t xml:space="preserve"> (</w:t>
      </w:r>
      <w:r w:rsidR="00E074F5">
        <w:rPr>
          <w:rFonts w:ascii="Times New Roman" w:hAnsi="Times New Roman" w:cs="Times New Roman"/>
          <w:sz w:val="28"/>
          <w:szCs w:val="28"/>
        </w:rPr>
        <w:t>ПИР)</w:t>
      </w:r>
      <w:r w:rsidR="00E074F5" w:rsidRPr="00E074F5">
        <w:rPr>
          <w:rFonts w:ascii="Times New Roman" w:hAnsi="Times New Roman" w:cs="Times New Roman"/>
          <w:sz w:val="28"/>
          <w:szCs w:val="28"/>
        </w:rPr>
        <w:t>.</w:t>
      </w:r>
    </w:p>
    <w:p w:rsidR="0093062C" w:rsidRPr="00E074F5" w:rsidRDefault="0093062C" w:rsidP="00E074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</w:t>
      </w:r>
      <w:r w:rsidR="00E074F5" w:rsidRPr="00E074F5">
        <w:rPr>
          <w:rFonts w:ascii="Times New Roman" w:eastAsia="Calibri" w:hAnsi="Times New Roman" w:cs="Times New Roman"/>
          <w:sz w:val="28"/>
          <w:szCs w:val="28"/>
        </w:rPr>
        <w:t>и осуществляется</w:t>
      </w:r>
      <w:r w:rsidRPr="00E074F5">
        <w:rPr>
          <w:rFonts w:ascii="Times New Roman" w:eastAsia="Calibri" w:hAnsi="Times New Roman" w:cs="Times New Roman"/>
          <w:sz w:val="28"/>
          <w:szCs w:val="28"/>
        </w:rPr>
        <w:t xml:space="preserve">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C3D8F" w:rsidRPr="00BD03A3" w:rsidRDefault="003C3D8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A3">
        <w:rPr>
          <w:rFonts w:ascii="Times New Roman" w:hAnsi="Times New Roman" w:cs="Times New Roman"/>
          <w:b/>
          <w:sz w:val="28"/>
          <w:szCs w:val="28"/>
        </w:rPr>
        <w:t>3.2. Развитие малой энергетики</w:t>
      </w:r>
    </w:p>
    <w:p w:rsidR="001D11AC" w:rsidRPr="00BD03A3" w:rsidRDefault="001D11AC" w:rsidP="00FC28A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A3">
        <w:rPr>
          <w:rFonts w:ascii="Times New Roman" w:hAnsi="Times New Roman" w:cs="Times New Roman"/>
          <w:sz w:val="28"/>
          <w:szCs w:val="28"/>
        </w:rPr>
        <w:t>Малая энергетика Ханты-Мансийского района включает в себя сеть производственно-распределительных мощностей электрической и тепловой энергии.</w:t>
      </w:r>
    </w:p>
    <w:p w:rsidR="00083962" w:rsidRPr="00BD03A3" w:rsidRDefault="0008396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A3">
        <w:rPr>
          <w:rFonts w:ascii="Times New Roman" w:hAnsi="Times New Roman" w:cs="Times New Roman"/>
          <w:sz w:val="28"/>
          <w:szCs w:val="28"/>
        </w:rPr>
        <w:t>В отраслевой структуре промышленного</w:t>
      </w:r>
      <w:r w:rsidR="009C5813" w:rsidRPr="00BD03A3">
        <w:rPr>
          <w:rFonts w:ascii="Times New Roman" w:hAnsi="Times New Roman" w:cs="Times New Roman"/>
          <w:sz w:val="28"/>
          <w:szCs w:val="28"/>
        </w:rPr>
        <w:t xml:space="preserve"> производства Ханты-Мансийского района</w:t>
      </w:r>
      <w:r w:rsidR="00C00EB8">
        <w:rPr>
          <w:rFonts w:ascii="Times New Roman" w:hAnsi="Times New Roman" w:cs="Times New Roman"/>
          <w:sz w:val="28"/>
          <w:szCs w:val="28"/>
        </w:rPr>
        <w:t xml:space="preserve"> объем производства</w:t>
      </w:r>
      <w:r w:rsidRPr="00BD03A3">
        <w:rPr>
          <w:rFonts w:ascii="Times New Roman" w:hAnsi="Times New Roman" w:cs="Times New Roman"/>
          <w:sz w:val="28"/>
          <w:szCs w:val="28"/>
        </w:rPr>
        <w:t xml:space="preserve"> и распределение электроэн</w:t>
      </w:r>
      <w:r w:rsidR="0032045B">
        <w:rPr>
          <w:rFonts w:ascii="Times New Roman" w:hAnsi="Times New Roman" w:cs="Times New Roman"/>
          <w:sz w:val="28"/>
          <w:szCs w:val="28"/>
        </w:rPr>
        <w:t>ергии, газа и воды занимает</w:t>
      </w:r>
      <w:r w:rsidR="00BD03A3" w:rsidRPr="00BD03A3">
        <w:rPr>
          <w:rFonts w:ascii="Times New Roman" w:hAnsi="Times New Roman" w:cs="Times New Roman"/>
          <w:sz w:val="28"/>
          <w:szCs w:val="28"/>
        </w:rPr>
        <w:t xml:space="preserve"> 0,5</w:t>
      </w:r>
      <w:r w:rsidRPr="00BD03A3">
        <w:rPr>
          <w:rFonts w:ascii="Times New Roman" w:hAnsi="Times New Roman" w:cs="Times New Roman"/>
          <w:sz w:val="28"/>
          <w:szCs w:val="28"/>
        </w:rPr>
        <w:t>%.</w:t>
      </w:r>
    </w:p>
    <w:p w:rsidR="00083962" w:rsidRPr="00990C09" w:rsidRDefault="00083962" w:rsidP="00FC28A6">
      <w:pPr>
        <w:pStyle w:val="a3"/>
        <w:ind w:firstLine="708"/>
        <w:jc w:val="both"/>
        <w:rPr>
          <w:sz w:val="28"/>
          <w:szCs w:val="28"/>
        </w:rPr>
      </w:pPr>
      <w:r w:rsidRPr="00BD03A3">
        <w:rPr>
          <w:sz w:val="28"/>
          <w:szCs w:val="28"/>
        </w:rPr>
        <w:t xml:space="preserve">На территории района содержанием и обслуживанием </w:t>
      </w:r>
      <w:proofErr w:type="spellStart"/>
      <w:r w:rsidRPr="00BD03A3">
        <w:rPr>
          <w:sz w:val="28"/>
          <w:szCs w:val="28"/>
        </w:rPr>
        <w:t>внутрипоселковых</w:t>
      </w:r>
      <w:proofErr w:type="spellEnd"/>
      <w:r w:rsidRPr="00BD03A3">
        <w:rPr>
          <w:sz w:val="28"/>
          <w:szCs w:val="28"/>
        </w:rPr>
        <w:t xml:space="preserve"> электрических сетей занимается предприятие ОАО «ЮТЭК-Ханты-Мансийский район». Общая протяженность линий</w:t>
      </w:r>
      <w:r w:rsidRPr="00D565A4">
        <w:rPr>
          <w:color w:val="FF0000"/>
          <w:sz w:val="28"/>
          <w:szCs w:val="28"/>
        </w:rPr>
        <w:t xml:space="preserve"> </w:t>
      </w:r>
      <w:r w:rsidR="008A1EF3" w:rsidRPr="008A1EF3">
        <w:rPr>
          <w:sz w:val="28"/>
          <w:szCs w:val="28"/>
        </w:rPr>
        <w:t>электропередач составляет 715</w:t>
      </w:r>
      <w:r w:rsidRPr="008A1EF3">
        <w:rPr>
          <w:sz w:val="28"/>
          <w:szCs w:val="28"/>
        </w:rPr>
        <w:t xml:space="preserve"> км, трансформаторных подстанций 146 единиц. В децентрализованной з</w:t>
      </w:r>
      <w:r w:rsidR="008A1EF3" w:rsidRPr="008A1EF3">
        <w:rPr>
          <w:sz w:val="28"/>
          <w:szCs w:val="28"/>
        </w:rPr>
        <w:t xml:space="preserve">оне Ханты-Мансийского района </w:t>
      </w:r>
      <w:r w:rsidR="007124CE" w:rsidRPr="007124CE">
        <w:rPr>
          <w:sz w:val="28"/>
          <w:szCs w:val="28"/>
        </w:rPr>
        <w:t>(8</w:t>
      </w:r>
      <w:r w:rsidRPr="007124CE">
        <w:rPr>
          <w:sz w:val="28"/>
          <w:szCs w:val="28"/>
        </w:rPr>
        <w:t xml:space="preserve"> </w:t>
      </w:r>
      <w:r w:rsidRPr="00990C09">
        <w:rPr>
          <w:sz w:val="28"/>
          <w:szCs w:val="28"/>
        </w:rPr>
        <w:t>населенных пунктов) выработкой электрической энергии занимается ОАО «Компания ЮГ». Общее количество дизельных электростанций со</w:t>
      </w:r>
      <w:r w:rsidR="008A1EF3" w:rsidRPr="00990C09">
        <w:rPr>
          <w:sz w:val="28"/>
          <w:szCs w:val="28"/>
        </w:rPr>
        <w:t>ставляет</w:t>
      </w:r>
      <w:r w:rsidR="007124CE" w:rsidRPr="00990C09">
        <w:rPr>
          <w:sz w:val="28"/>
          <w:szCs w:val="28"/>
        </w:rPr>
        <w:t xml:space="preserve"> 3</w:t>
      </w:r>
      <w:r w:rsidR="008A1EF3" w:rsidRPr="00990C09">
        <w:rPr>
          <w:sz w:val="28"/>
          <w:szCs w:val="28"/>
        </w:rPr>
        <w:t>2</w:t>
      </w:r>
      <w:r w:rsidRPr="00990C09">
        <w:rPr>
          <w:sz w:val="28"/>
          <w:szCs w:val="28"/>
        </w:rPr>
        <w:t xml:space="preserve"> единиц </w:t>
      </w:r>
      <w:r w:rsidR="00990C09" w:rsidRPr="00990C09">
        <w:rPr>
          <w:sz w:val="28"/>
          <w:szCs w:val="28"/>
        </w:rPr>
        <w:t>с установленной мощностью 11 66</w:t>
      </w:r>
      <w:r w:rsidR="008A1EF3" w:rsidRPr="00990C09">
        <w:rPr>
          <w:sz w:val="28"/>
          <w:szCs w:val="28"/>
        </w:rPr>
        <w:t>0</w:t>
      </w:r>
      <w:r w:rsidRPr="00990C09">
        <w:rPr>
          <w:sz w:val="28"/>
          <w:szCs w:val="28"/>
        </w:rPr>
        <w:t xml:space="preserve"> кВт.</w:t>
      </w:r>
    </w:p>
    <w:p w:rsidR="00083962" w:rsidRPr="00BD03A3" w:rsidRDefault="00083962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A3">
        <w:rPr>
          <w:rFonts w:ascii="Times New Roman" w:eastAsia="Calibri" w:hAnsi="Times New Roman" w:cs="Times New Roman"/>
          <w:sz w:val="28"/>
          <w:szCs w:val="28"/>
        </w:rPr>
        <w:t>Предприятиями электроэнергетики Ханты – Мансийского района</w:t>
      </w:r>
      <w:r w:rsidR="001D11AC" w:rsidRPr="00BD03A3">
        <w:rPr>
          <w:rFonts w:ascii="Times New Roman" w:eastAsia="Calibri" w:hAnsi="Times New Roman" w:cs="Times New Roman"/>
          <w:sz w:val="28"/>
          <w:szCs w:val="28"/>
        </w:rPr>
        <w:t xml:space="preserve">                  за </w:t>
      </w:r>
      <w:r w:rsidR="00BD03A3" w:rsidRPr="00BD03A3">
        <w:rPr>
          <w:rFonts w:ascii="Times New Roman" w:eastAsia="Calibri" w:hAnsi="Times New Roman" w:cs="Times New Roman"/>
          <w:sz w:val="28"/>
          <w:szCs w:val="28"/>
        </w:rPr>
        <w:t>2015</w:t>
      </w:r>
      <w:r w:rsidRPr="00BD03A3"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="001D11AC" w:rsidRPr="00BD03A3">
        <w:rPr>
          <w:rFonts w:ascii="Times New Roman" w:eastAsia="Calibri" w:hAnsi="Times New Roman" w:cs="Times New Roman"/>
          <w:sz w:val="28"/>
          <w:szCs w:val="28"/>
        </w:rPr>
        <w:t>ыработано электроэнергии</w:t>
      </w:r>
      <w:r w:rsidR="00BD03A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D03A3" w:rsidRPr="00BD03A3">
        <w:rPr>
          <w:rFonts w:ascii="Times New Roman" w:eastAsia="Calibri" w:hAnsi="Times New Roman" w:cs="Times New Roman"/>
          <w:sz w:val="28"/>
          <w:szCs w:val="28"/>
        </w:rPr>
        <w:t>3 838,1 млн. кВт/ч</w:t>
      </w:r>
      <w:r w:rsidR="00C00EB8">
        <w:rPr>
          <w:rFonts w:ascii="Times New Roman" w:eastAsia="Calibri" w:hAnsi="Times New Roman" w:cs="Times New Roman"/>
          <w:sz w:val="28"/>
          <w:szCs w:val="28"/>
        </w:rPr>
        <w:t xml:space="preserve"> (2014 год – 3 693,4</w:t>
      </w:r>
      <w:r w:rsidR="00C00EB8" w:rsidRPr="00C00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EB8" w:rsidRPr="00BD03A3">
        <w:rPr>
          <w:rFonts w:ascii="Times New Roman" w:eastAsia="Calibri" w:hAnsi="Times New Roman" w:cs="Times New Roman"/>
          <w:sz w:val="28"/>
          <w:szCs w:val="28"/>
        </w:rPr>
        <w:t>млн. кВт/ч</w:t>
      </w:r>
      <w:r w:rsidR="00C00EB8">
        <w:rPr>
          <w:rFonts w:ascii="Times New Roman" w:eastAsia="Calibri" w:hAnsi="Times New Roman" w:cs="Times New Roman"/>
          <w:sz w:val="28"/>
          <w:szCs w:val="28"/>
        </w:rPr>
        <w:t>)</w:t>
      </w:r>
      <w:r w:rsidRPr="00BD03A3">
        <w:rPr>
          <w:rFonts w:ascii="Times New Roman" w:eastAsia="Calibri" w:hAnsi="Times New Roman" w:cs="Times New Roman"/>
          <w:sz w:val="28"/>
          <w:szCs w:val="28"/>
        </w:rPr>
        <w:t>. От</w:t>
      </w:r>
      <w:r w:rsidR="00BD03A3" w:rsidRPr="00BD03A3">
        <w:rPr>
          <w:rFonts w:ascii="Times New Roman" w:eastAsia="Calibri" w:hAnsi="Times New Roman" w:cs="Times New Roman"/>
          <w:sz w:val="28"/>
          <w:szCs w:val="28"/>
        </w:rPr>
        <w:t xml:space="preserve">пуск </w:t>
      </w:r>
      <w:proofErr w:type="spellStart"/>
      <w:r w:rsidR="00BD03A3" w:rsidRPr="00BD03A3">
        <w:rPr>
          <w:rFonts w:ascii="Times New Roman" w:eastAsia="Calibri" w:hAnsi="Times New Roman" w:cs="Times New Roman"/>
          <w:sz w:val="28"/>
          <w:szCs w:val="28"/>
        </w:rPr>
        <w:t>теплоэнергии</w:t>
      </w:r>
      <w:proofErr w:type="spellEnd"/>
      <w:r w:rsidR="00BD03A3" w:rsidRPr="00BD03A3">
        <w:rPr>
          <w:rFonts w:ascii="Times New Roman" w:eastAsia="Calibri" w:hAnsi="Times New Roman" w:cs="Times New Roman"/>
          <w:sz w:val="28"/>
          <w:szCs w:val="28"/>
        </w:rPr>
        <w:t xml:space="preserve"> за 2015 года составил 536,7 тыс. Гкал</w:t>
      </w:r>
      <w:r w:rsidR="00C00EB8">
        <w:rPr>
          <w:rFonts w:ascii="Times New Roman" w:eastAsia="Calibri" w:hAnsi="Times New Roman" w:cs="Times New Roman"/>
          <w:sz w:val="28"/>
          <w:szCs w:val="28"/>
        </w:rPr>
        <w:t xml:space="preserve"> (2014 год – 483,7 </w:t>
      </w:r>
      <w:proofErr w:type="spellStart"/>
      <w:r w:rsidR="00C00EB8">
        <w:rPr>
          <w:rFonts w:ascii="Times New Roman" w:eastAsia="Calibri" w:hAnsi="Times New Roman" w:cs="Times New Roman"/>
          <w:sz w:val="28"/>
          <w:szCs w:val="28"/>
        </w:rPr>
        <w:t>тыс.Гкал</w:t>
      </w:r>
      <w:proofErr w:type="spellEnd"/>
      <w:r w:rsidR="00C00EB8">
        <w:rPr>
          <w:rFonts w:ascii="Times New Roman" w:eastAsia="Calibri" w:hAnsi="Times New Roman" w:cs="Times New Roman"/>
          <w:sz w:val="28"/>
          <w:szCs w:val="28"/>
        </w:rPr>
        <w:t>)</w:t>
      </w:r>
      <w:r w:rsidRPr="00BD0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CEE" w:rsidRDefault="00083962" w:rsidP="00386CEE">
      <w:pPr>
        <w:pStyle w:val="a3"/>
        <w:ind w:firstLine="708"/>
        <w:jc w:val="both"/>
        <w:rPr>
          <w:sz w:val="28"/>
          <w:szCs w:val="28"/>
        </w:rPr>
      </w:pPr>
      <w:r w:rsidRPr="00EA35D7">
        <w:rPr>
          <w:sz w:val="28"/>
          <w:szCs w:val="28"/>
        </w:rPr>
        <w:t>В целях снижения зависимости от завоза гор</w:t>
      </w:r>
      <w:r w:rsidR="00EA35D7" w:rsidRPr="00EA35D7">
        <w:rPr>
          <w:sz w:val="28"/>
          <w:szCs w:val="28"/>
        </w:rPr>
        <w:t>юче-смазочных материалов, в отчетном периоде продолжалась</w:t>
      </w:r>
      <w:r w:rsidRPr="00EA35D7">
        <w:rPr>
          <w:sz w:val="28"/>
          <w:szCs w:val="28"/>
        </w:rPr>
        <w:t xml:space="preserve"> работа по переводу на централизованное электроснабжение населе</w:t>
      </w:r>
      <w:r w:rsidR="008A1EF3" w:rsidRPr="00EA35D7">
        <w:rPr>
          <w:sz w:val="28"/>
          <w:szCs w:val="28"/>
        </w:rPr>
        <w:t>нных пунктов района. В 2015 году</w:t>
      </w:r>
      <w:r w:rsidRPr="00EA35D7">
        <w:rPr>
          <w:sz w:val="28"/>
          <w:szCs w:val="28"/>
        </w:rPr>
        <w:t xml:space="preserve"> к цент</w:t>
      </w:r>
      <w:r w:rsidR="0004359B" w:rsidRPr="00EA35D7">
        <w:rPr>
          <w:sz w:val="28"/>
          <w:szCs w:val="28"/>
        </w:rPr>
        <w:t xml:space="preserve">рализованному электроснабжению </w:t>
      </w:r>
      <w:r w:rsidR="008A1EF3" w:rsidRPr="00EA35D7">
        <w:rPr>
          <w:sz w:val="28"/>
          <w:szCs w:val="28"/>
        </w:rPr>
        <w:t>была подключена</w:t>
      </w:r>
      <w:r w:rsidR="008A1EF3" w:rsidRPr="00EA35D7">
        <w:rPr>
          <w:color w:val="FF0000"/>
          <w:sz w:val="28"/>
          <w:szCs w:val="28"/>
        </w:rPr>
        <w:t xml:space="preserve"> </w:t>
      </w:r>
      <w:r w:rsidR="008A1EF3" w:rsidRPr="00EA35D7">
        <w:rPr>
          <w:sz w:val="28"/>
          <w:szCs w:val="28"/>
        </w:rPr>
        <w:t xml:space="preserve">д. </w:t>
      </w:r>
      <w:proofErr w:type="spellStart"/>
      <w:r w:rsidR="008A1EF3" w:rsidRPr="00EA35D7">
        <w:rPr>
          <w:sz w:val="28"/>
          <w:szCs w:val="28"/>
        </w:rPr>
        <w:t>Чембакчина</w:t>
      </w:r>
      <w:proofErr w:type="spellEnd"/>
      <w:r w:rsidR="008A1EF3" w:rsidRPr="00EA35D7">
        <w:rPr>
          <w:sz w:val="28"/>
          <w:szCs w:val="28"/>
        </w:rPr>
        <w:t xml:space="preserve">, с. </w:t>
      </w:r>
      <w:proofErr w:type="spellStart"/>
      <w:r w:rsidR="008A1EF3" w:rsidRPr="00EA35D7">
        <w:rPr>
          <w:sz w:val="28"/>
          <w:szCs w:val="28"/>
        </w:rPr>
        <w:t>Зенково</w:t>
      </w:r>
      <w:proofErr w:type="spellEnd"/>
      <w:r w:rsidR="008A1EF3" w:rsidRPr="00EA35D7">
        <w:rPr>
          <w:sz w:val="28"/>
          <w:szCs w:val="28"/>
        </w:rPr>
        <w:t xml:space="preserve">, п. </w:t>
      </w:r>
      <w:proofErr w:type="spellStart"/>
      <w:r w:rsidR="008A1EF3" w:rsidRPr="00EA35D7">
        <w:rPr>
          <w:sz w:val="28"/>
          <w:szCs w:val="28"/>
        </w:rPr>
        <w:t>Пырьях</w:t>
      </w:r>
      <w:proofErr w:type="spellEnd"/>
      <w:r w:rsidR="008A1EF3" w:rsidRPr="00EA35D7">
        <w:rPr>
          <w:sz w:val="28"/>
          <w:szCs w:val="28"/>
        </w:rPr>
        <w:t xml:space="preserve"> и с. </w:t>
      </w:r>
      <w:proofErr w:type="spellStart"/>
      <w:r w:rsidR="008A1EF3" w:rsidRPr="00EA35D7">
        <w:rPr>
          <w:sz w:val="28"/>
          <w:szCs w:val="28"/>
        </w:rPr>
        <w:t>Кышик</w:t>
      </w:r>
      <w:proofErr w:type="spellEnd"/>
      <w:r w:rsidRPr="00EA35D7">
        <w:rPr>
          <w:sz w:val="28"/>
          <w:szCs w:val="28"/>
        </w:rPr>
        <w:t>. Это позволило увеличить долю населенных пунктов, обеспеченных централизованным э</w:t>
      </w:r>
      <w:r w:rsidR="00EA35D7" w:rsidRPr="00EA35D7">
        <w:rPr>
          <w:sz w:val="28"/>
          <w:szCs w:val="28"/>
        </w:rPr>
        <w:t>лектроснабжением до</w:t>
      </w:r>
      <w:r w:rsidR="00EA35D7">
        <w:rPr>
          <w:color w:val="FF0000"/>
          <w:sz w:val="28"/>
          <w:szCs w:val="28"/>
        </w:rPr>
        <w:t xml:space="preserve"> </w:t>
      </w:r>
      <w:r w:rsidR="00EA35D7" w:rsidRPr="00EA35D7">
        <w:rPr>
          <w:sz w:val="28"/>
          <w:szCs w:val="28"/>
        </w:rPr>
        <w:t>76,7% (2014 год – 66,7</w:t>
      </w:r>
      <w:r w:rsidRPr="00EA35D7">
        <w:rPr>
          <w:sz w:val="28"/>
          <w:szCs w:val="28"/>
        </w:rPr>
        <w:t>%) и повысит</w:t>
      </w:r>
      <w:r w:rsidR="00C00EB8">
        <w:rPr>
          <w:sz w:val="28"/>
          <w:szCs w:val="28"/>
        </w:rPr>
        <w:t>ь</w:t>
      </w:r>
      <w:r w:rsidRPr="00EA35D7">
        <w:rPr>
          <w:sz w:val="28"/>
          <w:szCs w:val="28"/>
        </w:rPr>
        <w:t xml:space="preserve"> уровень и </w:t>
      </w:r>
      <w:r w:rsidR="00C00EB8">
        <w:rPr>
          <w:sz w:val="28"/>
          <w:szCs w:val="28"/>
        </w:rPr>
        <w:t>качество жизни населения данных населенных пунктов</w:t>
      </w:r>
      <w:r w:rsidRPr="00EA35D7">
        <w:rPr>
          <w:sz w:val="28"/>
          <w:szCs w:val="28"/>
        </w:rPr>
        <w:t>.</w:t>
      </w:r>
    </w:p>
    <w:p w:rsidR="00386CEE" w:rsidRDefault="00386CEE" w:rsidP="00386CE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1D11AC" w:rsidRPr="00EA35D7">
        <w:rPr>
          <w:sz w:val="28"/>
          <w:szCs w:val="28"/>
        </w:rPr>
        <w:t xml:space="preserve"> реализации муниципальной программы «Электроснабжение, энергосбережение и повышение энергетической эффективности муниципального образования Ханты</w:t>
      </w:r>
      <w:r w:rsidR="00EA35D7" w:rsidRPr="00EA35D7">
        <w:rPr>
          <w:sz w:val="28"/>
          <w:szCs w:val="28"/>
        </w:rPr>
        <w:t>-Мансийский район на 2014 – 2018</w:t>
      </w:r>
      <w:r w:rsidR="001D11AC" w:rsidRPr="00EA35D7">
        <w:rPr>
          <w:sz w:val="28"/>
          <w:szCs w:val="28"/>
        </w:rPr>
        <w:t xml:space="preserve"> годы»</w:t>
      </w:r>
      <w:r w:rsidR="00707B1C" w:rsidRPr="00D565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освоено 345 130</w:t>
      </w:r>
      <w:r w:rsidRPr="00921649">
        <w:rPr>
          <w:sz w:val="28"/>
          <w:szCs w:val="28"/>
        </w:rPr>
        <w:t xml:space="preserve"> тыс. рублей или 96,7% от плана </w:t>
      </w:r>
      <w:r w:rsidRPr="00921649">
        <w:rPr>
          <w:sz w:val="28"/>
          <w:szCs w:val="28"/>
        </w:rPr>
        <w:lastRenderedPageBreak/>
        <w:t>на год, в том числе из бюджета автономного округа – 310 635,8 тыс. рублей, из бю</w:t>
      </w:r>
      <w:r>
        <w:rPr>
          <w:sz w:val="28"/>
          <w:szCs w:val="28"/>
        </w:rPr>
        <w:t xml:space="preserve">джета района – </w:t>
      </w:r>
      <w:r w:rsidRPr="00921649">
        <w:rPr>
          <w:sz w:val="28"/>
          <w:szCs w:val="28"/>
        </w:rPr>
        <w:t xml:space="preserve">34 494,2 тыс. рублей. </w:t>
      </w:r>
    </w:p>
    <w:p w:rsidR="00386CEE" w:rsidRPr="00921649" w:rsidRDefault="00386CEE" w:rsidP="00386CEE">
      <w:pPr>
        <w:pStyle w:val="a3"/>
        <w:ind w:firstLine="708"/>
        <w:jc w:val="both"/>
        <w:rPr>
          <w:sz w:val="28"/>
          <w:szCs w:val="28"/>
        </w:rPr>
      </w:pPr>
      <w:r w:rsidRPr="00921649">
        <w:rPr>
          <w:sz w:val="28"/>
          <w:szCs w:val="28"/>
        </w:rPr>
        <w:t xml:space="preserve">Денежные средства направлены на перечисление субсидии на основании реализации фактических объемов </w:t>
      </w:r>
      <w:proofErr w:type="spellStart"/>
      <w:r w:rsidRPr="00921649">
        <w:rPr>
          <w:sz w:val="28"/>
          <w:szCs w:val="28"/>
        </w:rPr>
        <w:t>электроснабжающей</w:t>
      </w:r>
      <w:proofErr w:type="spellEnd"/>
      <w:r w:rsidRPr="00921649">
        <w:rPr>
          <w:sz w:val="28"/>
          <w:szCs w:val="28"/>
        </w:rPr>
        <w:t xml:space="preserve"> организации ОАО «ЮТЭК в рамках мероприятия «Субсидии </w:t>
      </w:r>
      <w:r>
        <w:rPr>
          <w:sz w:val="28"/>
          <w:szCs w:val="28"/>
        </w:rPr>
        <w:t xml:space="preserve">                             </w:t>
      </w:r>
      <w:r w:rsidRPr="00921649">
        <w:rPr>
          <w:sz w:val="28"/>
          <w:szCs w:val="28"/>
        </w:rPr>
        <w:t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</w:t>
      </w:r>
      <w:r>
        <w:rPr>
          <w:sz w:val="28"/>
          <w:szCs w:val="28"/>
        </w:rPr>
        <w:t xml:space="preserve"> </w:t>
      </w:r>
      <w:r w:rsidRPr="00921649">
        <w:rPr>
          <w:sz w:val="28"/>
          <w:szCs w:val="28"/>
        </w:rPr>
        <w:t xml:space="preserve">и среднего предпринимательства, организациям бюджетной сферы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электроснабжения» и «Субсидии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социально-ориентированным тарифам». </w:t>
      </w:r>
    </w:p>
    <w:p w:rsidR="003C3D8F" w:rsidRPr="00A4379B" w:rsidRDefault="003C3D8F" w:rsidP="00FC28A6">
      <w:pPr>
        <w:pStyle w:val="a3"/>
        <w:ind w:firstLine="708"/>
        <w:jc w:val="both"/>
        <w:rPr>
          <w:b/>
          <w:sz w:val="28"/>
          <w:szCs w:val="28"/>
        </w:rPr>
      </w:pPr>
      <w:r w:rsidRPr="00A4379B">
        <w:rPr>
          <w:b/>
          <w:sz w:val="28"/>
          <w:szCs w:val="28"/>
        </w:rPr>
        <w:t>3.3. Жилищное строительство</w:t>
      </w:r>
    </w:p>
    <w:p w:rsidR="00151133" w:rsidRPr="00A4379B" w:rsidRDefault="00707B1C" w:rsidP="00FC28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9B">
        <w:rPr>
          <w:rFonts w:ascii="Times New Roman" w:hAnsi="Times New Roman" w:cs="Times New Roman"/>
          <w:sz w:val="28"/>
          <w:szCs w:val="28"/>
        </w:rPr>
        <w:t>В целях улучшения жилищных условий населения Ханты-Мансийского района осуществляется реализации муниципальной программы «Улучшение жилищных условий жителей Ханты-М</w:t>
      </w:r>
      <w:r w:rsidR="00A4379B" w:rsidRPr="00A4379B">
        <w:rPr>
          <w:rFonts w:ascii="Times New Roman" w:hAnsi="Times New Roman" w:cs="Times New Roman"/>
          <w:sz w:val="28"/>
          <w:szCs w:val="28"/>
        </w:rPr>
        <w:t>ансийского района на 2014 – 2018</w:t>
      </w:r>
      <w:r w:rsidRPr="00A4379B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F126E7" w:rsidRDefault="00151133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в отчетном периоде проведены следующие мероприятия:</w:t>
      </w:r>
    </w:p>
    <w:p w:rsidR="00F126E7" w:rsidRDefault="00A4379B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приобретена 129 квартира, в том числе по договорам долевого участия в строительстве;</w:t>
      </w:r>
    </w:p>
    <w:p w:rsidR="00F126E7" w:rsidRDefault="00A4379B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9B">
        <w:rPr>
          <w:rFonts w:ascii="Times New Roman" w:hAnsi="Times New Roman"/>
          <w:sz w:val="28"/>
          <w:szCs w:val="28"/>
        </w:rPr>
        <w:t>предоставлена 1 субсидия инвалиду 1 группы на приобретение жилого помещения</w:t>
      </w: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26E7" w:rsidRDefault="00A4379B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четырем молодым семьям выданы свидетельства о получении субсидии на оплату договора купли-продажи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взноса;</w:t>
      </w:r>
    </w:p>
    <w:p w:rsidR="00A4379B" w:rsidRDefault="00A4379B" w:rsidP="00F126E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представлено 1 субсидия на приобретение жилья гражданам, переселяемым из с. </w:t>
      </w:r>
      <w:proofErr w:type="spellStart"/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Базьяны</w:t>
      </w:r>
      <w:proofErr w:type="spellEnd"/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, д. Сухорукова.</w:t>
      </w:r>
    </w:p>
    <w:p w:rsidR="000078E7" w:rsidRDefault="00F126E7" w:rsidP="000078E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проводилась работа по ф</w:t>
      </w:r>
      <w:r>
        <w:rPr>
          <w:rFonts w:ascii="Times New Roman" w:hAnsi="Times New Roman"/>
          <w:sz w:val="28"/>
          <w:szCs w:val="28"/>
        </w:rPr>
        <w:t>ормированию</w:t>
      </w:r>
      <w:r w:rsidRPr="00F126E7">
        <w:rPr>
          <w:rFonts w:ascii="Times New Roman" w:hAnsi="Times New Roman"/>
          <w:sz w:val="28"/>
          <w:szCs w:val="28"/>
        </w:rPr>
        <w:t xml:space="preserve"> дополнительных земельных участков для жилищного строительства, в том числе индивидуального жилищного строительства</w:t>
      </w:r>
      <w:r w:rsidR="000078E7">
        <w:rPr>
          <w:rFonts w:ascii="Times New Roman" w:hAnsi="Times New Roman"/>
          <w:sz w:val="28"/>
          <w:szCs w:val="28"/>
        </w:rPr>
        <w:t xml:space="preserve">. </w:t>
      </w:r>
      <w:r w:rsidR="000078E7" w:rsidRPr="000078E7">
        <w:rPr>
          <w:rFonts w:ascii="Times New Roman" w:hAnsi="Times New Roman"/>
          <w:sz w:val="28"/>
          <w:szCs w:val="28"/>
        </w:rPr>
        <w:t>Земельные участки предоставляются в соответствии со спросом, потребностями населения района, а также по средствам проведения земельных аукционов</w:t>
      </w:r>
      <w:r w:rsidR="000078E7">
        <w:rPr>
          <w:rFonts w:ascii="Times New Roman" w:hAnsi="Times New Roman"/>
          <w:sz w:val="28"/>
          <w:szCs w:val="28"/>
        </w:rPr>
        <w:t xml:space="preserve">. </w:t>
      </w:r>
    </w:p>
    <w:p w:rsidR="000078E7" w:rsidRDefault="000078E7" w:rsidP="008327C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78E7">
        <w:rPr>
          <w:rFonts w:ascii="Times New Roman" w:hAnsi="Times New Roman"/>
          <w:sz w:val="28"/>
          <w:szCs w:val="28"/>
        </w:rPr>
        <w:t xml:space="preserve">Площадь земельных участков, предоставленных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0078E7">
        <w:rPr>
          <w:rFonts w:ascii="Times New Roman" w:hAnsi="Times New Roman"/>
          <w:sz w:val="28"/>
          <w:szCs w:val="28"/>
        </w:rPr>
        <w:t>для жилищного строительства, индивидуального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7C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1,8 гектар. </w:t>
      </w:r>
    </w:p>
    <w:p w:rsidR="00A4379B" w:rsidRPr="00A4379B" w:rsidRDefault="00A4379B" w:rsidP="00A43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За 2015 год введено 9 401 кв. метров жилья при плане</w:t>
      </w:r>
      <w:r w:rsidRPr="00A437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9 000 кв. метров,</w:t>
      </w:r>
      <w:r w:rsidRPr="00A437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на 3 917 кв. метров ниже, чем в 2014 году (13 318 кв. метров). </w:t>
      </w:r>
    </w:p>
    <w:p w:rsidR="00A4379B" w:rsidRDefault="00A4379B" w:rsidP="00A437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жилищное строительство составило 1 858</w:t>
      </w:r>
      <w:r w:rsidRPr="00A437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кв. метров или 19,8% от общего объема введенного жилья, что ниже соответствующего показателя</w:t>
      </w:r>
      <w:r w:rsidRPr="00A437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379B">
        <w:rPr>
          <w:rFonts w:ascii="Times New Roman" w:eastAsia="Times New Roman" w:hAnsi="Times New Roman"/>
          <w:sz w:val="28"/>
          <w:szCs w:val="28"/>
          <w:lang w:eastAsia="ru-RU"/>
        </w:rPr>
        <w:t>2014 года на 609 кв. метров (2 467 кв. метров).</w:t>
      </w:r>
    </w:p>
    <w:p w:rsidR="00971A46" w:rsidRPr="00971A46" w:rsidRDefault="00482727" w:rsidP="00F126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46">
        <w:rPr>
          <w:rFonts w:ascii="Times New Roman" w:hAnsi="Times New Roman" w:cs="Times New Roman"/>
          <w:sz w:val="28"/>
          <w:szCs w:val="28"/>
        </w:rPr>
        <w:t>О</w:t>
      </w:r>
      <w:r w:rsidR="00151133" w:rsidRPr="00971A46">
        <w:rPr>
          <w:rFonts w:ascii="Times New Roman" w:hAnsi="Times New Roman" w:cs="Times New Roman"/>
          <w:sz w:val="28"/>
          <w:szCs w:val="28"/>
        </w:rPr>
        <w:t>бщая площадь жилых помещений, приходящая</w:t>
      </w:r>
      <w:r w:rsidRPr="00971A46">
        <w:rPr>
          <w:rFonts w:ascii="Times New Roman" w:hAnsi="Times New Roman" w:cs="Times New Roman"/>
          <w:sz w:val="28"/>
          <w:szCs w:val="28"/>
        </w:rPr>
        <w:t>ся в среднем на 1 жителя</w:t>
      </w:r>
      <w:r w:rsidR="00027338" w:rsidRPr="00971A46">
        <w:rPr>
          <w:rFonts w:ascii="Times New Roman" w:hAnsi="Times New Roman" w:cs="Times New Roman"/>
          <w:sz w:val="28"/>
          <w:szCs w:val="28"/>
        </w:rPr>
        <w:t xml:space="preserve"> </w:t>
      </w:r>
      <w:r w:rsidR="00D36D79">
        <w:rPr>
          <w:rFonts w:ascii="Times New Roman" w:hAnsi="Times New Roman" w:cs="Times New Roman"/>
          <w:sz w:val="28"/>
          <w:szCs w:val="28"/>
        </w:rPr>
        <w:t>в 2015 году,</w:t>
      </w:r>
      <w:r w:rsidRPr="00971A46">
        <w:rPr>
          <w:rFonts w:ascii="Times New Roman" w:hAnsi="Times New Roman" w:cs="Times New Roman"/>
          <w:sz w:val="28"/>
          <w:szCs w:val="28"/>
        </w:rPr>
        <w:t xml:space="preserve"> </w:t>
      </w:r>
      <w:r w:rsidR="00151133" w:rsidRPr="00971A46">
        <w:rPr>
          <w:rFonts w:ascii="Times New Roman" w:hAnsi="Times New Roman" w:cs="Times New Roman"/>
          <w:sz w:val="28"/>
          <w:szCs w:val="28"/>
        </w:rPr>
        <w:t>достигла 21</w:t>
      </w:r>
      <w:r w:rsidR="00F126E7">
        <w:rPr>
          <w:rFonts w:ascii="Times New Roman" w:hAnsi="Times New Roman" w:cs="Times New Roman"/>
          <w:sz w:val="28"/>
          <w:szCs w:val="28"/>
        </w:rPr>
        <w:t>,8 кв. метров</w:t>
      </w:r>
      <w:r w:rsidR="00151133" w:rsidRPr="00971A46">
        <w:rPr>
          <w:rFonts w:ascii="Times New Roman" w:hAnsi="Times New Roman" w:cs="Times New Roman"/>
          <w:sz w:val="28"/>
          <w:szCs w:val="28"/>
        </w:rPr>
        <w:t xml:space="preserve"> </w:t>
      </w:r>
      <w:r w:rsidR="00F126E7">
        <w:rPr>
          <w:rFonts w:ascii="Times New Roman" w:hAnsi="Times New Roman" w:cs="Times New Roman"/>
          <w:sz w:val="28"/>
          <w:szCs w:val="28"/>
        </w:rPr>
        <w:t xml:space="preserve">(целевое значение в Стратегии 2030 – 20,5 кв. метров), </w:t>
      </w:r>
      <w:r w:rsidR="00151133" w:rsidRPr="00971A46">
        <w:rPr>
          <w:rFonts w:ascii="Times New Roman" w:hAnsi="Times New Roman" w:cs="Times New Roman"/>
          <w:sz w:val="28"/>
          <w:szCs w:val="28"/>
        </w:rPr>
        <w:t>увеличение общей площади жилых помещений, приходящихся в среднем на одного жител</w:t>
      </w:r>
      <w:r w:rsidR="00027338" w:rsidRPr="00971A46">
        <w:rPr>
          <w:rFonts w:ascii="Times New Roman" w:hAnsi="Times New Roman" w:cs="Times New Roman"/>
          <w:sz w:val="28"/>
          <w:szCs w:val="28"/>
        </w:rPr>
        <w:t xml:space="preserve">я в Ханты-Мансийском районе </w:t>
      </w:r>
      <w:r w:rsidR="00151133" w:rsidRPr="00971A46">
        <w:rPr>
          <w:rFonts w:ascii="Times New Roman" w:hAnsi="Times New Roman" w:cs="Times New Roman"/>
          <w:sz w:val="28"/>
          <w:szCs w:val="28"/>
        </w:rPr>
        <w:t>з</w:t>
      </w:r>
      <w:r w:rsidR="000D095D" w:rsidRPr="00971A46">
        <w:rPr>
          <w:rFonts w:ascii="Times New Roman" w:hAnsi="Times New Roman" w:cs="Times New Roman"/>
          <w:sz w:val="28"/>
          <w:szCs w:val="28"/>
        </w:rPr>
        <w:t>а 2015</w:t>
      </w:r>
      <w:r w:rsidR="00027338" w:rsidRPr="00971A46">
        <w:rPr>
          <w:rFonts w:ascii="Times New Roman" w:hAnsi="Times New Roman" w:cs="Times New Roman"/>
          <w:sz w:val="28"/>
          <w:szCs w:val="28"/>
        </w:rPr>
        <w:t xml:space="preserve"> год </w:t>
      </w:r>
      <w:r w:rsidR="00D36D79">
        <w:rPr>
          <w:rFonts w:ascii="Times New Roman" w:hAnsi="Times New Roman" w:cs="Times New Roman"/>
          <w:sz w:val="28"/>
          <w:szCs w:val="28"/>
        </w:rPr>
        <w:t>составило 1,3</w:t>
      </w:r>
      <w:r w:rsidR="00151133" w:rsidRPr="00971A46">
        <w:rPr>
          <w:rFonts w:ascii="Times New Roman" w:hAnsi="Times New Roman" w:cs="Times New Roman"/>
          <w:sz w:val="28"/>
          <w:szCs w:val="28"/>
        </w:rPr>
        <w:t xml:space="preserve"> кв. м</w:t>
      </w:r>
      <w:r w:rsidR="00F126E7">
        <w:rPr>
          <w:rFonts w:ascii="Times New Roman" w:hAnsi="Times New Roman" w:cs="Times New Roman"/>
          <w:sz w:val="28"/>
          <w:szCs w:val="28"/>
        </w:rPr>
        <w:t>етров</w:t>
      </w:r>
      <w:r w:rsidR="00151133" w:rsidRPr="0097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D8F" w:rsidRPr="00971A46" w:rsidRDefault="003C3D8F" w:rsidP="00971A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46">
        <w:rPr>
          <w:rFonts w:ascii="Times New Roman" w:hAnsi="Times New Roman" w:cs="Times New Roman"/>
          <w:b/>
          <w:sz w:val="28"/>
          <w:szCs w:val="28"/>
        </w:rPr>
        <w:t xml:space="preserve">3.4. Развитие </w:t>
      </w:r>
      <w:r w:rsidR="00027338" w:rsidRPr="00971A46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Pr="00971A46">
        <w:rPr>
          <w:rFonts w:ascii="Times New Roman" w:hAnsi="Times New Roman" w:cs="Times New Roman"/>
          <w:b/>
          <w:sz w:val="28"/>
          <w:szCs w:val="28"/>
        </w:rPr>
        <w:t>социальной сферы</w:t>
      </w:r>
    </w:p>
    <w:p w:rsidR="003C3D8F" w:rsidRPr="00971A46" w:rsidRDefault="00B9269C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A46">
        <w:rPr>
          <w:rFonts w:ascii="Times New Roman" w:hAnsi="Times New Roman" w:cs="Times New Roman"/>
          <w:i/>
          <w:sz w:val="28"/>
          <w:szCs w:val="28"/>
        </w:rPr>
        <w:t>Об</w:t>
      </w:r>
      <w:r w:rsidR="003F6CA8">
        <w:rPr>
          <w:rFonts w:ascii="Times New Roman" w:hAnsi="Times New Roman" w:cs="Times New Roman"/>
          <w:i/>
          <w:sz w:val="28"/>
          <w:szCs w:val="28"/>
        </w:rPr>
        <w:t>разование</w:t>
      </w:r>
    </w:p>
    <w:p w:rsidR="00B9269C" w:rsidRPr="00971A46" w:rsidRDefault="00B9269C" w:rsidP="00FC28A6">
      <w:pPr>
        <w:pStyle w:val="a3"/>
        <w:ind w:firstLine="708"/>
        <w:jc w:val="both"/>
        <w:rPr>
          <w:sz w:val="28"/>
          <w:szCs w:val="28"/>
        </w:rPr>
      </w:pPr>
      <w:r w:rsidRPr="00971A46">
        <w:rPr>
          <w:rFonts w:eastAsiaTheme="minorHAnsi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:rsidR="00B9269C" w:rsidRPr="00971A46" w:rsidRDefault="00B9269C" w:rsidP="00FC28A6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971A46">
        <w:rPr>
          <w:rFonts w:eastAsiaTheme="minorHAnsi"/>
          <w:sz w:val="28"/>
          <w:szCs w:val="28"/>
        </w:rPr>
        <w:t xml:space="preserve"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ресурсом инновационного развития района. </w:t>
      </w:r>
    </w:p>
    <w:p w:rsidR="00B9269C" w:rsidRPr="00183F74" w:rsidRDefault="00183F74" w:rsidP="00FC28A6">
      <w:pPr>
        <w:pStyle w:val="a3"/>
        <w:ind w:firstLine="720"/>
        <w:jc w:val="both"/>
        <w:rPr>
          <w:sz w:val="28"/>
          <w:szCs w:val="28"/>
        </w:rPr>
      </w:pPr>
      <w:r w:rsidRPr="00183F74">
        <w:rPr>
          <w:sz w:val="28"/>
          <w:szCs w:val="28"/>
        </w:rPr>
        <w:t>В 2015</w:t>
      </w:r>
      <w:r w:rsidR="00B9269C" w:rsidRPr="00183F74">
        <w:rPr>
          <w:sz w:val="28"/>
          <w:szCs w:val="28"/>
        </w:rPr>
        <w:t xml:space="preserve"> году образовател</w:t>
      </w:r>
      <w:r w:rsidRPr="00183F74">
        <w:rPr>
          <w:sz w:val="28"/>
          <w:szCs w:val="28"/>
        </w:rPr>
        <w:t>ьная сеть района представлена 39</w:t>
      </w:r>
      <w:r w:rsidR="00B9269C" w:rsidRPr="00183F74">
        <w:rPr>
          <w:sz w:val="28"/>
          <w:szCs w:val="28"/>
        </w:rPr>
        <w:t xml:space="preserve"> образовател</w:t>
      </w:r>
      <w:r w:rsidRPr="00183F74">
        <w:rPr>
          <w:sz w:val="28"/>
          <w:szCs w:val="28"/>
        </w:rPr>
        <w:t>ьными учреждениями (23 школы, 15</w:t>
      </w:r>
      <w:r w:rsidR="00B9269C" w:rsidRPr="00183F74">
        <w:rPr>
          <w:sz w:val="28"/>
          <w:szCs w:val="28"/>
        </w:rPr>
        <w:t xml:space="preserve"> детских дошкольных учреждения, 1 учреждение дополнительного образования детей). </w:t>
      </w:r>
      <w:r w:rsidRPr="00183F74">
        <w:rPr>
          <w:sz w:val="28"/>
          <w:szCs w:val="28"/>
        </w:rPr>
        <w:t>На 1 января 2016</w:t>
      </w:r>
      <w:r w:rsidR="00B9269C" w:rsidRPr="00183F74">
        <w:rPr>
          <w:sz w:val="28"/>
          <w:szCs w:val="28"/>
        </w:rPr>
        <w:t xml:space="preserve"> года в образовании Ханты-М</w:t>
      </w:r>
      <w:r w:rsidRPr="00183F74">
        <w:rPr>
          <w:sz w:val="28"/>
          <w:szCs w:val="28"/>
        </w:rPr>
        <w:t>ансийского района работают 1 435</w:t>
      </w:r>
      <w:r w:rsidR="00B9269C" w:rsidRPr="00183F74">
        <w:rPr>
          <w:sz w:val="28"/>
          <w:szCs w:val="28"/>
        </w:rPr>
        <w:t xml:space="preserve"> человек, из</w:t>
      </w:r>
      <w:r w:rsidRPr="00183F74">
        <w:rPr>
          <w:sz w:val="28"/>
          <w:szCs w:val="28"/>
        </w:rPr>
        <w:t xml:space="preserve"> них педагогических кадров – 580</w:t>
      </w:r>
      <w:r w:rsidR="00B9269C" w:rsidRPr="00183F74">
        <w:rPr>
          <w:sz w:val="28"/>
          <w:szCs w:val="28"/>
        </w:rPr>
        <w:t xml:space="preserve"> человека, доля которы</w:t>
      </w:r>
      <w:r w:rsidRPr="00183F74">
        <w:rPr>
          <w:sz w:val="28"/>
          <w:szCs w:val="28"/>
        </w:rPr>
        <w:t>х в общем объеме составляет 40,4</w:t>
      </w:r>
      <w:r w:rsidR="00B9269C" w:rsidRPr="00183F74">
        <w:rPr>
          <w:sz w:val="28"/>
          <w:szCs w:val="28"/>
        </w:rPr>
        <w:t>%</w:t>
      </w:r>
      <w:r w:rsidRPr="00183F74">
        <w:rPr>
          <w:sz w:val="28"/>
          <w:szCs w:val="28"/>
        </w:rPr>
        <w:t>. В дошкольных учреждениях – 107</w:t>
      </w:r>
      <w:r w:rsidR="00B9269C" w:rsidRPr="00183F74">
        <w:rPr>
          <w:sz w:val="28"/>
          <w:szCs w:val="28"/>
        </w:rPr>
        <w:t xml:space="preserve"> педагогов, в общео</w:t>
      </w:r>
      <w:r w:rsidRPr="00183F74">
        <w:rPr>
          <w:sz w:val="28"/>
          <w:szCs w:val="28"/>
        </w:rPr>
        <w:t>бразовательных учреждениях – 413</w:t>
      </w:r>
      <w:r w:rsidR="00B9269C" w:rsidRPr="00183F74">
        <w:rPr>
          <w:sz w:val="28"/>
          <w:szCs w:val="28"/>
        </w:rPr>
        <w:t xml:space="preserve"> педагогов, в учреждении </w:t>
      </w:r>
      <w:r w:rsidRPr="00183F74">
        <w:rPr>
          <w:sz w:val="28"/>
          <w:szCs w:val="28"/>
        </w:rPr>
        <w:t>дополнительного образования – 60 педагогов</w:t>
      </w:r>
      <w:r w:rsidR="00B9269C" w:rsidRPr="00183F74">
        <w:rPr>
          <w:sz w:val="28"/>
          <w:szCs w:val="28"/>
        </w:rPr>
        <w:t>. Образовательные учреждения укомплектованы педагогическими кадрами на 100%.</w:t>
      </w:r>
    </w:p>
    <w:p w:rsidR="00591159" w:rsidRPr="00183F74" w:rsidRDefault="00591159" w:rsidP="00591159">
      <w:pPr>
        <w:pStyle w:val="a3"/>
        <w:ind w:firstLine="708"/>
        <w:jc w:val="both"/>
        <w:rPr>
          <w:sz w:val="28"/>
          <w:szCs w:val="28"/>
        </w:rPr>
      </w:pPr>
      <w:r w:rsidRPr="00971A46">
        <w:rPr>
          <w:rFonts w:eastAsiaTheme="minorHAnsi"/>
          <w:sz w:val="28"/>
          <w:szCs w:val="28"/>
        </w:rPr>
        <w:t>Практика реализации мероприятий, направленных на модернизацию образовательного процесса и обновление материально-технической базы учреждений образования</w:t>
      </w:r>
      <w:r w:rsidRPr="00183F74">
        <w:rPr>
          <w:rFonts w:eastAsiaTheme="minorHAnsi"/>
          <w:sz w:val="28"/>
          <w:szCs w:val="28"/>
        </w:rPr>
        <w:t xml:space="preserve"> в соответствии с современными требованиями, показала необходимость объединения приоритетов для обеспечения развития образования района в единой Программе. </w:t>
      </w:r>
    </w:p>
    <w:p w:rsidR="00EA3AD2" w:rsidRPr="00183F74" w:rsidRDefault="00183F74" w:rsidP="00FC28A6">
      <w:pPr>
        <w:pStyle w:val="a3"/>
        <w:ind w:firstLine="720"/>
        <w:jc w:val="both"/>
        <w:rPr>
          <w:sz w:val="28"/>
          <w:szCs w:val="28"/>
        </w:rPr>
      </w:pPr>
      <w:r w:rsidRPr="00183F74">
        <w:rPr>
          <w:sz w:val="28"/>
          <w:szCs w:val="28"/>
        </w:rPr>
        <w:t>В 2015</w:t>
      </w:r>
      <w:r w:rsidR="00EA3AD2" w:rsidRPr="00183F74">
        <w:rPr>
          <w:sz w:val="28"/>
          <w:szCs w:val="28"/>
        </w:rPr>
        <w:t xml:space="preserve"> году в районе реализовывалась муниципальная программа «Развитие образования в Ханты-</w:t>
      </w:r>
      <w:r>
        <w:rPr>
          <w:sz w:val="28"/>
          <w:szCs w:val="28"/>
        </w:rPr>
        <w:t>Мансийском районе на 2014 – 2017</w:t>
      </w:r>
      <w:r w:rsidR="00EA3AD2" w:rsidRPr="00183F74">
        <w:rPr>
          <w:sz w:val="28"/>
          <w:szCs w:val="28"/>
        </w:rPr>
        <w:t xml:space="preserve"> годы».</w:t>
      </w:r>
    </w:p>
    <w:p w:rsidR="003F08AE" w:rsidRDefault="00B9269C" w:rsidP="00825FD5">
      <w:pPr>
        <w:pStyle w:val="a3"/>
        <w:jc w:val="both"/>
        <w:rPr>
          <w:sz w:val="28"/>
          <w:szCs w:val="28"/>
        </w:rPr>
      </w:pPr>
      <w:r w:rsidRPr="00D565A4">
        <w:rPr>
          <w:color w:val="FF0000"/>
        </w:rPr>
        <w:tab/>
      </w:r>
      <w:r w:rsidRPr="003F08AE">
        <w:rPr>
          <w:sz w:val="28"/>
          <w:szCs w:val="28"/>
        </w:rPr>
        <w:t>В рамках</w:t>
      </w:r>
      <w:r w:rsidR="00EA3AD2" w:rsidRPr="003F08AE">
        <w:rPr>
          <w:sz w:val="28"/>
          <w:szCs w:val="28"/>
        </w:rPr>
        <w:t xml:space="preserve"> реализации</w:t>
      </w:r>
      <w:r w:rsidR="003F08AE" w:rsidRPr="003F08AE">
        <w:rPr>
          <w:sz w:val="28"/>
          <w:szCs w:val="28"/>
        </w:rPr>
        <w:t xml:space="preserve"> мероприятий программы</w:t>
      </w:r>
      <w:r w:rsidR="003F08AE">
        <w:rPr>
          <w:sz w:val="28"/>
          <w:szCs w:val="28"/>
        </w:rPr>
        <w:t>:</w:t>
      </w:r>
    </w:p>
    <w:p w:rsidR="003F08AE" w:rsidRPr="003F08AE" w:rsidRDefault="003F08AE" w:rsidP="003F08AE">
      <w:pPr>
        <w:pStyle w:val="a3"/>
        <w:ind w:firstLine="708"/>
        <w:jc w:val="both"/>
        <w:rPr>
          <w:sz w:val="28"/>
          <w:szCs w:val="28"/>
        </w:rPr>
      </w:pPr>
      <w:r w:rsidRPr="003F08AE">
        <w:rPr>
          <w:sz w:val="28"/>
          <w:szCs w:val="28"/>
        </w:rPr>
        <w:t xml:space="preserve">проведен капитальный ремонт здания общеобразовательной школы д. </w:t>
      </w:r>
      <w:proofErr w:type="spellStart"/>
      <w:r w:rsidRPr="003F08AE">
        <w:rPr>
          <w:sz w:val="28"/>
          <w:szCs w:val="28"/>
        </w:rPr>
        <w:t>Ягурьях</w:t>
      </w:r>
      <w:proofErr w:type="spellEnd"/>
      <w:r w:rsidR="00927F53" w:rsidRPr="003F08AE">
        <w:rPr>
          <w:sz w:val="28"/>
          <w:szCs w:val="28"/>
        </w:rPr>
        <w:t xml:space="preserve">; </w:t>
      </w:r>
    </w:p>
    <w:p w:rsidR="00825FD5" w:rsidRPr="003F08AE" w:rsidRDefault="00825FD5" w:rsidP="003F08AE">
      <w:pPr>
        <w:pStyle w:val="a3"/>
        <w:ind w:firstLine="708"/>
        <w:jc w:val="both"/>
        <w:rPr>
          <w:sz w:val="28"/>
          <w:szCs w:val="28"/>
        </w:rPr>
      </w:pPr>
      <w:r w:rsidRPr="00921649">
        <w:rPr>
          <w:sz w:val="28"/>
          <w:szCs w:val="28"/>
        </w:rPr>
        <w:t>проведены мероприятия по устранению предписаний надзорных органов, укреплению пожарной безопасности, укреплению санитарно-</w:t>
      </w:r>
      <w:r w:rsidR="003F08AE" w:rsidRPr="003F08AE">
        <w:rPr>
          <w:sz w:val="28"/>
          <w:szCs w:val="28"/>
        </w:rPr>
        <w:t>эпидемиологической безопасности</w:t>
      </w:r>
      <w:r w:rsidR="00591159">
        <w:rPr>
          <w:sz w:val="28"/>
          <w:szCs w:val="28"/>
        </w:rPr>
        <w:t>;</w:t>
      </w:r>
      <w:r w:rsidRPr="003F08AE">
        <w:rPr>
          <w:sz w:val="28"/>
          <w:szCs w:val="28"/>
        </w:rPr>
        <w:t xml:space="preserve">  </w:t>
      </w:r>
    </w:p>
    <w:p w:rsidR="00591159" w:rsidRDefault="00D36D79" w:rsidP="00825F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построено 2 объекта</w:t>
      </w:r>
      <w:r w:rsidR="00591159">
        <w:rPr>
          <w:sz w:val="28"/>
          <w:szCs w:val="28"/>
        </w:rPr>
        <w:t>:</w:t>
      </w:r>
    </w:p>
    <w:p w:rsidR="00B9269C" w:rsidRPr="003F2631" w:rsidRDefault="00591159" w:rsidP="00825F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«Комплекс</w:t>
      </w:r>
      <w:r w:rsidR="00B9269C" w:rsidRPr="003F08AE">
        <w:rPr>
          <w:sz w:val="28"/>
          <w:szCs w:val="28"/>
        </w:rPr>
        <w:t xml:space="preserve"> (сельский дом культуры-библиотека-школа-детский сад) п. К</w:t>
      </w:r>
      <w:r>
        <w:rPr>
          <w:sz w:val="28"/>
          <w:szCs w:val="28"/>
        </w:rPr>
        <w:t>едровый</w:t>
      </w:r>
      <w:r w:rsidR="00B9269C" w:rsidRPr="003F08AE">
        <w:rPr>
          <w:sz w:val="28"/>
          <w:szCs w:val="28"/>
        </w:rPr>
        <w:t>, мощность объекта</w:t>
      </w:r>
      <w:r w:rsidR="00B9269C" w:rsidRPr="00825FD5">
        <w:rPr>
          <w:sz w:val="28"/>
          <w:szCs w:val="28"/>
        </w:rPr>
        <w:t xml:space="preserve"> 150 мест, 9100 экземпляров, 110 учащихся (наполняемость класса </w:t>
      </w:r>
      <w:r w:rsidR="00825FD5">
        <w:rPr>
          <w:sz w:val="28"/>
          <w:szCs w:val="28"/>
        </w:rPr>
        <w:t>16 человек), 60 воспитанников», готовность объекта составляет 95%, завершение строительства</w:t>
      </w:r>
      <w:r w:rsidR="003F2631">
        <w:rPr>
          <w:sz w:val="28"/>
          <w:szCs w:val="28"/>
        </w:rPr>
        <w:t xml:space="preserve"> объекта планируется в 1 полугодии 2016 года.</w:t>
      </w:r>
      <w:r w:rsidR="00825FD5">
        <w:rPr>
          <w:sz w:val="28"/>
          <w:szCs w:val="28"/>
        </w:rPr>
        <w:t xml:space="preserve"> </w:t>
      </w:r>
      <w:r w:rsidR="00B9269C" w:rsidRPr="003F2631">
        <w:rPr>
          <w:sz w:val="28"/>
          <w:szCs w:val="28"/>
        </w:rPr>
        <w:t>Сумма освое</w:t>
      </w:r>
      <w:r w:rsidR="003F2631" w:rsidRPr="003F2631">
        <w:rPr>
          <w:sz w:val="28"/>
          <w:szCs w:val="28"/>
        </w:rPr>
        <w:t>ния средств составила 286,9 млн. рублей или 93</w:t>
      </w:r>
      <w:r w:rsidR="00B9269C" w:rsidRPr="003F2631">
        <w:rPr>
          <w:sz w:val="28"/>
          <w:szCs w:val="28"/>
        </w:rPr>
        <w:t>% от общей стоимости контракта;</w:t>
      </w:r>
    </w:p>
    <w:p w:rsidR="00591159" w:rsidRDefault="00B9269C" w:rsidP="00591159">
      <w:pPr>
        <w:pStyle w:val="a3"/>
        <w:ind w:firstLine="708"/>
        <w:jc w:val="both"/>
        <w:rPr>
          <w:sz w:val="28"/>
          <w:szCs w:val="28"/>
        </w:rPr>
      </w:pPr>
      <w:r w:rsidRPr="003F2631">
        <w:rPr>
          <w:sz w:val="28"/>
          <w:szCs w:val="28"/>
        </w:rPr>
        <w:t>«Комплекс «Школа с группой для детей дошкольного возраста – сельский дом культуры – библиотека» в п. Бобровский (1 этап: школа-</w:t>
      </w:r>
      <w:r w:rsidR="003F2631">
        <w:rPr>
          <w:sz w:val="28"/>
          <w:szCs w:val="28"/>
        </w:rPr>
        <w:t>детский сад)»,</w:t>
      </w:r>
      <w:r w:rsidR="003F2631" w:rsidRPr="003F2631">
        <w:rPr>
          <w:sz w:val="28"/>
          <w:szCs w:val="28"/>
        </w:rPr>
        <w:t xml:space="preserve"> готовность</w:t>
      </w:r>
      <w:r w:rsidR="003F2631">
        <w:rPr>
          <w:sz w:val="28"/>
          <w:szCs w:val="28"/>
        </w:rPr>
        <w:t xml:space="preserve"> объекта составляет 95%, завершение </w:t>
      </w:r>
      <w:r w:rsidR="003F2631" w:rsidRPr="003F08AE">
        <w:rPr>
          <w:sz w:val="28"/>
          <w:szCs w:val="28"/>
        </w:rPr>
        <w:t>строительства объекта планируется в 1 полугодии 2016 года. Сумма освоения средств составила 154,8 млн. рублей или 93% от общей стоимости контракта.</w:t>
      </w:r>
    </w:p>
    <w:p w:rsidR="003F6CA8" w:rsidRDefault="00A50093" w:rsidP="003F6CA8">
      <w:pPr>
        <w:pStyle w:val="a3"/>
        <w:ind w:firstLine="708"/>
        <w:jc w:val="both"/>
        <w:rPr>
          <w:sz w:val="28"/>
          <w:szCs w:val="28"/>
        </w:rPr>
      </w:pPr>
      <w:r w:rsidRPr="007E64BD">
        <w:rPr>
          <w:sz w:val="28"/>
          <w:szCs w:val="28"/>
        </w:rPr>
        <w:t>В</w:t>
      </w:r>
      <w:r w:rsidR="0016595B">
        <w:rPr>
          <w:sz w:val="28"/>
          <w:szCs w:val="28"/>
        </w:rPr>
        <w:t xml:space="preserve"> рамках реализации </w:t>
      </w:r>
      <w:r w:rsidR="0016595B" w:rsidRPr="0016595B">
        <w:rPr>
          <w:color w:val="000000"/>
          <w:sz w:val="28"/>
          <w:szCs w:val="28"/>
        </w:rPr>
        <w:t>комплексного плана мероприятий</w:t>
      </w:r>
      <w:r w:rsidR="0016595B" w:rsidRPr="0016595B">
        <w:rPr>
          <w:bCs/>
          <w:sz w:val="28"/>
          <w:szCs w:val="28"/>
        </w:rPr>
        <w:t xml:space="preserve"> </w:t>
      </w:r>
      <w:r w:rsidR="0016595B">
        <w:rPr>
          <w:sz w:val="28"/>
          <w:szCs w:val="28"/>
        </w:rPr>
        <w:t>(дорожная карта</w:t>
      </w:r>
      <w:r w:rsidR="0016595B" w:rsidRPr="0016595B">
        <w:rPr>
          <w:sz w:val="28"/>
          <w:szCs w:val="28"/>
        </w:rPr>
        <w:t>) «Изменения в отр</w:t>
      </w:r>
      <w:r w:rsidR="0016595B">
        <w:rPr>
          <w:sz w:val="28"/>
          <w:szCs w:val="28"/>
        </w:rPr>
        <w:t xml:space="preserve">асли «Образование», </w:t>
      </w:r>
      <w:r w:rsidR="00A8508A">
        <w:rPr>
          <w:sz w:val="28"/>
          <w:szCs w:val="28"/>
        </w:rPr>
        <w:t>в 2015 году снижена о</w:t>
      </w:r>
      <w:r w:rsidR="00A8508A" w:rsidRPr="00D76970">
        <w:rPr>
          <w:sz w:val="28"/>
          <w:szCs w:val="28"/>
        </w:rPr>
        <w:t>чередность в дошкольные образовательные</w:t>
      </w:r>
      <w:r w:rsidR="00A8508A">
        <w:rPr>
          <w:sz w:val="28"/>
          <w:szCs w:val="28"/>
        </w:rPr>
        <w:t xml:space="preserve"> учреждения </w:t>
      </w:r>
      <w:r w:rsidR="00A8508A" w:rsidRPr="00D76970">
        <w:rPr>
          <w:sz w:val="28"/>
          <w:szCs w:val="28"/>
        </w:rPr>
        <w:t>на 55,8% (</w:t>
      </w:r>
      <w:r w:rsidR="00A8508A">
        <w:rPr>
          <w:sz w:val="28"/>
          <w:szCs w:val="28"/>
        </w:rPr>
        <w:t>с 34 до 15 человек</w:t>
      </w:r>
      <w:r w:rsidR="00A8508A" w:rsidRPr="00D76970">
        <w:rPr>
          <w:sz w:val="28"/>
          <w:szCs w:val="28"/>
          <w:u w:val="single"/>
        </w:rPr>
        <w:t>)</w:t>
      </w:r>
      <w:r w:rsidR="00A8508A" w:rsidRPr="00D76970">
        <w:rPr>
          <w:sz w:val="28"/>
          <w:szCs w:val="28"/>
        </w:rPr>
        <w:t>, места в течен</w:t>
      </w:r>
      <w:r w:rsidR="003F6CA8">
        <w:rPr>
          <w:sz w:val="28"/>
          <w:szCs w:val="28"/>
        </w:rPr>
        <w:t>ие года предоставлены 19 детям, что привело к улучшению целевого показателя Стратегии 2030 «</w:t>
      </w:r>
      <w:r w:rsidR="003F6CA8" w:rsidRPr="00104814">
        <w:rPr>
          <w:sz w:val="28"/>
          <w:szCs w:val="28"/>
        </w:rPr>
        <w:t>Доля детей в возрасте от 1-го до 7-ми лет, состоящих на уч</w:t>
      </w:r>
      <w:r w:rsidR="003F6CA8">
        <w:rPr>
          <w:sz w:val="28"/>
          <w:szCs w:val="28"/>
        </w:rPr>
        <w:t xml:space="preserve">ете для </w:t>
      </w:r>
      <w:r w:rsidR="003F6CA8" w:rsidRPr="00104814">
        <w:rPr>
          <w:sz w:val="28"/>
          <w:szCs w:val="28"/>
        </w:rPr>
        <w:t>определения в муниципальные дошкольные образовательные учреждения, в общей численности детей</w:t>
      </w:r>
      <w:r w:rsidR="003F6CA8">
        <w:rPr>
          <w:sz w:val="28"/>
          <w:szCs w:val="28"/>
        </w:rPr>
        <w:t xml:space="preserve"> в возрасте от 1-го до 7-ми лет» на 0,6</w:t>
      </w:r>
      <w:r w:rsidR="00A80A58">
        <w:rPr>
          <w:sz w:val="28"/>
          <w:szCs w:val="28"/>
        </w:rPr>
        <w:t>2</w:t>
      </w:r>
      <w:r w:rsidR="003F6CA8">
        <w:rPr>
          <w:sz w:val="28"/>
          <w:szCs w:val="28"/>
        </w:rPr>
        <w:t xml:space="preserve"> процентн</w:t>
      </w:r>
      <w:r w:rsidR="00A80A58">
        <w:rPr>
          <w:sz w:val="28"/>
          <w:szCs w:val="28"/>
        </w:rPr>
        <w:t>ых пункта (план 1,5%, факт 0,88</w:t>
      </w:r>
      <w:r w:rsidR="003F6CA8">
        <w:rPr>
          <w:sz w:val="28"/>
          <w:szCs w:val="28"/>
        </w:rPr>
        <w:t xml:space="preserve">%).  </w:t>
      </w:r>
    </w:p>
    <w:p w:rsidR="00A8508A" w:rsidRPr="00D76970" w:rsidRDefault="00A8508A" w:rsidP="00A8508A">
      <w:pPr>
        <w:pStyle w:val="a3"/>
        <w:ind w:firstLine="708"/>
        <w:jc w:val="both"/>
        <w:rPr>
          <w:sz w:val="28"/>
          <w:szCs w:val="28"/>
        </w:rPr>
      </w:pPr>
      <w:r w:rsidRPr="00D76970">
        <w:rPr>
          <w:sz w:val="28"/>
          <w:szCs w:val="28"/>
        </w:rPr>
        <w:t>Не обеспечены местами 15 детей в возрасте до 3-х лет в д. Ярки. Дошкольным образованием охвачены 100% детей в возрасте от 3 до 7 лет. А всего услугами дошкольного образования охвачено 1</w:t>
      </w:r>
      <w:r w:rsidR="00D36D79">
        <w:rPr>
          <w:sz w:val="28"/>
          <w:szCs w:val="28"/>
        </w:rPr>
        <w:t xml:space="preserve"> </w:t>
      </w:r>
      <w:r w:rsidRPr="00D76970">
        <w:rPr>
          <w:sz w:val="28"/>
          <w:szCs w:val="28"/>
        </w:rPr>
        <w:t>069 детей в возрасте от 1 года до 7 лет, что составляет 98,6% от общего числа заявителей (за аналогичный период 2014 года услугами дошкольного образования было охвачено 1099 детей, что составляло 91,8% от общего количества заявителей). С целью снижения очередности в д. Ярки на базе МКДОУ ХМР «Детский сад «Улыбка» открыта разновозрастная дошкольная семейная группа на 16 мест.</w:t>
      </w:r>
    </w:p>
    <w:p w:rsidR="00A8508A" w:rsidRPr="003F6CA8" w:rsidRDefault="003F6CA8" w:rsidP="00A8508A">
      <w:pPr>
        <w:pStyle w:val="a3"/>
        <w:ind w:firstLine="708"/>
        <w:jc w:val="both"/>
        <w:rPr>
          <w:i/>
          <w:sz w:val="28"/>
          <w:szCs w:val="28"/>
        </w:rPr>
      </w:pPr>
      <w:r w:rsidRPr="003F6CA8">
        <w:rPr>
          <w:i/>
          <w:sz w:val="28"/>
          <w:szCs w:val="28"/>
        </w:rPr>
        <w:t>Культура, молодежная политика, физкультура и спорт</w:t>
      </w:r>
    </w:p>
    <w:p w:rsidR="003F6CA8" w:rsidRPr="00802DFC" w:rsidRDefault="003F6CA8" w:rsidP="00802DFC">
      <w:pPr>
        <w:pStyle w:val="a3"/>
        <w:ind w:firstLine="708"/>
        <w:jc w:val="both"/>
        <w:rPr>
          <w:sz w:val="28"/>
          <w:szCs w:val="28"/>
        </w:rPr>
      </w:pPr>
      <w:r w:rsidRPr="00802DFC">
        <w:rPr>
          <w:sz w:val="28"/>
          <w:szCs w:val="28"/>
          <w:lang w:eastAsia="en-US"/>
        </w:rPr>
        <w:t xml:space="preserve">Задачей органов местного самоуправления Ханты-Мансийского района в сфере культуры является </w:t>
      </w:r>
      <w:r w:rsidRPr="00802DFC">
        <w:rPr>
          <w:sz w:val="28"/>
          <w:szCs w:val="28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:rsidR="00802DFC" w:rsidRPr="00802DFC" w:rsidRDefault="003F6CA8" w:rsidP="00802DFC">
      <w:pPr>
        <w:pStyle w:val="a3"/>
        <w:ind w:firstLine="708"/>
        <w:jc w:val="both"/>
        <w:rPr>
          <w:sz w:val="28"/>
          <w:szCs w:val="28"/>
        </w:rPr>
      </w:pPr>
      <w:r w:rsidRPr="00802DFC">
        <w:rPr>
          <w:sz w:val="28"/>
          <w:szCs w:val="28"/>
        </w:rPr>
        <w:t xml:space="preserve">На территории Ханты-Мансийского района функционируют                     50 учреждений культуры, из них 20 учреждений – клубного </w:t>
      </w:r>
      <w:proofErr w:type="gramStart"/>
      <w:r w:rsidRPr="00802DFC">
        <w:rPr>
          <w:sz w:val="28"/>
          <w:szCs w:val="28"/>
        </w:rPr>
        <w:t xml:space="preserve">типа, </w:t>
      </w:r>
      <w:r w:rsidR="00802DFC">
        <w:rPr>
          <w:sz w:val="28"/>
          <w:szCs w:val="28"/>
        </w:rPr>
        <w:t xml:space="preserve">  </w:t>
      </w:r>
      <w:proofErr w:type="gramEnd"/>
      <w:r w:rsidR="00802DFC">
        <w:rPr>
          <w:sz w:val="28"/>
          <w:szCs w:val="28"/>
        </w:rPr>
        <w:t xml:space="preserve">                   </w:t>
      </w:r>
      <w:r w:rsidRPr="00802DFC">
        <w:rPr>
          <w:sz w:val="28"/>
          <w:szCs w:val="28"/>
        </w:rPr>
        <w:t>29 библиотек и 1 муниципальное учреждение дополнительного образован</w:t>
      </w:r>
      <w:r w:rsidR="00802DFC" w:rsidRPr="00802DFC">
        <w:rPr>
          <w:sz w:val="28"/>
          <w:szCs w:val="28"/>
        </w:rPr>
        <w:t>ия «Детская музыкальная школа».</w:t>
      </w:r>
    </w:p>
    <w:p w:rsidR="00802DFC" w:rsidRPr="00802DFC" w:rsidRDefault="00802DFC" w:rsidP="00802DFC">
      <w:pPr>
        <w:pStyle w:val="a3"/>
        <w:ind w:firstLine="708"/>
        <w:jc w:val="both"/>
        <w:rPr>
          <w:sz w:val="28"/>
          <w:szCs w:val="28"/>
        </w:rPr>
      </w:pPr>
      <w:r w:rsidRPr="00802DFC">
        <w:rPr>
          <w:sz w:val="28"/>
          <w:szCs w:val="28"/>
        </w:rPr>
        <w:t>В учреждениях культуры на 1 января 2016 года – 236 сотрудников, укомплектованность учреждений культуры специалистами составляет 100% к установленному нормативу.</w:t>
      </w:r>
    </w:p>
    <w:p w:rsidR="00802DFC" w:rsidRPr="00802DFC" w:rsidRDefault="00802DFC" w:rsidP="00802DFC">
      <w:pPr>
        <w:pStyle w:val="a3"/>
        <w:jc w:val="both"/>
        <w:rPr>
          <w:sz w:val="28"/>
          <w:szCs w:val="28"/>
        </w:rPr>
      </w:pPr>
      <w:r w:rsidRPr="00802DFC">
        <w:rPr>
          <w:sz w:val="28"/>
          <w:szCs w:val="28"/>
        </w:rPr>
        <w:tab/>
        <w:t xml:space="preserve">Пропускная мощность учреждений культурно-досугового типа                    </w:t>
      </w:r>
      <w:r w:rsidR="00011692">
        <w:rPr>
          <w:sz w:val="28"/>
          <w:szCs w:val="28"/>
        </w:rPr>
        <w:t xml:space="preserve">в районе составляет 3 </w:t>
      </w:r>
      <w:r w:rsidRPr="00802DFC">
        <w:rPr>
          <w:sz w:val="28"/>
          <w:szCs w:val="28"/>
        </w:rPr>
        <w:t xml:space="preserve">040 мест (более 100% к нормативу Российской Федерации). Библиотечный фонд составляет 231,4 тыс. экземпляров. </w:t>
      </w:r>
    </w:p>
    <w:p w:rsidR="003C241A" w:rsidRDefault="00802DFC" w:rsidP="003C241A">
      <w:pPr>
        <w:pStyle w:val="a3"/>
        <w:jc w:val="both"/>
        <w:rPr>
          <w:sz w:val="28"/>
          <w:szCs w:val="28"/>
        </w:rPr>
      </w:pPr>
      <w:r w:rsidRPr="00802DFC">
        <w:rPr>
          <w:sz w:val="28"/>
          <w:szCs w:val="28"/>
        </w:rPr>
        <w:lastRenderedPageBreak/>
        <w:tab/>
        <w:t xml:space="preserve">За 2015 год проведено 6 848 мероприятий, что выше прошлого </w:t>
      </w:r>
      <w:r w:rsidR="00011692">
        <w:rPr>
          <w:sz w:val="28"/>
          <w:szCs w:val="28"/>
        </w:rPr>
        <w:t>года на 754 единицы.</w:t>
      </w:r>
    </w:p>
    <w:p w:rsidR="00275BC1" w:rsidRDefault="003C241A" w:rsidP="00275BC1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3C241A">
        <w:rPr>
          <w:rFonts w:eastAsia="Calibri"/>
          <w:sz w:val="28"/>
          <w:szCs w:val="28"/>
        </w:rPr>
        <w:t>Задачей в сфере молодежной политики является с</w:t>
      </w:r>
      <w:r w:rsidRPr="003C241A">
        <w:rPr>
          <w:rFonts w:eastAsia="Calibri"/>
          <w:sz w:val="28"/>
          <w:szCs w:val="28"/>
        </w:rPr>
        <w:t xml:space="preserve">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</w:t>
      </w:r>
      <w:r w:rsidRPr="00275BC1">
        <w:rPr>
          <w:rFonts w:eastAsia="Calibri"/>
          <w:sz w:val="28"/>
          <w:szCs w:val="28"/>
        </w:rPr>
        <w:t>военно-патриотических качеств молодежи.</w:t>
      </w:r>
    </w:p>
    <w:p w:rsidR="00275BC1" w:rsidRDefault="00275BC1" w:rsidP="00275BC1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275BC1">
        <w:rPr>
          <w:rFonts w:eastAsia="Calibri"/>
          <w:sz w:val="28"/>
          <w:szCs w:val="28"/>
        </w:rPr>
        <w:t>В ходе реализации муниципальной программы «Молодое поколение Ханты-Мансийского района на 2014-2017 годы»</w:t>
      </w:r>
      <w:r>
        <w:rPr>
          <w:rFonts w:eastAsia="Calibri"/>
          <w:sz w:val="28"/>
          <w:szCs w:val="28"/>
        </w:rPr>
        <w:t xml:space="preserve"> </w:t>
      </w:r>
      <w:r w:rsidRPr="00275BC1">
        <w:rPr>
          <w:rFonts w:eastAsia="Calibri"/>
          <w:sz w:val="28"/>
          <w:szCs w:val="28"/>
        </w:rPr>
        <w:t>в 2015 году на решение поставленной задачи направлено 766,0 тысяч рублей</w:t>
      </w:r>
      <w:r>
        <w:rPr>
          <w:rFonts w:eastAsia="Calibri"/>
          <w:sz w:val="28"/>
          <w:szCs w:val="28"/>
        </w:rPr>
        <w:t>.</w:t>
      </w:r>
      <w:r w:rsidRPr="00275BC1">
        <w:rPr>
          <w:rFonts w:eastAsia="Calibri"/>
          <w:sz w:val="28"/>
          <w:szCs w:val="28"/>
        </w:rPr>
        <w:t xml:space="preserve"> </w:t>
      </w:r>
    </w:p>
    <w:p w:rsidR="003C241A" w:rsidRPr="00275BC1" w:rsidRDefault="003C241A" w:rsidP="00275BC1">
      <w:pPr>
        <w:pStyle w:val="a3"/>
        <w:ind w:firstLine="708"/>
        <w:jc w:val="both"/>
        <w:rPr>
          <w:sz w:val="28"/>
          <w:szCs w:val="28"/>
        </w:rPr>
      </w:pPr>
      <w:r w:rsidRPr="00275BC1">
        <w:rPr>
          <w:rFonts w:eastAsia="Calibri"/>
          <w:sz w:val="28"/>
          <w:szCs w:val="28"/>
        </w:rPr>
        <w:t xml:space="preserve">В целях развития творческого потенциала и социально значимых инициатив для молодежи района проведено 6 традиционных мероприятий районного масштаба, организовано участие в 2-х региональных проектах. Общее количество молодых людей района, вовлеченных в социально активную деятельность, в 2015 году увеличилось на 7,5 % и составило 3 617 человек (2014 год – 3 315). </w:t>
      </w:r>
    </w:p>
    <w:p w:rsidR="003C241A" w:rsidRPr="003C241A" w:rsidRDefault="003C241A" w:rsidP="003C241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C1">
        <w:rPr>
          <w:rFonts w:ascii="Times New Roman" w:eastAsia="Calibri" w:hAnsi="Times New Roman" w:cs="Times New Roman"/>
          <w:sz w:val="28"/>
          <w:szCs w:val="28"/>
        </w:rPr>
        <w:tab/>
        <w:t>В районе действует 3 детских и молодежных общественных организации: Общественная молодежная организация «Центр развития туризма» Ханты-Мансийского района, Детско-молодежная местная общественная организация</w:t>
      </w:r>
      <w:r w:rsidRPr="003C241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«Поколение+», Молодежный общественный фонд Ханты-Мансийского района «Возрождение поселка». </w:t>
      </w:r>
    </w:p>
    <w:p w:rsidR="003C241A" w:rsidRPr="003C241A" w:rsidRDefault="003C241A" w:rsidP="003C241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1A">
        <w:rPr>
          <w:rFonts w:ascii="Times New Roman" w:eastAsia="Calibri" w:hAnsi="Times New Roman" w:cs="Times New Roman"/>
          <w:sz w:val="28"/>
          <w:szCs w:val="28"/>
        </w:rPr>
        <w:tab/>
        <w:t>Комитетом оказывается всесторонняя консультационная поддержка и информационное продвижение проектов, реализуемых молодежными и детскими организациями, в том числе, с помощью сетевых сервисов. Так, по результатам участия в конкурсе молодежных проектов Департамента образования и молодежной политики ХМАО-Югры детско-молодежная местная общественная организация Ханты-Мансийского района «Поколение+» получила грант в размере 100,0 тыс. руб. на реализацию проекта «Проведение районного Слета «Объединяйся»; местная общественная организация «Центр развития туризма на территории Ханты-Мансийского района» принимает участие в новом проекте «85 друзей Президента», организуемой Тюменской региональной общественной организацией «Молодежная атмосфера», целью которого является налаживание партнерских отношений между молодежными организациями и НКО страны.</w:t>
      </w:r>
    </w:p>
    <w:p w:rsidR="003C241A" w:rsidRPr="003C241A" w:rsidRDefault="003C241A" w:rsidP="003C241A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3C241A">
        <w:rPr>
          <w:rFonts w:ascii="Times New Roman" w:eastAsia="Calibri" w:hAnsi="Times New Roman" w:cs="Times New Roman"/>
          <w:sz w:val="28"/>
          <w:szCs w:val="28"/>
        </w:rPr>
        <w:tab/>
        <w:t>Численность детей и молодежи, участвующих в деятельности общественных организаций, по итогам 2015 года составила 1</w:t>
      </w:r>
      <w:r w:rsidR="00832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41A">
        <w:rPr>
          <w:rFonts w:ascii="Times New Roman" w:eastAsia="Calibri" w:hAnsi="Times New Roman" w:cs="Times New Roman"/>
          <w:sz w:val="28"/>
          <w:szCs w:val="28"/>
        </w:rPr>
        <w:t>829 человек, из них занимающихся волонтерской и добровольческой деятельностью - 504 человека. Показатель роста молодежи, вовлеченной в волонтерскую деятельность, составил более 50% в сравнении с 2014 годом. Ключевым событием</w:t>
      </w:r>
      <w:r w:rsidR="00275BC1">
        <w:rPr>
          <w:rFonts w:ascii="Times New Roman" w:eastAsia="Calibri" w:hAnsi="Times New Roman" w:cs="Times New Roman"/>
          <w:sz w:val="28"/>
          <w:szCs w:val="28"/>
        </w:rPr>
        <w:t xml:space="preserve">, обеспечившим рост интереса к </w:t>
      </w:r>
      <w:r w:rsidRPr="003C241A">
        <w:rPr>
          <w:rFonts w:ascii="Times New Roman" w:eastAsia="Calibri" w:hAnsi="Times New Roman" w:cs="Times New Roman"/>
          <w:sz w:val="28"/>
          <w:szCs w:val="28"/>
        </w:rPr>
        <w:t>добровольческой деятельности, является празднование 70-летия Победы в Великой Отеч</w:t>
      </w:r>
      <w:r w:rsidR="00275BC1">
        <w:rPr>
          <w:rFonts w:ascii="Times New Roman" w:eastAsia="Calibri" w:hAnsi="Times New Roman" w:cs="Times New Roman"/>
          <w:sz w:val="28"/>
          <w:szCs w:val="28"/>
        </w:rPr>
        <w:t xml:space="preserve">ественной войне </w:t>
      </w:r>
      <w:r w:rsidR="00275BC1">
        <w:rPr>
          <w:rFonts w:ascii="Times New Roman" w:eastAsia="Calibri" w:hAnsi="Times New Roman" w:cs="Times New Roman"/>
          <w:sz w:val="28"/>
          <w:szCs w:val="28"/>
        </w:rPr>
        <w:lastRenderedPageBreak/>
        <w:t>1941-1945гг. М</w:t>
      </w:r>
      <w:r w:rsidRPr="003C241A">
        <w:rPr>
          <w:rFonts w:ascii="Times New Roman" w:eastAsia="Calibri" w:hAnsi="Times New Roman" w:cs="Times New Roman"/>
          <w:sz w:val="28"/>
          <w:szCs w:val="28"/>
        </w:rPr>
        <w:t>олодые люди Ханты-Мансийского района активно подключились к акциям и мероприятиям всероссийского, регионального и местного масштаба. Волонтерами района проведено более 50 акций (</w:t>
      </w:r>
      <w:proofErr w:type="spellStart"/>
      <w:r w:rsidRPr="003C241A">
        <w:rPr>
          <w:rFonts w:ascii="Times New Roman" w:eastAsia="Calibri" w:hAnsi="Times New Roman" w:cs="Times New Roman"/>
          <w:sz w:val="28"/>
          <w:szCs w:val="28"/>
        </w:rPr>
        <w:t>флешмобов</w:t>
      </w:r>
      <w:proofErr w:type="spellEnd"/>
      <w:r w:rsidRPr="003C241A">
        <w:rPr>
          <w:rFonts w:ascii="Times New Roman" w:eastAsia="Calibri" w:hAnsi="Times New Roman" w:cs="Times New Roman"/>
          <w:sz w:val="28"/>
          <w:szCs w:val="28"/>
        </w:rPr>
        <w:t>), наиболее значимые из них - при участии и по инициативе волонтерского объединения Ханты-Мансийского района «Шаг навстречу – шаг вперед!», снято 2 видеоролика, приуроченных к празднованию Дня Победы</w:t>
      </w:r>
      <w:r w:rsidRPr="003C241A">
        <w:rPr>
          <w:sz w:val="28"/>
          <w:szCs w:val="28"/>
        </w:rPr>
        <w:t>.</w:t>
      </w:r>
    </w:p>
    <w:p w:rsidR="00275BC1" w:rsidRDefault="003C241A" w:rsidP="003C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1A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обеспечивает выявление, социализацию и продвижение талантливой и активной молодежи Ханты-Мансийского </w:t>
      </w:r>
      <w:r w:rsidR="00275BC1">
        <w:rPr>
          <w:rFonts w:ascii="Times New Roman" w:hAnsi="Times New Roman" w:cs="Times New Roman"/>
          <w:sz w:val="28"/>
          <w:szCs w:val="28"/>
        </w:rPr>
        <w:t>района:</w:t>
      </w:r>
      <w:r w:rsidRPr="003C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C1" w:rsidRDefault="003C241A" w:rsidP="003C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1A">
        <w:rPr>
          <w:rFonts w:ascii="Times New Roman" w:hAnsi="Times New Roman" w:cs="Times New Roman"/>
          <w:sz w:val="28"/>
          <w:szCs w:val="28"/>
        </w:rPr>
        <w:t xml:space="preserve">16 молодых людей района награждены ежегодными премиями главы администрации; </w:t>
      </w:r>
    </w:p>
    <w:p w:rsidR="00275BC1" w:rsidRDefault="003C241A" w:rsidP="003C2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1A">
        <w:rPr>
          <w:rFonts w:ascii="Times New Roman" w:eastAsia="Calibri" w:hAnsi="Times New Roman" w:cs="Times New Roman"/>
          <w:sz w:val="28"/>
          <w:szCs w:val="28"/>
        </w:rPr>
        <w:t xml:space="preserve">5 молодых людей награждены благодарственными дипломами Департамента образования и молодежной политики автономного округа за вклад в реализацию государственной молодежной политики на территории Югры; </w:t>
      </w:r>
    </w:p>
    <w:p w:rsidR="003C241A" w:rsidRPr="003C241A" w:rsidRDefault="003C241A" w:rsidP="003C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1A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D97814">
        <w:rPr>
          <w:rFonts w:ascii="Times New Roman" w:eastAsia="Calibri" w:hAnsi="Times New Roman" w:cs="Times New Roman"/>
          <w:sz w:val="28"/>
          <w:szCs w:val="28"/>
        </w:rPr>
        <w:t xml:space="preserve">итель района отмечен на </w:t>
      </w:r>
      <w:r w:rsidRPr="003C241A">
        <w:rPr>
          <w:rFonts w:ascii="Times New Roman" w:eastAsia="Calibri" w:hAnsi="Times New Roman" w:cs="Times New Roman"/>
          <w:sz w:val="28"/>
          <w:szCs w:val="28"/>
        </w:rPr>
        <w:t>окружном этапе молодежного проекта «Учеба для актива региона», п</w:t>
      </w:r>
      <w:r w:rsidRPr="003C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заочного районного конкурса добровольческой (волонтерской) деятельности «Дарю добро!» благодарственными письмами и памятными призами награждены 92 молодых добровольца.</w:t>
      </w:r>
    </w:p>
    <w:p w:rsidR="008A56AC" w:rsidRPr="00366CD4" w:rsidRDefault="008A56AC" w:rsidP="008A56AC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Стратегической целью в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 сфере фи</w:t>
      </w:r>
      <w:r>
        <w:rPr>
          <w:rFonts w:ascii="Times New Roman" w:hAnsi="Times New Roman" w:cs="Times New Roman"/>
          <w:sz w:val="28"/>
          <w:szCs w:val="28"/>
        </w:rPr>
        <w:t>зической культуры и спорта являе</w:t>
      </w:r>
      <w:r w:rsidR="00011692" w:rsidRPr="00011692">
        <w:rPr>
          <w:rFonts w:ascii="Times New Roman" w:hAnsi="Times New Roman" w:cs="Times New Roman"/>
          <w:sz w:val="28"/>
          <w:szCs w:val="28"/>
        </w:rPr>
        <w:t xml:space="preserve">тся </w:t>
      </w:r>
      <w:r w:rsidR="00011692" w:rsidRPr="00011692">
        <w:rPr>
          <w:rFonts w:ascii="Times New Roman" w:hAnsi="Times New Roman" w:cs="Times New Roman"/>
          <w:bCs/>
          <w:sz w:val="28"/>
          <w:szCs w:val="28"/>
        </w:rPr>
        <w:t>вов</w:t>
      </w:r>
      <w:r w:rsidR="00011692">
        <w:rPr>
          <w:rFonts w:ascii="Times New Roman" w:hAnsi="Times New Roman" w:cs="Times New Roman"/>
          <w:bCs/>
          <w:sz w:val="28"/>
          <w:szCs w:val="28"/>
        </w:rPr>
        <w:t xml:space="preserve">лечение широких слоев населения </w:t>
      </w:r>
      <w:r w:rsidR="00011692" w:rsidRPr="00011692">
        <w:rPr>
          <w:rFonts w:ascii="Times New Roman" w:hAnsi="Times New Roman" w:cs="Times New Roman"/>
          <w:bCs/>
          <w:sz w:val="28"/>
          <w:szCs w:val="28"/>
        </w:rPr>
        <w:t xml:space="preserve">в активное занятие физической культурой и спортом </w:t>
      </w:r>
      <w:r w:rsidR="00011692">
        <w:rPr>
          <w:rFonts w:ascii="Times New Roman" w:hAnsi="Times New Roman" w:cs="Times New Roman"/>
          <w:bCs/>
          <w:sz w:val="28"/>
          <w:szCs w:val="28"/>
        </w:rPr>
        <w:t xml:space="preserve">для полноценного физического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духовного развития, </w:t>
      </w:r>
      <w:r w:rsidRPr="00366CD4">
        <w:rPr>
          <w:rFonts w:ascii="Times New Roman" w:hAnsi="Times New Roman" w:cs="Times New Roman"/>
          <w:bCs/>
          <w:sz w:val="28"/>
          <w:szCs w:val="28"/>
        </w:rPr>
        <w:t>пропаганды</w:t>
      </w:r>
      <w:r w:rsidR="00011692" w:rsidRPr="00366CD4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жизни.</w:t>
      </w:r>
    </w:p>
    <w:p w:rsidR="00366CD4" w:rsidRDefault="00366CD4" w:rsidP="00366CD4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CD4">
        <w:rPr>
          <w:rFonts w:ascii="Times New Roman" w:hAnsi="Times New Roman" w:cs="Times New Roman"/>
          <w:bCs/>
          <w:sz w:val="28"/>
          <w:szCs w:val="28"/>
        </w:rPr>
        <w:t xml:space="preserve">В Ханты-Мансийском районе реализуются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8A56AC" w:rsidRPr="00366CD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366CD4" w:rsidRDefault="008A56AC" w:rsidP="00366CD4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CD4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 на 2014-2017</w:t>
      </w:r>
      <w:r w:rsidR="00366CD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  <w:r w:rsidRPr="00366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CD4" w:rsidRDefault="00366CD4" w:rsidP="00366CD4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6AC" w:rsidRPr="00366CD4">
        <w:rPr>
          <w:rFonts w:ascii="Times New Roman" w:eastAsia="Calibri" w:hAnsi="Times New Roman" w:cs="Times New Roman"/>
          <w:sz w:val="28"/>
          <w:szCs w:val="28"/>
        </w:rPr>
        <w:t>«Формирование доступной среды для инвалидов и других маломобильных групп населения Ханты-Мансийского района на 2014-2017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A56AC" w:rsidRPr="00366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C30" w:rsidRDefault="00C44D6F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366CD4" w:rsidRPr="00366CD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366CD4" w:rsidRPr="00366CD4">
        <w:rPr>
          <w:rFonts w:ascii="Times New Roman" w:hAnsi="Times New Roman" w:cs="Times New Roman"/>
          <w:sz w:val="28"/>
          <w:szCs w:val="28"/>
        </w:rPr>
        <w:t xml:space="preserve">Развитие спорта и туризма на территории Ханты-Мансийского района  на 2014-2017 годы» </w:t>
      </w:r>
      <w:r w:rsidR="00366CD4">
        <w:rPr>
          <w:rFonts w:ascii="Times New Roman" w:hAnsi="Times New Roman" w:cs="Times New Roman"/>
          <w:sz w:val="28"/>
          <w:szCs w:val="28"/>
        </w:rPr>
        <w:t xml:space="preserve">в 2015 году осуществлялось строительство </w:t>
      </w:r>
      <w:r w:rsidR="00366CD4" w:rsidRPr="00366CD4">
        <w:rPr>
          <w:rFonts w:ascii="Times New Roman" w:hAnsi="Times New Roman" w:cs="Times New Roman"/>
          <w:sz w:val="28"/>
          <w:szCs w:val="28"/>
        </w:rPr>
        <w:t xml:space="preserve">3 спортивных объектов: спортивной игровой площадки в п. Бобровский (строительство объекта завершено, приемка в эксплуатацию в 2016 году); спортивной игровой площадки в д. Белогорье (строительство объекта  планируется завершить в июне 2016 года); мини-футбольного поля </w:t>
      </w:r>
      <w:r w:rsidR="004F6C30">
        <w:rPr>
          <w:rFonts w:ascii="Times New Roman" w:hAnsi="Times New Roman" w:cs="Times New Roman"/>
          <w:sz w:val="28"/>
          <w:szCs w:val="28"/>
        </w:rPr>
        <w:t xml:space="preserve">с искусственным покрытием </w:t>
      </w:r>
      <w:r w:rsidR="00366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6CD4">
        <w:rPr>
          <w:rFonts w:ascii="Times New Roman" w:hAnsi="Times New Roman" w:cs="Times New Roman"/>
          <w:sz w:val="28"/>
          <w:szCs w:val="28"/>
        </w:rPr>
        <w:t>с.</w:t>
      </w:r>
      <w:r w:rsidR="00366CD4" w:rsidRPr="00366CD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66CD4" w:rsidRPr="00366CD4">
        <w:rPr>
          <w:rFonts w:ascii="Times New Roman" w:hAnsi="Times New Roman" w:cs="Times New Roman"/>
          <w:sz w:val="28"/>
          <w:szCs w:val="28"/>
        </w:rPr>
        <w:t xml:space="preserve"> (строительство объекта завершено, приемка в эксплуатацию в 2016 году). </w:t>
      </w:r>
    </w:p>
    <w:p w:rsidR="004F6C30" w:rsidRDefault="004F6C30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CD4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2014-2020 годы» на условиях </w:t>
      </w:r>
      <w:proofErr w:type="spellStart"/>
      <w:r w:rsidRPr="00366CD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366CD4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образованием </w:t>
      </w:r>
      <w:r w:rsidRPr="00366CD4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366CD4">
        <w:rPr>
          <w:rFonts w:ascii="Times New Roman" w:hAnsi="Times New Roman" w:cs="Times New Roman"/>
          <w:sz w:val="28"/>
          <w:szCs w:val="28"/>
        </w:rPr>
        <w:t xml:space="preserve"> осуществлялось строительство 2 спортивных объектов:</w:t>
      </w:r>
    </w:p>
    <w:p w:rsidR="004F6C30" w:rsidRDefault="004F6C30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CD4">
        <w:rPr>
          <w:rFonts w:ascii="Times New Roman" w:hAnsi="Times New Roman" w:cs="Times New Roman"/>
          <w:sz w:val="28"/>
          <w:szCs w:val="28"/>
        </w:rPr>
        <w:lastRenderedPageBreak/>
        <w:t>Трансформируемая универсальная арена для катка с естественным льдом, площадками для игровых дисциплин, трибунами на 250 зрител</w:t>
      </w:r>
      <w:r>
        <w:rPr>
          <w:rFonts w:ascii="Times New Roman" w:hAnsi="Times New Roman" w:cs="Times New Roman"/>
          <w:sz w:val="28"/>
          <w:szCs w:val="28"/>
        </w:rPr>
        <w:t xml:space="preserve">ьских мест </w:t>
      </w:r>
      <w:r w:rsidRPr="00366CD4">
        <w:rPr>
          <w:rFonts w:ascii="Times New Roman" w:hAnsi="Times New Roman" w:cs="Times New Roman"/>
          <w:sz w:val="28"/>
          <w:szCs w:val="28"/>
        </w:rPr>
        <w:t xml:space="preserve">и отапливаемым административно-бытовым блоком в п. </w:t>
      </w:r>
      <w:proofErr w:type="spellStart"/>
      <w:r w:rsidRPr="00366C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66CD4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бъект введен в эксплуатацию);</w:t>
      </w:r>
    </w:p>
    <w:p w:rsidR="004F6C30" w:rsidRPr="004F6C30" w:rsidRDefault="004F6C30" w:rsidP="004F6C30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CD4">
        <w:rPr>
          <w:rFonts w:ascii="Times New Roman" w:hAnsi="Times New Roman" w:cs="Times New Roman"/>
          <w:sz w:val="28"/>
          <w:szCs w:val="28"/>
        </w:rPr>
        <w:t xml:space="preserve">Комплекс спортивных плоскостных сооружений: футбольное поле                                   с искусственным покрытием, беговыми дорожками и трибунами на 500 зрительских </w:t>
      </w:r>
      <w:proofErr w:type="gramStart"/>
      <w:r w:rsidRPr="00366CD4">
        <w:rPr>
          <w:rFonts w:ascii="Times New Roman" w:hAnsi="Times New Roman" w:cs="Times New Roman"/>
          <w:sz w:val="28"/>
          <w:szCs w:val="28"/>
        </w:rPr>
        <w:t>мест;  баскетбольной</w:t>
      </w:r>
      <w:proofErr w:type="gramEnd"/>
      <w:r w:rsidRPr="00366CD4">
        <w:rPr>
          <w:rFonts w:ascii="Times New Roman" w:hAnsi="Times New Roman" w:cs="Times New Roman"/>
          <w:sz w:val="28"/>
          <w:szCs w:val="28"/>
        </w:rPr>
        <w:t xml:space="preserve">  и волейбольной площадками, с трибунами на 250 зрительских мест; прыжковая яма, сектор для толкания ядра, расположенных  в п. </w:t>
      </w:r>
      <w:proofErr w:type="spellStart"/>
      <w:r w:rsidRPr="00366C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66CD4">
        <w:rPr>
          <w:rFonts w:ascii="Times New Roman" w:hAnsi="Times New Roman" w:cs="Times New Roman"/>
          <w:sz w:val="28"/>
          <w:szCs w:val="28"/>
        </w:rPr>
        <w:t xml:space="preserve"> (строительство объекта  планируется закончить в июне 2016г.).</w:t>
      </w:r>
    </w:p>
    <w:p w:rsidR="002E318D" w:rsidRPr="002E318D" w:rsidRDefault="002E318D" w:rsidP="002E318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8D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программных мероприятий в 2015 году</w:t>
      </w:r>
      <w:r w:rsidR="008A56AC" w:rsidRPr="002E318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A56AC" w:rsidRPr="002E318D">
        <w:rPr>
          <w:rFonts w:ascii="Times New Roman" w:eastAsia="Calibri" w:hAnsi="Times New Roman" w:cs="Times New Roman"/>
          <w:sz w:val="28"/>
          <w:szCs w:val="28"/>
        </w:rPr>
        <w:t>на 2 единицы увеличилась</w:t>
      </w:r>
      <w:r w:rsidR="008A56AC" w:rsidRPr="002E318D">
        <w:rPr>
          <w:rFonts w:ascii="Times New Roman" w:eastAsia="Calibri" w:hAnsi="Times New Roman" w:cs="Times New Roman"/>
          <w:iCs/>
          <w:sz w:val="28"/>
          <w:szCs w:val="28"/>
        </w:rPr>
        <w:t xml:space="preserve"> количество спортивных объектов Ханты-Мансийского района</w:t>
      </w:r>
      <w:r w:rsidR="008A56AC" w:rsidRPr="002E3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6D6">
        <w:rPr>
          <w:rFonts w:ascii="Times New Roman" w:eastAsia="Calibri" w:hAnsi="Times New Roman" w:cs="Times New Roman"/>
          <w:sz w:val="28"/>
          <w:szCs w:val="28"/>
        </w:rPr>
        <w:t>с 61 до и</w:t>
      </w:r>
      <w:r w:rsidR="008A56AC" w:rsidRPr="002E318D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B66D6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8A56AC" w:rsidRPr="002E318D">
        <w:rPr>
          <w:rFonts w:ascii="Times New Roman" w:eastAsia="Calibri" w:hAnsi="Times New Roman" w:cs="Times New Roman"/>
          <w:sz w:val="28"/>
          <w:szCs w:val="28"/>
        </w:rPr>
        <w:t>, из них 77% приходится на образовательные учреждения.</w:t>
      </w:r>
    </w:p>
    <w:p w:rsidR="002E318D" w:rsidRPr="002E318D" w:rsidRDefault="002E318D" w:rsidP="002E318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8D">
        <w:rPr>
          <w:rFonts w:ascii="Times New Roman" w:hAnsi="Times New Roman" w:cs="Times New Roman"/>
          <w:sz w:val="28"/>
          <w:szCs w:val="28"/>
        </w:rPr>
        <w:t>В 2015 году проведено 11 районных спортивно-массовых мероприятий, что на 3 единицы меньше показателя 2014 года (в связи с уменьшением финансирования). Вместе с тем, показатель охвата населения района физкультурно-массовой деятельностью увеличен на 6% - 761 человек (2014 год - 721 человек).</w:t>
      </w:r>
      <w:r w:rsidRPr="002E31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18D" w:rsidRPr="002E318D" w:rsidRDefault="002E318D" w:rsidP="002E318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8D">
        <w:rPr>
          <w:rFonts w:ascii="Times New Roman" w:hAnsi="Times New Roman" w:cs="Times New Roman"/>
          <w:sz w:val="28"/>
          <w:szCs w:val="28"/>
        </w:rPr>
        <w:t xml:space="preserve">105 спортсменов Ханты-Мансийского района приняли участие в 11 Чемпионатах и Первенствах Ханты-Мансийского автономного округа – Югры и заняли 13 призовых мест. Спортсмены-инвалиды (22 человека) приняли участие в 4 Чемпионатах и Первенствах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и заняли </w:t>
      </w:r>
      <w:r w:rsidRPr="002E318D">
        <w:rPr>
          <w:rFonts w:ascii="Times New Roman" w:hAnsi="Times New Roman" w:cs="Times New Roman"/>
          <w:sz w:val="28"/>
          <w:szCs w:val="28"/>
        </w:rPr>
        <w:t>14 призовых мест.</w:t>
      </w:r>
    </w:p>
    <w:p w:rsidR="002E318D" w:rsidRPr="002E318D" w:rsidRDefault="002E318D" w:rsidP="002E318D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поселениях района организована работа 40 кружков и секций спортивной направленности по следующим видам спорта: волейбол, баскетбол, настольный теннис, бильярдный спорт, мини-футбол, в летний период - пляжный волейбол и </w:t>
      </w:r>
      <w:proofErr w:type="spellStart"/>
      <w:r w:rsidRPr="002E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Pr="002E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D6F" w:rsidRDefault="002E318D" w:rsidP="00C44D6F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18D">
        <w:rPr>
          <w:rFonts w:ascii="Times New Roman" w:hAnsi="Times New Roman" w:cs="Times New Roman"/>
          <w:sz w:val="28"/>
          <w:szCs w:val="28"/>
        </w:rPr>
        <w:t>В сельских поселениях района, в течение 2015 года, проведено 283 спортивных мероприятия с общим количеством участников 5 239 человек.</w:t>
      </w:r>
    </w:p>
    <w:p w:rsidR="00C44D6F" w:rsidRDefault="002E318D" w:rsidP="00C44D6F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D6F">
        <w:rPr>
          <w:rFonts w:ascii="Times New Roman" w:hAnsi="Times New Roman" w:cs="Times New Roman"/>
          <w:bCs/>
          <w:sz w:val="28"/>
          <w:szCs w:val="28"/>
        </w:rPr>
        <w:t>На 1 января 2016 года ч</w:t>
      </w:r>
      <w:r w:rsidR="008A56AC" w:rsidRPr="00C44D6F">
        <w:rPr>
          <w:rFonts w:ascii="Times New Roman" w:hAnsi="Times New Roman" w:cs="Times New Roman"/>
          <w:bCs/>
          <w:sz w:val="28"/>
          <w:szCs w:val="28"/>
        </w:rPr>
        <w:t>исленность населения, систематически занимающегося физической культурой и спортом</w:t>
      </w:r>
      <w:r w:rsidR="008A56AC" w:rsidRPr="00A023A1">
        <w:rPr>
          <w:rFonts w:ascii="Times New Roman" w:hAnsi="Times New Roman" w:cs="Times New Roman"/>
          <w:bCs/>
          <w:sz w:val="28"/>
          <w:szCs w:val="28"/>
        </w:rPr>
        <w:t>,</w:t>
      </w:r>
      <w:r w:rsidR="00A023A1">
        <w:rPr>
          <w:rFonts w:ascii="Times New Roman" w:hAnsi="Times New Roman" w:cs="Times New Roman"/>
          <w:bCs/>
          <w:sz w:val="28"/>
          <w:szCs w:val="28"/>
        </w:rPr>
        <w:t xml:space="preserve"> составило</w:t>
      </w:r>
      <w:r w:rsidR="004F6C30" w:rsidRPr="00A023A1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A023A1">
        <w:rPr>
          <w:rFonts w:ascii="Times New Roman" w:hAnsi="Times New Roman" w:cs="Times New Roman"/>
          <w:bCs/>
          <w:sz w:val="28"/>
          <w:szCs w:val="28"/>
        </w:rPr>
        <w:t xml:space="preserve"> 155 человек</w:t>
      </w:r>
      <w:r w:rsidR="00C44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D6F" w:rsidRPr="00A023A1">
        <w:rPr>
          <w:rFonts w:ascii="Times New Roman" w:hAnsi="Times New Roman" w:cs="Times New Roman"/>
          <w:bCs/>
          <w:sz w:val="28"/>
          <w:szCs w:val="28"/>
        </w:rPr>
        <w:t>(2014 год – 5 991 человек)</w:t>
      </w:r>
      <w:r w:rsidRPr="00A023A1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A023A1" w:rsidRPr="00A023A1">
        <w:rPr>
          <w:rFonts w:ascii="Times New Roman" w:hAnsi="Times New Roman" w:cs="Times New Roman"/>
          <w:bCs/>
          <w:sz w:val="28"/>
          <w:szCs w:val="28"/>
        </w:rPr>
        <w:t>33,1</w:t>
      </w:r>
      <w:r w:rsidR="008A56AC" w:rsidRPr="00A023A1">
        <w:rPr>
          <w:rFonts w:ascii="Times New Roman" w:hAnsi="Times New Roman" w:cs="Times New Roman"/>
          <w:bCs/>
          <w:sz w:val="28"/>
          <w:szCs w:val="28"/>
        </w:rPr>
        <w:t>%</w:t>
      </w:r>
      <w:r w:rsidR="00A02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D6F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="00A023A1">
        <w:rPr>
          <w:rFonts w:ascii="Times New Roman" w:hAnsi="Times New Roman" w:cs="Times New Roman"/>
          <w:bCs/>
          <w:sz w:val="28"/>
          <w:szCs w:val="28"/>
        </w:rPr>
        <w:t>(целевой показатель Стратегии 2030 – 31,2%)</w:t>
      </w:r>
      <w:r w:rsidRPr="00A023A1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D6F" w:rsidRDefault="00C44D6F" w:rsidP="00A023A1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D6F">
        <w:rPr>
          <w:rFonts w:ascii="Times New Roman" w:hAnsi="Times New Roman"/>
          <w:sz w:val="28"/>
          <w:szCs w:val="28"/>
        </w:rPr>
        <w:t xml:space="preserve">Стабильность показателя обоснована исполнением в полном объеме в 2015 году календаря спортивно-массовых мероприятий, как районного значения, так и участия в окружных. Более 1 000 населения в рамках реализации физкультурно-спортивного комплекса ГТО приняли участие в </w:t>
      </w:r>
      <w:proofErr w:type="spellStart"/>
      <w:r w:rsidRPr="00C44D6F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C44D6F">
        <w:rPr>
          <w:rFonts w:ascii="Times New Roman" w:hAnsi="Times New Roman"/>
          <w:sz w:val="28"/>
          <w:szCs w:val="28"/>
        </w:rPr>
        <w:t xml:space="preserve"> соревнованиях.   </w:t>
      </w:r>
    </w:p>
    <w:p w:rsidR="003C3D8F" w:rsidRPr="00366CD4" w:rsidRDefault="00D22541" w:rsidP="003F6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D4">
        <w:rPr>
          <w:rFonts w:ascii="Times New Roman" w:hAnsi="Times New Roman" w:cs="Times New Roman"/>
          <w:b/>
          <w:sz w:val="28"/>
          <w:szCs w:val="28"/>
        </w:rPr>
        <w:t>3.5</w:t>
      </w:r>
      <w:r w:rsidR="003C3D8F" w:rsidRPr="00366CD4">
        <w:rPr>
          <w:rFonts w:ascii="Times New Roman" w:hAnsi="Times New Roman" w:cs="Times New Roman"/>
          <w:b/>
          <w:sz w:val="28"/>
          <w:szCs w:val="28"/>
        </w:rPr>
        <w:t>. Услуги связи</w:t>
      </w:r>
    </w:p>
    <w:p w:rsidR="00B16580" w:rsidRPr="00366CD4" w:rsidRDefault="00B16580" w:rsidP="003F6C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D4">
        <w:rPr>
          <w:rFonts w:ascii="Times New Roman" w:hAnsi="Times New Roman" w:cs="Times New Roman"/>
          <w:i/>
          <w:sz w:val="28"/>
          <w:szCs w:val="28"/>
        </w:rPr>
        <w:t>Связь</w:t>
      </w:r>
    </w:p>
    <w:p w:rsidR="00D31FC5" w:rsidRPr="00366CD4" w:rsidRDefault="00FE28B7" w:rsidP="003F6CA8">
      <w:pPr>
        <w:pStyle w:val="a3"/>
        <w:ind w:firstLine="708"/>
        <w:jc w:val="both"/>
        <w:rPr>
          <w:sz w:val="28"/>
          <w:szCs w:val="28"/>
        </w:rPr>
      </w:pPr>
      <w:r w:rsidRPr="00366CD4">
        <w:rPr>
          <w:sz w:val="28"/>
          <w:szCs w:val="28"/>
        </w:rPr>
        <w:t>Основным поставщиком услуг электросвязи в районе является Ханты-Мансийский филиал ОАО «Ростелеком».</w:t>
      </w:r>
      <w:r w:rsidRPr="00366CD4">
        <w:rPr>
          <w:color w:val="FF0000"/>
          <w:sz w:val="28"/>
          <w:szCs w:val="28"/>
        </w:rPr>
        <w:t xml:space="preserve"> </w:t>
      </w:r>
      <w:r w:rsidR="00CB69B3" w:rsidRPr="00366CD4">
        <w:rPr>
          <w:sz w:val="28"/>
          <w:szCs w:val="28"/>
        </w:rPr>
        <w:t>Монтированная емкость телефонных с</w:t>
      </w:r>
      <w:r w:rsidR="00D31FC5" w:rsidRPr="00366CD4">
        <w:rPr>
          <w:sz w:val="28"/>
          <w:szCs w:val="28"/>
        </w:rPr>
        <w:t>танций в районе составляет 5 596</w:t>
      </w:r>
      <w:r w:rsidR="00CB69B3" w:rsidRPr="00366CD4">
        <w:rPr>
          <w:sz w:val="28"/>
          <w:szCs w:val="28"/>
        </w:rPr>
        <w:t xml:space="preserve"> номеров или 1 номер на 3 </w:t>
      </w:r>
      <w:r w:rsidR="00CB69B3" w:rsidRPr="00366CD4">
        <w:rPr>
          <w:sz w:val="28"/>
          <w:szCs w:val="28"/>
        </w:rPr>
        <w:lastRenderedPageBreak/>
        <w:t>человека, проживающих в ра</w:t>
      </w:r>
      <w:r w:rsidR="00D31FC5" w:rsidRPr="00366CD4">
        <w:rPr>
          <w:sz w:val="28"/>
          <w:szCs w:val="28"/>
        </w:rPr>
        <w:t>йоне, из них задействовано 4 023</w:t>
      </w:r>
      <w:r w:rsidR="00CB69B3" w:rsidRPr="00366CD4">
        <w:rPr>
          <w:sz w:val="28"/>
          <w:szCs w:val="28"/>
        </w:rPr>
        <w:t xml:space="preserve"> номер</w:t>
      </w:r>
      <w:r w:rsidR="00D31FC5" w:rsidRPr="00366CD4">
        <w:rPr>
          <w:sz w:val="28"/>
          <w:szCs w:val="28"/>
        </w:rPr>
        <w:t>ов или 71,9</w:t>
      </w:r>
      <w:r w:rsidR="00CB69B3" w:rsidRPr="00366CD4">
        <w:rPr>
          <w:sz w:val="28"/>
          <w:szCs w:val="28"/>
        </w:rPr>
        <w:t>% от общего монтированного объема. Доля домовладений, имеющих телефоны в общем к</w:t>
      </w:r>
      <w:r w:rsidR="00D31FC5" w:rsidRPr="00366CD4">
        <w:rPr>
          <w:sz w:val="28"/>
          <w:szCs w:val="28"/>
        </w:rPr>
        <w:t>оличестве домов, составляет 66</w:t>
      </w:r>
      <w:r w:rsidR="00CB69B3" w:rsidRPr="00366CD4">
        <w:rPr>
          <w:sz w:val="28"/>
          <w:szCs w:val="28"/>
        </w:rPr>
        <w:t xml:space="preserve">%. </w:t>
      </w:r>
    </w:p>
    <w:p w:rsidR="00D31FC5" w:rsidRPr="00366CD4" w:rsidRDefault="00D31FC5" w:rsidP="003F6CA8">
      <w:pPr>
        <w:pStyle w:val="a3"/>
        <w:ind w:firstLine="708"/>
        <w:jc w:val="both"/>
        <w:rPr>
          <w:sz w:val="28"/>
          <w:szCs w:val="28"/>
        </w:rPr>
      </w:pPr>
      <w:r w:rsidRPr="00366CD4">
        <w:rPr>
          <w:sz w:val="28"/>
          <w:szCs w:val="28"/>
        </w:rPr>
        <w:t xml:space="preserve">Все населенные пункты района имеют возможность пользоваться сотовой связью ОАО «Ростелеком», кроме того, в населенных пунктах района установлен 31 таксофон. </w:t>
      </w:r>
    </w:p>
    <w:p w:rsidR="00D31FC5" w:rsidRPr="00366CD4" w:rsidRDefault="00CB69B3" w:rsidP="00DB66D6">
      <w:pPr>
        <w:pStyle w:val="a3"/>
        <w:ind w:firstLine="708"/>
        <w:jc w:val="both"/>
        <w:rPr>
          <w:sz w:val="28"/>
          <w:szCs w:val="28"/>
        </w:rPr>
      </w:pPr>
      <w:r w:rsidRPr="00366CD4">
        <w:rPr>
          <w:sz w:val="28"/>
          <w:szCs w:val="28"/>
        </w:rPr>
        <w:t xml:space="preserve">Интернет </w:t>
      </w:r>
      <w:r w:rsidR="00DB66D6">
        <w:rPr>
          <w:sz w:val="28"/>
          <w:szCs w:val="28"/>
        </w:rPr>
        <w:t>–</w:t>
      </w:r>
      <w:r w:rsidRPr="00366CD4">
        <w:rPr>
          <w:sz w:val="28"/>
          <w:szCs w:val="28"/>
        </w:rPr>
        <w:t xml:space="preserve"> наиболее динамично развивающаяся среда информационного обмена в истории человечества. В рамках выполнения национального проекта «Организация широкополосного доступа к ресурсам сети Интернет общеобразовательных учреждений» подключены к сети Интернет все общеобразовательные уч</w:t>
      </w:r>
      <w:r w:rsidR="00D31FC5" w:rsidRPr="00366CD4">
        <w:rPr>
          <w:sz w:val="28"/>
          <w:szCs w:val="28"/>
        </w:rPr>
        <w:t>реждения района.</w:t>
      </w:r>
    </w:p>
    <w:p w:rsidR="000A51F5" w:rsidRDefault="00D31FC5" w:rsidP="000A51F5">
      <w:pPr>
        <w:pStyle w:val="a3"/>
        <w:ind w:firstLine="708"/>
        <w:jc w:val="both"/>
        <w:rPr>
          <w:sz w:val="28"/>
          <w:szCs w:val="28"/>
        </w:rPr>
      </w:pPr>
      <w:r w:rsidRPr="00366CD4">
        <w:rPr>
          <w:sz w:val="28"/>
          <w:szCs w:val="28"/>
        </w:rPr>
        <w:t>На 1 января 2016</w:t>
      </w:r>
      <w:r w:rsidR="00CB69B3" w:rsidRPr="00366CD4">
        <w:rPr>
          <w:sz w:val="28"/>
          <w:szCs w:val="28"/>
        </w:rPr>
        <w:t xml:space="preserve"> года 18 населенных пунктов района подключены к сети широкополосного доступа Ин</w:t>
      </w:r>
      <w:r w:rsidRPr="00366CD4">
        <w:rPr>
          <w:sz w:val="28"/>
          <w:szCs w:val="28"/>
        </w:rPr>
        <w:t>тернет, всего смонтировано 2 336</w:t>
      </w:r>
      <w:r w:rsidR="00CB69B3" w:rsidRPr="00366CD4">
        <w:rPr>
          <w:sz w:val="28"/>
          <w:szCs w:val="28"/>
        </w:rPr>
        <w:t xml:space="preserve"> порта доступа в се</w:t>
      </w:r>
      <w:r w:rsidRPr="00366CD4">
        <w:rPr>
          <w:sz w:val="28"/>
          <w:szCs w:val="28"/>
        </w:rPr>
        <w:t>ть Интернет, задействовано 2 006</w:t>
      </w:r>
      <w:r w:rsidR="00CB69B3" w:rsidRPr="00366CD4">
        <w:rPr>
          <w:sz w:val="28"/>
          <w:szCs w:val="28"/>
        </w:rPr>
        <w:t xml:space="preserve"> портов. </w:t>
      </w:r>
      <w:r w:rsidRPr="00366CD4">
        <w:rPr>
          <w:sz w:val="28"/>
          <w:szCs w:val="28"/>
        </w:rPr>
        <w:t>Районным узлом связи Ханты-Мансийского филиала «Рос</w:t>
      </w:r>
      <w:r w:rsidRPr="00D31FC5">
        <w:rPr>
          <w:sz w:val="28"/>
          <w:szCs w:val="28"/>
        </w:rPr>
        <w:t>телеком»</w:t>
      </w:r>
      <w:r w:rsidRPr="0031104B">
        <w:rPr>
          <w:sz w:val="28"/>
          <w:szCs w:val="28"/>
        </w:rPr>
        <w:t xml:space="preserve"> предоставлена услуга беспроводного Интернет по технологии </w:t>
      </w:r>
      <w:r w:rsidRPr="0031104B">
        <w:rPr>
          <w:sz w:val="28"/>
          <w:szCs w:val="28"/>
          <w:lang w:val="en-US"/>
        </w:rPr>
        <w:t>Wi</w:t>
      </w:r>
      <w:r w:rsidRPr="0031104B">
        <w:rPr>
          <w:sz w:val="28"/>
          <w:szCs w:val="28"/>
        </w:rPr>
        <w:t>-</w:t>
      </w:r>
      <w:r w:rsidRPr="0031104B">
        <w:rPr>
          <w:sz w:val="28"/>
          <w:szCs w:val="28"/>
          <w:lang w:val="en-US"/>
        </w:rPr>
        <w:t>Fi</w:t>
      </w:r>
      <w:r w:rsidRPr="0031104B">
        <w:rPr>
          <w:sz w:val="28"/>
          <w:szCs w:val="28"/>
        </w:rPr>
        <w:t xml:space="preserve"> в пяти населенных пунктах – Белогорье, </w:t>
      </w:r>
      <w:proofErr w:type="spellStart"/>
      <w:r w:rsidRPr="0031104B">
        <w:rPr>
          <w:sz w:val="28"/>
          <w:szCs w:val="28"/>
        </w:rPr>
        <w:t>Пырьях</w:t>
      </w:r>
      <w:proofErr w:type="spellEnd"/>
      <w:r w:rsidRPr="0031104B">
        <w:rPr>
          <w:sz w:val="28"/>
          <w:szCs w:val="28"/>
        </w:rPr>
        <w:t xml:space="preserve">, </w:t>
      </w:r>
      <w:proofErr w:type="spellStart"/>
      <w:r w:rsidRPr="0031104B">
        <w:rPr>
          <w:sz w:val="28"/>
          <w:szCs w:val="28"/>
        </w:rPr>
        <w:t>Ягурьях</w:t>
      </w:r>
      <w:proofErr w:type="spellEnd"/>
      <w:r w:rsidRPr="0031104B">
        <w:rPr>
          <w:sz w:val="28"/>
          <w:szCs w:val="28"/>
        </w:rPr>
        <w:t>, Кедровый, Бобровский.</w:t>
      </w:r>
    </w:p>
    <w:p w:rsidR="000A51F5" w:rsidRPr="00A10FB4" w:rsidRDefault="000A51F5" w:rsidP="000A51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FB4">
        <w:rPr>
          <w:sz w:val="28"/>
          <w:szCs w:val="28"/>
        </w:rPr>
        <w:t xml:space="preserve"> больши</w:t>
      </w:r>
      <w:r>
        <w:rPr>
          <w:sz w:val="28"/>
          <w:szCs w:val="28"/>
        </w:rPr>
        <w:t>нстве населенных пунктов района (</w:t>
      </w:r>
      <w:r w:rsidRPr="00A10FB4">
        <w:rPr>
          <w:sz w:val="28"/>
          <w:szCs w:val="28"/>
        </w:rPr>
        <w:t>за исключением д.</w:t>
      </w:r>
      <w:r>
        <w:rPr>
          <w:sz w:val="28"/>
          <w:szCs w:val="28"/>
        </w:rPr>
        <w:t xml:space="preserve"> </w:t>
      </w:r>
      <w:r w:rsidRPr="00A10FB4">
        <w:rPr>
          <w:sz w:val="28"/>
          <w:szCs w:val="28"/>
        </w:rPr>
        <w:t>Белогорье, с.</w:t>
      </w:r>
      <w:r>
        <w:rPr>
          <w:sz w:val="28"/>
          <w:szCs w:val="28"/>
        </w:rPr>
        <w:t xml:space="preserve"> </w:t>
      </w:r>
      <w:r w:rsidRPr="00A10FB4">
        <w:rPr>
          <w:sz w:val="28"/>
          <w:szCs w:val="28"/>
        </w:rPr>
        <w:t>Троица, с.</w:t>
      </w:r>
      <w:r>
        <w:rPr>
          <w:sz w:val="28"/>
          <w:szCs w:val="28"/>
        </w:rPr>
        <w:t xml:space="preserve"> </w:t>
      </w:r>
      <w:proofErr w:type="spellStart"/>
      <w:r w:rsidRPr="00A10FB4">
        <w:rPr>
          <w:sz w:val="28"/>
          <w:szCs w:val="28"/>
        </w:rPr>
        <w:t>Зенково</w:t>
      </w:r>
      <w:proofErr w:type="spellEnd"/>
      <w:r w:rsidRPr="00A10FB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A10FB4"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) </w:t>
      </w:r>
      <w:r w:rsidRPr="00A10FB4">
        <w:rPr>
          <w:sz w:val="28"/>
          <w:szCs w:val="28"/>
        </w:rPr>
        <w:t>предоставляются услуги связи компании «Мотив» с доступом в сеть Интернет по системе 4</w:t>
      </w:r>
      <w:r w:rsidRPr="00A10FB4">
        <w:rPr>
          <w:sz w:val="28"/>
          <w:szCs w:val="28"/>
          <w:lang w:val="en-US"/>
        </w:rPr>
        <w:t>G</w:t>
      </w:r>
      <w:r w:rsidRPr="00A10FB4">
        <w:rPr>
          <w:sz w:val="28"/>
          <w:szCs w:val="28"/>
        </w:rPr>
        <w:t>.</w:t>
      </w:r>
    </w:p>
    <w:p w:rsidR="00B16580" w:rsidRPr="000A51F5" w:rsidRDefault="003D1AC5" w:rsidP="000A51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2014 года эксплуатируется</w:t>
      </w:r>
      <w:r w:rsidR="00CB69B3" w:rsidRPr="000A51F5">
        <w:rPr>
          <w:sz w:val="28"/>
          <w:szCs w:val="28"/>
        </w:rPr>
        <w:t xml:space="preserve"> радиорелейная линия Демьянка – </w:t>
      </w:r>
      <w:proofErr w:type="spellStart"/>
      <w:r w:rsidR="00CB69B3" w:rsidRPr="000A51F5">
        <w:rPr>
          <w:sz w:val="28"/>
          <w:szCs w:val="28"/>
        </w:rPr>
        <w:t>Горноправдинск</w:t>
      </w:r>
      <w:proofErr w:type="spellEnd"/>
      <w:r w:rsidR="00CB69B3" w:rsidRPr="000A51F5">
        <w:rPr>
          <w:sz w:val="28"/>
          <w:szCs w:val="28"/>
        </w:rPr>
        <w:t>, что позволило увеличить скорость доступа в сеть Интернет для жителей южной части района до 1-2 Мбит/сек.</w:t>
      </w:r>
      <w:r w:rsidR="00CB69B3" w:rsidRPr="000A51F5">
        <w:rPr>
          <w:sz w:val="28"/>
          <w:szCs w:val="28"/>
        </w:rPr>
        <w:tab/>
      </w:r>
    </w:p>
    <w:p w:rsidR="00B16580" w:rsidRPr="000A51F5" w:rsidRDefault="00B16580" w:rsidP="00FC28A6">
      <w:pPr>
        <w:pStyle w:val="a3"/>
        <w:ind w:firstLine="708"/>
        <w:jc w:val="both"/>
        <w:rPr>
          <w:i/>
          <w:sz w:val="28"/>
          <w:szCs w:val="28"/>
        </w:rPr>
      </w:pPr>
      <w:r w:rsidRPr="000A51F5">
        <w:rPr>
          <w:i/>
          <w:sz w:val="28"/>
          <w:szCs w:val="28"/>
        </w:rPr>
        <w:t>Почтовая связь</w:t>
      </w:r>
    </w:p>
    <w:p w:rsidR="000A51F5" w:rsidRDefault="00B16580" w:rsidP="000A51F5">
      <w:pPr>
        <w:pStyle w:val="a3"/>
        <w:ind w:firstLine="708"/>
        <w:jc w:val="both"/>
        <w:rPr>
          <w:sz w:val="28"/>
          <w:szCs w:val="28"/>
        </w:rPr>
      </w:pPr>
      <w:r w:rsidRPr="000A51F5">
        <w:rPr>
          <w:sz w:val="28"/>
          <w:szCs w:val="28"/>
        </w:rPr>
        <w:t>Услуги почтовой связи в районе представляет Ханты-Мансийский почтамт. На территории района работают 24 отделе</w:t>
      </w:r>
      <w:r w:rsidR="000A51F5" w:rsidRPr="000A51F5">
        <w:rPr>
          <w:sz w:val="28"/>
          <w:szCs w:val="28"/>
        </w:rPr>
        <w:t>ния</w:t>
      </w:r>
      <w:r w:rsidRPr="000A51F5">
        <w:rPr>
          <w:sz w:val="28"/>
          <w:szCs w:val="28"/>
        </w:rPr>
        <w:t>.  Доставка и обмен почтовых отправлений осуществляются 2 раза в неделю. В 14 отделениях для населения организованы рабочие места с оборудованием доступа к сети Интернет.</w:t>
      </w:r>
    </w:p>
    <w:p w:rsidR="00B16580" w:rsidRPr="000A51F5" w:rsidRDefault="00B16580" w:rsidP="000A51F5">
      <w:pPr>
        <w:pStyle w:val="a3"/>
        <w:ind w:firstLine="708"/>
        <w:jc w:val="both"/>
        <w:rPr>
          <w:sz w:val="28"/>
          <w:szCs w:val="28"/>
        </w:rPr>
      </w:pPr>
      <w:r w:rsidRPr="000A51F5">
        <w:rPr>
          <w:sz w:val="28"/>
          <w:szCs w:val="28"/>
        </w:rPr>
        <w:t>В период весе</w:t>
      </w:r>
      <w:r w:rsidR="000A51F5" w:rsidRPr="000A51F5">
        <w:rPr>
          <w:sz w:val="28"/>
          <w:szCs w:val="28"/>
        </w:rPr>
        <w:t xml:space="preserve">нне-осенней распутицы </w:t>
      </w:r>
      <w:r w:rsidRPr="000A51F5">
        <w:rPr>
          <w:sz w:val="28"/>
          <w:szCs w:val="28"/>
        </w:rPr>
        <w:t xml:space="preserve">доставка почтовых отправлений осуществлялась пассажирскими вертолетами МИ-8 по местным воздушным линиям в соответствии с расписанием полетов. </w:t>
      </w:r>
    </w:p>
    <w:p w:rsidR="00DC34FF" w:rsidRPr="005E6C9B" w:rsidRDefault="00D22541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3C3D8F" w:rsidRPr="005E6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34FF" w:rsidRPr="005E6C9B">
        <w:rPr>
          <w:rFonts w:ascii="Times New Roman" w:hAnsi="Times New Roman" w:cs="Times New Roman"/>
          <w:b/>
          <w:sz w:val="28"/>
          <w:szCs w:val="28"/>
        </w:rPr>
        <w:t xml:space="preserve">Туристическая деятельность </w:t>
      </w:r>
    </w:p>
    <w:p w:rsidR="00DC34FF" w:rsidRPr="005E6C9B" w:rsidRDefault="00DC34F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>Развитие туристического направления предполагает различные виды организации рекреационных услуг в зависимости от природно-климатических, сложившихся исторических и экономических возможностей различных муниципальных образований района.</w:t>
      </w:r>
    </w:p>
    <w:p w:rsidR="00A016A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C9B">
        <w:rPr>
          <w:rFonts w:ascii="Times New Roman" w:hAnsi="Times New Roman" w:cs="Times New Roman"/>
          <w:bCs/>
          <w:sz w:val="28"/>
          <w:szCs w:val="28"/>
        </w:rPr>
        <w:t xml:space="preserve">Ханты-Мансийский район обладает уникальными природными условиями для развития этнографического, сельского, экологического туризма. </w:t>
      </w:r>
    </w:p>
    <w:p w:rsidR="00A016A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bCs/>
          <w:sz w:val="28"/>
          <w:szCs w:val="28"/>
        </w:rPr>
        <w:t>Для развития данного направления при администрации Ханты-Мансийского района</w:t>
      </w:r>
      <w:r w:rsidRPr="005E6C9B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мероприятий («дорожная карта») по развитию туризма на территории Ханты-Мансийского района на </w:t>
      </w:r>
      <w:r w:rsidRPr="005E6C9B">
        <w:rPr>
          <w:rFonts w:ascii="Times New Roman" w:hAnsi="Times New Roman" w:cs="Times New Roman"/>
          <w:sz w:val="28"/>
          <w:szCs w:val="28"/>
        </w:rPr>
        <w:lastRenderedPageBreak/>
        <w:t>2014 – 2016 годы. С</w:t>
      </w:r>
      <w:r w:rsidRPr="005E6C9B">
        <w:rPr>
          <w:rFonts w:ascii="Times New Roman" w:hAnsi="Times New Roman" w:cs="Times New Roman"/>
          <w:bCs/>
          <w:sz w:val="28"/>
          <w:szCs w:val="28"/>
        </w:rPr>
        <w:t>оздан координационный совет по туризму, направления деятельности которого предусматривают: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C9B">
        <w:rPr>
          <w:rFonts w:ascii="Times New Roman" w:hAnsi="Times New Roman" w:cs="Times New Roman"/>
          <w:bCs/>
          <w:sz w:val="28"/>
          <w:szCs w:val="28"/>
        </w:rPr>
        <w:t>комплексное информационное обслуживание населения района и г. Ханты-Мансийска и его гостей;</w:t>
      </w:r>
      <w:r w:rsidR="00FD10C8" w:rsidRPr="005E6C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C9B">
        <w:rPr>
          <w:rFonts w:ascii="Times New Roman" w:hAnsi="Times New Roman" w:cs="Times New Roman"/>
          <w:bCs/>
          <w:sz w:val="28"/>
          <w:szCs w:val="28"/>
        </w:rPr>
        <w:t>взаимодействие с заинтересованными структурами по формированию туристических программ, проектов и маршрутов с дальнейшей разработкой организациями прайс-листов туристических услуг и тарифов;</w:t>
      </w:r>
      <w:r w:rsidR="00FD10C8" w:rsidRPr="005E6C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C9B">
        <w:rPr>
          <w:rFonts w:ascii="Times New Roman" w:hAnsi="Times New Roman" w:cs="Times New Roman"/>
          <w:bCs/>
          <w:sz w:val="28"/>
          <w:szCs w:val="28"/>
        </w:rPr>
        <w:t>ведение мониторинга туристических услуг.</w:t>
      </w:r>
      <w:r w:rsidR="00FD10C8" w:rsidRPr="005E6C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 xml:space="preserve">В Ханты-Мансийском районе действуют 14 объектов сферы туризма, в том числе 6 туристических баз отдыха (Добрино, Урман Березовка, Владимирская, Старый 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Сеуль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>, Лебяжий остров, Остяко-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Вогульск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>), 7 национальных общин (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, Вар, 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Хонэхо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>, Обь, Остяко-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Вогульск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Тымгынтор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>, Нарымский стан) и 1 эколого-просветительский центр «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Шапшинское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 урочище»</w:t>
      </w:r>
      <w:r w:rsidR="003D1AC5">
        <w:rPr>
          <w:rFonts w:ascii="Times New Roman" w:hAnsi="Times New Roman" w:cs="Times New Roman"/>
          <w:sz w:val="28"/>
          <w:szCs w:val="28"/>
        </w:rPr>
        <w:t>, входящий в состав природного парка «</w:t>
      </w:r>
      <w:proofErr w:type="spellStart"/>
      <w:r w:rsidR="003D1AC5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="003D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AC5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="003D1AC5">
        <w:rPr>
          <w:rFonts w:ascii="Times New Roman" w:hAnsi="Times New Roman" w:cs="Times New Roman"/>
          <w:sz w:val="28"/>
          <w:szCs w:val="28"/>
        </w:rPr>
        <w:t>»</w:t>
      </w:r>
      <w:r w:rsidRPr="005E6C9B">
        <w:rPr>
          <w:rFonts w:ascii="Times New Roman" w:hAnsi="Times New Roman" w:cs="Times New Roman"/>
          <w:sz w:val="28"/>
          <w:szCs w:val="28"/>
        </w:rPr>
        <w:t>.</w:t>
      </w:r>
      <w:r w:rsidR="00FD10C8" w:rsidRPr="005E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>Развитие туристического направления предполагает различные виды организации рекреационных услуг в зависимости от природно-климатических, сложившихся исторических и экономических возможностей Ханты-Мансийского района. В связи с этим можно выделить следующие перспективные направления туристической деятельности:</w:t>
      </w:r>
      <w:r w:rsidR="00FD10C8" w:rsidRPr="005E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C9B">
        <w:rPr>
          <w:rFonts w:ascii="Times New Roman" w:hAnsi="Times New Roman" w:cs="Times New Roman"/>
          <w:i/>
          <w:sz w:val="28"/>
          <w:szCs w:val="28"/>
        </w:rPr>
        <w:t xml:space="preserve">1.Этнографический туризм.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>Самобытная культура, традиционные промыслы и ремесла коренных малочисленных народов Севера, проживающих на территории района, формируют перспективы развития этнографическог</w:t>
      </w:r>
      <w:r w:rsidR="00FD10C8" w:rsidRPr="005E6C9B">
        <w:rPr>
          <w:rFonts w:ascii="Times New Roman" w:hAnsi="Times New Roman" w:cs="Times New Roman"/>
          <w:sz w:val="28"/>
          <w:szCs w:val="28"/>
        </w:rPr>
        <w:t>о туризма в районе.</w:t>
      </w:r>
    </w:p>
    <w:p w:rsidR="00FD10C8" w:rsidRPr="005E6C9B" w:rsidRDefault="00FD10C8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>На базе территорий обустройства национальных родовых общин:</w:t>
      </w:r>
    </w:p>
    <w:p w:rsidR="00FD10C8" w:rsidRPr="005E6C9B" w:rsidRDefault="00083962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 xml:space="preserve">ОКМНС </w:t>
      </w:r>
      <w:r w:rsidR="00FD10C8" w:rsidRPr="005E6C9B">
        <w:rPr>
          <w:rFonts w:ascii="Times New Roman" w:hAnsi="Times New Roman" w:cs="Times New Roman"/>
          <w:sz w:val="28"/>
          <w:szCs w:val="28"/>
        </w:rPr>
        <w:t>«Остяко-</w:t>
      </w:r>
      <w:proofErr w:type="spellStart"/>
      <w:r w:rsidR="00FD10C8" w:rsidRPr="005E6C9B">
        <w:rPr>
          <w:rFonts w:ascii="Times New Roman" w:hAnsi="Times New Roman" w:cs="Times New Roman"/>
          <w:sz w:val="28"/>
          <w:szCs w:val="28"/>
        </w:rPr>
        <w:t>Вогульск</w:t>
      </w:r>
      <w:proofErr w:type="spellEnd"/>
      <w:r w:rsidR="00FD10C8" w:rsidRPr="005E6C9B">
        <w:rPr>
          <w:rFonts w:ascii="Times New Roman" w:hAnsi="Times New Roman" w:cs="Times New Roman"/>
          <w:sz w:val="28"/>
          <w:szCs w:val="28"/>
        </w:rPr>
        <w:t xml:space="preserve">», предусмотрен семейный и </w:t>
      </w:r>
      <w:proofErr w:type="spellStart"/>
      <w:r w:rsidR="00FD10C8" w:rsidRPr="005E6C9B">
        <w:rPr>
          <w:rFonts w:ascii="Times New Roman" w:hAnsi="Times New Roman" w:cs="Times New Roman"/>
          <w:sz w:val="28"/>
          <w:szCs w:val="28"/>
        </w:rPr>
        <w:t>корпоратривный</w:t>
      </w:r>
      <w:proofErr w:type="spellEnd"/>
      <w:r w:rsidR="00FD10C8" w:rsidRPr="005E6C9B">
        <w:rPr>
          <w:rFonts w:ascii="Times New Roman" w:hAnsi="Times New Roman" w:cs="Times New Roman"/>
          <w:sz w:val="28"/>
          <w:szCs w:val="28"/>
        </w:rPr>
        <w:t xml:space="preserve"> отдых в гостевых домиках от 6 до 40 человек.  Планируется расширить спектр туристических услуг, сделать площадку под палаточный городок. Наполняемость данной базы ежемесячно в среднем 100-150 человек; </w:t>
      </w:r>
    </w:p>
    <w:p w:rsidR="00FD10C8" w:rsidRPr="005E6C9B" w:rsidRDefault="00083962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sz w:val="28"/>
          <w:szCs w:val="28"/>
        </w:rPr>
        <w:t>НРО «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» - </w:t>
      </w:r>
      <w:r w:rsidR="00FD10C8" w:rsidRPr="005E6C9B">
        <w:rPr>
          <w:rFonts w:ascii="Times New Roman" w:hAnsi="Times New Roman" w:cs="Times New Roman"/>
          <w:sz w:val="28"/>
          <w:szCs w:val="28"/>
        </w:rPr>
        <w:t>на базе</w:t>
      </w:r>
      <w:r w:rsidRPr="005E6C9B">
        <w:rPr>
          <w:rFonts w:ascii="Times New Roman" w:hAnsi="Times New Roman" w:cs="Times New Roman"/>
          <w:sz w:val="28"/>
          <w:szCs w:val="28"/>
        </w:rPr>
        <w:t xml:space="preserve"> отдыха «Урочище Ярка» </w:t>
      </w:r>
      <w:r w:rsidR="00FD10C8" w:rsidRPr="005E6C9B">
        <w:rPr>
          <w:rFonts w:ascii="Times New Roman" w:hAnsi="Times New Roman" w:cs="Times New Roman"/>
          <w:sz w:val="28"/>
          <w:szCs w:val="28"/>
        </w:rPr>
        <w:t>предусмотрен семейный отдых в гост</w:t>
      </w:r>
      <w:r w:rsidRPr="005E6C9B">
        <w:rPr>
          <w:rFonts w:ascii="Times New Roman" w:hAnsi="Times New Roman" w:cs="Times New Roman"/>
          <w:sz w:val="28"/>
          <w:szCs w:val="28"/>
        </w:rPr>
        <w:t>евых домиках от 4 до 24 человек;</w:t>
      </w:r>
      <w:r w:rsidR="00FD10C8" w:rsidRPr="005E6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20F" w:rsidRPr="006B420F" w:rsidRDefault="00FD10C8" w:rsidP="006B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20F">
        <w:rPr>
          <w:rFonts w:ascii="Times New Roman" w:hAnsi="Times New Roman" w:cs="Times New Roman"/>
          <w:sz w:val="28"/>
          <w:szCs w:val="28"/>
        </w:rPr>
        <w:t>НО КМНС «Вар»,</w:t>
      </w:r>
      <w:r w:rsidR="00083962" w:rsidRPr="006B420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B420F">
        <w:rPr>
          <w:rFonts w:ascii="Times New Roman" w:eastAsia="Times New Roman" w:hAnsi="Times New Roman" w:cs="Times New Roman"/>
          <w:sz w:val="28"/>
          <w:szCs w:val="28"/>
        </w:rPr>
        <w:t xml:space="preserve">ринимают туристов на Тур выходного дня, который включает в себя, рыбалку, сбор дикоросов, а также посещение национальных стойбищ рядом с </w:t>
      </w:r>
      <w:proofErr w:type="spellStart"/>
      <w:r w:rsidRPr="006B420F">
        <w:rPr>
          <w:rFonts w:ascii="Times New Roman" w:eastAsia="Times New Roman" w:hAnsi="Times New Roman" w:cs="Times New Roman"/>
          <w:sz w:val="28"/>
          <w:szCs w:val="28"/>
        </w:rPr>
        <w:t>п.Кышик</w:t>
      </w:r>
      <w:proofErr w:type="spellEnd"/>
      <w:r w:rsidRPr="006B42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42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10C8" w:rsidRPr="006B420F" w:rsidRDefault="006B420F" w:rsidP="002425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20F">
        <w:rPr>
          <w:rFonts w:ascii="Times New Roman" w:hAnsi="Times New Roman" w:cs="Times New Roman"/>
          <w:i/>
          <w:sz w:val="28"/>
          <w:szCs w:val="28"/>
        </w:rPr>
        <w:t>2.</w:t>
      </w:r>
      <w:r w:rsidRPr="006B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A8" w:rsidRPr="006B420F">
        <w:rPr>
          <w:rFonts w:ascii="Times New Roman" w:hAnsi="Times New Roman" w:cs="Times New Roman"/>
          <w:i/>
          <w:sz w:val="28"/>
          <w:szCs w:val="28"/>
        </w:rPr>
        <w:t>Агротуризм</w:t>
      </w:r>
      <w:proofErr w:type="spellEnd"/>
      <w:r w:rsidR="00A016A8" w:rsidRPr="006B420F">
        <w:rPr>
          <w:rFonts w:ascii="Times New Roman" w:hAnsi="Times New Roman" w:cs="Times New Roman"/>
          <w:sz w:val="28"/>
          <w:szCs w:val="28"/>
        </w:rPr>
        <w:t xml:space="preserve"> – новое и перспе</w:t>
      </w:r>
      <w:r w:rsidRPr="006B420F">
        <w:rPr>
          <w:rFonts w:ascii="Times New Roman" w:hAnsi="Times New Roman" w:cs="Times New Roman"/>
          <w:sz w:val="28"/>
          <w:szCs w:val="28"/>
        </w:rPr>
        <w:t xml:space="preserve">ктивное направление для района. Эта разновидность сельского туризма, </w:t>
      </w:r>
      <w:r w:rsidRPr="006B420F">
        <w:rPr>
          <w:rFonts w:ascii="Times New Roman" w:hAnsi="Times New Roman" w:cs="Times New Roman"/>
          <w:sz w:val="28"/>
          <w:szCs w:val="28"/>
        </w:rPr>
        <w:t>совмещение работы с отдыхом</w:t>
      </w:r>
      <w:r w:rsidR="0024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деревне. </w:t>
      </w:r>
      <w:hyperlink r:id="rId9" w:history="1">
        <w:r w:rsidR="00242590" w:rsidRPr="00BC0437">
          <w:rPr>
            <w:rStyle w:val="w"/>
            <w:rFonts w:ascii="Times New Roman" w:hAnsi="Times New Roman" w:cs="Times New Roman"/>
            <w:sz w:val="28"/>
            <w:szCs w:val="28"/>
          </w:rPr>
          <w:t>Туристы</w:t>
        </w:r>
      </w:hyperlink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знакомятся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местной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культурой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местными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обычаями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,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принимают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участие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традиционном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сельском</w:t>
      </w:r>
      <w:r w:rsidR="00242590" w:rsidRPr="00BC0437">
        <w:rPr>
          <w:rFonts w:ascii="Times New Roman" w:hAnsi="Times New Roman" w:cs="Times New Roman"/>
          <w:sz w:val="28"/>
          <w:szCs w:val="28"/>
        </w:rPr>
        <w:t xml:space="preserve"> </w:t>
      </w:r>
      <w:r w:rsidR="00242590" w:rsidRPr="00BC0437">
        <w:rPr>
          <w:rStyle w:val="w"/>
          <w:rFonts w:ascii="Times New Roman" w:hAnsi="Times New Roman" w:cs="Times New Roman"/>
          <w:sz w:val="28"/>
          <w:szCs w:val="28"/>
        </w:rPr>
        <w:t>труде</w:t>
      </w:r>
      <w:r w:rsidRPr="006B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20F" w:rsidRPr="006B420F" w:rsidRDefault="00A016A8" w:rsidP="006B4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20F">
        <w:rPr>
          <w:rFonts w:ascii="Times New Roman" w:hAnsi="Times New Roman" w:cs="Times New Roman"/>
          <w:sz w:val="28"/>
          <w:szCs w:val="28"/>
        </w:rPr>
        <w:t xml:space="preserve">Для развития этого направления выбраны сразу несколько объектов: КФХ </w:t>
      </w:r>
      <w:proofErr w:type="spellStart"/>
      <w:r w:rsidRPr="006B420F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6B420F">
        <w:rPr>
          <w:rFonts w:ascii="Times New Roman" w:hAnsi="Times New Roman" w:cs="Times New Roman"/>
          <w:sz w:val="28"/>
          <w:szCs w:val="28"/>
        </w:rPr>
        <w:t xml:space="preserve"> С.А. (д. Белогорье), ИП</w:t>
      </w:r>
      <w:r w:rsidRPr="006B4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420F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Pr="006B420F">
        <w:rPr>
          <w:rFonts w:ascii="Times New Roman" w:hAnsi="Times New Roman" w:cs="Times New Roman"/>
          <w:sz w:val="28"/>
          <w:szCs w:val="28"/>
        </w:rPr>
        <w:t>С.В.Антонов</w:t>
      </w:r>
      <w:proofErr w:type="spellEnd"/>
      <w:r w:rsidRPr="006B420F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6B420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6B420F">
        <w:rPr>
          <w:rFonts w:ascii="Times New Roman" w:hAnsi="Times New Roman" w:cs="Times New Roman"/>
          <w:sz w:val="28"/>
          <w:szCs w:val="28"/>
        </w:rPr>
        <w:t xml:space="preserve">), КФХ «Богдашка» (с. Троица), КФХ Воронцова А. (с. </w:t>
      </w:r>
      <w:proofErr w:type="spellStart"/>
      <w:r w:rsidRPr="006B420F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6B42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10C8" w:rsidRPr="005E6C9B" w:rsidRDefault="00A016A8" w:rsidP="00FC2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20F">
        <w:rPr>
          <w:rFonts w:ascii="Times New Roman" w:hAnsi="Times New Roman" w:cs="Times New Roman"/>
          <w:i/>
          <w:sz w:val="28"/>
          <w:szCs w:val="28"/>
        </w:rPr>
        <w:t>3. Спортивный туризм</w:t>
      </w:r>
      <w:r w:rsidRPr="006B420F">
        <w:rPr>
          <w:rFonts w:ascii="Times New Roman" w:hAnsi="Times New Roman" w:cs="Times New Roman"/>
          <w:sz w:val="28"/>
          <w:szCs w:val="28"/>
        </w:rPr>
        <w:t xml:space="preserve"> (рыбалка, охота). Разработан туристический проект «Таежная тропа» – это совокупность этнографического и спортивного туризма. Он включает в себя три маршрута, каждый из которых имеет свою </w:t>
      </w:r>
      <w:r w:rsidRPr="006B420F">
        <w:rPr>
          <w:rFonts w:ascii="Times New Roman" w:hAnsi="Times New Roman" w:cs="Times New Roman"/>
          <w:sz w:val="28"/>
          <w:szCs w:val="28"/>
        </w:rPr>
        <w:lastRenderedPageBreak/>
        <w:t>протяженность, сложность и разнообразие</w:t>
      </w:r>
      <w:r w:rsidR="00083962" w:rsidRPr="006B420F">
        <w:rPr>
          <w:rFonts w:ascii="Times New Roman" w:hAnsi="Times New Roman" w:cs="Times New Roman"/>
          <w:sz w:val="28"/>
          <w:szCs w:val="28"/>
        </w:rPr>
        <w:t xml:space="preserve"> услуг: рыбалка, посещение национального поселка, элементы экстрима</w:t>
      </w:r>
      <w:r w:rsidR="00083962" w:rsidRPr="005E6C9B">
        <w:rPr>
          <w:rFonts w:ascii="Times New Roman" w:hAnsi="Times New Roman" w:cs="Times New Roman"/>
          <w:sz w:val="28"/>
          <w:szCs w:val="28"/>
        </w:rPr>
        <w:t xml:space="preserve"> – это маршрут «Сплав по реке </w:t>
      </w:r>
      <w:proofErr w:type="spellStart"/>
      <w:r w:rsidR="00083962" w:rsidRPr="005E6C9B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="00083962" w:rsidRPr="005E6C9B">
        <w:rPr>
          <w:rFonts w:ascii="Times New Roman" w:hAnsi="Times New Roman" w:cs="Times New Roman"/>
          <w:sz w:val="28"/>
          <w:szCs w:val="28"/>
        </w:rPr>
        <w:t>».</w:t>
      </w:r>
    </w:p>
    <w:p w:rsidR="00C6043C" w:rsidRDefault="00A016A8" w:rsidP="00C604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B">
        <w:rPr>
          <w:rFonts w:ascii="Times New Roman" w:hAnsi="Times New Roman" w:cs="Times New Roman"/>
          <w:i/>
          <w:sz w:val="28"/>
          <w:szCs w:val="28"/>
        </w:rPr>
        <w:t>4. Эколого-просветительский</w:t>
      </w:r>
      <w:r w:rsidRPr="005E6C9B">
        <w:rPr>
          <w:rFonts w:ascii="Times New Roman" w:hAnsi="Times New Roman" w:cs="Times New Roman"/>
          <w:sz w:val="28"/>
          <w:szCs w:val="28"/>
        </w:rPr>
        <w:t xml:space="preserve">. На территории сельского поселения 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эколого-просветительский центр (ЭПЦ) «</w:t>
      </w:r>
      <w:proofErr w:type="spellStart"/>
      <w:r w:rsidRPr="005E6C9B">
        <w:rPr>
          <w:rFonts w:ascii="Times New Roman" w:hAnsi="Times New Roman" w:cs="Times New Roman"/>
          <w:sz w:val="28"/>
          <w:szCs w:val="28"/>
        </w:rPr>
        <w:t>Шапшинское</w:t>
      </w:r>
      <w:proofErr w:type="spellEnd"/>
      <w:r w:rsidRPr="005E6C9B">
        <w:rPr>
          <w:rFonts w:ascii="Times New Roman" w:hAnsi="Times New Roman" w:cs="Times New Roman"/>
          <w:sz w:val="28"/>
          <w:szCs w:val="28"/>
        </w:rPr>
        <w:t xml:space="preserve"> урочище». Это проведение природоохранных, эколого-просветительских, туристических мероприятий. Ежегодно территория ЭПЦ принимает свыше 15 000 посетителей. Небольшая удаленность от города, удобные пути сообщения, уникальный природный комплекс Парка данной территории и интересная история поселка, берущая свое начало от </w:t>
      </w:r>
      <w:r w:rsidRPr="00C6043C">
        <w:rPr>
          <w:rFonts w:ascii="Times New Roman" w:hAnsi="Times New Roman" w:cs="Times New Roman"/>
          <w:sz w:val="28"/>
          <w:szCs w:val="28"/>
        </w:rPr>
        <w:t>небольшого поселения ямщиков – все это определило место создания эколого-просветительского центра «</w:t>
      </w:r>
      <w:proofErr w:type="spellStart"/>
      <w:r w:rsidRPr="00C6043C">
        <w:rPr>
          <w:rFonts w:ascii="Times New Roman" w:hAnsi="Times New Roman" w:cs="Times New Roman"/>
          <w:sz w:val="28"/>
          <w:szCs w:val="28"/>
        </w:rPr>
        <w:t>Шапшинское</w:t>
      </w:r>
      <w:proofErr w:type="spellEnd"/>
      <w:r w:rsidRPr="00C6043C">
        <w:rPr>
          <w:rFonts w:ascii="Times New Roman" w:hAnsi="Times New Roman" w:cs="Times New Roman"/>
          <w:sz w:val="28"/>
          <w:szCs w:val="28"/>
        </w:rPr>
        <w:t xml:space="preserve"> урочище».</w:t>
      </w:r>
      <w:r w:rsidR="00C6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9E" w:rsidRDefault="003D4A9E" w:rsidP="003D4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спорта и туризма            на территории Ханты-Мансийского района на 2014 – 2017 годы» объем финансирования, направленного на развитие туризма, в 2015 году составил 91 666,3 тыс. рублей (мероприятия: 5 районных спортивных и туристических массовых мероприятий; обеспечение спортивным оборудованием и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«Детско-юношеской</w:t>
      </w:r>
      <w:r w:rsidRPr="00C6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C6043C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9E">
        <w:rPr>
          <w:rFonts w:ascii="Times New Roman" w:hAnsi="Times New Roman" w:cs="Times New Roman"/>
          <w:sz w:val="28"/>
          <w:szCs w:val="28"/>
        </w:rPr>
        <w:t>в период работы летних пришкольных лагерей с дневным пребыванием детей проведены пробные тесты по комп</w:t>
      </w:r>
      <w:r>
        <w:rPr>
          <w:rFonts w:ascii="Times New Roman" w:hAnsi="Times New Roman" w:cs="Times New Roman"/>
          <w:sz w:val="28"/>
          <w:szCs w:val="28"/>
        </w:rPr>
        <w:t>лексу ГТО</w:t>
      </w:r>
      <w:r w:rsidRPr="003D4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9E">
        <w:rPr>
          <w:rFonts w:ascii="Times New Roman" w:hAnsi="Times New Roman" w:cs="Times New Roman"/>
          <w:sz w:val="28"/>
          <w:szCs w:val="28"/>
        </w:rPr>
        <w:t xml:space="preserve">произведена оплата выполненных работ на объекте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</w:t>
      </w:r>
      <w:proofErr w:type="spellStart"/>
      <w:r w:rsidRPr="003D4A9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D4A9E"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>нты-Мансийского района»</w:t>
      </w:r>
      <w:r w:rsidRPr="003D4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9E">
        <w:rPr>
          <w:rFonts w:ascii="Times New Roman" w:hAnsi="Times New Roman" w:cs="Times New Roman"/>
          <w:sz w:val="28"/>
          <w:szCs w:val="28"/>
        </w:rPr>
        <w:t>произведена оплата выполненных работ на объекте «Строительство спортивной игровой площадки д. Белогорье»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78" w:rsidRPr="003D4A9E" w:rsidRDefault="003D4A9E" w:rsidP="003D4A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Pr="003D4A9E">
        <w:rPr>
          <w:rFonts w:ascii="Times New Roman" w:hAnsi="Times New Roman" w:cs="Times New Roman"/>
          <w:sz w:val="28"/>
          <w:szCs w:val="28"/>
        </w:rPr>
        <w:t xml:space="preserve"> туристов, воспользовавшихся туристскими продуктами в 2015 году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в 1,7 раз (с 10 350 человек в 2014 году до 17 143 человек в 2015 году) в связи </w:t>
      </w:r>
      <w:r w:rsidRPr="003D4A9E">
        <w:rPr>
          <w:rFonts w:ascii="Times New Roman" w:hAnsi="Times New Roman" w:cs="Times New Roman"/>
          <w:sz w:val="28"/>
          <w:szCs w:val="28"/>
        </w:rPr>
        <w:t xml:space="preserve">с комплексным информационным обслуживанием местных жителей и гостей района, взаимодействием с заинтересованными структурами по формированию туристских программ, проектов и маршрутов и разработкой организациями новых маршрутов. </w:t>
      </w:r>
    </w:p>
    <w:p w:rsidR="0031553A" w:rsidRPr="005F10DD" w:rsidRDefault="00D22541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553A" w:rsidRPr="005F10DD">
        <w:rPr>
          <w:rFonts w:ascii="Times New Roman" w:hAnsi="Times New Roman" w:cs="Times New Roman"/>
          <w:b/>
          <w:sz w:val="28"/>
          <w:szCs w:val="28"/>
        </w:rPr>
        <w:t xml:space="preserve">. Обеспечение благоприятного инвестиционного климата </w:t>
      </w:r>
    </w:p>
    <w:p w:rsidR="00A071AF" w:rsidRPr="002E052A" w:rsidRDefault="00A071AF" w:rsidP="00FC2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2A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Pr="002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2E052A" w:rsidRPr="006C6A8E" w:rsidRDefault="002E052A" w:rsidP="002E052A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6C6A8E">
        <w:rPr>
          <w:sz w:val="28"/>
          <w:szCs w:val="28"/>
        </w:rPr>
        <w:t>утвержден «Комплексный план мероприятий по обеспечению благоприятного инвестиционного климата на территории Ханты-Мансийского района» (распоряжением администрации Ханты-Мансийского района от 26.02.2015 № 264-р). К</w:t>
      </w:r>
      <w:r w:rsidRPr="006C6A8E">
        <w:rPr>
          <w:rFonts w:eastAsia="Calibri"/>
          <w:sz w:val="28"/>
          <w:szCs w:val="28"/>
        </w:rPr>
        <w:t>омплексный план мероприятий по формированию благоприятного инвестиционного климата на территории Ханты-Мансийского района в 2015 году исполнен в полном объеме;</w:t>
      </w:r>
    </w:p>
    <w:p w:rsidR="002E052A" w:rsidRPr="006C6A8E" w:rsidRDefault="002E052A" w:rsidP="002E052A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6C6A8E">
        <w:rPr>
          <w:rFonts w:eastAsia="Calibri"/>
          <w:sz w:val="28"/>
          <w:szCs w:val="28"/>
        </w:rPr>
        <w:t xml:space="preserve">сформирован инвестиционный паспорт Ханты-Мансийского района по состоянию на 01.01.2015. Форма инвестиционного паспорта утверждена </w:t>
      </w:r>
      <w:r w:rsidRPr="006C6A8E">
        <w:rPr>
          <w:rFonts w:eastAsia="Calibri"/>
          <w:sz w:val="28"/>
          <w:szCs w:val="28"/>
        </w:rPr>
        <w:lastRenderedPageBreak/>
        <w:t xml:space="preserve">распоряжением администрации Ханты-Мансийского района от 28.05.2015 № 601-р. Инвестиционный паспорт включает в себя </w:t>
      </w:r>
      <w:r w:rsidRPr="006C6A8E">
        <w:rPr>
          <w:sz w:val="28"/>
          <w:szCs w:val="28"/>
        </w:rPr>
        <w:t>информацию как по району в целом, так и в разрезе сельских поселений</w:t>
      </w:r>
      <w:r w:rsidRPr="006C6A8E">
        <w:rPr>
          <w:rFonts w:eastAsia="Calibri"/>
          <w:sz w:val="28"/>
          <w:szCs w:val="28"/>
        </w:rPr>
        <w:t>;</w:t>
      </w:r>
    </w:p>
    <w:p w:rsidR="002E052A" w:rsidRPr="006C6A8E" w:rsidRDefault="002E052A" w:rsidP="002E052A">
      <w:pPr>
        <w:pStyle w:val="a3"/>
        <w:ind w:firstLine="709"/>
        <w:jc w:val="both"/>
        <w:rPr>
          <w:sz w:val="28"/>
          <w:szCs w:val="28"/>
        </w:rPr>
      </w:pPr>
      <w:r w:rsidRPr="006C6A8E">
        <w:rPr>
          <w:sz w:val="28"/>
          <w:szCs w:val="28"/>
        </w:rPr>
        <w:t>утвержден перечень инвестиционных площадок, который состоит из 8 земельных участков - это земли промышленных площадок, земельные участки, обеспеченные градостроительной документацией и предлагаемые для реализации инвестиционных проектов (распоряжение администрации района от 13.08.2014 № 1078-р, с изменениями от 31.03.2015 №</w:t>
      </w:r>
      <w:r w:rsidR="00D22541">
        <w:rPr>
          <w:sz w:val="28"/>
          <w:szCs w:val="28"/>
        </w:rPr>
        <w:t xml:space="preserve"> </w:t>
      </w:r>
      <w:r w:rsidRPr="006C6A8E">
        <w:rPr>
          <w:sz w:val="28"/>
          <w:szCs w:val="28"/>
        </w:rPr>
        <w:t>406-р);</w:t>
      </w:r>
    </w:p>
    <w:p w:rsidR="002E052A" w:rsidRPr="006C6A8E" w:rsidRDefault="002E052A" w:rsidP="002E052A">
      <w:pPr>
        <w:pStyle w:val="a3"/>
        <w:ind w:firstLine="709"/>
        <w:jc w:val="both"/>
        <w:rPr>
          <w:sz w:val="28"/>
          <w:szCs w:val="28"/>
        </w:rPr>
      </w:pPr>
      <w:r w:rsidRPr="006C6A8E">
        <w:rPr>
          <w:sz w:val="28"/>
          <w:szCs w:val="28"/>
        </w:rPr>
        <w:t>сформирован план создания объектов инфраструктуры в Ханты-Мансийском районе на 2015 год (распоряжение администрации района от 10.02.2015 № 189-р (с изменениями от 02.06.2015 № 623-р), включающий в себя 11 объектов;</w:t>
      </w:r>
    </w:p>
    <w:p w:rsidR="002E052A" w:rsidRPr="006C6A8E" w:rsidRDefault="002E052A" w:rsidP="002E052A">
      <w:pPr>
        <w:pStyle w:val="a3"/>
        <w:ind w:firstLine="709"/>
        <w:jc w:val="both"/>
        <w:rPr>
          <w:sz w:val="28"/>
          <w:szCs w:val="28"/>
        </w:rPr>
      </w:pPr>
      <w:r w:rsidRPr="006C6A8E">
        <w:rPr>
          <w:sz w:val="28"/>
          <w:szCs w:val="28"/>
        </w:rPr>
        <w:t>утвержден перечень инвестиционных проектов, реализуемых и планируемых к реализации на территории Ханты-Мансийского района (распоряжения администрации района от 02.06.2015 № 625-</w:t>
      </w:r>
      <w:r w:rsidR="00971A46">
        <w:rPr>
          <w:sz w:val="28"/>
          <w:szCs w:val="28"/>
        </w:rPr>
        <w:t xml:space="preserve">р (с изменениями от 26.11.2015 </w:t>
      </w:r>
      <w:r w:rsidRPr="006C6A8E">
        <w:rPr>
          <w:sz w:val="28"/>
          <w:szCs w:val="28"/>
        </w:rPr>
        <w:t xml:space="preserve">№ 1521-р), в который вошли 12 проектов. Сопровождение инвестиционных проектов осуществляют кураторы проектов, закрепленные распоряжением администрации района от 02.06.2015 № 626-р (с изменениями от 26.11.2015 № 1522-р); </w:t>
      </w:r>
    </w:p>
    <w:p w:rsidR="002E052A" w:rsidRPr="006C6A8E" w:rsidRDefault="002E052A" w:rsidP="002E052A">
      <w:pPr>
        <w:pStyle w:val="a3"/>
        <w:ind w:firstLine="709"/>
        <w:jc w:val="both"/>
        <w:rPr>
          <w:sz w:val="28"/>
          <w:szCs w:val="28"/>
        </w:rPr>
      </w:pPr>
      <w:r w:rsidRPr="006C6A8E">
        <w:rPr>
          <w:sz w:val="28"/>
          <w:szCs w:val="28"/>
        </w:rPr>
        <w:t>утвержден регламент, обеспечивающий сопровождение инвестиционных проектов по принципу «одного окна» в администрации Ханты-Мансийского района (распоряжение администрации района от 26.01.2015 № 77-р);</w:t>
      </w:r>
    </w:p>
    <w:p w:rsidR="002E052A" w:rsidRPr="006C6A8E" w:rsidRDefault="002E052A" w:rsidP="002E05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8E">
        <w:rPr>
          <w:rFonts w:ascii="Times New Roman" w:hAnsi="Times New Roman"/>
          <w:sz w:val="28"/>
          <w:szCs w:val="28"/>
        </w:rPr>
        <w:t>проведено одно заседание Совета по вопросам развития инвестиционной деятельности при администрации Ханты-Мансийского района;</w:t>
      </w:r>
    </w:p>
    <w:p w:rsidR="002E052A" w:rsidRPr="002E052A" w:rsidRDefault="002E052A" w:rsidP="002E052A">
      <w:pPr>
        <w:spacing w:after="0" w:line="240" w:lineRule="auto"/>
        <w:ind w:firstLine="709"/>
        <w:contextualSpacing/>
        <w:jc w:val="both"/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E052A">
        <w:rPr>
          <w:rFonts w:ascii="Times New Roman" w:eastAsia="Times New Roman" w:hAnsi="Times New Roman"/>
          <w:sz w:val="28"/>
          <w:szCs w:val="28"/>
          <w:lang w:eastAsia="ru-RU"/>
        </w:rPr>
        <w:t>принято участие в 5</w:t>
      </w:r>
      <w:r w:rsidRPr="002E0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052A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заседаниях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Югре, проводимых в режиме видеоконференции;</w:t>
      </w:r>
    </w:p>
    <w:p w:rsidR="002E052A" w:rsidRPr="006C6A8E" w:rsidRDefault="002E052A" w:rsidP="002E0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C6A8E">
        <w:rPr>
          <w:rFonts w:ascii="Times New Roman" w:hAnsi="Times New Roman"/>
          <w:bCs/>
          <w:sz w:val="28"/>
          <w:szCs w:val="28"/>
        </w:rPr>
        <w:t xml:space="preserve">подготовлены заявка и </w:t>
      </w:r>
      <w:r w:rsidRPr="006C6A8E">
        <w:rPr>
          <w:rFonts w:ascii="Times New Roman" w:eastAsia="MS PGothic" w:hAnsi="Times New Roman"/>
          <w:bCs/>
          <w:kern w:val="24"/>
          <w:sz w:val="28"/>
          <w:szCs w:val="28"/>
          <w:lang w:eastAsia="ru-RU"/>
        </w:rPr>
        <w:t>презентационный материал для участия в конкурсе среди муниципальных районов и городских округов на соискание премии «Бизнес-успех» в номинации «Лучшая муниципальная практика поддержки предпринимательства и улучшения инвестиционного климата»,</w:t>
      </w:r>
      <w:r w:rsidRPr="006C6A8E">
        <w:rPr>
          <w:rFonts w:ascii="Times New Roman" w:hAnsi="Times New Roman"/>
          <w:sz w:val="28"/>
          <w:szCs w:val="28"/>
        </w:rPr>
        <w:t xml:space="preserve"> организованном Общероссийской общественной организацией малого и среднего предпринимательства «ОПОРА РОССИИ»</w:t>
      </w:r>
      <w:r w:rsidRPr="006C6A8E">
        <w:rPr>
          <w:rFonts w:ascii="Times New Roman" w:eastAsia="MS PGothic" w:hAnsi="Times New Roman"/>
          <w:bCs/>
          <w:kern w:val="24"/>
          <w:sz w:val="28"/>
          <w:szCs w:val="28"/>
          <w:lang w:eastAsia="ru-RU"/>
        </w:rPr>
        <w:t xml:space="preserve">. </w:t>
      </w:r>
      <w:r w:rsidRPr="006C6A8E">
        <w:rPr>
          <w:rFonts w:ascii="Times New Roman" w:hAnsi="Times New Roman"/>
          <w:sz w:val="28"/>
          <w:szCs w:val="28"/>
        </w:rPr>
        <w:t>Ханты-Мансийский район стал финалистом регионального конкурса на соискание премии «Бизнес-успех» в данной номинации</w:t>
      </w:r>
      <w:r>
        <w:rPr>
          <w:rFonts w:ascii="Times New Roman" w:hAnsi="Times New Roman"/>
          <w:sz w:val="28"/>
          <w:szCs w:val="28"/>
        </w:rPr>
        <w:t>;</w:t>
      </w:r>
    </w:p>
    <w:p w:rsidR="00A071AF" w:rsidRPr="002E052A" w:rsidRDefault="00A071AF" w:rsidP="00FC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публикуется на официальном сайте администрации Ханты-Мансийского района в разделе по инвестиционной деятельности. </w:t>
      </w:r>
      <w:r w:rsidRPr="002E052A">
        <w:rPr>
          <w:rFonts w:ascii="Times New Roman" w:hAnsi="Times New Roman" w:cs="Times New Roman"/>
          <w:sz w:val="28"/>
          <w:szCs w:val="28"/>
        </w:rPr>
        <w:t>В указанном разделе для предпринимателей (потенциальных инвесторов) внедрено сразу несколько механизмов обратной связи:</w:t>
      </w:r>
    </w:p>
    <w:p w:rsidR="00A071AF" w:rsidRPr="002E052A" w:rsidRDefault="00A071A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52A">
        <w:rPr>
          <w:rFonts w:ascii="Times New Roman" w:hAnsi="Times New Roman" w:cs="Times New Roman"/>
          <w:sz w:val="28"/>
          <w:szCs w:val="28"/>
        </w:rPr>
        <w:t>«Красная кнопка». Интерактивная возможность обратиться к Уполномоченному по защите прав предпринимателей автономного округа;</w:t>
      </w:r>
    </w:p>
    <w:p w:rsidR="00A071AF" w:rsidRPr="002E052A" w:rsidRDefault="00A071AF" w:rsidP="00FC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52A">
        <w:rPr>
          <w:rFonts w:ascii="Times New Roman" w:hAnsi="Times New Roman" w:cs="Times New Roman"/>
          <w:sz w:val="28"/>
          <w:szCs w:val="28"/>
        </w:rPr>
        <w:lastRenderedPageBreak/>
        <w:t>«Заявка на сопровождение инвестиционного проекта». Возможность представления инвестиционного проекта онлайн;</w:t>
      </w:r>
    </w:p>
    <w:p w:rsidR="00A071AF" w:rsidRPr="001E146E" w:rsidRDefault="00A071AF" w:rsidP="001E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6E">
        <w:rPr>
          <w:rFonts w:ascii="Times New Roman" w:hAnsi="Times New Roman" w:cs="Times New Roman"/>
          <w:sz w:val="28"/>
          <w:szCs w:val="28"/>
        </w:rPr>
        <w:t xml:space="preserve">«Каналы прямой связи инвесторов и руководства района». </w:t>
      </w:r>
    </w:p>
    <w:p w:rsidR="001E146E" w:rsidRPr="001E146E" w:rsidRDefault="00A071AF" w:rsidP="001E1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146E">
        <w:rPr>
          <w:rFonts w:ascii="Times New Roman" w:hAnsi="Times New Roman" w:cs="Times New Roman"/>
          <w:sz w:val="28"/>
          <w:szCs w:val="28"/>
        </w:rPr>
        <w:t xml:space="preserve">За </w:t>
      </w:r>
      <w:r w:rsidR="002E052A" w:rsidRPr="001E146E">
        <w:rPr>
          <w:rFonts w:ascii="Times New Roman" w:hAnsi="Times New Roman" w:cs="Times New Roman"/>
          <w:sz w:val="28"/>
          <w:szCs w:val="28"/>
        </w:rPr>
        <w:t>2015</w:t>
      </w:r>
      <w:r w:rsidRPr="001E146E">
        <w:rPr>
          <w:rFonts w:ascii="Times New Roman" w:hAnsi="Times New Roman" w:cs="Times New Roman"/>
          <w:sz w:val="28"/>
          <w:szCs w:val="28"/>
        </w:rPr>
        <w:t xml:space="preserve"> год реализовано (построено) </w:t>
      </w:r>
      <w:r w:rsidR="001E146E" w:rsidRPr="001E146E">
        <w:rPr>
          <w:rFonts w:ascii="Times New Roman" w:hAnsi="Times New Roman" w:cs="Times New Roman"/>
          <w:sz w:val="28"/>
          <w:szCs w:val="28"/>
        </w:rPr>
        <w:t>2</w:t>
      </w:r>
      <w:r w:rsidRPr="001E146E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1E146E" w:rsidRPr="001E146E">
        <w:rPr>
          <w:rFonts w:ascii="Times New Roman" w:hAnsi="Times New Roman" w:cs="Times New Roman"/>
          <w:sz w:val="28"/>
          <w:szCs w:val="28"/>
        </w:rPr>
        <w:t>а</w:t>
      </w:r>
      <w:r w:rsidRPr="001E146E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1E146E">
        <w:rPr>
          <w:rFonts w:ascii="Times New Roman" w:hAnsi="Times New Roman" w:cs="Times New Roman"/>
          <w:i/>
          <w:sz w:val="28"/>
          <w:szCs w:val="28"/>
        </w:rPr>
        <w:t>государственной поддержки</w:t>
      </w:r>
      <w:r w:rsidRPr="001E146E">
        <w:rPr>
          <w:rFonts w:ascii="Times New Roman" w:hAnsi="Times New Roman" w:cs="Times New Roman"/>
          <w:sz w:val="28"/>
          <w:szCs w:val="28"/>
        </w:rPr>
        <w:t xml:space="preserve"> в рамках адресной инвестиционной программы автономного округа, государственных и муниципальных программ: </w:t>
      </w:r>
      <w:r w:rsidR="001E146E" w:rsidRPr="001E146E">
        <w:rPr>
          <w:rFonts w:ascii="Times New Roman" w:hAnsi="Times New Roman" w:cs="Times New Roman"/>
          <w:sz w:val="28"/>
          <w:szCs w:val="28"/>
        </w:rPr>
        <w:t>т</w:t>
      </w:r>
      <w:r w:rsidR="001E146E" w:rsidRPr="001E146E">
        <w:rPr>
          <w:rFonts w:ascii="Times New Roman" w:hAnsi="Times New Roman"/>
          <w:sz w:val="28"/>
          <w:szCs w:val="28"/>
        </w:rPr>
        <w:t>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</w:t>
      </w:r>
      <w:r w:rsidR="003D1AC5">
        <w:rPr>
          <w:rFonts w:ascii="Times New Roman" w:hAnsi="Times New Roman"/>
          <w:sz w:val="28"/>
          <w:szCs w:val="28"/>
        </w:rPr>
        <w:t xml:space="preserve">овым блоком в п. </w:t>
      </w:r>
      <w:proofErr w:type="spellStart"/>
      <w:r w:rsidR="003D1AC5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3D1AC5">
        <w:rPr>
          <w:rFonts w:ascii="Times New Roman" w:hAnsi="Times New Roman"/>
          <w:sz w:val="28"/>
          <w:szCs w:val="28"/>
        </w:rPr>
        <w:t>;</w:t>
      </w:r>
      <w:r w:rsidR="001E146E" w:rsidRPr="001E146E">
        <w:rPr>
          <w:rFonts w:ascii="Times New Roman" w:hAnsi="Times New Roman"/>
          <w:sz w:val="28"/>
          <w:szCs w:val="28"/>
        </w:rPr>
        <w:t xml:space="preserve"> участковый пункт полиции в п. Кирпичный.</w:t>
      </w:r>
    </w:p>
    <w:p w:rsidR="00A071AF" w:rsidRPr="001E146E" w:rsidRDefault="001E146E" w:rsidP="001E1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46E">
        <w:rPr>
          <w:rFonts w:ascii="Times New Roman" w:hAnsi="Times New Roman"/>
          <w:sz w:val="28"/>
          <w:szCs w:val="28"/>
        </w:rPr>
        <w:t xml:space="preserve"> </w:t>
      </w:r>
      <w:r w:rsidR="00A071AF" w:rsidRPr="001E146E">
        <w:rPr>
          <w:rFonts w:ascii="Times New Roman" w:hAnsi="Times New Roman" w:cs="Times New Roman"/>
          <w:sz w:val="28"/>
          <w:szCs w:val="28"/>
        </w:rPr>
        <w:t xml:space="preserve">За </w:t>
      </w:r>
      <w:r w:rsidR="002E052A" w:rsidRPr="001E146E">
        <w:rPr>
          <w:rFonts w:ascii="Times New Roman" w:hAnsi="Times New Roman" w:cs="Times New Roman"/>
          <w:sz w:val="28"/>
          <w:szCs w:val="28"/>
        </w:rPr>
        <w:t xml:space="preserve">2015 </w:t>
      </w:r>
      <w:r w:rsidR="00A071AF" w:rsidRPr="001E146E">
        <w:rPr>
          <w:rFonts w:ascii="Times New Roman" w:hAnsi="Times New Roman" w:cs="Times New Roman"/>
          <w:sz w:val="28"/>
          <w:szCs w:val="28"/>
        </w:rPr>
        <w:t xml:space="preserve">год реализовано </w:t>
      </w:r>
      <w:r w:rsidR="00E92F64" w:rsidRPr="001E146E">
        <w:rPr>
          <w:rFonts w:ascii="Times New Roman" w:hAnsi="Times New Roman" w:cs="Times New Roman"/>
          <w:sz w:val="28"/>
          <w:szCs w:val="28"/>
        </w:rPr>
        <w:t>5</w:t>
      </w:r>
      <w:r w:rsidR="00A071AF" w:rsidRPr="001E146E">
        <w:rPr>
          <w:rFonts w:ascii="Times New Roman" w:hAnsi="Times New Roman" w:cs="Times New Roman"/>
          <w:sz w:val="28"/>
          <w:szCs w:val="28"/>
        </w:rPr>
        <w:t xml:space="preserve"> инвестиционных проектов с </w:t>
      </w:r>
      <w:r w:rsidR="00A071AF" w:rsidRPr="001E146E">
        <w:rPr>
          <w:rFonts w:ascii="Times New Roman" w:hAnsi="Times New Roman" w:cs="Times New Roman"/>
          <w:i/>
          <w:sz w:val="28"/>
          <w:szCs w:val="28"/>
        </w:rPr>
        <w:t>участием средств инвесторов</w:t>
      </w:r>
      <w:r w:rsidR="00A071AF" w:rsidRPr="001E146E">
        <w:rPr>
          <w:rFonts w:ascii="Times New Roman" w:hAnsi="Times New Roman" w:cs="Times New Roman"/>
          <w:sz w:val="28"/>
          <w:szCs w:val="28"/>
        </w:rPr>
        <w:t xml:space="preserve"> в Ханты-Мансийском районе:</w:t>
      </w:r>
    </w:p>
    <w:p w:rsidR="00E92F64" w:rsidRPr="001E146E" w:rsidRDefault="00E92F64" w:rsidP="001E146E">
      <w:pPr>
        <w:pStyle w:val="a7"/>
        <w:ind w:left="0"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>строительство цеха по переработке молока (КФХ Антонова С.В.);</w:t>
      </w:r>
    </w:p>
    <w:p w:rsidR="00E92F64" w:rsidRPr="001E146E" w:rsidRDefault="00E92F64" w:rsidP="001E146E">
      <w:pPr>
        <w:pStyle w:val="a7"/>
        <w:ind w:left="0"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 xml:space="preserve">строительство комплекса «Школа-детский сад, </w:t>
      </w:r>
      <w:proofErr w:type="spellStart"/>
      <w:r w:rsidRPr="001E146E">
        <w:rPr>
          <w:sz w:val="28"/>
          <w:szCs w:val="28"/>
        </w:rPr>
        <w:t>д.Согом</w:t>
      </w:r>
      <w:proofErr w:type="spellEnd"/>
      <w:r w:rsidRPr="001E146E">
        <w:rPr>
          <w:sz w:val="28"/>
          <w:szCs w:val="28"/>
        </w:rPr>
        <w:t xml:space="preserve"> (ООО «Квартал»);</w:t>
      </w:r>
    </w:p>
    <w:p w:rsidR="00E92F64" w:rsidRPr="001E146E" w:rsidRDefault="00E92F64" w:rsidP="001E146E">
      <w:pPr>
        <w:pStyle w:val="a7"/>
        <w:ind w:left="0"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>строительство цеха по глубокой переработке рыбы (ООО НРО «</w:t>
      </w:r>
      <w:proofErr w:type="spellStart"/>
      <w:r w:rsidRPr="001E146E">
        <w:rPr>
          <w:sz w:val="28"/>
          <w:szCs w:val="28"/>
        </w:rPr>
        <w:t>Колмодай</w:t>
      </w:r>
      <w:proofErr w:type="spellEnd"/>
      <w:r w:rsidRPr="001E146E">
        <w:rPr>
          <w:sz w:val="28"/>
          <w:szCs w:val="28"/>
        </w:rPr>
        <w:t>»);</w:t>
      </w:r>
    </w:p>
    <w:p w:rsidR="00E92F64" w:rsidRPr="001E146E" w:rsidRDefault="00E92F64" w:rsidP="001E146E">
      <w:pPr>
        <w:pStyle w:val="a7"/>
        <w:ind w:left="0"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 xml:space="preserve">строительство магазина (ИП Трофимова Т.Ю., </w:t>
      </w:r>
      <w:proofErr w:type="spellStart"/>
      <w:r w:rsidRPr="001E146E">
        <w:rPr>
          <w:sz w:val="28"/>
          <w:szCs w:val="28"/>
        </w:rPr>
        <w:t>п.Луговской</w:t>
      </w:r>
      <w:proofErr w:type="spellEnd"/>
      <w:r w:rsidRPr="001E146E">
        <w:rPr>
          <w:sz w:val="28"/>
          <w:szCs w:val="28"/>
        </w:rPr>
        <w:t>);</w:t>
      </w:r>
    </w:p>
    <w:p w:rsidR="00E92F64" w:rsidRPr="001E146E" w:rsidRDefault="00E92F64" w:rsidP="001E146E">
      <w:pPr>
        <w:pStyle w:val="a7"/>
        <w:ind w:left="0"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 xml:space="preserve">строительство </w:t>
      </w:r>
      <w:proofErr w:type="spellStart"/>
      <w:r w:rsidRPr="001E146E">
        <w:rPr>
          <w:sz w:val="28"/>
          <w:szCs w:val="28"/>
        </w:rPr>
        <w:t>рабоперерабатывающего</w:t>
      </w:r>
      <w:proofErr w:type="spellEnd"/>
      <w:r w:rsidRPr="001E146E">
        <w:rPr>
          <w:sz w:val="28"/>
          <w:szCs w:val="28"/>
        </w:rPr>
        <w:t xml:space="preserve"> предприятия (ООО НРО «</w:t>
      </w:r>
      <w:proofErr w:type="spellStart"/>
      <w:r w:rsidRPr="001E146E">
        <w:rPr>
          <w:sz w:val="28"/>
          <w:szCs w:val="28"/>
        </w:rPr>
        <w:t>Объ</w:t>
      </w:r>
      <w:proofErr w:type="spellEnd"/>
      <w:r w:rsidRPr="001E146E">
        <w:rPr>
          <w:sz w:val="28"/>
          <w:szCs w:val="28"/>
        </w:rPr>
        <w:t>»).</w:t>
      </w:r>
    </w:p>
    <w:p w:rsidR="003D1AC5" w:rsidRPr="00A65A18" w:rsidRDefault="00A071AF" w:rsidP="003D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A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5A18">
        <w:rPr>
          <w:rFonts w:ascii="Times New Roman" w:hAnsi="Times New Roman" w:cs="Times New Roman"/>
          <w:sz w:val="28"/>
          <w:szCs w:val="28"/>
        </w:rPr>
        <w:t xml:space="preserve">В целом инвестиционный </w:t>
      </w:r>
      <w:r w:rsidR="00A65A18" w:rsidRPr="00A65A18">
        <w:rPr>
          <w:rFonts w:ascii="Times New Roman" w:hAnsi="Times New Roman" w:cs="Times New Roman"/>
          <w:sz w:val="28"/>
          <w:szCs w:val="28"/>
        </w:rPr>
        <w:t>потенциал и роль</w:t>
      </w:r>
      <w:r w:rsidR="003D1AC5" w:rsidRPr="00A65A18">
        <w:rPr>
          <w:rFonts w:ascii="Times New Roman" w:hAnsi="Times New Roman" w:cs="Times New Roman"/>
          <w:sz w:val="28"/>
          <w:szCs w:val="28"/>
        </w:rPr>
        <w:t xml:space="preserve"> Ханты-Мансийского района среди 22 муниципальных образований ХМАО-Югры – это: </w:t>
      </w:r>
    </w:p>
    <w:p w:rsidR="003D1AC5" w:rsidRPr="00A65A18" w:rsidRDefault="003D1AC5" w:rsidP="003D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A18">
        <w:rPr>
          <w:rFonts w:ascii="Times New Roman" w:hAnsi="Times New Roman" w:cs="Times New Roman"/>
          <w:sz w:val="28"/>
          <w:szCs w:val="28"/>
        </w:rPr>
        <w:t>I место – по объему инвестиций на душу населения</w:t>
      </w:r>
      <w:r w:rsidR="00A65A18" w:rsidRPr="00A65A18">
        <w:rPr>
          <w:rFonts w:ascii="Times New Roman" w:hAnsi="Times New Roman" w:cs="Times New Roman"/>
          <w:sz w:val="28"/>
          <w:szCs w:val="28"/>
        </w:rPr>
        <w:t xml:space="preserve"> (7</w:t>
      </w:r>
      <w:r w:rsidR="00A02DF4">
        <w:rPr>
          <w:rFonts w:ascii="Times New Roman" w:hAnsi="Times New Roman" w:cs="Times New Roman"/>
          <w:sz w:val="28"/>
          <w:szCs w:val="28"/>
        </w:rPr>
        <w:t> </w:t>
      </w:r>
      <w:r w:rsidR="00A65A18" w:rsidRPr="00A65A18">
        <w:rPr>
          <w:rFonts w:ascii="Times New Roman" w:hAnsi="Times New Roman" w:cs="Times New Roman"/>
          <w:sz w:val="28"/>
          <w:szCs w:val="28"/>
        </w:rPr>
        <w:t>746</w:t>
      </w:r>
      <w:r w:rsidR="00A02DF4">
        <w:rPr>
          <w:rFonts w:ascii="Times New Roman" w:hAnsi="Times New Roman" w:cs="Times New Roman"/>
          <w:sz w:val="28"/>
          <w:szCs w:val="28"/>
        </w:rPr>
        <w:t>,5 тыс.</w:t>
      </w:r>
      <w:r w:rsidR="00A65A18" w:rsidRPr="00A65A1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A65A18">
        <w:rPr>
          <w:rFonts w:ascii="Times New Roman" w:hAnsi="Times New Roman" w:cs="Times New Roman"/>
          <w:sz w:val="28"/>
          <w:szCs w:val="28"/>
        </w:rPr>
        <w:t>;</w:t>
      </w:r>
    </w:p>
    <w:p w:rsidR="003D1AC5" w:rsidRPr="00A65A18" w:rsidRDefault="003D1AC5" w:rsidP="003D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A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5A18">
        <w:rPr>
          <w:rFonts w:ascii="Times New Roman" w:hAnsi="Times New Roman" w:cs="Times New Roman"/>
          <w:sz w:val="28"/>
          <w:szCs w:val="28"/>
        </w:rPr>
        <w:t xml:space="preserve"> место – по объему сельскохозяйственной продукции на душу населения</w:t>
      </w:r>
      <w:r w:rsidR="00A65A18">
        <w:rPr>
          <w:rFonts w:ascii="Times New Roman" w:hAnsi="Times New Roman" w:cs="Times New Roman"/>
          <w:sz w:val="28"/>
          <w:szCs w:val="28"/>
        </w:rPr>
        <w:t xml:space="preserve"> (53</w:t>
      </w:r>
      <w:proofErr w:type="gramStart"/>
      <w:r w:rsidR="00A65A18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A65A18">
        <w:rPr>
          <w:rFonts w:ascii="Times New Roman" w:hAnsi="Times New Roman" w:cs="Times New Roman"/>
          <w:sz w:val="28"/>
          <w:szCs w:val="28"/>
        </w:rPr>
        <w:t xml:space="preserve"> </w:t>
      </w:r>
      <w:r w:rsidR="00A02DF4">
        <w:rPr>
          <w:rFonts w:ascii="Times New Roman" w:hAnsi="Times New Roman" w:cs="Times New Roman"/>
          <w:sz w:val="28"/>
          <w:szCs w:val="28"/>
        </w:rPr>
        <w:t xml:space="preserve">тыс. </w:t>
      </w:r>
      <w:r w:rsidR="00A65A18">
        <w:rPr>
          <w:rFonts w:ascii="Times New Roman" w:hAnsi="Times New Roman" w:cs="Times New Roman"/>
          <w:sz w:val="28"/>
          <w:szCs w:val="28"/>
        </w:rPr>
        <w:t>рублей)</w:t>
      </w:r>
      <w:r w:rsidRPr="00A65A18">
        <w:rPr>
          <w:rFonts w:ascii="Times New Roman" w:hAnsi="Times New Roman" w:cs="Times New Roman"/>
          <w:sz w:val="28"/>
          <w:szCs w:val="28"/>
        </w:rPr>
        <w:t>;</w:t>
      </w:r>
    </w:p>
    <w:p w:rsidR="003D1AC5" w:rsidRPr="004E6CD8" w:rsidRDefault="003D1AC5" w:rsidP="003D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CD8">
        <w:rPr>
          <w:rFonts w:ascii="Times New Roman" w:hAnsi="Times New Roman" w:cs="Times New Roman"/>
          <w:sz w:val="28"/>
          <w:szCs w:val="28"/>
        </w:rPr>
        <w:t xml:space="preserve"> место – по объему промышленного производства на душу населения</w:t>
      </w:r>
      <w:r w:rsidR="00A65A18">
        <w:rPr>
          <w:rFonts w:ascii="Times New Roman" w:hAnsi="Times New Roman" w:cs="Times New Roman"/>
          <w:sz w:val="28"/>
          <w:szCs w:val="28"/>
        </w:rPr>
        <w:t xml:space="preserve"> (16</w:t>
      </w:r>
      <w:r w:rsidR="00A02DF4">
        <w:rPr>
          <w:rFonts w:ascii="Times New Roman" w:hAnsi="Times New Roman" w:cs="Times New Roman"/>
          <w:sz w:val="28"/>
          <w:szCs w:val="28"/>
        </w:rPr>
        <w:t> </w:t>
      </w:r>
      <w:r w:rsidR="00A65A18">
        <w:rPr>
          <w:rFonts w:ascii="Times New Roman" w:hAnsi="Times New Roman" w:cs="Times New Roman"/>
          <w:sz w:val="28"/>
          <w:szCs w:val="28"/>
        </w:rPr>
        <w:t>733</w:t>
      </w:r>
      <w:proofErr w:type="gramStart"/>
      <w:r w:rsidR="00A02DF4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A02DF4">
        <w:rPr>
          <w:rFonts w:ascii="Times New Roman" w:hAnsi="Times New Roman" w:cs="Times New Roman"/>
          <w:sz w:val="28"/>
          <w:szCs w:val="28"/>
        </w:rPr>
        <w:t xml:space="preserve"> тыс.</w:t>
      </w:r>
      <w:r w:rsidR="00A65A18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4E6CD8">
        <w:rPr>
          <w:rFonts w:ascii="Times New Roman" w:hAnsi="Times New Roman" w:cs="Times New Roman"/>
          <w:sz w:val="28"/>
          <w:szCs w:val="28"/>
        </w:rPr>
        <w:t>;</w:t>
      </w:r>
    </w:p>
    <w:p w:rsidR="003D1AC5" w:rsidRPr="007D5792" w:rsidRDefault="003D1AC5" w:rsidP="003D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D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по объему добычи нефти</w:t>
      </w:r>
      <w:r w:rsidR="00A65A18">
        <w:rPr>
          <w:rFonts w:ascii="Times New Roman" w:hAnsi="Times New Roman" w:cs="Times New Roman"/>
          <w:sz w:val="28"/>
          <w:szCs w:val="28"/>
        </w:rPr>
        <w:t xml:space="preserve"> (</w:t>
      </w:r>
      <w:r w:rsidR="00A02DF4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="00A02DF4">
        <w:rPr>
          <w:rFonts w:ascii="Times New Roman" w:hAnsi="Times New Roman" w:cs="Times New Roman"/>
          <w:sz w:val="28"/>
          <w:szCs w:val="28"/>
        </w:rPr>
        <w:t>,68</w:t>
      </w:r>
      <w:proofErr w:type="gramEnd"/>
      <w:r w:rsidR="00A02DF4">
        <w:rPr>
          <w:rFonts w:ascii="Times New Roman" w:hAnsi="Times New Roman" w:cs="Times New Roman"/>
          <w:sz w:val="28"/>
          <w:szCs w:val="28"/>
        </w:rPr>
        <w:t xml:space="preserve"> млн. тонн)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A46" w:rsidRDefault="00971A46" w:rsidP="003D1AC5">
      <w:pPr>
        <w:pStyle w:val="a3"/>
        <w:jc w:val="both"/>
        <w:rPr>
          <w:sz w:val="28"/>
          <w:szCs w:val="28"/>
        </w:rPr>
      </w:pPr>
    </w:p>
    <w:p w:rsidR="00971A46" w:rsidRDefault="00971A46" w:rsidP="001567CC">
      <w:pPr>
        <w:pStyle w:val="a3"/>
        <w:jc w:val="right"/>
        <w:rPr>
          <w:sz w:val="28"/>
          <w:szCs w:val="28"/>
        </w:rPr>
      </w:pPr>
    </w:p>
    <w:p w:rsidR="00971A46" w:rsidRDefault="00971A46" w:rsidP="001567CC">
      <w:pPr>
        <w:pStyle w:val="a3"/>
        <w:jc w:val="right"/>
        <w:rPr>
          <w:sz w:val="28"/>
          <w:szCs w:val="28"/>
        </w:rPr>
      </w:pPr>
    </w:p>
    <w:p w:rsidR="00D22541" w:rsidRDefault="00D22541" w:rsidP="001567CC">
      <w:pPr>
        <w:pStyle w:val="a3"/>
        <w:jc w:val="right"/>
        <w:rPr>
          <w:sz w:val="28"/>
          <w:szCs w:val="28"/>
        </w:rPr>
      </w:pPr>
    </w:p>
    <w:p w:rsidR="003D1AC5" w:rsidRDefault="003D1AC5" w:rsidP="001567CC">
      <w:pPr>
        <w:pStyle w:val="a3"/>
        <w:jc w:val="right"/>
        <w:rPr>
          <w:sz w:val="28"/>
          <w:szCs w:val="28"/>
        </w:rPr>
      </w:pPr>
    </w:p>
    <w:p w:rsidR="003D1AC5" w:rsidRDefault="003D1AC5" w:rsidP="00C65DF9">
      <w:pPr>
        <w:pStyle w:val="a3"/>
        <w:rPr>
          <w:sz w:val="28"/>
          <w:szCs w:val="28"/>
        </w:rPr>
      </w:pPr>
    </w:p>
    <w:p w:rsidR="00A02DF4" w:rsidRDefault="00A02DF4" w:rsidP="00A02DF4">
      <w:pPr>
        <w:pStyle w:val="a3"/>
        <w:rPr>
          <w:sz w:val="28"/>
          <w:szCs w:val="28"/>
        </w:rPr>
        <w:sectPr w:rsidR="00A02DF4" w:rsidSect="00A428A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41" w:rsidRDefault="00A02DF4" w:rsidP="00A02DF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P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 xml:space="preserve">Исполнение плана мероприятий по реализации </w:t>
      </w:r>
    </w:p>
    <w:p w:rsid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 xml:space="preserve">Стратегии социально-экономического развития Ханты-Мансийского района до 2020 года </w:t>
      </w:r>
    </w:p>
    <w:p w:rsidR="00A02DF4" w:rsidRPr="00A02DF4" w:rsidRDefault="00A02DF4" w:rsidP="00A0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DF4">
        <w:rPr>
          <w:rFonts w:ascii="Times New Roman" w:hAnsi="Times New Roman"/>
          <w:b/>
          <w:sz w:val="28"/>
          <w:szCs w:val="28"/>
        </w:rPr>
        <w:t>и на период до 2030 года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4"/>
        <w:gridCol w:w="2694"/>
        <w:gridCol w:w="3402"/>
        <w:gridCol w:w="1417"/>
        <w:gridCol w:w="1276"/>
        <w:gridCol w:w="1276"/>
        <w:gridCol w:w="1984"/>
      </w:tblGrid>
      <w:tr w:rsidR="00741E18" w:rsidRPr="00741E18" w:rsidTr="00741E18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показателей стратегии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достижению показателя</w:t>
            </w:r>
          </w:p>
        </w:tc>
        <w:tc>
          <w:tcPr>
            <w:tcW w:w="3402" w:type="dxa"/>
            <w:vMerge w:val="restart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Отчет о выполнении мероприятий на 01.01.2016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Ответственные  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исполнители</w:t>
            </w:r>
          </w:p>
        </w:tc>
      </w:tr>
      <w:tr w:rsidR="00741E18" w:rsidRPr="00741E18" w:rsidTr="00741E18">
        <w:trPr>
          <w:tblHeader/>
        </w:trPr>
        <w:tc>
          <w:tcPr>
            <w:tcW w:w="648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13287" w:type="dxa"/>
            <w:gridSpan w:val="7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1E18">
              <w:rPr>
                <w:rFonts w:ascii="Times New Roman" w:hAnsi="Times New Roman"/>
                <w:b/>
                <w:sz w:val="20"/>
                <w:szCs w:val="20"/>
              </w:rPr>
              <w:t>Развитие человеческого потенциала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Среднегодовая численность населения, человек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1. Мониторинг факторов влияния на процессы миграции </w:t>
            </w:r>
          </w:p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в муниципальном районе</w:t>
            </w:r>
          </w:p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bCs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2. Р</w:t>
            </w:r>
            <w:r w:rsidRPr="00741E18">
              <w:rPr>
                <w:bCs/>
                <w:sz w:val="20"/>
                <w:szCs w:val="20"/>
              </w:rPr>
              <w:t>еализация на территории района Концепции демографической политики Ханты-Мансийского автономного округа – Югры на период до 2015 года</w:t>
            </w:r>
          </w:p>
          <w:p w:rsidR="00741E18" w:rsidRPr="00741E18" w:rsidRDefault="00741E18" w:rsidP="006542DE">
            <w:pPr>
              <w:pStyle w:val="a7"/>
              <w:tabs>
                <w:tab w:val="left" w:pos="993"/>
              </w:tabs>
              <w:ind w:left="0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3. Популяризация здорового образа жизни, профилактика наркомании, </w:t>
            </w:r>
            <w:proofErr w:type="spellStart"/>
            <w:r w:rsidRPr="00741E18">
              <w:rPr>
                <w:sz w:val="20"/>
                <w:szCs w:val="20"/>
              </w:rPr>
              <w:t>табакокурения</w:t>
            </w:r>
            <w:proofErr w:type="spellEnd"/>
            <w:r w:rsidRPr="00741E18">
              <w:rPr>
                <w:sz w:val="20"/>
                <w:szCs w:val="20"/>
              </w:rPr>
              <w:t>, алкоголя</w:t>
            </w:r>
          </w:p>
        </w:tc>
        <w:tc>
          <w:tcPr>
            <w:tcW w:w="3402" w:type="dxa"/>
            <w:vMerge w:val="restart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целях популяризации здорового образа жизни в течение 2015 года: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1.В средствах массовой информации размещены публикации по профилактике алкоголизма, наркомании и здоровому образу жизни, проведена Всероссийская акция «Сообщи, где торгуют смертью», в которой </w:t>
            </w:r>
            <w:r w:rsidRPr="00741E18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распространены информационные листовки, организована работа горячей линии в круглосуточном режиме, оформлены уголки здоровья, выпущены рефераты и санитарные бюллетени, прочитаны лекции, </w:t>
            </w:r>
            <w:proofErr w:type="spellStart"/>
            <w:r w:rsidRPr="00741E18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опубоикована</w:t>
            </w:r>
            <w:proofErr w:type="spellEnd"/>
            <w:r w:rsidRPr="00741E18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статья в газете «Наш район».</w:t>
            </w:r>
          </w:p>
          <w:p w:rsidR="00741E18" w:rsidRPr="00741E18" w:rsidRDefault="00741E18" w:rsidP="006542DE">
            <w:pPr>
              <w:pStyle w:val="a3"/>
              <w:rPr>
                <w:rFonts w:eastAsia="TimesNewRomanPSMT"/>
                <w:color w:val="FF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2. Проведен месячник «Здоровье - путь к успеху». В рамках месячника прочитана 21 лекция в целях популяризации здорового образа </w:t>
            </w:r>
            <w:proofErr w:type="gramStart"/>
            <w:r w:rsidRPr="00741E18">
              <w:rPr>
                <w:sz w:val="20"/>
                <w:szCs w:val="20"/>
              </w:rPr>
              <w:t xml:space="preserve">жизни.  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19 </w:t>
            </w:r>
            <w:r w:rsidR="00A32005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20 211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A32005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  <w:r w:rsidR="004249C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естественного прироста (убыли) населения, на 1000 человек населения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Default="00691FC2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ухудшение</w:t>
            </w:r>
            <w:r w:rsidR="004249CD">
              <w:rPr>
                <w:rFonts w:ascii="Times New Roman" w:hAnsi="Times New Roman"/>
                <w:sz w:val="20"/>
                <w:szCs w:val="20"/>
              </w:rPr>
              <w:t xml:space="preserve"> на 3 процентных пункта</w:t>
            </w:r>
          </w:p>
          <w:p w:rsidR="004249CD" w:rsidRDefault="00691FC2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ухудшение на 4,6</w:t>
            </w:r>
            <w:r w:rsidR="004249CD">
              <w:rPr>
                <w:rFonts w:ascii="Times New Roman" w:hAnsi="Times New Roman"/>
                <w:sz w:val="20"/>
                <w:szCs w:val="20"/>
              </w:rPr>
              <w:t xml:space="preserve"> процентный пункт</w:t>
            </w:r>
          </w:p>
          <w:p w:rsidR="004249CD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9CD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110,5%</w:t>
            </w:r>
          </w:p>
          <w:p w:rsidR="004249CD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9CD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9CD" w:rsidRPr="00741E18" w:rsidRDefault="004249CD" w:rsidP="0074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127,1%</w:t>
            </w:r>
          </w:p>
        </w:tc>
        <w:tc>
          <w:tcPr>
            <w:tcW w:w="1984" w:type="dxa"/>
            <w:vMerge w:val="restart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социальной политике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миграционного прироста (убыли) населения,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41E18" w:rsidRDefault="00691FC2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-2,5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Средняя продолжительность жизни женщин, лет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Средняя </w:t>
            </w:r>
            <w:proofErr w:type="gramStart"/>
            <w:r w:rsidRPr="00741E18">
              <w:rPr>
                <w:sz w:val="20"/>
                <w:szCs w:val="20"/>
              </w:rPr>
              <w:t>продолжительность  жизни</w:t>
            </w:r>
            <w:proofErr w:type="gramEnd"/>
            <w:r w:rsidRPr="00741E18">
              <w:rPr>
                <w:sz w:val="20"/>
                <w:szCs w:val="20"/>
              </w:rPr>
              <w:t xml:space="preserve"> мужчин, лет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 Организация оплачиваемых общественных работ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2. Содействие безработным гражданам в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3. Взаимодействие с субъектами малого предпринимательства, получившими поддержку по муниципальным программам,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по созданию дополнительных рабочих мест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Численность безработных граждан на 01.01.2016 составила 214 человек.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1. В 2015 году Центром занятости заключено 14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трудоустройства, которыми предусмотрено создание 369 рабочих мест. Основными работодателями являются администрации сельских поселений и МАУ «Организационно-методический центр».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приняли участие в общественных работах в 2015 году 367 человек, из которых 258 – безработные (2014 год – 354 человека, из которых 243 – безработные). Основными видами выполняемых общественных работ стали ремонт и содержание объектов внешнего благоустройства поселков, подсобные работы.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</w:t>
            </w:r>
            <w:r w:rsidRPr="00741E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>В рамках Программы содействия занятости населения автономного округа в 2015 году 26 безработных гражданина заключили договоры о предоставлении субсидии на организацию собственного дела.</w:t>
            </w:r>
            <w:r w:rsidRPr="00741E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развития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малого предпринимательства и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: сельское хозяйство; обрабатывающие производства; розничная торговля; бытовые услуги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п.Горноправдинск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12 СМП; в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п.Луговской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3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п.Сибирский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3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п.Цингалы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2 ;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с.Елизарово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д.Ягурьях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п.Шапша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д.Ярки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п.Кышик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 СМП;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п.Красноленинский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– 1 СМП.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Кроме того, 17 индивидуальных предпринимателей заключили договоры на создание 105 дополнительных рабочих мест, фактически на все созданные рабочие места приняты безработные граждане.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1,17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4249CD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 0,28 процентных пунктов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крупных и средних предприятий </w:t>
            </w:r>
          </w:p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>и некоммерческих организаций, тыс. 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1. Заключение трехстороннего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соглашения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 Мониторинг задолженности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заработной плате</w:t>
            </w:r>
          </w:p>
          <w:p w:rsidR="00741E18" w:rsidRPr="00741E18" w:rsidRDefault="00741E18" w:rsidP="006542DE">
            <w:pPr>
              <w:pStyle w:val="ConsPlusNormal"/>
              <w:rPr>
                <w:rFonts w:ascii="Times New Roman" w:hAnsi="Times New Roman" w:cs="Times New Roman"/>
              </w:rPr>
            </w:pPr>
            <w:r w:rsidRPr="00741E18">
              <w:rPr>
                <w:rFonts w:ascii="Times New Roman" w:hAnsi="Times New Roman"/>
              </w:rPr>
              <w:t>3</w:t>
            </w:r>
            <w:r w:rsidRPr="00741E18">
              <w:rPr>
                <w:rFonts w:ascii="Times New Roman" w:hAnsi="Times New Roman" w:cs="Times New Roman"/>
              </w:rPr>
              <w:t>. Реализация комплексных планов мероприятий (дорожной карты):</w:t>
            </w:r>
          </w:p>
          <w:p w:rsidR="00741E18" w:rsidRPr="00741E18" w:rsidRDefault="00741E18" w:rsidP="006542DE">
            <w:pPr>
              <w:pStyle w:val="ConsPlusNormal"/>
              <w:rPr>
                <w:rFonts w:ascii="Times New Roman" w:hAnsi="Times New Roman"/>
              </w:rPr>
            </w:pPr>
            <w:r w:rsidRPr="00741E18">
              <w:rPr>
                <w:rFonts w:ascii="Times New Roman" w:hAnsi="Times New Roman"/>
              </w:rPr>
              <w:t>«Изменения в отраслях социальной сферы, направленные на повышение эффективности сферы культуры в Ханты-Мансийском районе»;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«Изменения в отрасли «Образование», направленные 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повышение эффективности образования в Ханты-Мансийском районе»</w:t>
            </w:r>
          </w:p>
        </w:tc>
        <w:tc>
          <w:tcPr>
            <w:tcW w:w="3402" w:type="dxa"/>
            <w:vMerge w:val="restart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741E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Действует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Трехстороннее соглашение между органами местного самоуправления МО Ханты-Мансийский район, ассоциацией работодателей Ханты-Мансийского района, профсоюзной организацией работников народного образования и науки Ханты-Мансийского района (далее –Стороны) на 2015-2017 годы от 19.02.2015. Соглашение заключено в целях взаимодействия Сторон и определяет согласованные позиции Сторон по основным принципам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регулирования социально-трудовых и связанных с ними экономических отношений на уровне Ханты-Мансийского района в 2015 - 2017 годах и совместные действия по их реализации.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2. Повышение заработной платы в отчетном году обусловлено реализацией Указа Президента РФ от 07.05.2012 № 597 «О мероприятиях по реализации государственной социальной политики». Во исполнение Указа, </w:t>
            </w:r>
            <w:r w:rsidRPr="00741E18">
              <w:rPr>
                <w:bCs/>
                <w:sz w:val="20"/>
                <w:szCs w:val="20"/>
              </w:rPr>
              <w:t>в администрации Ханты-Мансийского района приняты распоряжения: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районе»;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26.04.2013 № 537-р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плане мероприятий («дорожной карты») «Изменения в отраслях социальной сферы, направленные на повышение эффективности сферы культуры в Ханты-Мансийском районе»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отрасли «Образование» размер среднемесячной заработной платы соответствует плановому показателю и составляет 52 886,2</w:t>
            </w:r>
            <w:r w:rsidRPr="00741E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рублей, по отрасли «Культура» среднемесячная заработная плата не достигла планового значения и составила 35 266,91 рублей.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66,3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DB66D6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  <w:r w:rsidR="004249C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>Реальный размер среднемесячной заработной платы, % к предыдущему году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4249CD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105%</w:t>
            </w: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социальной политике;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финансам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Доля детей в возрасте от 1-го до 7-ми лет, состоящих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на учете для определения в муниципальные дошкольные образовательные учреждения, в общей численности детей в возрасте от 1-го до 7-ми лет, %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комплексного плана мероприятий</w:t>
            </w:r>
            <w:r w:rsidRPr="00741E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(дорожной карты) «Изменения в отрасли «Образование», направленные 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повышение эффективности образования в Ханты-Мансийском районе»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соответствие с поэтапной реализацией программы («дорожной карты») ликвидации очередности в дошкольных образовательных учреждениях произошло уменьшение очереди в 2,3 раза (с 34 до 15 человек).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целях снижения очередности в д. Ярки в сентябре 2015 года открыта разновозрастная семейная группа на 16 мест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93739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на 0,62 процентных пункта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систематически</w:t>
            </w:r>
            <w:r w:rsidRPr="00741E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занимающегося физической культурой и спортом, %             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1. Реализация комплексного плана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по повышению уровня систематически занимающихся физической культурой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 спортом в общей численности населения Ханты-Мансийского района на период до 2020 года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2. Реализация к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омплекса мер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поэтапному внедрению Всероссийского физкультурно-спортивного комплекса «Готов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труду и обороне» (ГТО)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Ханты-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Мансийского района на период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2017 года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Строительство спортивных сооружений</w:t>
            </w:r>
          </w:p>
        </w:tc>
        <w:tc>
          <w:tcPr>
            <w:tcW w:w="3402" w:type="dxa"/>
          </w:tcPr>
          <w:p w:rsidR="00741E18" w:rsidRDefault="00741E18" w:rsidP="006542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численности населения, систематически занимающегося физической культурой и спортом, в 2015 году составил 6155 человек, что выше показателя 2014 гола на 2,7 % (5991 человек).  Стабильность показателя обоснована исполнением в полном объеме в 2015 году календаря спортивно-массовых мероприятий, как районного значения, так и участия в окружных. Более 1 000 населения в рамках реализации физкультурно-спортивного комплекса ГТО приняли участие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апробационных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соревнованиях.   </w:t>
            </w:r>
          </w:p>
          <w:p w:rsidR="00741E18" w:rsidRPr="00741E18" w:rsidRDefault="00741E18" w:rsidP="00741E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декабре 2015 года введена в эксплуатацию трансформируемая универсальная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арена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  для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катка с естественным  льдом, площадками для игровых дисциплин, трибунами на 250 зрительских мест и отапливаемым административно-бытовым блоком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>.</w:t>
            </w:r>
            <w:r w:rsidRPr="00741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80A5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A80A58" w:rsidP="0042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на 1,9 процентных пункта</w:t>
            </w: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комитет по культуре, спорту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социальной политике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(число преступлений                   на 1000 человек населения), случаев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Реализация муниципальной программы «Комплексные мероприятия по профилактике правонарушений, терроризма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и экстремизма, а также минимизации и (или) ликвидации последствий проявлений терроризма и экстремизма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в Ханты-Мансийском районе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на 2014-2017 годы»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 В целях совершенствования системы социальной профилактики правонарушений, снижения уровня преступности в Ханты-Мансийском районе в 2015 году проведена работа по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распространению тематических памяток для детей и родителей, проведены семинары-практикумы, конкурс школьных стенгазет, плакатов, рисунков «Мир без наркотиков». Организована и проведена беседа по гражданско-патриотическому воспитанию допризывной молодежи: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рамках празднования 70-летия Победы в Великой Отечественной войне 1941 – 1945 годов волонтерским корпусом Ханты-Мансийского района проведены 5 патриотических акций: «Спасибо за Победу», «Письмо ветерану», «Поэтическое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селфи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», «Георгиевская лента», танцевальный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-моб «Звезда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Победы». Общее количество участников акций составило более 300 человек.</w:t>
            </w:r>
            <w:r w:rsidRPr="00741E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>Проведен конкурс вариативных программ, направленных, на профилактику наркомании.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2. Охрана правопорядка в праздничные дни в населенных </w:t>
            </w:r>
            <w:proofErr w:type="gramStart"/>
            <w:r w:rsidRPr="00741E18">
              <w:rPr>
                <w:sz w:val="20"/>
                <w:szCs w:val="20"/>
              </w:rPr>
              <w:t>пунктах  района</w:t>
            </w:r>
            <w:proofErr w:type="gramEnd"/>
            <w:r w:rsidRPr="00741E18">
              <w:rPr>
                <w:sz w:val="20"/>
                <w:szCs w:val="20"/>
              </w:rPr>
              <w:t xml:space="preserve"> осуществлялась объединениями народных дружин совместно с сотрудниками правоохранительных органов. За активное участие в охране правопорядка 44 члена народных дружин получили поощрение.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3. В течении года проводились проверки нарушения режима пребывания иностранными гражданами на территории РФ, в результате которых выявлено 53 административных правонарушения.</w:t>
            </w:r>
            <w:r w:rsidRPr="00741E18">
              <w:rPr>
                <w:rFonts w:cs="Arial CYR"/>
                <w:bCs/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bCs/>
                <w:sz w:val="20"/>
                <w:szCs w:val="20"/>
              </w:rPr>
              <w:t xml:space="preserve">В 2015 году подразделениями МВД и МЧС России проведено 182 совместных обследования объектов, включенных в «Реестр объектов возможных террористических посягательств, расположенных на территории Ханты-Мансийского автономного округа – Югры» на предмет антитеррористической защищенности и инженерно-технической </w:t>
            </w:r>
            <w:proofErr w:type="spellStart"/>
            <w:r w:rsidRPr="00741E18">
              <w:rPr>
                <w:rFonts w:ascii="Times New Roman" w:hAnsi="Times New Roman"/>
                <w:bCs/>
                <w:sz w:val="20"/>
                <w:szCs w:val="20"/>
              </w:rPr>
              <w:t>укрепленности</w:t>
            </w:r>
            <w:proofErr w:type="spellEnd"/>
            <w:r w:rsidRPr="00741E1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lastRenderedPageBreak/>
              <w:t>4. Проведено 33 заседания комиссии по делам несовершеннолетних и защите их прав, посещено 61 семья с целью профилактики социального неблагополучия, консультирования                и контроля за исполнением мероприятий индивидуальных программ реабилитации, поставлено на учет 12 семей.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13,6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отдел по организации профилактики правонарушений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приходящаяся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на 1 жителя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(на конец </w:t>
            </w:r>
            <w:proofErr w:type="gramStart"/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года)   </w:t>
            </w:r>
            <w:proofErr w:type="gramEnd"/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A80A58" w:rsidRDefault="00741E18" w:rsidP="00A80A58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0A58">
              <w:rPr>
                <w:sz w:val="20"/>
                <w:szCs w:val="20"/>
              </w:rPr>
              <w:t xml:space="preserve">Формирование дополнительных земельных участков для жилищного строительства,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том числе индивидуального жилищного строительства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 Исполнение плановых показателей по вводу жилья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отчетном периоде проведены следующие мероприятия:</w:t>
            </w:r>
          </w:p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приобретена 129 квартира, в том числе по договорам долевого участия в строительстве;</w:t>
            </w:r>
          </w:p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предоставлена 1 субсидия инвалиду 1 группы на приобретение жилого помещения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четырем молодым семьям выданы свидетельства о получении субсидии на оплату договора купли-продажи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взноса;</w:t>
            </w:r>
          </w:p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представлено 1 субсидия на приобретение жилья гражданам, переселяемым из с.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Базьяны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Сухорукова.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2015 год введено 9 401 кв. метров жилья при плане</w:t>
            </w:r>
            <w:r w:rsidRPr="00741E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 кв. метров,</w:t>
            </w:r>
            <w:r w:rsidRPr="00741E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на 3 917 кв. метров ниже, чем в 2014 году (13 318 кв. метров). </w:t>
            </w:r>
          </w:p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Индивидуальное жилищное строительство составило 1 858</w:t>
            </w:r>
            <w:r w:rsidRPr="00741E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 или 19,8% от общего объема введенного жилья, что ниже соответствующего показателя</w:t>
            </w:r>
            <w:r w:rsidRPr="00741E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года на 609 кв. метров (2 467 кв. метров).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A80A5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21,8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106,3%</w:t>
            </w: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ЖКХ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Доля ветхого жилищного фонда от общего жилищного фонда, %                    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Снос ветхого жилищного фонда 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2015 году </w:t>
            </w:r>
            <w:r w:rsidRPr="00741E18">
              <w:rPr>
                <w:rFonts w:ascii="Times New Roman" w:hAnsi="Times New Roman"/>
                <w:bCs/>
                <w:sz w:val="20"/>
                <w:szCs w:val="20"/>
              </w:rPr>
              <w:t>выбыло 7,4 тыс.м</w:t>
            </w:r>
            <w:r w:rsidRPr="00741E1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741E18">
              <w:rPr>
                <w:rFonts w:ascii="Times New Roman" w:hAnsi="Times New Roman"/>
                <w:bCs/>
                <w:sz w:val="20"/>
                <w:szCs w:val="20"/>
              </w:rPr>
              <w:t xml:space="preserve"> общей площади жилых помещений, в том числе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 снесено по причине аварийности – 2,1 тыс. м</w:t>
            </w:r>
            <w:r w:rsidRPr="00741E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E18" w:rsidRPr="00741E18" w:rsidRDefault="00741E18" w:rsidP="006542DE">
            <w:pPr>
              <w:pStyle w:val="a3"/>
              <w:rPr>
                <w:color w:val="FF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Увеличение показателя по ветхому жилому фонду за 2015 год обусловлено корректировкой базы сравнения данного показателя в соответствие со статистической формой № 1-жилфонд, где деревянные и прочие жилые дома постройки ранее 1945 года имеют процент износа 65 и более.</w:t>
            </w:r>
            <w:r w:rsidRPr="00741E1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ухудшение на 19,4 процентных пункта</w:t>
            </w: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отдел по работе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с сельскими поселениями;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741E18" w:rsidRPr="00741E18" w:rsidTr="00741E18">
        <w:tc>
          <w:tcPr>
            <w:tcW w:w="13287" w:type="dxa"/>
            <w:gridSpan w:val="7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b/>
                <w:sz w:val="20"/>
                <w:szCs w:val="20"/>
              </w:rPr>
              <w:t>Обеспечение устойчивого экономического роста и формирование благоприятного инвестиционного климата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E18" w:rsidRPr="00741E18" w:rsidTr="00741E18">
        <w:trPr>
          <w:trHeight w:val="1114"/>
        </w:trPr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субъектов малого предпринимательства,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Реализация муниципальной программы «Развитие малого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и среднего предпринимательства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на территории Ханты-Мансийского района на 2014 – 2017 годы» путем стимулирования развития субъектов малого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и среднего предпринимательства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в следующих формах: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финансовая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имущественная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информационная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поддержка в продвижении производимых субъектами малого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и среднего предпринимательства товаров (работ, услуг);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консультационная поддержка;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   образовательная поддержка (подготовка, переподготовка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и повышение квалификации кадров)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течение 2015 года финансовая поддержка оказана 34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субъектам  на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общую сумму  6 325,4 тыс. рублей.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Имущественная поддержка оказана 19 субъектам на сумму 22 391,8 тыс. рублей.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Предоставлено 5 грантов на развитие бизнеса на общую сумму 1 000,0 тыс. рублей.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Проведено 3 образовательных семинара, в которых приняли участие 25 субъектов.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Проведены два заседания Совета по</w:t>
            </w:r>
            <w:r w:rsidRPr="00741E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>развитию малого и среднего предпринимательства при администрации Ханты-Мансийского района.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2015 году 17 субъектов заключили договоры на создание 105 дополнительных рабочих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мест,   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                        19 субъекта предпринимательства заявили 85 (из них постоянных 37) вакансий в Ханты-Мансийский центр занятости населения, фактически трудоустроено  55 (постоянных 8) человек из числа безработных граждан района.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2015 году на официальном сайте в подразделе «Экономические новости, объявления, информация» размещено 73 информационных сообщений и материалов. Кроме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того, в газете «Наш район» опубликовано более 70 различных информационных объявлений, материалов, статей по тематике развития предпринимательства.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1 490,6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1 502,3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99,2%</w:t>
            </w:r>
          </w:p>
          <w:p w:rsidR="00A80A5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5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5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5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A58" w:rsidRPr="00741E1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105,5%</w:t>
            </w:r>
          </w:p>
        </w:tc>
        <w:tc>
          <w:tcPr>
            <w:tcW w:w="1984" w:type="dxa"/>
            <w:vMerge w:val="restart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работников, занятых на предприятиях малого бизнеса, человек</w:t>
            </w: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1 770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1 675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A80A58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rPr>
          <w:trHeight w:val="574"/>
        </w:trPr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Валовая продукция сельского хозяйства                  в хозяйствах всех категорий, млн. рублей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Реализация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Севера  Ханты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-Мансийского района на 2014 – 2017 годы» путем создания  условий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для устойчивого развития агропромышленного комплекса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традиционной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хозяйственной  деятельности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коренных малочисленных народов Севера: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создание дополнительных рабочих мест;               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расширение производства сельскохозяйственной продукции,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рыбодобычи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рыбопереработки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, заготовки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и  переработки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продукции  традиционной хозяйственной деятельности;                                                         организация обрабатывающих производств;                                                               повышение конкурентоспособности продукции, производимой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на территории района;                                                                 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поддержка сельскохозяйственного   производства и традиционных видов хозяйственной деятельности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2015 году с целью исполнения переданного государственного полномочия по поддержке сельскохозяйственного производства и мероприятий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по  заготовке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и переработке дикоросов  предоставлены   за счет средств бюджета автономного округа  предоставлены субсидии 82 товаропроизводителям   в  сумме 190,1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млн.рублей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26 товаропроизводителям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района  за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счет  средств  Резервного  фонда Правительства автономного округа предоставлена финансовая помощь на приобретение   грубых кормов  в сумме 29,5  млн. рублей.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18 крестьянско-фермерским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хозяйствам  за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счет   средств бюджета района компенсированы затраты на доставку 3,5 тонн грубых кормов в сумме 3,6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млн.рублей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1 051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898,9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116,9%</w:t>
            </w: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127,1%</w:t>
            </w: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Pr="00741E18" w:rsidRDefault="002A25A1" w:rsidP="00A80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комитет экономической политики</w:t>
            </w:r>
          </w:p>
        </w:tc>
      </w:tr>
      <w:tr w:rsidR="00741E18" w:rsidRPr="00741E18" w:rsidTr="00741E18">
        <w:trPr>
          <w:trHeight w:val="1793"/>
        </w:trPr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крестьянских фермерских хозяйств               и сельскохозяйственных предприятий, единиц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В течение 2015 года в сфере сельскохозяйственного производства открыли свое дело 14 субъектов предпринимательства, в том числе 2 крестьянских (фермерских) хозяйства зарегистрировали основной вид деятельности - выращивание растениеводческой продукции, 12 - разведение свиней и крупного рогатого скота, птицы, кроликов. 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2694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С участием средств бюджета района (2 050 тыс. рублей) в КФХ «Антонова С.В.» (район Приобского месторождения) построен автономный модульный молочный завод   мощностью переработки 1000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литров  молока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в сутки.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туристических маршрутов, единиц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 комплексного</w:t>
            </w:r>
            <w:proofErr w:type="gramEnd"/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плана мероприятий (дорожной карты) по развитию туризма на 2014 – 2017 годы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Проведение анкетирования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и социологических опросов среди разных возрастных групп населения района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Проведение рекламно-информационных туров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представителей СМИ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hAnsi="Times New Roman"/>
                <w:color w:val="000000"/>
                <w:sz w:val="20"/>
                <w:szCs w:val="20"/>
              </w:rPr>
              <w:t>и туроператоров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Ханты-Мансийском районе действуют 14 объектов сферы туризма, в том числе 6 туристических баз отдыха (Добрино, Урман Березовка, Владимирская, Старый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Сеуль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>, Лебяжий остров, Остяко-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Вогульск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>), 7 национальных общин (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Колмодай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, Вар,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Хонэхо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>, Обь, Остяко-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Вогульск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, Озеро 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Тымгынтор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>, Нарымский стан) и 1 эколого-просветительский центр «</w:t>
            </w:r>
            <w:proofErr w:type="spellStart"/>
            <w:r w:rsidRPr="00741E18">
              <w:rPr>
                <w:rFonts w:ascii="Times New Roman" w:hAnsi="Times New Roman"/>
                <w:sz w:val="20"/>
                <w:szCs w:val="20"/>
              </w:rPr>
              <w:t>Шапшинское</w:t>
            </w:r>
            <w:proofErr w:type="spell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урочище». 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основной капитал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за счет всех источников финансирования, </w:t>
            </w:r>
          </w:p>
          <w:p w:rsidR="00741E18" w:rsidRPr="00741E18" w:rsidRDefault="00741E18" w:rsidP="006542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8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    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 Реализация комплексного плана мероприятий по обеспечению благоприятного инвестиционного климата на территории Ханты-Мансийского района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 Информационное наполнение раздела «Инвестиции» официального сайта администрации Ханты-Мансийского района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1. В течение 2015 года на территории района осуществлялась реализация 12 инвестиционных проектов (распоряжение администрации района от 02.06.2015 № 625-р (с изменениями от 26.11.2015 №1521-р), из которых 4 реализовано в 2015 году.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2. Сформирован инвестиционный паспорт Ханты-Мансийского района по состоянию на 01.01.2015.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3. Утвержден перечень инвестиционных площадок, который состоит из 8 земельных участков – это земли промышленных площадок, земельные участки, обеспеченные градостроительной документацией и предлагаемые для реализации инвестиционных проектов (распоряжение администрации Ханты-Мансийского района от 13.08.2014 № 1078-р с изменениями от 31.03.2015 №406-р).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4. Комплексный план мероприятий по формированию благоприятного инвестиционного климата на территории Ханты-Мансийского района в 2015 году исполнен в полном объеме.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5. Сформирован план создания объектов инфраструктуры в Ханты-Мансийском районе на 2015 год,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включающий в себя 11 объектов (распоряжение администрации Ханты-Мансийского района от 10.02.2015 № 189-р с изменениями от 02.06.2015 №623-р).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6. В 2015 году проводилась работа по информационному наполнению раздела «Инвестиции» на официальном сайте администрации района. В разделе были размещены: протоколы заседания Совета по вопросам развития инвестиционной деятельности при администрации Ханты-Мансийского района, а также нормативно-правовые акты ХМАО-Югры, администрации Ханты-Мансийского района, направленные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>на формирование благоприятных условий для ведения предпринимательской деятельности и привлечения инвестиций.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2A25A1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153,8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168,8%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проектов  планировки</w:t>
            </w:r>
            <w:proofErr w:type="gramEnd"/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межевания территорий в населенных пунктах, ед.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bCs/>
                <w:color w:val="000000"/>
                <w:sz w:val="20"/>
                <w:szCs w:val="20"/>
              </w:rPr>
              <w:t xml:space="preserve">реализация </w:t>
            </w:r>
            <w:r w:rsidRPr="00741E18">
              <w:rPr>
                <w:sz w:val="20"/>
                <w:szCs w:val="20"/>
              </w:rPr>
              <w:t xml:space="preserve">муниципальной программы «Подготовка перспективных территорий </w:t>
            </w:r>
          </w:p>
          <w:p w:rsidR="00741E18" w:rsidRPr="00741E18" w:rsidRDefault="00741E18" w:rsidP="006542DE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для развития жилищного строительства Ханты-Мансийского района на 2014 – 2017 годы» в части </w:t>
            </w:r>
            <w:r w:rsidRPr="00741E18">
              <w:rPr>
                <w:bCs/>
                <w:color w:val="000000"/>
                <w:sz w:val="20"/>
                <w:szCs w:val="20"/>
              </w:rPr>
              <w:t xml:space="preserve">подготовки документации по планировке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bCs/>
                <w:color w:val="000000"/>
                <w:sz w:val="20"/>
                <w:szCs w:val="20"/>
              </w:rPr>
              <w:t xml:space="preserve">и межеванию территорий сельских поселений и </w:t>
            </w:r>
            <w:r w:rsidRPr="00741E18">
              <w:rPr>
                <w:bCs/>
                <w:color w:val="000000"/>
                <w:sz w:val="20"/>
                <w:szCs w:val="20"/>
              </w:rPr>
              <w:lastRenderedPageBreak/>
              <w:t>населенных пунктов Ханты-Мансийского района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реализации программы в полном объеме выполнены работы по подготовке:</w:t>
            </w:r>
          </w:p>
          <w:p w:rsidR="00741E18" w:rsidRPr="00741E18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документации по планировке и межеванию территории д.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741E18" w:rsidRPr="00741E18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проекта планировки и межевания новой селитебной территории в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Сибирский, с.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Ярки;</w:t>
            </w:r>
          </w:p>
          <w:p w:rsidR="00741E18" w:rsidRPr="00741E18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документации по планировке и межеванию территорий с.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41E18" w:rsidRPr="00741E18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Внесение изменений в генеральный план правила землепользования и застройки территории сельского поселения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(исполнено на 26,7%).</w:t>
            </w:r>
          </w:p>
          <w:p w:rsidR="00741E18" w:rsidRPr="00741E18" w:rsidRDefault="00741E18" w:rsidP="006542D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«Снос ветхих строений для подготовки земельных участков под строительство жилых домов ул. Ленина 75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не исполнено в связи с судебными разбирательствами с жильцами дома.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120%</w:t>
            </w: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ЖКХ;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пунктов утилизации ТБО, ед.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rFonts w:eastAsia="Calibri"/>
                <w:sz w:val="20"/>
                <w:szCs w:val="20"/>
                <w:lang w:eastAsia="en-US"/>
              </w:rPr>
              <w:t xml:space="preserve">реализация муниципальной программы </w:t>
            </w:r>
            <w:r w:rsidRPr="00741E18">
              <w:rPr>
                <w:sz w:val="20"/>
                <w:szCs w:val="20"/>
              </w:rPr>
              <w:t xml:space="preserve">«Обеспечение экологической безопасности </w:t>
            </w:r>
          </w:p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Ханты-Мансийского района </w:t>
            </w:r>
          </w:p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 xml:space="preserve">на 2014 – 2017 годы» в целях </w:t>
            </w:r>
            <w:r w:rsidRPr="00741E18">
              <w:rPr>
                <w:color w:val="000000"/>
                <w:sz w:val="20"/>
                <w:szCs w:val="20"/>
              </w:rPr>
              <w:t xml:space="preserve">решения задач по охране земельных ресурсов в области обращения с отходами, увеличения доли обеспеченности населенных пунктов района полигонами твердых бытовых </w:t>
            </w:r>
          </w:p>
          <w:p w:rsidR="00741E18" w:rsidRPr="00741E18" w:rsidRDefault="00741E18" w:rsidP="006542DE">
            <w:pPr>
              <w:pStyle w:val="a3"/>
              <w:rPr>
                <w:color w:val="000000"/>
                <w:sz w:val="20"/>
                <w:szCs w:val="20"/>
              </w:rPr>
            </w:pPr>
            <w:r w:rsidRPr="00741E18">
              <w:rPr>
                <w:color w:val="000000"/>
                <w:sz w:val="20"/>
                <w:szCs w:val="20"/>
              </w:rPr>
              <w:t>и промышленных отходов, установками по утилизации биологических и твердых бытовых отходов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отчетном периоде в рамках программы в полном объеме выполнены кадастровые работы для строительства КОС в с. Елизарово, работы по разработке проектно-сметной документации по строительству КОС в населенных пунктах района Елизарово,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Не исполнены мероприятия: «Строительство полигона ТБО в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(ПИР, СМР)» (нарушен срок исполнения контракта, ведется претензионная работа, работы по выполнению проектно-изыскательских работ выполнены в полном объеме, документация передана на экологическую экспертизу); «Очистка водных объектов и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переменно затопляемой береговой полосы от промышленных отходов (остатки барж, понтонов, корпуса судов) на реках Обь, Иртыш,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Конда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протоки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Усть-Ендырская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(в связи с нарушением сроков и объемов работ было принято решение о расторжении контракта в одностороннем порядке от 23.11.2015).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5A1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2A25A1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ЖКХ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Протяженность сети автомобильных дорог общего пользования, приходящихся </w:t>
            </w:r>
          </w:p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на 1000 человек, км, </w:t>
            </w:r>
          </w:p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том числе протяженность сети дорог с твердым покрытием, приходящихся </w:t>
            </w:r>
          </w:p>
          <w:p w:rsidR="00741E18" w:rsidRPr="00741E18" w:rsidRDefault="00741E18" w:rsidP="006542DE">
            <w:pPr>
              <w:spacing w:after="0" w:line="240" w:lineRule="auto"/>
              <w:ind w:right="28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на 1000 человек, км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pStyle w:val="a3"/>
              <w:rPr>
                <w:sz w:val="20"/>
                <w:szCs w:val="20"/>
              </w:rPr>
            </w:pPr>
            <w:r w:rsidRPr="00741E18">
              <w:rPr>
                <w:sz w:val="20"/>
                <w:szCs w:val="20"/>
              </w:rPr>
              <w:t>реализация</w:t>
            </w:r>
            <w:r w:rsidRPr="00741E18">
              <w:rPr>
                <w:color w:val="000000"/>
                <w:sz w:val="20"/>
                <w:szCs w:val="20"/>
              </w:rPr>
              <w:t xml:space="preserve"> муниципальной программы </w:t>
            </w:r>
            <w:r w:rsidRPr="00741E18">
              <w:rPr>
                <w:bCs/>
                <w:sz w:val="20"/>
                <w:szCs w:val="20"/>
              </w:rPr>
              <w:t xml:space="preserve">«Развитие транспортной системы на территории Ханты-Мансийского района на 2014 – 2017 годы» путем </w:t>
            </w:r>
            <w:r w:rsidRPr="00741E18">
              <w:rPr>
                <w:color w:val="000000"/>
                <w:sz w:val="20"/>
                <w:szCs w:val="20"/>
              </w:rPr>
              <w:t>строительства, реконструкции, капитального (текущего) ремонта автомобильных дорог общего пользования районного значения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реализации программы в 2015 году выполнены: </w:t>
            </w:r>
          </w:p>
          <w:p w:rsidR="00741E18" w:rsidRPr="00741E18" w:rsidRDefault="00741E18" w:rsidP="0065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в с. Троица;</w:t>
            </w:r>
          </w:p>
          <w:p w:rsidR="00741E18" w:rsidRPr="00741E18" w:rsidRDefault="00741E18" w:rsidP="0065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41E18" w:rsidRPr="00741E18" w:rsidRDefault="00741E18" w:rsidP="006542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кадастровые работы и межевание земельного участка для объекта «Строительство участка подъезда дороги до с.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Реполово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  <w:p w:rsidR="00741E18" w:rsidRPr="00741E18" w:rsidRDefault="00741E18" w:rsidP="0065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участка подъезда дороги до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(ввод объекта в эксплуатацию планируется в 1 квартале 2016 года);</w:t>
            </w:r>
          </w:p>
          <w:p w:rsidR="00741E18" w:rsidRPr="00741E18" w:rsidRDefault="00741E18" w:rsidP="0065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подъездной дороги до д. Белогорье и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(ПИР, в 2015 году работы по разработке ПСД выполнены в полном объеме).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11,8</w:t>
            </w: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11,8</w:t>
            </w: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vMerge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E18" w:rsidRPr="00741E18" w:rsidTr="00741E18">
        <w:tc>
          <w:tcPr>
            <w:tcW w:w="13287" w:type="dxa"/>
            <w:gridSpan w:val="7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 эффективности государственного управления и местного самоуправления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Доля граждан, использующих механизм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получения 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услуг в электронной форме, процент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Информирование жителей Ханты-Мансийского района </w:t>
            </w:r>
          </w:p>
          <w:p w:rsidR="00741E18" w:rsidRPr="00741E18" w:rsidRDefault="00741E18" w:rsidP="006542DE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о возможности получения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и муниципальных услуг с помощью Единого портала государственных </w:t>
            </w:r>
          </w:p>
          <w:p w:rsidR="00741E18" w:rsidRPr="00741E18" w:rsidRDefault="00741E18" w:rsidP="006542DE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 </w:t>
            </w:r>
          </w:p>
          <w:p w:rsidR="00741E18" w:rsidRPr="00741E18" w:rsidRDefault="00741E18" w:rsidP="006542DE">
            <w:pPr>
              <w:tabs>
                <w:tab w:val="left" w:pos="600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2. Регистрация жителей Ханты-Мансийского района на Едином портале государственных </w:t>
            </w:r>
          </w:p>
          <w:p w:rsidR="00741E18" w:rsidRPr="00741E18" w:rsidRDefault="00741E18" w:rsidP="006542DE">
            <w:pPr>
              <w:tabs>
                <w:tab w:val="left" w:pos="600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2015 году в электронный вид переведено 8 из 32 муниципальных услуг. Информирование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жителей 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о возможности получения государственных и муниципальных услуг с помощью Единого портала государственных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муниципальных услуг осуществляется</w:t>
            </w:r>
            <w:r w:rsidRPr="00741E18">
              <w:rPr>
                <w:sz w:val="20"/>
                <w:szCs w:val="20"/>
              </w:rPr>
              <w:t xml:space="preserve">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при непосредственном предоставлении им государственных и муниципальных услуг, кроме того информация размещена на стендах в местах предоставления услуг.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Для увеличения доли граждан Ханты-Мансийского района, использующих механизм получения государственных и муниципальных услуг в электронной форме организована работа по регистрации и активации личного кабинета на Едином Портале государственных и муниципальных услуг. Количество зарегистрированных жителей Ханты-Мансийского района на Едином портале государственных и муниципальных услуг в 2015 году составило 139 человек, в том числе </w:t>
            </w:r>
            <w:proofErr w:type="gramStart"/>
            <w:r w:rsidRPr="00741E18">
              <w:rPr>
                <w:rFonts w:ascii="Times New Roman" w:hAnsi="Times New Roman"/>
                <w:sz w:val="20"/>
                <w:szCs w:val="20"/>
              </w:rPr>
              <w:t>в  центрах</w:t>
            </w:r>
            <w:proofErr w:type="gramEnd"/>
            <w:r w:rsidRPr="00741E18">
              <w:rPr>
                <w:rFonts w:ascii="Times New Roman" w:hAnsi="Times New Roman"/>
                <w:sz w:val="20"/>
                <w:szCs w:val="20"/>
              </w:rPr>
              <w:t xml:space="preserve"> общественного доступа населенных пунктов района зарегистрировано 118 человек, в органах администрации района при оказании государственных и муниципальных услуг - 21 человек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управление по информационным технологиям;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органы администрации района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Доля граждан, имеющих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доступ к получению государственных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по принципу «одного окна» по месту пребывания,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в том числе в многофункциональных центрах предоставления государственных услуг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обслуживание населения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с помощью мобильного офиса МФЦ и привлекаемых организаций для предоставления государственных 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и муниципальных услуг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Администрацией района совместно с 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осуществляется работа мобильного офиса МФЦ для предоставления государственных и муниципальных услуг в населенных пунктах Ханты-Мансийского </w:t>
            </w:r>
            <w:proofErr w:type="gram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 в</w:t>
            </w:r>
            <w:proofErr w:type="gram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соответствии с договором от 3 сентября 2014 года № 182. С помощью мобильного офиса МФЦ осуществляется предоставление 53 государственных и муниципальных услуг. Мобильный офис МФЦ осуществляет выезд в населенные пункты </w:t>
            </w:r>
            <w:proofErr w:type="gram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 по</w:t>
            </w:r>
            <w:proofErr w:type="gram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утвержденному графику два раза в неделю.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жителям Ханты-Мансийского района с помощью мобильного офиса МФЦ оказано 761 государственных и муниципальных услуг.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увеличения доли жителей района, получающих услуги по принципу «одного окна», в сентябре 2015 года состоялось открытие территориально-обособленных структурных подразделений (ТОСП) автономного учреждения Ханты-Мансийского автономного округа-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Югры «Многофункциональный центр Югры» в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Кедровый.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период с сентября по декабрь 2015 года в ТОПС МФЦ Югры оказано 1229 услуг, в том числе в п.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A2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838 услуг, </w:t>
            </w:r>
            <w:proofErr w:type="spellStart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4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268 услуг, Кедровый – 123 услуги.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140%</w:t>
            </w:r>
          </w:p>
        </w:tc>
        <w:tc>
          <w:tcPr>
            <w:tcW w:w="1984" w:type="dxa"/>
          </w:tcPr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информационным технологиям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 xml:space="preserve">(по договору </w:t>
            </w:r>
          </w:p>
          <w:p w:rsidR="00741E18" w:rsidRPr="00741E18" w:rsidRDefault="00741E18" w:rsidP="00741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с МФЦ Югры)</w:t>
            </w:r>
          </w:p>
        </w:tc>
      </w:tr>
      <w:tr w:rsidR="00741E18" w:rsidRPr="00741E18" w:rsidTr="00741E18">
        <w:tc>
          <w:tcPr>
            <w:tcW w:w="648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7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Удовлетворенность населения информационной открытостью деятельности органов администрации Ханты-Мансийского района</w:t>
            </w:r>
          </w:p>
        </w:tc>
        <w:tc>
          <w:tcPr>
            <w:tcW w:w="2694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осуществление постоянного мониторинга своевременного наполнения органами администрации района тематических разделов официального сайта администрации района</w:t>
            </w:r>
          </w:p>
        </w:tc>
        <w:tc>
          <w:tcPr>
            <w:tcW w:w="3402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постоянном режиме осуществляется мониторинг своевременного наполнения органами администрации района тематических разделов официального сайта, созданы новые разделы, в том числе информация органов власти ХМАО-Югры.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Размещено более 400 НПА и более 700 новостных сообщений.</w:t>
            </w:r>
          </w:p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В течение 2015 года на официальном сайте проводился опрос об удовлетворённости деятельностью администрации Ханты-Мансийского района. В результате проведения опроса объемом и качеством информации о деятельности органов местного самоуправления удовлетворены 70 % опрошенных</w:t>
            </w:r>
          </w:p>
        </w:tc>
        <w:tc>
          <w:tcPr>
            <w:tcW w:w="1417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741E18" w:rsidP="00654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41E18" w:rsidRPr="00741E18" w:rsidRDefault="002A25A1" w:rsidP="002A2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741E18" w:rsidRPr="00741E18" w:rsidRDefault="00741E18" w:rsidP="00654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E18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технологиям; органы администрации района</w:t>
            </w:r>
          </w:p>
        </w:tc>
      </w:tr>
    </w:tbl>
    <w:p w:rsidR="00A02DF4" w:rsidRDefault="00A02DF4" w:rsidP="00C65DF9">
      <w:pPr>
        <w:pStyle w:val="a3"/>
        <w:rPr>
          <w:sz w:val="28"/>
          <w:szCs w:val="28"/>
        </w:rPr>
      </w:pPr>
      <w:bookmarkStart w:id="0" w:name="_GoBack"/>
      <w:bookmarkEnd w:id="0"/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A02DF4" w:rsidRDefault="00A02DF4" w:rsidP="001567CC">
      <w:pPr>
        <w:pStyle w:val="a3"/>
        <w:jc w:val="right"/>
        <w:rPr>
          <w:sz w:val="28"/>
          <w:szCs w:val="28"/>
        </w:rPr>
        <w:sectPr w:rsidR="00A02DF4" w:rsidSect="00A02D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2DF4" w:rsidRDefault="00A02DF4" w:rsidP="001567CC">
      <w:pPr>
        <w:pStyle w:val="a3"/>
        <w:jc w:val="right"/>
        <w:rPr>
          <w:sz w:val="28"/>
          <w:szCs w:val="28"/>
        </w:rPr>
      </w:pPr>
    </w:p>
    <w:p w:rsidR="00637AAD" w:rsidRPr="001567CC" w:rsidRDefault="00637AAD" w:rsidP="001567CC">
      <w:pPr>
        <w:pStyle w:val="a3"/>
        <w:jc w:val="right"/>
        <w:rPr>
          <w:sz w:val="28"/>
          <w:szCs w:val="28"/>
        </w:rPr>
      </w:pPr>
      <w:r w:rsidRPr="001567CC">
        <w:rPr>
          <w:sz w:val="28"/>
          <w:szCs w:val="28"/>
        </w:rPr>
        <w:t>Приложение</w:t>
      </w:r>
      <w:r w:rsidR="003D1AC5">
        <w:rPr>
          <w:sz w:val="28"/>
          <w:szCs w:val="28"/>
        </w:rPr>
        <w:t xml:space="preserve"> 2</w:t>
      </w:r>
    </w:p>
    <w:p w:rsidR="00637AAD" w:rsidRPr="001567CC" w:rsidRDefault="00637AAD" w:rsidP="001567CC">
      <w:pPr>
        <w:pStyle w:val="a3"/>
        <w:rPr>
          <w:sz w:val="28"/>
          <w:szCs w:val="28"/>
        </w:rPr>
      </w:pPr>
    </w:p>
    <w:p w:rsidR="00637AAD" w:rsidRPr="001567CC" w:rsidRDefault="00637AAD" w:rsidP="001567CC">
      <w:pPr>
        <w:pStyle w:val="a3"/>
        <w:jc w:val="center"/>
        <w:rPr>
          <w:sz w:val="28"/>
          <w:szCs w:val="28"/>
        </w:rPr>
      </w:pPr>
      <w:r w:rsidRPr="001567CC">
        <w:rPr>
          <w:sz w:val="28"/>
          <w:szCs w:val="28"/>
        </w:rPr>
        <w:t>Реализация Указов Президента Российской Федерации</w:t>
      </w:r>
    </w:p>
    <w:p w:rsidR="00637AAD" w:rsidRDefault="00637AAD" w:rsidP="001567CC">
      <w:pPr>
        <w:pStyle w:val="a3"/>
        <w:jc w:val="center"/>
        <w:rPr>
          <w:sz w:val="28"/>
          <w:szCs w:val="28"/>
        </w:rPr>
      </w:pPr>
      <w:r w:rsidRPr="001567CC">
        <w:rPr>
          <w:color w:val="000000"/>
          <w:sz w:val="28"/>
          <w:szCs w:val="28"/>
        </w:rPr>
        <w:t>от</w:t>
      </w:r>
      <w:r w:rsidRPr="001567CC">
        <w:rPr>
          <w:sz w:val="28"/>
          <w:szCs w:val="28"/>
        </w:rPr>
        <w:t xml:space="preserve"> 07.05.2012 № 596 – 606</w:t>
      </w:r>
    </w:p>
    <w:p w:rsidR="001567CC" w:rsidRPr="001567CC" w:rsidRDefault="001567CC" w:rsidP="001567CC">
      <w:pPr>
        <w:pStyle w:val="a3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1418"/>
        <w:gridCol w:w="1276"/>
        <w:gridCol w:w="1275"/>
        <w:gridCol w:w="1276"/>
      </w:tblGrid>
      <w:tr w:rsidR="00822D6E" w:rsidRPr="00637AAD" w:rsidTr="00822D6E">
        <w:trPr>
          <w:trHeight w:val="255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  <w:noWrap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2551" w:type="dxa"/>
            <w:gridSpan w:val="2"/>
            <w:shd w:val="clear" w:color="auto" w:fill="auto"/>
            <w:noWrap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Merge w:val="restart"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822D6E" w:rsidRPr="00637AAD" w:rsidTr="00822D6E">
        <w:trPr>
          <w:trHeight w:val="227"/>
        </w:trPr>
        <w:tc>
          <w:tcPr>
            <w:tcW w:w="540" w:type="dxa"/>
            <w:vMerge/>
            <w:shd w:val="clear" w:color="auto" w:fill="auto"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  <w:vMerge/>
            <w:shd w:val="clear" w:color="auto" w:fill="auto"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822D6E" w:rsidRPr="00637AAD" w:rsidRDefault="00822D6E" w:rsidP="00D31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DF4" w:rsidRPr="00637AAD" w:rsidTr="00A02DF4">
        <w:trPr>
          <w:trHeight w:val="331"/>
        </w:trPr>
        <w:tc>
          <w:tcPr>
            <w:tcW w:w="8505" w:type="dxa"/>
            <w:gridSpan w:val="5"/>
            <w:shd w:val="clear" w:color="auto" w:fill="auto"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DF4" w:rsidRPr="00637AAD" w:rsidTr="00822D6E">
        <w:trPr>
          <w:trHeight w:val="764"/>
        </w:trPr>
        <w:tc>
          <w:tcPr>
            <w:tcW w:w="540" w:type="dxa"/>
            <w:shd w:val="clear" w:color="auto" w:fill="auto"/>
            <w:noWrap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shd w:val="clear" w:color="auto" w:fill="auto"/>
            <w:hideMark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48185,3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48185,1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2DF4" w:rsidRPr="00637AAD" w:rsidTr="00822D6E">
        <w:trPr>
          <w:trHeight w:val="548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58276,7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58276,5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2DF4" w:rsidRPr="00637AAD" w:rsidTr="00822D6E">
        <w:trPr>
          <w:trHeight w:val="840"/>
        </w:trPr>
        <w:tc>
          <w:tcPr>
            <w:tcW w:w="540" w:type="dxa"/>
            <w:shd w:val="clear" w:color="auto" w:fill="auto"/>
            <w:noWrap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shd w:val="clear" w:color="auto" w:fill="auto"/>
            <w:hideMark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52197,3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52197,0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2DF4" w:rsidRPr="00637AAD" w:rsidTr="00822D6E">
        <w:trPr>
          <w:trHeight w:val="1277"/>
        </w:trPr>
        <w:tc>
          <w:tcPr>
            <w:tcW w:w="540" w:type="dxa"/>
            <w:shd w:val="clear" w:color="auto" w:fill="auto"/>
            <w:noWrap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shd w:val="clear" w:color="auto" w:fill="auto"/>
            <w:hideMark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</w:t>
            </w:r>
            <w:r w:rsidR="00822D6E">
              <w:rPr>
                <w:rFonts w:ascii="Times New Roman" w:hAnsi="Times New Roman" w:cs="Times New Roman"/>
                <w:sz w:val="24"/>
                <w:szCs w:val="24"/>
              </w:rPr>
              <w:t xml:space="preserve">етей в возрасте </w:t>
            </w: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3 – 7 лет, которым предоставлена возможность получать услуги дошкольно</w:t>
            </w:r>
            <w:r w:rsidR="00822D6E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образования, </w:t>
            </w: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к численности детей в возрасте 3 – 7 лет, скорректированной на численност</w:t>
            </w:r>
            <w:r w:rsidR="00822D6E">
              <w:rPr>
                <w:rFonts w:ascii="Times New Roman" w:hAnsi="Times New Roman" w:cs="Times New Roman"/>
                <w:sz w:val="24"/>
                <w:szCs w:val="24"/>
              </w:rPr>
              <w:t xml:space="preserve">ь детей </w:t>
            </w: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в возрасте 5 – 7 лет, обучающихся в школе</w:t>
            </w:r>
          </w:p>
        </w:tc>
        <w:tc>
          <w:tcPr>
            <w:tcW w:w="1418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F4" w:rsidRPr="00637AAD" w:rsidTr="00822D6E">
        <w:trPr>
          <w:trHeight w:val="567"/>
        </w:trPr>
        <w:tc>
          <w:tcPr>
            <w:tcW w:w="540" w:type="dxa"/>
            <w:shd w:val="clear" w:color="auto" w:fill="auto"/>
            <w:noWrap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shd w:val="clear" w:color="auto" w:fill="auto"/>
            <w:hideMark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                       на 1 педагогического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741E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DF4" w:rsidRPr="00637AAD" w:rsidTr="00822D6E">
        <w:trPr>
          <w:trHeight w:val="405"/>
        </w:trPr>
        <w:tc>
          <w:tcPr>
            <w:tcW w:w="540" w:type="dxa"/>
            <w:shd w:val="clear" w:color="auto" w:fill="auto"/>
            <w:noWrap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shd w:val="clear" w:color="auto" w:fill="auto"/>
            <w:hideMark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</w:t>
            </w:r>
            <w:r w:rsidR="00822D6E">
              <w:rPr>
                <w:rFonts w:ascii="Times New Roman" w:hAnsi="Times New Roman" w:cs="Times New Roman"/>
                <w:sz w:val="24"/>
                <w:szCs w:val="24"/>
              </w:rPr>
              <w:t xml:space="preserve">счете </w:t>
            </w: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на 1 педагогического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shd w:val="clear" w:color="auto" w:fill="auto"/>
            <w:hideMark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  <w:r w:rsidR="00741E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расчет</w:t>
            </w:r>
            <w:r w:rsidR="00822D6E">
              <w:rPr>
                <w:rFonts w:ascii="Times New Roman" w:hAnsi="Times New Roman" w:cs="Times New Roman"/>
                <w:sz w:val="24"/>
                <w:szCs w:val="24"/>
              </w:rPr>
              <w:t xml:space="preserve">е на 1 педагога дополнительного </w:t>
            </w: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41E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DF4" w:rsidRPr="00637AAD" w:rsidTr="00A02DF4">
        <w:trPr>
          <w:trHeight w:val="285"/>
        </w:trPr>
        <w:tc>
          <w:tcPr>
            <w:tcW w:w="8505" w:type="dxa"/>
            <w:gridSpan w:val="5"/>
            <w:shd w:val="clear" w:color="auto" w:fill="auto"/>
            <w:noWrap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6" w:type="dxa"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 xml:space="preserve">Достижение уровня средней заработной платы </w:t>
            </w:r>
          </w:p>
          <w:p w:rsidR="00A02DF4" w:rsidRPr="00637AAD" w:rsidRDefault="00A02DF4" w:rsidP="00D31FC5">
            <w:pPr>
              <w:pStyle w:val="a3"/>
            </w:pPr>
            <w:r w:rsidRPr="00637AAD">
              <w:t>(в целом по району)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36 063,0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35 266,91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pStyle w:val="a3"/>
              <w:jc w:val="center"/>
            </w:pPr>
            <w:r>
              <w:t>97,8</w:t>
            </w:r>
            <w:r w:rsidR="00741E18">
              <w:t>%</w:t>
            </w: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>Увеличение количества библиографических записей в электронных каталогах общедоступных библиотек Ханты-Мансийского района, в том числе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8,0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rPr>
                <w:rFonts w:eastAsia="Lucida Sans Unicode"/>
                <w:lang w:bidi="en-US"/>
              </w:rPr>
              <w:t>31,7</w:t>
            </w:r>
          </w:p>
        </w:tc>
        <w:tc>
          <w:tcPr>
            <w:tcW w:w="1276" w:type="dxa"/>
          </w:tcPr>
          <w:p w:rsidR="00822D6E" w:rsidRDefault="00822D6E" w:rsidP="00D31FC5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 xml:space="preserve">улучшение на </w:t>
            </w:r>
          </w:p>
          <w:p w:rsidR="00A02DF4" w:rsidRPr="00637AAD" w:rsidRDefault="00822D6E" w:rsidP="00D31FC5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23,7 процентных пункта</w:t>
            </w: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 xml:space="preserve">Увеличение численности участников культурно-досуговых мероприятий </w:t>
            </w:r>
          </w:p>
          <w:p w:rsidR="00A02DF4" w:rsidRPr="00637AAD" w:rsidRDefault="00A02DF4" w:rsidP="00D31FC5">
            <w:pPr>
              <w:pStyle w:val="a3"/>
            </w:pPr>
            <w:r w:rsidRPr="00637AAD">
              <w:t>(по сравнению с предыдущим годом)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6,8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16</w:t>
            </w:r>
          </w:p>
        </w:tc>
        <w:tc>
          <w:tcPr>
            <w:tcW w:w="1276" w:type="dxa"/>
          </w:tcPr>
          <w:p w:rsidR="00822D6E" w:rsidRDefault="00822D6E" w:rsidP="00822D6E">
            <w:pPr>
              <w:pStyle w:val="a3"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 xml:space="preserve">улучшение на </w:t>
            </w:r>
          </w:p>
          <w:p w:rsidR="00A02DF4" w:rsidRPr="00637AAD" w:rsidRDefault="00822D6E" w:rsidP="00822D6E">
            <w:pPr>
              <w:pStyle w:val="a3"/>
              <w:jc w:val="center"/>
            </w:pPr>
            <w:r>
              <w:rPr>
                <w:rFonts w:eastAsia="Lucida Sans Unicode"/>
                <w:lang w:bidi="en-US"/>
              </w:rPr>
              <w:t>9,2 процентных пункта</w:t>
            </w: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>Увеличение доли публичных библиотек, подключенных к сети Интернет, в общем количестве библиотек Ханты-Мансийского района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100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100</w:t>
            </w:r>
          </w:p>
        </w:tc>
        <w:tc>
          <w:tcPr>
            <w:tcW w:w="1276" w:type="dxa"/>
          </w:tcPr>
          <w:p w:rsidR="00A02DF4" w:rsidRPr="00637AAD" w:rsidRDefault="00A02DF4" w:rsidP="00D31FC5">
            <w:pPr>
              <w:pStyle w:val="a3"/>
              <w:jc w:val="center"/>
            </w:pP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>Увеличение доли доходов от платных услуг, оказываемых культурно-досуговыми учреждениями Ханты-М</w:t>
            </w:r>
            <w:r w:rsidR="00822D6E">
              <w:t>ансийского района</w:t>
            </w:r>
            <w:r w:rsidRPr="00637AAD">
              <w:t xml:space="preserve"> (в целом по району)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5,0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- 23,5</w:t>
            </w:r>
          </w:p>
        </w:tc>
        <w:tc>
          <w:tcPr>
            <w:tcW w:w="1276" w:type="dxa"/>
          </w:tcPr>
          <w:p w:rsidR="00A02DF4" w:rsidRPr="00637AAD" w:rsidRDefault="00A02DF4" w:rsidP="00D31FC5">
            <w:pPr>
              <w:pStyle w:val="a3"/>
              <w:jc w:val="center"/>
            </w:pP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>Увеличение количества выдающихся деятелей культуры и искусства, молодых талантливых авторов, удостоенных мер государственной поддержки, в том числе на муниципальном уровне (гранты, премии, стипендии)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2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3</w:t>
            </w:r>
          </w:p>
        </w:tc>
        <w:tc>
          <w:tcPr>
            <w:tcW w:w="1276" w:type="dxa"/>
          </w:tcPr>
          <w:p w:rsidR="00A02DF4" w:rsidRPr="00637AAD" w:rsidRDefault="00822D6E" w:rsidP="00D31FC5">
            <w:pPr>
              <w:pStyle w:val="a3"/>
              <w:jc w:val="center"/>
            </w:pPr>
            <w:r>
              <w:t>150</w:t>
            </w:r>
            <w:r w:rsidR="00741E18">
              <w:t>%</w:t>
            </w: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>Увеличение доли детей, прив</w:t>
            </w:r>
            <w:r w:rsidR="00822D6E">
              <w:t xml:space="preserve">лекаемых </w:t>
            </w:r>
            <w:r w:rsidRPr="00637AAD">
              <w:t xml:space="preserve">к участию в творческих мероприятиях, </w:t>
            </w:r>
          </w:p>
          <w:p w:rsidR="00A02DF4" w:rsidRPr="00637AAD" w:rsidRDefault="00A02DF4" w:rsidP="00D31FC5">
            <w:pPr>
              <w:pStyle w:val="a3"/>
            </w:pPr>
            <w:r w:rsidRPr="00637AAD">
              <w:t>в общем числе детей, проживающих в Ханты-Мансийском районе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6,0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6,0</w:t>
            </w:r>
          </w:p>
        </w:tc>
        <w:tc>
          <w:tcPr>
            <w:tcW w:w="1276" w:type="dxa"/>
          </w:tcPr>
          <w:p w:rsidR="00A02DF4" w:rsidRPr="00637AAD" w:rsidRDefault="00741E18" w:rsidP="00D31FC5">
            <w:pPr>
              <w:pStyle w:val="a3"/>
              <w:jc w:val="center"/>
            </w:pPr>
            <w:r>
              <w:t>100%</w:t>
            </w:r>
          </w:p>
        </w:tc>
      </w:tr>
      <w:tr w:rsidR="00A02DF4" w:rsidRPr="00637AAD" w:rsidTr="00822D6E">
        <w:trPr>
          <w:trHeight w:val="566"/>
        </w:trPr>
        <w:tc>
          <w:tcPr>
            <w:tcW w:w="540" w:type="dxa"/>
            <w:shd w:val="clear" w:color="auto" w:fill="auto"/>
            <w:noWrap/>
          </w:tcPr>
          <w:p w:rsidR="00A02DF4" w:rsidRPr="00637AAD" w:rsidRDefault="00A02DF4" w:rsidP="00D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  <w:shd w:val="clear" w:color="auto" w:fill="auto"/>
          </w:tcPr>
          <w:p w:rsidR="00A02DF4" w:rsidRPr="00637AAD" w:rsidRDefault="00A02DF4" w:rsidP="00D31FC5">
            <w:pPr>
              <w:pStyle w:val="a3"/>
            </w:pPr>
            <w:r w:rsidRPr="00637AAD">
              <w:t xml:space="preserve">Реализация мероприятий, направленных </w:t>
            </w:r>
          </w:p>
          <w:p w:rsidR="00A02DF4" w:rsidRPr="00637AAD" w:rsidRDefault="00A02DF4" w:rsidP="00D31FC5">
            <w:pPr>
              <w:pStyle w:val="a3"/>
            </w:pPr>
            <w:r w:rsidRPr="00637AAD">
              <w:t>на изменение численности работников учреждений путем уменьшения на 8 процентов</w:t>
            </w:r>
          </w:p>
        </w:tc>
        <w:tc>
          <w:tcPr>
            <w:tcW w:w="1418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- 8</w:t>
            </w:r>
          </w:p>
        </w:tc>
        <w:tc>
          <w:tcPr>
            <w:tcW w:w="1275" w:type="dxa"/>
            <w:shd w:val="clear" w:color="auto" w:fill="auto"/>
          </w:tcPr>
          <w:p w:rsidR="00A02DF4" w:rsidRPr="00637AAD" w:rsidRDefault="00A02DF4" w:rsidP="00D31FC5">
            <w:pPr>
              <w:pStyle w:val="a3"/>
              <w:jc w:val="center"/>
            </w:pPr>
            <w:r w:rsidRPr="00637AAD">
              <w:t>0</w:t>
            </w:r>
          </w:p>
        </w:tc>
        <w:tc>
          <w:tcPr>
            <w:tcW w:w="1276" w:type="dxa"/>
          </w:tcPr>
          <w:p w:rsidR="00A02DF4" w:rsidRPr="00637AAD" w:rsidRDefault="00A02DF4" w:rsidP="00D31FC5">
            <w:pPr>
              <w:pStyle w:val="a3"/>
              <w:jc w:val="center"/>
            </w:pPr>
          </w:p>
        </w:tc>
      </w:tr>
    </w:tbl>
    <w:p w:rsidR="00637AAD" w:rsidRDefault="00637AAD" w:rsidP="00FC28A6">
      <w:pPr>
        <w:pStyle w:val="a3"/>
        <w:jc w:val="both"/>
        <w:rPr>
          <w:sz w:val="28"/>
          <w:szCs w:val="28"/>
        </w:rPr>
      </w:pPr>
    </w:p>
    <w:sectPr w:rsidR="00637AAD" w:rsidSect="00A4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D0" w:rsidRDefault="00F80FD0" w:rsidP="00DC34FF">
      <w:pPr>
        <w:spacing w:after="0" w:line="240" w:lineRule="auto"/>
      </w:pPr>
      <w:r>
        <w:separator/>
      </w:r>
    </w:p>
  </w:endnote>
  <w:endnote w:type="continuationSeparator" w:id="0">
    <w:p w:rsidR="00F80FD0" w:rsidRDefault="00F80FD0" w:rsidP="00D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85638"/>
      <w:docPartObj>
        <w:docPartGallery w:val="Page Numbers (Bottom of Page)"/>
        <w:docPartUnique/>
      </w:docPartObj>
    </w:sdtPr>
    <w:sdtContent>
      <w:p w:rsidR="0032045B" w:rsidRDefault="0032045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F9">
          <w:rPr>
            <w:noProof/>
          </w:rPr>
          <w:t>42</w:t>
        </w:r>
        <w:r>
          <w:fldChar w:fldCharType="end"/>
        </w:r>
      </w:p>
    </w:sdtContent>
  </w:sdt>
  <w:p w:rsidR="0032045B" w:rsidRDefault="0032045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D0" w:rsidRDefault="00F80FD0" w:rsidP="00DC34FF">
      <w:pPr>
        <w:spacing w:after="0" w:line="240" w:lineRule="auto"/>
      </w:pPr>
      <w:r>
        <w:separator/>
      </w:r>
    </w:p>
  </w:footnote>
  <w:footnote w:type="continuationSeparator" w:id="0">
    <w:p w:rsidR="00F80FD0" w:rsidRDefault="00F80FD0" w:rsidP="00DC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803"/>
    <w:multiLevelType w:val="hybridMultilevel"/>
    <w:tmpl w:val="54E42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80A"/>
    <w:multiLevelType w:val="multilevel"/>
    <w:tmpl w:val="69487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 w15:restartNumberingAfterBreak="0">
    <w:nsid w:val="49297CB3"/>
    <w:multiLevelType w:val="hybridMultilevel"/>
    <w:tmpl w:val="DE4A6C76"/>
    <w:lvl w:ilvl="0" w:tplc="F8C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950487"/>
    <w:multiLevelType w:val="hybridMultilevel"/>
    <w:tmpl w:val="923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00253"/>
    <w:multiLevelType w:val="hybridMultilevel"/>
    <w:tmpl w:val="2E54CFE6"/>
    <w:lvl w:ilvl="0" w:tplc="BEBCD2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C9"/>
    <w:rsid w:val="00000CF8"/>
    <w:rsid w:val="000078E7"/>
    <w:rsid w:val="00011692"/>
    <w:rsid w:val="0001426F"/>
    <w:rsid w:val="0001454C"/>
    <w:rsid w:val="00015CFF"/>
    <w:rsid w:val="00021C55"/>
    <w:rsid w:val="000272BD"/>
    <w:rsid w:val="00027338"/>
    <w:rsid w:val="00032256"/>
    <w:rsid w:val="00032421"/>
    <w:rsid w:val="00034995"/>
    <w:rsid w:val="0003745F"/>
    <w:rsid w:val="00042E88"/>
    <w:rsid w:val="00042FD8"/>
    <w:rsid w:val="000433C2"/>
    <w:rsid w:val="0004359B"/>
    <w:rsid w:val="00043FFE"/>
    <w:rsid w:val="00045354"/>
    <w:rsid w:val="000466C2"/>
    <w:rsid w:val="00052051"/>
    <w:rsid w:val="0005653D"/>
    <w:rsid w:val="000570BC"/>
    <w:rsid w:val="0005737D"/>
    <w:rsid w:val="000602B4"/>
    <w:rsid w:val="00066F7F"/>
    <w:rsid w:val="00067FBB"/>
    <w:rsid w:val="000740FC"/>
    <w:rsid w:val="00075359"/>
    <w:rsid w:val="0007748A"/>
    <w:rsid w:val="00081D29"/>
    <w:rsid w:val="00083962"/>
    <w:rsid w:val="000852E9"/>
    <w:rsid w:val="00086278"/>
    <w:rsid w:val="00091FF5"/>
    <w:rsid w:val="000934BD"/>
    <w:rsid w:val="0009392C"/>
    <w:rsid w:val="00096066"/>
    <w:rsid w:val="000A25A9"/>
    <w:rsid w:val="000A2675"/>
    <w:rsid w:val="000A51F5"/>
    <w:rsid w:val="000C56DA"/>
    <w:rsid w:val="000C69AC"/>
    <w:rsid w:val="000D00E3"/>
    <w:rsid w:val="000D095D"/>
    <w:rsid w:val="000D1B0C"/>
    <w:rsid w:val="000D64F6"/>
    <w:rsid w:val="000E6254"/>
    <w:rsid w:val="000F027C"/>
    <w:rsid w:val="000F1060"/>
    <w:rsid w:val="000F3BF2"/>
    <w:rsid w:val="000F5D69"/>
    <w:rsid w:val="000F6D58"/>
    <w:rsid w:val="000F7631"/>
    <w:rsid w:val="00104814"/>
    <w:rsid w:val="00105E86"/>
    <w:rsid w:val="001238FE"/>
    <w:rsid w:val="00124170"/>
    <w:rsid w:val="00124ABA"/>
    <w:rsid w:val="00124E9E"/>
    <w:rsid w:val="001304CB"/>
    <w:rsid w:val="001336BA"/>
    <w:rsid w:val="001340A8"/>
    <w:rsid w:val="00134881"/>
    <w:rsid w:val="00142C00"/>
    <w:rsid w:val="00151133"/>
    <w:rsid w:val="00151814"/>
    <w:rsid w:val="0015642B"/>
    <w:rsid w:val="001567CC"/>
    <w:rsid w:val="001601AC"/>
    <w:rsid w:val="00163EDB"/>
    <w:rsid w:val="00164F33"/>
    <w:rsid w:val="0016595B"/>
    <w:rsid w:val="001775C2"/>
    <w:rsid w:val="00180738"/>
    <w:rsid w:val="001811D2"/>
    <w:rsid w:val="00183F74"/>
    <w:rsid w:val="00187532"/>
    <w:rsid w:val="0019297B"/>
    <w:rsid w:val="001930C8"/>
    <w:rsid w:val="001937F4"/>
    <w:rsid w:val="00196F56"/>
    <w:rsid w:val="001A470B"/>
    <w:rsid w:val="001A5904"/>
    <w:rsid w:val="001A6F8F"/>
    <w:rsid w:val="001B18F7"/>
    <w:rsid w:val="001B7E6D"/>
    <w:rsid w:val="001C1070"/>
    <w:rsid w:val="001C32C0"/>
    <w:rsid w:val="001C3AE1"/>
    <w:rsid w:val="001C66C1"/>
    <w:rsid w:val="001D11AC"/>
    <w:rsid w:val="001D4DCD"/>
    <w:rsid w:val="001E0DAE"/>
    <w:rsid w:val="001E146E"/>
    <w:rsid w:val="001E256B"/>
    <w:rsid w:val="001E2B96"/>
    <w:rsid w:val="001E3D78"/>
    <w:rsid w:val="001E43C9"/>
    <w:rsid w:val="001E4CB3"/>
    <w:rsid w:val="001E5F4C"/>
    <w:rsid w:val="001F1EE6"/>
    <w:rsid w:val="001F779D"/>
    <w:rsid w:val="00201A35"/>
    <w:rsid w:val="00204E98"/>
    <w:rsid w:val="00206151"/>
    <w:rsid w:val="00206F1E"/>
    <w:rsid w:val="00215B56"/>
    <w:rsid w:val="00221284"/>
    <w:rsid w:val="00221595"/>
    <w:rsid w:val="00222F40"/>
    <w:rsid w:val="002235FE"/>
    <w:rsid w:val="002305F5"/>
    <w:rsid w:val="00231697"/>
    <w:rsid w:val="0023204C"/>
    <w:rsid w:val="002364B8"/>
    <w:rsid w:val="00240400"/>
    <w:rsid w:val="00241F3D"/>
    <w:rsid w:val="00242590"/>
    <w:rsid w:val="002430F1"/>
    <w:rsid w:val="0024670C"/>
    <w:rsid w:val="002501EA"/>
    <w:rsid w:val="00252515"/>
    <w:rsid w:val="00252565"/>
    <w:rsid w:val="002532EE"/>
    <w:rsid w:val="0026697C"/>
    <w:rsid w:val="00266CC8"/>
    <w:rsid w:val="00266F7D"/>
    <w:rsid w:val="00270B66"/>
    <w:rsid w:val="00271270"/>
    <w:rsid w:val="00271D59"/>
    <w:rsid w:val="00273328"/>
    <w:rsid w:val="00275BC1"/>
    <w:rsid w:val="00283C47"/>
    <w:rsid w:val="002863F6"/>
    <w:rsid w:val="00287ED6"/>
    <w:rsid w:val="00293E68"/>
    <w:rsid w:val="002A25A1"/>
    <w:rsid w:val="002B24C5"/>
    <w:rsid w:val="002B2F46"/>
    <w:rsid w:val="002B37F0"/>
    <w:rsid w:val="002B553F"/>
    <w:rsid w:val="002B5D40"/>
    <w:rsid w:val="002C01DC"/>
    <w:rsid w:val="002C3C17"/>
    <w:rsid w:val="002C48D9"/>
    <w:rsid w:val="002C62D0"/>
    <w:rsid w:val="002D092C"/>
    <w:rsid w:val="002D27C0"/>
    <w:rsid w:val="002D3304"/>
    <w:rsid w:val="002D3515"/>
    <w:rsid w:val="002E052A"/>
    <w:rsid w:val="002E07BD"/>
    <w:rsid w:val="002E318D"/>
    <w:rsid w:val="002F2BBF"/>
    <w:rsid w:val="003052DD"/>
    <w:rsid w:val="0030783A"/>
    <w:rsid w:val="003102F8"/>
    <w:rsid w:val="00312023"/>
    <w:rsid w:val="003125C3"/>
    <w:rsid w:val="0031553A"/>
    <w:rsid w:val="00317D24"/>
    <w:rsid w:val="0032045B"/>
    <w:rsid w:val="00320FD4"/>
    <w:rsid w:val="0032482B"/>
    <w:rsid w:val="0032569D"/>
    <w:rsid w:val="00331AB3"/>
    <w:rsid w:val="00332BFB"/>
    <w:rsid w:val="0034298E"/>
    <w:rsid w:val="003435B3"/>
    <w:rsid w:val="00343705"/>
    <w:rsid w:val="00344D97"/>
    <w:rsid w:val="00345A84"/>
    <w:rsid w:val="003472F4"/>
    <w:rsid w:val="0034767F"/>
    <w:rsid w:val="00352C1C"/>
    <w:rsid w:val="00365456"/>
    <w:rsid w:val="00366CD4"/>
    <w:rsid w:val="00371F87"/>
    <w:rsid w:val="00372846"/>
    <w:rsid w:val="0037469E"/>
    <w:rsid w:val="00376952"/>
    <w:rsid w:val="0038179D"/>
    <w:rsid w:val="00385020"/>
    <w:rsid w:val="00386298"/>
    <w:rsid w:val="00386CEE"/>
    <w:rsid w:val="00387507"/>
    <w:rsid w:val="00387C3A"/>
    <w:rsid w:val="00393307"/>
    <w:rsid w:val="00397CEA"/>
    <w:rsid w:val="003A103D"/>
    <w:rsid w:val="003B436F"/>
    <w:rsid w:val="003B4438"/>
    <w:rsid w:val="003B5B82"/>
    <w:rsid w:val="003C241A"/>
    <w:rsid w:val="003C3388"/>
    <w:rsid w:val="003C3D8F"/>
    <w:rsid w:val="003C5137"/>
    <w:rsid w:val="003C7AFB"/>
    <w:rsid w:val="003D01A9"/>
    <w:rsid w:val="003D0B3E"/>
    <w:rsid w:val="003D1AC5"/>
    <w:rsid w:val="003D4A9E"/>
    <w:rsid w:val="003D5508"/>
    <w:rsid w:val="003D56B0"/>
    <w:rsid w:val="003D5F0A"/>
    <w:rsid w:val="003D6807"/>
    <w:rsid w:val="003E005A"/>
    <w:rsid w:val="003E016F"/>
    <w:rsid w:val="003E0539"/>
    <w:rsid w:val="003E0818"/>
    <w:rsid w:val="003E252B"/>
    <w:rsid w:val="003E255B"/>
    <w:rsid w:val="003E4732"/>
    <w:rsid w:val="003E5F88"/>
    <w:rsid w:val="003E67A9"/>
    <w:rsid w:val="003F08AE"/>
    <w:rsid w:val="003F2631"/>
    <w:rsid w:val="003F3839"/>
    <w:rsid w:val="003F6CA8"/>
    <w:rsid w:val="003F726E"/>
    <w:rsid w:val="003F7732"/>
    <w:rsid w:val="004006BB"/>
    <w:rsid w:val="004026CD"/>
    <w:rsid w:val="00402DF2"/>
    <w:rsid w:val="00404415"/>
    <w:rsid w:val="00413045"/>
    <w:rsid w:val="00415B8D"/>
    <w:rsid w:val="00416243"/>
    <w:rsid w:val="00416A02"/>
    <w:rsid w:val="004203F6"/>
    <w:rsid w:val="00420591"/>
    <w:rsid w:val="004210ED"/>
    <w:rsid w:val="004211E9"/>
    <w:rsid w:val="00421B36"/>
    <w:rsid w:val="00421DF4"/>
    <w:rsid w:val="0042375E"/>
    <w:rsid w:val="004249CD"/>
    <w:rsid w:val="00426649"/>
    <w:rsid w:val="0043079E"/>
    <w:rsid w:val="0043472D"/>
    <w:rsid w:val="0044477D"/>
    <w:rsid w:val="004453D4"/>
    <w:rsid w:val="00445B92"/>
    <w:rsid w:val="00445BE1"/>
    <w:rsid w:val="004462F5"/>
    <w:rsid w:val="004525C3"/>
    <w:rsid w:val="004543E2"/>
    <w:rsid w:val="00455926"/>
    <w:rsid w:val="0046501D"/>
    <w:rsid w:val="00476E87"/>
    <w:rsid w:val="00482727"/>
    <w:rsid w:val="00487A2E"/>
    <w:rsid w:val="00494CAB"/>
    <w:rsid w:val="004950C7"/>
    <w:rsid w:val="004961D1"/>
    <w:rsid w:val="0049694B"/>
    <w:rsid w:val="00496BF0"/>
    <w:rsid w:val="004A0AEA"/>
    <w:rsid w:val="004A2117"/>
    <w:rsid w:val="004A6861"/>
    <w:rsid w:val="004A7F3E"/>
    <w:rsid w:val="004B2F66"/>
    <w:rsid w:val="004B3DE4"/>
    <w:rsid w:val="004B7966"/>
    <w:rsid w:val="004B7F17"/>
    <w:rsid w:val="004C1491"/>
    <w:rsid w:val="004C1973"/>
    <w:rsid w:val="004C27F3"/>
    <w:rsid w:val="004C3339"/>
    <w:rsid w:val="004C4BAB"/>
    <w:rsid w:val="004C52EB"/>
    <w:rsid w:val="004C557E"/>
    <w:rsid w:val="004D0BB9"/>
    <w:rsid w:val="004D1B57"/>
    <w:rsid w:val="004D265B"/>
    <w:rsid w:val="004D45EF"/>
    <w:rsid w:val="004E4A3F"/>
    <w:rsid w:val="004E6CD8"/>
    <w:rsid w:val="004F30EB"/>
    <w:rsid w:val="004F3C3A"/>
    <w:rsid w:val="004F400F"/>
    <w:rsid w:val="004F5135"/>
    <w:rsid w:val="004F63EE"/>
    <w:rsid w:val="004F6C30"/>
    <w:rsid w:val="004F762F"/>
    <w:rsid w:val="00501DB9"/>
    <w:rsid w:val="00504348"/>
    <w:rsid w:val="00513A19"/>
    <w:rsid w:val="00514C7D"/>
    <w:rsid w:val="00516719"/>
    <w:rsid w:val="005213CB"/>
    <w:rsid w:val="00523007"/>
    <w:rsid w:val="00523782"/>
    <w:rsid w:val="005253B3"/>
    <w:rsid w:val="00527B0F"/>
    <w:rsid w:val="005313A9"/>
    <w:rsid w:val="0053255A"/>
    <w:rsid w:val="005325F8"/>
    <w:rsid w:val="00534223"/>
    <w:rsid w:val="00537798"/>
    <w:rsid w:val="00537933"/>
    <w:rsid w:val="0054175F"/>
    <w:rsid w:val="00542A78"/>
    <w:rsid w:val="00542C9E"/>
    <w:rsid w:val="00543B73"/>
    <w:rsid w:val="00545BF4"/>
    <w:rsid w:val="00561440"/>
    <w:rsid w:val="005617C6"/>
    <w:rsid w:val="005667E6"/>
    <w:rsid w:val="00572B0B"/>
    <w:rsid w:val="005739FC"/>
    <w:rsid w:val="00574F09"/>
    <w:rsid w:val="005769F9"/>
    <w:rsid w:val="00580C07"/>
    <w:rsid w:val="005838F4"/>
    <w:rsid w:val="0058561C"/>
    <w:rsid w:val="0058638E"/>
    <w:rsid w:val="00586463"/>
    <w:rsid w:val="00587D59"/>
    <w:rsid w:val="00591159"/>
    <w:rsid w:val="005916BE"/>
    <w:rsid w:val="005A087A"/>
    <w:rsid w:val="005B22D9"/>
    <w:rsid w:val="005B4153"/>
    <w:rsid w:val="005C3CA3"/>
    <w:rsid w:val="005C4616"/>
    <w:rsid w:val="005C5D93"/>
    <w:rsid w:val="005D4DC4"/>
    <w:rsid w:val="005E0F2B"/>
    <w:rsid w:val="005E10D6"/>
    <w:rsid w:val="005E20D7"/>
    <w:rsid w:val="005E2C3C"/>
    <w:rsid w:val="005E5FDD"/>
    <w:rsid w:val="005E6C9B"/>
    <w:rsid w:val="005E7E17"/>
    <w:rsid w:val="005E7F7A"/>
    <w:rsid w:val="005F10DD"/>
    <w:rsid w:val="005F6370"/>
    <w:rsid w:val="00602F84"/>
    <w:rsid w:val="00604E84"/>
    <w:rsid w:val="00612757"/>
    <w:rsid w:val="0061694F"/>
    <w:rsid w:val="00616E8B"/>
    <w:rsid w:val="00621F53"/>
    <w:rsid w:val="00624FE8"/>
    <w:rsid w:val="00631AA8"/>
    <w:rsid w:val="00631DD7"/>
    <w:rsid w:val="0063317B"/>
    <w:rsid w:val="00633243"/>
    <w:rsid w:val="0063325A"/>
    <w:rsid w:val="0063374C"/>
    <w:rsid w:val="00634319"/>
    <w:rsid w:val="00635818"/>
    <w:rsid w:val="006364FD"/>
    <w:rsid w:val="00637AAD"/>
    <w:rsid w:val="006432A7"/>
    <w:rsid w:val="00645403"/>
    <w:rsid w:val="006461FE"/>
    <w:rsid w:val="0064676E"/>
    <w:rsid w:val="006476B9"/>
    <w:rsid w:val="006504EA"/>
    <w:rsid w:val="006542DE"/>
    <w:rsid w:val="00654E49"/>
    <w:rsid w:val="00655BD1"/>
    <w:rsid w:val="00656C2B"/>
    <w:rsid w:val="006610A0"/>
    <w:rsid w:val="006621E9"/>
    <w:rsid w:val="0066386B"/>
    <w:rsid w:val="00667641"/>
    <w:rsid w:val="00672117"/>
    <w:rsid w:val="006737F4"/>
    <w:rsid w:val="0067428E"/>
    <w:rsid w:val="0067445F"/>
    <w:rsid w:val="00677AA6"/>
    <w:rsid w:val="006807BC"/>
    <w:rsid w:val="006810E7"/>
    <w:rsid w:val="0068205A"/>
    <w:rsid w:val="00684D76"/>
    <w:rsid w:val="00690838"/>
    <w:rsid w:val="00691EAF"/>
    <w:rsid w:val="00691FC2"/>
    <w:rsid w:val="006953D9"/>
    <w:rsid w:val="006A13F4"/>
    <w:rsid w:val="006A193C"/>
    <w:rsid w:val="006A360D"/>
    <w:rsid w:val="006A5170"/>
    <w:rsid w:val="006A591A"/>
    <w:rsid w:val="006A5EEA"/>
    <w:rsid w:val="006B0A54"/>
    <w:rsid w:val="006B392C"/>
    <w:rsid w:val="006B420F"/>
    <w:rsid w:val="006B4730"/>
    <w:rsid w:val="006C023F"/>
    <w:rsid w:val="006C110E"/>
    <w:rsid w:val="006C2DF3"/>
    <w:rsid w:val="006C5D29"/>
    <w:rsid w:val="006C7E08"/>
    <w:rsid w:val="006D059A"/>
    <w:rsid w:val="006D08A7"/>
    <w:rsid w:val="006D2167"/>
    <w:rsid w:val="006D2739"/>
    <w:rsid w:val="006D4024"/>
    <w:rsid w:val="006D50EA"/>
    <w:rsid w:val="006E1010"/>
    <w:rsid w:val="006E4A9E"/>
    <w:rsid w:val="006E6B6C"/>
    <w:rsid w:val="006F12D0"/>
    <w:rsid w:val="006F1C0E"/>
    <w:rsid w:val="006F2EFC"/>
    <w:rsid w:val="006F4E0F"/>
    <w:rsid w:val="006F5C0B"/>
    <w:rsid w:val="006F7E4C"/>
    <w:rsid w:val="00703988"/>
    <w:rsid w:val="00703A45"/>
    <w:rsid w:val="00707103"/>
    <w:rsid w:val="00707B1C"/>
    <w:rsid w:val="007124CE"/>
    <w:rsid w:val="00715D3C"/>
    <w:rsid w:val="00717D76"/>
    <w:rsid w:val="007233EC"/>
    <w:rsid w:val="00723809"/>
    <w:rsid w:val="00723A6C"/>
    <w:rsid w:val="00724114"/>
    <w:rsid w:val="00726CE8"/>
    <w:rsid w:val="00731066"/>
    <w:rsid w:val="0073361A"/>
    <w:rsid w:val="007345A1"/>
    <w:rsid w:val="007346F0"/>
    <w:rsid w:val="007348FA"/>
    <w:rsid w:val="00736C27"/>
    <w:rsid w:val="00741E18"/>
    <w:rsid w:val="0074629B"/>
    <w:rsid w:val="00750ED1"/>
    <w:rsid w:val="00750EE8"/>
    <w:rsid w:val="00750F39"/>
    <w:rsid w:val="00755531"/>
    <w:rsid w:val="0075633B"/>
    <w:rsid w:val="00756443"/>
    <w:rsid w:val="0076020A"/>
    <w:rsid w:val="00765AA5"/>
    <w:rsid w:val="00766D1F"/>
    <w:rsid w:val="00771F72"/>
    <w:rsid w:val="0077228A"/>
    <w:rsid w:val="0077583A"/>
    <w:rsid w:val="00776C5A"/>
    <w:rsid w:val="00780B09"/>
    <w:rsid w:val="007834FF"/>
    <w:rsid w:val="00783A9F"/>
    <w:rsid w:val="00786267"/>
    <w:rsid w:val="007901D7"/>
    <w:rsid w:val="00790B4E"/>
    <w:rsid w:val="00791479"/>
    <w:rsid w:val="00793739"/>
    <w:rsid w:val="00797A76"/>
    <w:rsid w:val="007A4C64"/>
    <w:rsid w:val="007A552D"/>
    <w:rsid w:val="007B29A7"/>
    <w:rsid w:val="007B689D"/>
    <w:rsid w:val="007C1658"/>
    <w:rsid w:val="007C2A07"/>
    <w:rsid w:val="007C31CA"/>
    <w:rsid w:val="007C531D"/>
    <w:rsid w:val="007D341A"/>
    <w:rsid w:val="007D369E"/>
    <w:rsid w:val="007D4672"/>
    <w:rsid w:val="007D5792"/>
    <w:rsid w:val="007E15FC"/>
    <w:rsid w:val="007E412B"/>
    <w:rsid w:val="007E4159"/>
    <w:rsid w:val="007E475D"/>
    <w:rsid w:val="007E5468"/>
    <w:rsid w:val="007E5E11"/>
    <w:rsid w:val="007E64BD"/>
    <w:rsid w:val="007E739E"/>
    <w:rsid w:val="007F7AB3"/>
    <w:rsid w:val="00800245"/>
    <w:rsid w:val="00802DFC"/>
    <w:rsid w:val="0080332F"/>
    <w:rsid w:val="00805DF2"/>
    <w:rsid w:val="0080604D"/>
    <w:rsid w:val="00807C48"/>
    <w:rsid w:val="00812DA8"/>
    <w:rsid w:val="00816E8D"/>
    <w:rsid w:val="0082116E"/>
    <w:rsid w:val="00821607"/>
    <w:rsid w:val="0082263D"/>
    <w:rsid w:val="00822814"/>
    <w:rsid w:val="00822D6E"/>
    <w:rsid w:val="008236C1"/>
    <w:rsid w:val="00825FD5"/>
    <w:rsid w:val="00827626"/>
    <w:rsid w:val="00830487"/>
    <w:rsid w:val="00830672"/>
    <w:rsid w:val="008327C8"/>
    <w:rsid w:val="00835444"/>
    <w:rsid w:val="0084030F"/>
    <w:rsid w:val="00844328"/>
    <w:rsid w:val="008449A6"/>
    <w:rsid w:val="00845AC9"/>
    <w:rsid w:val="008554B1"/>
    <w:rsid w:val="008670ED"/>
    <w:rsid w:val="00870C80"/>
    <w:rsid w:val="00871C34"/>
    <w:rsid w:val="00873982"/>
    <w:rsid w:val="008749E0"/>
    <w:rsid w:val="008811C8"/>
    <w:rsid w:val="00881C4E"/>
    <w:rsid w:val="008875DB"/>
    <w:rsid w:val="00890D77"/>
    <w:rsid w:val="00893840"/>
    <w:rsid w:val="008957ED"/>
    <w:rsid w:val="00897DDF"/>
    <w:rsid w:val="008A1E00"/>
    <w:rsid w:val="008A1EF3"/>
    <w:rsid w:val="008A4249"/>
    <w:rsid w:val="008A56AC"/>
    <w:rsid w:val="008A6BA4"/>
    <w:rsid w:val="008B1164"/>
    <w:rsid w:val="008B4F49"/>
    <w:rsid w:val="008B672B"/>
    <w:rsid w:val="008B7BCC"/>
    <w:rsid w:val="008C4120"/>
    <w:rsid w:val="008C41DB"/>
    <w:rsid w:val="008C6B0B"/>
    <w:rsid w:val="008D1CA7"/>
    <w:rsid w:val="008D4161"/>
    <w:rsid w:val="008D4AD1"/>
    <w:rsid w:val="008D5D4C"/>
    <w:rsid w:val="008D69DA"/>
    <w:rsid w:val="008E056D"/>
    <w:rsid w:val="008E4860"/>
    <w:rsid w:val="008E490B"/>
    <w:rsid w:val="008E67F6"/>
    <w:rsid w:val="008E7C68"/>
    <w:rsid w:val="008F1E9A"/>
    <w:rsid w:val="008F3903"/>
    <w:rsid w:val="00901F3B"/>
    <w:rsid w:val="009029EE"/>
    <w:rsid w:val="00905DE9"/>
    <w:rsid w:val="00907AD9"/>
    <w:rsid w:val="00910BA7"/>
    <w:rsid w:val="00911DC8"/>
    <w:rsid w:val="00913E51"/>
    <w:rsid w:val="009142D9"/>
    <w:rsid w:val="009146D6"/>
    <w:rsid w:val="00915069"/>
    <w:rsid w:val="0091771D"/>
    <w:rsid w:val="009220C9"/>
    <w:rsid w:val="00924171"/>
    <w:rsid w:val="00924C58"/>
    <w:rsid w:val="00927F53"/>
    <w:rsid w:val="0093062C"/>
    <w:rsid w:val="009346C3"/>
    <w:rsid w:val="009420AB"/>
    <w:rsid w:val="0094734F"/>
    <w:rsid w:val="00951AED"/>
    <w:rsid w:val="00951B92"/>
    <w:rsid w:val="00956799"/>
    <w:rsid w:val="00957FE8"/>
    <w:rsid w:val="00967BA4"/>
    <w:rsid w:val="00971A46"/>
    <w:rsid w:val="00981096"/>
    <w:rsid w:val="00985C72"/>
    <w:rsid w:val="00987DE4"/>
    <w:rsid w:val="009905AD"/>
    <w:rsid w:val="00990C09"/>
    <w:rsid w:val="009930A7"/>
    <w:rsid w:val="009946AA"/>
    <w:rsid w:val="00996415"/>
    <w:rsid w:val="009A328F"/>
    <w:rsid w:val="009A60CB"/>
    <w:rsid w:val="009B40D0"/>
    <w:rsid w:val="009B4930"/>
    <w:rsid w:val="009B6853"/>
    <w:rsid w:val="009B7018"/>
    <w:rsid w:val="009B70A6"/>
    <w:rsid w:val="009C039C"/>
    <w:rsid w:val="009C0E15"/>
    <w:rsid w:val="009C1090"/>
    <w:rsid w:val="009C5813"/>
    <w:rsid w:val="009D296C"/>
    <w:rsid w:val="009E2358"/>
    <w:rsid w:val="009E422A"/>
    <w:rsid w:val="009E4DA1"/>
    <w:rsid w:val="009E61A6"/>
    <w:rsid w:val="009E6AAD"/>
    <w:rsid w:val="009E7EC7"/>
    <w:rsid w:val="009F0C7D"/>
    <w:rsid w:val="009F7137"/>
    <w:rsid w:val="009F727A"/>
    <w:rsid w:val="009F7C87"/>
    <w:rsid w:val="00A01527"/>
    <w:rsid w:val="00A016A8"/>
    <w:rsid w:val="00A023A1"/>
    <w:rsid w:val="00A02DF4"/>
    <w:rsid w:val="00A0302F"/>
    <w:rsid w:val="00A071AF"/>
    <w:rsid w:val="00A15592"/>
    <w:rsid w:val="00A16EF5"/>
    <w:rsid w:val="00A17A6C"/>
    <w:rsid w:val="00A22BFD"/>
    <w:rsid w:val="00A23ED8"/>
    <w:rsid w:val="00A27C1A"/>
    <w:rsid w:val="00A32005"/>
    <w:rsid w:val="00A32608"/>
    <w:rsid w:val="00A35625"/>
    <w:rsid w:val="00A41173"/>
    <w:rsid w:val="00A428A5"/>
    <w:rsid w:val="00A4379B"/>
    <w:rsid w:val="00A46764"/>
    <w:rsid w:val="00A471A4"/>
    <w:rsid w:val="00A50093"/>
    <w:rsid w:val="00A50F40"/>
    <w:rsid w:val="00A57DF1"/>
    <w:rsid w:val="00A61D15"/>
    <w:rsid w:val="00A65305"/>
    <w:rsid w:val="00A654BE"/>
    <w:rsid w:val="00A65A18"/>
    <w:rsid w:val="00A67459"/>
    <w:rsid w:val="00A71B5E"/>
    <w:rsid w:val="00A72BB5"/>
    <w:rsid w:val="00A77414"/>
    <w:rsid w:val="00A80A58"/>
    <w:rsid w:val="00A81644"/>
    <w:rsid w:val="00A81865"/>
    <w:rsid w:val="00A849FF"/>
    <w:rsid w:val="00A85006"/>
    <w:rsid w:val="00A8508A"/>
    <w:rsid w:val="00A85BB5"/>
    <w:rsid w:val="00A90334"/>
    <w:rsid w:val="00A92F54"/>
    <w:rsid w:val="00AA4318"/>
    <w:rsid w:val="00AB7775"/>
    <w:rsid w:val="00AC04AA"/>
    <w:rsid w:val="00AC1E82"/>
    <w:rsid w:val="00AC5B44"/>
    <w:rsid w:val="00AC5C2D"/>
    <w:rsid w:val="00AD55A6"/>
    <w:rsid w:val="00AD7131"/>
    <w:rsid w:val="00AD73B1"/>
    <w:rsid w:val="00AE077B"/>
    <w:rsid w:val="00AE1348"/>
    <w:rsid w:val="00AE31A1"/>
    <w:rsid w:val="00AE3CB3"/>
    <w:rsid w:val="00AE6F15"/>
    <w:rsid w:val="00AE7317"/>
    <w:rsid w:val="00AE7892"/>
    <w:rsid w:val="00AF1897"/>
    <w:rsid w:val="00AF5EC1"/>
    <w:rsid w:val="00B045B3"/>
    <w:rsid w:val="00B067FF"/>
    <w:rsid w:val="00B06B75"/>
    <w:rsid w:val="00B120A2"/>
    <w:rsid w:val="00B13417"/>
    <w:rsid w:val="00B148AD"/>
    <w:rsid w:val="00B163BB"/>
    <w:rsid w:val="00B16580"/>
    <w:rsid w:val="00B165B8"/>
    <w:rsid w:val="00B171A6"/>
    <w:rsid w:val="00B2180C"/>
    <w:rsid w:val="00B223FF"/>
    <w:rsid w:val="00B22539"/>
    <w:rsid w:val="00B24466"/>
    <w:rsid w:val="00B267B5"/>
    <w:rsid w:val="00B310E8"/>
    <w:rsid w:val="00B319E9"/>
    <w:rsid w:val="00B36902"/>
    <w:rsid w:val="00B404F5"/>
    <w:rsid w:val="00B4288A"/>
    <w:rsid w:val="00B42F3F"/>
    <w:rsid w:val="00B45DF6"/>
    <w:rsid w:val="00B50259"/>
    <w:rsid w:val="00B5233F"/>
    <w:rsid w:val="00B56772"/>
    <w:rsid w:val="00B5688C"/>
    <w:rsid w:val="00B62E0C"/>
    <w:rsid w:val="00B71685"/>
    <w:rsid w:val="00B72005"/>
    <w:rsid w:val="00B75AB6"/>
    <w:rsid w:val="00B81555"/>
    <w:rsid w:val="00B907F3"/>
    <w:rsid w:val="00B908E1"/>
    <w:rsid w:val="00B9269C"/>
    <w:rsid w:val="00B9622E"/>
    <w:rsid w:val="00BA1439"/>
    <w:rsid w:val="00BA24AB"/>
    <w:rsid w:val="00BA3B54"/>
    <w:rsid w:val="00BA3C8E"/>
    <w:rsid w:val="00BA7EE5"/>
    <w:rsid w:val="00BB36CE"/>
    <w:rsid w:val="00BB512C"/>
    <w:rsid w:val="00BC0437"/>
    <w:rsid w:val="00BC08FE"/>
    <w:rsid w:val="00BC3A64"/>
    <w:rsid w:val="00BC5FCC"/>
    <w:rsid w:val="00BD03A3"/>
    <w:rsid w:val="00BD1531"/>
    <w:rsid w:val="00BD34CE"/>
    <w:rsid w:val="00BD5E9E"/>
    <w:rsid w:val="00BD62A7"/>
    <w:rsid w:val="00BD7135"/>
    <w:rsid w:val="00BE1282"/>
    <w:rsid w:val="00BE3353"/>
    <w:rsid w:val="00BE3BB2"/>
    <w:rsid w:val="00BE40D5"/>
    <w:rsid w:val="00BE4E58"/>
    <w:rsid w:val="00BE5DC6"/>
    <w:rsid w:val="00BE6606"/>
    <w:rsid w:val="00BF3C92"/>
    <w:rsid w:val="00BF5320"/>
    <w:rsid w:val="00BF6B89"/>
    <w:rsid w:val="00C00EB8"/>
    <w:rsid w:val="00C019ED"/>
    <w:rsid w:val="00C02BF0"/>
    <w:rsid w:val="00C041A9"/>
    <w:rsid w:val="00C13869"/>
    <w:rsid w:val="00C14EB8"/>
    <w:rsid w:val="00C15DED"/>
    <w:rsid w:val="00C17478"/>
    <w:rsid w:val="00C245E7"/>
    <w:rsid w:val="00C24EF7"/>
    <w:rsid w:val="00C35248"/>
    <w:rsid w:val="00C4059B"/>
    <w:rsid w:val="00C44D6F"/>
    <w:rsid w:val="00C46118"/>
    <w:rsid w:val="00C51704"/>
    <w:rsid w:val="00C6043C"/>
    <w:rsid w:val="00C62F3C"/>
    <w:rsid w:val="00C63C02"/>
    <w:rsid w:val="00C659BC"/>
    <w:rsid w:val="00C65DF9"/>
    <w:rsid w:val="00C66F03"/>
    <w:rsid w:val="00C70BAF"/>
    <w:rsid w:val="00C71BCF"/>
    <w:rsid w:val="00C74892"/>
    <w:rsid w:val="00C74AEC"/>
    <w:rsid w:val="00C75FAD"/>
    <w:rsid w:val="00C82EBD"/>
    <w:rsid w:val="00C85B68"/>
    <w:rsid w:val="00C879BA"/>
    <w:rsid w:val="00C953DB"/>
    <w:rsid w:val="00C97D65"/>
    <w:rsid w:val="00CA0D25"/>
    <w:rsid w:val="00CA2258"/>
    <w:rsid w:val="00CA3F4D"/>
    <w:rsid w:val="00CA6E13"/>
    <w:rsid w:val="00CB0F7B"/>
    <w:rsid w:val="00CB3CFB"/>
    <w:rsid w:val="00CB69B3"/>
    <w:rsid w:val="00CC3A73"/>
    <w:rsid w:val="00CC3D43"/>
    <w:rsid w:val="00CC7EEF"/>
    <w:rsid w:val="00CD5CAB"/>
    <w:rsid w:val="00CD687D"/>
    <w:rsid w:val="00CE4F12"/>
    <w:rsid w:val="00CE663A"/>
    <w:rsid w:val="00CF0E5C"/>
    <w:rsid w:val="00CF22FA"/>
    <w:rsid w:val="00CF2E08"/>
    <w:rsid w:val="00CF3716"/>
    <w:rsid w:val="00CF5709"/>
    <w:rsid w:val="00CF7BA8"/>
    <w:rsid w:val="00D01DBF"/>
    <w:rsid w:val="00D03003"/>
    <w:rsid w:val="00D03362"/>
    <w:rsid w:val="00D06D40"/>
    <w:rsid w:val="00D104E2"/>
    <w:rsid w:val="00D12921"/>
    <w:rsid w:val="00D13201"/>
    <w:rsid w:val="00D152C2"/>
    <w:rsid w:val="00D16140"/>
    <w:rsid w:val="00D20203"/>
    <w:rsid w:val="00D20A9B"/>
    <w:rsid w:val="00D22541"/>
    <w:rsid w:val="00D2465C"/>
    <w:rsid w:val="00D255DE"/>
    <w:rsid w:val="00D27512"/>
    <w:rsid w:val="00D31FC5"/>
    <w:rsid w:val="00D343BB"/>
    <w:rsid w:val="00D36A2A"/>
    <w:rsid w:val="00D36BC3"/>
    <w:rsid w:val="00D36D79"/>
    <w:rsid w:val="00D36D96"/>
    <w:rsid w:val="00D419EB"/>
    <w:rsid w:val="00D42443"/>
    <w:rsid w:val="00D473A5"/>
    <w:rsid w:val="00D478BB"/>
    <w:rsid w:val="00D47A87"/>
    <w:rsid w:val="00D501B6"/>
    <w:rsid w:val="00D5242A"/>
    <w:rsid w:val="00D538A1"/>
    <w:rsid w:val="00D55A3A"/>
    <w:rsid w:val="00D565A4"/>
    <w:rsid w:val="00D633D6"/>
    <w:rsid w:val="00D649B1"/>
    <w:rsid w:val="00D6737B"/>
    <w:rsid w:val="00D713AB"/>
    <w:rsid w:val="00D73B11"/>
    <w:rsid w:val="00D7420A"/>
    <w:rsid w:val="00D74E6F"/>
    <w:rsid w:val="00D76039"/>
    <w:rsid w:val="00D77ABC"/>
    <w:rsid w:val="00D80B92"/>
    <w:rsid w:val="00D8390E"/>
    <w:rsid w:val="00D83CA3"/>
    <w:rsid w:val="00D844DE"/>
    <w:rsid w:val="00D844E5"/>
    <w:rsid w:val="00D85BED"/>
    <w:rsid w:val="00D86C20"/>
    <w:rsid w:val="00D87334"/>
    <w:rsid w:val="00D87851"/>
    <w:rsid w:val="00D90583"/>
    <w:rsid w:val="00D90A4B"/>
    <w:rsid w:val="00D92207"/>
    <w:rsid w:val="00D940F0"/>
    <w:rsid w:val="00D9563A"/>
    <w:rsid w:val="00D96923"/>
    <w:rsid w:val="00D97205"/>
    <w:rsid w:val="00D97814"/>
    <w:rsid w:val="00D97D59"/>
    <w:rsid w:val="00DA04F8"/>
    <w:rsid w:val="00DA35EF"/>
    <w:rsid w:val="00DA6FE3"/>
    <w:rsid w:val="00DA733A"/>
    <w:rsid w:val="00DB0E97"/>
    <w:rsid w:val="00DB25A4"/>
    <w:rsid w:val="00DB2787"/>
    <w:rsid w:val="00DB5AF4"/>
    <w:rsid w:val="00DB66D6"/>
    <w:rsid w:val="00DC34FF"/>
    <w:rsid w:val="00DC3EC8"/>
    <w:rsid w:val="00DC47CC"/>
    <w:rsid w:val="00DC548B"/>
    <w:rsid w:val="00DC7A48"/>
    <w:rsid w:val="00DD033F"/>
    <w:rsid w:val="00DD0BD6"/>
    <w:rsid w:val="00DD0E24"/>
    <w:rsid w:val="00DD2FAA"/>
    <w:rsid w:val="00DD75E9"/>
    <w:rsid w:val="00DE079C"/>
    <w:rsid w:val="00DE1024"/>
    <w:rsid w:val="00DE4304"/>
    <w:rsid w:val="00DE6A67"/>
    <w:rsid w:val="00DF0536"/>
    <w:rsid w:val="00DF52A3"/>
    <w:rsid w:val="00E01CEA"/>
    <w:rsid w:val="00E02B06"/>
    <w:rsid w:val="00E04433"/>
    <w:rsid w:val="00E05EED"/>
    <w:rsid w:val="00E06A79"/>
    <w:rsid w:val="00E074F5"/>
    <w:rsid w:val="00E07C18"/>
    <w:rsid w:val="00E10068"/>
    <w:rsid w:val="00E14644"/>
    <w:rsid w:val="00E15784"/>
    <w:rsid w:val="00E17ED3"/>
    <w:rsid w:val="00E2499E"/>
    <w:rsid w:val="00E250C2"/>
    <w:rsid w:val="00E32818"/>
    <w:rsid w:val="00E34E49"/>
    <w:rsid w:val="00E36BC9"/>
    <w:rsid w:val="00E416B8"/>
    <w:rsid w:val="00E41DEF"/>
    <w:rsid w:val="00E50437"/>
    <w:rsid w:val="00E5076A"/>
    <w:rsid w:val="00E52767"/>
    <w:rsid w:val="00E533B8"/>
    <w:rsid w:val="00E54005"/>
    <w:rsid w:val="00E56505"/>
    <w:rsid w:val="00E61BE3"/>
    <w:rsid w:val="00E61D25"/>
    <w:rsid w:val="00E631F1"/>
    <w:rsid w:val="00E678F5"/>
    <w:rsid w:val="00E70CCB"/>
    <w:rsid w:val="00E7191A"/>
    <w:rsid w:val="00E71FE7"/>
    <w:rsid w:val="00E753A3"/>
    <w:rsid w:val="00E777CA"/>
    <w:rsid w:val="00E8063E"/>
    <w:rsid w:val="00E80E6F"/>
    <w:rsid w:val="00E83DBF"/>
    <w:rsid w:val="00E92EDA"/>
    <w:rsid w:val="00E92F64"/>
    <w:rsid w:val="00EA11CC"/>
    <w:rsid w:val="00EA35D7"/>
    <w:rsid w:val="00EA3AD2"/>
    <w:rsid w:val="00EA518D"/>
    <w:rsid w:val="00EB39ED"/>
    <w:rsid w:val="00EB68DC"/>
    <w:rsid w:val="00EB6D54"/>
    <w:rsid w:val="00EB7221"/>
    <w:rsid w:val="00EB78C5"/>
    <w:rsid w:val="00EB78EF"/>
    <w:rsid w:val="00EC1726"/>
    <w:rsid w:val="00EC1FDF"/>
    <w:rsid w:val="00EC4356"/>
    <w:rsid w:val="00EC6DEC"/>
    <w:rsid w:val="00ED0839"/>
    <w:rsid w:val="00ED26D4"/>
    <w:rsid w:val="00ED3721"/>
    <w:rsid w:val="00EE4A35"/>
    <w:rsid w:val="00EE4AF5"/>
    <w:rsid w:val="00EE7F4D"/>
    <w:rsid w:val="00EF0053"/>
    <w:rsid w:val="00EF0069"/>
    <w:rsid w:val="00EF279C"/>
    <w:rsid w:val="00EF39C1"/>
    <w:rsid w:val="00EF52D4"/>
    <w:rsid w:val="00F05CFB"/>
    <w:rsid w:val="00F11A0B"/>
    <w:rsid w:val="00F125E0"/>
    <w:rsid w:val="00F126E7"/>
    <w:rsid w:val="00F12E68"/>
    <w:rsid w:val="00F211A3"/>
    <w:rsid w:val="00F236CB"/>
    <w:rsid w:val="00F25866"/>
    <w:rsid w:val="00F26F1E"/>
    <w:rsid w:val="00F270F2"/>
    <w:rsid w:val="00F331F0"/>
    <w:rsid w:val="00F34616"/>
    <w:rsid w:val="00F3555F"/>
    <w:rsid w:val="00F37ADD"/>
    <w:rsid w:val="00F37C0B"/>
    <w:rsid w:val="00F41F97"/>
    <w:rsid w:val="00F42FCF"/>
    <w:rsid w:val="00F4325D"/>
    <w:rsid w:val="00F47525"/>
    <w:rsid w:val="00F53D9F"/>
    <w:rsid w:val="00F5462C"/>
    <w:rsid w:val="00F54C63"/>
    <w:rsid w:val="00F56777"/>
    <w:rsid w:val="00F627FA"/>
    <w:rsid w:val="00F62AB3"/>
    <w:rsid w:val="00F73EE9"/>
    <w:rsid w:val="00F75677"/>
    <w:rsid w:val="00F76497"/>
    <w:rsid w:val="00F80730"/>
    <w:rsid w:val="00F80FD0"/>
    <w:rsid w:val="00F8337D"/>
    <w:rsid w:val="00F844B1"/>
    <w:rsid w:val="00F923CD"/>
    <w:rsid w:val="00F93952"/>
    <w:rsid w:val="00F94E1D"/>
    <w:rsid w:val="00FA1AEF"/>
    <w:rsid w:val="00FA7F3F"/>
    <w:rsid w:val="00FB19C9"/>
    <w:rsid w:val="00FB2C2B"/>
    <w:rsid w:val="00FB2D38"/>
    <w:rsid w:val="00FB695B"/>
    <w:rsid w:val="00FB74F9"/>
    <w:rsid w:val="00FC28A6"/>
    <w:rsid w:val="00FC687B"/>
    <w:rsid w:val="00FD0B71"/>
    <w:rsid w:val="00FD10C8"/>
    <w:rsid w:val="00FD1656"/>
    <w:rsid w:val="00FD1E7F"/>
    <w:rsid w:val="00FD4CD4"/>
    <w:rsid w:val="00FD749A"/>
    <w:rsid w:val="00FE28B7"/>
    <w:rsid w:val="00FE3C14"/>
    <w:rsid w:val="00FE69A7"/>
    <w:rsid w:val="00FE7330"/>
    <w:rsid w:val="00FF1B1C"/>
    <w:rsid w:val="00FF4C9D"/>
    <w:rsid w:val="00FF4E1D"/>
    <w:rsid w:val="00FF5E67"/>
    <w:rsid w:val="00FF5F7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FB90-B52D-4A1D-8C1E-74EB91D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A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"/>
    <w:basedOn w:val="a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9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8"/>
    <w:uiPriority w:val="99"/>
    <w:rsid w:val="00D27512"/>
    <w:rPr>
      <w:sz w:val="20"/>
      <w:szCs w:val="20"/>
    </w:rPr>
  </w:style>
  <w:style w:type="character" w:styleId="aa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uiPriority w:val="22"/>
    <w:qFormat/>
    <w:rsid w:val="002E052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8A56AC"/>
    <w:pPr>
      <w:spacing w:after="120" w:line="276" w:lineRule="auto"/>
    </w:pPr>
  </w:style>
  <w:style w:type="character" w:customStyle="1" w:styleId="af">
    <w:name w:val="Основной текст Знак"/>
    <w:basedOn w:val="a0"/>
    <w:link w:val="ae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45B"/>
  </w:style>
  <w:style w:type="paragraph" w:styleId="af2">
    <w:name w:val="footer"/>
    <w:basedOn w:val="a"/>
    <w:link w:val="af3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45B"/>
  </w:style>
  <w:style w:type="character" w:customStyle="1" w:styleId="w">
    <w:name w:val="w"/>
    <w:basedOn w:val="a0"/>
    <w:rsid w:val="00BC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1E83C87A8D608B57E086F9D4FDF69DE2E1B7553800D2DF234F72C5c3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150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B01C-6AAA-49FC-AEE1-A185834B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43</Pages>
  <Words>12723</Words>
  <Characters>72526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111</cp:revision>
  <cp:lastPrinted>2016-04-20T07:43:00Z</cp:lastPrinted>
  <dcterms:created xsi:type="dcterms:W3CDTF">2015-11-25T10:43:00Z</dcterms:created>
  <dcterms:modified xsi:type="dcterms:W3CDTF">2016-04-21T13:10:00Z</dcterms:modified>
</cp:coreProperties>
</file>