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7D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E26E7D" w:rsidRPr="00E26E7D">
        <w:rPr>
          <w:rFonts w:ascii="Times New Roman" w:hAnsi="Times New Roman" w:cs="Times New Roman"/>
          <w:b/>
          <w:sz w:val="28"/>
          <w:szCs w:val="28"/>
        </w:rPr>
        <w:t>ой</w:t>
      </w:r>
      <w:r w:rsidRPr="00E26E7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26E7D" w:rsidRPr="00E26E7D">
        <w:rPr>
          <w:rFonts w:ascii="Times New Roman" w:hAnsi="Times New Roman" w:cs="Times New Roman"/>
          <w:b/>
          <w:sz w:val="28"/>
          <w:szCs w:val="28"/>
        </w:rPr>
        <w:t>ы</w:t>
      </w:r>
      <w:r w:rsidRPr="00E2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E7D" w:rsidRPr="00E26E7D">
        <w:rPr>
          <w:rFonts w:ascii="Times New Roman" w:hAnsi="Times New Roman" w:cs="Times New Roman"/>
          <w:b/>
          <w:sz w:val="28"/>
          <w:szCs w:val="28"/>
        </w:rPr>
        <w:t>«</w:t>
      </w:r>
      <w:r w:rsidR="00E26E7D" w:rsidRPr="00E26E7D">
        <w:rPr>
          <w:rFonts w:ascii="Times New Roman" w:hAnsi="Times New Roman" w:cs="Times New Roman"/>
          <w:b/>
          <w:color w:val="000000"/>
          <w:sz w:val="28"/>
          <w:szCs w:val="28"/>
        </w:rPr>
        <w:t>Развитие спорта и туризма на территории Ханты-Мансийского района на 2022 – 2024 годы»</w:t>
      </w:r>
      <w:r w:rsidR="00E26E7D" w:rsidRPr="00E2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E7D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226E51" w:rsidRPr="00E26E7D" w:rsidRDefault="00226E51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992"/>
        <w:gridCol w:w="1704"/>
        <w:gridCol w:w="1985"/>
        <w:gridCol w:w="1417"/>
        <w:gridCol w:w="3405"/>
      </w:tblGrid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6F6597" w:rsidRPr="00930F38" w:rsidRDefault="006F659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6F6597" w:rsidRPr="00930F38" w:rsidRDefault="006F659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4" w:type="dxa"/>
            <w:shd w:val="clear" w:color="000000" w:fill="FFFFFF"/>
          </w:tcPr>
          <w:p w:rsidR="006F6597" w:rsidRPr="00930F38" w:rsidRDefault="006F6597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в 2022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году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6F6597" w:rsidRPr="00930F38" w:rsidRDefault="006F6597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405" w:type="dxa"/>
          </w:tcPr>
          <w:p w:rsidR="006F6597" w:rsidRPr="00930F38" w:rsidRDefault="006F6597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385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Pr="00930F38" w:rsidRDefault="006F659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1E3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385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Default="006F6597" w:rsidP="00695DA3">
            <w:r w:rsidRPr="0080394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385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Default="006F6597" w:rsidP="00695DA3">
            <w:r w:rsidRPr="0080394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385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81,2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Default="006F6597" w:rsidP="00695DA3">
            <w:r w:rsidRPr="0080394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385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Default="006F6597" w:rsidP="00695DA3">
            <w:r w:rsidRPr="0080394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385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81,4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Default="006F6597" w:rsidP="00695DA3">
            <w:r w:rsidRPr="0080394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спортсменов, имеющих спортивные разряды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982D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Default="006F6597" w:rsidP="00695DA3">
            <w:r w:rsidRPr="0080394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6F6597" w:rsidRPr="00930F38" w:rsidTr="006F6597">
        <w:trPr>
          <w:trHeight w:val="649"/>
        </w:trPr>
        <w:tc>
          <w:tcPr>
            <w:tcW w:w="709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817" w:type="dxa"/>
            <w:shd w:val="clear" w:color="auto" w:fill="auto"/>
          </w:tcPr>
          <w:p w:rsidR="006F6597" w:rsidRPr="006B1E3C" w:rsidRDefault="006F6597" w:rsidP="00695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ГТО/из них учащихся</w:t>
            </w:r>
          </w:p>
        </w:tc>
        <w:tc>
          <w:tcPr>
            <w:tcW w:w="992" w:type="dxa"/>
            <w:shd w:val="clear" w:color="auto" w:fill="auto"/>
          </w:tcPr>
          <w:p w:rsidR="006F6597" w:rsidRDefault="006F6597" w:rsidP="00695DA3">
            <w:pPr>
              <w:jc w:val="center"/>
            </w:pPr>
            <w:r w:rsidRPr="00982D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6F6597" w:rsidRPr="006B1E3C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B1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F6597" w:rsidRPr="00930F38" w:rsidRDefault="006F6597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6F6597" w:rsidRPr="00930F38" w:rsidRDefault="006F6597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1E3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26E51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6F6597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26E7D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63E9-C6E2-4523-AC66-D3D080B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2022-10-24T12:25:00Z</dcterms:modified>
</cp:coreProperties>
</file>