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A7" w:rsidRDefault="00930F38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0F2">
        <w:rPr>
          <w:rFonts w:ascii="Times New Roman" w:hAnsi="Times New Roman" w:cs="Times New Roman"/>
          <w:b/>
          <w:sz w:val="28"/>
          <w:szCs w:val="28"/>
        </w:rPr>
        <w:t>Исполнение целевых показателей муниципальн</w:t>
      </w:r>
      <w:r w:rsidR="000370F2" w:rsidRPr="000370F2">
        <w:rPr>
          <w:rFonts w:ascii="Times New Roman" w:hAnsi="Times New Roman" w:cs="Times New Roman"/>
          <w:b/>
          <w:sz w:val="28"/>
          <w:szCs w:val="28"/>
        </w:rPr>
        <w:t>ой</w:t>
      </w:r>
      <w:r w:rsidRPr="000370F2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0370F2" w:rsidRPr="000370F2">
        <w:rPr>
          <w:rFonts w:ascii="Times New Roman" w:hAnsi="Times New Roman" w:cs="Times New Roman"/>
          <w:b/>
          <w:sz w:val="28"/>
          <w:szCs w:val="28"/>
        </w:rPr>
        <w:t>ы</w:t>
      </w:r>
      <w:r w:rsidRPr="000370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0F2" w:rsidRPr="000370F2">
        <w:rPr>
          <w:rFonts w:ascii="Times New Roman" w:hAnsi="Times New Roman" w:cs="Times New Roman"/>
          <w:b/>
          <w:sz w:val="28"/>
          <w:szCs w:val="28"/>
        </w:rPr>
        <w:t xml:space="preserve">«Развитие агропромышленного комплекса Ханты-Мансийского района на 2022-2024 годы» </w:t>
      </w:r>
      <w:r w:rsidRPr="000370F2">
        <w:rPr>
          <w:rFonts w:ascii="Times New Roman" w:hAnsi="Times New Roman" w:cs="Times New Roman"/>
          <w:b/>
          <w:sz w:val="28"/>
          <w:szCs w:val="28"/>
        </w:rPr>
        <w:t>за 9 месяцев 2022 года</w:t>
      </w:r>
    </w:p>
    <w:p w:rsidR="000370F2" w:rsidRPr="000370F2" w:rsidRDefault="000370F2" w:rsidP="00930F38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992"/>
        <w:gridCol w:w="1984"/>
        <w:gridCol w:w="1843"/>
        <w:gridCol w:w="1843"/>
        <w:gridCol w:w="5103"/>
      </w:tblGrid>
      <w:tr w:rsidR="00D4770B" w:rsidRPr="00930F38" w:rsidTr="00D4770B">
        <w:trPr>
          <w:trHeight w:val="649"/>
        </w:trPr>
        <w:tc>
          <w:tcPr>
            <w:tcW w:w="709" w:type="dxa"/>
            <w:shd w:val="clear" w:color="auto" w:fill="auto"/>
          </w:tcPr>
          <w:p w:rsidR="00D4770B" w:rsidRPr="00930F38" w:rsidRDefault="00D4770B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6" w:type="dxa"/>
            <w:shd w:val="clear" w:color="auto" w:fill="auto"/>
          </w:tcPr>
          <w:p w:rsidR="00D4770B" w:rsidRPr="00930F38" w:rsidRDefault="00D4770B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992" w:type="dxa"/>
            <w:shd w:val="clear" w:color="auto" w:fill="auto"/>
          </w:tcPr>
          <w:p w:rsidR="00D4770B" w:rsidRPr="00930F38" w:rsidRDefault="00D4770B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proofErr w:type="spellStart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измер</w:t>
            </w:r>
            <w:proofErr w:type="spellEnd"/>
            <w:r w:rsidRPr="00930F3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84" w:type="dxa"/>
            <w:shd w:val="clear" w:color="000000" w:fill="FFFFFF"/>
          </w:tcPr>
          <w:p w:rsidR="00D4770B" w:rsidRPr="00930F38" w:rsidRDefault="00D4770B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Плановое значение показателя в 2022 году</w:t>
            </w:r>
          </w:p>
        </w:tc>
        <w:tc>
          <w:tcPr>
            <w:tcW w:w="1843" w:type="dxa"/>
            <w:shd w:val="clear" w:color="auto" w:fill="auto"/>
          </w:tcPr>
          <w:p w:rsidR="00D4770B" w:rsidRPr="00930F38" w:rsidRDefault="00D4770B" w:rsidP="00D03FA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Фактическое значение показателя на 01.10.2022</w:t>
            </w:r>
          </w:p>
        </w:tc>
        <w:tc>
          <w:tcPr>
            <w:tcW w:w="1843" w:type="dxa"/>
          </w:tcPr>
          <w:p w:rsidR="00D4770B" w:rsidRPr="00930F38" w:rsidRDefault="00D4770B" w:rsidP="009F05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Исполнение за отчетный период от плана на год, %</w:t>
            </w:r>
          </w:p>
        </w:tc>
        <w:tc>
          <w:tcPr>
            <w:tcW w:w="5103" w:type="dxa"/>
          </w:tcPr>
          <w:p w:rsidR="00D4770B" w:rsidRPr="00930F38" w:rsidRDefault="00D4770B" w:rsidP="009F059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30F38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4770B" w:rsidRPr="00930F38" w:rsidTr="00D4770B">
        <w:trPr>
          <w:trHeight w:val="649"/>
        </w:trPr>
        <w:tc>
          <w:tcPr>
            <w:tcW w:w="709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 1.</w:t>
            </w:r>
          </w:p>
        </w:tc>
        <w:tc>
          <w:tcPr>
            <w:tcW w:w="2836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Производство овощей в хозяйствах всех категорий</w:t>
            </w:r>
          </w:p>
        </w:tc>
        <w:tc>
          <w:tcPr>
            <w:tcW w:w="992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тонн</w:t>
            </w:r>
            <w:proofErr w:type="gramEnd"/>
          </w:p>
        </w:tc>
        <w:tc>
          <w:tcPr>
            <w:tcW w:w="1984" w:type="dxa"/>
            <w:shd w:val="clear" w:color="000000" w:fill="FFFFFF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2950</w:t>
            </w:r>
          </w:p>
        </w:tc>
        <w:tc>
          <w:tcPr>
            <w:tcW w:w="1843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2426</w:t>
            </w:r>
          </w:p>
        </w:tc>
        <w:tc>
          <w:tcPr>
            <w:tcW w:w="1843" w:type="dxa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82,2</w:t>
            </w:r>
          </w:p>
        </w:tc>
        <w:tc>
          <w:tcPr>
            <w:tcW w:w="5103" w:type="dxa"/>
          </w:tcPr>
          <w:p w:rsidR="00D4770B" w:rsidRPr="00930F38" w:rsidRDefault="00D4770B" w:rsidP="00695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30F38">
              <w:rPr>
                <w:rFonts w:ascii="Times New Roman" w:hAnsi="Times New Roman" w:cs="Times New Roman"/>
                <w:szCs w:val="22"/>
              </w:rPr>
              <w:t>Ожидаемый  объем</w:t>
            </w:r>
            <w:proofErr w:type="gramEnd"/>
            <w:r w:rsidRPr="00930F38">
              <w:rPr>
                <w:rFonts w:ascii="Times New Roman" w:hAnsi="Times New Roman" w:cs="Times New Roman"/>
                <w:szCs w:val="22"/>
              </w:rPr>
              <w:t xml:space="preserve">  производства овощей  по итогам 2022 года  составит  2600 тонн или  88,1% от  планового  показателя. Уменьшение объема овощей обусловлено низкой урожайностью в хозяйствах населения.  В целях корректировки </w:t>
            </w:r>
            <w:proofErr w:type="gramStart"/>
            <w:r w:rsidRPr="00930F38">
              <w:rPr>
                <w:rFonts w:ascii="Times New Roman" w:hAnsi="Times New Roman" w:cs="Times New Roman"/>
                <w:szCs w:val="22"/>
              </w:rPr>
              <w:t>планового  показателя</w:t>
            </w:r>
            <w:proofErr w:type="gramEnd"/>
            <w:r w:rsidRPr="00930F38">
              <w:rPr>
                <w:rFonts w:ascii="Times New Roman" w:hAnsi="Times New Roman" w:cs="Times New Roman"/>
                <w:szCs w:val="22"/>
              </w:rPr>
              <w:t xml:space="preserve"> в   программу  внесено соответствующее  изменение, проект проходит согласование. </w:t>
            </w:r>
          </w:p>
        </w:tc>
      </w:tr>
      <w:tr w:rsidR="00D4770B" w:rsidRPr="00930F38" w:rsidTr="00D4770B">
        <w:trPr>
          <w:trHeight w:val="395"/>
        </w:trPr>
        <w:tc>
          <w:tcPr>
            <w:tcW w:w="709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36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Производство скота и птицы на убой в хозяйствах всех категорий</w:t>
            </w:r>
          </w:p>
        </w:tc>
        <w:tc>
          <w:tcPr>
            <w:tcW w:w="992" w:type="dxa"/>
            <w:shd w:val="clear" w:color="auto" w:fill="auto"/>
          </w:tcPr>
          <w:p w:rsidR="00D4770B" w:rsidRDefault="00D4770B" w:rsidP="00695DA3">
            <w:pPr>
              <w:jc w:val="center"/>
            </w:pPr>
            <w:proofErr w:type="gramStart"/>
            <w:r w:rsidRPr="003D0FE5">
              <w:rPr>
                <w:rFonts w:ascii="Times New Roman" w:hAnsi="Times New Roman" w:cs="Times New Roman"/>
              </w:rPr>
              <w:t>тонн</w:t>
            </w:r>
            <w:proofErr w:type="gramEnd"/>
          </w:p>
        </w:tc>
        <w:tc>
          <w:tcPr>
            <w:tcW w:w="1984" w:type="dxa"/>
            <w:shd w:val="clear" w:color="000000" w:fill="FFFFFF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1060</w:t>
            </w:r>
          </w:p>
        </w:tc>
        <w:tc>
          <w:tcPr>
            <w:tcW w:w="1843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850</w:t>
            </w:r>
          </w:p>
        </w:tc>
        <w:tc>
          <w:tcPr>
            <w:tcW w:w="1843" w:type="dxa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80,2</w:t>
            </w:r>
          </w:p>
        </w:tc>
        <w:tc>
          <w:tcPr>
            <w:tcW w:w="5103" w:type="dxa"/>
          </w:tcPr>
          <w:p w:rsidR="00D4770B" w:rsidRPr="00930F38" w:rsidRDefault="00D4770B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30F38">
              <w:rPr>
                <w:rFonts w:ascii="Times New Roman" w:hAnsi="Times New Roman" w:cs="Times New Roman"/>
                <w:szCs w:val="22"/>
              </w:rPr>
              <w:t>Показатель  планируется</w:t>
            </w:r>
            <w:proofErr w:type="gramEnd"/>
            <w:r w:rsidRPr="00930F38">
              <w:rPr>
                <w:rFonts w:ascii="Times New Roman" w:hAnsi="Times New Roman" w:cs="Times New Roman"/>
                <w:szCs w:val="22"/>
              </w:rPr>
              <w:t xml:space="preserve"> исполнить на 100 %</w:t>
            </w:r>
          </w:p>
        </w:tc>
      </w:tr>
      <w:tr w:rsidR="00D4770B" w:rsidRPr="00930F38" w:rsidTr="00D4770B">
        <w:trPr>
          <w:trHeight w:val="402"/>
        </w:trPr>
        <w:tc>
          <w:tcPr>
            <w:tcW w:w="709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36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Производство молока в хозяйствах всех категорий</w:t>
            </w:r>
          </w:p>
        </w:tc>
        <w:tc>
          <w:tcPr>
            <w:tcW w:w="992" w:type="dxa"/>
            <w:shd w:val="clear" w:color="auto" w:fill="auto"/>
          </w:tcPr>
          <w:p w:rsidR="00D4770B" w:rsidRDefault="00D4770B" w:rsidP="00695DA3">
            <w:pPr>
              <w:jc w:val="center"/>
            </w:pPr>
            <w:proofErr w:type="gramStart"/>
            <w:r w:rsidRPr="003D0FE5">
              <w:rPr>
                <w:rFonts w:ascii="Times New Roman" w:hAnsi="Times New Roman" w:cs="Times New Roman"/>
              </w:rPr>
              <w:t>тонн</w:t>
            </w:r>
            <w:proofErr w:type="gramEnd"/>
          </w:p>
        </w:tc>
        <w:tc>
          <w:tcPr>
            <w:tcW w:w="1984" w:type="dxa"/>
            <w:shd w:val="clear" w:color="000000" w:fill="FFFFFF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6250</w:t>
            </w:r>
          </w:p>
        </w:tc>
        <w:tc>
          <w:tcPr>
            <w:tcW w:w="1843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4450</w:t>
            </w:r>
          </w:p>
        </w:tc>
        <w:tc>
          <w:tcPr>
            <w:tcW w:w="1843" w:type="dxa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71,2</w:t>
            </w:r>
          </w:p>
        </w:tc>
        <w:tc>
          <w:tcPr>
            <w:tcW w:w="5103" w:type="dxa"/>
          </w:tcPr>
          <w:p w:rsidR="00D4770B" w:rsidRPr="00930F38" w:rsidRDefault="00D4770B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30F38">
              <w:rPr>
                <w:rFonts w:ascii="Times New Roman" w:hAnsi="Times New Roman" w:cs="Times New Roman"/>
                <w:szCs w:val="22"/>
              </w:rPr>
              <w:t>Показатель  планируется</w:t>
            </w:r>
            <w:proofErr w:type="gramEnd"/>
            <w:r w:rsidRPr="00930F38">
              <w:rPr>
                <w:rFonts w:ascii="Times New Roman" w:hAnsi="Times New Roman" w:cs="Times New Roman"/>
                <w:szCs w:val="22"/>
              </w:rPr>
              <w:t xml:space="preserve"> исполнить на 100 %</w:t>
            </w:r>
          </w:p>
        </w:tc>
      </w:tr>
      <w:tr w:rsidR="00D4770B" w:rsidRPr="00930F38" w:rsidTr="00D4770B">
        <w:trPr>
          <w:trHeight w:val="649"/>
        </w:trPr>
        <w:tc>
          <w:tcPr>
            <w:tcW w:w="709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2836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Производство пищевой рыбной продукции собственного производства</w:t>
            </w:r>
          </w:p>
        </w:tc>
        <w:tc>
          <w:tcPr>
            <w:tcW w:w="992" w:type="dxa"/>
            <w:shd w:val="clear" w:color="auto" w:fill="auto"/>
          </w:tcPr>
          <w:p w:rsidR="00D4770B" w:rsidRDefault="00D4770B" w:rsidP="00695DA3">
            <w:pPr>
              <w:jc w:val="center"/>
            </w:pPr>
            <w:proofErr w:type="gramStart"/>
            <w:r w:rsidRPr="003D0FE5">
              <w:rPr>
                <w:rFonts w:ascii="Times New Roman" w:hAnsi="Times New Roman" w:cs="Times New Roman"/>
              </w:rPr>
              <w:t>тонн</w:t>
            </w:r>
            <w:proofErr w:type="gramEnd"/>
          </w:p>
        </w:tc>
        <w:tc>
          <w:tcPr>
            <w:tcW w:w="1984" w:type="dxa"/>
            <w:shd w:val="clear" w:color="000000" w:fill="FFFFFF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202</w:t>
            </w:r>
          </w:p>
        </w:tc>
        <w:tc>
          <w:tcPr>
            <w:tcW w:w="1843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52,0</w:t>
            </w:r>
          </w:p>
        </w:tc>
        <w:tc>
          <w:tcPr>
            <w:tcW w:w="1843" w:type="dxa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25,7</w:t>
            </w:r>
          </w:p>
        </w:tc>
        <w:tc>
          <w:tcPr>
            <w:tcW w:w="5103" w:type="dxa"/>
          </w:tcPr>
          <w:p w:rsidR="00D4770B" w:rsidRPr="00930F38" w:rsidRDefault="00D4770B" w:rsidP="00695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Ожидаемый </w:t>
            </w:r>
            <w:proofErr w:type="gramStart"/>
            <w:r w:rsidRPr="00930F38">
              <w:rPr>
                <w:rFonts w:ascii="Times New Roman" w:hAnsi="Times New Roman" w:cs="Times New Roman"/>
                <w:szCs w:val="22"/>
              </w:rPr>
              <w:t>объем  производства</w:t>
            </w:r>
            <w:proofErr w:type="gramEnd"/>
            <w:r w:rsidRPr="00930F38">
              <w:rPr>
                <w:rFonts w:ascii="Times New Roman" w:hAnsi="Times New Roman" w:cs="Times New Roman"/>
                <w:szCs w:val="22"/>
              </w:rPr>
              <w:t xml:space="preserve">  пищевой рыбной продукции по итогам  2022 года  составит  80 тонн или  39,6 % от  планового  показателя.   Снижение объема производства рыбной продукции обусловлено снижением объемов производства предприятиями </w:t>
            </w:r>
            <w:proofErr w:type="spellStart"/>
            <w:r w:rsidRPr="00930F38">
              <w:rPr>
                <w:rFonts w:ascii="Times New Roman" w:hAnsi="Times New Roman" w:cs="Times New Roman"/>
                <w:szCs w:val="22"/>
              </w:rPr>
              <w:t>рыбопереработчиками</w:t>
            </w:r>
            <w:proofErr w:type="spellEnd"/>
            <w:r w:rsidRPr="00930F38">
              <w:rPr>
                <w:rFonts w:ascii="Times New Roman" w:hAnsi="Times New Roman" w:cs="Times New Roman"/>
                <w:szCs w:val="22"/>
              </w:rPr>
              <w:t xml:space="preserve">. В целях корректировки планового показателя в программу внесено   соответствующее изменение, проект проходит согласование. </w:t>
            </w:r>
          </w:p>
        </w:tc>
      </w:tr>
      <w:tr w:rsidR="00D4770B" w:rsidRPr="00930F38" w:rsidTr="00D4770B">
        <w:trPr>
          <w:trHeight w:val="649"/>
        </w:trPr>
        <w:tc>
          <w:tcPr>
            <w:tcW w:w="709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2836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Объем заготовки дикоросов</w:t>
            </w:r>
          </w:p>
        </w:tc>
        <w:tc>
          <w:tcPr>
            <w:tcW w:w="992" w:type="dxa"/>
            <w:shd w:val="clear" w:color="auto" w:fill="auto"/>
          </w:tcPr>
          <w:p w:rsidR="00D4770B" w:rsidRDefault="00D4770B" w:rsidP="00695DA3">
            <w:pPr>
              <w:jc w:val="center"/>
            </w:pPr>
            <w:proofErr w:type="gramStart"/>
            <w:r w:rsidRPr="003D0FE5">
              <w:rPr>
                <w:rFonts w:ascii="Times New Roman" w:hAnsi="Times New Roman" w:cs="Times New Roman"/>
              </w:rPr>
              <w:t>тонн</w:t>
            </w:r>
            <w:proofErr w:type="gramEnd"/>
          </w:p>
        </w:tc>
        <w:tc>
          <w:tcPr>
            <w:tcW w:w="1984" w:type="dxa"/>
            <w:shd w:val="clear" w:color="000000" w:fill="FFFFFF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1843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1843" w:type="dxa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15,7</w:t>
            </w:r>
          </w:p>
        </w:tc>
        <w:tc>
          <w:tcPr>
            <w:tcW w:w="5103" w:type="dxa"/>
          </w:tcPr>
          <w:p w:rsidR="00D4770B" w:rsidRPr="00930F38" w:rsidRDefault="00D4770B" w:rsidP="00695DA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 xml:space="preserve">Ожидаемый объем заготовки дикоросов по итогам 2022 года составит 50 тонн или 46,2% от планового показателя. Снижение объема заготовки дикоросов обусловлен уменьшением численности заготовителей дикорастущего сырья. В целях корректировки планового показателя объема заготовки дикоросов в программу внесено   </w:t>
            </w:r>
            <w:r w:rsidRPr="00930F38">
              <w:rPr>
                <w:rFonts w:ascii="Times New Roman" w:hAnsi="Times New Roman" w:cs="Times New Roman"/>
                <w:szCs w:val="22"/>
              </w:rPr>
              <w:lastRenderedPageBreak/>
              <w:t xml:space="preserve">соответствующее изменение, проект проходит согласование. </w:t>
            </w:r>
          </w:p>
        </w:tc>
      </w:tr>
      <w:tr w:rsidR="00D4770B" w:rsidRPr="00930F38" w:rsidTr="00D4770B">
        <w:trPr>
          <w:trHeight w:val="1181"/>
        </w:trPr>
        <w:tc>
          <w:tcPr>
            <w:tcW w:w="709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lastRenderedPageBreak/>
              <w:t>6.</w:t>
            </w:r>
          </w:p>
        </w:tc>
        <w:tc>
          <w:tcPr>
            <w:tcW w:w="2836" w:type="dxa"/>
            <w:shd w:val="clear" w:color="auto" w:fill="auto"/>
          </w:tcPr>
          <w:p w:rsidR="00D4770B" w:rsidRPr="00930F38" w:rsidRDefault="00D4770B" w:rsidP="00695D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0F38">
              <w:rPr>
                <w:rFonts w:ascii="Times New Roman" w:hAnsi="Times New Roman" w:cs="Times New Roman"/>
              </w:rPr>
              <w:t>Количество животных без владельцев, прошедших отлов, транспортировку, регистрацию, учет, содержание, лечение (вакцинацию)</w:t>
            </w:r>
          </w:p>
        </w:tc>
        <w:tc>
          <w:tcPr>
            <w:tcW w:w="992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984" w:type="dxa"/>
            <w:shd w:val="clear" w:color="000000" w:fill="FFFFFF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167</w:t>
            </w:r>
          </w:p>
        </w:tc>
        <w:tc>
          <w:tcPr>
            <w:tcW w:w="1843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1843" w:type="dxa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52,3</w:t>
            </w:r>
          </w:p>
        </w:tc>
        <w:tc>
          <w:tcPr>
            <w:tcW w:w="5103" w:type="dxa"/>
          </w:tcPr>
          <w:p w:rsidR="00D4770B" w:rsidRPr="00930F38" w:rsidRDefault="00D4770B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Показатель планируется исполнить на 100 %</w:t>
            </w:r>
          </w:p>
        </w:tc>
      </w:tr>
      <w:tr w:rsidR="00D4770B" w:rsidRPr="00930F38" w:rsidTr="00D4770B">
        <w:trPr>
          <w:trHeight w:val="649"/>
        </w:trPr>
        <w:tc>
          <w:tcPr>
            <w:tcW w:w="709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2836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Объем продукции сельского хозяйства</w:t>
            </w:r>
          </w:p>
        </w:tc>
        <w:tc>
          <w:tcPr>
            <w:tcW w:w="992" w:type="dxa"/>
            <w:shd w:val="clear" w:color="auto" w:fill="auto"/>
          </w:tcPr>
          <w:p w:rsidR="00D4770B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млн.</w:t>
            </w:r>
          </w:p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рублей</w:t>
            </w:r>
            <w:proofErr w:type="gramEnd"/>
          </w:p>
        </w:tc>
        <w:tc>
          <w:tcPr>
            <w:tcW w:w="1984" w:type="dxa"/>
            <w:shd w:val="clear" w:color="000000" w:fill="FFFFFF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2 138,9</w:t>
            </w:r>
          </w:p>
        </w:tc>
        <w:tc>
          <w:tcPr>
            <w:tcW w:w="1843" w:type="dxa"/>
            <w:shd w:val="clear" w:color="auto" w:fill="auto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1600,0</w:t>
            </w:r>
          </w:p>
        </w:tc>
        <w:tc>
          <w:tcPr>
            <w:tcW w:w="1843" w:type="dxa"/>
          </w:tcPr>
          <w:p w:rsidR="00D4770B" w:rsidRPr="00930F38" w:rsidRDefault="00D4770B" w:rsidP="00695DA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74,8</w:t>
            </w:r>
          </w:p>
        </w:tc>
        <w:tc>
          <w:tcPr>
            <w:tcW w:w="5103" w:type="dxa"/>
          </w:tcPr>
          <w:p w:rsidR="00D4770B" w:rsidRPr="00930F38" w:rsidRDefault="00D4770B" w:rsidP="00695DA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30F38">
              <w:rPr>
                <w:rFonts w:ascii="Times New Roman" w:hAnsi="Times New Roman" w:cs="Times New Roman"/>
                <w:szCs w:val="22"/>
              </w:rPr>
              <w:t>Показатель планируется исполнить на 100 %</w:t>
            </w:r>
          </w:p>
        </w:tc>
      </w:tr>
    </w:tbl>
    <w:p w:rsidR="00D03FA7" w:rsidRPr="00930F38" w:rsidRDefault="00D03FA7" w:rsidP="00D03FA7">
      <w:pPr>
        <w:rPr>
          <w:rFonts w:ascii="Times New Roman" w:hAnsi="Times New Roman" w:cs="Times New Roman"/>
        </w:rPr>
      </w:pPr>
    </w:p>
    <w:sectPr w:rsidR="00D03FA7" w:rsidRPr="00930F38" w:rsidSect="00316D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EBA"/>
    <w:rsid w:val="000370F2"/>
    <w:rsid w:val="00052767"/>
    <w:rsid w:val="000A4C20"/>
    <w:rsid w:val="000B19CB"/>
    <w:rsid w:val="000B64AB"/>
    <w:rsid w:val="000C6C4B"/>
    <w:rsid w:val="001B352A"/>
    <w:rsid w:val="001E35AF"/>
    <w:rsid w:val="00241E86"/>
    <w:rsid w:val="0024348B"/>
    <w:rsid w:val="00247125"/>
    <w:rsid w:val="00257CBF"/>
    <w:rsid w:val="00294622"/>
    <w:rsid w:val="0031252D"/>
    <w:rsid w:val="003144CC"/>
    <w:rsid w:val="00316D14"/>
    <w:rsid w:val="00317338"/>
    <w:rsid w:val="003473C1"/>
    <w:rsid w:val="00354214"/>
    <w:rsid w:val="003769FC"/>
    <w:rsid w:val="003B030F"/>
    <w:rsid w:val="004317C9"/>
    <w:rsid w:val="00461BA6"/>
    <w:rsid w:val="0047417B"/>
    <w:rsid w:val="00475203"/>
    <w:rsid w:val="00563F8D"/>
    <w:rsid w:val="005D73AF"/>
    <w:rsid w:val="0061523C"/>
    <w:rsid w:val="00626173"/>
    <w:rsid w:val="00627DFF"/>
    <w:rsid w:val="0068278C"/>
    <w:rsid w:val="00695DA3"/>
    <w:rsid w:val="006A2FBC"/>
    <w:rsid w:val="006A420D"/>
    <w:rsid w:val="00722E45"/>
    <w:rsid w:val="00733602"/>
    <w:rsid w:val="00765BA6"/>
    <w:rsid w:val="00813CF8"/>
    <w:rsid w:val="008B39A1"/>
    <w:rsid w:val="008E0AD6"/>
    <w:rsid w:val="00930F38"/>
    <w:rsid w:val="00970F36"/>
    <w:rsid w:val="009E4056"/>
    <w:rsid w:val="009F0591"/>
    <w:rsid w:val="00A4337F"/>
    <w:rsid w:val="00A44A2A"/>
    <w:rsid w:val="00A7550F"/>
    <w:rsid w:val="00B16598"/>
    <w:rsid w:val="00B245C3"/>
    <w:rsid w:val="00B96552"/>
    <w:rsid w:val="00BB1B9B"/>
    <w:rsid w:val="00BC12D2"/>
    <w:rsid w:val="00BF194A"/>
    <w:rsid w:val="00C109FF"/>
    <w:rsid w:val="00C252A8"/>
    <w:rsid w:val="00C97BC0"/>
    <w:rsid w:val="00CF0AB6"/>
    <w:rsid w:val="00D03FA7"/>
    <w:rsid w:val="00D13C7C"/>
    <w:rsid w:val="00D4770B"/>
    <w:rsid w:val="00DA7EBA"/>
    <w:rsid w:val="00DF6002"/>
    <w:rsid w:val="00E2261A"/>
    <w:rsid w:val="00EA345D"/>
    <w:rsid w:val="00EE3148"/>
    <w:rsid w:val="00EE43A3"/>
    <w:rsid w:val="00EF1777"/>
    <w:rsid w:val="00F2168A"/>
    <w:rsid w:val="00F926A0"/>
    <w:rsid w:val="00F971D5"/>
    <w:rsid w:val="00FB2E55"/>
    <w:rsid w:val="00FC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1C944-0192-4B11-8667-43CD7CC59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D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16D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6D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16D14"/>
    <w:rPr>
      <w:rFonts w:ascii="Calibri" w:eastAsia="Times New Roman" w:hAnsi="Calibri" w:cs="Calibri"/>
      <w:szCs w:val="20"/>
      <w:lang w:eastAsia="ru-RU"/>
    </w:rPr>
  </w:style>
  <w:style w:type="character" w:customStyle="1" w:styleId="210pt">
    <w:name w:val="Основной текст (2) + 10 pt"/>
    <w:basedOn w:val="a0"/>
    <w:rsid w:val="00316D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paragraph" w:customStyle="1" w:styleId="ConsPlusTitle">
    <w:name w:val="ConsPlusTitle"/>
    <w:rsid w:val="00D03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Cell">
    <w:name w:val="ConsPlusCell"/>
    <w:rsid w:val="00BC12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473C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3473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7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38"/>
    <w:rPr>
      <w:rFonts w:ascii="Segoe UI" w:hAnsi="Segoe UI" w:cs="Segoe UI"/>
      <w:sz w:val="18"/>
      <w:szCs w:val="18"/>
    </w:rPr>
  </w:style>
  <w:style w:type="character" w:customStyle="1" w:styleId="HTML">
    <w:name w:val="Стандартный HTML Знак"/>
    <w:link w:val="HTML0"/>
    <w:rsid w:val="00F2168A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F216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F2168A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A78F6-D369-4385-8E81-A5FF621B8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В.В.</dc:creator>
  <cp:keywords/>
  <dc:description/>
  <cp:lastModifiedBy>Колесникова О.М.</cp:lastModifiedBy>
  <cp:revision>44</cp:revision>
  <cp:lastPrinted>2022-10-18T07:12:00Z</cp:lastPrinted>
  <dcterms:created xsi:type="dcterms:W3CDTF">2022-04-15T10:56:00Z</dcterms:created>
  <dcterms:modified xsi:type="dcterms:W3CDTF">2022-10-24T12:24:00Z</dcterms:modified>
</cp:coreProperties>
</file>